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29F08" w14:textId="6A1E62DE" w:rsidR="00691C00" w:rsidRPr="00691C00" w:rsidRDefault="001C069C" w:rsidP="00877856">
      <w:pPr>
        <w:spacing w:before="20"/>
        <w:ind w:left="-1304"/>
        <w:rPr>
          <w:noProof/>
        </w:rPr>
      </w:pPr>
      <w:r>
        <w:rPr>
          <w:noProof/>
          <w:lang w:eastAsia="en-US"/>
        </w:rPr>
        <mc:AlternateContent>
          <mc:Choice Requires="wps">
            <w:drawing>
              <wp:anchor distT="0" distB="0" distL="114300" distR="114300" simplePos="0" relativeHeight="251658240" behindDoc="0" locked="0" layoutInCell="1" allowOverlap="0" wp14:anchorId="6D032719" wp14:editId="4D755C77">
                <wp:simplePos x="0" y="0"/>
                <wp:positionH relativeFrom="margin">
                  <wp:posOffset>-760095</wp:posOffset>
                </wp:positionH>
                <wp:positionV relativeFrom="margin">
                  <wp:posOffset>5162550</wp:posOffset>
                </wp:positionV>
                <wp:extent cx="7115175" cy="4667250"/>
                <wp:effectExtent l="0" t="0" r="9525" b="0"/>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7115175" cy="4667250"/>
                        </a:xfrm>
                        <a:prstGeom prst="rect">
                          <a:avLst/>
                        </a:prstGeom>
                        <a:noFill/>
                        <a:ln w="6350">
                          <a:noFill/>
                        </a:ln>
                        <a:effectLst/>
                      </wps:spPr>
                      <wps:txbx>
                        <w:txbxContent>
                          <w:p w14:paraId="7CEAB3FC" w14:textId="26DC97D1" w:rsidR="0071125D" w:rsidRDefault="0071125D" w:rsidP="009719D5">
                            <w:pPr>
                              <w:pStyle w:val="Subtitle"/>
                              <w:spacing w:before="0" w:line="240" w:lineRule="auto"/>
                              <w:ind w:left="431" w:right="1077"/>
                              <w:rPr>
                                <w:rFonts w:asciiTheme="minorHAnsi" w:hAnsiTheme="minorHAnsi"/>
                                <w:b/>
                                <w:color w:val="FFFFFF" w:themeColor="background1"/>
                                <w:sz w:val="80"/>
                                <w:szCs w:val="80"/>
                              </w:rPr>
                            </w:pPr>
                            <w:r w:rsidRPr="00E75EFC">
                              <w:rPr>
                                <w:rFonts w:asciiTheme="minorHAnsi" w:hAnsiTheme="minorHAnsi"/>
                                <w:b/>
                                <w:color w:val="FFFFFF" w:themeColor="background1"/>
                                <w:sz w:val="80"/>
                                <w:szCs w:val="80"/>
                              </w:rPr>
                              <w:t>&lt;</w:t>
                            </w:r>
                            <w:r>
                              <w:rPr>
                                <w:rFonts w:asciiTheme="minorHAnsi" w:hAnsiTheme="minorHAnsi"/>
                                <w:b/>
                                <w:color w:val="FFFFFF" w:themeColor="background1"/>
                                <w:sz w:val="80"/>
                                <w:szCs w:val="80"/>
                              </w:rPr>
                              <w:t xml:space="preserve"> </w:t>
                            </w:r>
                            <w:r w:rsidRPr="00E75EFC">
                              <w:rPr>
                                <w:rFonts w:asciiTheme="minorHAnsi" w:hAnsiTheme="minorHAnsi"/>
                                <w:b/>
                                <w:color w:val="FFFFFF" w:themeColor="background1"/>
                                <w:sz w:val="80"/>
                                <w:szCs w:val="80"/>
                              </w:rPr>
                              <w:t>name</w:t>
                            </w:r>
                            <w:r>
                              <w:rPr>
                                <w:rFonts w:asciiTheme="minorHAnsi" w:hAnsiTheme="minorHAnsi"/>
                                <w:b/>
                                <w:color w:val="FFFFFF" w:themeColor="background1"/>
                                <w:sz w:val="80"/>
                                <w:szCs w:val="80"/>
                              </w:rPr>
                              <w:t xml:space="preserve"> </w:t>
                            </w:r>
                            <w:r w:rsidRPr="00E75EFC">
                              <w:rPr>
                                <w:rFonts w:asciiTheme="minorHAnsi" w:hAnsiTheme="minorHAnsi"/>
                                <w:b/>
                                <w:color w:val="FFFFFF" w:themeColor="background1"/>
                                <w:sz w:val="80"/>
                                <w:szCs w:val="80"/>
                              </w:rPr>
                              <w:t xml:space="preserve">&gt; gas co-op ltd. </w:t>
                            </w:r>
                            <w:r>
                              <w:rPr>
                                <w:rFonts w:asciiTheme="minorHAnsi" w:hAnsiTheme="minorHAnsi"/>
                                <w:b/>
                                <w:color w:val="FFFFFF" w:themeColor="background1"/>
                                <w:sz w:val="80"/>
                                <w:szCs w:val="80"/>
                              </w:rPr>
                              <w:t>HSMS</w:t>
                            </w:r>
                            <w:r w:rsidRPr="00E75EFC">
                              <w:rPr>
                                <w:rFonts w:asciiTheme="minorHAnsi" w:hAnsiTheme="minorHAnsi"/>
                                <w:b/>
                                <w:color w:val="FFFFFF" w:themeColor="background1"/>
                                <w:sz w:val="80"/>
                                <w:szCs w:val="80"/>
                              </w:rPr>
                              <w:t xml:space="preserve"> manual</w:t>
                            </w:r>
                          </w:p>
                          <w:p w14:paraId="50715631" w14:textId="27047CAE" w:rsidR="0071125D" w:rsidRPr="009719D5" w:rsidRDefault="0071125D" w:rsidP="009719D5">
                            <w:pPr>
                              <w:spacing w:before="0" w:after="0" w:line="240" w:lineRule="auto"/>
                            </w:pPr>
                            <w:r>
                              <w:t xml:space="preserve"> </w:t>
                            </w:r>
                          </w:p>
                          <w:p w14:paraId="1E0477FE" w14:textId="5414786F" w:rsidR="0071125D" w:rsidRPr="00E75EFC" w:rsidRDefault="00691DE4" w:rsidP="00E75EFC">
                            <w:pPr>
                              <w:ind w:left="432"/>
                              <w:rPr>
                                <w:sz w:val="80"/>
                                <w:szCs w:val="80"/>
                              </w:rPr>
                            </w:pPr>
                            <w:sdt>
                              <w:sdtPr>
                                <w:rPr>
                                  <w:color w:val="FFFFFF" w:themeColor="background1"/>
                                  <w:sz w:val="48"/>
                                  <w:szCs w:val="48"/>
                                </w:rPr>
                                <w:alias w:val="Date"/>
                                <w:tag w:val=""/>
                                <w:id w:val="1481274007"/>
                                <w:placeholder>
                                  <w:docPart w:val="1B3D106493C34F96A486AF0FB071B8CD"/>
                                </w:placeholder>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r w:rsidR="00F82668">
                                  <w:rPr>
                                    <w:color w:val="FFFFFF" w:themeColor="background1"/>
                                    <w:sz w:val="48"/>
                                    <w:szCs w:val="48"/>
                                  </w:rPr>
                                  <w:t>2023</w:t>
                                </w:r>
                              </w:sdtContent>
                            </w:sdt>
                          </w:p>
                          <w:p w14:paraId="593B2D34" w14:textId="77777777" w:rsidR="001C069C" w:rsidRPr="001C069C" w:rsidRDefault="0071125D" w:rsidP="001C069C">
                            <w:pPr>
                              <w:pStyle w:val="Default"/>
                              <w:rPr>
                                <w:rFonts w:ascii="Cambria" w:eastAsiaTheme="minorHAnsi" w:hAnsi="Cambria" w:cs="Cambria"/>
                                <w:lang w:eastAsia="ja-JP"/>
                              </w:rPr>
                            </w:pPr>
                            <w:r>
                              <w:rPr>
                                <w:color w:val="FFFFFF" w:themeColor="background1"/>
                              </w:rPr>
                              <w:br/>
                            </w:r>
                          </w:p>
                          <w:p w14:paraId="1AA8F34D" w14:textId="77777777" w:rsidR="000721F1" w:rsidRDefault="001C069C" w:rsidP="001C069C">
                            <w:pPr>
                              <w:pStyle w:val="Abstract"/>
                              <w:rPr>
                                <w:rFonts w:ascii="Cambria" w:hAnsi="Cambria" w:cs="Cambria"/>
                                <w:i w:val="0"/>
                                <w:iCs w:val="0"/>
                                <w:color w:val="000000"/>
                                <w:kern w:val="0"/>
                                <w:sz w:val="24"/>
                                <w:szCs w:val="24"/>
                              </w:rPr>
                            </w:pPr>
                            <w:r w:rsidRPr="001C069C">
                              <w:rPr>
                                <w:rFonts w:ascii="Cambria" w:hAnsi="Cambria" w:cs="Cambria"/>
                                <w:i w:val="0"/>
                                <w:iCs w:val="0"/>
                                <w:color w:val="000000"/>
                                <w:kern w:val="0"/>
                                <w:sz w:val="24"/>
                                <w:szCs w:val="24"/>
                              </w:rPr>
                              <w:t xml:space="preserve"> </w:t>
                            </w:r>
                          </w:p>
                          <w:p w14:paraId="32B89FC4" w14:textId="77777777" w:rsidR="00A125A8" w:rsidRDefault="00A125A8" w:rsidP="001C069C">
                            <w:pPr>
                              <w:pStyle w:val="Abstract"/>
                              <w:rPr>
                                <w:rFonts w:ascii="Cambria" w:hAnsi="Cambria" w:cs="Cambria"/>
                                <w:color w:val="FFFFFF"/>
                                <w:kern w:val="0"/>
                                <w:szCs w:val="28"/>
                              </w:rPr>
                            </w:pPr>
                          </w:p>
                          <w:p w14:paraId="7C1F3703" w14:textId="77777777" w:rsidR="00A125A8" w:rsidRDefault="00A125A8" w:rsidP="00A125A8">
                            <w:pPr>
                              <w:pStyle w:val="Abstract"/>
                              <w:spacing w:before="0"/>
                              <w:rPr>
                                <w:rFonts w:ascii="Cambria" w:hAnsi="Cambria" w:cs="Cambria"/>
                                <w:color w:val="FFFFFF"/>
                                <w:kern w:val="0"/>
                                <w:szCs w:val="28"/>
                              </w:rPr>
                            </w:pPr>
                          </w:p>
                          <w:p w14:paraId="1D1B05E1" w14:textId="199FB65D" w:rsidR="0071125D" w:rsidRDefault="001C069C" w:rsidP="00805567">
                            <w:pPr>
                              <w:pStyle w:val="Abstract"/>
                              <w:spacing w:before="0"/>
                              <w:rPr>
                                <w:color w:val="FFFFFF" w:themeColor="background1"/>
                              </w:rPr>
                            </w:pPr>
                            <w:r w:rsidRPr="001C069C">
                              <w:rPr>
                                <w:rFonts w:ascii="Cambria" w:hAnsi="Cambria" w:cs="Cambria"/>
                                <w:color w:val="FFFFFF"/>
                                <w:kern w:val="0"/>
                                <w:szCs w:val="28"/>
                              </w:rPr>
                              <w:t xml:space="preserve">Supporting the Success of Co-operative and Community Member Utilities. </w:t>
                            </w:r>
                          </w:p>
                          <w:p w14:paraId="12EDD816" w14:textId="11926D5F" w:rsidR="0071125D" w:rsidRPr="002A030F" w:rsidRDefault="0071125D" w:rsidP="00805567">
                            <w:pPr>
                              <w:pStyle w:val="Abstract"/>
                              <w:spacing w:before="0"/>
                              <w:ind w:left="0"/>
                              <w:rPr>
                                <w:sz w:val="44"/>
                                <w:szCs w:val="44"/>
                              </w:rPr>
                            </w:pPr>
                          </w:p>
                          <w:p w14:paraId="6F9BD4DE" w14:textId="38D09D4A" w:rsidR="0071125D" w:rsidRPr="002A030F" w:rsidRDefault="0071125D" w:rsidP="00A125A8">
                            <w:pPr>
                              <w:spacing w:before="0" w:after="0" w:line="360" w:lineRule="auto"/>
                              <w:jc w:val="center"/>
                              <w:rPr>
                                <w:b/>
                                <w:color w:val="FFFFFF" w:themeColor="background1"/>
                                <w:sz w:val="22"/>
                                <w:szCs w:val="22"/>
                                <w:lang w:val="en-CA"/>
                              </w:rPr>
                            </w:pPr>
                            <w:r w:rsidRPr="00B56687">
                              <w:rPr>
                                <w:b/>
                                <w:color w:val="FFFFFF" w:themeColor="background1"/>
                                <w:sz w:val="22"/>
                                <w:szCs w:val="22"/>
                                <w:lang w:val="en-CA"/>
                              </w:rPr>
                              <w:t>Phone</w:t>
                            </w:r>
                            <w:r w:rsidRPr="00B56687">
                              <w:rPr>
                                <w:color w:val="FFFFFF" w:themeColor="background1"/>
                                <w:sz w:val="22"/>
                                <w:szCs w:val="22"/>
                                <w:lang w:val="en-CA"/>
                              </w:rPr>
                              <w:t>: 000.000.0000</w:t>
                            </w:r>
                            <w:r>
                              <w:rPr>
                                <w:color w:val="FFFFFF" w:themeColor="background1"/>
                                <w:sz w:val="22"/>
                                <w:szCs w:val="22"/>
                                <w:lang w:val="en-CA"/>
                              </w:rPr>
                              <w:t xml:space="preserve">        </w:t>
                            </w:r>
                            <w:r w:rsidRPr="00B56687">
                              <w:rPr>
                                <w:b/>
                                <w:color w:val="FFFFFF" w:themeColor="background1"/>
                                <w:sz w:val="22"/>
                                <w:szCs w:val="22"/>
                                <w:lang w:val="en-CA"/>
                              </w:rPr>
                              <w:t>Fax:</w:t>
                            </w:r>
                            <w:r w:rsidRPr="00B56687">
                              <w:rPr>
                                <w:color w:val="FFFFFF" w:themeColor="background1"/>
                                <w:sz w:val="22"/>
                                <w:szCs w:val="22"/>
                                <w:lang w:val="en-CA"/>
                              </w:rPr>
                              <w:t xml:space="preserve"> 000.000.0000</w:t>
                            </w:r>
                            <w:r>
                              <w:rPr>
                                <w:color w:val="FFFFFF" w:themeColor="background1"/>
                                <w:sz w:val="22"/>
                                <w:szCs w:val="22"/>
                                <w:lang w:val="en-CA"/>
                              </w:rPr>
                              <w:t xml:space="preserve">        </w:t>
                            </w:r>
                            <w:r w:rsidRPr="00B56687">
                              <w:rPr>
                                <w:b/>
                                <w:color w:val="FFFFFF" w:themeColor="background1"/>
                                <w:sz w:val="22"/>
                                <w:szCs w:val="22"/>
                                <w:lang w:val="en-CA"/>
                              </w:rPr>
                              <w:t>Email</w:t>
                            </w:r>
                            <w:r w:rsidRPr="00B56687">
                              <w:rPr>
                                <w:color w:val="FFFFFF" w:themeColor="background1"/>
                                <w:sz w:val="22"/>
                                <w:szCs w:val="22"/>
                                <w:lang w:val="en-CA"/>
                              </w:rPr>
                              <w:t xml:space="preserve">: </w:t>
                            </w:r>
                            <w:hyperlink r:id="rId13" w:history="1">
                              <w:r w:rsidRPr="00B56687">
                                <w:rPr>
                                  <w:rStyle w:val="Hyperlink"/>
                                  <w:color w:val="FFFFFF" w:themeColor="background1"/>
                                  <w:sz w:val="22"/>
                                  <w:szCs w:val="22"/>
                                  <w:lang w:val="en-CA"/>
                                </w:rPr>
                                <w:t>name@server.com</w:t>
                              </w:r>
                            </w:hyperlink>
                            <w:r>
                              <w:rPr>
                                <w:color w:val="FFFFFF" w:themeColor="background1"/>
                                <w:sz w:val="22"/>
                                <w:szCs w:val="22"/>
                                <w:lang w:val="en-CA"/>
                              </w:rPr>
                              <w:t xml:space="preserve">        </w:t>
                            </w:r>
                            <w:hyperlink r:id="rId14" w:history="1">
                              <w:r w:rsidRPr="009719D5">
                                <w:rPr>
                                  <w:rStyle w:val="Hyperlink"/>
                                  <w:color w:val="FFFFFF" w:themeColor="background1"/>
                                  <w:sz w:val="22"/>
                                  <w:szCs w:val="22"/>
                                  <w:lang w:val="en-CA"/>
                                </w:rPr>
                                <w:t>www.companyname.com</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032719" id="_x0000_t202" coordsize="21600,21600" o:spt="202" path="m,l,21600r21600,l21600,xe">
                <v:stroke joinstyle="miter"/>
                <v:path gradientshapeok="t" o:connecttype="rect"/>
              </v:shapetype>
              <v:shape id="Text Box 6" o:spid="_x0000_s1026" type="#_x0000_t202" alt="Title, Subtitle, and Abstract" style="position:absolute;left:0;text-align:left;margin-left:-59.85pt;margin-top:406.5pt;width:560.25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" o:allowoverlap="f" filled="f" stroked="f" strokeweight=".5pt">
                <v:textbox inset="0,0,0,0">
                  <w:txbxContent>
                    <w:p w14:paraId="7CEAB3FC" w14:textId="26DC97D1" w:rsidR="0071125D" w:rsidRDefault="0071125D" w:rsidP="009719D5">
                      <w:pPr>
                        <w:pStyle w:val="Subtitle"/>
                        <w:spacing w:before="0" w:line="240" w:lineRule="auto"/>
                        <w:ind w:left="431" w:right="1077"/>
                        <w:rPr>
                          <w:rFonts w:asciiTheme="minorHAnsi" w:hAnsiTheme="minorHAnsi"/>
                          <w:b/>
                          <w:color w:val="FFFFFF" w:themeColor="background1"/>
                          <w:sz w:val="80"/>
                          <w:szCs w:val="80"/>
                        </w:rPr>
                      </w:pPr>
                      <w:r w:rsidRPr="00E75EFC">
                        <w:rPr>
                          <w:rFonts w:asciiTheme="minorHAnsi" w:hAnsiTheme="minorHAnsi"/>
                          <w:b/>
                          <w:color w:val="FFFFFF" w:themeColor="background1"/>
                          <w:sz w:val="80"/>
                          <w:szCs w:val="80"/>
                        </w:rPr>
                        <w:t>&lt;</w:t>
                      </w:r>
                      <w:r>
                        <w:rPr>
                          <w:rFonts w:asciiTheme="minorHAnsi" w:hAnsiTheme="minorHAnsi"/>
                          <w:b/>
                          <w:color w:val="FFFFFF" w:themeColor="background1"/>
                          <w:sz w:val="80"/>
                          <w:szCs w:val="80"/>
                        </w:rPr>
                        <w:t xml:space="preserve"> </w:t>
                      </w:r>
                      <w:r w:rsidRPr="00E75EFC">
                        <w:rPr>
                          <w:rFonts w:asciiTheme="minorHAnsi" w:hAnsiTheme="minorHAnsi"/>
                          <w:b/>
                          <w:color w:val="FFFFFF" w:themeColor="background1"/>
                          <w:sz w:val="80"/>
                          <w:szCs w:val="80"/>
                        </w:rPr>
                        <w:t>name</w:t>
                      </w:r>
                      <w:r>
                        <w:rPr>
                          <w:rFonts w:asciiTheme="minorHAnsi" w:hAnsiTheme="minorHAnsi"/>
                          <w:b/>
                          <w:color w:val="FFFFFF" w:themeColor="background1"/>
                          <w:sz w:val="80"/>
                          <w:szCs w:val="80"/>
                        </w:rPr>
                        <w:t xml:space="preserve"> </w:t>
                      </w:r>
                      <w:r w:rsidRPr="00E75EFC">
                        <w:rPr>
                          <w:rFonts w:asciiTheme="minorHAnsi" w:hAnsiTheme="minorHAnsi"/>
                          <w:b/>
                          <w:color w:val="FFFFFF" w:themeColor="background1"/>
                          <w:sz w:val="80"/>
                          <w:szCs w:val="80"/>
                        </w:rPr>
                        <w:t xml:space="preserve">&gt; gas co-op ltd. </w:t>
                      </w:r>
                      <w:r>
                        <w:rPr>
                          <w:rFonts w:asciiTheme="minorHAnsi" w:hAnsiTheme="minorHAnsi"/>
                          <w:b/>
                          <w:color w:val="FFFFFF" w:themeColor="background1"/>
                          <w:sz w:val="80"/>
                          <w:szCs w:val="80"/>
                        </w:rPr>
                        <w:t>HSMS</w:t>
                      </w:r>
                      <w:r w:rsidRPr="00E75EFC">
                        <w:rPr>
                          <w:rFonts w:asciiTheme="minorHAnsi" w:hAnsiTheme="minorHAnsi"/>
                          <w:b/>
                          <w:color w:val="FFFFFF" w:themeColor="background1"/>
                          <w:sz w:val="80"/>
                          <w:szCs w:val="80"/>
                        </w:rPr>
                        <w:t xml:space="preserve"> manual</w:t>
                      </w:r>
                    </w:p>
                    <w:p w14:paraId="50715631" w14:textId="27047CAE" w:rsidR="0071125D" w:rsidRPr="009719D5" w:rsidRDefault="0071125D" w:rsidP="009719D5">
                      <w:pPr>
                        <w:spacing w:before="0" w:after="0" w:line="240" w:lineRule="auto"/>
                      </w:pPr>
                      <w:r>
                        <w:t xml:space="preserve"> </w:t>
                      </w:r>
                    </w:p>
                    <w:p w14:paraId="1E0477FE" w14:textId="5414786F" w:rsidR="0071125D" w:rsidRPr="00E75EFC" w:rsidRDefault="000A7C0D" w:rsidP="00E75EFC">
                      <w:pPr>
                        <w:ind w:left="432"/>
                        <w:rPr>
                          <w:sz w:val="80"/>
                          <w:szCs w:val="80"/>
                        </w:rPr>
                      </w:pPr>
                      <w:sdt>
                        <w:sdtPr>
                          <w:rPr>
                            <w:color w:val="FFFFFF" w:themeColor="background1"/>
                            <w:sz w:val="48"/>
                            <w:szCs w:val="48"/>
                          </w:rPr>
                          <w:alias w:val="Date"/>
                          <w:tag w:val=""/>
                          <w:id w:val="1481274007"/>
                          <w:placeholder>
                            <w:docPart w:val="1B3D106493C34F96A486AF0FB071B8CD"/>
                          </w:placeholder>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r w:rsidR="00F82668">
                            <w:rPr>
                              <w:color w:val="FFFFFF" w:themeColor="background1"/>
                              <w:sz w:val="48"/>
                              <w:szCs w:val="48"/>
                            </w:rPr>
                            <w:t>2023</w:t>
                          </w:r>
                        </w:sdtContent>
                      </w:sdt>
                    </w:p>
                    <w:p w14:paraId="593B2D34" w14:textId="77777777" w:rsidR="001C069C" w:rsidRPr="001C069C" w:rsidRDefault="0071125D" w:rsidP="001C069C">
                      <w:pPr>
                        <w:pStyle w:val="Default"/>
                        <w:rPr>
                          <w:rFonts w:ascii="Cambria" w:eastAsiaTheme="minorHAnsi" w:hAnsi="Cambria" w:cs="Cambria"/>
                          <w:lang w:eastAsia="ja-JP"/>
                        </w:rPr>
                      </w:pPr>
                      <w:r>
                        <w:rPr>
                          <w:color w:val="FFFFFF" w:themeColor="background1"/>
                        </w:rPr>
                        <w:br/>
                      </w:r>
                    </w:p>
                    <w:p w14:paraId="1AA8F34D" w14:textId="77777777" w:rsidR="000721F1" w:rsidRDefault="001C069C" w:rsidP="001C069C">
                      <w:pPr>
                        <w:pStyle w:val="Abstract"/>
                        <w:rPr>
                          <w:rFonts w:ascii="Cambria" w:hAnsi="Cambria" w:cs="Cambria"/>
                          <w:i w:val="0"/>
                          <w:iCs w:val="0"/>
                          <w:color w:val="000000"/>
                          <w:kern w:val="0"/>
                          <w:sz w:val="24"/>
                          <w:szCs w:val="24"/>
                        </w:rPr>
                      </w:pPr>
                      <w:r w:rsidRPr="001C069C">
                        <w:rPr>
                          <w:rFonts w:ascii="Cambria" w:hAnsi="Cambria" w:cs="Cambria"/>
                          <w:i w:val="0"/>
                          <w:iCs w:val="0"/>
                          <w:color w:val="000000"/>
                          <w:kern w:val="0"/>
                          <w:sz w:val="24"/>
                          <w:szCs w:val="24"/>
                        </w:rPr>
                        <w:t xml:space="preserve"> </w:t>
                      </w:r>
                    </w:p>
                    <w:p w14:paraId="32B89FC4" w14:textId="77777777" w:rsidR="00A125A8" w:rsidRDefault="00A125A8" w:rsidP="001C069C">
                      <w:pPr>
                        <w:pStyle w:val="Abstract"/>
                        <w:rPr>
                          <w:rFonts w:ascii="Cambria" w:hAnsi="Cambria" w:cs="Cambria"/>
                          <w:color w:val="FFFFFF"/>
                          <w:kern w:val="0"/>
                          <w:szCs w:val="28"/>
                        </w:rPr>
                      </w:pPr>
                    </w:p>
                    <w:p w14:paraId="7C1F3703" w14:textId="77777777" w:rsidR="00A125A8" w:rsidRDefault="00A125A8" w:rsidP="00A125A8">
                      <w:pPr>
                        <w:pStyle w:val="Abstract"/>
                        <w:spacing w:before="0"/>
                        <w:rPr>
                          <w:rFonts w:ascii="Cambria" w:hAnsi="Cambria" w:cs="Cambria"/>
                          <w:color w:val="FFFFFF"/>
                          <w:kern w:val="0"/>
                          <w:szCs w:val="28"/>
                        </w:rPr>
                      </w:pPr>
                    </w:p>
                    <w:p w14:paraId="1D1B05E1" w14:textId="199FB65D" w:rsidR="0071125D" w:rsidRDefault="001C069C" w:rsidP="00805567">
                      <w:pPr>
                        <w:pStyle w:val="Abstract"/>
                        <w:spacing w:before="0"/>
                        <w:rPr>
                          <w:color w:val="FFFFFF" w:themeColor="background1"/>
                        </w:rPr>
                      </w:pPr>
                      <w:r w:rsidRPr="001C069C">
                        <w:rPr>
                          <w:rFonts w:ascii="Cambria" w:hAnsi="Cambria" w:cs="Cambria"/>
                          <w:color w:val="FFFFFF"/>
                          <w:kern w:val="0"/>
                          <w:szCs w:val="28"/>
                        </w:rPr>
                        <w:t xml:space="preserve">Supporting the Success of Co-operative and Community Member Utilities. </w:t>
                      </w:r>
                    </w:p>
                    <w:p w14:paraId="12EDD816" w14:textId="11926D5F" w:rsidR="0071125D" w:rsidRPr="002A030F" w:rsidRDefault="0071125D" w:rsidP="00805567">
                      <w:pPr>
                        <w:pStyle w:val="Abstract"/>
                        <w:spacing w:before="0"/>
                        <w:ind w:left="0"/>
                        <w:rPr>
                          <w:sz w:val="44"/>
                          <w:szCs w:val="44"/>
                        </w:rPr>
                      </w:pPr>
                    </w:p>
                    <w:p w14:paraId="6F9BD4DE" w14:textId="38D09D4A" w:rsidR="0071125D" w:rsidRPr="002A030F" w:rsidRDefault="0071125D" w:rsidP="00A125A8">
                      <w:pPr>
                        <w:spacing w:before="0" w:after="0" w:line="360" w:lineRule="auto"/>
                        <w:jc w:val="center"/>
                        <w:rPr>
                          <w:b/>
                          <w:color w:val="FFFFFF" w:themeColor="background1"/>
                          <w:sz w:val="22"/>
                          <w:szCs w:val="22"/>
                          <w:lang w:val="en-CA"/>
                        </w:rPr>
                      </w:pPr>
                      <w:r w:rsidRPr="00B56687">
                        <w:rPr>
                          <w:b/>
                          <w:color w:val="FFFFFF" w:themeColor="background1"/>
                          <w:sz w:val="22"/>
                          <w:szCs w:val="22"/>
                          <w:lang w:val="en-CA"/>
                        </w:rPr>
                        <w:t>Phone</w:t>
                      </w:r>
                      <w:r w:rsidRPr="00B56687">
                        <w:rPr>
                          <w:color w:val="FFFFFF" w:themeColor="background1"/>
                          <w:sz w:val="22"/>
                          <w:szCs w:val="22"/>
                          <w:lang w:val="en-CA"/>
                        </w:rPr>
                        <w:t>: 000.000.0000</w:t>
                      </w:r>
                      <w:r>
                        <w:rPr>
                          <w:color w:val="FFFFFF" w:themeColor="background1"/>
                          <w:sz w:val="22"/>
                          <w:szCs w:val="22"/>
                          <w:lang w:val="en-CA"/>
                        </w:rPr>
                        <w:t xml:space="preserve">        </w:t>
                      </w:r>
                      <w:r w:rsidRPr="00B56687">
                        <w:rPr>
                          <w:b/>
                          <w:color w:val="FFFFFF" w:themeColor="background1"/>
                          <w:sz w:val="22"/>
                          <w:szCs w:val="22"/>
                          <w:lang w:val="en-CA"/>
                        </w:rPr>
                        <w:t>Fax:</w:t>
                      </w:r>
                      <w:r w:rsidRPr="00B56687">
                        <w:rPr>
                          <w:color w:val="FFFFFF" w:themeColor="background1"/>
                          <w:sz w:val="22"/>
                          <w:szCs w:val="22"/>
                          <w:lang w:val="en-CA"/>
                        </w:rPr>
                        <w:t xml:space="preserve"> 000.000.0000</w:t>
                      </w:r>
                      <w:r>
                        <w:rPr>
                          <w:color w:val="FFFFFF" w:themeColor="background1"/>
                          <w:sz w:val="22"/>
                          <w:szCs w:val="22"/>
                          <w:lang w:val="en-CA"/>
                        </w:rPr>
                        <w:t xml:space="preserve">        </w:t>
                      </w:r>
                      <w:r w:rsidRPr="00B56687">
                        <w:rPr>
                          <w:b/>
                          <w:color w:val="FFFFFF" w:themeColor="background1"/>
                          <w:sz w:val="22"/>
                          <w:szCs w:val="22"/>
                          <w:lang w:val="en-CA"/>
                        </w:rPr>
                        <w:t>Email</w:t>
                      </w:r>
                      <w:r w:rsidRPr="00B56687">
                        <w:rPr>
                          <w:color w:val="FFFFFF" w:themeColor="background1"/>
                          <w:sz w:val="22"/>
                          <w:szCs w:val="22"/>
                          <w:lang w:val="en-CA"/>
                        </w:rPr>
                        <w:t xml:space="preserve">: </w:t>
                      </w:r>
                      <w:hyperlink r:id="rId15" w:history="1">
                        <w:r w:rsidRPr="00B56687">
                          <w:rPr>
                            <w:rStyle w:val="Hyperlink"/>
                            <w:color w:val="FFFFFF" w:themeColor="background1"/>
                            <w:sz w:val="22"/>
                            <w:szCs w:val="22"/>
                            <w:lang w:val="en-CA"/>
                          </w:rPr>
                          <w:t>name@server.com</w:t>
                        </w:r>
                      </w:hyperlink>
                      <w:r>
                        <w:rPr>
                          <w:color w:val="FFFFFF" w:themeColor="background1"/>
                          <w:sz w:val="22"/>
                          <w:szCs w:val="22"/>
                          <w:lang w:val="en-CA"/>
                        </w:rPr>
                        <w:t xml:space="preserve">        </w:t>
                      </w:r>
                      <w:hyperlink r:id="rId16" w:history="1">
                        <w:r w:rsidRPr="009719D5">
                          <w:rPr>
                            <w:rStyle w:val="Hyperlink"/>
                            <w:color w:val="FFFFFF" w:themeColor="background1"/>
                            <w:sz w:val="22"/>
                            <w:szCs w:val="22"/>
                            <w:lang w:val="en-CA"/>
                          </w:rPr>
                          <w:t>www.companyname.com</w:t>
                        </w:r>
                      </w:hyperlink>
                    </w:p>
                  </w:txbxContent>
                </v:textbox>
                <w10:wrap anchorx="margin" anchory="margin"/>
              </v:shape>
            </w:pict>
          </mc:Fallback>
        </mc:AlternateContent>
      </w:r>
      <w:sdt>
        <w:sdtPr>
          <w:rPr>
            <w:noProof/>
          </w:rPr>
          <w:id w:val="414904541"/>
          <w:docPartObj>
            <w:docPartGallery w:val="Cover Pages"/>
            <w:docPartUnique/>
          </w:docPartObj>
        </w:sdtPr>
        <w:sdtEndPr>
          <w:rPr>
            <w:noProof w:val="0"/>
          </w:rPr>
        </w:sdtEndPr>
        <w:sdtContent>
          <w:r w:rsidR="00877856">
            <w:rPr>
              <w:noProof/>
            </w:rPr>
            <w:drawing>
              <wp:inline distT="0" distB="0" distL="0" distR="0" wp14:anchorId="7D9E828F" wp14:editId="514BD680">
                <wp:extent cx="7521336" cy="981406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25018" cy="9818869"/>
                        </a:xfrm>
                        <a:prstGeom prst="rect">
                          <a:avLst/>
                        </a:prstGeom>
                        <a:noFill/>
                      </pic:spPr>
                    </pic:pic>
                  </a:graphicData>
                </a:graphic>
              </wp:inline>
            </w:drawing>
          </w:r>
        </w:sdtContent>
      </w:sdt>
      <w:bookmarkStart w:id="0" w:name="TOC"/>
    </w:p>
    <w:sdt>
      <w:sdtPr>
        <w:rPr>
          <w:rFonts w:ascii="Arial" w:hAnsi="Arial" w:cs="Arial"/>
          <w:sz w:val="20"/>
        </w:rPr>
        <w:id w:val="177171959"/>
        <w:docPartObj>
          <w:docPartGallery w:val="Table of Contents"/>
          <w:docPartUnique/>
        </w:docPartObj>
      </w:sdtPr>
      <w:sdtEndPr>
        <w:rPr>
          <w:b/>
          <w:bCs/>
          <w:noProof/>
        </w:rPr>
      </w:sdtEndPr>
      <w:sdtContent>
        <w:p w14:paraId="1ED188F8" w14:textId="239D1A6B" w:rsidR="00691C00" w:rsidRPr="00675DAF" w:rsidRDefault="00FD755B" w:rsidP="00155491">
          <w:pPr>
            <w:pStyle w:val="TOCHeading"/>
            <w:tabs>
              <w:tab w:val="left" w:pos="1602"/>
              <w:tab w:val="left" w:pos="1875"/>
              <w:tab w:val="left" w:pos="2085"/>
              <w:tab w:val="left" w:pos="3060"/>
            </w:tabs>
            <w:spacing w:after="180"/>
            <w:rPr>
              <w:rFonts w:ascii="Arial" w:hAnsi="Arial" w:cs="Arial"/>
            </w:rPr>
          </w:pPr>
          <w:r w:rsidRPr="00675DAF">
            <w:rPr>
              <w:rFonts w:ascii="Arial" w:hAnsi="Arial" w:cs="Arial"/>
            </w:rPr>
            <w:t>Table of C</w:t>
          </w:r>
          <w:r w:rsidR="00691C00" w:rsidRPr="00675DAF">
            <w:rPr>
              <w:rFonts w:ascii="Arial" w:hAnsi="Arial" w:cs="Arial"/>
            </w:rPr>
            <w:t>ontents</w:t>
          </w:r>
          <w:bookmarkEnd w:id="0"/>
          <w:r w:rsidR="00691C00" w:rsidRPr="00675DAF">
            <w:rPr>
              <w:rFonts w:ascii="Arial" w:hAnsi="Arial" w:cs="Arial"/>
            </w:rPr>
            <w:tab/>
          </w:r>
          <w:r w:rsidR="00691C00" w:rsidRPr="00675DAF">
            <w:rPr>
              <w:rFonts w:ascii="Arial" w:hAnsi="Arial" w:cs="Arial"/>
            </w:rPr>
            <w:tab/>
          </w:r>
          <w:r w:rsidR="00155491">
            <w:rPr>
              <w:rFonts w:ascii="Arial" w:hAnsi="Arial" w:cs="Arial"/>
            </w:rPr>
            <w:tab/>
          </w:r>
          <w:r w:rsidR="00691C00" w:rsidRPr="00675DAF">
            <w:rPr>
              <w:rFonts w:ascii="Arial" w:hAnsi="Arial" w:cs="Arial"/>
            </w:rPr>
            <w:tab/>
          </w:r>
        </w:p>
        <w:p w14:paraId="64E5F8F3" w14:textId="10BAD534" w:rsidR="00D72672" w:rsidRDefault="00691C00" w:rsidP="00F60D95">
          <w:pPr>
            <w:pStyle w:val="TOC1"/>
            <w:rPr>
              <w:rFonts w:eastAsiaTheme="minorEastAsia"/>
              <w:color w:val="auto"/>
              <w:kern w:val="0"/>
              <w:szCs w:val="22"/>
              <w:lang w:eastAsia="en-US"/>
            </w:rPr>
          </w:pPr>
          <w:r w:rsidRPr="00675DAF">
            <w:fldChar w:fldCharType="begin"/>
          </w:r>
          <w:r w:rsidRPr="00675DAF">
            <w:instrText xml:space="preserve"> TOC \o "1-3" \h \z \u </w:instrText>
          </w:r>
          <w:r w:rsidRPr="00675DAF">
            <w:fldChar w:fldCharType="separate"/>
          </w:r>
          <w:hyperlink w:anchor="_Toc103861180" w:history="1">
            <w:r w:rsidR="00D72672" w:rsidRPr="00783169">
              <w:rPr>
                <w:rStyle w:val="Hyperlink"/>
                <w:rFonts w:ascii="Arial" w:hAnsi="Arial" w:cs="Arial"/>
              </w:rPr>
              <w:t>Corporate Health and Safety Policy Statement</w:t>
            </w:r>
            <w:r w:rsidR="00D72672">
              <w:rPr>
                <w:webHidden/>
              </w:rPr>
              <w:tab/>
            </w:r>
            <w:r w:rsidR="00D72672">
              <w:rPr>
                <w:webHidden/>
              </w:rPr>
              <w:fldChar w:fldCharType="begin"/>
            </w:r>
            <w:r w:rsidR="00D72672">
              <w:rPr>
                <w:webHidden/>
              </w:rPr>
              <w:instrText xml:space="preserve"> PAGEREF _Toc103861180 \h </w:instrText>
            </w:r>
            <w:r w:rsidR="00D72672">
              <w:rPr>
                <w:webHidden/>
              </w:rPr>
            </w:r>
            <w:r w:rsidR="00D72672">
              <w:rPr>
                <w:webHidden/>
              </w:rPr>
              <w:fldChar w:fldCharType="separate"/>
            </w:r>
            <w:r w:rsidR="00691DE4">
              <w:rPr>
                <w:webHidden/>
              </w:rPr>
              <w:t>9</w:t>
            </w:r>
            <w:r w:rsidR="00D72672">
              <w:rPr>
                <w:webHidden/>
              </w:rPr>
              <w:fldChar w:fldCharType="end"/>
            </w:r>
          </w:hyperlink>
        </w:p>
        <w:p w14:paraId="658C5BD1" w14:textId="2763F50C" w:rsidR="00D72672" w:rsidRDefault="00691DE4" w:rsidP="00F60D95">
          <w:pPr>
            <w:pStyle w:val="TOC1"/>
            <w:rPr>
              <w:rFonts w:eastAsiaTheme="minorEastAsia"/>
              <w:color w:val="auto"/>
              <w:kern w:val="0"/>
              <w:szCs w:val="22"/>
              <w:lang w:eastAsia="en-US"/>
            </w:rPr>
          </w:pPr>
          <w:hyperlink w:anchor="_Toc103861181" w:history="1">
            <w:r w:rsidR="00D72672" w:rsidRPr="00783169">
              <w:rPr>
                <w:rStyle w:val="Hyperlink"/>
                <w:rFonts w:ascii="Arial" w:hAnsi="Arial" w:cs="Arial"/>
              </w:rPr>
              <w:t>Policy Adoption Statement</w:t>
            </w:r>
            <w:r w:rsidR="00D72672">
              <w:rPr>
                <w:webHidden/>
              </w:rPr>
              <w:tab/>
            </w:r>
            <w:r w:rsidR="00D72672">
              <w:rPr>
                <w:webHidden/>
              </w:rPr>
              <w:fldChar w:fldCharType="begin"/>
            </w:r>
            <w:r w:rsidR="00D72672">
              <w:rPr>
                <w:webHidden/>
              </w:rPr>
              <w:instrText xml:space="preserve"> PAGEREF _Toc103861181 \h </w:instrText>
            </w:r>
            <w:r w:rsidR="00D72672">
              <w:rPr>
                <w:webHidden/>
              </w:rPr>
            </w:r>
            <w:r w:rsidR="00D72672">
              <w:rPr>
                <w:webHidden/>
              </w:rPr>
              <w:fldChar w:fldCharType="separate"/>
            </w:r>
            <w:r>
              <w:rPr>
                <w:webHidden/>
              </w:rPr>
              <w:t>10</w:t>
            </w:r>
            <w:r w:rsidR="00D72672">
              <w:rPr>
                <w:webHidden/>
              </w:rPr>
              <w:fldChar w:fldCharType="end"/>
            </w:r>
          </w:hyperlink>
        </w:p>
        <w:p w14:paraId="54AB3D16" w14:textId="1E4219E7" w:rsidR="00D72672" w:rsidRDefault="00691DE4" w:rsidP="00F60D95">
          <w:pPr>
            <w:pStyle w:val="TOC1"/>
            <w:rPr>
              <w:rFonts w:eastAsiaTheme="minorEastAsia"/>
              <w:color w:val="auto"/>
              <w:kern w:val="0"/>
              <w:szCs w:val="22"/>
              <w:lang w:eastAsia="en-US"/>
            </w:rPr>
          </w:pPr>
          <w:hyperlink w:anchor="_Toc103861182" w:history="1">
            <w:r w:rsidR="00D72672" w:rsidRPr="00783169">
              <w:rPr>
                <w:rStyle w:val="Hyperlink"/>
                <w:rFonts w:ascii="Arial" w:hAnsi="Arial" w:cs="Arial"/>
              </w:rPr>
              <w:t>SECTION 1: ORGANIZATIONAL COMMITMENT</w:t>
            </w:r>
            <w:r w:rsidR="00D72672">
              <w:rPr>
                <w:webHidden/>
              </w:rPr>
              <w:tab/>
            </w:r>
            <w:r w:rsidR="00D72672">
              <w:rPr>
                <w:webHidden/>
              </w:rPr>
              <w:fldChar w:fldCharType="begin"/>
            </w:r>
            <w:r w:rsidR="00D72672">
              <w:rPr>
                <w:webHidden/>
              </w:rPr>
              <w:instrText xml:space="preserve"> PAGEREF _Toc103861182 \h </w:instrText>
            </w:r>
            <w:r w:rsidR="00D72672">
              <w:rPr>
                <w:webHidden/>
              </w:rPr>
            </w:r>
            <w:r w:rsidR="00D72672">
              <w:rPr>
                <w:webHidden/>
              </w:rPr>
              <w:fldChar w:fldCharType="separate"/>
            </w:r>
            <w:r>
              <w:rPr>
                <w:webHidden/>
              </w:rPr>
              <w:t>11</w:t>
            </w:r>
            <w:r w:rsidR="00D72672">
              <w:rPr>
                <w:webHidden/>
              </w:rPr>
              <w:fldChar w:fldCharType="end"/>
            </w:r>
          </w:hyperlink>
        </w:p>
        <w:p w14:paraId="48535EDE" w14:textId="399580DE" w:rsidR="00D72672" w:rsidRDefault="00691DE4" w:rsidP="004B0266">
          <w:pPr>
            <w:pStyle w:val="TOC2"/>
            <w:rPr>
              <w:rFonts w:eastAsiaTheme="minorEastAsia"/>
              <w:noProof/>
              <w:color w:val="auto"/>
              <w:kern w:val="0"/>
              <w:sz w:val="22"/>
              <w:szCs w:val="22"/>
              <w:lang w:eastAsia="en-US"/>
            </w:rPr>
          </w:pPr>
          <w:hyperlink w:anchor="_Toc103861183" w:history="1">
            <w:r w:rsidR="00D72672" w:rsidRPr="00783169">
              <w:rPr>
                <w:rStyle w:val="Hyperlink"/>
                <w:rFonts w:ascii="Arial" w:hAnsi="Arial" w:cs="Arial"/>
                <w:noProof/>
              </w:rPr>
              <w:t>1.0</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Health and Safety Commitment</w:t>
            </w:r>
            <w:r w:rsidR="00D72672">
              <w:rPr>
                <w:noProof/>
                <w:webHidden/>
              </w:rPr>
              <w:tab/>
            </w:r>
            <w:r w:rsidR="00D72672">
              <w:rPr>
                <w:noProof/>
                <w:webHidden/>
              </w:rPr>
              <w:fldChar w:fldCharType="begin"/>
            </w:r>
            <w:r w:rsidR="00D72672">
              <w:rPr>
                <w:noProof/>
                <w:webHidden/>
              </w:rPr>
              <w:instrText xml:space="preserve"> PAGEREF _Toc103861183 \h </w:instrText>
            </w:r>
            <w:r w:rsidR="00D72672">
              <w:rPr>
                <w:noProof/>
                <w:webHidden/>
              </w:rPr>
            </w:r>
            <w:r w:rsidR="00D72672">
              <w:rPr>
                <w:noProof/>
                <w:webHidden/>
              </w:rPr>
              <w:fldChar w:fldCharType="separate"/>
            </w:r>
            <w:r>
              <w:rPr>
                <w:noProof/>
                <w:webHidden/>
              </w:rPr>
              <w:t>11</w:t>
            </w:r>
            <w:r w:rsidR="00D72672">
              <w:rPr>
                <w:noProof/>
                <w:webHidden/>
              </w:rPr>
              <w:fldChar w:fldCharType="end"/>
            </w:r>
          </w:hyperlink>
        </w:p>
        <w:p w14:paraId="416B3760" w14:textId="6A2A4816" w:rsidR="00D72672" w:rsidRDefault="00691DE4" w:rsidP="00F60D95">
          <w:pPr>
            <w:pStyle w:val="TOC1"/>
            <w:rPr>
              <w:rFonts w:eastAsiaTheme="minorEastAsia"/>
              <w:color w:val="auto"/>
              <w:kern w:val="0"/>
              <w:szCs w:val="22"/>
              <w:lang w:eastAsia="en-US"/>
            </w:rPr>
          </w:pPr>
          <w:hyperlink w:anchor="_Toc103861184" w:history="1">
            <w:r w:rsidR="00D72672" w:rsidRPr="00783169">
              <w:rPr>
                <w:rStyle w:val="Hyperlink"/>
                <w:rFonts w:ascii="Arial" w:hAnsi="Arial" w:cs="Arial"/>
              </w:rPr>
              <w:t>Health and Safety Responsibilities</w:t>
            </w:r>
            <w:r w:rsidR="00D72672">
              <w:rPr>
                <w:webHidden/>
              </w:rPr>
              <w:tab/>
            </w:r>
            <w:r w:rsidR="00D72672">
              <w:rPr>
                <w:webHidden/>
              </w:rPr>
              <w:fldChar w:fldCharType="begin"/>
            </w:r>
            <w:r w:rsidR="00D72672">
              <w:rPr>
                <w:webHidden/>
              </w:rPr>
              <w:instrText xml:space="preserve"> PAGEREF _Toc103861184 \h </w:instrText>
            </w:r>
            <w:r w:rsidR="00D72672">
              <w:rPr>
                <w:webHidden/>
              </w:rPr>
            </w:r>
            <w:r w:rsidR="00D72672">
              <w:rPr>
                <w:webHidden/>
              </w:rPr>
              <w:fldChar w:fldCharType="separate"/>
            </w:r>
            <w:r>
              <w:rPr>
                <w:webHidden/>
              </w:rPr>
              <w:t>12</w:t>
            </w:r>
            <w:r w:rsidR="00D72672">
              <w:rPr>
                <w:webHidden/>
              </w:rPr>
              <w:fldChar w:fldCharType="end"/>
            </w:r>
          </w:hyperlink>
        </w:p>
        <w:p w14:paraId="493837B7" w14:textId="24D09D47" w:rsidR="00D72672" w:rsidRDefault="00691DE4" w:rsidP="004B0266">
          <w:pPr>
            <w:pStyle w:val="TOC2"/>
            <w:rPr>
              <w:rFonts w:eastAsiaTheme="minorEastAsia"/>
              <w:noProof/>
              <w:color w:val="auto"/>
              <w:kern w:val="0"/>
              <w:sz w:val="22"/>
              <w:szCs w:val="22"/>
              <w:lang w:eastAsia="en-US"/>
            </w:rPr>
          </w:pPr>
          <w:hyperlink w:anchor="_Toc103861185" w:history="1">
            <w:r w:rsidR="00D72672" w:rsidRPr="00783169">
              <w:rPr>
                <w:rStyle w:val="Hyperlink"/>
                <w:rFonts w:ascii="Arial" w:hAnsi="Arial" w:cs="Arial"/>
                <w:noProof/>
              </w:rPr>
              <w:t>1.1</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Company Health and Safety Responsibilities</w:t>
            </w:r>
            <w:r w:rsidR="00D72672">
              <w:rPr>
                <w:noProof/>
                <w:webHidden/>
              </w:rPr>
              <w:tab/>
            </w:r>
            <w:r w:rsidR="00D72672">
              <w:rPr>
                <w:noProof/>
                <w:webHidden/>
              </w:rPr>
              <w:fldChar w:fldCharType="begin"/>
            </w:r>
            <w:r w:rsidR="00D72672">
              <w:rPr>
                <w:noProof/>
                <w:webHidden/>
              </w:rPr>
              <w:instrText xml:space="preserve"> PAGEREF _Toc103861185 \h </w:instrText>
            </w:r>
            <w:r w:rsidR="00D72672">
              <w:rPr>
                <w:noProof/>
                <w:webHidden/>
              </w:rPr>
            </w:r>
            <w:r w:rsidR="00D72672">
              <w:rPr>
                <w:noProof/>
                <w:webHidden/>
              </w:rPr>
              <w:fldChar w:fldCharType="separate"/>
            </w:r>
            <w:r>
              <w:rPr>
                <w:noProof/>
                <w:webHidden/>
              </w:rPr>
              <w:t>12</w:t>
            </w:r>
            <w:r w:rsidR="00D72672">
              <w:rPr>
                <w:noProof/>
                <w:webHidden/>
              </w:rPr>
              <w:fldChar w:fldCharType="end"/>
            </w:r>
          </w:hyperlink>
        </w:p>
        <w:p w14:paraId="0CBE3928" w14:textId="7CF891A4" w:rsidR="00D72672" w:rsidRDefault="00691DE4" w:rsidP="004B0266">
          <w:pPr>
            <w:pStyle w:val="TOC2"/>
            <w:rPr>
              <w:rFonts w:eastAsiaTheme="minorEastAsia"/>
              <w:noProof/>
              <w:color w:val="auto"/>
              <w:kern w:val="0"/>
              <w:sz w:val="22"/>
              <w:szCs w:val="22"/>
              <w:lang w:eastAsia="en-US"/>
            </w:rPr>
          </w:pPr>
          <w:hyperlink w:anchor="_Toc103861186" w:history="1">
            <w:r w:rsidR="00D72672" w:rsidRPr="00783169">
              <w:rPr>
                <w:rStyle w:val="Hyperlink"/>
                <w:rFonts w:ascii="Arial" w:hAnsi="Arial" w:cs="Arial"/>
                <w:noProof/>
              </w:rPr>
              <w:t>1.2</w:t>
            </w:r>
            <w:r w:rsidR="00D72672">
              <w:rPr>
                <w:rFonts w:eastAsiaTheme="minorEastAsia"/>
                <w:noProof/>
                <w:color w:val="auto"/>
                <w:kern w:val="0"/>
                <w:sz w:val="22"/>
                <w:szCs w:val="22"/>
                <w:lang w:eastAsia="en-US"/>
              </w:rPr>
              <w:tab/>
            </w:r>
            <w:r w:rsidR="00D72672" w:rsidRPr="00783169">
              <w:rPr>
                <w:rStyle w:val="Hyperlink"/>
                <w:rFonts w:ascii="Arial" w:hAnsi="Arial" w:cs="Arial"/>
                <w:noProof/>
              </w:rPr>
              <w:t>Management Health and Safety Responsibilities</w:t>
            </w:r>
            <w:r w:rsidR="00D72672">
              <w:rPr>
                <w:noProof/>
                <w:webHidden/>
              </w:rPr>
              <w:tab/>
            </w:r>
            <w:r w:rsidR="00D72672">
              <w:rPr>
                <w:noProof/>
                <w:webHidden/>
              </w:rPr>
              <w:fldChar w:fldCharType="begin"/>
            </w:r>
            <w:r w:rsidR="00D72672">
              <w:rPr>
                <w:noProof/>
                <w:webHidden/>
              </w:rPr>
              <w:instrText xml:space="preserve"> PAGEREF _Toc103861186 \h </w:instrText>
            </w:r>
            <w:r w:rsidR="00D72672">
              <w:rPr>
                <w:noProof/>
                <w:webHidden/>
              </w:rPr>
            </w:r>
            <w:r w:rsidR="00D72672">
              <w:rPr>
                <w:noProof/>
                <w:webHidden/>
              </w:rPr>
              <w:fldChar w:fldCharType="separate"/>
            </w:r>
            <w:r>
              <w:rPr>
                <w:noProof/>
                <w:webHidden/>
              </w:rPr>
              <w:t>13</w:t>
            </w:r>
            <w:r w:rsidR="00D72672">
              <w:rPr>
                <w:noProof/>
                <w:webHidden/>
              </w:rPr>
              <w:fldChar w:fldCharType="end"/>
            </w:r>
          </w:hyperlink>
        </w:p>
        <w:p w14:paraId="78A3668E" w14:textId="5E277B66" w:rsidR="00D72672" w:rsidRDefault="00691DE4" w:rsidP="004B0266">
          <w:pPr>
            <w:pStyle w:val="TOC2"/>
            <w:rPr>
              <w:rFonts w:eastAsiaTheme="minorEastAsia"/>
              <w:noProof/>
              <w:color w:val="auto"/>
              <w:kern w:val="0"/>
              <w:sz w:val="22"/>
              <w:szCs w:val="22"/>
              <w:lang w:eastAsia="en-US"/>
            </w:rPr>
          </w:pPr>
          <w:hyperlink w:anchor="_Toc103861187" w:history="1">
            <w:r w:rsidR="00D72672" w:rsidRPr="00783169">
              <w:rPr>
                <w:rStyle w:val="Hyperlink"/>
                <w:rFonts w:ascii="Arial" w:hAnsi="Arial" w:cs="Arial"/>
                <w:noProof/>
              </w:rPr>
              <w:t>1.3</w:t>
            </w:r>
            <w:r w:rsidR="00D72672">
              <w:rPr>
                <w:rFonts w:eastAsiaTheme="minorEastAsia"/>
                <w:noProof/>
                <w:color w:val="auto"/>
                <w:kern w:val="0"/>
                <w:sz w:val="22"/>
                <w:szCs w:val="22"/>
                <w:lang w:eastAsia="en-US"/>
              </w:rPr>
              <w:tab/>
            </w:r>
            <w:r w:rsidR="00D72672" w:rsidRPr="00783169">
              <w:rPr>
                <w:rStyle w:val="Hyperlink"/>
                <w:rFonts w:ascii="Arial" w:hAnsi="Arial" w:cs="Arial"/>
                <w:noProof/>
              </w:rPr>
              <w:t>Supervisor Health and Safety Responsibilities</w:t>
            </w:r>
            <w:r w:rsidR="00D72672">
              <w:rPr>
                <w:noProof/>
                <w:webHidden/>
              </w:rPr>
              <w:tab/>
            </w:r>
            <w:r w:rsidR="00D72672">
              <w:rPr>
                <w:noProof/>
                <w:webHidden/>
              </w:rPr>
              <w:fldChar w:fldCharType="begin"/>
            </w:r>
            <w:r w:rsidR="00D72672">
              <w:rPr>
                <w:noProof/>
                <w:webHidden/>
              </w:rPr>
              <w:instrText xml:space="preserve"> PAGEREF _Toc103861187 \h </w:instrText>
            </w:r>
            <w:r w:rsidR="00D72672">
              <w:rPr>
                <w:noProof/>
                <w:webHidden/>
              </w:rPr>
            </w:r>
            <w:r w:rsidR="00D72672">
              <w:rPr>
                <w:noProof/>
                <w:webHidden/>
              </w:rPr>
              <w:fldChar w:fldCharType="separate"/>
            </w:r>
            <w:r>
              <w:rPr>
                <w:noProof/>
                <w:webHidden/>
              </w:rPr>
              <w:t>13</w:t>
            </w:r>
            <w:r w:rsidR="00D72672">
              <w:rPr>
                <w:noProof/>
                <w:webHidden/>
              </w:rPr>
              <w:fldChar w:fldCharType="end"/>
            </w:r>
          </w:hyperlink>
        </w:p>
        <w:p w14:paraId="2FA24A2D" w14:textId="7D5580EA" w:rsidR="00D72672" w:rsidRDefault="00691DE4" w:rsidP="004B0266">
          <w:pPr>
            <w:pStyle w:val="TOC2"/>
            <w:rPr>
              <w:rFonts w:eastAsiaTheme="minorEastAsia"/>
              <w:noProof/>
              <w:color w:val="auto"/>
              <w:kern w:val="0"/>
              <w:sz w:val="22"/>
              <w:szCs w:val="22"/>
              <w:lang w:eastAsia="en-US"/>
            </w:rPr>
          </w:pPr>
          <w:hyperlink w:anchor="_Toc103861188" w:history="1">
            <w:r w:rsidR="00D72672" w:rsidRPr="00783169">
              <w:rPr>
                <w:rStyle w:val="Hyperlink"/>
                <w:rFonts w:ascii="Arial" w:hAnsi="Arial" w:cs="Arial"/>
                <w:noProof/>
              </w:rPr>
              <w:t>1.4</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Company Safety Officer’s Health and Safety Responsibilities</w:t>
            </w:r>
            <w:r w:rsidR="00D72672">
              <w:rPr>
                <w:noProof/>
                <w:webHidden/>
              </w:rPr>
              <w:tab/>
            </w:r>
            <w:r w:rsidR="00D72672">
              <w:rPr>
                <w:noProof/>
                <w:webHidden/>
              </w:rPr>
              <w:fldChar w:fldCharType="begin"/>
            </w:r>
            <w:r w:rsidR="00D72672">
              <w:rPr>
                <w:noProof/>
                <w:webHidden/>
              </w:rPr>
              <w:instrText xml:space="preserve"> PAGEREF _Toc103861188 \h </w:instrText>
            </w:r>
            <w:r w:rsidR="00D72672">
              <w:rPr>
                <w:noProof/>
                <w:webHidden/>
              </w:rPr>
            </w:r>
            <w:r w:rsidR="00D72672">
              <w:rPr>
                <w:noProof/>
                <w:webHidden/>
              </w:rPr>
              <w:fldChar w:fldCharType="separate"/>
            </w:r>
            <w:r>
              <w:rPr>
                <w:noProof/>
                <w:webHidden/>
              </w:rPr>
              <w:t>14</w:t>
            </w:r>
            <w:r w:rsidR="00D72672">
              <w:rPr>
                <w:noProof/>
                <w:webHidden/>
              </w:rPr>
              <w:fldChar w:fldCharType="end"/>
            </w:r>
          </w:hyperlink>
        </w:p>
        <w:p w14:paraId="00046C1B" w14:textId="25A9F6AE" w:rsidR="00D72672" w:rsidRDefault="00691DE4" w:rsidP="004B0266">
          <w:pPr>
            <w:pStyle w:val="TOC2"/>
            <w:rPr>
              <w:rFonts w:eastAsiaTheme="minorEastAsia"/>
              <w:noProof/>
              <w:color w:val="auto"/>
              <w:kern w:val="0"/>
              <w:sz w:val="22"/>
              <w:szCs w:val="22"/>
              <w:lang w:eastAsia="en-US"/>
            </w:rPr>
          </w:pPr>
          <w:hyperlink w:anchor="_Toc103861189" w:history="1">
            <w:r w:rsidR="00D72672" w:rsidRPr="00783169">
              <w:rPr>
                <w:rStyle w:val="Hyperlink"/>
                <w:rFonts w:ascii="Arial" w:hAnsi="Arial" w:cs="Arial"/>
                <w:noProof/>
              </w:rPr>
              <w:t>1.5</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Health &amp; Safety Committee/Health &amp; Safety Representative Responsibilities</w:t>
            </w:r>
            <w:r w:rsidR="00D72672">
              <w:rPr>
                <w:noProof/>
                <w:webHidden/>
              </w:rPr>
              <w:tab/>
            </w:r>
            <w:r w:rsidR="00D72672">
              <w:rPr>
                <w:noProof/>
                <w:webHidden/>
              </w:rPr>
              <w:fldChar w:fldCharType="begin"/>
            </w:r>
            <w:r w:rsidR="00D72672">
              <w:rPr>
                <w:noProof/>
                <w:webHidden/>
              </w:rPr>
              <w:instrText xml:space="preserve"> PAGEREF _Toc103861189 \h </w:instrText>
            </w:r>
            <w:r w:rsidR="00D72672">
              <w:rPr>
                <w:noProof/>
                <w:webHidden/>
              </w:rPr>
            </w:r>
            <w:r w:rsidR="00D72672">
              <w:rPr>
                <w:noProof/>
                <w:webHidden/>
              </w:rPr>
              <w:fldChar w:fldCharType="separate"/>
            </w:r>
            <w:r>
              <w:rPr>
                <w:noProof/>
                <w:webHidden/>
              </w:rPr>
              <w:t>16</w:t>
            </w:r>
            <w:r w:rsidR="00D72672">
              <w:rPr>
                <w:noProof/>
                <w:webHidden/>
              </w:rPr>
              <w:fldChar w:fldCharType="end"/>
            </w:r>
          </w:hyperlink>
        </w:p>
        <w:p w14:paraId="44B3ED6C" w14:textId="527A510C" w:rsidR="00D72672" w:rsidRDefault="00691DE4" w:rsidP="004B0266">
          <w:pPr>
            <w:pStyle w:val="TOC2"/>
            <w:rPr>
              <w:rFonts w:eastAsiaTheme="minorEastAsia"/>
              <w:noProof/>
              <w:color w:val="auto"/>
              <w:kern w:val="0"/>
              <w:sz w:val="22"/>
              <w:szCs w:val="22"/>
              <w:lang w:eastAsia="en-US"/>
            </w:rPr>
          </w:pPr>
          <w:hyperlink w:anchor="_Toc103861190" w:history="1">
            <w:r w:rsidR="00D72672" w:rsidRPr="00783169">
              <w:rPr>
                <w:rStyle w:val="Hyperlink"/>
                <w:rFonts w:ascii="Arial" w:hAnsi="Arial" w:cs="Arial"/>
                <w:noProof/>
              </w:rPr>
              <w:t>1.6</w:t>
            </w:r>
            <w:r w:rsidR="00D72672">
              <w:rPr>
                <w:rFonts w:eastAsiaTheme="minorEastAsia"/>
                <w:noProof/>
                <w:color w:val="auto"/>
                <w:kern w:val="0"/>
                <w:sz w:val="22"/>
                <w:szCs w:val="22"/>
                <w:lang w:eastAsia="en-US"/>
              </w:rPr>
              <w:tab/>
            </w:r>
            <w:r w:rsidR="00D72672" w:rsidRPr="00783169">
              <w:rPr>
                <w:rStyle w:val="Hyperlink"/>
                <w:rFonts w:ascii="Arial" w:hAnsi="Arial" w:cs="Arial"/>
                <w:noProof/>
              </w:rPr>
              <w:t>Worker Health and Safety Responsibilities</w:t>
            </w:r>
            <w:r w:rsidR="00D72672">
              <w:rPr>
                <w:noProof/>
                <w:webHidden/>
              </w:rPr>
              <w:tab/>
            </w:r>
            <w:r w:rsidR="00D72672">
              <w:rPr>
                <w:noProof/>
                <w:webHidden/>
              </w:rPr>
              <w:fldChar w:fldCharType="begin"/>
            </w:r>
            <w:r w:rsidR="00D72672">
              <w:rPr>
                <w:noProof/>
                <w:webHidden/>
              </w:rPr>
              <w:instrText xml:space="preserve"> PAGEREF _Toc103861190 \h </w:instrText>
            </w:r>
            <w:r w:rsidR="00D72672">
              <w:rPr>
                <w:noProof/>
                <w:webHidden/>
              </w:rPr>
            </w:r>
            <w:r w:rsidR="00D72672">
              <w:rPr>
                <w:noProof/>
                <w:webHidden/>
              </w:rPr>
              <w:fldChar w:fldCharType="separate"/>
            </w:r>
            <w:r>
              <w:rPr>
                <w:noProof/>
                <w:webHidden/>
              </w:rPr>
              <w:t>16</w:t>
            </w:r>
            <w:r w:rsidR="00D72672">
              <w:rPr>
                <w:noProof/>
                <w:webHidden/>
              </w:rPr>
              <w:fldChar w:fldCharType="end"/>
            </w:r>
          </w:hyperlink>
        </w:p>
        <w:p w14:paraId="45A8291E" w14:textId="1A5A4348" w:rsidR="00D72672" w:rsidRDefault="00691DE4" w:rsidP="004B0266">
          <w:pPr>
            <w:pStyle w:val="TOC2"/>
            <w:rPr>
              <w:rFonts w:eastAsiaTheme="minorEastAsia"/>
              <w:noProof/>
              <w:color w:val="auto"/>
              <w:kern w:val="0"/>
              <w:sz w:val="22"/>
              <w:szCs w:val="22"/>
              <w:lang w:eastAsia="en-US"/>
            </w:rPr>
          </w:pPr>
          <w:hyperlink w:anchor="_Toc103861191" w:history="1">
            <w:r w:rsidR="00D72672" w:rsidRPr="00783169">
              <w:rPr>
                <w:rStyle w:val="Hyperlink"/>
                <w:rFonts w:ascii="Arial" w:hAnsi="Arial" w:cs="Arial"/>
                <w:noProof/>
              </w:rPr>
              <w:t>1.7</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Contractor, Consultant and Prime Contractor Health and Safety Responsibilities</w:t>
            </w:r>
            <w:r w:rsidR="00D72672">
              <w:rPr>
                <w:noProof/>
                <w:webHidden/>
              </w:rPr>
              <w:tab/>
            </w:r>
            <w:r w:rsidR="00D72672">
              <w:rPr>
                <w:noProof/>
                <w:webHidden/>
              </w:rPr>
              <w:fldChar w:fldCharType="begin"/>
            </w:r>
            <w:r w:rsidR="00D72672">
              <w:rPr>
                <w:noProof/>
                <w:webHidden/>
              </w:rPr>
              <w:instrText xml:space="preserve"> PAGEREF _Toc103861191 \h </w:instrText>
            </w:r>
            <w:r w:rsidR="00D72672">
              <w:rPr>
                <w:noProof/>
                <w:webHidden/>
              </w:rPr>
            </w:r>
            <w:r w:rsidR="00D72672">
              <w:rPr>
                <w:noProof/>
                <w:webHidden/>
              </w:rPr>
              <w:fldChar w:fldCharType="separate"/>
            </w:r>
            <w:r>
              <w:rPr>
                <w:noProof/>
                <w:webHidden/>
              </w:rPr>
              <w:t>17</w:t>
            </w:r>
            <w:r w:rsidR="00D72672">
              <w:rPr>
                <w:noProof/>
                <w:webHidden/>
              </w:rPr>
              <w:fldChar w:fldCharType="end"/>
            </w:r>
          </w:hyperlink>
        </w:p>
        <w:p w14:paraId="5F3E4647" w14:textId="40C7BA11" w:rsidR="00D72672" w:rsidRDefault="00691DE4" w:rsidP="004B0266">
          <w:pPr>
            <w:pStyle w:val="TOC2"/>
            <w:rPr>
              <w:rFonts w:eastAsiaTheme="minorEastAsia"/>
              <w:noProof/>
              <w:color w:val="auto"/>
              <w:kern w:val="0"/>
              <w:sz w:val="22"/>
              <w:szCs w:val="22"/>
              <w:lang w:eastAsia="en-US"/>
            </w:rPr>
          </w:pPr>
          <w:hyperlink w:anchor="_Toc103861192" w:history="1">
            <w:r w:rsidR="00D72672" w:rsidRPr="00783169">
              <w:rPr>
                <w:rStyle w:val="Hyperlink"/>
                <w:rFonts w:ascii="Arial" w:hAnsi="Arial" w:cs="Arial"/>
                <w:noProof/>
              </w:rPr>
              <w:t>1.8</w:t>
            </w:r>
            <w:r w:rsidR="00D72672">
              <w:rPr>
                <w:rFonts w:eastAsiaTheme="minorEastAsia"/>
                <w:noProof/>
                <w:color w:val="auto"/>
                <w:kern w:val="0"/>
                <w:sz w:val="22"/>
                <w:szCs w:val="22"/>
                <w:lang w:eastAsia="en-US"/>
              </w:rPr>
              <w:tab/>
            </w:r>
            <w:r w:rsidR="00D72672" w:rsidRPr="00783169">
              <w:rPr>
                <w:rStyle w:val="Hyperlink"/>
                <w:rFonts w:ascii="Arial" w:hAnsi="Arial" w:cs="Arial"/>
                <w:noProof/>
              </w:rPr>
              <w:t>Visitor Health and Safety Responsibilities</w:t>
            </w:r>
            <w:r w:rsidR="00D72672">
              <w:rPr>
                <w:noProof/>
                <w:webHidden/>
              </w:rPr>
              <w:tab/>
            </w:r>
            <w:r w:rsidR="00D72672">
              <w:rPr>
                <w:noProof/>
                <w:webHidden/>
              </w:rPr>
              <w:fldChar w:fldCharType="begin"/>
            </w:r>
            <w:r w:rsidR="00D72672">
              <w:rPr>
                <w:noProof/>
                <w:webHidden/>
              </w:rPr>
              <w:instrText xml:space="preserve"> PAGEREF _Toc103861192 \h </w:instrText>
            </w:r>
            <w:r w:rsidR="00D72672">
              <w:rPr>
                <w:noProof/>
                <w:webHidden/>
              </w:rPr>
            </w:r>
            <w:r w:rsidR="00D72672">
              <w:rPr>
                <w:noProof/>
                <w:webHidden/>
              </w:rPr>
              <w:fldChar w:fldCharType="separate"/>
            </w:r>
            <w:r>
              <w:rPr>
                <w:noProof/>
                <w:webHidden/>
              </w:rPr>
              <w:t>21</w:t>
            </w:r>
            <w:r w:rsidR="00D72672">
              <w:rPr>
                <w:noProof/>
                <w:webHidden/>
              </w:rPr>
              <w:fldChar w:fldCharType="end"/>
            </w:r>
          </w:hyperlink>
        </w:p>
        <w:p w14:paraId="731AFE96" w14:textId="4F9EE69E" w:rsidR="00D72672" w:rsidRDefault="00691DE4" w:rsidP="004B0266">
          <w:pPr>
            <w:pStyle w:val="TOC2"/>
            <w:rPr>
              <w:rFonts w:eastAsiaTheme="minorEastAsia"/>
              <w:noProof/>
              <w:color w:val="auto"/>
              <w:kern w:val="0"/>
              <w:sz w:val="22"/>
              <w:szCs w:val="22"/>
              <w:lang w:eastAsia="en-US"/>
            </w:rPr>
          </w:pPr>
          <w:hyperlink w:anchor="_Toc103861193" w:history="1">
            <w:r w:rsidR="00D72672" w:rsidRPr="00783169">
              <w:rPr>
                <w:rStyle w:val="Hyperlink"/>
                <w:rFonts w:ascii="Arial" w:hAnsi="Arial" w:cs="Arial"/>
                <w:noProof/>
              </w:rPr>
              <w:t>1.9</w:t>
            </w:r>
            <w:r w:rsidR="00D72672">
              <w:rPr>
                <w:rFonts w:eastAsiaTheme="minorEastAsia"/>
                <w:noProof/>
                <w:color w:val="auto"/>
                <w:kern w:val="0"/>
                <w:sz w:val="22"/>
                <w:szCs w:val="22"/>
                <w:lang w:eastAsia="en-US"/>
              </w:rPr>
              <w:tab/>
            </w:r>
            <w:r w:rsidR="00D72672" w:rsidRPr="00783169">
              <w:rPr>
                <w:rStyle w:val="Hyperlink"/>
                <w:rFonts w:ascii="Arial" w:hAnsi="Arial" w:cs="Arial"/>
                <w:noProof/>
              </w:rPr>
              <w:t>Occupational Health and Safety Legislation</w:t>
            </w:r>
            <w:r w:rsidR="00D72672">
              <w:rPr>
                <w:noProof/>
                <w:webHidden/>
              </w:rPr>
              <w:tab/>
            </w:r>
            <w:r w:rsidR="00D72672">
              <w:rPr>
                <w:noProof/>
                <w:webHidden/>
              </w:rPr>
              <w:fldChar w:fldCharType="begin"/>
            </w:r>
            <w:r w:rsidR="00D72672">
              <w:rPr>
                <w:noProof/>
                <w:webHidden/>
              </w:rPr>
              <w:instrText xml:space="preserve"> PAGEREF _Toc103861193 \h </w:instrText>
            </w:r>
            <w:r w:rsidR="00D72672">
              <w:rPr>
                <w:noProof/>
                <w:webHidden/>
              </w:rPr>
            </w:r>
            <w:r w:rsidR="00D72672">
              <w:rPr>
                <w:noProof/>
                <w:webHidden/>
              </w:rPr>
              <w:fldChar w:fldCharType="separate"/>
            </w:r>
            <w:r>
              <w:rPr>
                <w:noProof/>
                <w:webHidden/>
              </w:rPr>
              <w:t>21</w:t>
            </w:r>
            <w:r w:rsidR="00D72672">
              <w:rPr>
                <w:noProof/>
                <w:webHidden/>
              </w:rPr>
              <w:fldChar w:fldCharType="end"/>
            </w:r>
          </w:hyperlink>
        </w:p>
        <w:p w14:paraId="6DA5B6CD" w14:textId="5051BE34" w:rsidR="00D72672" w:rsidRDefault="00691DE4" w:rsidP="00F60D95">
          <w:pPr>
            <w:pStyle w:val="TOC1"/>
            <w:rPr>
              <w:rFonts w:eastAsiaTheme="minorEastAsia"/>
              <w:color w:val="auto"/>
              <w:kern w:val="0"/>
              <w:szCs w:val="22"/>
              <w:lang w:eastAsia="en-US"/>
            </w:rPr>
          </w:pPr>
          <w:hyperlink w:anchor="_Toc103861194" w:history="1">
            <w:r w:rsidR="00D72672" w:rsidRPr="00783169">
              <w:rPr>
                <w:rStyle w:val="Hyperlink"/>
                <w:rFonts w:ascii="Arial" w:hAnsi="Arial" w:cs="Arial"/>
              </w:rPr>
              <w:t>A Violence and Harassment-Free Workplace</w:t>
            </w:r>
            <w:r w:rsidR="00D72672">
              <w:rPr>
                <w:webHidden/>
              </w:rPr>
              <w:tab/>
            </w:r>
            <w:r w:rsidR="00D72672">
              <w:rPr>
                <w:webHidden/>
              </w:rPr>
              <w:fldChar w:fldCharType="begin"/>
            </w:r>
            <w:r w:rsidR="00D72672">
              <w:rPr>
                <w:webHidden/>
              </w:rPr>
              <w:instrText xml:space="preserve"> PAGEREF _Toc103861194 \h </w:instrText>
            </w:r>
            <w:r w:rsidR="00D72672">
              <w:rPr>
                <w:webHidden/>
              </w:rPr>
            </w:r>
            <w:r w:rsidR="00D72672">
              <w:rPr>
                <w:webHidden/>
              </w:rPr>
              <w:fldChar w:fldCharType="separate"/>
            </w:r>
            <w:r>
              <w:rPr>
                <w:webHidden/>
              </w:rPr>
              <w:t>22</w:t>
            </w:r>
            <w:r w:rsidR="00D72672">
              <w:rPr>
                <w:webHidden/>
              </w:rPr>
              <w:fldChar w:fldCharType="end"/>
            </w:r>
          </w:hyperlink>
        </w:p>
        <w:p w14:paraId="0962CF7C" w14:textId="2E18723C" w:rsidR="00D72672" w:rsidRDefault="00691DE4" w:rsidP="004B0266">
          <w:pPr>
            <w:pStyle w:val="TOC2"/>
            <w:rPr>
              <w:rFonts w:eastAsiaTheme="minorEastAsia"/>
              <w:noProof/>
              <w:color w:val="auto"/>
              <w:kern w:val="0"/>
              <w:sz w:val="22"/>
              <w:szCs w:val="22"/>
              <w:lang w:eastAsia="en-US"/>
            </w:rPr>
          </w:pPr>
          <w:hyperlink w:anchor="_Toc103861195" w:history="1">
            <w:r w:rsidR="00D72672" w:rsidRPr="00783169">
              <w:rPr>
                <w:rStyle w:val="Hyperlink"/>
                <w:rFonts w:ascii="Arial" w:hAnsi="Arial" w:cs="Arial"/>
                <w:noProof/>
              </w:rPr>
              <w:t>1.10</w:t>
            </w:r>
            <w:r w:rsidR="00D72672">
              <w:rPr>
                <w:rFonts w:eastAsiaTheme="minorEastAsia"/>
                <w:noProof/>
                <w:color w:val="auto"/>
                <w:kern w:val="0"/>
                <w:sz w:val="22"/>
                <w:szCs w:val="22"/>
                <w:lang w:eastAsia="en-US"/>
              </w:rPr>
              <w:tab/>
            </w:r>
            <w:r w:rsidR="00D72672" w:rsidRPr="00783169">
              <w:rPr>
                <w:rStyle w:val="Hyperlink"/>
                <w:rFonts w:ascii="Arial" w:hAnsi="Arial" w:cs="Arial"/>
                <w:noProof/>
              </w:rPr>
              <w:t>Prevention of Violence and Harassment in the Workplace</w:t>
            </w:r>
            <w:r w:rsidR="00D72672">
              <w:rPr>
                <w:noProof/>
                <w:webHidden/>
              </w:rPr>
              <w:tab/>
            </w:r>
            <w:r w:rsidR="00D72672">
              <w:rPr>
                <w:noProof/>
                <w:webHidden/>
              </w:rPr>
              <w:fldChar w:fldCharType="begin"/>
            </w:r>
            <w:r w:rsidR="00D72672">
              <w:rPr>
                <w:noProof/>
                <w:webHidden/>
              </w:rPr>
              <w:instrText xml:space="preserve"> PAGEREF _Toc103861195 \h </w:instrText>
            </w:r>
            <w:r w:rsidR="00D72672">
              <w:rPr>
                <w:noProof/>
                <w:webHidden/>
              </w:rPr>
            </w:r>
            <w:r w:rsidR="00D72672">
              <w:rPr>
                <w:noProof/>
                <w:webHidden/>
              </w:rPr>
              <w:fldChar w:fldCharType="separate"/>
            </w:r>
            <w:r>
              <w:rPr>
                <w:noProof/>
                <w:webHidden/>
              </w:rPr>
              <w:t>22</w:t>
            </w:r>
            <w:r w:rsidR="00D72672">
              <w:rPr>
                <w:noProof/>
                <w:webHidden/>
              </w:rPr>
              <w:fldChar w:fldCharType="end"/>
            </w:r>
          </w:hyperlink>
        </w:p>
        <w:p w14:paraId="2EBE8903" w14:textId="7A9664AD" w:rsidR="00D72672" w:rsidRDefault="00691DE4" w:rsidP="005C582D">
          <w:pPr>
            <w:pStyle w:val="TOC3"/>
            <w:rPr>
              <w:rFonts w:eastAsiaTheme="minorEastAsia"/>
              <w:noProof/>
              <w:color w:val="auto"/>
              <w:kern w:val="0"/>
              <w:sz w:val="22"/>
              <w:szCs w:val="22"/>
              <w:lang w:eastAsia="en-US"/>
            </w:rPr>
          </w:pPr>
          <w:hyperlink w:anchor="_Toc103861196" w:history="1">
            <w:r w:rsidR="00D72672" w:rsidRPr="00783169">
              <w:rPr>
                <w:rStyle w:val="Hyperlink"/>
                <w:rFonts w:ascii="Arial" w:hAnsi="Arial" w:cs="Arial"/>
                <w:noProof/>
              </w:rPr>
              <w:t>1.11     Violence and Harassment Zero-Tolerance Policy</w:t>
            </w:r>
            <w:r w:rsidR="00D72672">
              <w:rPr>
                <w:noProof/>
                <w:webHidden/>
              </w:rPr>
              <w:tab/>
            </w:r>
            <w:r w:rsidR="00D72672">
              <w:rPr>
                <w:noProof/>
                <w:webHidden/>
              </w:rPr>
              <w:fldChar w:fldCharType="begin"/>
            </w:r>
            <w:r w:rsidR="00D72672">
              <w:rPr>
                <w:noProof/>
                <w:webHidden/>
              </w:rPr>
              <w:instrText xml:space="preserve"> PAGEREF _Toc103861196 \h </w:instrText>
            </w:r>
            <w:r w:rsidR="00D72672">
              <w:rPr>
                <w:noProof/>
                <w:webHidden/>
              </w:rPr>
            </w:r>
            <w:r w:rsidR="00D72672">
              <w:rPr>
                <w:noProof/>
                <w:webHidden/>
              </w:rPr>
              <w:fldChar w:fldCharType="separate"/>
            </w:r>
            <w:r>
              <w:rPr>
                <w:noProof/>
                <w:webHidden/>
              </w:rPr>
              <w:t>25</w:t>
            </w:r>
            <w:r w:rsidR="00D72672">
              <w:rPr>
                <w:noProof/>
                <w:webHidden/>
              </w:rPr>
              <w:fldChar w:fldCharType="end"/>
            </w:r>
          </w:hyperlink>
        </w:p>
        <w:p w14:paraId="5E9AFE12" w14:textId="24FE4DD0" w:rsidR="00D72672" w:rsidRDefault="00691DE4" w:rsidP="00F60D95">
          <w:pPr>
            <w:pStyle w:val="TOC1"/>
            <w:rPr>
              <w:rFonts w:eastAsiaTheme="minorEastAsia"/>
              <w:color w:val="auto"/>
              <w:kern w:val="0"/>
              <w:szCs w:val="22"/>
              <w:lang w:eastAsia="en-US"/>
            </w:rPr>
          </w:pPr>
          <w:hyperlink w:anchor="_Toc103861197" w:history="1">
            <w:r w:rsidR="00D72672" w:rsidRPr="00783169">
              <w:rPr>
                <w:rStyle w:val="Hyperlink"/>
                <w:rFonts w:ascii="Arial" w:hAnsi="Arial" w:cs="Arial"/>
              </w:rPr>
              <w:t>Personal Conduct</w:t>
            </w:r>
            <w:r w:rsidR="00D72672">
              <w:rPr>
                <w:webHidden/>
              </w:rPr>
              <w:tab/>
            </w:r>
            <w:r w:rsidR="00D72672">
              <w:rPr>
                <w:webHidden/>
              </w:rPr>
              <w:fldChar w:fldCharType="begin"/>
            </w:r>
            <w:r w:rsidR="00D72672">
              <w:rPr>
                <w:webHidden/>
              </w:rPr>
              <w:instrText xml:space="preserve"> PAGEREF _Toc103861197 \h </w:instrText>
            </w:r>
            <w:r w:rsidR="00D72672">
              <w:rPr>
                <w:webHidden/>
              </w:rPr>
            </w:r>
            <w:r w:rsidR="00D72672">
              <w:rPr>
                <w:webHidden/>
              </w:rPr>
              <w:fldChar w:fldCharType="separate"/>
            </w:r>
            <w:r>
              <w:rPr>
                <w:webHidden/>
              </w:rPr>
              <w:t>34</w:t>
            </w:r>
            <w:r w:rsidR="00D72672">
              <w:rPr>
                <w:webHidden/>
              </w:rPr>
              <w:fldChar w:fldCharType="end"/>
            </w:r>
          </w:hyperlink>
        </w:p>
        <w:p w14:paraId="7B11EB67" w14:textId="3F759170" w:rsidR="00D72672" w:rsidRDefault="00691DE4" w:rsidP="004B0266">
          <w:pPr>
            <w:pStyle w:val="TOC2"/>
            <w:rPr>
              <w:rFonts w:eastAsiaTheme="minorEastAsia"/>
              <w:noProof/>
              <w:color w:val="auto"/>
              <w:kern w:val="0"/>
              <w:sz w:val="22"/>
              <w:szCs w:val="22"/>
              <w:lang w:eastAsia="en-US"/>
            </w:rPr>
          </w:pPr>
          <w:hyperlink w:anchor="_Toc103861198" w:history="1">
            <w:r w:rsidR="00D72672" w:rsidRPr="00783169">
              <w:rPr>
                <w:rStyle w:val="Hyperlink"/>
                <w:rFonts w:ascii="Arial" w:hAnsi="Arial" w:cs="Arial"/>
                <w:noProof/>
              </w:rPr>
              <w:t>1.12</w:t>
            </w:r>
            <w:r w:rsidR="00D72672">
              <w:rPr>
                <w:rFonts w:eastAsiaTheme="minorEastAsia"/>
                <w:noProof/>
                <w:color w:val="auto"/>
                <w:kern w:val="0"/>
                <w:sz w:val="22"/>
                <w:szCs w:val="22"/>
                <w:lang w:eastAsia="en-US"/>
              </w:rPr>
              <w:tab/>
            </w:r>
            <w:r w:rsidR="00D72672" w:rsidRPr="00783169">
              <w:rPr>
                <w:rStyle w:val="Hyperlink"/>
                <w:rFonts w:ascii="Arial" w:hAnsi="Arial" w:cs="Arial"/>
                <w:noProof/>
              </w:rPr>
              <w:t>General Rules</w:t>
            </w:r>
            <w:r w:rsidR="00D72672">
              <w:rPr>
                <w:noProof/>
                <w:webHidden/>
              </w:rPr>
              <w:tab/>
            </w:r>
            <w:r w:rsidR="00D72672">
              <w:rPr>
                <w:noProof/>
                <w:webHidden/>
              </w:rPr>
              <w:fldChar w:fldCharType="begin"/>
            </w:r>
            <w:r w:rsidR="00D72672">
              <w:rPr>
                <w:noProof/>
                <w:webHidden/>
              </w:rPr>
              <w:instrText xml:space="preserve"> PAGEREF _Toc103861198 \h </w:instrText>
            </w:r>
            <w:r w:rsidR="00D72672">
              <w:rPr>
                <w:noProof/>
                <w:webHidden/>
              </w:rPr>
            </w:r>
            <w:r w:rsidR="00D72672">
              <w:rPr>
                <w:noProof/>
                <w:webHidden/>
              </w:rPr>
              <w:fldChar w:fldCharType="separate"/>
            </w:r>
            <w:r>
              <w:rPr>
                <w:noProof/>
                <w:webHidden/>
              </w:rPr>
              <w:t>34</w:t>
            </w:r>
            <w:r w:rsidR="00D72672">
              <w:rPr>
                <w:noProof/>
                <w:webHidden/>
              </w:rPr>
              <w:fldChar w:fldCharType="end"/>
            </w:r>
          </w:hyperlink>
        </w:p>
        <w:p w14:paraId="7980B9B6" w14:textId="26E59B64" w:rsidR="00D72672" w:rsidRDefault="00691DE4" w:rsidP="004B0266">
          <w:pPr>
            <w:pStyle w:val="TOC2"/>
            <w:rPr>
              <w:rFonts w:eastAsiaTheme="minorEastAsia"/>
              <w:noProof/>
              <w:color w:val="auto"/>
              <w:kern w:val="0"/>
              <w:sz w:val="22"/>
              <w:szCs w:val="22"/>
              <w:lang w:eastAsia="en-US"/>
            </w:rPr>
          </w:pPr>
          <w:hyperlink w:anchor="_Toc103861199" w:history="1">
            <w:r w:rsidR="00D72672" w:rsidRPr="00783169">
              <w:rPr>
                <w:rStyle w:val="Hyperlink"/>
                <w:rFonts w:ascii="Arial" w:hAnsi="Arial" w:cs="Arial"/>
                <w:noProof/>
              </w:rPr>
              <w:t>1.13</w:t>
            </w:r>
            <w:r w:rsidR="00D72672">
              <w:rPr>
                <w:rFonts w:eastAsiaTheme="minorEastAsia"/>
                <w:noProof/>
                <w:color w:val="auto"/>
                <w:kern w:val="0"/>
                <w:sz w:val="22"/>
                <w:szCs w:val="22"/>
                <w:lang w:eastAsia="en-US"/>
              </w:rPr>
              <w:tab/>
            </w:r>
            <w:r w:rsidR="00D72672" w:rsidRPr="00783169">
              <w:rPr>
                <w:rStyle w:val="Hyperlink"/>
                <w:rFonts w:ascii="Arial" w:hAnsi="Arial" w:cs="Arial"/>
                <w:noProof/>
              </w:rPr>
              <w:t>Housekeeping</w:t>
            </w:r>
            <w:r w:rsidR="00D72672">
              <w:rPr>
                <w:noProof/>
                <w:webHidden/>
              </w:rPr>
              <w:tab/>
            </w:r>
            <w:r w:rsidR="00D72672">
              <w:rPr>
                <w:noProof/>
                <w:webHidden/>
              </w:rPr>
              <w:fldChar w:fldCharType="begin"/>
            </w:r>
            <w:r w:rsidR="00D72672">
              <w:rPr>
                <w:noProof/>
                <w:webHidden/>
              </w:rPr>
              <w:instrText xml:space="preserve"> PAGEREF _Toc103861199 \h </w:instrText>
            </w:r>
            <w:r w:rsidR="00D72672">
              <w:rPr>
                <w:noProof/>
                <w:webHidden/>
              </w:rPr>
            </w:r>
            <w:r w:rsidR="00D72672">
              <w:rPr>
                <w:noProof/>
                <w:webHidden/>
              </w:rPr>
              <w:fldChar w:fldCharType="separate"/>
            </w:r>
            <w:r>
              <w:rPr>
                <w:noProof/>
                <w:webHidden/>
              </w:rPr>
              <w:t>34</w:t>
            </w:r>
            <w:r w:rsidR="00D72672">
              <w:rPr>
                <w:noProof/>
                <w:webHidden/>
              </w:rPr>
              <w:fldChar w:fldCharType="end"/>
            </w:r>
          </w:hyperlink>
        </w:p>
        <w:p w14:paraId="5A617F84" w14:textId="488735D8" w:rsidR="00D72672" w:rsidRDefault="00691DE4" w:rsidP="004B0266">
          <w:pPr>
            <w:pStyle w:val="TOC2"/>
            <w:rPr>
              <w:rFonts w:eastAsiaTheme="minorEastAsia"/>
              <w:noProof/>
              <w:color w:val="auto"/>
              <w:kern w:val="0"/>
              <w:sz w:val="22"/>
              <w:szCs w:val="22"/>
              <w:lang w:eastAsia="en-US"/>
            </w:rPr>
          </w:pPr>
          <w:hyperlink w:anchor="_Toc103861200" w:history="1">
            <w:r w:rsidR="00D72672" w:rsidRPr="00783169">
              <w:rPr>
                <w:rStyle w:val="Hyperlink"/>
                <w:rFonts w:ascii="Arial" w:hAnsi="Arial" w:cs="Arial"/>
                <w:noProof/>
              </w:rPr>
              <w:t>1.14</w:t>
            </w:r>
            <w:r w:rsidR="00D72672">
              <w:rPr>
                <w:rFonts w:eastAsiaTheme="minorEastAsia"/>
                <w:noProof/>
                <w:color w:val="auto"/>
                <w:kern w:val="0"/>
                <w:sz w:val="22"/>
                <w:szCs w:val="22"/>
                <w:lang w:eastAsia="en-US"/>
              </w:rPr>
              <w:tab/>
            </w:r>
            <w:r w:rsidR="00D72672" w:rsidRPr="00783169">
              <w:rPr>
                <w:rStyle w:val="Hyperlink"/>
                <w:rFonts w:ascii="Arial" w:hAnsi="Arial" w:cs="Arial"/>
                <w:noProof/>
              </w:rPr>
              <w:t>Weapons</w:t>
            </w:r>
            <w:r w:rsidR="00D72672">
              <w:rPr>
                <w:noProof/>
                <w:webHidden/>
              </w:rPr>
              <w:tab/>
            </w:r>
            <w:r w:rsidR="00D72672">
              <w:rPr>
                <w:noProof/>
                <w:webHidden/>
              </w:rPr>
              <w:fldChar w:fldCharType="begin"/>
            </w:r>
            <w:r w:rsidR="00D72672">
              <w:rPr>
                <w:noProof/>
                <w:webHidden/>
              </w:rPr>
              <w:instrText xml:space="preserve"> PAGEREF _Toc103861200 \h </w:instrText>
            </w:r>
            <w:r w:rsidR="00D72672">
              <w:rPr>
                <w:noProof/>
                <w:webHidden/>
              </w:rPr>
            </w:r>
            <w:r w:rsidR="00D72672">
              <w:rPr>
                <w:noProof/>
                <w:webHidden/>
              </w:rPr>
              <w:fldChar w:fldCharType="separate"/>
            </w:r>
            <w:r>
              <w:rPr>
                <w:noProof/>
                <w:webHidden/>
              </w:rPr>
              <w:t>35</w:t>
            </w:r>
            <w:r w:rsidR="00D72672">
              <w:rPr>
                <w:noProof/>
                <w:webHidden/>
              </w:rPr>
              <w:fldChar w:fldCharType="end"/>
            </w:r>
          </w:hyperlink>
        </w:p>
        <w:p w14:paraId="6965C34B" w14:textId="01B7CB03" w:rsidR="00D72672" w:rsidRDefault="00691DE4" w:rsidP="004B0266">
          <w:pPr>
            <w:pStyle w:val="TOC2"/>
            <w:rPr>
              <w:rFonts w:eastAsiaTheme="minorEastAsia"/>
              <w:noProof/>
              <w:color w:val="auto"/>
              <w:kern w:val="0"/>
              <w:sz w:val="22"/>
              <w:szCs w:val="22"/>
              <w:lang w:eastAsia="en-US"/>
            </w:rPr>
          </w:pPr>
          <w:hyperlink w:anchor="_Toc103861201" w:history="1">
            <w:r w:rsidR="00D72672" w:rsidRPr="00783169">
              <w:rPr>
                <w:rStyle w:val="Hyperlink"/>
                <w:rFonts w:ascii="Arial" w:hAnsi="Arial" w:cs="Arial"/>
                <w:noProof/>
              </w:rPr>
              <w:t>1.15    Social Media</w:t>
            </w:r>
            <w:r w:rsidR="00D72672">
              <w:rPr>
                <w:noProof/>
                <w:webHidden/>
              </w:rPr>
              <w:tab/>
            </w:r>
            <w:r w:rsidR="00D72672">
              <w:rPr>
                <w:noProof/>
                <w:webHidden/>
              </w:rPr>
              <w:fldChar w:fldCharType="begin"/>
            </w:r>
            <w:r w:rsidR="00D72672">
              <w:rPr>
                <w:noProof/>
                <w:webHidden/>
              </w:rPr>
              <w:instrText xml:space="preserve"> PAGEREF _Toc103861201 \h </w:instrText>
            </w:r>
            <w:r w:rsidR="00D72672">
              <w:rPr>
                <w:noProof/>
                <w:webHidden/>
              </w:rPr>
            </w:r>
            <w:r w:rsidR="00D72672">
              <w:rPr>
                <w:noProof/>
                <w:webHidden/>
              </w:rPr>
              <w:fldChar w:fldCharType="separate"/>
            </w:r>
            <w:r>
              <w:rPr>
                <w:noProof/>
                <w:webHidden/>
              </w:rPr>
              <w:t>35</w:t>
            </w:r>
            <w:r w:rsidR="00D72672">
              <w:rPr>
                <w:noProof/>
                <w:webHidden/>
              </w:rPr>
              <w:fldChar w:fldCharType="end"/>
            </w:r>
          </w:hyperlink>
        </w:p>
        <w:p w14:paraId="0001F402" w14:textId="6033CEF0" w:rsidR="00D72672" w:rsidRDefault="00691DE4" w:rsidP="004B0266">
          <w:pPr>
            <w:pStyle w:val="TOC2"/>
            <w:rPr>
              <w:rFonts w:eastAsiaTheme="minorEastAsia"/>
              <w:noProof/>
              <w:color w:val="auto"/>
              <w:kern w:val="0"/>
              <w:sz w:val="22"/>
              <w:szCs w:val="22"/>
              <w:lang w:eastAsia="en-US"/>
            </w:rPr>
          </w:pPr>
          <w:hyperlink w:anchor="_Toc103861202" w:history="1">
            <w:r w:rsidR="00D72672" w:rsidRPr="00783169">
              <w:rPr>
                <w:rStyle w:val="Hyperlink"/>
                <w:rFonts w:ascii="Arial" w:hAnsi="Arial"/>
                <w:noProof/>
              </w:rPr>
              <w:t>1.16</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Head and Facial Hair</w:t>
            </w:r>
            <w:r w:rsidR="00D72672">
              <w:rPr>
                <w:noProof/>
                <w:webHidden/>
              </w:rPr>
              <w:tab/>
            </w:r>
            <w:r w:rsidR="00D72672">
              <w:rPr>
                <w:noProof/>
                <w:webHidden/>
              </w:rPr>
              <w:fldChar w:fldCharType="begin"/>
            </w:r>
            <w:r w:rsidR="00D72672">
              <w:rPr>
                <w:noProof/>
                <w:webHidden/>
              </w:rPr>
              <w:instrText xml:space="preserve"> PAGEREF _Toc103861202 \h </w:instrText>
            </w:r>
            <w:r w:rsidR="00D72672">
              <w:rPr>
                <w:noProof/>
                <w:webHidden/>
              </w:rPr>
            </w:r>
            <w:r w:rsidR="00D72672">
              <w:rPr>
                <w:noProof/>
                <w:webHidden/>
              </w:rPr>
              <w:fldChar w:fldCharType="separate"/>
            </w:r>
            <w:r>
              <w:rPr>
                <w:noProof/>
                <w:webHidden/>
              </w:rPr>
              <w:t>35</w:t>
            </w:r>
            <w:r w:rsidR="00D72672">
              <w:rPr>
                <w:noProof/>
                <w:webHidden/>
              </w:rPr>
              <w:fldChar w:fldCharType="end"/>
            </w:r>
          </w:hyperlink>
        </w:p>
        <w:p w14:paraId="65FAA972" w14:textId="35B4AE26" w:rsidR="00D72672" w:rsidRDefault="00691DE4" w:rsidP="004B0266">
          <w:pPr>
            <w:pStyle w:val="TOC2"/>
            <w:rPr>
              <w:rFonts w:eastAsiaTheme="minorEastAsia"/>
              <w:noProof/>
              <w:color w:val="auto"/>
              <w:kern w:val="0"/>
              <w:sz w:val="22"/>
              <w:szCs w:val="22"/>
              <w:lang w:eastAsia="en-US"/>
            </w:rPr>
          </w:pPr>
          <w:hyperlink w:anchor="_Toc103861203" w:history="1">
            <w:r w:rsidR="00D72672" w:rsidRPr="00783169">
              <w:rPr>
                <w:rStyle w:val="Hyperlink"/>
                <w:rFonts w:ascii="Arial" w:hAnsi="Arial" w:cs="Arial"/>
                <w:noProof/>
              </w:rPr>
              <w:t>1.17</w:t>
            </w:r>
            <w:r w:rsidR="00D72672">
              <w:rPr>
                <w:rFonts w:eastAsiaTheme="minorEastAsia"/>
                <w:noProof/>
                <w:color w:val="auto"/>
                <w:kern w:val="0"/>
                <w:sz w:val="22"/>
                <w:szCs w:val="22"/>
                <w:lang w:eastAsia="en-US"/>
              </w:rPr>
              <w:tab/>
            </w:r>
            <w:r w:rsidR="00D72672" w:rsidRPr="00783169">
              <w:rPr>
                <w:rStyle w:val="Hyperlink"/>
                <w:rFonts w:ascii="Arial" w:hAnsi="Arial" w:cs="Arial"/>
                <w:noProof/>
              </w:rPr>
              <w:t>Smoking</w:t>
            </w:r>
            <w:r w:rsidR="00D72672">
              <w:rPr>
                <w:noProof/>
                <w:webHidden/>
              </w:rPr>
              <w:tab/>
            </w:r>
            <w:r w:rsidR="00D72672">
              <w:rPr>
                <w:noProof/>
                <w:webHidden/>
              </w:rPr>
              <w:fldChar w:fldCharType="begin"/>
            </w:r>
            <w:r w:rsidR="00D72672">
              <w:rPr>
                <w:noProof/>
                <w:webHidden/>
              </w:rPr>
              <w:instrText xml:space="preserve"> PAGEREF _Toc103861203 \h </w:instrText>
            </w:r>
            <w:r w:rsidR="00D72672">
              <w:rPr>
                <w:noProof/>
                <w:webHidden/>
              </w:rPr>
            </w:r>
            <w:r w:rsidR="00D72672">
              <w:rPr>
                <w:noProof/>
                <w:webHidden/>
              </w:rPr>
              <w:fldChar w:fldCharType="separate"/>
            </w:r>
            <w:r>
              <w:rPr>
                <w:noProof/>
                <w:webHidden/>
              </w:rPr>
              <w:t>36</w:t>
            </w:r>
            <w:r w:rsidR="00D72672">
              <w:rPr>
                <w:noProof/>
                <w:webHidden/>
              </w:rPr>
              <w:fldChar w:fldCharType="end"/>
            </w:r>
          </w:hyperlink>
        </w:p>
        <w:p w14:paraId="5C436782" w14:textId="109AA25A" w:rsidR="00D72672" w:rsidRDefault="00691DE4" w:rsidP="00F60D95">
          <w:pPr>
            <w:pStyle w:val="TOC1"/>
            <w:rPr>
              <w:rFonts w:eastAsiaTheme="minorEastAsia"/>
              <w:color w:val="auto"/>
              <w:kern w:val="0"/>
              <w:szCs w:val="22"/>
              <w:lang w:eastAsia="en-US"/>
            </w:rPr>
          </w:pPr>
          <w:hyperlink w:anchor="_Toc103861204" w:history="1">
            <w:r w:rsidR="00D72672" w:rsidRPr="00783169">
              <w:rPr>
                <w:rStyle w:val="Hyperlink"/>
                <w:rFonts w:ascii="Arial" w:hAnsi="Arial" w:cs="Arial"/>
              </w:rPr>
              <w:t>Impairment in the Workplace</w:t>
            </w:r>
            <w:r w:rsidR="00D72672">
              <w:rPr>
                <w:webHidden/>
              </w:rPr>
              <w:tab/>
            </w:r>
            <w:r w:rsidR="00D72672">
              <w:rPr>
                <w:webHidden/>
              </w:rPr>
              <w:fldChar w:fldCharType="begin"/>
            </w:r>
            <w:r w:rsidR="00D72672">
              <w:rPr>
                <w:webHidden/>
              </w:rPr>
              <w:instrText xml:space="preserve"> PAGEREF _Toc103861204 \h </w:instrText>
            </w:r>
            <w:r w:rsidR="00D72672">
              <w:rPr>
                <w:webHidden/>
              </w:rPr>
            </w:r>
            <w:r w:rsidR="00D72672">
              <w:rPr>
                <w:webHidden/>
              </w:rPr>
              <w:fldChar w:fldCharType="separate"/>
            </w:r>
            <w:r>
              <w:rPr>
                <w:webHidden/>
              </w:rPr>
              <w:t>37</w:t>
            </w:r>
            <w:r w:rsidR="00D72672">
              <w:rPr>
                <w:webHidden/>
              </w:rPr>
              <w:fldChar w:fldCharType="end"/>
            </w:r>
          </w:hyperlink>
        </w:p>
        <w:p w14:paraId="20E6DFEA" w14:textId="69D67357" w:rsidR="00D72672" w:rsidRDefault="00691DE4" w:rsidP="005C582D">
          <w:pPr>
            <w:pStyle w:val="TOC3"/>
            <w:rPr>
              <w:rFonts w:eastAsiaTheme="minorEastAsia"/>
              <w:noProof/>
              <w:color w:val="auto"/>
              <w:kern w:val="0"/>
              <w:sz w:val="22"/>
              <w:szCs w:val="22"/>
              <w:lang w:eastAsia="en-US"/>
            </w:rPr>
          </w:pPr>
          <w:hyperlink w:anchor="_Toc103861205" w:history="1">
            <w:r w:rsidR="00D72672" w:rsidRPr="00783169">
              <w:rPr>
                <w:rStyle w:val="Hyperlink"/>
                <w:rFonts w:ascii="Arial" w:hAnsi="Arial" w:cs="Arial"/>
                <w:noProof/>
              </w:rPr>
              <w:t>1.18     Drug and Alcohol Policy</w:t>
            </w:r>
            <w:r w:rsidR="00D72672">
              <w:rPr>
                <w:noProof/>
                <w:webHidden/>
              </w:rPr>
              <w:tab/>
            </w:r>
            <w:r w:rsidR="00D72672">
              <w:rPr>
                <w:noProof/>
                <w:webHidden/>
              </w:rPr>
              <w:fldChar w:fldCharType="begin"/>
            </w:r>
            <w:r w:rsidR="00D72672">
              <w:rPr>
                <w:noProof/>
                <w:webHidden/>
              </w:rPr>
              <w:instrText xml:space="preserve"> PAGEREF _Toc103861205 \h </w:instrText>
            </w:r>
            <w:r w:rsidR="00D72672">
              <w:rPr>
                <w:noProof/>
                <w:webHidden/>
              </w:rPr>
            </w:r>
            <w:r w:rsidR="00D72672">
              <w:rPr>
                <w:noProof/>
                <w:webHidden/>
              </w:rPr>
              <w:fldChar w:fldCharType="separate"/>
            </w:r>
            <w:r>
              <w:rPr>
                <w:noProof/>
                <w:webHidden/>
              </w:rPr>
              <w:t>37</w:t>
            </w:r>
            <w:r w:rsidR="00D72672">
              <w:rPr>
                <w:noProof/>
                <w:webHidden/>
              </w:rPr>
              <w:fldChar w:fldCharType="end"/>
            </w:r>
          </w:hyperlink>
        </w:p>
        <w:p w14:paraId="5428C6E2" w14:textId="090DB495" w:rsidR="00D72672" w:rsidRDefault="00691DE4" w:rsidP="004B0266">
          <w:pPr>
            <w:pStyle w:val="TOC2"/>
            <w:rPr>
              <w:rFonts w:eastAsiaTheme="minorEastAsia"/>
              <w:noProof/>
              <w:color w:val="auto"/>
              <w:kern w:val="0"/>
              <w:sz w:val="22"/>
              <w:szCs w:val="22"/>
              <w:lang w:eastAsia="en-US"/>
            </w:rPr>
          </w:pPr>
          <w:hyperlink w:anchor="_Toc103861206" w:history="1">
            <w:r w:rsidR="00D72672" w:rsidRPr="00783169">
              <w:rPr>
                <w:rStyle w:val="Hyperlink"/>
                <w:rFonts w:ascii="Arial" w:hAnsi="Arial" w:cs="Arial"/>
                <w:noProof/>
              </w:rPr>
              <w:t>1.19</w:t>
            </w:r>
            <w:r w:rsidR="00D72672">
              <w:rPr>
                <w:rFonts w:eastAsiaTheme="minorEastAsia"/>
                <w:noProof/>
                <w:color w:val="auto"/>
                <w:kern w:val="0"/>
                <w:sz w:val="22"/>
                <w:szCs w:val="22"/>
                <w:lang w:eastAsia="en-US"/>
              </w:rPr>
              <w:tab/>
            </w:r>
            <w:r w:rsidR="00D72672" w:rsidRPr="00783169">
              <w:rPr>
                <w:rStyle w:val="Hyperlink"/>
                <w:rFonts w:ascii="Arial" w:hAnsi="Arial" w:cs="Arial"/>
                <w:noProof/>
              </w:rPr>
              <w:t>Drug and Alcohol Testing</w:t>
            </w:r>
            <w:r w:rsidR="00D72672">
              <w:rPr>
                <w:noProof/>
                <w:webHidden/>
              </w:rPr>
              <w:tab/>
            </w:r>
            <w:r w:rsidR="00D72672">
              <w:rPr>
                <w:noProof/>
                <w:webHidden/>
              </w:rPr>
              <w:fldChar w:fldCharType="begin"/>
            </w:r>
            <w:r w:rsidR="00D72672">
              <w:rPr>
                <w:noProof/>
                <w:webHidden/>
              </w:rPr>
              <w:instrText xml:space="preserve"> PAGEREF _Toc103861206 \h </w:instrText>
            </w:r>
            <w:r w:rsidR="00D72672">
              <w:rPr>
                <w:noProof/>
                <w:webHidden/>
              </w:rPr>
            </w:r>
            <w:r w:rsidR="00D72672">
              <w:rPr>
                <w:noProof/>
                <w:webHidden/>
              </w:rPr>
              <w:fldChar w:fldCharType="separate"/>
            </w:r>
            <w:r>
              <w:rPr>
                <w:noProof/>
                <w:webHidden/>
              </w:rPr>
              <w:t>39</w:t>
            </w:r>
            <w:r w:rsidR="00D72672">
              <w:rPr>
                <w:noProof/>
                <w:webHidden/>
              </w:rPr>
              <w:fldChar w:fldCharType="end"/>
            </w:r>
          </w:hyperlink>
        </w:p>
        <w:p w14:paraId="3B62B2C1" w14:textId="31B5D227" w:rsidR="00D72672" w:rsidRDefault="00691DE4" w:rsidP="004B0266">
          <w:pPr>
            <w:pStyle w:val="TOC2"/>
            <w:rPr>
              <w:rFonts w:eastAsiaTheme="minorEastAsia"/>
              <w:noProof/>
              <w:color w:val="auto"/>
              <w:kern w:val="0"/>
              <w:sz w:val="22"/>
              <w:szCs w:val="22"/>
              <w:lang w:eastAsia="en-US"/>
            </w:rPr>
          </w:pPr>
          <w:hyperlink w:anchor="_Toc103861207" w:history="1">
            <w:r w:rsidR="00D72672" w:rsidRPr="00783169">
              <w:rPr>
                <w:rStyle w:val="Hyperlink"/>
                <w:rFonts w:ascii="Arial" w:hAnsi="Arial" w:cs="Arial"/>
                <w:noProof/>
              </w:rPr>
              <w:t>1.20</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Reasonable Cause Testing</w:t>
            </w:r>
            <w:r w:rsidR="00D72672">
              <w:rPr>
                <w:noProof/>
                <w:webHidden/>
              </w:rPr>
              <w:tab/>
            </w:r>
            <w:r w:rsidR="00D72672">
              <w:rPr>
                <w:noProof/>
                <w:webHidden/>
              </w:rPr>
              <w:fldChar w:fldCharType="begin"/>
            </w:r>
            <w:r w:rsidR="00D72672">
              <w:rPr>
                <w:noProof/>
                <w:webHidden/>
              </w:rPr>
              <w:instrText xml:space="preserve"> PAGEREF _Toc103861207 \h </w:instrText>
            </w:r>
            <w:r w:rsidR="00D72672">
              <w:rPr>
                <w:noProof/>
                <w:webHidden/>
              </w:rPr>
            </w:r>
            <w:r w:rsidR="00D72672">
              <w:rPr>
                <w:noProof/>
                <w:webHidden/>
              </w:rPr>
              <w:fldChar w:fldCharType="separate"/>
            </w:r>
            <w:r>
              <w:rPr>
                <w:noProof/>
                <w:webHidden/>
              </w:rPr>
              <w:t>40</w:t>
            </w:r>
            <w:r w:rsidR="00D72672">
              <w:rPr>
                <w:noProof/>
                <w:webHidden/>
              </w:rPr>
              <w:fldChar w:fldCharType="end"/>
            </w:r>
          </w:hyperlink>
        </w:p>
        <w:p w14:paraId="54706A1B" w14:textId="256C544D" w:rsidR="00D72672" w:rsidRDefault="00691DE4" w:rsidP="004B0266">
          <w:pPr>
            <w:pStyle w:val="TOC2"/>
            <w:rPr>
              <w:rFonts w:eastAsiaTheme="minorEastAsia"/>
              <w:noProof/>
              <w:color w:val="auto"/>
              <w:kern w:val="0"/>
              <w:sz w:val="22"/>
              <w:szCs w:val="22"/>
              <w:lang w:eastAsia="en-US"/>
            </w:rPr>
          </w:pPr>
          <w:hyperlink w:anchor="_Toc103861208" w:history="1">
            <w:r w:rsidR="00D72672" w:rsidRPr="00783169">
              <w:rPr>
                <w:rStyle w:val="Hyperlink"/>
                <w:rFonts w:ascii="Arial" w:hAnsi="Arial" w:cs="Arial"/>
                <w:noProof/>
              </w:rPr>
              <w:t>1.21</w:t>
            </w:r>
            <w:r w:rsidR="00D72672">
              <w:rPr>
                <w:rFonts w:eastAsiaTheme="minorEastAsia"/>
                <w:noProof/>
                <w:color w:val="auto"/>
                <w:kern w:val="0"/>
                <w:sz w:val="22"/>
                <w:szCs w:val="22"/>
                <w:lang w:eastAsia="en-US"/>
              </w:rPr>
              <w:tab/>
            </w:r>
            <w:r w:rsidR="00D72672" w:rsidRPr="00783169">
              <w:rPr>
                <w:rStyle w:val="Hyperlink"/>
                <w:rFonts w:ascii="Arial" w:hAnsi="Arial" w:cs="Arial"/>
                <w:noProof/>
              </w:rPr>
              <w:t>Accommodation</w:t>
            </w:r>
            <w:r w:rsidR="00D72672">
              <w:rPr>
                <w:noProof/>
                <w:webHidden/>
              </w:rPr>
              <w:tab/>
            </w:r>
            <w:r w:rsidR="00D72672">
              <w:rPr>
                <w:noProof/>
                <w:webHidden/>
              </w:rPr>
              <w:fldChar w:fldCharType="begin"/>
            </w:r>
            <w:r w:rsidR="00D72672">
              <w:rPr>
                <w:noProof/>
                <w:webHidden/>
              </w:rPr>
              <w:instrText xml:space="preserve"> PAGEREF _Toc103861208 \h </w:instrText>
            </w:r>
            <w:r w:rsidR="00D72672">
              <w:rPr>
                <w:noProof/>
                <w:webHidden/>
              </w:rPr>
            </w:r>
            <w:r w:rsidR="00D72672">
              <w:rPr>
                <w:noProof/>
                <w:webHidden/>
              </w:rPr>
              <w:fldChar w:fldCharType="separate"/>
            </w:r>
            <w:r>
              <w:rPr>
                <w:noProof/>
                <w:webHidden/>
              </w:rPr>
              <w:t>41</w:t>
            </w:r>
            <w:r w:rsidR="00D72672">
              <w:rPr>
                <w:noProof/>
                <w:webHidden/>
              </w:rPr>
              <w:fldChar w:fldCharType="end"/>
            </w:r>
          </w:hyperlink>
        </w:p>
        <w:p w14:paraId="77A37F66" w14:textId="189B35F2" w:rsidR="00D72672" w:rsidRDefault="00691DE4" w:rsidP="00F60D95">
          <w:pPr>
            <w:pStyle w:val="TOC1"/>
            <w:rPr>
              <w:rFonts w:eastAsiaTheme="minorEastAsia"/>
              <w:color w:val="auto"/>
              <w:kern w:val="0"/>
              <w:szCs w:val="22"/>
              <w:lang w:eastAsia="en-US"/>
            </w:rPr>
          </w:pPr>
          <w:hyperlink w:anchor="_Toc103861209" w:history="1">
            <w:r w:rsidR="00D72672" w:rsidRPr="00783169">
              <w:rPr>
                <w:rStyle w:val="Hyperlink"/>
                <w:rFonts w:ascii="Arial" w:hAnsi="Arial" w:cs="Arial"/>
              </w:rPr>
              <w:t>Non-Compliance/Progressive Disciplinary Process</w:t>
            </w:r>
            <w:r w:rsidR="00D72672">
              <w:rPr>
                <w:webHidden/>
              </w:rPr>
              <w:tab/>
            </w:r>
            <w:r w:rsidR="00D72672">
              <w:rPr>
                <w:webHidden/>
              </w:rPr>
              <w:fldChar w:fldCharType="begin"/>
            </w:r>
            <w:r w:rsidR="00D72672">
              <w:rPr>
                <w:webHidden/>
              </w:rPr>
              <w:instrText xml:space="preserve"> PAGEREF _Toc103861209 \h </w:instrText>
            </w:r>
            <w:r w:rsidR="00D72672">
              <w:rPr>
                <w:webHidden/>
              </w:rPr>
            </w:r>
            <w:r w:rsidR="00D72672">
              <w:rPr>
                <w:webHidden/>
              </w:rPr>
              <w:fldChar w:fldCharType="separate"/>
            </w:r>
            <w:r>
              <w:rPr>
                <w:webHidden/>
              </w:rPr>
              <w:t>42</w:t>
            </w:r>
            <w:r w:rsidR="00D72672">
              <w:rPr>
                <w:webHidden/>
              </w:rPr>
              <w:fldChar w:fldCharType="end"/>
            </w:r>
          </w:hyperlink>
        </w:p>
        <w:p w14:paraId="565B53FB" w14:textId="35B50D2C" w:rsidR="00D72672" w:rsidRDefault="00691DE4" w:rsidP="004B0266">
          <w:pPr>
            <w:pStyle w:val="TOC2"/>
            <w:rPr>
              <w:rFonts w:eastAsiaTheme="minorEastAsia"/>
              <w:noProof/>
              <w:color w:val="auto"/>
              <w:kern w:val="0"/>
              <w:sz w:val="22"/>
              <w:szCs w:val="22"/>
              <w:lang w:eastAsia="en-US"/>
            </w:rPr>
          </w:pPr>
          <w:hyperlink w:anchor="_Toc103861210" w:history="1">
            <w:r w:rsidR="00D72672" w:rsidRPr="00783169">
              <w:rPr>
                <w:rStyle w:val="Hyperlink"/>
                <w:rFonts w:ascii="Arial" w:hAnsi="Arial" w:cs="Arial"/>
                <w:noProof/>
              </w:rPr>
              <w:t>1.22</w:t>
            </w:r>
            <w:r w:rsidR="00D72672">
              <w:rPr>
                <w:rFonts w:eastAsiaTheme="minorEastAsia"/>
                <w:noProof/>
                <w:color w:val="auto"/>
                <w:kern w:val="0"/>
                <w:sz w:val="22"/>
                <w:szCs w:val="22"/>
                <w:lang w:eastAsia="en-US"/>
              </w:rPr>
              <w:tab/>
            </w:r>
            <w:r w:rsidR="00D72672" w:rsidRPr="00783169">
              <w:rPr>
                <w:rStyle w:val="Hyperlink"/>
                <w:rFonts w:ascii="Arial" w:hAnsi="Arial" w:cs="Arial"/>
                <w:noProof/>
              </w:rPr>
              <w:t>The Progressive Disciplinary Process</w:t>
            </w:r>
            <w:r w:rsidR="00D72672">
              <w:rPr>
                <w:noProof/>
                <w:webHidden/>
              </w:rPr>
              <w:tab/>
            </w:r>
            <w:r w:rsidR="00D72672">
              <w:rPr>
                <w:noProof/>
                <w:webHidden/>
              </w:rPr>
              <w:fldChar w:fldCharType="begin"/>
            </w:r>
            <w:r w:rsidR="00D72672">
              <w:rPr>
                <w:noProof/>
                <w:webHidden/>
              </w:rPr>
              <w:instrText xml:space="preserve"> PAGEREF _Toc103861210 \h </w:instrText>
            </w:r>
            <w:r w:rsidR="00D72672">
              <w:rPr>
                <w:noProof/>
                <w:webHidden/>
              </w:rPr>
            </w:r>
            <w:r w:rsidR="00D72672">
              <w:rPr>
                <w:noProof/>
                <w:webHidden/>
              </w:rPr>
              <w:fldChar w:fldCharType="separate"/>
            </w:r>
            <w:r>
              <w:rPr>
                <w:noProof/>
                <w:webHidden/>
              </w:rPr>
              <w:t>42</w:t>
            </w:r>
            <w:r w:rsidR="00D72672">
              <w:rPr>
                <w:noProof/>
                <w:webHidden/>
              </w:rPr>
              <w:fldChar w:fldCharType="end"/>
            </w:r>
          </w:hyperlink>
        </w:p>
        <w:p w14:paraId="08B19BA1" w14:textId="59199C7C" w:rsidR="00D72672" w:rsidRDefault="00691DE4" w:rsidP="00F60D95">
          <w:pPr>
            <w:pStyle w:val="TOC1"/>
            <w:rPr>
              <w:rFonts w:eastAsiaTheme="minorEastAsia"/>
              <w:color w:val="auto"/>
              <w:kern w:val="0"/>
              <w:szCs w:val="22"/>
              <w:lang w:eastAsia="en-US"/>
            </w:rPr>
          </w:pPr>
          <w:hyperlink w:anchor="_Toc103861211" w:history="1">
            <w:r w:rsidR="00D72672" w:rsidRPr="00783169">
              <w:rPr>
                <w:rStyle w:val="Hyperlink"/>
                <w:rFonts w:ascii="Arial" w:hAnsi="Arial" w:cs="Arial"/>
              </w:rPr>
              <w:t>Employee Development – Orientation, Training &amp; Review</w:t>
            </w:r>
            <w:r w:rsidR="00D72672">
              <w:rPr>
                <w:webHidden/>
              </w:rPr>
              <w:tab/>
            </w:r>
            <w:r w:rsidR="00D72672">
              <w:rPr>
                <w:webHidden/>
              </w:rPr>
              <w:fldChar w:fldCharType="begin"/>
            </w:r>
            <w:r w:rsidR="00D72672">
              <w:rPr>
                <w:webHidden/>
              </w:rPr>
              <w:instrText xml:space="preserve"> PAGEREF _Toc103861211 \h </w:instrText>
            </w:r>
            <w:r w:rsidR="00D72672">
              <w:rPr>
                <w:webHidden/>
              </w:rPr>
            </w:r>
            <w:r w:rsidR="00D72672">
              <w:rPr>
                <w:webHidden/>
              </w:rPr>
              <w:fldChar w:fldCharType="separate"/>
            </w:r>
            <w:r>
              <w:rPr>
                <w:webHidden/>
              </w:rPr>
              <w:t>43</w:t>
            </w:r>
            <w:r w:rsidR="00D72672">
              <w:rPr>
                <w:webHidden/>
              </w:rPr>
              <w:fldChar w:fldCharType="end"/>
            </w:r>
          </w:hyperlink>
        </w:p>
        <w:p w14:paraId="20AC21FE" w14:textId="6140C79E" w:rsidR="00D72672" w:rsidRDefault="00691DE4" w:rsidP="004B0266">
          <w:pPr>
            <w:pStyle w:val="TOC2"/>
            <w:rPr>
              <w:rFonts w:eastAsiaTheme="minorEastAsia"/>
              <w:noProof/>
              <w:color w:val="auto"/>
              <w:kern w:val="0"/>
              <w:sz w:val="22"/>
              <w:szCs w:val="22"/>
              <w:lang w:eastAsia="en-US"/>
            </w:rPr>
          </w:pPr>
          <w:hyperlink w:anchor="_Toc103861212" w:history="1">
            <w:r w:rsidR="00D72672" w:rsidRPr="00783169">
              <w:rPr>
                <w:rStyle w:val="Hyperlink"/>
                <w:rFonts w:ascii="Arial" w:hAnsi="Arial" w:cs="Arial"/>
                <w:noProof/>
              </w:rPr>
              <w:t>1.23</w:t>
            </w:r>
            <w:r w:rsidR="00D72672">
              <w:rPr>
                <w:rFonts w:eastAsiaTheme="minorEastAsia"/>
                <w:noProof/>
                <w:color w:val="auto"/>
                <w:kern w:val="0"/>
                <w:sz w:val="22"/>
                <w:szCs w:val="22"/>
                <w:lang w:eastAsia="en-US"/>
              </w:rPr>
              <w:tab/>
            </w:r>
            <w:r w:rsidR="00D72672" w:rsidRPr="00783169">
              <w:rPr>
                <w:rStyle w:val="Hyperlink"/>
                <w:rFonts w:ascii="Arial" w:hAnsi="Arial" w:cs="Arial"/>
                <w:noProof/>
              </w:rPr>
              <w:t>New Employee Safety Orientation Review Checklist</w:t>
            </w:r>
            <w:r w:rsidR="00D72672">
              <w:rPr>
                <w:noProof/>
                <w:webHidden/>
              </w:rPr>
              <w:tab/>
            </w:r>
            <w:r w:rsidR="00D72672">
              <w:rPr>
                <w:noProof/>
                <w:webHidden/>
              </w:rPr>
              <w:fldChar w:fldCharType="begin"/>
            </w:r>
            <w:r w:rsidR="00D72672">
              <w:rPr>
                <w:noProof/>
                <w:webHidden/>
              </w:rPr>
              <w:instrText xml:space="preserve"> PAGEREF _Toc103861212 \h </w:instrText>
            </w:r>
            <w:r w:rsidR="00D72672">
              <w:rPr>
                <w:noProof/>
                <w:webHidden/>
              </w:rPr>
            </w:r>
            <w:r w:rsidR="00D72672">
              <w:rPr>
                <w:noProof/>
                <w:webHidden/>
              </w:rPr>
              <w:fldChar w:fldCharType="separate"/>
            </w:r>
            <w:r>
              <w:rPr>
                <w:noProof/>
                <w:webHidden/>
              </w:rPr>
              <w:t>43</w:t>
            </w:r>
            <w:r w:rsidR="00D72672">
              <w:rPr>
                <w:noProof/>
                <w:webHidden/>
              </w:rPr>
              <w:fldChar w:fldCharType="end"/>
            </w:r>
          </w:hyperlink>
        </w:p>
        <w:p w14:paraId="06A0D116" w14:textId="0E625AD9" w:rsidR="00D72672" w:rsidRDefault="00691DE4" w:rsidP="004B0266">
          <w:pPr>
            <w:pStyle w:val="TOC2"/>
            <w:rPr>
              <w:rFonts w:eastAsiaTheme="minorEastAsia"/>
              <w:noProof/>
              <w:color w:val="auto"/>
              <w:kern w:val="0"/>
              <w:sz w:val="22"/>
              <w:szCs w:val="22"/>
              <w:lang w:eastAsia="en-US"/>
            </w:rPr>
          </w:pPr>
          <w:hyperlink w:anchor="_Toc103861213" w:history="1">
            <w:r w:rsidR="00D72672" w:rsidRPr="00783169">
              <w:rPr>
                <w:rStyle w:val="Hyperlink"/>
                <w:rFonts w:ascii="Arial" w:hAnsi="Arial" w:cs="Arial"/>
                <w:noProof/>
              </w:rPr>
              <w:t>1.24</w:t>
            </w:r>
            <w:r w:rsidR="00D72672">
              <w:rPr>
                <w:rFonts w:eastAsiaTheme="minorEastAsia"/>
                <w:noProof/>
                <w:color w:val="auto"/>
                <w:kern w:val="0"/>
                <w:sz w:val="22"/>
                <w:szCs w:val="22"/>
                <w:lang w:eastAsia="en-US"/>
              </w:rPr>
              <w:tab/>
            </w:r>
            <w:r w:rsidR="00D72672" w:rsidRPr="00783169">
              <w:rPr>
                <w:rStyle w:val="Hyperlink"/>
                <w:rFonts w:ascii="Arial" w:hAnsi="Arial" w:cs="Arial"/>
                <w:noProof/>
              </w:rPr>
              <w:t>Prime Contractor Orientation</w:t>
            </w:r>
            <w:r w:rsidR="00D72672">
              <w:rPr>
                <w:noProof/>
                <w:webHidden/>
              </w:rPr>
              <w:tab/>
            </w:r>
            <w:r w:rsidR="00D72672">
              <w:rPr>
                <w:noProof/>
                <w:webHidden/>
              </w:rPr>
              <w:fldChar w:fldCharType="begin"/>
            </w:r>
            <w:r w:rsidR="00D72672">
              <w:rPr>
                <w:noProof/>
                <w:webHidden/>
              </w:rPr>
              <w:instrText xml:space="preserve"> PAGEREF _Toc103861213 \h </w:instrText>
            </w:r>
            <w:r w:rsidR="00D72672">
              <w:rPr>
                <w:noProof/>
                <w:webHidden/>
              </w:rPr>
            </w:r>
            <w:r w:rsidR="00D72672">
              <w:rPr>
                <w:noProof/>
                <w:webHidden/>
              </w:rPr>
              <w:fldChar w:fldCharType="separate"/>
            </w:r>
            <w:r>
              <w:rPr>
                <w:noProof/>
                <w:webHidden/>
              </w:rPr>
              <w:t>44</w:t>
            </w:r>
            <w:r w:rsidR="00D72672">
              <w:rPr>
                <w:noProof/>
                <w:webHidden/>
              </w:rPr>
              <w:fldChar w:fldCharType="end"/>
            </w:r>
          </w:hyperlink>
        </w:p>
        <w:p w14:paraId="6281FB3A" w14:textId="400798C8" w:rsidR="00D72672" w:rsidRDefault="00691DE4" w:rsidP="005C582D">
          <w:pPr>
            <w:pStyle w:val="TOC3"/>
            <w:rPr>
              <w:rFonts w:eastAsiaTheme="minorEastAsia"/>
              <w:noProof/>
              <w:color w:val="auto"/>
              <w:kern w:val="0"/>
              <w:sz w:val="22"/>
              <w:szCs w:val="22"/>
              <w:lang w:eastAsia="en-US"/>
            </w:rPr>
          </w:pPr>
          <w:hyperlink w:anchor="_Toc103861214" w:history="1">
            <w:r w:rsidR="00D72672" w:rsidRPr="00783169">
              <w:rPr>
                <w:rStyle w:val="Hyperlink"/>
                <w:rFonts w:ascii="Arial" w:hAnsi="Arial" w:cs="Arial"/>
                <w:noProof/>
              </w:rPr>
              <w:t>1.25     Training Policy</w:t>
            </w:r>
            <w:r w:rsidR="00D72672">
              <w:rPr>
                <w:noProof/>
                <w:webHidden/>
              </w:rPr>
              <w:tab/>
            </w:r>
            <w:r w:rsidR="00D72672">
              <w:rPr>
                <w:noProof/>
                <w:webHidden/>
              </w:rPr>
              <w:fldChar w:fldCharType="begin"/>
            </w:r>
            <w:r w:rsidR="00D72672">
              <w:rPr>
                <w:noProof/>
                <w:webHidden/>
              </w:rPr>
              <w:instrText xml:space="preserve"> PAGEREF _Toc103861214 \h </w:instrText>
            </w:r>
            <w:r w:rsidR="00D72672">
              <w:rPr>
                <w:noProof/>
                <w:webHidden/>
              </w:rPr>
            </w:r>
            <w:r w:rsidR="00D72672">
              <w:rPr>
                <w:noProof/>
                <w:webHidden/>
              </w:rPr>
              <w:fldChar w:fldCharType="separate"/>
            </w:r>
            <w:r>
              <w:rPr>
                <w:noProof/>
                <w:webHidden/>
              </w:rPr>
              <w:t>44</w:t>
            </w:r>
            <w:r w:rsidR="00D72672">
              <w:rPr>
                <w:noProof/>
                <w:webHidden/>
              </w:rPr>
              <w:fldChar w:fldCharType="end"/>
            </w:r>
          </w:hyperlink>
        </w:p>
        <w:p w14:paraId="2F8FCFCA" w14:textId="203BE277" w:rsidR="00D72672" w:rsidRDefault="00691DE4" w:rsidP="004B0266">
          <w:pPr>
            <w:pStyle w:val="TOC2"/>
            <w:rPr>
              <w:rFonts w:eastAsiaTheme="minorEastAsia"/>
              <w:noProof/>
              <w:color w:val="auto"/>
              <w:kern w:val="0"/>
              <w:sz w:val="22"/>
              <w:szCs w:val="22"/>
              <w:lang w:eastAsia="en-US"/>
            </w:rPr>
          </w:pPr>
          <w:hyperlink w:anchor="_Toc103861215" w:history="1">
            <w:r w:rsidR="00D72672" w:rsidRPr="00783169">
              <w:rPr>
                <w:rStyle w:val="Hyperlink"/>
                <w:rFonts w:ascii="Arial" w:hAnsi="Arial" w:cs="Arial"/>
                <w:noProof/>
              </w:rPr>
              <w:t>1.26</w:t>
            </w:r>
            <w:r w:rsidR="00D72672">
              <w:rPr>
                <w:rFonts w:eastAsiaTheme="minorEastAsia"/>
                <w:noProof/>
                <w:color w:val="auto"/>
                <w:kern w:val="0"/>
                <w:sz w:val="22"/>
                <w:szCs w:val="22"/>
                <w:lang w:eastAsia="en-US"/>
              </w:rPr>
              <w:tab/>
            </w:r>
            <w:r w:rsidR="00D72672" w:rsidRPr="00783169">
              <w:rPr>
                <w:rStyle w:val="Hyperlink"/>
                <w:rFonts w:ascii="Arial" w:hAnsi="Arial" w:cs="Arial"/>
                <w:noProof/>
              </w:rPr>
              <w:t>On-The-Job-Training</w:t>
            </w:r>
            <w:r w:rsidR="00D72672">
              <w:rPr>
                <w:noProof/>
                <w:webHidden/>
              </w:rPr>
              <w:tab/>
            </w:r>
            <w:r w:rsidR="00D72672">
              <w:rPr>
                <w:noProof/>
                <w:webHidden/>
              </w:rPr>
              <w:fldChar w:fldCharType="begin"/>
            </w:r>
            <w:r w:rsidR="00D72672">
              <w:rPr>
                <w:noProof/>
                <w:webHidden/>
              </w:rPr>
              <w:instrText xml:space="preserve"> PAGEREF _Toc103861215 \h </w:instrText>
            </w:r>
            <w:r w:rsidR="00D72672">
              <w:rPr>
                <w:noProof/>
                <w:webHidden/>
              </w:rPr>
            </w:r>
            <w:r w:rsidR="00D72672">
              <w:rPr>
                <w:noProof/>
                <w:webHidden/>
              </w:rPr>
              <w:fldChar w:fldCharType="separate"/>
            </w:r>
            <w:r>
              <w:rPr>
                <w:noProof/>
                <w:webHidden/>
              </w:rPr>
              <w:t>45</w:t>
            </w:r>
            <w:r w:rsidR="00D72672">
              <w:rPr>
                <w:noProof/>
                <w:webHidden/>
              </w:rPr>
              <w:fldChar w:fldCharType="end"/>
            </w:r>
          </w:hyperlink>
        </w:p>
        <w:p w14:paraId="3B234B8E" w14:textId="1FF1CF91" w:rsidR="00D72672" w:rsidRDefault="00691DE4" w:rsidP="004B0266">
          <w:pPr>
            <w:pStyle w:val="TOC2"/>
            <w:rPr>
              <w:rFonts w:eastAsiaTheme="minorEastAsia"/>
              <w:noProof/>
              <w:color w:val="auto"/>
              <w:kern w:val="0"/>
              <w:sz w:val="22"/>
              <w:szCs w:val="22"/>
              <w:lang w:eastAsia="en-US"/>
            </w:rPr>
          </w:pPr>
          <w:hyperlink w:anchor="_Toc103861216" w:history="1">
            <w:r w:rsidR="00D72672" w:rsidRPr="00783169">
              <w:rPr>
                <w:rStyle w:val="Hyperlink"/>
                <w:rFonts w:ascii="Arial" w:hAnsi="Arial" w:cs="Arial"/>
                <w:noProof/>
              </w:rPr>
              <w:t>1.27</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Competency Training and Assessment</w:t>
            </w:r>
            <w:r w:rsidR="00D72672">
              <w:rPr>
                <w:noProof/>
                <w:webHidden/>
              </w:rPr>
              <w:tab/>
            </w:r>
            <w:r w:rsidR="00D72672">
              <w:rPr>
                <w:noProof/>
                <w:webHidden/>
              </w:rPr>
              <w:fldChar w:fldCharType="begin"/>
            </w:r>
            <w:r w:rsidR="00D72672">
              <w:rPr>
                <w:noProof/>
                <w:webHidden/>
              </w:rPr>
              <w:instrText xml:space="preserve"> PAGEREF _Toc103861216 \h </w:instrText>
            </w:r>
            <w:r w:rsidR="00D72672">
              <w:rPr>
                <w:noProof/>
                <w:webHidden/>
              </w:rPr>
            </w:r>
            <w:r w:rsidR="00D72672">
              <w:rPr>
                <w:noProof/>
                <w:webHidden/>
              </w:rPr>
              <w:fldChar w:fldCharType="separate"/>
            </w:r>
            <w:r>
              <w:rPr>
                <w:noProof/>
                <w:webHidden/>
              </w:rPr>
              <w:t>46</w:t>
            </w:r>
            <w:r w:rsidR="00D72672">
              <w:rPr>
                <w:noProof/>
                <w:webHidden/>
              </w:rPr>
              <w:fldChar w:fldCharType="end"/>
            </w:r>
          </w:hyperlink>
        </w:p>
        <w:p w14:paraId="541651E3" w14:textId="2109CAA6" w:rsidR="00D72672" w:rsidRDefault="00691DE4" w:rsidP="004B0266">
          <w:pPr>
            <w:pStyle w:val="TOC2"/>
            <w:rPr>
              <w:rFonts w:eastAsiaTheme="minorEastAsia"/>
              <w:noProof/>
              <w:color w:val="auto"/>
              <w:kern w:val="0"/>
              <w:sz w:val="22"/>
              <w:szCs w:val="22"/>
              <w:lang w:eastAsia="en-US"/>
            </w:rPr>
          </w:pPr>
          <w:hyperlink w:anchor="_Toc103861217" w:history="1">
            <w:r w:rsidR="00D72672" w:rsidRPr="00783169">
              <w:rPr>
                <w:rStyle w:val="Hyperlink"/>
                <w:rFonts w:ascii="Arial" w:hAnsi="Arial" w:cs="Arial"/>
                <w:noProof/>
              </w:rPr>
              <w:t>1.28</w:t>
            </w:r>
            <w:r w:rsidR="00D72672">
              <w:rPr>
                <w:rFonts w:eastAsiaTheme="minorEastAsia"/>
                <w:noProof/>
                <w:color w:val="auto"/>
                <w:kern w:val="0"/>
                <w:sz w:val="22"/>
                <w:szCs w:val="22"/>
                <w:lang w:eastAsia="en-US"/>
              </w:rPr>
              <w:tab/>
            </w:r>
            <w:r w:rsidR="00D72672" w:rsidRPr="00783169">
              <w:rPr>
                <w:rStyle w:val="Hyperlink"/>
                <w:rFonts w:ascii="Arial" w:hAnsi="Arial" w:cs="Arial"/>
                <w:noProof/>
              </w:rPr>
              <w:t>Short Service Employee (SSE) Program (Field Service Only)</w:t>
            </w:r>
            <w:r w:rsidR="00D72672">
              <w:rPr>
                <w:noProof/>
                <w:webHidden/>
              </w:rPr>
              <w:tab/>
            </w:r>
            <w:r w:rsidR="00D72672">
              <w:rPr>
                <w:noProof/>
                <w:webHidden/>
              </w:rPr>
              <w:fldChar w:fldCharType="begin"/>
            </w:r>
            <w:r w:rsidR="00D72672">
              <w:rPr>
                <w:noProof/>
                <w:webHidden/>
              </w:rPr>
              <w:instrText xml:space="preserve"> PAGEREF _Toc103861217 \h </w:instrText>
            </w:r>
            <w:r w:rsidR="00D72672">
              <w:rPr>
                <w:noProof/>
                <w:webHidden/>
              </w:rPr>
            </w:r>
            <w:r w:rsidR="00D72672">
              <w:rPr>
                <w:noProof/>
                <w:webHidden/>
              </w:rPr>
              <w:fldChar w:fldCharType="separate"/>
            </w:r>
            <w:r>
              <w:rPr>
                <w:noProof/>
                <w:webHidden/>
              </w:rPr>
              <w:t>46</w:t>
            </w:r>
            <w:r w:rsidR="00D72672">
              <w:rPr>
                <w:noProof/>
                <w:webHidden/>
              </w:rPr>
              <w:fldChar w:fldCharType="end"/>
            </w:r>
          </w:hyperlink>
        </w:p>
        <w:p w14:paraId="7750605B" w14:textId="6FBC2590" w:rsidR="00D72672" w:rsidRDefault="00691DE4" w:rsidP="004B0266">
          <w:pPr>
            <w:pStyle w:val="TOC2"/>
            <w:rPr>
              <w:rFonts w:eastAsiaTheme="minorEastAsia"/>
              <w:noProof/>
              <w:color w:val="auto"/>
              <w:kern w:val="0"/>
              <w:sz w:val="22"/>
              <w:szCs w:val="22"/>
              <w:lang w:eastAsia="en-US"/>
            </w:rPr>
          </w:pPr>
          <w:hyperlink w:anchor="_Toc103861218" w:history="1">
            <w:r w:rsidR="00D72672" w:rsidRPr="00783169">
              <w:rPr>
                <w:rStyle w:val="Hyperlink"/>
                <w:rFonts w:ascii="Arial" w:hAnsi="Arial" w:cs="Arial"/>
                <w:noProof/>
              </w:rPr>
              <w:t>1.29</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Return To Work Program</w:t>
            </w:r>
            <w:r w:rsidR="00D72672">
              <w:rPr>
                <w:noProof/>
                <w:webHidden/>
              </w:rPr>
              <w:tab/>
            </w:r>
            <w:r w:rsidR="00D72672">
              <w:rPr>
                <w:noProof/>
                <w:webHidden/>
              </w:rPr>
              <w:fldChar w:fldCharType="begin"/>
            </w:r>
            <w:r w:rsidR="00D72672">
              <w:rPr>
                <w:noProof/>
                <w:webHidden/>
              </w:rPr>
              <w:instrText xml:space="preserve"> PAGEREF _Toc103861218 \h </w:instrText>
            </w:r>
            <w:r w:rsidR="00D72672">
              <w:rPr>
                <w:noProof/>
                <w:webHidden/>
              </w:rPr>
            </w:r>
            <w:r w:rsidR="00D72672">
              <w:rPr>
                <w:noProof/>
                <w:webHidden/>
              </w:rPr>
              <w:fldChar w:fldCharType="separate"/>
            </w:r>
            <w:r>
              <w:rPr>
                <w:noProof/>
                <w:webHidden/>
              </w:rPr>
              <w:t>48</w:t>
            </w:r>
            <w:r w:rsidR="00D72672">
              <w:rPr>
                <w:noProof/>
                <w:webHidden/>
              </w:rPr>
              <w:fldChar w:fldCharType="end"/>
            </w:r>
          </w:hyperlink>
        </w:p>
        <w:p w14:paraId="618D7CAA" w14:textId="5384C3CA" w:rsidR="00D72672" w:rsidRDefault="00691DE4" w:rsidP="005C582D">
          <w:pPr>
            <w:pStyle w:val="TOC3"/>
            <w:rPr>
              <w:rFonts w:eastAsiaTheme="minorEastAsia"/>
              <w:noProof/>
              <w:color w:val="auto"/>
              <w:kern w:val="0"/>
              <w:sz w:val="22"/>
              <w:szCs w:val="22"/>
              <w:lang w:eastAsia="en-US"/>
            </w:rPr>
          </w:pPr>
          <w:hyperlink w:anchor="_Toc103861219" w:history="1">
            <w:r w:rsidR="00D72672" w:rsidRPr="00783169">
              <w:rPr>
                <w:rStyle w:val="Hyperlink"/>
                <w:rFonts w:ascii="Arial" w:hAnsi="Arial" w:cs="Arial"/>
                <w:noProof/>
              </w:rPr>
              <w:t>1.30     Employee H&amp;S Performance Review Policy</w:t>
            </w:r>
            <w:r w:rsidR="00D72672">
              <w:rPr>
                <w:noProof/>
                <w:webHidden/>
              </w:rPr>
              <w:tab/>
            </w:r>
            <w:r w:rsidR="00D72672">
              <w:rPr>
                <w:noProof/>
                <w:webHidden/>
              </w:rPr>
              <w:fldChar w:fldCharType="begin"/>
            </w:r>
            <w:r w:rsidR="00D72672">
              <w:rPr>
                <w:noProof/>
                <w:webHidden/>
              </w:rPr>
              <w:instrText xml:space="preserve"> PAGEREF _Toc103861219 \h </w:instrText>
            </w:r>
            <w:r w:rsidR="00D72672">
              <w:rPr>
                <w:noProof/>
                <w:webHidden/>
              </w:rPr>
            </w:r>
            <w:r w:rsidR="00D72672">
              <w:rPr>
                <w:noProof/>
                <w:webHidden/>
              </w:rPr>
              <w:fldChar w:fldCharType="separate"/>
            </w:r>
            <w:r>
              <w:rPr>
                <w:noProof/>
                <w:webHidden/>
              </w:rPr>
              <w:t>50</w:t>
            </w:r>
            <w:r w:rsidR="00D72672">
              <w:rPr>
                <w:noProof/>
                <w:webHidden/>
              </w:rPr>
              <w:fldChar w:fldCharType="end"/>
            </w:r>
          </w:hyperlink>
        </w:p>
        <w:p w14:paraId="0BF47E79" w14:textId="749C19BB" w:rsidR="00D72672" w:rsidRDefault="00691DE4" w:rsidP="00F60D95">
          <w:pPr>
            <w:pStyle w:val="TOC1"/>
            <w:rPr>
              <w:rFonts w:eastAsiaTheme="minorEastAsia"/>
              <w:color w:val="auto"/>
              <w:kern w:val="0"/>
              <w:szCs w:val="22"/>
              <w:lang w:eastAsia="en-US"/>
            </w:rPr>
          </w:pPr>
          <w:hyperlink w:anchor="_Toc103861220" w:history="1">
            <w:r w:rsidR="00D72672" w:rsidRPr="00783169">
              <w:rPr>
                <w:rStyle w:val="Hyperlink"/>
                <w:rFonts w:ascii="Arial" w:hAnsi="Arial" w:cs="Arial"/>
              </w:rPr>
              <w:t>Safety Communications</w:t>
            </w:r>
            <w:r w:rsidR="00D72672">
              <w:rPr>
                <w:webHidden/>
              </w:rPr>
              <w:tab/>
            </w:r>
            <w:r w:rsidR="00D72672">
              <w:rPr>
                <w:webHidden/>
              </w:rPr>
              <w:fldChar w:fldCharType="begin"/>
            </w:r>
            <w:r w:rsidR="00D72672">
              <w:rPr>
                <w:webHidden/>
              </w:rPr>
              <w:instrText xml:space="preserve"> PAGEREF _Toc103861220 \h </w:instrText>
            </w:r>
            <w:r w:rsidR="00D72672">
              <w:rPr>
                <w:webHidden/>
              </w:rPr>
            </w:r>
            <w:r w:rsidR="00D72672">
              <w:rPr>
                <w:webHidden/>
              </w:rPr>
              <w:fldChar w:fldCharType="separate"/>
            </w:r>
            <w:r>
              <w:rPr>
                <w:webHidden/>
              </w:rPr>
              <w:t>52</w:t>
            </w:r>
            <w:r w:rsidR="00D72672">
              <w:rPr>
                <w:webHidden/>
              </w:rPr>
              <w:fldChar w:fldCharType="end"/>
            </w:r>
          </w:hyperlink>
        </w:p>
        <w:p w14:paraId="3DA48CF9" w14:textId="00BA23E2" w:rsidR="00D72672" w:rsidRDefault="00691DE4" w:rsidP="004B0266">
          <w:pPr>
            <w:pStyle w:val="TOC2"/>
            <w:rPr>
              <w:rFonts w:eastAsiaTheme="minorEastAsia"/>
              <w:noProof/>
              <w:color w:val="auto"/>
              <w:kern w:val="0"/>
              <w:sz w:val="22"/>
              <w:szCs w:val="22"/>
              <w:lang w:eastAsia="en-US"/>
            </w:rPr>
          </w:pPr>
          <w:hyperlink w:anchor="_Toc103861221" w:history="1">
            <w:r w:rsidR="00D72672" w:rsidRPr="00783169">
              <w:rPr>
                <w:rStyle w:val="Hyperlink"/>
                <w:rFonts w:ascii="Arial" w:hAnsi="Arial" w:cs="Arial"/>
                <w:noProof/>
              </w:rPr>
              <w:t>1.31</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Health and Safety Meetings</w:t>
            </w:r>
            <w:r w:rsidR="00D72672">
              <w:rPr>
                <w:noProof/>
                <w:webHidden/>
              </w:rPr>
              <w:tab/>
            </w:r>
            <w:r w:rsidR="00D72672">
              <w:rPr>
                <w:noProof/>
                <w:webHidden/>
              </w:rPr>
              <w:fldChar w:fldCharType="begin"/>
            </w:r>
            <w:r w:rsidR="00D72672">
              <w:rPr>
                <w:noProof/>
                <w:webHidden/>
              </w:rPr>
              <w:instrText xml:space="preserve"> PAGEREF _Toc103861221 \h </w:instrText>
            </w:r>
            <w:r w:rsidR="00D72672">
              <w:rPr>
                <w:noProof/>
                <w:webHidden/>
              </w:rPr>
            </w:r>
            <w:r w:rsidR="00D72672">
              <w:rPr>
                <w:noProof/>
                <w:webHidden/>
              </w:rPr>
              <w:fldChar w:fldCharType="separate"/>
            </w:r>
            <w:r>
              <w:rPr>
                <w:noProof/>
                <w:webHidden/>
              </w:rPr>
              <w:t>52</w:t>
            </w:r>
            <w:r w:rsidR="00D72672">
              <w:rPr>
                <w:noProof/>
                <w:webHidden/>
              </w:rPr>
              <w:fldChar w:fldCharType="end"/>
            </w:r>
          </w:hyperlink>
        </w:p>
        <w:p w14:paraId="6CC0FBF4" w14:textId="7CE6E616" w:rsidR="00D72672" w:rsidRDefault="00691DE4" w:rsidP="004B0266">
          <w:pPr>
            <w:pStyle w:val="TOC2"/>
            <w:rPr>
              <w:rFonts w:eastAsiaTheme="minorEastAsia"/>
              <w:noProof/>
              <w:color w:val="auto"/>
              <w:kern w:val="0"/>
              <w:sz w:val="22"/>
              <w:szCs w:val="22"/>
              <w:lang w:eastAsia="en-US"/>
            </w:rPr>
          </w:pPr>
          <w:hyperlink w:anchor="_Toc103861222" w:history="1">
            <w:r w:rsidR="00D72672" w:rsidRPr="00783169">
              <w:rPr>
                <w:rStyle w:val="Hyperlink"/>
                <w:rFonts w:ascii="Arial" w:hAnsi="Arial" w:cs="Arial"/>
                <w:noProof/>
              </w:rPr>
              <w:t>1.32</w:t>
            </w:r>
            <w:r w:rsidR="00D72672">
              <w:rPr>
                <w:rFonts w:eastAsiaTheme="minorEastAsia"/>
                <w:noProof/>
                <w:color w:val="auto"/>
                <w:kern w:val="0"/>
                <w:sz w:val="22"/>
                <w:szCs w:val="22"/>
                <w:lang w:eastAsia="en-US"/>
              </w:rPr>
              <w:tab/>
            </w:r>
            <w:r w:rsidR="00D72672" w:rsidRPr="00783169">
              <w:rPr>
                <w:rStyle w:val="Hyperlink"/>
                <w:rFonts w:ascii="Arial" w:hAnsi="Arial" w:cs="Arial"/>
                <w:noProof/>
              </w:rPr>
              <w:t>HSMS Record Keeping</w:t>
            </w:r>
            <w:r w:rsidR="00D72672">
              <w:rPr>
                <w:noProof/>
                <w:webHidden/>
              </w:rPr>
              <w:tab/>
            </w:r>
            <w:r w:rsidR="00D72672">
              <w:rPr>
                <w:noProof/>
                <w:webHidden/>
              </w:rPr>
              <w:fldChar w:fldCharType="begin"/>
            </w:r>
            <w:r w:rsidR="00D72672">
              <w:rPr>
                <w:noProof/>
                <w:webHidden/>
              </w:rPr>
              <w:instrText xml:space="preserve"> PAGEREF _Toc103861222 \h </w:instrText>
            </w:r>
            <w:r w:rsidR="00D72672">
              <w:rPr>
                <w:noProof/>
                <w:webHidden/>
              </w:rPr>
            </w:r>
            <w:r w:rsidR="00D72672">
              <w:rPr>
                <w:noProof/>
                <w:webHidden/>
              </w:rPr>
              <w:fldChar w:fldCharType="separate"/>
            </w:r>
            <w:r>
              <w:rPr>
                <w:noProof/>
                <w:webHidden/>
              </w:rPr>
              <w:t>54</w:t>
            </w:r>
            <w:r w:rsidR="00D72672">
              <w:rPr>
                <w:noProof/>
                <w:webHidden/>
              </w:rPr>
              <w:fldChar w:fldCharType="end"/>
            </w:r>
          </w:hyperlink>
        </w:p>
        <w:p w14:paraId="428EB521" w14:textId="7CF09276" w:rsidR="00D72672" w:rsidRDefault="00691DE4" w:rsidP="00F60D95">
          <w:pPr>
            <w:pStyle w:val="TOC1"/>
            <w:rPr>
              <w:rFonts w:eastAsiaTheme="minorEastAsia"/>
              <w:color w:val="auto"/>
              <w:kern w:val="0"/>
              <w:szCs w:val="22"/>
              <w:lang w:eastAsia="en-US"/>
            </w:rPr>
          </w:pPr>
          <w:hyperlink w:anchor="_Toc103861223" w:history="1">
            <w:r w:rsidR="00D72672" w:rsidRPr="00783169">
              <w:rPr>
                <w:rStyle w:val="Hyperlink"/>
                <w:rFonts w:ascii="Arial" w:hAnsi="Arial" w:cs="Arial"/>
              </w:rPr>
              <w:t xml:space="preserve">SECTION 2: </w:t>
            </w:r>
            <w:r w:rsidR="00D72672" w:rsidRPr="00783169">
              <w:rPr>
                <w:rStyle w:val="Hyperlink"/>
                <w:rFonts w:ascii="Arial" w:hAnsi="Arial" w:cs="Arial"/>
                <w:caps/>
              </w:rPr>
              <w:t>Hazard Identification, Assessment and Control</w:t>
            </w:r>
            <w:r w:rsidR="00D72672">
              <w:rPr>
                <w:webHidden/>
              </w:rPr>
              <w:tab/>
            </w:r>
            <w:r w:rsidR="00D72672">
              <w:rPr>
                <w:webHidden/>
              </w:rPr>
              <w:fldChar w:fldCharType="begin"/>
            </w:r>
            <w:r w:rsidR="00D72672">
              <w:rPr>
                <w:webHidden/>
              </w:rPr>
              <w:instrText xml:space="preserve"> PAGEREF _Toc103861223 \h </w:instrText>
            </w:r>
            <w:r w:rsidR="00D72672">
              <w:rPr>
                <w:webHidden/>
              </w:rPr>
            </w:r>
            <w:r w:rsidR="00D72672">
              <w:rPr>
                <w:webHidden/>
              </w:rPr>
              <w:fldChar w:fldCharType="separate"/>
            </w:r>
            <w:r>
              <w:rPr>
                <w:webHidden/>
              </w:rPr>
              <w:t>56</w:t>
            </w:r>
            <w:r w:rsidR="00D72672">
              <w:rPr>
                <w:webHidden/>
              </w:rPr>
              <w:fldChar w:fldCharType="end"/>
            </w:r>
          </w:hyperlink>
        </w:p>
        <w:p w14:paraId="77C785A2" w14:textId="2565DEAA" w:rsidR="00D72672" w:rsidRDefault="00691DE4" w:rsidP="005C582D">
          <w:pPr>
            <w:pStyle w:val="TOC3"/>
            <w:rPr>
              <w:rFonts w:eastAsiaTheme="minorEastAsia"/>
              <w:noProof/>
              <w:color w:val="auto"/>
              <w:kern w:val="0"/>
              <w:sz w:val="22"/>
              <w:szCs w:val="22"/>
              <w:lang w:eastAsia="en-US"/>
            </w:rPr>
          </w:pPr>
          <w:hyperlink w:anchor="_Toc103861224" w:history="1">
            <w:r w:rsidR="00D72672" w:rsidRPr="00783169">
              <w:rPr>
                <w:rStyle w:val="Hyperlink"/>
                <w:rFonts w:ascii="Arial" w:hAnsi="Arial" w:cs="Arial"/>
                <w:noProof/>
              </w:rPr>
              <w:t>2.0       Hazard Identification, Assessment &amp; Control Policy</w:t>
            </w:r>
            <w:r w:rsidR="00D72672">
              <w:rPr>
                <w:noProof/>
                <w:webHidden/>
              </w:rPr>
              <w:tab/>
            </w:r>
            <w:r w:rsidR="00D72672">
              <w:rPr>
                <w:noProof/>
                <w:webHidden/>
              </w:rPr>
              <w:fldChar w:fldCharType="begin"/>
            </w:r>
            <w:r w:rsidR="00D72672">
              <w:rPr>
                <w:noProof/>
                <w:webHidden/>
              </w:rPr>
              <w:instrText xml:space="preserve"> PAGEREF _Toc103861224 \h </w:instrText>
            </w:r>
            <w:r w:rsidR="00D72672">
              <w:rPr>
                <w:noProof/>
                <w:webHidden/>
              </w:rPr>
            </w:r>
            <w:r w:rsidR="00D72672">
              <w:rPr>
                <w:noProof/>
                <w:webHidden/>
              </w:rPr>
              <w:fldChar w:fldCharType="separate"/>
            </w:r>
            <w:r>
              <w:rPr>
                <w:noProof/>
                <w:webHidden/>
              </w:rPr>
              <w:t>56</w:t>
            </w:r>
            <w:r w:rsidR="00D72672">
              <w:rPr>
                <w:noProof/>
                <w:webHidden/>
              </w:rPr>
              <w:fldChar w:fldCharType="end"/>
            </w:r>
          </w:hyperlink>
        </w:p>
        <w:p w14:paraId="3C5E7F1A" w14:textId="5ADBE46B" w:rsidR="00D72672" w:rsidRDefault="00691DE4" w:rsidP="004B0266">
          <w:pPr>
            <w:pStyle w:val="TOC2"/>
            <w:rPr>
              <w:rFonts w:eastAsiaTheme="minorEastAsia"/>
              <w:noProof/>
              <w:color w:val="auto"/>
              <w:kern w:val="0"/>
              <w:sz w:val="22"/>
              <w:szCs w:val="22"/>
              <w:lang w:eastAsia="en-US"/>
            </w:rPr>
          </w:pPr>
          <w:hyperlink w:anchor="_Toc103861225" w:history="1">
            <w:r w:rsidR="00D72672" w:rsidRPr="00783169">
              <w:rPr>
                <w:rStyle w:val="Hyperlink"/>
                <w:rFonts w:ascii="Arial" w:hAnsi="Arial" w:cs="Arial"/>
                <w:noProof/>
                <w:lang w:val="en-CA"/>
              </w:rPr>
              <w:t>2.1</w:t>
            </w:r>
            <w:r w:rsidR="00D72672">
              <w:rPr>
                <w:rFonts w:eastAsiaTheme="minorEastAsia"/>
                <w:noProof/>
                <w:color w:val="auto"/>
                <w:kern w:val="0"/>
                <w:sz w:val="22"/>
                <w:szCs w:val="22"/>
                <w:lang w:eastAsia="en-US"/>
              </w:rPr>
              <w:tab/>
            </w:r>
            <w:r w:rsidR="00D72672" w:rsidRPr="00783169">
              <w:rPr>
                <w:rStyle w:val="Hyperlink"/>
                <w:rFonts w:ascii="Arial" w:hAnsi="Arial" w:cs="Arial"/>
                <w:noProof/>
                <w:lang w:val="en-CA"/>
              </w:rPr>
              <w:t>Job Hazard Assessment (JHA)</w:t>
            </w:r>
            <w:r w:rsidR="00D72672">
              <w:rPr>
                <w:noProof/>
                <w:webHidden/>
              </w:rPr>
              <w:tab/>
            </w:r>
            <w:r w:rsidR="00D72672">
              <w:rPr>
                <w:noProof/>
                <w:webHidden/>
              </w:rPr>
              <w:fldChar w:fldCharType="begin"/>
            </w:r>
            <w:r w:rsidR="00D72672">
              <w:rPr>
                <w:noProof/>
                <w:webHidden/>
              </w:rPr>
              <w:instrText xml:space="preserve"> PAGEREF _Toc103861225 \h </w:instrText>
            </w:r>
            <w:r w:rsidR="00D72672">
              <w:rPr>
                <w:noProof/>
                <w:webHidden/>
              </w:rPr>
            </w:r>
            <w:r w:rsidR="00D72672">
              <w:rPr>
                <w:noProof/>
                <w:webHidden/>
              </w:rPr>
              <w:fldChar w:fldCharType="separate"/>
            </w:r>
            <w:r>
              <w:rPr>
                <w:noProof/>
                <w:webHidden/>
              </w:rPr>
              <w:t>57</w:t>
            </w:r>
            <w:r w:rsidR="00D72672">
              <w:rPr>
                <w:noProof/>
                <w:webHidden/>
              </w:rPr>
              <w:fldChar w:fldCharType="end"/>
            </w:r>
          </w:hyperlink>
        </w:p>
        <w:p w14:paraId="103EEDFA" w14:textId="0A907A3F" w:rsidR="00D72672" w:rsidRDefault="00691DE4" w:rsidP="004B0266">
          <w:pPr>
            <w:pStyle w:val="TOC2"/>
            <w:rPr>
              <w:rFonts w:eastAsiaTheme="minorEastAsia"/>
              <w:noProof/>
              <w:color w:val="auto"/>
              <w:kern w:val="0"/>
              <w:sz w:val="22"/>
              <w:szCs w:val="22"/>
              <w:lang w:eastAsia="en-US"/>
            </w:rPr>
          </w:pPr>
          <w:hyperlink w:anchor="_Toc103861226" w:history="1">
            <w:r w:rsidR="00D72672" w:rsidRPr="00783169">
              <w:rPr>
                <w:rStyle w:val="Hyperlink"/>
                <w:rFonts w:ascii="Arial" w:hAnsi="Arial" w:cs="Arial"/>
                <w:noProof/>
              </w:rPr>
              <w:t>2.2</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Informal Hazard Identification &amp; Assessment Process</w:t>
            </w:r>
            <w:r w:rsidR="00D72672">
              <w:rPr>
                <w:noProof/>
                <w:webHidden/>
              </w:rPr>
              <w:tab/>
            </w:r>
            <w:r w:rsidR="00D72672">
              <w:rPr>
                <w:noProof/>
                <w:webHidden/>
              </w:rPr>
              <w:fldChar w:fldCharType="begin"/>
            </w:r>
            <w:r w:rsidR="00D72672">
              <w:rPr>
                <w:noProof/>
                <w:webHidden/>
              </w:rPr>
              <w:instrText xml:space="preserve"> PAGEREF _Toc103861226 \h </w:instrText>
            </w:r>
            <w:r w:rsidR="00D72672">
              <w:rPr>
                <w:noProof/>
                <w:webHidden/>
              </w:rPr>
            </w:r>
            <w:r w:rsidR="00D72672">
              <w:rPr>
                <w:noProof/>
                <w:webHidden/>
              </w:rPr>
              <w:fldChar w:fldCharType="separate"/>
            </w:r>
            <w:r>
              <w:rPr>
                <w:noProof/>
                <w:webHidden/>
              </w:rPr>
              <w:t>59</w:t>
            </w:r>
            <w:r w:rsidR="00D72672">
              <w:rPr>
                <w:noProof/>
                <w:webHidden/>
              </w:rPr>
              <w:fldChar w:fldCharType="end"/>
            </w:r>
          </w:hyperlink>
        </w:p>
        <w:p w14:paraId="593C4804" w14:textId="379DB858" w:rsidR="00D72672" w:rsidRDefault="00691DE4" w:rsidP="004B0266">
          <w:pPr>
            <w:pStyle w:val="TOC2"/>
            <w:rPr>
              <w:rFonts w:eastAsiaTheme="minorEastAsia"/>
              <w:noProof/>
              <w:color w:val="auto"/>
              <w:kern w:val="0"/>
              <w:sz w:val="22"/>
              <w:szCs w:val="22"/>
              <w:lang w:eastAsia="en-US"/>
            </w:rPr>
          </w:pPr>
          <w:hyperlink w:anchor="_Toc103861227" w:history="1">
            <w:r w:rsidR="00D72672" w:rsidRPr="00783169">
              <w:rPr>
                <w:rStyle w:val="Hyperlink"/>
                <w:rFonts w:ascii="Arial" w:hAnsi="Arial" w:cs="Arial"/>
                <w:noProof/>
                <w:lang w:val="en-CA"/>
              </w:rPr>
              <w:t>2.3</w:t>
            </w:r>
            <w:r w:rsidR="00D72672">
              <w:rPr>
                <w:rFonts w:eastAsiaTheme="minorEastAsia"/>
                <w:noProof/>
                <w:color w:val="auto"/>
                <w:kern w:val="0"/>
                <w:sz w:val="22"/>
                <w:szCs w:val="22"/>
                <w:lang w:eastAsia="en-US"/>
              </w:rPr>
              <w:tab/>
            </w:r>
            <w:r w:rsidR="00D72672" w:rsidRPr="00783169">
              <w:rPr>
                <w:rStyle w:val="Hyperlink"/>
                <w:rFonts w:ascii="Arial" w:hAnsi="Arial" w:cs="Arial"/>
                <w:noProof/>
                <w:lang w:val="en-CA"/>
              </w:rPr>
              <w:t>Health and Safety Hazards</w:t>
            </w:r>
            <w:r w:rsidR="00D72672">
              <w:rPr>
                <w:noProof/>
                <w:webHidden/>
              </w:rPr>
              <w:tab/>
            </w:r>
            <w:r w:rsidR="00D72672">
              <w:rPr>
                <w:noProof/>
                <w:webHidden/>
              </w:rPr>
              <w:fldChar w:fldCharType="begin"/>
            </w:r>
            <w:r w:rsidR="00D72672">
              <w:rPr>
                <w:noProof/>
                <w:webHidden/>
              </w:rPr>
              <w:instrText xml:space="preserve"> PAGEREF _Toc103861227 \h </w:instrText>
            </w:r>
            <w:r w:rsidR="00D72672">
              <w:rPr>
                <w:noProof/>
                <w:webHidden/>
              </w:rPr>
            </w:r>
            <w:r w:rsidR="00D72672">
              <w:rPr>
                <w:noProof/>
                <w:webHidden/>
              </w:rPr>
              <w:fldChar w:fldCharType="separate"/>
            </w:r>
            <w:r>
              <w:rPr>
                <w:noProof/>
                <w:webHidden/>
              </w:rPr>
              <w:t>61</w:t>
            </w:r>
            <w:r w:rsidR="00D72672">
              <w:rPr>
                <w:noProof/>
                <w:webHidden/>
              </w:rPr>
              <w:fldChar w:fldCharType="end"/>
            </w:r>
          </w:hyperlink>
        </w:p>
        <w:p w14:paraId="78A3A421" w14:textId="351A6E92" w:rsidR="00D72672" w:rsidRDefault="00691DE4" w:rsidP="004B0266">
          <w:pPr>
            <w:pStyle w:val="TOC2"/>
            <w:rPr>
              <w:rFonts w:eastAsiaTheme="minorEastAsia"/>
              <w:noProof/>
              <w:color w:val="auto"/>
              <w:kern w:val="0"/>
              <w:sz w:val="22"/>
              <w:szCs w:val="22"/>
              <w:lang w:eastAsia="en-US"/>
            </w:rPr>
          </w:pPr>
          <w:hyperlink w:anchor="_Toc103861228" w:history="1">
            <w:r w:rsidR="00D72672" w:rsidRPr="00783169">
              <w:rPr>
                <w:rStyle w:val="Hyperlink"/>
                <w:rFonts w:ascii="Arial" w:hAnsi="Arial" w:cs="Arial"/>
                <w:noProof/>
              </w:rPr>
              <w:t>2.4</w:t>
            </w:r>
            <w:r w:rsidR="00D72672">
              <w:rPr>
                <w:rFonts w:eastAsiaTheme="minorEastAsia"/>
                <w:noProof/>
                <w:color w:val="auto"/>
                <w:kern w:val="0"/>
                <w:sz w:val="22"/>
                <w:szCs w:val="22"/>
                <w:lang w:eastAsia="en-US"/>
              </w:rPr>
              <w:tab/>
            </w:r>
            <w:r w:rsidR="00D72672" w:rsidRPr="00783169">
              <w:rPr>
                <w:rStyle w:val="Hyperlink"/>
                <w:rFonts w:ascii="Arial" w:hAnsi="Arial" w:cs="Arial"/>
                <w:noProof/>
              </w:rPr>
              <w:t>Hazard Control</w:t>
            </w:r>
            <w:r w:rsidR="00D72672">
              <w:rPr>
                <w:noProof/>
                <w:webHidden/>
              </w:rPr>
              <w:tab/>
            </w:r>
            <w:r w:rsidR="00D72672">
              <w:rPr>
                <w:noProof/>
                <w:webHidden/>
              </w:rPr>
              <w:fldChar w:fldCharType="begin"/>
            </w:r>
            <w:r w:rsidR="00D72672">
              <w:rPr>
                <w:noProof/>
                <w:webHidden/>
              </w:rPr>
              <w:instrText xml:space="preserve"> PAGEREF _Toc103861228 \h </w:instrText>
            </w:r>
            <w:r w:rsidR="00D72672">
              <w:rPr>
                <w:noProof/>
                <w:webHidden/>
              </w:rPr>
            </w:r>
            <w:r w:rsidR="00D72672">
              <w:rPr>
                <w:noProof/>
                <w:webHidden/>
              </w:rPr>
              <w:fldChar w:fldCharType="separate"/>
            </w:r>
            <w:r>
              <w:rPr>
                <w:noProof/>
                <w:webHidden/>
              </w:rPr>
              <w:t>61</w:t>
            </w:r>
            <w:r w:rsidR="00D72672">
              <w:rPr>
                <w:noProof/>
                <w:webHidden/>
              </w:rPr>
              <w:fldChar w:fldCharType="end"/>
            </w:r>
          </w:hyperlink>
        </w:p>
        <w:p w14:paraId="38DC8EA9" w14:textId="62FA34F4" w:rsidR="00D72672" w:rsidRDefault="00691DE4" w:rsidP="004B0266">
          <w:pPr>
            <w:pStyle w:val="TOC2"/>
            <w:rPr>
              <w:rFonts w:eastAsiaTheme="minorEastAsia"/>
              <w:noProof/>
              <w:color w:val="auto"/>
              <w:kern w:val="0"/>
              <w:sz w:val="22"/>
              <w:szCs w:val="22"/>
              <w:lang w:eastAsia="en-US"/>
            </w:rPr>
          </w:pPr>
          <w:hyperlink w:anchor="_Toc103861229" w:history="1">
            <w:r w:rsidR="00D72672" w:rsidRPr="00783169">
              <w:rPr>
                <w:rStyle w:val="Hyperlink"/>
                <w:rFonts w:ascii="Arial" w:hAnsi="Arial" w:cs="Arial"/>
                <w:noProof/>
              </w:rPr>
              <w:t>2.5</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Control Measures for Managing Hazards</w:t>
            </w:r>
            <w:r w:rsidR="00D72672">
              <w:rPr>
                <w:noProof/>
                <w:webHidden/>
              </w:rPr>
              <w:tab/>
            </w:r>
            <w:r w:rsidR="00D72672">
              <w:rPr>
                <w:noProof/>
                <w:webHidden/>
              </w:rPr>
              <w:fldChar w:fldCharType="begin"/>
            </w:r>
            <w:r w:rsidR="00D72672">
              <w:rPr>
                <w:noProof/>
                <w:webHidden/>
              </w:rPr>
              <w:instrText xml:space="preserve"> PAGEREF _Toc103861229 \h </w:instrText>
            </w:r>
            <w:r w:rsidR="00D72672">
              <w:rPr>
                <w:noProof/>
                <w:webHidden/>
              </w:rPr>
            </w:r>
            <w:r w:rsidR="00D72672">
              <w:rPr>
                <w:noProof/>
                <w:webHidden/>
              </w:rPr>
              <w:fldChar w:fldCharType="separate"/>
            </w:r>
            <w:r>
              <w:rPr>
                <w:noProof/>
                <w:webHidden/>
              </w:rPr>
              <w:t>61</w:t>
            </w:r>
            <w:r w:rsidR="00D72672">
              <w:rPr>
                <w:noProof/>
                <w:webHidden/>
              </w:rPr>
              <w:fldChar w:fldCharType="end"/>
            </w:r>
          </w:hyperlink>
        </w:p>
        <w:p w14:paraId="0059A8DD" w14:textId="11A4BCCF" w:rsidR="00D72672" w:rsidRDefault="00691DE4" w:rsidP="004B0266">
          <w:pPr>
            <w:pStyle w:val="TOC2"/>
            <w:rPr>
              <w:rFonts w:eastAsiaTheme="minorEastAsia"/>
              <w:noProof/>
              <w:color w:val="auto"/>
              <w:kern w:val="0"/>
              <w:sz w:val="22"/>
              <w:szCs w:val="22"/>
              <w:lang w:eastAsia="en-US"/>
            </w:rPr>
          </w:pPr>
          <w:hyperlink w:anchor="_Toc103861230" w:history="1">
            <w:r w:rsidR="00D72672" w:rsidRPr="00783169">
              <w:rPr>
                <w:rStyle w:val="Hyperlink"/>
                <w:rFonts w:ascii="Arial" w:hAnsi="Arial" w:cs="Arial"/>
                <w:noProof/>
              </w:rPr>
              <w:t>2.6</w:t>
            </w:r>
            <w:r w:rsidR="00D72672">
              <w:rPr>
                <w:rFonts w:eastAsiaTheme="minorEastAsia"/>
                <w:noProof/>
                <w:color w:val="auto"/>
                <w:kern w:val="0"/>
                <w:sz w:val="22"/>
                <w:szCs w:val="22"/>
                <w:lang w:eastAsia="en-US"/>
              </w:rPr>
              <w:tab/>
            </w:r>
            <w:r w:rsidR="00D72672" w:rsidRPr="00783169">
              <w:rPr>
                <w:rStyle w:val="Hyperlink"/>
                <w:rFonts w:ascii="Arial" w:hAnsi="Arial" w:cs="Arial"/>
                <w:noProof/>
              </w:rPr>
              <w:t>Ranking Hazards by Risk</w:t>
            </w:r>
            <w:r w:rsidR="00D72672">
              <w:rPr>
                <w:noProof/>
                <w:webHidden/>
              </w:rPr>
              <w:tab/>
            </w:r>
            <w:r w:rsidR="00D72672">
              <w:rPr>
                <w:noProof/>
                <w:webHidden/>
              </w:rPr>
              <w:fldChar w:fldCharType="begin"/>
            </w:r>
            <w:r w:rsidR="00D72672">
              <w:rPr>
                <w:noProof/>
                <w:webHidden/>
              </w:rPr>
              <w:instrText xml:space="preserve"> PAGEREF _Toc103861230 \h </w:instrText>
            </w:r>
            <w:r w:rsidR="00D72672">
              <w:rPr>
                <w:noProof/>
                <w:webHidden/>
              </w:rPr>
            </w:r>
            <w:r w:rsidR="00D72672">
              <w:rPr>
                <w:noProof/>
                <w:webHidden/>
              </w:rPr>
              <w:fldChar w:fldCharType="separate"/>
            </w:r>
            <w:r>
              <w:rPr>
                <w:noProof/>
                <w:webHidden/>
              </w:rPr>
              <w:t>67</w:t>
            </w:r>
            <w:r w:rsidR="00D72672">
              <w:rPr>
                <w:noProof/>
                <w:webHidden/>
              </w:rPr>
              <w:fldChar w:fldCharType="end"/>
            </w:r>
          </w:hyperlink>
        </w:p>
        <w:p w14:paraId="0AAFD3FF" w14:textId="358D463C" w:rsidR="00D72672" w:rsidRDefault="00691DE4" w:rsidP="004B0266">
          <w:pPr>
            <w:pStyle w:val="TOC2"/>
            <w:rPr>
              <w:rFonts w:eastAsiaTheme="minorEastAsia"/>
              <w:noProof/>
              <w:color w:val="auto"/>
              <w:kern w:val="0"/>
              <w:sz w:val="22"/>
              <w:szCs w:val="22"/>
              <w:lang w:eastAsia="en-US"/>
            </w:rPr>
          </w:pPr>
          <w:hyperlink w:anchor="_Toc103861231" w:history="1">
            <w:r w:rsidR="00D72672" w:rsidRPr="00783169">
              <w:rPr>
                <w:rStyle w:val="Hyperlink"/>
                <w:rFonts w:ascii="Arial" w:hAnsi="Arial" w:cs="Arial"/>
                <w:noProof/>
              </w:rPr>
              <w:t>2.7</w:t>
            </w:r>
            <w:r w:rsidR="00D72672">
              <w:rPr>
                <w:rFonts w:eastAsiaTheme="minorEastAsia"/>
                <w:noProof/>
                <w:color w:val="auto"/>
                <w:kern w:val="0"/>
                <w:sz w:val="22"/>
                <w:szCs w:val="22"/>
                <w:lang w:eastAsia="en-US"/>
              </w:rPr>
              <w:tab/>
            </w:r>
            <w:r w:rsidR="00D72672" w:rsidRPr="00783169">
              <w:rPr>
                <w:rStyle w:val="Hyperlink"/>
                <w:rFonts w:ascii="Arial" w:hAnsi="Arial" w:cs="Arial"/>
                <w:noProof/>
              </w:rPr>
              <w:t>Developing and Implementing Controls</w:t>
            </w:r>
            <w:r w:rsidR="00D72672">
              <w:rPr>
                <w:noProof/>
                <w:webHidden/>
              </w:rPr>
              <w:tab/>
            </w:r>
            <w:r w:rsidR="00D72672">
              <w:rPr>
                <w:noProof/>
                <w:webHidden/>
              </w:rPr>
              <w:fldChar w:fldCharType="begin"/>
            </w:r>
            <w:r w:rsidR="00D72672">
              <w:rPr>
                <w:noProof/>
                <w:webHidden/>
              </w:rPr>
              <w:instrText xml:space="preserve"> PAGEREF _Toc103861231 \h </w:instrText>
            </w:r>
            <w:r w:rsidR="00D72672">
              <w:rPr>
                <w:noProof/>
                <w:webHidden/>
              </w:rPr>
            </w:r>
            <w:r w:rsidR="00D72672">
              <w:rPr>
                <w:noProof/>
                <w:webHidden/>
              </w:rPr>
              <w:fldChar w:fldCharType="separate"/>
            </w:r>
            <w:r>
              <w:rPr>
                <w:noProof/>
                <w:webHidden/>
              </w:rPr>
              <w:t>68</w:t>
            </w:r>
            <w:r w:rsidR="00D72672">
              <w:rPr>
                <w:noProof/>
                <w:webHidden/>
              </w:rPr>
              <w:fldChar w:fldCharType="end"/>
            </w:r>
          </w:hyperlink>
        </w:p>
        <w:p w14:paraId="16648979" w14:textId="415C1E1D" w:rsidR="00D72672" w:rsidRDefault="00691DE4" w:rsidP="004B0266">
          <w:pPr>
            <w:pStyle w:val="TOC2"/>
            <w:rPr>
              <w:rFonts w:eastAsiaTheme="minorEastAsia"/>
              <w:noProof/>
              <w:color w:val="auto"/>
              <w:kern w:val="0"/>
              <w:sz w:val="22"/>
              <w:szCs w:val="22"/>
              <w:lang w:eastAsia="en-US"/>
            </w:rPr>
          </w:pPr>
          <w:hyperlink w:anchor="_Toc103861232" w:history="1">
            <w:r w:rsidR="00D72672" w:rsidRPr="00783169">
              <w:rPr>
                <w:rStyle w:val="Hyperlink"/>
                <w:rFonts w:ascii="Arial" w:hAnsi="Arial" w:cs="Arial"/>
                <w:noProof/>
              </w:rPr>
              <w:t>2.8</w:t>
            </w:r>
            <w:r w:rsidR="00D72672">
              <w:rPr>
                <w:rFonts w:eastAsiaTheme="minorEastAsia"/>
                <w:noProof/>
                <w:color w:val="auto"/>
                <w:kern w:val="0"/>
                <w:sz w:val="22"/>
                <w:szCs w:val="22"/>
                <w:lang w:eastAsia="en-US"/>
              </w:rPr>
              <w:tab/>
            </w:r>
            <w:r w:rsidR="00D72672" w:rsidRPr="00783169">
              <w:rPr>
                <w:rStyle w:val="Hyperlink"/>
                <w:rFonts w:ascii="Arial" w:hAnsi="Arial" w:cs="Arial"/>
                <w:noProof/>
              </w:rPr>
              <w:t>Undue hazard</w:t>
            </w:r>
            <w:r w:rsidR="00D72672">
              <w:rPr>
                <w:noProof/>
                <w:webHidden/>
              </w:rPr>
              <w:tab/>
            </w:r>
            <w:r w:rsidR="00D72672">
              <w:rPr>
                <w:noProof/>
                <w:webHidden/>
              </w:rPr>
              <w:fldChar w:fldCharType="begin"/>
            </w:r>
            <w:r w:rsidR="00D72672">
              <w:rPr>
                <w:noProof/>
                <w:webHidden/>
              </w:rPr>
              <w:instrText xml:space="preserve"> PAGEREF _Toc103861232 \h </w:instrText>
            </w:r>
            <w:r w:rsidR="00D72672">
              <w:rPr>
                <w:noProof/>
                <w:webHidden/>
              </w:rPr>
            </w:r>
            <w:r w:rsidR="00D72672">
              <w:rPr>
                <w:noProof/>
                <w:webHidden/>
              </w:rPr>
              <w:fldChar w:fldCharType="separate"/>
            </w:r>
            <w:r>
              <w:rPr>
                <w:noProof/>
                <w:webHidden/>
              </w:rPr>
              <w:t>69</w:t>
            </w:r>
            <w:r w:rsidR="00D72672">
              <w:rPr>
                <w:noProof/>
                <w:webHidden/>
              </w:rPr>
              <w:fldChar w:fldCharType="end"/>
            </w:r>
          </w:hyperlink>
        </w:p>
        <w:p w14:paraId="29FAB2C7" w14:textId="3220797B" w:rsidR="00D72672" w:rsidRDefault="00691DE4" w:rsidP="004B0266">
          <w:pPr>
            <w:pStyle w:val="TOC2"/>
            <w:rPr>
              <w:rFonts w:eastAsiaTheme="minorEastAsia"/>
              <w:noProof/>
              <w:color w:val="auto"/>
              <w:kern w:val="0"/>
              <w:sz w:val="22"/>
              <w:szCs w:val="22"/>
              <w:lang w:eastAsia="en-US"/>
            </w:rPr>
          </w:pPr>
          <w:hyperlink w:anchor="_Toc103861234" w:history="1">
            <w:r w:rsidR="00D72672" w:rsidRPr="00783169">
              <w:rPr>
                <w:rStyle w:val="Hyperlink"/>
                <w:rFonts w:ascii="Arial" w:hAnsi="Arial" w:cs="Arial"/>
                <w:noProof/>
              </w:rPr>
              <w:t>2.9</w:t>
            </w:r>
            <w:r w:rsidR="00D72672">
              <w:rPr>
                <w:rFonts w:eastAsiaTheme="minorEastAsia"/>
                <w:noProof/>
                <w:color w:val="auto"/>
                <w:kern w:val="0"/>
                <w:sz w:val="22"/>
                <w:szCs w:val="22"/>
                <w:lang w:eastAsia="en-US"/>
              </w:rPr>
              <w:tab/>
            </w:r>
            <w:r w:rsidR="00D72672" w:rsidRPr="00783169">
              <w:rPr>
                <w:rStyle w:val="Hyperlink"/>
                <w:rFonts w:ascii="Arial" w:hAnsi="Arial" w:cs="Arial"/>
                <w:noProof/>
              </w:rPr>
              <w:t>Sources of Hazards</w:t>
            </w:r>
            <w:r w:rsidR="00D72672">
              <w:rPr>
                <w:noProof/>
                <w:webHidden/>
              </w:rPr>
              <w:tab/>
            </w:r>
            <w:r w:rsidR="00D72672">
              <w:rPr>
                <w:noProof/>
                <w:webHidden/>
              </w:rPr>
              <w:fldChar w:fldCharType="begin"/>
            </w:r>
            <w:r w:rsidR="00D72672">
              <w:rPr>
                <w:noProof/>
                <w:webHidden/>
              </w:rPr>
              <w:instrText xml:space="preserve"> PAGEREF _Toc103861234 \h </w:instrText>
            </w:r>
            <w:r w:rsidR="00D72672">
              <w:rPr>
                <w:noProof/>
                <w:webHidden/>
              </w:rPr>
            </w:r>
            <w:r w:rsidR="00D72672">
              <w:rPr>
                <w:noProof/>
                <w:webHidden/>
              </w:rPr>
              <w:fldChar w:fldCharType="separate"/>
            </w:r>
            <w:r>
              <w:rPr>
                <w:noProof/>
                <w:webHidden/>
              </w:rPr>
              <w:t>69</w:t>
            </w:r>
            <w:r w:rsidR="00D72672">
              <w:rPr>
                <w:noProof/>
                <w:webHidden/>
              </w:rPr>
              <w:fldChar w:fldCharType="end"/>
            </w:r>
          </w:hyperlink>
        </w:p>
        <w:p w14:paraId="11A93FFE" w14:textId="34756133" w:rsidR="00D72672" w:rsidRDefault="00691DE4" w:rsidP="004B0266">
          <w:pPr>
            <w:pStyle w:val="TOC2"/>
            <w:rPr>
              <w:rFonts w:eastAsiaTheme="minorEastAsia"/>
              <w:noProof/>
              <w:color w:val="auto"/>
              <w:kern w:val="0"/>
              <w:sz w:val="22"/>
              <w:szCs w:val="22"/>
              <w:lang w:eastAsia="en-US"/>
            </w:rPr>
          </w:pPr>
          <w:hyperlink w:anchor="_Toc103861235" w:history="1">
            <w:r w:rsidR="00D72672" w:rsidRPr="00783169">
              <w:rPr>
                <w:rStyle w:val="Hyperlink"/>
                <w:rFonts w:ascii="Arial" w:hAnsi="Arial" w:cs="Arial"/>
                <w:noProof/>
              </w:rPr>
              <w:t>2.10</w:t>
            </w:r>
            <w:r w:rsidR="00D72672">
              <w:rPr>
                <w:rFonts w:eastAsiaTheme="minorEastAsia"/>
                <w:noProof/>
                <w:color w:val="auto"/>
                <w:kern w:val="0"/>
                <w:sz w:val="22"/>
                <w:szCs w:val="22"/>
                <w:lang w:eastAsia="en-US"/>
              </w:rPr>
              <w:tab/>
            </w:r>
            <w:r w:rsidR="00D72672" w:rsidRPr="00783169">
              <w:rPr>
                <w:rStyle w:val="Hyperlink"/>
                <w:rFonts w:ascii="Arial" w:hAnsi="Arial" w:cs="Arial"/>
                <w:noProof/>
              </w:rPr>
              <w:t>Types of Hazards</w:t>
            </w:r>
            <w:r w:rsidR="00D72672">
              <w:rPr>
                <w:noProof/>
                <w:webHidden/>
              </w:rPr>
              <w:tab/>
            </w:r>
            <w:r w:rsidR="00D72672">
              <w:rPr>
                <w:noProof/>
                <w:webHidden/>
              </w:rPr>
              <w:fldChar w:fldCharType="begin"/>
            </w:r>
            <w:r w:rsidR="00D72672">
              <w:rPr>
                <w:noProof/>
                <w:webHidden/>
              </w:rPr>
              <w:instrText xml:space="preserve"> PAGEREF _Toc103861235 \h </w:instrText>
            </w:r>
            <w:r w:rsidR="00D72672">
              <w:rPr>
                <w:noProof/>
                <w:webHidden/>
              </w:rPr>
            </w:r>
            <w:r w:rsidR="00D72672">
              <w:rPr>
                <w:noProof/>
                <w:webHidden/>
              </w:rPr>
              <w:fldChar w:fldCharType="separate"/>
            </w:r>
            <w:r>
              <w:rPr>
                <w:noProof/>
                <w:webHidden/>
              </w:rPr>
              <w:t>70</w:t>
            </w:r>
            <w:r w:rsidR="00D72672">
              <w:rPr>
                <w:noProof/>
                <w:webHidden/>
              </w:rPr>
              <w:fldChar w:fldCharType="end"/>
            </w:r>
          </w:hyperlink>
        </w:p>
        <w:p w14:paraId="2508BE3E" w14:textId="32F2E33D" w:rsidR="00D72672" w:rsidRDefault="00691DE4" w:rsidP="004B0266">
          <w:pPr>
            <w:pStyle w:val="TOC2"/>
            <w:rPr>
              <w:rFonts w:eastAsiaTheme="minorEastAsia"/>
              <w:noProof/>
              <w:color w:val="auto"/>
              <w:kern w:val="0"/>
              <w:sz w:val="22"/>
              <w:szCs w:val="22"/>
              <w:lang w:eastAsia="en-US"/>
            </w:rPr>
          </w:pPr>
          <w:hyperlink w:anchor="_Toc103861236" w:history="1">
            <w:r w:rsidR="00D72672" w:rsidRPr="00783169">
              <w:rPr>
                <w:rStyle w:val="Hyperlink"/>
                <w:rFonts w:ascii="Arial" w:hAnsi="Arial" w:cs="Arial"/>
                <w:noProof/>
              </w:rPr>
              <w:t>2.11</w:t>
            </w:r>
            <w:r w:rsidR="00D72672">
              <w:rPr>
                <w:rFonts w:eastAsiaTheme="minorEastAsia"/>
                <w:noProof/>
                <w:color w:val="auto"/>
                <w:kern w:val="0"/>
                <w:sz w:val="22"/>
                <w:szCs w:val="22"/>
                <w:lang w:eastAsia="en-US"/>
              </w:rPr>
              <w:tab/>
            </w:r>
            <w:r w:rsidR="00D72672" w:rsidRPr="00783169">
              <w:rPr>
                <w:rStyle w:val="Hyperlink"/>
                <w:rFonts w:ascii="Arial" w:hAnsi="Arial" w:cs="Arial"/>
                <w:noProof/>
              </w:rPr>
              <w:t>Flammable and Hazardous Liquids</w:t>
            </w:r>
            <w:r w:rsidR="00D72672">
              <w:rPr>
                <w:noProof/>
                <w:webHidden/>
              </w:rPr>
              <w:tab/>
            </w:r>
            <w:r w:rsidR="00D72672">
              <w:rPr>
                <w:noProof/>
                <w:webHidden/>
              </w:rPr>
              <w:fldChar w:fldCharType="begin"/>
            </w:r>
            <w:r w:rsidR="00D72672">
              <w:rPr>
                <w:noProof/>
                <w:webHidden/>
              </w:rPr>
              <w:instrText xml:space="preserve"> PAGEREF _Toc103861236 \h </w:instrText>
            </w:r>
            <w:r w:rsidR="00D72672">
              <w:rPr>
                <w:noProof/>
                <w:webHidden/>
              </w:rPr>
            </w:r>
            <w:r w:rsidR="00D72672">
              <w:rPr>
                <w:noProof/>
                <w:webHidden/>
              </w:rPr>
              <w:fldChar w:fldCharType="separate"/>
            </w:r>
            <w:r>
              <w:rPr>
                <w:noProof/>
                <w:webHidden/>
              </w:rPr>
              <w:t>70</w:t>
            </w:r>
            <w:r w:rsidR="00D72672">
              <w:rPr>
                <w:noProof/>
                <w:webHidden/>
              </w:rPr>
              <w:fldChar w:fldCharType="end"/>
            </w:r>
          </w:hyperlink>
        </w:p>
        <w:p w14:paraId="5B770CE0" w14:textId="610440F8" w:rsidR="00D72672" w:rsidRDefault="00691DE4" w:rsidP="004B0266">
          <w:pPr>
            <w:pStyle w:val="TOC2"/>
            <w:rPr>
              <w:rFonts w:eastAsiaTheme="minorEastAsia"/>
              <w:noProof/>
              <w:color w:val="auto"/>
              <w:kern w:val="0"/>
              <w:sz w:val="22"/>
              <w:szCs w:val="22"/>
              <w:lang w:eastAsia="en-US"/>
            </w:rPr>
          </w:pPr>
          <w:hyperlink w:anchor="_Toc103861237" w:history="1">
            <w:r w:rsidR="00D72672" w:rsidRPr="00783169">
              <w:rPr>
                <w:rStyle w:val="Hyperlink"/>
                <w:rFonts w:ascii="Arial" w:hAnsi="Arial" w:cs="Arial"/>
                <w:noProof/>
              </w:rPr>
              <w:t>2.12</w:t>
            </w:r>
            <w:r w:rsidR="00D72672">
              <w:rPr>
                <w:rFonts w:eastAsiaTheme="minorEastAsia"/>
                <w:noProof/>
                <w:color w:val="auto"/>
                <w:kern w:val="0"/>
                <w:sz w:val="22"/>
                <w:szCs w:val="22"/>
                <w:lang w:eastAsia="en-US"/>
              </w:rPr>
              <w:tab/>
            </w:r>
            <w:r w:rsidR="00D72672" w:rsidRPr="00783169">
              <w:rPr>
                <w:rStyle w:val="Hyperlink"/>
                <w:rFonts w:ascii="Arial" w:hAnsi="Arial" w:cs="Arial"/>
                <w:noProof/>
              </w:rPr>
              <w:t>Fuel and Chemical Storage Tanks</w:t>
            </w:r>
            <w:r w:rsidR="00D72672">
              <w:rPr>
                <w:noProof/>
                <w:webHidden/>
              </w:rPr>
              <w:tab/>
            </w:r>
            <w:r w:rsidR="00D72672">
              <w:rPr>
                <w:noProof/>
                <w:webHidden/>
              </w:rPr>
              <w:fldChar w:fldCharType="begin"/>
            </w:r>
            <w:r w:rsidR="00D72672">
              <w:rPr>
                <w:noProof/>
                <w:webHidden/>
              </w:rPr>
              <w:instrText xml:space="preserve"> PAGEREF _Toc103861237 \h </w:instrText>
            </w:r>
            <w:r w:rsidR="00D72672">
              <w:rPr>
                <w:noProof/>
                <w:webHidden/>
              </w:rPr>
            </w:r>
            <w:r w:rsidR="00D72672">
              <w:rPr>
                <w:noProof/>
                <w:webHidden/>
              </w:rPr>
              <w:fldChar w:fldCharType="separate"/>
            </w:r>
            <w:r>
              <w:rPr>
                <w:noProof/>
                <w:webHidden/>
              </w:rPr>
              <w:t>70</w:t>
            </w:r>
            <w:r w:rsidR="00D72672">
              <w:rPr>
                <w:noProof/>
                <w:webHidden/>
              </w:rPr>
              <w:fldChar w:fldCharType="end"/>
            </w:r>
          </w:hyperlink>
        </w:p>
        <w:p w14:paraId="0135E65A" w14:textId="7AF35C02" w:rsidR="00D72672" w:rsidRDefault="00691DE4" w:rsidP="004B0266">
          <w:pPr>
            <w:pStyle w:val="TOC2"/>
            <w:rPr>
              <w:rFonts w:eastAsiaTheme="minorEastAsia"/>
              <w:noProof/>
              <w:color w:val="auto"/>
              <w:kern w:val="0"/>
              <w:sz w:val="22"/>
              <w:szCs w:val="22"/>
              <w:lang w:eastAsia="en-US"/>
            </w:rPr>
          </w:pPr>
          <w:hyperlink w:anchor="_Toc103861238" w:history="1">
            <w:r w:rsidR="00D72672" w:rsidRPr="00783169">
              <w:rPr>
                <w:rStyle w:val="Hyperlink"/>
                <w:rFonts w:ascii="Arial" w:hAnsi="Arial" w:cs="Arial"/>
                <w:noProof/>
              </w:rPr>
              <w:t>2.13</w:t>
            </w:r>
            <w:r w:rsidR="00D72672">
              <w:rPr>
                <w:rFonts w:eastAsiaTheme="minorEastAsia"/>
                <w:noProof/>
                <w:color w:val="auto"/>
                <w:kern w:val="0"/>
                <w:sz w:val="22"/>
                <w:szCs w:val="22"/>
                <w:lang w:eastAsia="en-US"/>
              </w:rPr>
              <w:tab/>
            </w:r>
            <w:r w:rsidR="00D72672" w:rsidRPr="00783169">
              <w:rPr>
                <w:rStyle w:val="Hyperlink"/>
                <w:rFonts w:ascii="Arial" w:hAnsi="Arial" w:cs="Arial"/>
                <w:noProof/>
              </w:rPr>
              <w:t>Handling Hazardous Materials</w:t>
            </w:r>
            <w:r w:rsidR="00D72672">
              <w:rPr>
                <w:noProof/>
                <w:webHidden/>
              </w:rPr>
              <w:tab/>
            </w:r>
            <w:r w:rsidR="00D72672">
              <w:rPr>
                <w:noProof/>
                <w:webHidden/>
              </w:rPr>
              <w:fldChar w:fldCharType="begin"/>
            </w:r>
            <w:r w:rsidR="00D72672">
              <w:rPr>
                <w:noProof/>
                <w:webHidden/>
              </w:rPr>
              <w:instrText xml:space="preserve"> PAGEREF _Toc103861238 \h </w:instrText>
            </w:r>
            <w:r w:rsidR="00D72672">
              <w:rPr>
                <w:noProof/>
                <w:webHidden/>
              </w:rPr>
            </w:r>
            <w:r w:rsidR="00D72672">
              <w:rPr>
                <w:noProof/>
                <w:webHidden/>
              </w:rPr>
              <w:fldChar w:fldCharType="separate"/>
            </w:r>
            <w:r>
              <w:rPr>
                <w:noProof/>
                <w:webHidden/>
              </w:rPr>
              <w:t>71</w:t>
            </w:r>
            <w:r w:rsidR="00D72672">
              <w:rPr>
                <w:noProof/>
                <w:webHidden/>
              </w:rPr>
              <w:fldChar w:fldCharType="end"/>
            </w:r>
          </w:hyperlink>
        </w:p>
        <w:p w14:paraId="0BD2B4F5" w14:textId="3D6C7551" w:rsidR="00D72672" w:rsidRDefault="00691DE4" w:rsidP="004B0266">
          <w:pPr>
            <w:pStyle w:val="TOC2"/>
            <w:rPr>
              <w:rFonts w:eastAsiaTheme="minorEastAsia"/>
              <w:noProof/>
              <w:color w:val="auto"/>
              <w:kern w:val="0"/>
              <w:sz w:val="22"/>
              <w:szCs w:val="22"/>
              <w:lang w:eastAsia="en-US"/>
            </w:rPr>
          </w:pPr>
          <w:hyperlink w:anchor="_Toc103861239" w:history="1">
            <w:r w:rsidR="00D72672" w:rsidRPr="00783169">
              <w:rPr>
                <w:rStyle w:val="Hyperlink"/>
                <w:rFonts w:ascii="Arial" w:hAnsi="Arial" w:cs="Arial"/>
                <w:noProof/>
              </w:rPr>
              <w:t>2.14</w:t>
            </w:r>
            <w:r w:rsidR="00D72672">
              <w:rPr>
                <w:rFonts w:eastAsiaTheme="minorEastAsia"/>
                <w:noProof/>
                <w:color w:val="auto"/>
                <w:kern w:val="0"/>
                <w:sz w:val="22"/>
                <w:szCs w:val="22"/>
                <w:lang w:eastAsia="en-US"/>
              </w:rPr>
              <w:tab/>
            </w:r>
            <w:r w:rsidR="00D72672" w:rsidRPr="00783169">
              <w:rPr>
                <w:rStyle w:val="Hyperlink"/>
                <w:rFonts w:ascii="Arial" w:hAnsi="Arial" w:cs="Arial"/>
                <w:noProof/>
              </w:rPr>
              <w:t>Management of Change (MOC)</w:t>
            </w:r>
            <w:r w:rsidR="00D72672">
              <w:rPr>
                <w:noProof/>
                <w:webHidden/>
              </w:rPr>
              <w:tab/>
            </w:r>
            <w:r w:rsidR="00D72672">
              <w:rPr>
                <w:noProof/>
                <w:webHidden/>
              </w:rPr>
              <w:fldChar w:fldCharType="begin"/>
            </w:r>
            <w:r w:rsidR="00D72672">
              <w:rPr>
                <w:noProof/>
                <w:webHidden/>
              </w:rPr>
              <w:instrText xml:space="preserve"> PAGEREF _Toc103861239 \h </w:instrText>
            </w:r>
            <w:r w:rsidR="00D72672">
              <w:rPr>
                <w:noProof/>
                <w:webHidden/>
              </w:rPr>
            </w:r>
            <w:r w:rsidR="00D72672">
              <w:rPr>
                <w:noProof/>
                <w:webHidden/>
              </w:rPr>
              <w:fldChar w:fldCharType="separate"/>
            </w:r>
            <w:r>
              <w:rPr>
                <w:noProof/>
                <w:webHidden/>
              </w:rPr>
              <w:t>71</w:t>
            </w:r>
            <w:r w:rsidR="00D72672">
              <w:rPr>
                <w:noProof/>
                <w:webHidden/>
              </w:rPr>
              <w:fldChar w:fldCharType="end"/>
            </w:r>
          </w:hyperlink>
        </w:p>
        <w:p w14:paraId="2D74DF91" w14:textId="3E5BFE3B" w:rsidR="00D72672" w:rsidRDefault="00691DE4" w:rsidP="005C582D">
          <w:pPr>
            <w:pStyle w:val="TOC3"/>
            <w:rPr>
              <w:rFonts w:eastAsiaTheme="minorEastAsia"/>
              <w:noProof/>
              <w:color w:val="auto"/>
              <w:kern w:val="0"/>
              <w:sz w:val="22"/>
              <w:szCs w:val="22"/>
              <w:lang w:eastAsia="en-US"/>
            </w:rPr>
          </w:pPr>
          <w:hyperlink w:anchor="_Toc103861240" w:history="1">
            <w:r w:rsidR="00D72672" w:rsidRPr="00783169">
              <w:rPr>
                <w:rStyle w:val="Hyperlink"/>
                <w:rFonts w:ascii="Arial" w:hAnsi="Arial" w:cs="Arial"/>
                <w:noProof/>
              </w:rPr>
              <w:t>2.14.1  Management of Change (MOC) Policy</w:t>
            </w:r>
            <w:r w:rsidR="00D72672">
              <w:rPr>
                <w:noProof/>
                <w:webHidden/>
              </w:rPr>
              <w:tab/>
            </w:r>
            <w:r w:rsidR="00D72672">
              <w:rPr>
                <w:noProof/>
                <w:webHidden/>
              </w:rPr>
              <w:fldChar w:fldCharType="begin"/>
            </w:r>
            <w:r w:rsidR="00D72672">
              <w:rPr>
                <w:noProof/>
                <w:webHidden/>
              </w:rPr>
              <w:instrText xml:space="preserve"> PAGEREF _Toc103861240 \h </w:instrText>
            </w:r>
            <w:r w:rsidR="00D72672">
              <w:rPr>
                <w:noProof/>
                <w:webHidden/>
              </w:rPr>
            </w:r>
            <w:r w:rsidR="00D72672">
              <w:rPr>
                <w:noProof/>
                <w:webHidden/>
              </w:rPr>
              <w:fldChar w:fldCharType="separate"/>
            </w:r>
            <w:r>
              <w:rPr>
                <w:noProof/>
                <w:webHidden/>
              </w:rPr>
              <w:t>72</w:t>
            </w:r>
            <w:r w:rsidR="00D72672">
              <w:rPr>
                <w:noProof/>
                <w:webHidden/>
              </w:rPr>
              <w:fldChar w:fldCharType="end"/>
            </w:r>
          </w:hyperlink>
        </w:p>
        <w:p w14:paraId="77B1845E" w14:textId="0DD0E0AA" w:rsidR="00D72672" w:rsidRDefault="00691DE4" w:rsidP="004B0266">
          <w:pPr>
            <w:pStyle w:val="TOC2"/>
            <w:rPr>
              <w:rFonts w:eastAsiaTheme="minorEastAsia"/>
              <w:noProof/>
              <w:color w:val="auto"/>
              <w:kern w:val="0"/>
              <w:sz w:val="22"/>
              <w:szCs w:val="22"/>
              <w:lang w:eastAsia="en-US"/>
            </w:rPr>
          </w:pPr>
          <w:hyperlink w:anchor="_Toc103861241" w:history="1">
            <w:r w:rsidR="00D72672" w:rsidRPr="00783169">
              <w:rPr>
                <w:rStyle w:val="Hyperlink"/>
                <w:rFonts w:ascii="Arial" w:hAnsi="Arial" w:cs="Arial"/>
                <w:noProof/>
              </w:rPr>
              <w:t>2.15</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Codes of Practice</w:t>
            </w:r>
            <w:r w:rsidR="00D72672">
              <w:rPr>
                <w:noProof/>
                <w:webHidden/>
              </w:rPr>
              <w:tab/>
            </w:r>
            <w:r w:rsidR="00D72672">
              <w:rPr>
                <w:noProof/>
                <w:webHidden/>
              </w:rPr>
              <w:fldChar w:fldCharType="begin"/>
            </w:r>
            <w:r w:rsidR="00D72672">
              <w:rPr>
                <w:noProof/>
                <w:webHidden/>
              </w:rPr>
              <w:instrText xml:space="preserve"> PAGEREF _Toc103861241 \h </w:instrText>
            </w:r>
            <w:r w:rsidR="00D72672">
              <w:rPr>
                <w:noProof/>
                <w:webHidden/>
              </w:rPr>
            </w:r>
            <w:r w:rsidR="00D72672">
              <w:rPr>
                <w:noProof/>
                <w:webHidden/>
              </w:rPr>
              <w:fldChar w:fldCharType="separate"/>
            </w:r>
            <w:r>
              <w:rPr>
                <w:noProof/>
                <w:webHidden/>
              </w:rPr>
              <w:t>74</w:t>
            </w:r>
            <w:r w:rsidR="00D72672">
              <w:rPr>
                <w:noProof/>
                <w:webHidden/>
              </w:rPr>
              <w:fldChar w:fldCharType="end"/>
            </w:r>
          </w:hyperlink>
        </w:p>
        <w:p w14:paraId="703005AA" w14:textId="51D99EC5" w:rsidR="00D72672" w:rsidRDefault="00691DE4" w:rsidP="00F60D95">
          <w:pPr>
            <w:pStyle w:val="TOC1"/>
            <w:rPr>
              <w:rFonts w:eastAsiaTheme="minorEastAsia"/>
              <w:color w:val="auto"/>
              <w:kern w:val="0"/>
              <w:szCs w:val="22"/>
              <w:lang w:eastAsia="en-US"/>
            </w:rPr>
          </w:pPr>
          <w:hyperlink w:anchor="_Toc103861242" w:history="1">
            <w:r w:rsidR="00D72672" w:rsidRPr="00783169">
              <w:rPr>
                <w:rStyle w:val="Hyperlink"/>
                <w:rFonts w:ascii="Arial" w:hAnsi="Arial" w:cs="Arial"/>
              </w:rPr>
              <w:t>Work Permits and Work Clearance</w:t>
            </w:r>
            <w:r w:rsidR="00D72672">
              <w:rPr>
                <w:webHidden/>
              </w:rPr>
              <w:tab/>
            </w:r>
            <w:r w:rsidR="00D72672">
              <w:rPr>
                <w:webHidden/>
              </w:rPr>
              <w:fldChar w:fldCharType="begin"/>
            </w:r>
            <w:r w:rsidR="00D72672">
              <w:rPr>
                <w:webHidden/>
              </w:rPr>
              <w:instrText xml:space="preserve"> PAGEREF _Toc103861242 \h </w:instrText>
            </w:r>
            <w:r w:rsidR="00D72672">
              <w:rPr>
                <w:webHidden/>
              </w:rPr>
            </w:r>
            <w:r w:rsidR="00D72672">
              <w:rPr>
                <w:webHidden/>
              </w:rPr>
              <w:fldChar w:fldCharType="separate"/>
            </w:r>
            <w:r>
              <w:rPr>
                <w:webHidden/>
              </w:rPr>
              <w:t>75</w:t>
            </w:r>
            <w:r w:rsidR="00D72672">
              <w:rPr>
                <w:webHidden/>
              </w:rPr>
              <w:fldChar w:fldCharType="end"/>
            </w:r>
          </w:hyperlink>
        </w:p>
        <w:p w14:paraId="7D56488F" w14:textId="12B95CFC" w:rsidR="00D72672" w:rsidRDefault="00691DE4" w:rsidP="004B0266">
          <w:pPr>
            <w:pStyle w:val="TOC2"/>
            <w:rPr>
              <w:rFonts w:eastAsiaTheme="minorEastAsia"/>
              <w:noProof/>
              <w:color w:val="auto"/>
              <w:kern w:val="0"/>
              <w:sz w:val="22"/>
              <w:szCs w:val="22"/>
              <w:lang w:eastAsia="en-US"/>
            </w:rPr>
          </w:pPr>
          <w:hyperlink w:anchor="_Toc103861243" w:history="1">
            <w:r w:rsidR="00D72672" w:rsidRPr="00783169">
              <w:rPr>
                <w:rStyle w:val="Hyperlink"/>
                <w:rFonts w:ascii="Arial" w:hAnsi="Arial" w:cs="Arial"/>
                <w:noProof/>
              </w:rPr>
              <w:t>2.16</w:t>
            </w:r>
            <w:r w:rsidR="00D72672">
              <w:rPr>
                <w:rFonts w:eastAsiaTheme="minorEastAsia"/>
                <w:noProof/>
                <w:color w:val="auto"/>
                <w:kern w:val="0"/>
                <w:sz w:val="22"/>
                <w:szCs w:val="22"/>
                <w:lang w:eastAsia="en-US"/>
              </w:rPr>
              <w:tab/>
            </w:r>
            <w:r w:rsidR="00D72672" w:rsidRPr="00783169">
              <w:rPr>
                <w:rStyle w:val="Hyperlink"/>
                <w:rFonts w:ascii="Arial" w:hAnsi="Arial" w:cs="Arial"/>
                <w:noProof/>
              </w:rPr>
              <w:t>Types of Work Permits</w:t>
            </w:r>
            <w:r w:rsidR="00D72672">
              <w:rPr>
                <w:noProof/>
                <w:webHidden/>
              </w:rPr>
              <w:tab/>
            </w:r>
            <w:r w:rsidR="00D72672">
              <w:rPr>
                <w:noProof/>
                <w:webHidden/>
              </w:rPr>
              <w:fldChar w:fldCharType="begin"/>
            </w:r>
            <w:r w:rsidR="00D72672">
              <w:rPr>
                <w:noProof/>
                <w:webHidden/>
              </w:rPr>
              <w:instrText xml:space="preserve"> PAGEREF _Toc103861243 \h </w:instrText>
            </w:r>
            <w:r w:rsidR="00D72672">
              <w:rPr>
                <w:noProof/>
                <w:webHidden/>
              </w:rPr>
            </w:r>
            <w:r w:rsidR="00D72672">
              <w:rPr>
                <w:noProof/>
                <w:webHidden/>
              </w:rPr>
              <w:fldChar w:fldCharType="separate"/>
            </w:r>
            <w:r>
              <w:rPr>
                <w:noProof/>
                <w:webHidden/>
              </w:rPr>
              <w:t>78</w:t>
            </w:r>
            <w:r w:rsidR="00D72672">
              <w:rPr>
                <w:noProof/>
                <w:webHidden/>
              </w:rPr>
              <w:fldChar w:fldCharType="end"/>
            </w:r>
          </w:hyperlink>
        </w:p>
        <w:p w14:paraId="722A9540" w14:textId="290F5F89" w:rsidR="00D72672" w:rsidRDefault="00691DE4" w:rsidP="004B0266">
          <w:pPr>
            <w:pStyle w:val="TOC2"/>
            <w:rPr>
              <w:rFonts w:eastAsiaTheme="minorEastAsia"/>
              <w:noProof/>
              <w:color w:val="auto"/>
              <w:kern w:val="0"/>
              <w:sz w:val="22"/>
              <w:szCs w:val="22"/>
              <w:lang w:eastAsia="en-US"/>
            </w:rPr>
          </w:pPr>
          <w:hyperlink w:anchor="_Toc103861244" w:history="1">
            <w:r w:rsidR="00D72672" w:rsidRPr="00783169">
              <w:rPr>
                <w:rStyle w:val="Hyperlink"/>
                <w:rFonts w:ascii="Arial" w:hAnsi="Arial" w:cs="Arial"/>
                <w:noProof/>
              </w:rPr>
              <w:t>2.17</w:t>
            </w:r>
            <w:r w:rsidR="00D72672">
              <w:rPr>
                <w:rFonts w:eastAsiaTheme="minorEastAsia"/>
                <w:noProof/>
                <w:color w:val="auto"/>
                <w:kern w:val="0"/>
                <w:sz w:val="22"/>
                <w:szCs w:val="22"/>
                <w:lang w:eastAsia="en-US"/>
              </w:rPr>
              <w:tab/>
            </w:r>
            <w:r w:rsidR="00D72672" w:rsidRPr="00783169">
              <w:rPr>
                <w:rStyle w:val="Hyperlink"/>
                <w:rFonts w:ascii="Arial" w:hAnsi="Arial" w:cs="Arial"/>
                <w:noProof/>
              </w:rPr>
              <w:t>Chemical/Biological Hazards and Harmful Substances</w:t>
            </w:r>
            <w:r w:rsidR="00D72672">
              <w:rPr>
                <w:noProof/>
                <w:webHidden/>
              </w:rPr>
              <w:tab/>
            </w:r>
            <w:r w:rsidR="00D72672">
              <w:rPr>
                <w:noProof/>
                <w:webHidden/>
              </w:rPr>
              <w:fldChar w:fldCharType="begin"/>
            </w:r>
            <w:r w:rsidR="00D72672">
              <w:rPr>
                <w:noProof/>
                <w:webHidden/>
              </w:rPr>
              <w:instrText xml:space="preserve"> PAGEREF _Toc103861244 \h </w:instrText>
            </w:r>
            <w:r w:rsidR="00D72672">
              <w:rPr>
                <w:noProof/>
                <w:webHidden/>
              </w:rPr>
            </w:r>
            <w:r w:rsidR="00D72672">
              <w:rPr>
                <w:noProof/>
                <w:webHidden/>
              </w:rPr>
              <w:fldChar w:fldCharType="separate"/>
            </w:r>
            <w:r>
              <w:rPr>
                <w:noProof/>
                <w:webHidden/>
              </w:rPr>
              <w:t>78</w:t>
            </w:r>
            <w:r w:rsidR="00D72672">
              <w:rPr>
                <w:noProof/>
                <w:webHidden/>
              </w:rPr>
              <w:fldChar w:fldCharType="end"/>
            </w:r>
          </w:hyperlink>
        </w:p>
        <w:p w14:paraId="66ACA977" w14:textId="60FED06E" w:rsidR="00D72672" w:rsidRDefault="00691DE4" w:rsidP="004B0266">
          <w:pPr>
            <w:pStyle w:val="TOC2"/>
            <w:rPr>
              <w:rFonts w:eastAsiaTheme="minorEastAsia"/>
              <w:noProof/>
              <w:color w:val="auto"/>
              <w:kern w:val="0"/>
              <w:sz w:val="22"/>
              <w:szCs w:val="22"/>
              <w:lang w:eastAsia="en-US"/>
            </w:rPr>
          </w:pPr>
          <w:hyperlink w:anchor="_Toc103861245" w:history="1">
            <w:r w:rsidR="00D72672" w:rsidRPr="00783169">
              <w:rPr>
                <w:rStyle w:val="Hyperlink"/>
                <w:rFonts w:ascii="Arial" w:hAnsi="Arial" w:cs="Arial"/>
                <w:noProof/>
              </w:rPr>
              <w:t>2.18</w:t>
            </w:r>
            <w:r w:rsidR="00D72672">
              <w:rPr>
                <w:rFonts w:eastAsiaTheme="minorEastAsia"/>
                <w:noProof/>
                <w:color w:val="auto"/>
                <w:kern w:val="0"/>
                <w:sz w:val="22"/>
                <w:szCs w:val="22"/>
                <w:lang w:eastAsia="en-US"/>
              </w:rPr>
              <w:tab/>
            </w:r>
            <w:r w:rsidR="00D72672" w:rsidRPr="00783169">
              <w:rPr>
                <w:rStyle w:val="Hyperlink"/>
                <w:rFonts w:ascii="Arial" w:hAnsi="Arial" w:cs="Arial"/>
                <w:noProof/>
              </w:rPr>
              <w:t>Decontamination Procedures</w:t>
            </w:r>
            <w:r w:rsidR="00D72672">
              <w:rPr>
                <w:noProof/>
                <w:webHidden/>
              </w:rPr>
              <w:tab/>
            </w:r>
            <w:r w:rsidR="00D72672">
              <w:rPr>
                <w:noProof/>
                <w:webHidden/>
              </w:rPr>
              <w:fldChar w:fldCharType="begin"/>
            </w:r>
            <w:r w:rsidR="00D72672">
              <w:rPr>
                <w:noProof/>
                <w:webHidden/>
              </w:rPr>
              <w:instrText xml:space="preserve"> PAGEREF _Toc103861245 \h </w:instrText>
            </w:r>
            <w:r w:rsidR="00D72672">
              <w:rPr>
                <w:noProof/>
                <w:webHidden/>
              </w:rPr>
            </w:r>
            <w:r w:rsidR="00D72672">
              <w:rPr>
                <w:noProof/>
                <w:webHidden/>
              </w:rPr>
              <w:fldChar w:fldCharType="separate"/>
            </w:r>
            <w:r>
              <w:rPr>
                <w:noProof/>
                <w:webHidden/>
              </w:rPr>
              <w:t>80</w:t>
            </w:r>
            <w:r w:rsidR="00D72672">
              <w:rPr>
                <w:noProof/>
                <w:webHidden/>
              </w:rPr>
              <w:fldChar w:fldCharType="end"/>
            </w:r>
          </w:hyperlink>
        </w:p>
        <w:p w14:paraId="08EE25C2" w14:textId="492F22D5" w:rsidR="00D72672" w:rsidRDefault="00691DE4" w:rsidP="004B0266">
          <w:pPr>
            <w:pStyle w:val="TOC2"/>
            <w:rPr>
              <w:rFonts w:eastAsiaTheme="minorEastAsia"/>
              <w:noProof/>
              <w:color w:val="auto"/>
              <w:kern w:val="0"/>
              <w:sz w:val="22"/>
              <w:szCs w:val="22"/>
              <w:lang w:eastAsia="en-US"/>
            </w:rPr>
          </w:pPr>
          <w:hyperlink w:anchor="_Toc103861246" w:history="1">
            <w:r w:rsidR="00D72672" w:rsidRPr="00783169">
              <w:rPr>
                <w:rStyle w:val="Hyperlink"/>
                <w:rFonts w:ascii="Arial" w:hAnsi="Arial" w:cs="Arial"/>
                <w:noProof/>
              </w:rPr>
              <w:t>2.19</w:t>
            </w:r>
            <w:r w:rsidR="00D72672">
              <w:rPr>
                <w:rFonts w:eastAsiaTheme="minorEastAsia"/>
                <w:noProof/>
                <w:color w:val="auto"/>
                <w:kern w:val="0"/>
                <w:sz w:val="22"/>
                <w:szCs w:val="22"/>
                <w:lang w:eastAsia="en-US"/>
              </w:rPr>
              <w:tab/>
            </w:r>
            <w:r w:rsidR="00D72672" w:rsidRPr="00783169">
              <w:rPr>
                <w:rStyle w:val="Hyperlink"/>
                <w:rFonts w:ascii="Arial" w:hAnsi="Arial" w:cs="Arial"/>
                <w:noProof/>
              </w:rPr>
              <w:t>Storage of Harmful Substances</w:t>
            </w:r>
            <w:r w:rsidR="00D72672">
              <w:rPr>
                <w:noProof/>
                <w:webHidden/>
              </w:rPr>
              <w:tab/>
            </w:r>
            <w:r w:rsidR="00D72672">
              <w:rPr>
                <w:noProof/>
                <w:webHidden/>
              </w:rPr>
              <w:fldChar w:fldCharType="begin"/>
            </w:r>
            <w:r w:rsidR="00D72672">
              <w:rPr>
                <w:noProof/>
                <w:webHidden/>
              </w:rPr>
              <w:instrText xml:space="preserve"> PAGEREF _Toc103861246 \h </w:instrText>
            </w:r>
            <w:r w:rsidR="00D72672">
              <w:rPr>
                <w:noProof/>
                <w:webHidden/>
              </w:rPr>
            </w:r>
            <w:r w:rsidR="00D72672">
              <w:rPr>
                <w:noProof/>
                <w:webHidden/>
              </w:rPr>
              <w:fldChar w:fldCharType="separate"/>
            </w:r>
            <w:r>
              <w:rPr>
                <w:noProof/>
                <w:webHidden/>
              </w:rPr>
              <w:t>81</w:t>
            </w:r>
            <w:r w:rsidR="00D72672">
              <w:rPr>
                <w:noProof/>
                <w:webHidden/>
              </w:rPr>
              <w:fldChar w:fldCharType="end"/>
            </w:r>
          </w:hyperlink>
        </w:p>
        <w:p w14:paraId="332B29B1" w14:textId="3E81C6B9" w:rsidR="00D72672" w:rsidRDefault="00691DE4" w:rsidP="004B0266">
          <w:pPr>
            <w:pStyle w:val="TOC2"/>
            <w:rPr>
              <w:rFonts w:eastAsiaTheme="minorEastAsia"/>
              <w:noProof/>
              <w:color w:val="auto"/>
              <w:kern w:val="0"/>
              <w:sz w:val="22"/>
              <w:szCs w:val="22"/>
              <w:lang w:eastAsia="en-US"/>
            </w:rPr>
          </w:pPr>
          <w:hyperlink w:anchor="_Toc103861247" w:history="1">
            <w:r w:rsidR="00D72672" w:rsidRPr="00783169">
              <w:rPr>
                <w:rStyle w:val="Hyperlink"/>
                <w:rFonts w:ascii="Arial" w:hAnsi="Arial" w:cs="Arial"/>
                <w:noProof/>
              </w:rPr>
              <w:t>2.20</w:t>
            </w:r>
            <w:r w:rsidR="00D72672">
              <w:rPr>
                <w:rFonts w:eastAsiaTheme="minorEastAsia"/>
                <w:noProof/>
                <w:color w:val="auto"/>
                <w:kern w:val="0"/>
                <w:sz w:val="22"/>
                <w:szCs w:val="22"/>
                <w:lang w:eastAsia="en-US"/>
              </w:rPr>
              <w:tab/>
            </w:r>
            <w:r w:rsidR="00D72672" w:rsidRPr="00783169">
              <w:rPr>
                <w:rStyle w:val="Hyperlink"/>
                <w:rFonts w:ascii="Arial" w:hAnsi="Arial" w:cs="Arial"/>
                <w:noProof/>
              </w:rPr>
              <w:t>Workplace Hazardous Materials Information System (WHMIS)</w:t>
            </w:r>
            <w:r w:rsidR="00D72672">
              <w:rPr>
                <w:noProof/>
                <w:webHidden/>
              </w:rPr>
              <w:tab/>
            </w:r>
            <w:r w:rsidR="00D72672">
              <w:rPr>
                <w:noProof/>
                <w:webHidden/>
              </w:rPr>
              <w:fldChar w:fldCharType="begin"/>
            </w:r>
            <w:r w:rsidR="00D72672">
              <w:rPr>
                <w:noProof/>
                <w:webHidden/>
              </w:rPr>
              <w:instrText xml:space="preserve"> PAGEREF _Toc103861247 \h </w:instrText>
            </w:r>
            <w:r w:rsidR="00D72672">
              <w:rPr>
                <w:noProof/>
                <w:webHidden/>
              </w:rPr>
            </w:r>
            <w:r w:rsidR="00D72672">
              <w:rPr>
                <w:noProof/>
                <w:webHidden/>
              </w:rPr>
              <w:fldChar w:fldCharType="separate"/>
            </w:r>
            <w:r>
              <w:rPr>
                <w:noProof/>
                <w:webHidden/>
              </w:rPr>
              <w:t>81</w:t>
            </w:r>
            <w:r w:rsidR="00D72672">
              <w:rPr>
                <w:noProof/>
                <w:webHidden/>
              </w:rPr>
              <w:fldChar w:fldCharType="end"/>
            </w:r>
          </w:hyperlink>
        </w:p>
        <w:p w14:paraId="19EB3735" w14:textId="1DD86234" w:rsidR="00D72672" w:rsidRDefault="00691DE4" w:rsidP="00F60D95">
          <w:pPr>
            <w:pStyle w:val="TOC1"/>
            <w:rPr>
              <w:rFonts w:eastAsiaTheme="minorEastAsia"/>
              <w:color w:val="auto"/>
              <w:kern w:val="0"/>
              <w:szCs w:val="22"/>
              <w:lang w:eastAsia="en-US"/>
            </w:rPr>
          </w:pPr>
          <w:hyperlink w:anchor="_Toc103861248" w:history="1">
            <w:r w:rsidR="00D72672" w:rsidRPr="00783169">
              <w:rPr>
                <w:rStyle w:val="Hyperlink"/>
                <w:rFonts w:ascii="Arial" w:hAnsi="Arial" w:cs="Arial"/>
              </w:rPr>
              <w:t>SECTION 3:  STANDARD OPERATING PROCEDURES (SOPs)</w:t>
            </w:r>
            <w:r w:rsidR="00D72672">
              <w:rPr>
                <w:webHidden/>
              </w:rPr>
              <w:tab/>
            </w:r>
            <w:r w:rsidR="00D72672">
              <w:rPr>
                <w:webHidden/>
              </w:rPr>
              <w:fldChar w:fldCharType="begin"/>
            </w:r>
            <w:r w:rsidR="00D72672">
              <w:rPr>
                <w:webHidden/>
              </w:rPr>
              <w:instrText xml:space="preserve"> PAGEREF _Toc103861248 \h </w:instrText>
            </w:r>
            <w:r w:rsidR="00D72672">
              <w:rPr>
                <w:webHidden/>
              </w:rPr>
            </w:r>
            <w:r w:rsidR="00D72672">
              <w:rPr>
                <w:webHidden/>
              </w:rPr>
              <w:fldChar w:fldCharType="separate"/>
            </w:r>
            <w:r>
              <w:rPr>
                <w:webHidden/>
              </w:rPr>
              <w:t>82</w:t>
            </w:r>
            <w:r w:rsidR="00D72672">
              <w:rPr>
                <w:webHidden/>
              </w:rPr>
              <w:fldChar w:fldCharType="end"/>
            </w:r>
          </w:hyperlink>
        </w:p>
        <w:p w14:paraId="6FB19FCD" w14:textId="4B9647C4" w:rsidR="00D72672" w:rsidRDefault="00691DE4" w:rsidP="004B0266">
          <w:pPr>
            <w:pStyle w:val="TOC2"/>
            <w:rPr>
              <w:rFonts w:eastAsiaTheme="minorEastAsia"/>
              <w:noProof/>
              <w:color w:val="auto"/>
              <w:kern w:val="0"/>
              <w:sz w:val="22"/>
              <w:szCs w:val="22"/>
              <w:lang w:eastAsia="en-US"/>
            </w:rPr>
          </w:pPr>
          <w:hyperlink w:anchor="_Toc103861249" w:history="1">
            <w:r w:rsidR="00D72672" w:rsidRPr="00783169">
              <w:rPr>
                <w:rStyle w:val="Hyperlink"/>
                <w:rFonts w:ascii="Arial" w:hAnsi="Arial" w:cs="Arial"/>
                <w:noProof/>
              </w:rPr>
              <w:t>3.0</w:t>
            </w:r>
            <w:r w:rsidR="00D72672">
              <w:rPr>
                <w:rFonts w:eastAsiaTheme="minorEastAsia"/>
                <w:noProof/>
                <w:color w:val="auto"/>
                <w:kern w:val="0"/>
                <w:sz w:val="22"/>
                <w:szCs w:val="22"/>
                <w:lang w:eastAsia="en-US"/>
              </w:rPr>
              <w:tab/>
            </w:r>
            <w:r w:rsidR="00D72672" w:rsidRPr="00783169">
              <w:rPr>
                <w:rStyle w:val="Hyperlink"/>
                <w:rFonts w:ascii="Arial" w:hAnsi="Arial" w:cs="Arial"/>
                <w:noProof/>
              </w:rPr>
              <w:t>The Purpose of Developing Standard Operating Procedures</w:t>
            </w:r>
            <w:r w:rsidR="00D72672">
              <w:rPr>
                <w:noProof/>
                <w:webHidden/>
              </w:rPr>
              <w:tab/>
            </w:r>
            <w:r w:rsidR="00D72672">
              <w:rPr>
                <w:noProof/>
                <w:webHidden/>
              </w:rPr>
              <w:fldChar w:fldCharType="begin"/>
            </w:r>
            <w:r w:rsidR="00D72672">
              <w:rPr>
                <w:noProof/>
                <w:webHidden/>
              </w:rPr>
              <w:instrText xml:space="preserve"> PAGEREF _Toc103861249 \h </w:instrText>
            </w:r>
            <w:r w:rsidR="00D72672">
              <w:rPr>
                <w:noProof/>
                <w:webHidden/>
              </w:rPr>
            </w:r>
            <w:r w:rsidR="00D72672">
              <w:rPr>
                <w:noProof/>
                <w:webHidden/>
              </w:rPr>
              <w:fldChar w:fldCharType="separate"/>
            </w:r>
            <w:r>
              <w:rPr>
                <w:noProof/>
                <w:webHidden/>
              </w:rPr>
              <w:t>82</w:t>
            </w:r>
            <w:r w:rsidR="00D72672">
              <w:rPr>
                <w:noProof/>
                <w:webHidden/>
              </w:rPr>
              <w:fldChar w:fldCharType="end"/>
            </w:r>
          </w:hyperlink>
        </w:p>
        <w:p w14:paraId="0C4C7A7B" w14:textId="024F6B28" w:rsidR="00D72672" w:rsidRDefault="00691DE4" w:rsidP="004B0266">
          <w:pPr>
            <w:pStyle w:val="TOC2"/>
            <w:rPr>
              <w:rFonts w:eastAsiaTheme="minorEastAsia"/>
              <w:noProof/>
              <w:color w:val="auto"/>
              <w:kern w:val="0"/>
              <w:sz w:val="22"/>
              <w:szCs w:val="22"/>
              <w:lang w:eastAsia="en-US"/>
            </w:rPr>
          </w:pPr>
          <w:hyperlink w:anchor="_Toc103861250" w:history="1">
            <w:r w:rsidR="00D72672" w:rsidRPr="00783169">
              <w:rPr>
                <w:rStyle w:val="Hyperlink"/>
                <w:rFonts w:ascii="Arial" w:hAnsi="Arial" w:cs="Arial"/>
                <w:noProof/>
              </w:rPr>
              <w:t>3.1</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Review and Assessment of Standard Operating Procedures</w:t>
            </w:r>
            <w:r w:rsidR="00D72672">
              <w:rPr>
                <w:noProof/>
                <w:webHidden/>
              </w:rPr>
              <w:tab/>
            </w:r>
            <w:r w:rsidR="00D72672">
              <w:rPr>
                <w:noProof/>
                <w:webHidden/>
              </w:rPr>
              <w:fldChar w:fldCharType="begin"/>
            </w:r>
            <w:r w:rsidR="00D72672">
              <w:rPr>
                <w:noProof/>
                <w:webHidden/>
              </w:rPr>
              <w:instrText xml:space="preserve"> PAGEREF _Toc103861250 \h </w:instrText>
            </w:r>
            <w:r w:rsidR="00D72672">
              <w:rPr>
                <w:noProof/>
                <w:webHidden/>
              </w:rPr>
            </w:r>
            <w:r w:rsidR="00D72672">
              <w:rPr>
                <w:noProof/>
                <w:webHidden/>
              </w:rPr>
              <w:fldChar w:fldCharType="separate"/>
            </w:r>
            <w:r>
              <w:rPr>
                <w:noProof/>
                <w:webHidden/>
              </w:rPr>
              <w:t>82</w:t>
            </w:r>
            <w:r w:rsidR="00D72672">
              <w:rPr>
                <w:noProof/>
                <w:webHidden/>
              </w:rPr>
              <w:fldChar w:fldCharType="end"/>
            </w:r>
          </w:hyperlink>
        </w:p>
        <w:p w14:paraId="6D036FA9" w14:textId="7C1428A0" w:rsidR="00D72672" w:rsidRDefault="00691DE4" w:rsidP="004B0266">
          <w:pPr>
            <w:pStyle w:val="TOC2"/>
            <w:rPr>
              <w:rFonts w:eastAsiaTheme="minorEastAsia"/>
              <w:noProof/>
              <w:color w:val="auto"/>
              <w:kern w:val="0"/>
              <w:sz w:val="22"/>
              <w:szCs w:val="22"/>
              <w:lang w:eastAsia="en-US"/>
            </w:rPr>
          </w:pPr>
          <w:hyperlink w:anchor="_Toc103861251" w:history="1">
            <w:r w:rsidR="00D72672" w:rsidRPr="00783169">
              <w:rPr>
                <w:rStyle w:val="Hyperlink"/>
                <w:rFonts w:ascii="Arial" w:hAnsi="Arial" w:cs="Arial"/>
                <w:noProof/>
              </w:rPr>
              <w:t>3.2</w:t>
            </w:r>
            <w:r w:rsidR="00D72672">
              <w:rPr>
                <w:rFonts w:eastAsiaTheme="minorEastAsia"/>
                <w:noProof/>
                <w:color w:val="auto"/>
                <w:kern w:val="0"/>
                <w:sz w:val="22"/>
                <w:szCs w:val="22"/>
                <w:lang w:eastAsia="en-US"/>
              </w:rPr>
              <w:tab/>
            </w:r>
            <w:r w:rsidR="00D72672" w:rsidRPr="00783169">
              <w:rPr>
                <w:rStyle w:val="Hyperlink"/>
                <w:rFonts w:ascii="Arial" w:hAnsi="Arial" w:cs="Arial"/>
                <w:noProof/>
              </w:rPr>
              <w:t>Management Endorsement of Standard Operating Procedures</w:t>
            </w:r>
            <w:r w:rsidR="00D72672">
              <w:rPr>
                <w:noProof/>
                <w:webHidden/>
              </w:rPr>
              <w:tab/>
            </w:r>
            <w:r w:rsidR="00D72672">
              <w:rPr>
                <w:noProof/>
                <w:webHidden/>
              </w:rPr>
              <w:fldChar w:fldCharType="begin"/>
            </w:r>
            <w:r w:rsidR="00D72672">
              <w:rPr>
                <w:noProof/>
                <w:webHidden/>
              </w:rPr>
              <w:instrText xml:space="preserve"> PAGEREF _Toc103861251 \h </w:instrText>
            </w:r>
            <w:r w:rsidR="00D72672">
              <w:rPr>
                <w:noProof/>
                <w:webHidden/>
              </w:rPr>
            </w:r>
            <w:r w:rsidR="00D72672">
              <w:rPr>
                <w:noProof/>
                <w:webHidden/>
              </w:rPr>
              <w:fldChar w:fldCharType="separate"/>
            </w:r>
            <w:r>
              <w:rPr>
                <w:noProof/>
                <w:webHidden/>
              </w:rPr>
              <w:t>82</w:t>
            </w:r>
            <w:r w:rsidR="00D72672">
              <w:rPr>
                <w:noProof/>
                <w:webHidden/>
              </w:rPr>
              <w:fldChar w:fldCharType="end"/>
            </w:r>
          </w:hyperlink>
        </w:p>
        <w:p w14:paraId="37DFA254" w14:textId="19394B43" w:rsidR="00D72672" w:rsidRDefault="00691DE4" w:rsidP="004B0266">
          <w:pPr>
            <w:pStyle w:val="TOC2"/>
            <w:rPr>
              <w:rFonts w:eastAsiaTheme="minorEastAsia"/>
              <w:noProof/>
              <w:color w:val="auto"/>
              <w:kern w:val="0"/>
              <w:sz w:val="22"/>
              <w:szCs w:val="22"/>
              <w:lang w:eastAsia="en-US"/>
            </w:rPr>
          </w:pPr>
          <w:hyperlink w:anchor="_Toc103861252" w:history="1">
            <w:r w:rsidR="00D72672" w:rsidRPr="00783169">
              <w:rPr>
                <w:rStyle w:val="Hyperlink"/>
                <w:rFonts w:ascii="Arial" w:hAnsi="Arial" w:cs="Arial"/>
                <w:noProof/>
              </w:rPr>
              <w:t>3.3</w:t>
            </w:r>
            <w:r w:rsidR="00D72672">
              <w:rPr>
                <w:rFonts w:eastAsiaTheme="minorEastAsia"/>
                <w:noProof/>
                <w:color w:val="auto"/>
                <w:kern w:val="0"/>
                <w:sz w:val="22"/>
                <w:szCs w:val="22"/>
                <w:lang w:eastAsia="en-US"/>
              </w:rPr>
              <w:tab/>
            </w:r>
            <w:r w:rsidR="00D72672" w:rsidRPr="00783169">
              <w:rPr>
                <w:rStyle w:val="Hyperlink"/>
                <w:rFonts w:ascii="Arial" w:hAnsi="Arial" w:cs="Arial"/>
                <w:noProof/>
              </w:rPr>
              <w:t>List of Standard Operating Procedures</w:t>
            </w:r>
            <w:r w:rsidR="00D72672">
              <w:rPr>
                <w:noProof/>
                <w:webHidden/>
              </w:rPr>
              <w:tab/>
            </w:r>
            <w:r w:rsidR="00D72672">
              <w:rPr>
                <w:noProof/>
                <w:webHidden/>
              </w:rPr>
              <w:fldChar w:fldCharType="begin"/>
            </w:r>
            <w:r w:rsidR="00D72672">
              <w:rPr>
                <w:noProof/>
                <w:webHidden/>
              </w:rPr>
              <w:instrText xml:space="preserve"> PAGEREF _Toc103861252 \h </w:instrText>
            </w:r>
            <w:r w:rsidR="00D72672">
              <w:rPr>
                <w:noProof/>
                <w:webHidden/>
              </w:rPr>
            </w:r>
            <w:r w:rsidR="00D72672">
              <w:rPr>
                <w:noProof/>
                <w:webHidden/>
              </w:rPr>
              <w:fldChar w:fldCharType="separate"/>
            </w:r>
            <w:r>
              <w:rPr>
                <w:noProof/>
                <w:webHidden/>
              </w:rPr>
              <w:t>82</w:t>
            </w:r>
            <w:r w:rsidR="00D72672">
              <w:rPr>
                <w:noProof/>
                <w:webHidden/>
              </w:rPr>
              <w:fldChar w:fldCharType="end"/>
            </w:r>
          </w:hyperlink>
        </w:p>
        <w:p w14:paraId="196334C7" w14:textId="663B9D07" w:rsidR="00D72672" w:rsidRDefault="00691DE4" w:rsidP="00F60D95">
          <w:pPr>
            <w:pStyle w:val="TOC1"/>
            <w:rPr>
              <w:rFonts w:eastAsiaTheme="minorEastAsia"/>
              <w:color w:val="auto"/>
              <w:kern w:val="0"/>
              <w:szCs w:val="22"/>
              <w:lang w:eastAsia="en-US"/>
            </w:rPr>
          </w:pPr>
          <w:hyperlink w:anchor="_Toc103861253" w:history="1">
            <w:r w:rsidR="00D72672" w:rsidRPr="00783169">
              <w:rPr>
                <w:rStyle w:val="Hyperlink"/>
                <w:rFonts w:ascii="Arial" w:hAnsi="Arial" w:cs="Arial"/>
              </w:rPr>
              <w:t>SECTION 4:  SAFE WORK PRACTICES (SWPs)</w:t>
            </w:r>
            <w:r w:rsidR="00D72672">
              <w:rPr>
                <w:webHidden/>
              </w:rPr>
              <w:tab/>
            </w:r>
            <w:r w:rsidR="00D72672">
              <w:rPr>
                <w:webHidden/>
              </w:rPr>
              <w:fldChar w:fldCharType="begin"/>
            </w:r>
            <w:r w:rsidR="00D72672">
              <w:rPr>
                <w:webHidden/>
              </w:rPr>
              <w:instrText xml:space="preserve"> PAGEREF _Toc103861253 \h </w:instrText>
            </w:r>
            <w:r w:rsidR="00D72672">
              <w:rPr>
                <w:webHidden/>
              </w:rPr>
            </w:r>
            <w:r w:rsidR="00D72672">
              <w:rPr>
                <w:webHidden/>
              </w:rPr>
              <w:fldChar w:fldCharType="separate"/>
            </w:r>
            <w:r>
              <w:rPr>
                <w:webHidden/>
              </w:rPr>
              <w:t>85</w:t>
            </w:r>
            <w:r w:rsidR="00D72672">
              <w:rPr>
                <w:webHidden/>
              </w:rPr>
              <w:fldChar w:fldCharType="end"/>
            </w:r>
          </w:hyperlink>
        </w:p>
        <w:p w14:paraId="0DEC7BFB" w14:textId="6FAEF2F6" w:rsidR="00D72672" w:rsidRDefault="00691DE4" w:rsidP="004B0266">
          <w:pPr>
            <w:pStyle w:val="TOC2"/>
            <w:rPr>
              <w:rFonts w:eastAsiaTheme="minorEastAsia"/>
              <w:noProof/>
              <w:color w:val="auto"/>
              <w:kern w:val="0"/>
              <w:sz w:val="22"/>
              <w:szCs w:val="22"/>
              <w:lang w:eastAsia="en-US"/>
            </w:rPr>
          </w:pPr>
          <w:hyperlink w:anchor="_Toc103861254" w:history="1">
            <w:r w:rsidR="00D72672" w:rsidRPr="00783169">
              <w:rPr>
                <w:rStyle w:val="Hyperlink"/>
                <w:rFonts w:ascii="Arial" w:hAnsi="Arial" w:cs="Arial"/>
                <w:noProof/>
              </w:rPr>
              <w:t>4.0</w:t>
            </w:r>
            <w:r w:rsidR="00D72672">
              <w:rPr>
                <w:rFonts w:eastAsiaTheme="minorEastAsia"/>
                <w:noProof/>
                <w:color w:val="auto"/>
                <w:kern w:val="0"/>
                <w:sz w:val="22"/>
                <w:szCs w:val="22"/>
                <w:lang w:eastAsia="en-US"/>
              </w:rPr>
              <w:tab/>
            </w:r>
            <w:r w:rsidR="00D72672" w:rsidRPr="00783169">
              <w:rPr>
                <w:rStyle w:val="Hyperlink"/>
                <w:rFonts w:ascii="Arial" w:hAnsi="Arial" w:cs="Arial"/>
                <w:noProof/>
              </w:rPr>
              <w:t>The Purpose of Developing Safe Work Practices</w:t>
            </w:r>
            <w:r w:rsidR="00D72672">
              <w:rPr>
                <w:noProof/>
                <w:webHidden/>
              </w:rPr>
              <w:tab/>
            </w:r>
            <w:r w:rsidR="00D72672">
              <w:rPr>
                <w:noProof/>
                <w:webHidden/>
              </w:rPr>
              <w:fldChar w:fldCharType="begin"/>
            </w:r>
            <w:r w:rsidR="00D72672">
              <w:rPr>
                <w:noProof/>
                <w:webHidden/>
              </w:rPr>
              <w:instrText xml:space="preserve"> PAGEREF _Toc103861254 \h </w:instrText>
            </w:r>
            <w:r w:rsidR="00D72672">
              <w:rPr>
                <w:noProof/>
                <w:webHidden/>
              </w:rPr>
            </w:r>
            <w:r w:rsidR="00D72672">
              <w:rPr>
                <w:noProof/>
                <w:webHidden/>
              </w:rPr>
              <w:fldChar w:fldCharType="separate"/>
            </w:r>
            <w:r>
              <w:rPr>
                <w:noProof/>
                <w:webHidden/>
              </w:rPr>
              <w:t>85</w:t>
            </w:r>
            <w:r w:rsidR="00D72672">
              <w:rPr>
                <w:noProof/>
                <w:webHidden/>
              </w:rPr>
              <w:fldChar w:fldCharType="end"/>
            </w:r>
          </w:hyperlink>
        </w:p>
        <w:p w14:paraId="445CFCD0" w14:textId="4895AF10" w:rsidR="00D72672" w:rsidRDefault="00691DE4" w:rsidP="004B0266">
          <w:pPr>
            <w:pStyle w:val="TOC2"/>
            <w:rPr>
              <w:rFonts w:eastAsiaTheme="minorEastAsia"/>
              <w:noProof/>
              <w:color w:val="auto"/>
              <w:kern w:val="0"/>
              <w:sz w:val="22"/>
              <w:szCs w:val="22"/>
              <w:lang w:eastAsia="en-US"/>
            </w:rPr>
          </w:pPr>
          <w:hyperlink w:anchor="_Toc103861255" w:history="1">
            <w:r w:rsidR="00D72672" w:rsidRPr="00783169">
              <w:rPr>
                <w:rStyle w:val="Hyperlink"/>
                <w:rFonts w:ascii="Arial" w:hAnsi="Arial" w:cs="Arial"/>
                <w:noProof/>
              </w:rPr>
              <w:t>4.1</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Review and Assessment of Safe Work Practices</w:t>
            </w:r>
            <w:r w:rsidR="00D72672">
              <w:rPr>
                <w:noProof/>
                <w:webHidden/>
              </w:rPr>
              <w:tab/>
            </w:r>
            <w:r w:rsidR="00D72672">
              <w:rPr>
                <w:noProof/>
                <w:webHidden/>
              </w:rPr>
              <w:fldChar w:fldCharType="begin"/>
            </w:r>
            <w:r w:rsidR="00D72672">
              <w:rPr>
                <w:noProof/>
                <w:webHidden/>
              </w:rPr>
              <w:instrText xml:space="preserve"> PAGEREF _Toc103861255 \h </w:instrText>
            </w:r>
            <w:r w:rsidR="00D72672">
              <w:rPr>
                <w:noProof/>
                <w:webHidden/>
              </w:rPr>
            </w:r>
            <w:r w:rsidR="00D72672">
              <w:rPr>
                <w:noProof/>
                <w:webHidden/>
              </w:rPr>
              <w:fldChar w:fldCharType="separate"/>
            </w:r>
            <w:r>
              <w:rPr>
                <w:noProof/>
                <w:webHidden/>
              </w:rPr>
              <w:t>85</w:t>
            </w:r>
            <w:r w:rsidR="00D72672">
              <w:rPr>
                <w:noProof/>
                <w:webHidden/>
              </w:rPr>
              <w:fldChar w:fldCharType="end"/>
            </w:r>
          </w:hyperlink>
        </w:p>
        <w:p w14:paraId="3E5B8CFB" w14:textId="41AF5A44" w:rsidR="00D72672" w:rsidRDefault="00691DE4" w:rsidP="004B0266">
          <w:pPr>
            <w:pStyle w:val="TOC2"/>
            <w:rPr>
              <w:rFonts w:eastAsiaTheme="minorEastAsia"/>
              <w:noProof/>
              <w:color w:val="auto"/>
              <w:kern w:val="0"/>
              <w:sz w:val="22"/>
              <w:szCs w:val="22"/>
              <w:lang w:eastAsia="en-US"/>
            </w:rPr>
          </w:pPr>
          <w:hyperlink w:anchor="_Toc103861256" w:history="1">
            <w:r w:rsidR="00D72672" w:rsidRPr="00783169">
              <w:rPr>
                <w:rStyle w:val="Hyperlink"/>
                <w:rFonts w:ascii="Arial" w:hAnsi="Arial" w:cs="Arial"/>
                <w:noProof/>
              </w:rPr>
              <w:t>4.2</w:t>
            </w:r>
            <w:r w:rsidR="00D72672">
              <w:rPr>
                <w:rFonts w:eastAsiaTheme="minorEastAsia"/>
                <w:noProof/>
                <w:color w:val="auto"/>
                <w:kern w:val="0"/>
                <w:sz w:val="22"/>
                <w:szCs w:val="22"/>
                <w:lang w:eastAsia="en-US"/>
              </w:rPr>
              <w:tab/>
            </w:r>
            <w:r w:rsidR="00D72672" w:rsidRPr="00783169">
              <w:rPr>
                <w:rStyle w:val="Hyperlink"/>
                <w:rFonts w:ascii="Arial" w:hAnsi="Arial" w:cs="Arial"/>
                <w:noProof/>
              </w:rPr>
              <w:t>Management Endorsement of Safe Work Practices</w:t>
            </w:r>
            <w:r w:rsidR="00D72672">
              <w:rPr>
                <w:noProof/>
                <w:webHidden/>
              </w:rPr>
              <w:tab/>
            </w:r>
            <w:r w:rsidR="00D72672">
              <w:rPr>
                <w:noProof/>
                <w:webHidden/>
              </w:rPr>
              <w:fldChar w:fldCharType="begin"/>
            </w:r>
            <w:r w:rsidR="00D72672">
              <w:rPr>
                <w:noProof/>
                <w:webHidden/>
              </w:rPr>
              <w:instrText xml:space="preserve"> PAGEREF _Toc103861256 \h </w:instrText>
            </w:r>
            <w:r w:rsidR="00D72672">
              <w:rPr>
                <w:noProof/>
                <w:webHidden/>
              </w:rPr>
            </w:r>
            <w:r w:rsidR="00D72672">
              <w:rPr>
                <w:noProof/>
                <w:webHidden/>
              </w:rPr>
              <w:fldChar w:fldCharType="separate"/>
            </w:r>
            <w:r>
              <w:rPr>
                <w:noProof/>
                <w:webHidden/>
              </w:rPr>
              <w:t>85</w:t>
            </w:r>
            <w:r w:rsidR="00D72672">
              <w:rPr>
                <w:noProof/>
                <w:webHidden/>
              </w:rPr>
              <w:fldChar w:fldCharType="end"/>
            </w:r>
          </w:hyperlink>
        </w:p>
        <w:p w14:paraId="593C55B8" w14:textId="0B4FDB5B" w:rsidR="00D72672" w:rsidRDefault="00691DE4" w:rsidP="004B0266">
          <w:pPr>
            <w:pStyle w:val="TOC2"/>
            <w:rPr>
              <w:rFonts w:eastAsiaTheme="minorEastAsia"/>
              <w:noProof/>
              <w:color w:val="auto"/>
              <w:kern w:val="0"/>
              <w:sz w:val="22"/>
              <w:szCs w:val="22"/>
              <w:lang w:eastAsia="en-US"/>
            </w:rPr>
          </w:pPr>
          <w:hyperlink w:anchor="_Toc103861257" w:history="1">
            <w:r w:rsidR="00D72672" w:rsidRPr="00783169">
              <w:rPr>
                <w:rStyle w:val="Hyperlink"/>
                <w:rFonts w:ascii="Arial" w:hAnsi="Arial" w:cs="Arial"/>
                <w:noProof/>
              </w:rPr>
              <w:t>4.3</w:t>
            </w:r>
            <w:r w:rsidR="00D72672">
              <w:rPr>
                <w:rFonts w:eastAsiaTheme="minorEastAsia"/>
                <w:noProof/>
                <w:color w:val="auto"/>
                <w:kern w:val="0"/>
                <w:sz w:val="22"/>
                <w:szCs w:val="22"/>
                <w:lang w:eastAsia="en-US"/>
              </w:rPr>
              <w:tab/>
            </w:r>
            <w:r w:rsidR="00D72672" w:rsidRPr="00783169">
              <w:rPr>
                <w:rStyle w:val="Hyperlink"/>
                <w:rFonts w:ascii="Arial" w:hAnsi="Arial" w:cs="Arial"/>
                <w:noProof/>
              </w:rPr>
              <w:t>List of Safe Work Practices</w:t>
            </w:r>
            <w:r w:rsidR="00D72672">
              <w:rPr>
                <w:noProof/>
                <w:webHidden/>
              </w:rPr>
              <w:tab/>
            </w:r>
            <w:r w:rsidR="00D72672">
              <w:rPr>
                <w:noProof/>
                <w:webHidden/>
              </w:rPr>
              <w:fldChar w:fldCharType="begin"/>
            </w:r>
            <w:r w:rsidR="00D72672">
              <w:rPr>
                <w:noProof/>
                <w:webHidden/>
              </w:rPr>
              <w:instrText xml:space="preserve"> PAGEREF _Toc103861257 \h </w:instrText>
            </w:r>
            <w:r w:rsidR="00D72672">
              <w:rPr>
                <w:noProof/>
                <w:webHidden/>
              </w:rPr>
            </w:r>
            <w:r w:rsidR="00D72672">
              <w:rPr>
                <w:noProof/>
                <w:webHidden/>
              </w:rPr>
              <w:fldChar w:fldCharType="separate"/>
            </w:r>
            <w:r>
              <w:rPr>
                <w:noProof/>
                <w:webHidden/>
              </w:rPr>
              <w:t>85</w:t>
            </w:r>
            <w:r w:rsidR="00D72672">
              <w:rPr>
                <w:noProof/>
                <w:webHidden/>
              </w:rPr>
              <w:fldChar w:fldCharType="end"/>
            </w:r>
          </w:hyperlink>
        </w:p>
        <w:p w14:paraId="7AB15A31" w14:textId="15A523CB" w:rsidR="00D72672" w:rsidRDefault="00691DE4" w:rsidP="00F60D95">
          <w:pPr>
            <w:pStyle w:val="TOC1"/>
            <w:rPr>
              <w:rFonts w:eastAsiaTheme="minorEastAsia"/>
              <w:color w:val="auto"/>
              <w:kern w:val="0"/>
              <w:szCs w:val="22"/>
              <w:lang w:eastAsia="en-US"/>
            </w:rPr>
          </w:pPr>
          <w:hyperlink w:anchor="_Toc103861258" w:history="1">
            <w:r w:rsidR="00D72672" w:rsidRPr="00783169">
              <w:rPr>
                <w:rStyle w:val="Hyperlink"/>
                <w:rFonts w:ascii="Arial" w:hAnsi="Arial" w:cs="Arial"/>
              </w:rPr>
              <w:t>SECTION 5:  INSPECTION AND REPORTING</w:t>
            </w:r>
            <w:r w:rsidR="00D72672">
              <w:rPr>
                <w:webHidden/>
              </w:rPr>
              <w:tab/>
            </w:r>
            <w:r w:rsidR="00D72672">
              <w:rPr>
                <w:webHidden/>
              </w:rPr>
              <w:fldChar w:fldCharType="begin"/>
            </w:r>
            <w:r w:rsidR="00D72672">
              <w:rPr>
                <w:webHidden/>
              </w:rPr>
              <w:instrText xml:space="preserve"> PAGEREF _Toc103861258 \h </w:instrText>
            </w:r>
            <w:r w:rsidR="00D72672">
              <w:rPr>
                <w:webHidden/>
              </w:rPr>
            </w:r>
            <w:r w:rsidR="00D72672">
              <w:rPr>
                <w:webHidden/>
              </w:rPr>
              <w:fldChar w:fldCharType="separate"/>
            </w:r>
            <w:r>
              <w:rPr>
                <w:webHidden/>
              </w:rPr>
              <w:t>88</w:t>
            </w:r>
            <w:r w:rsidR="00D72672">
              <w:rPr>
                <w:webHidden/>
              </w:rPr>
              <w:fldChar w:fldCharType="end"/>
            </w:r>
          </w:hyperlink>
        </w:p>
        <w:p w14:paraId="00DE0EA7" w14:textId="67185788" w:rsidR="00D72672" w:rsidRDefault="00691DE4" w:rsidP="005C582D">
          <w:pPr>
            <w:pStyle w:val="TOC3"/>
            <w:rPr>
              <w:rFonts w:eastAsiaTheme="minorEastAsia"/>
              <w:noProof/>
              <w:color w:val="auto"/>
              <w:kern w:val="0"/>
              <w:sz w:val="22"/>
              <w:szCs w:val="22"/>
              <w:lang w:eastAsia="en-US"/>
            </w:rPr>
          </w:pPr>
          <w:hyperlink w:anchor="_Toc103861259" w:history="1">
            <w:r w:rsidR="00D72672" w:rsidRPr="00783169">
              <w:rPr>
                <w:rStyle w:val="Hyperlink"/>
                <w:rFonts w:ascii="Arial" w:hAnsi="Arial" w:cs="Arial"/>
                <w:noProof/>
              </w:rPr>
              <w:t>5.0       Inspection Policy</w:t>
            </w:r>
            <w:r w:rsidR="00D72672">
              <w:rPr>
                <w:noProof/>
                <w:webHidden/>
              </w:rPr>
              <w:tab/>
            </w:r>
            <w:r w:rsidR="00D72672">
              <w:rPr>
                <w:noProof/>
                <w:webHidden/>
              </w:rPr>
              <w:fldChar w:fldCharType="begin"/>
            </w:r>
            <w:r w:rsidR="00D72672">
              <w:rPr>
                <w:noProof/>
                <w:webHidden/>
              </w:rPr>
              <w:instrText xml:space="preserve"> PAGEREF _Toc103861259 \h </w:instrText>
            </w:r>
            <w:r w:rsidR="00D72672">
              <w:rPr>
                <w:noProof/>
                <w:webHidden/>
              </w:rPr>
            </w:r>
            <w:r w:rsidR="00D72672">
              <w:rPr>
                <w:noProof/>
                <w:webHidden/>
              </w:rPr>
              <w:fldChar w:fldCharType="separate"/>
            </w:r>
            <w:r>
              <w:rPr>
                <w:noProof/>
                <w:webHidden/>
              </w:rPr>
              <w:t>88</w:t>
            </w:r>
            <w:r w:rsidR="00D72672">
              <w:rPr>
                <w:noProof/>
                <w:webHidden/>
              </w:rPr>
              <w:fldChar w:fldCharType="end"/>
            </w:r>
          </w:hyperlink>
        </w:p>
        <w:p w14:paraId="61E4D217" w14:textId="3BD9D72D" w:rsidR="00D72672" w:rsidRDefault="00691DE4" w:rsidP="004B0266">
          <w:pPr>
            <w:pStyle w:val="TOC2"/>
            <w:rPr>
              <w:rFonts w:eastAsiaTheme="minorEastAsia"/>
              <w:noProof/>
              <w:color w:val="auto"/>
              <w:kern w:val="0"/>
              <w:sz w:val="22"/>
              <w:szCs w:val="22"/>
              <w:lang w:eastAsia="en-US"/>
            </w:rPr>
          </w:pPr>
          <w:hyperlink w:anchor="_Toc103861260" w:history="1">
            <w:r w:rsidR="00D72672" w:rsidRPr="00783169">
              <w:rPr>
                <w:rStyle w:val="Hyperlink"/>
                <w:rFonts w:ascii="Arial" w:hAnsi="Arial" w:cs="Arial"/>
                <w:noProof/>
              </w:rPr>
              <w:t>5.1</w:t>
            </w:r>
            <w:r w:rsidR="00D72672">
              <w:rPr>
                <w:rFonts w:eastAsiaTheme="minorEastAsia"/>
                <w:noProof/>
                <w:color w:val="auto"/>
                <w:kern w:val="0"/>
                <w:sz w:val="22"/>
                <w:szCs w:val="22"/>
                <w:lang w:eastAsia="en-US"/>
              </w:rPr>
              <w:tab/>
            </w:r>
            <w:r w:rsidR="00D72672" w:rsidRPr="00783169">
              <w:rPr>
                <w:rStyle w:val="Hyperlink"/>
                <w:rFonts w:ascii="Arial" w:hAnsi="Arial" w:cs="Arial"/>
                <w:noProof/>
              </w:rPr>
              <w:t>Formal Inspections</w:t>
            </w:r>
            <w:r w:rsidR="00D72672">
              <w:rPr>
                <w:noProof/>
                <w:webHidden/>
              </w:rPr>
              <w:tab/>
            </w:r>
            <w:r w:rsidR="00D72672">
              <w:rPr>
                <w:noProof/>
                <w:webHidden/>
              </w:rPr>
              <w:fldChar w:fldCharType="begin"/>
            </w:r>
            <w:r w:rsidR="00D72672">
              <w:rPr>
                <w:noProof/>
                <w:webHidden/>
              </w:rPr>
              <w:instrText xml:space="preserve"> PAGEREF _Toc103861260 \h </w:instrText>
            </w:r>
            <w:r w:rsidR="00D72672">
              <w:rPr>
                <w:noProof/>
                <w:webHidden/>
              </w:rPr>
            </w:r>
            <w:r w:rsidR="00D72672">
              <w:rPr>
                <w:noProof/>
                <w:webHidden/>
              </w:rPr>
              <w:fldChar w:fldCharType="separate"/>
            </w:r>
            <w:r>
              <w:rPr>
                <w:noProof/>
                <w:webHidden/>
              </w:rPr>
              <w:t>89</w:t>
            </w:r>
            <w:r w:rsidR="00D72672">
              <w:rPr>
                <w:noProof/>
                <w:webHidden/>
              </w:rPr>
              <w:fldChar w:fldCharType="end"/>
            </w:r>
          </w:hyperlink>
        </w:p>
        <w:p w14:paraId="225CA9C1" w14:textId="124DE3B8" w:rsidR="00D72672" w:rsidRDefault="00691DE4" w:rsidP="004B0266">
          <w:pPr>
            <w:pStyle w:val="TOC2"/>
            <w:rPr>
              <w:rFonts w:eastAsiaTheme="minorEastAsia"/>
              <w:noProof/>
              <w:color w:val="auto"/>
              <w:kern w:val="0"/>
              <w:sz w:val="22"/>
              <w:szCs w:val="22"/>
              <w:lang w:eastAsia="en-US"/>
            </w:rPr>
          </w:pPr>
          <w:hyperlink w:anchor="_Toc103861261" w:history="1">
            <w:r w:rsidR="00D72672" w:rsidRPr="00783169">
              <w:rPr>
                <w:rStyle w:val="Hyperlink"/>
                <w:rFonts w:ascii="Arial" w:hAnsi="Arial" w:cs="Arial"/>
                <w:noProof/>
                <w:lang w:eastAsia="en-US"/>
              </w:rPr>
              <w:t>5.2</w:t>
            </w:r>
            <w:r w:rsidR="00D72672">
              <w:rPr>
                <w:rFonts w:eastAsiaTheme="minorEastAsia"/>
                <w:noProof/>
                <w:color w:val="auto"/>
                <w:kern w:val="0"/>
                <w:sz w:val="22"/>
                <w:szCs w:val="22"/>
                <w:lang w:eastAsia="en-US"/>
              </w:rPr>
              <w:tab/>
            </w:r>
            <w:r w:rsidR="00D72672" w:rsidRPr="00783169">
              <w:rPr>
                <w:rStyle w:val="Hyperlink"/>
                <w:rFonts w:ascii="Arial" w:hAnsi="Arial" w:cs="Arial"/>
                <w:noProof/>
                <w:lang w:eastAsia="en-US"/>
              </w:rPr>
              <w:t>Summary of Inspections</w:t>
            </w:r>
            <w:r w:rsidR="00D72672">
              <w:rPr>
                <w:noProof/>
                <w:webHidden/>
              </w:rPr>
              <w:tab/>
            </w:r>
            <w:r w:rsidR="00D72672">
              <w:rPr>
                <w:noProof/>
                <w:webHidden/>
              </w:rPr>
              <w:fldChar w:fldCharType="begin"/>
            </w:r>
            <w:r w:rsidR="00D72672">
              <w:rPr>
                <w:noProof/>
                <w:webHidden/>
              </w:rPr>
              <w:instrText xml:space="preserve"> PAGEREF _Toc103861261 \h </w:instrText>
            </w:r>
            <w:r w:rsidR="00D72672">
              <w:rPr>
                <w:noProof/>
                <w:webHidden/>
              </w:rPr>
            </w:r>
            <w:r w:rsidR="00D72672">
              <w:rPr>
                <w:noProof/>
                <w:webHidden/>
              </w:rPr>
              <w:fldChar w:fldCharType="separate"/>
            </w:r>
            <w:r>
              <w:rPr>
                <w:noProof/>
                <w:webHidden/>
              </w:rPr>
              <w:t>89</w:t>
            </w:r>
            <w:r w:rsidR="00D72672">
              <w:rPr>
                <w:noProof/>
                <w:webHidden/>
              </w:rPr>
              <w:fldChar w:fldCharType="end"/>
            </w:r>
          </w:hyperlink>
        </w:p>
        <w:p w14:paraId="57E9178B" w14:textId="31583364" w:rsidR="00D72672" w:rsidRDefault="00691DE4" w:rsidP="004B0266">
          <w:pPr>
            <w:pStyle w:val="TOC2"/>
            <w:rPr>
              <w:rFonts w:eastAsiaTheme="minorEastAsia"/>
              <w:noProof/>
              <w:color w:val="auto"/>
              <w:kern w:val="0"/>
              <w:sz w:val="22"/>
              <w:szCs w:val="22"/>
              <w:lang w:eastAsia="en-US"/>
            </w:rPr>
          </w:pPr>
          <w:hyperlink w:anchor="_Toc103861262" w:history="1">
            <w:r w:rsidR="00D72672" w:rsidRPr="00783169">
              <w:rPr>
                <w:rStyle w:val="Hyperlink"/>
                <w:rFonts w:ascii="Arial" w:hAnsi="Arial" w:cs="Arial"/>
                <w:noProof/>
              </w:rPr>
              <w:t>5.3</w:t>
            </w:r>
            <w:r w:rsidR="00D72672">
              <w:rPr>
                <w:rFonts w:eastAsiaTheme="minorEastAsia"/>
                <w:noProof/>
                <w:color w:val="auto"/>
                <w:kern w:val="0"/>
                <w:sz w:val="22"/>
                <w:szCs w:val="22"/>
                <w:lang w:eastAsia="en-US"/>
              </w:rPr>
              <w:tab/>
            </w:r>
            <w:r w:rsidR="00D72672" w:rsidRPr="00783169">
              <w:rPr>
                <w:rStyle w:val="Hyperlink"/>
                <w:rFonts w:ascii="Arial" w:hAnsi="Arial" w:cs="Arial"/>
                <w:noProof/>
              </w:rPr>
              <w:t>Performing Formal Inspections</w:t>
            </w:r>
            <w:r w:rsidR="00D72672">
              <w:rPr>
                <w:noProof/>
                <w:webHidden/>
              </w:rPr>
              <w:tab/>
            </w:r>
            <w:r w:rsidR="00D72672">
              <w:rPr>
                <w:noProof/>
                <w:webHidden/>
              </w:rPr>
              <w:fldChar w:fldCharType="begin"/>
            </w:r>
            <w:r w:rsidR="00D72672">
              <w:rPr>
                <w:noProof/>
                <w:webHidden/>
              </w:rPr>
              <w:instrText xml:space="preserve"> PAGEREF _Toc103861262 \h </w:instrText>
            </w:r>
            <w:r w:rsidR="00D72672">
              <w:rPr>
                <w:noProof/>
                <w:webHidden/>
              </w:rPr>
            </w:r>
            <w:r w:rsidR="00D72672">
              <w:rPr>
                <w:noProof/>
                <w:webHidden/>
              </w:rPr>
              <w:fldChar w:fldCharType="separate"/>
            </w:r>
            <w:r>
              <w:rPr>
                <w:noProof/>
                <w:webHidden/>
              </w:rPr>
              <w:t>92</w:t>
            </w:r>
            <w:r w:rsidR="00D72672">
              <w:rPr>
                <w:noProof/>
                <w:webHidden/>
              </w:rPr>
              <w:fldChar w:fldCharType="end"/>
            </w:r>
          </w:hyperlink>
        </w:p>
        <w:p w14:paraId="243925CF" w14:textId="7DC158F7" w:rsidR="00D72672" w:rsidRDefault="00691DE4" w:rsidP="004B0266">
          <w:pPr>
            <w:pStyle w:val="TOC2"/>
            <w:rPr>
              <w:rFonts w:eastAsiaTheme="minorEastAsia"/>
              <w:noProof/>
              <w:color w:val="auto"/>
              <w:kern w:val="0"/>
              <w:sz w:val="22"/>
              <w:szCs w:val="22"/>
              <w:lang w:eastAsia="en-US"/>
            </w:rPr>
          </w:pPr>
          <w:hyperlink w:anchor="_Toc103861263" w:history="1">
            <w:r w:rsidR="00D72672" w:rsidRPr="00783169">
              <w:rPr>
                <w:rStyle w:val="Hyperlink"/>
                <w:rFonts w:ascii="Arial" w:hAnsi="Arial" w:cs="Arial"/>
                <w:noProof/>
              </w:rPr>
              <w:t>5.4</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Informal Inspections</w:t>
            </w:r>
            <w:r w:rsidR="00D72672">
              <w:rPr>
                <w:noProof/>
                <w:webHidden/>
              </w:rPr>
              <w:tab/>
            </w:r>
            <w:r w:rsidR="00D72672">
              <w:rPr>
                <w:noProof/>
                <w:webHidden/>
              </w:rPr>
              <w:fldChar w:fldCharType="begin"/>
            </w:r>
            <w:r w:rsidR="00D72672">
              <w:rPr>
                <w:noProof/>
                <w:webHidden/>
              </w:rPr>
              <w:instrText xml:space="preserve"> PAGEREF _Toc103861263 \h </w:instrText>
            </w:r>
            <w:r w:rsidR="00D72672">
              <w:rPr>
                <w:noProof/>
                <w:webHidden/>
              </w:rPr>
            </w:r>
            <w:r w:rsidR="00D72672">
              <w:rPr>
                <w:noProof/>
                <w:webHidden/>
              </w:rPr>
              <w:fldChar w:fldCharType="separate"/>
            </w:r>
            <w:r>
              <w:rPr>
                <w:noProof/>
                <w:webHidden/>
              </w:rPr>
              <w:t>92</w:t>
            </w:r>
            <w:r w:rsidR="00D72672">
              <w:rPr>
                <w:noProof/>
                <w:webHidden/>
              </w:rPr>
              <w:fldChar w:fldCharType="end"/>
            </w:r>
          </w:hyperlink>
        </w:p>
        <w:p w14:paraId="3F6C48C5" w14:textId="08CAF1A6" w:rsidR="00D72672" w:rsidRDefault="00691DE4" w:rsidP="004B0266">
          <w:pPr>
            <w:pStyle w:val="TOC2"/>
            <w:rPr>
              <w:rFonts w:eastAsiaTheme="minorEastAsia"/>
              <w:noProof/>
              <w:color w:val="auto"/>
              <w:kern w:val="0"/>
              <w:sz w:val="22"/>
              <w:szCs w:val="22"/>
              <w:lang w:eastAsia="en-US"/>
            </w:rPr>
          </w:pPr>
          <w:hyperlink w:anchor="_Toc103861264" w:history="1">
            <w:r w:rsidR="00D72672" w:rsidRPr="00783169">
              <w:rPr>
                <w:rStyle w:val="Hyperlink"/>
                <w:rFonts w:ascii="Arial" w:hAnsi="Arial" w:cs="Arial"/>
                <w:noProof/>
                <w:lang w:val="en-CA"/>
              </w:rPr>
              <w:t>5.5</w:t>
            </w:r>
            <w:r w:rsidR="00D72672">
              <w:rPr>
                <w:rFonts w:eastAsiaTheme="minorEastAsia"/>
                <w:noProof/>
                <w:color w:val="auto"/>
                <w:kern w:val="0"/>
                <w:sz w:val="22"/>
                <w:szCs w:val="22"/>
                <w:lang w:eastAsia="en-US"/>
              </w:rPr>
              <w:tab/>
            </w:r>
            <w:r w:rsidR="00D72672" w:rsidRPr="00783169">
              <w:rPr>
                <w:rStyle w:val="Hyperlink"/>
                <w:rFonts w:ascii="Arial" w:hAnsi="Arial" w:cs="Arial"/>
                <w:noProof/>
                <w:lang w:val="en-CA"/>
              </w:rPr>
              <w:t>Inspection Reports</w:t>
            </w:r>
            <w:r w:rsidR="00D72672">
              <w:rPr>
                <w:noProof/>
                <w:webHidden/>
              </w:rPr>
              <w:tab/>
            </w:r>
            <w:r w:rsidR="00D72672">
              <w:rPr>
                <w:noProof/>
                <w:webHidden/>
              </w:rPr>
              <w:fldChar w:fldCharType="begin"/>
            </w:r>
            <w:r w:rsidR="00D72672">
              <w:rPr>
                <w:noProof/>
                <w:webHidden/>
              </w:rPr>
              <w:instrText xml:space="preserve"> PAGEREF _Toc103861264 \h </w:instrText>
            </w:r>
            <w:r w:rsidR="00D72672">
              <w:rPr>
                <w:noProof/>
                <w:webHidden/>
              </w:rPr>
            </w:r>
            <w:r w:rsidR="00D72672">
              <w:rPr>
                <w:noProof/>
                <w:webHidden/>
              </w:rPr>
              <w:fldChar w:fldCharType="separate"/>
            </w:r>
            <w:r>
              <w:rPr>
                <w:noProof/>
                <w:webHidden/>
              </w:rPr>
              <w:t>93</w:t>
            </w:r>
            <w:r w:rsidR="00D72672">
              <w:rPr>
                <w:noProof/>
                <w:webHidden/>
              </w:rPr>
              <w:fldChar w:fldCharType="end"/>
            </w:r>
          </w:hyperlink>
        </w:p>
        <w:p w14:paraId="38308DDA" w14:textId="14D376BF" w:rsidR="00D72672" w:rsidRDefault="00691DE4" w:rsidP="00F60D95">
          <w:pPr>
            <w:pStyle w:val="TOC1"/>
            <w:rPr>
              <w:rFonts w:eastAsiaTheme="minorEastAsia"/>
              <w:color w:val="auto"/>
              <w:kern w:val="0"/>
              <w:szCs w:val="22"/>
              <w:lang w:eastAsia="en-US"/>
            </w:rPr>
          </w:pPr>
          <w:hyperlink w:anchor="_Toc103861265" w:history="1">
            <w:r w:rsidR="00D72672" w:rsidRPr="00783169">
              <w:rPr>
                <w:rStyle w:val="Hyperlink"/>
                <w:rFonts w:ascii="Arial" w:hAnsi="Arial" w:cs="Arial"/>
              </w:rPr>
              <w:t>SECTION 6: INCIDENT REPORTING &amp; INVESTIGATION</w:t>
            </w:r>
            <w:r w:rsidR="00D72672">
              <w:rPr>
                <w:webHidden/>
              </w:rPr>
              <w:tab/>
            </w:r>
            <w:r w:rsidR="00D72672">
              <w:rPr>
                <w:webHidden/>
              </w:rPr>
              <w:fldChar w:fldCharType="begin"/>
            </w:r>
            <w:r w:rsidR="00D72672">
              <w:rPr>
                <w:webHidden/>
              </w:rPr>
              <w:instrText xml:space="preserve"> PAGEREF _Toc103861265 \h </w:instrText>
            </w:r>
            <w:r w:rsidR="00D72672">
              <w:rPr>
                <w:webHidden/>
              </w:rPr>
            </w:r>
            <w:r w:rsidR="00D72672">
              <w:rPr>
                <w:webHidden/>
              </w:rPr>
              <w:fldChar w:fldCharType="separate"/>
            </w:r>
            <w:r>
              <w:rPr>
                <w:webHidden/>
              </w:rPr>
              <w:t>95</w:t>
            </w:r>
            <w:r w:rsidR="00D72672">
              <w:rPr>
                <w:webHidden/>
              </w:rPr>
              <w:fldChar w:fldCharType="end"/>
            </w:r>
          </w:hyperlink>
        </w:p>
        <w:p w14:paraId="39BEA755" w14:textId="1F42CBC9" w:rsidR="00D72672" w:rsidRDefault="00691DE4" w:rsidP="004B0266">
          <w:pPr>
            <w:pStyle w:val="TOC2"/>
            <w:rPr>
              <w:rFonts w:eastAsiaTheme="minorEastAsia"/>
              <w:noProof/>
              <w:color w:val="auto"/>
              <w:kern w:val="0"/>
              <w:sz w:val="22"/>
              <w:szCs w:val="22"/>
              <w:lang w:eastAsia="en-US"/>
            </w:rPr>
          </w:pPr>
          <w:hyperlink w:anchor="_Toc103861266" w:history="1">
            <w:r w:rsidR="00D72672" w:rsidRPr="00783169">
              <w:rPr>
                <w:rStyle w:val="Hyperlink"/>
                <w:rFonts w:ascii="Arial" w:hAnsi="Arial" w:cs="Arial"/>
                <w:noProof/>
              </w:rPr>
              <w:t>6.0</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Reporting to a Regulatory Body</w:t>
            </w:r>
            <w:r w:rsidR="00D72672">
              <w:rPr>
                <w:noProof/>
                <w:webHidden/>
              </w:rPr>
              <w:tab/>
            </w:r>
            <w:r w:rsidR="00D72672">
              <w:rPr>
                <w:noProof/>
                <w:webHidden/>
              </w:rPr>
              <w:fldChar w:fldCharType="begin"/>
            </w:r>
            <w:r w:rsidR="00D72672">
              <w:rPr>
                <w:noProof/>
                <w:webHidden/>
              </w:rPr>
              <w:instrText xml:space="preserve"> PAGEREF _Toc103861266 \h </w:instrText>
            </w:r>
            <w:r w:rsidR="00D72672">
              <w:rPr>
                <w:noProof/>
                <w:webHidden/>
              </w:rPr>
            </w:r>
            <w:r w:rsidR="00D72672">
              <w:rPr>
                <w:noProof/>
                <w:webHidden/>
              </w:rPr>
              <w:fldChar w:fldCharType="separate"/>
            </w:r>
            <w:r>
              <w:rPr>
                <w:noProof/>
                <w:webHidden/>
              </w:rPr>
              <w:t>95</w:t>
            </w:r>
            <w:r w:rsidR="00D72672">
              <w:rPr>
                <w:noProof/>
                <w:webHidden/>
              </w:rPr>
              <w:fldChar w:fldCharType="end"/>
            </w:r>
          </w:hyperlink>
        </w:p>
        <w:p w14:paraId="62263820" w14:textId="267DB78D" w:rsidR="00D72672" w:rsidRDefault="00691DE4" w:rsidP="004B0266">
          <w:pPr>
            <w:pStyle w:val="TOC2"/>
            <w:rPr>
              <w:rFonts w:eastAsiaTheme="minorEastAsia"/>
              <w:noProof/>
              <w:color w:val="auto"/>
              <w:kern w:val="0"/>
              <w:sz w:val="22"/>
              <w:szCs w:val="22"/>
              <w:lang w:eastAsia="en-US"/>
            </w:rPr>
          </w:pPr>
          <w:hyperlink w:anchor="_Toc103861267" w:history="1">
            <w:r w:rsidR="00D72672" w:rsidRPr="00783169">
              <w:rPr>
                <w:rStyle w:val="Hyperlink"/>
                <w:rFonts w:ascii="Arial" w:hAnsi="Arial" w:cs="Arial"/>
                <w:noProof/>
              </w:rPr>
              <w:t>6.1</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Reporting Requirements</w:t>
            </w:r>
            <w:r w:rsidR="00D72672">
              <w:rPr>
                <w:noProof/>
                <w:webHidden/>
              </w:rPr>
              <w:tab/>
            </w:r>
            <w:r w:rsidR="00D72672">
              <w:rPr>
                <w:noProof/>
                <w:webHidden/>
              </w:rPr>
              <w:fldChar w:fldCharType="begin"/>
            </w:r>
            <w:r w:rsidR="00D72672">
              <w:rPr>
                <w:noProof/>
                <w:webHidden/>
              </w:rPr>
              <w:instrText xml:space="preserve"> PAGEREF _Toc103861267 \h </w:instrText>
            </w:r>
            <w:r w:rsidR="00D72672">
              <w:rPr>
                <w:noProof/>
                <w:webHidden/>
              </w:rPr>
            </w:r>
            <w:r w:rsidR="00D72672">
              <w:rPr>
                <w:noProof/>
                <w:webHidden/>
              </w:rPr>
              <w:fldChar w:fldCharType="separate"/>
            </w:r>
            <w:r>
              <w:rPr>
                <w:noProof/>
                <w:webHidden/>
              </w:rPr>
              <w:t>96</w:t>
            </w:r>
            <w:r w:rsidR="00D72672">
              <w:rPr>
                <w:noProof/>
                <w:webHidden/>
              </w:rPr>
              <w:fldChar w:fldCharType="end"/>
            </w:r>
          </w:hyperlink>
        </w:p>
        <w:p w14:paraId="6F441211" w14:textId="0F854303" w:rsidR="00D72672" w:rsidRDefault="00691DE4" w:rsidP="004B0266">
          <w:pPr>
            <w:pStyle w:val="TOC2"/>
            <w:rPr>
              <w:rFonts w:eastAsiaTheme="minorEastAsia"/>
              <w:noProof/>
              <w:color w:val="auto"/>
              <w:kern w:val="0"/>
              <w:sz w:val="22"/>
              <w:szCs w:val="22"/>
              <w:lang w:eastAsia="en-US"/>
            </w:rPr>
          </w:pPr>
          <w:hyperlink w:anchor="_Toc103861268" w:history="1">
            <w:r w:rsidR="00D72672" w:rsidRPr="00783169">
              <w:rPr>
                <w:rStyle w:val="Hyperlink"/>
                <w:rFonts w:ascii="Arial" w:hAnsi="Arial" w:cs="Arial"/>
                <w:noProof/>
              </w:rPr>
              <w:t>6.2</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Investigation</w:t>
            </w:r>
            <w:r w:rsidR="00D72672">
              <w:rPr>
                <w:noProof/>
                <w:webHidden/>
              </w:rPr>
              <w:tab/>
            </w:r>
            <w:r w:rsidR="00D72672">
              <w:rPr>
                <w:noProof/>
                <w:webHidden/>
              </w:rPr>
              <w:fldChar w:fldCharType="begin"/>
            </w:r>
            <w:r w:rsidR="00D72672">
              <w:rPr>
                <w:noProof/>
                <w:webHidden/>
              </w:rPr>
              <w:instrText xml:space="preserve"> PAGEREF _Toc103861268 \h </w:instrText>
            </w:r>
            <w:r w:rsidR="00D72672">
              <w:rPr>
                <w:noProof/>
                <w:webHidden/>
              </w:rPr>
            </w:r>
            <w:r w:rsidR="00D72672">
              <w:rPr>
                <w:noProof/>
                <w:webHidden/>
              </w:rPr>
              <w:fldChar w:fldCharType="separate"/>
            </w:r>
            <w:r>
              <w:rPr>
                <w:noProof/>
                <w:webHidden/>
              </w:rPr>
              <w:t>97</w:t>
            </w:r>
            <w:r w:rsidR="00D72672">
              <w:rPr>
                <w:noProof/>
                <w:webHidden/>
              </w:rPr>
              <w:fldChar w:fldCharType="end"/>
            </w:r>
          </w:hyperlink>
        </w:p>
        <w:p w14:paraId="21760C57" w14:textId="7080C289" w:rsidR="00D72672" w:rsidRDefault="00691DE4" w:rsidP="004B0266">
          <w:pPr>
            <w:pStyle w:val="TOC2"/>
            <w:rPr>
              <w:rFonts w:eastAsiaTheme="minorEastAsia"/>
              <w:noProof/>
              <w:color w:val="auto"/>
              <w:kern w:val="0"/>
              <w:sz w:val="22"/>
              <w:szCs w:val="22"/>
              <w:lang w:eastAsia="en-US"/>
            </w:rPr>
          </w:pPr>
          <w:hyperlink w:anchor="_Toc103861269" w:history="1">
            <w:r w:rsidR="00D72672" w:rsidRPr="00783169">
              <w:rPr>
                <w:rStyle w:val="Hyperlink"/>
                <w:rFonts w:ascii="Arial" w:hAnsi="Arial" w:cs="Arial"/>
                <w:noProof/>
              </w:rPr>
              <w:t>6.3</w:t>
            </w:r>
            <w:r w:rsidR="00D72672">
              <w:rPr>
                <w:rFonts w:eastAsiaTheme="minorEastAsia"/>
                <w:noProof/>
                <w:color w:val="auto"/>
                <w:kern w:val="0"/>
                <w:sz w:val="22"/>
                <w:szCs w:val="22"/>
                <w:lang w:eastAsia="en-US"/>
              </w:rPr>
              <w:tab/>
            </w:r>
            <w:r w:rsidR="00D72672" w:rsidRPr="00783169">
              <w:rPr>
                <w:rStyle w:val="Hyperlink"/>
                <w:rFonts w:ascii="Arial" w:hAnsi="Arial" w:cs="Arial"/>
                <w:noProof/>
              </w:rPr>
              <w:t>Identification of Causes</w:t>
            </w:r>
            <w:r w:rsidR="00D72672">
              <w:rPr>
                <w:noProof/>
                <w:webHidden/>
              </w:rPr>
              <w:tab/>
            </w:r>
            <w:r w:rsidR="00D72672">
              <w:rPr>
                <w:noProof/>
                <w:webHidden/>
              </w:rPr>
              <w:fldChar w:fldCharType="begin"/>
            </w:r>
            <w:r w:rsidR="00D72672">
              <w:rPr>
                <w:noProof/>
                <w:webHidden/>
              </w:rPr>
              <w:instrText xml:space="preserve"> PAGEREF _Toc103861269 \h </w:instrText>
            </w:r>
            <w:r w:rsidR="00D72672">
              <w:rPr>
                <w:noProof/>
                <w:webHidden/>
              </w:rPr>
            </w:r>
            <w:r w:rsidR="00D72672">
              <w:rPr>
                <w:noProof/>
                <w:webHidden/>
              </w:rPr>
              <w:fldChar w:fldCharType="separate"/>
            </w:r>
            <w:r>
              <w:rPr>
                <w:noProof/>
                <w:webHidden/>
              </w:rPr>
              <w:t>98</w:t>
            </w:r>
            <w:r w:rsidR="00D72672">
              <w:rPr>
                <w:noProof/>
                <w:webHidden/>
              </w:rPr>
              <w:fldChar w:fldCharType="end"/>
            </w:r>
          </w:hyperlink>
        </w:p>
        <w:p w14:paraId="48C42A51" w14:textId="126C02D4" w:rsidR="00D72672" w:rsidRDefault="00691DE4" w:rsidP="004B0266">
          <w:pPr>
            <w:pStyle w:val="TOC2"/>
            <w:rPr>
              <w:rFonts w:eastAsiaTheme="minorEastAsia"/>
              <w:noProof/>
              <w:color w:val="auto"/>
              <w:kern w:val="0"/>
              <w:sz w:val="22"/>
              <w:szCs w:val="22"/>
              <w:lang w:eastAsia="en-US"/>
            </w:rPr>
          </w:pPr>
          <w:hyperlink w:anchor="_Toc103861270" w:history="1">
            <w:r w:rsidR="00D72672" w:rsidRPr="00783169">
              <w:rPr>
                <w:rStyle w:val="Hyperlink"/>
                <w:rFonts w:ascii="Arial" w:hAnsi="Arial" w:cs="Arial"/>
                <w:noProof/>
              </w:rPr>
              <w:t>6.4</w:t>
            </w:r>
            <w:r w:rsidR="00D72672">
              <w:rPr>
                <w:rFonts w:eastAsiaTheme="minorEastAsia"/>
                <w:noProof/>
                <w:color w:val="auto"/>
                <w:kern w:val="0"/>
                <w:sz w:val="22"/>
                <w:szCs w:val="22"/>
                <w:lang w:eastAsia="en-US"/>
              </w:rPr>
              <w:tab/>
            </w:r>
            <w:r w:rsidR="00D72672" w:rsidRPr="00783169">
              <w:rPr>
                <w:rStyle w:val="Hyperlink"/>
                <w:rFonts w:ascii="Arial" w:hAnsi="Arial" w:cs="Arial"/>
                <w:noProof/>
              </w:rPr>
              <w:t>Root Cause Analysis</w:t>
            </w:r>
            <w:r w:rsidR="00D72672">
              <w:rPr>
                <w:noProof/>
                <w:webHidden/>
              </w:rPr>
              <w:tab/>
            </w:r>
            <w:r w:rsidR="00D72672">
              <w:rPr>
                <w:noProof/>
                <w:webHidden/>
              </w:rPr>
              <w:fldChar w:fldCharType="begin"/>
            </w:r>
            <w:r w:rsidR="00D72672">
              <w:rPr>
                <w:noProof/>
                <w:webHidden/>
              </w:rPr>
              <w:instrText xml:space="preserve"> PAGEREF _Toc103861270 \h </w:instrText>
            </w:r>
            <w:r w:rsidR="00D72672">
              <w:rPr>
                <w:noProof/>
                <w:webHidden/>
              </w:rPr>
            </w:r>
            <w:r w:rsidR="00D72672">
              <w:rPr>
                <w:noProof/>
                <w:webHidden/>
              </w:rPr>
              <w:fldChar w:fldCharType="separate"/>
            </w:r>
            <w:r>
              <w:rPr>
                <w:noProof/>
                <w:webHidden/>
              </w:rPr>
              <w:t>99</w:t>
            </w:r>
            <w:r w:rsidR="00D72672">
              <w:rPr>
                <w:noProof/>
                <w:webHidden/>
              </w:rPr>
              <w:fldChar w:fldCharType="end"/>
            </w:r>
          </w:hyperlink>
        </w:p>
        <w:p w14:paraId="28982E8F" w14:textId="476471AD" w:rsidR="00D72672" w:rsidRDefault="00691DE4" w:rsidP="004B0266">
          <w:pPr>
            <w:pStyle w:val="TOC2"/>
            <w:rPr>
              <w:rFonts w:eastAsiaTheme="minorEastAsia"/>
              <w:noProof/>
              <w:color w:val="auto"/>
              <w:kern w:val="0"/>
              <w:sz w:val="22"/>
              <w:szCs w:val="22"/>
              <w:lang w:eastAsia="en-US"/>
            </w:rPr>
          </w:pPr>
          <w:hyperlink w:anchor="_Toc103861271" w:history="1">
            <w:r w:rsidR="00D72672" w:rsidRPr="00783169">
              <w:rPr>
                <w:rStyle w:val="Hyperlink"/>
                <w:rFonts w:ascii="Arial" w:hAnsi="Arial" w:cs="Arial"/>
                <w:noProof/>
              </w:rPr>
              <w:t>6.5</w:t>
            </w:r>
            <w:r w:rsidR="00D72672">
              <w:rPr>
                <w:rFonts w:eastAsiaTheme="minorEastAsia"/>
                <w:noProof/>
                <w:color w:val="auto"/>
                <w:kern w:val="0"/>
                <w:sz w:val="22"/>
                <w:szCs w:val="22"/>
                <w:lang w:eastAsia="en-US"/>
              </w:rPr>
              <w:tab/>
            </w:r>
            <w:r w:rsidR="00D72672" w:rsidRPr="00783169">
              <w:rPr>
                <w:rStyle w:val="Hyperlink"/>
                <w:rFonts w:ascii="Arial" w:hAnsi="Arial" w:cs="Arial"/>
                <w:noProof/>
              </w:rPr>
              <w:t>Legal Requirements for Incident Investigation</w:t>
            </w:r>
            <w:r w:rsidR="00D72672">
              <w:rPr>
                <w:noProof/>
                <w:webHidden/>
              </w:rPr>
              <w:tab/>
            </w:r>
            <w:r w:rsidR="00D72672">
              <w:rPr>
                <w:noProof/>
                <w:webHidden/>
              </w:rPr>
              <w:fldChar w:fldCharType="begin"/>
            </w:r>
            <w:r w:rsidR="00D72672">
              <w:rPr>
                <w:noProof/>
                <w:webHidden/>
              </w:rPr>
              <w:instrText xml:space="preserve"> PAGEREF _Toc103861271 \h </w:instrText>
            </w:r>
            <w:r w:rsidR="00D72672">
              <w:rPr>
                <w:noProof/>
                <w:webHidden/>
              </w:rPr>
            </w:r>
            <w:r w:rsidR="00D72672">
              <w:rPr>
                <w:noProof/>
                <w:webHidden/>
              </w:rPr>
              <w:fldChar w:fldCharType="separate"/>
            </w:r>
            <w:r>
              <w:rPr>
                <w:noProof/>
                <w:webHidden/>
              </w:rPr>
              <w:t>100</w:t>
            </w:r>
            <w:r w:rsidR="00D72672">
              <w:rPr>
                <w:noProof/>
                <w:webHidden/>
              </w:rPr>
              <w:fldChar w:fldCharType="end"/>
            </w:r>
          </w:hyperlink>
        </w:p>
        <w:p w14:paraId="713EE236" w14:textId="3F242A83" w:rsidR="00D72672" w:rsidRDefault="00691DE4" w:rsidP="004B0266">
          <w:pPr>
            <w:pStyle w:val="TOC2"/>
            <w:rPr>
              <w:rFonts w:eastAsiaTheme="minorEastAsia"/>
              <w:noProof/>
              <w:color w:val="auto"/>
              <w:kern w:val="0"/>
              <w:sz w:val="22"/>
              <w:szCs w:val="22"/>
              <w:lang w:eastAsia="en-US"/>
            </w:rPr>
          </w:pPr>
          <w:hyperlink w:anchor="_Toc103861272" w:history="1">
            <w:r w:rsidR="00D72672" w:rsidRPr="00783169">
              <w:rPr>
                <w:rStyle w:val="Hyperlink"/>
                <w:rFonts w:ascii="Arial" w:hAnsi="Arial" w:cs="Arial"/>
                <w:noProof/>
              </w:rPr>
              <w:t>6.6</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Investigation Follow Up</w:t>
            </w:r>
            <w:r w:rsidR="00D72672">
              <w:rPr>
                <w:noProof/>
                <w:webHidden/>
              </w:rPr>
              <w:tab/>
            </w:r>
            <w:r w:rsidR="00D72672">
              <w:rPr>
                <w:noProof/>
                <w:webHidden/>
              </w:rPr>
              <w:fldChar w:fldCharType="begin"/>
            </w:r>
            <w:r w:rsidR="00D72672">
              <w:rPr>
                <w:noProof/>
                <w:webHidden/>
              </w:rPr>
              <w:instrText xml:space="preserve"> PAGEREF _Toc103861272 \h </w:instrText>
            </w:r>
            <w:r w:rsidR="00D72672">
              <w:rPr>
                <w:noProof/>
                <w:webHidden/>
              </w:rPr>
            </w:r>
            <w:r w:rsidR="00D72672">
              <w:rPr>
                <w:noProof/>
                <w:webHidden/>
              </w:rPr>
              <w:fldChar w:fldCharType="separate"/>
            </w:r>
            <w:r>
              <w:rPr>
                <w:noProof/>
                <w:webHidden/>
              </w:rPr>
              <w:t>101</w:t>
            </w:r>
            <w:r w:rsidR="00D72672">
              <w:rPr>
                <w:noProof/>
                <w:webHidden/>
              </w:rPr>
              <w:fldChar w:fldCharType="end"/>
            </w:r>
          </w:hyperlink>
        </w:p>
        <w:p w14:paraId="14792FA6" w14:textId="6630E402" w:rsidR="00D72672" w:rsidRDefault="00691DE4" w:rsidP="004B0266">
          <w:pPr>
            <w:pStyle w:val="TOC2"/>
            <w:rPr>
              <w:rFonts w:eastAsiaTheme="minorEastAsia"/>
              <w:noProof/>
              <w:color w:val="auto"/>
              <w:kern w:val="0"/>
              <w:sz w:val="22"/>
              <w:szCs w:val="22"/>
              <w:lang w:eastAsia="en-US"/>
            </w:rPr>
          </w:pPr>
          <w:hyperlink w:anchor="_Toc103861273" w:history="1">
            <w:r w:rsidR="00D72672" w:rsidRPr="00783169">
              <w:rPr>
                <w:rStyle w:val="Hyperlink"/>
                <w:rFonts w:ascii="Arial" w:hAnsi="Arial" w:cs="Arial"/>
                <w:noProof/>
              </w:rPr>
              <w:t>6.7</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Trending Analysis</w:t>
            </w:r>
            <w:r w:rsidR="00D72672">
              <w:rPr>
                <w:noProof/>
                <w:webHidden/>
              </w:rPr>
              <w:tab/>
            </w:r>
            <w:r w:rsidR="00D72672">
              <w:rPr>
                <w:noProof/>
                <w:webHidden/>
              </w:rPr>
              <w:fldChar w:fldCharType="begin"/>
            </w:r>
            <w:r w:rsidR="00D72672">
              <w:rPr>
                <w:noProof/>
                <w:webHidden/>
              </w:rPr>
              <w:instrText xml:space="preserve"> PAGEREF _Toc103861273 \h </w:instrText>
            </w:r>
            <w:r w:rsidR="00D72672">
              <w:rPr>
                <w:noProof/>
                <w:webHidden/>
              </w:rPr>
            </w:r>
            <w:r w:rsidR="00D72672">
              <w:rPr>
                <w:noProof/>
                <w:webHidden/>
              </w:rPr>
              <w:fldChar w:fldCharType="separate"/>
            </w:r>
            <w:r>
              <w:rPr>
                <w:noProof/>
                <w:webHidden/>
              </w:rPr>
              <w:t>102</w:t>
            </w:r>
            <w:r w:rsidR="00D72672">
              <w:rPr>
                <w:noProof/>
                <w:webHidden/>
              </w:rPr>
              <w:fldChar w:fldCharType="end"/>
            </w:r>
          </w:hyperlink>
        </w:p>
        <w:p w14:paraId="0825BADD" w14:textId="5640FBF2" w:rsidR="00D72672" w:rsidRDefault="00691DE4" w:rsidP="004B0266">
          <w:pPr>
            <w:pStyle w:val="TOC2"/>
            <w:rPr>
              <w:rFonts w:eastAsiaTheme="minorEastAsia"/>
              <w:noProof/>
              <w:color w:val="auto"/>
              <w:kern w:val="0"/>
              <w:sz w:val="22"/>
              <w:szCs w:val="22"/>
              <w:lang w:eastAsia="en-US"/>
            </w:rPr>
          </w:pPr>
          <w:hyperlink w:anchor="_Toc103861274" w:history="1">
            <w:r w:rsidR="00D72672" w:rsidRPr="00783169">
              <w:rPr>
                <w:rStyle w:val="Hyperlink"/>
                <w:rFonts w:ascii="Arial" w:hAnsi="Arial" w:cs="Arial"/>
                <w:noProof/>
              </w:rPr>
              <w:t>6.8</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Reporting Flowchart</w:t>
            </w:r>
            <w:r w:rsidR="00D72672">
              <w:rPr>
                <w:noProof/>
                <w:webHidden/>
              </w:rPr>
              <w:tab/>
            </w:r>
            <w:r w:rsidR="00D72672">
              <w:rPr>
                <w:noProof/>
                <w:webHidden/>
              </w:rPr>
              <w:fldChar w:fldCharType="begin"/>
            </w:r>
            <w:r w:rsidR="00D72672">
              <w:rPr>
                <w:noProof/>
                <w:webHidden/>
              </w:rPr>
              <w:instrText xml:space="preserve"> PAGEREF _Toc103861274 \h </w:instrText>
            </w:r>
            <w:r w:rsidR="00D72672">
              <w:rPr>
                <w:noProof/>
                <w:webHidden/>
              </w:rPr>
            </w:r>
            <w:r w:rsidR="00D72672">
              <w:rPr>
                <w:noProof/>
                <w:webHidden/>
              </w:rPr>
              <w:fldChar w:fldCharType="separate"/>
            </w:r>
            <w:r>
              <w:rPr>
                <w:noProof/>
                <w:webHidden/>
              </w:rPr>
              <w:t>103</w:t>
            </w:r>
            <w:r w:rsidR="00D72672">
              <w:rPr>
                <w:noProof/>
                <w:webHidden/>
              </w:rPr>
              <w:fldChar w:fldCharType="end"/>
            </w:r>
          </w:hyperlink>
        </w:p>
        <w:p w14:paraId="2A7E75AC" w14:textId="4004BE5E" w:rsidR="00D72672" w:rsidRDefault="00691DE4" w:rsidP="00F60D95">
          <w:pPr>
            <w:pStyle w:val="TOC1"/>
            <w:rPr>
              <w:rFonts w:eastAsiaTheme="minorEastAsia"/>
              <w:color w:val="auto"/>
              <w:kern w:val="0"/>
              <w:szCs w:val="22"/>
              <w:lang w:eastAsia="en-US"/>
            </w:rPr>
          </w:pPr>
          <w:hyperlink w:anchor="_Toc103861275" w:history="1">
            <w:r w:rsidR="00D72672" w:rsidRPr="00783169">
              <w:rPr>
                <w:rStyle w:val="Hyperlink"/>
                <w:rFonts w:ascii="Arial" w:hAnsi="Arial" w:cs="Arial"/>
                <w:caps/>
              </w:rPr>
              <w:t>Section 7: Emergency Response Plan</w:t>
            </w:r>
            <w:r w:rsidR="00D72672">
              <w:rPr>
                <w:webHidden/>
              </w:rPr>
              <w:tab/>
            </w:r>
            <w:r w:rsidR="00D72672">
              <w:rPr>
                <w:webHidden/>
              </w:rPr>
              <w:fldChar w:fldCharType="begin"/>
            </w:r>
            <w:r w:rsidR="00D72672">
              <w:rPr>
                <w:webHidden/>
              </w:rPr>
              <w:instrText xml:space="preserve"> PAGEREF _Toc103861275 \h </w:instrText>
            </w:r>
            <w:r w:rsidR="00D72672">
              <w:rPr>
                <w:webHidden/>
              </w:rPr>
            </w:r>
            <w:r w:rsidR="00D72672">
              <w:rPr>
                <w:webHidden/>
              </w:rPr>
              <w:fldChar w:fldCharType="separate"/>
            </w:r>
            <w:r>
              <w:rPr>
                <w:webHidden/>
              </w:rPr>
              <w:t>104</w:t>
            </w:r>
            <w:r w:rsidR="00D72672">
              <w:rPr>
                <w:webHidden/>
              </w:rPr>
              <w:fldChar w:fldCharType="end"/>
            </w:r>
          </w:hyperlink>
        </w:p>
        <w:p w14:paraId="5075029A" w14:textId="7AB0EE5A" w:rsidR="00D72672" w:rsidRDefault="00691DE4" w:rsidP="005C582D">
          <w:pPr>
            <w:pStyle w:val="TOC3"/>
            <w:rPr>
              <w:rFonts w:eastAsiaTheme="minorEastAsia"/>
              <w:noProof/>
              <w:color w:val="auto"/>
              <w:kern w:val="0"/>
              <w:sz w:val="22"/>
              <w:szCs w:val="22"/>
              <w:lang w:eastAsia="en-US"/>
            </w:rPr>
          </w:pPr>
          <w:hyperlink w:anchor="_Toc103861276" w:history="1">
            <w:r w:rsidR="00D72672" w:rsidRPr="00783169">
              <w:rPr>
                <w:rStyle w:val="Hyperlink"/>
                <w:rFonts w:ascii="Arial" w:hAnsi="Arial" w:cs="Arial"/>
                <w:noProof/>
              </w:rPr>
              <w:t>7.0       Emergency Response Plan Policy</w:t>
            </w:r>
            <w:r w:rsidR="00D72672">
              <w:rPr>
                <w:noProof/>
                <w:webHidden/>
              </w:rPr>
              <w:tab/>
            </w:r>
            <w:r w:rsidR="00D72672">
              <w:rPr>
                <w:noProof/>
                <w:webHidden/>
              </w:rPr>
              <w:fldChar w:fldCharType="begin"/>
            </w:r>
            <w:r w:rsidR="00D72672">
              <w:rPr>
                <w:noProof/>
                <w:webHidden/>
              </w:rPr>
              <w:instrText xml:space="preserve"> PAGEREF _Toc103861276 \h </w:instrText>
            </w:r>
            <w:r w:rsidR="00D72672">
              <w:rPr>
                <w:noProof/>
                <w:webHidden/>
              </w:rPr>
            </w:r>
            <w:r w:rsidR="00D72672">
              <w:rPr>
                <w:noProof/>
                <w:webHidden/>
              </w:rPr>
              <w:fldChar w:fldCharType="separate"/>
            </w:r>
            <w:r>
              <w:rPr>
                <w:noProof/>
                <w:webHidden/>
              </w:rPr>
              <w:t>104</w:t>
            </w:r>
            <w:r w:rsidR="00D72672">
              <w:rPr>
                <w:noProof/>
                <w:webHidden/>
              </w:rPr>
              <w:fldChar w:fldCharType="end"/>
            </w:r>
          </w:hyperlink>
        </w:p>
        <w:p w14:paraId="33F1B3D9" w14:textId="69D427EB" w:rsidR="00D72672" w:rsidRDefault="00691DE4" w:rsidP="004B0266">
          <w:pPr>
            <w:pStyle w:val="TOC2"/>
            <w:rPr>
              <w:rFonts w:eastAsiaTheme="minorEastAsia"/>
              <w:noProof/>
              <w:color w:val="auto"/>
              <w:kern w:val="0"/>
              <w:sz w:val="22"/>
              <w:szCs w:val="22"/>
              <w:lang w:eastAsia="en-US"/>
            </w:rPr>
          </w:pPr>
          <w:hyperlink w:anchor="_Toc103861277" w:history="1">
            <w:r w:rsidR="00D72672" w:rsidRPr="00783169">
              <w:rPr>
                <w:rStyle w:val="Hyperlink"/>
                <w:rFonts w:ascii="Arial" w:hAnsi="Arial" w:cs="Arial"/>
                <w:b/>
                <w:bCs/>
                <w:noProof/>
              </w:rPr>
              <w:t>7.1</w:t>
            </w:r>
            <w:r w:rsidR="00D72672" w:rsidRPr="00EE5F58">
              <w:rPr>
                <w:rFonts w:eastAsiaTheme="minorEastAsia"/>
                <w:noProof/>
                <w:color w:val="auto"/>
                <w:kern w:val="0"/>
                <w:sz w:val="22"/>
                <w:szCs w:val="22"/>
                <w:lang w:eastAsia="en-US"/>
              </w:rPr>
              <w:tab/>
            </w:r>
            <w:r w:rsidR="00D72672" w:rsidRPr="00805567">
              <w:rPr>
                <w:rStyle w:val="Hyperlink"/>
                <w:rFonts w:ascii="Arial" w:hAnsi="Arial" w:cs="Arial"/>
                <w:noProof/>
              </w:rPr>
              <w:t>Emergency Numbers</w:t>
            </w:r>
            <w:r w:rsidR="00D72672">
              <w:rPr>
                <w:noProof/>
                <w:webHidden/>
              </w:rPr>
              <w:tab/>
            </w:r>
            <w:r w:rsidR="00D72672">
              <w:rPr>
                <w:noProof/>
                <w:webHidden/>
              </w:rPr>
              <w:fldChar w:fldCharType="begin"/>
            </w:r>
            <w:r w:rsidR="00D72672">
              <w:rPr>
                <w:noProof/>
                <w:webHidden/>
              </w:rPr>
              <w:instrText xml:space="preserve"> PAGEREF _Toc103861277 \h </w:instrText>
            </w:r>
            <w:r w:rsidR="00D72672">
              <w:rPr>
                <w:noProof/>
                <w:webHidden/>
              </w:rPr>
            </w:r>
            <w:r w:rsidR="00D72672">
              <w:rPr>
                <w:noProof/>
                <w:webHidden/>
              </w:rPr>
              <w:fldChar w:fldCharType="separate"/>
            </w:r>
            <w:r>
              <w:rPr>
                <w:noProof/>
                <w:webHidden/>
              </w:rPr>
              <w:t>106</w:t>
            </w:r>
            <w:r w:rsidR="00D72672">
              <w:rPr>
                <w:noProof/>
                <w:webHidden/>
              </w:rPr>
              <w:fldChar w:fldCharType="end"/>
            </w:r>
          </w:hyperlink>
        </w:p>
        <w:p w14:paraId="5A8D66DE" w14:textId="739085B2" w:rsidR="00D72672" w:rsidRPr="00EE5F58" w:rsidRDefault="00691DE4" w:rsidP="004B0266">
          <w:pPr>
            <w:pStyle w:val="TOC2"/>
            <w:rPr>
              <w:rFonts w:eastAsiaTheme="minorEastAsia"/>
              <w:noProof/>
              <w:color w:val="auto"/>
              <w:kern w:val="0"/>
              <w:sz w:val="22"/>
              <w:szCs w:val="22"/>
              <w:lang w:eastAsia="en-US"/>
            </w:rPr>
          </w:pPr>
          <w:hyperlink w:anchor="_Toc103861278" w:history="1">
            <w:r w:rsidR="00D72672" w:rsidRPr="00805567">
              <w:rPr>
                <w:rStyle w:val="Hyperlink"/>
                <w:rFonts w:ascii="Arial" w:hAnsi="Arial" w:cs="Arial"/>
                <w:noProof/>
              </w:rPr>
              <w:t>7.2</w:t>
            </w:r>
            <w:r w:rsidR="00D72672" w:rsidRPr="00EE5F58">
              <w:rPr>
                <w:rFonts w:eastAsiaTheme="minorEastAsia"/>
                <w:noProof/>
                <w:color w:val="auto"/>
                <w:kern w:val="0"/>
                <w:sz w:val="22"/>
                <w:szCs w:val="22"/>
                <w:lang w:eastAsia="en-US"/>
              </w:rPr>
              <w:tab/>
            </w:r>
            <w:r w:rsidR="00D72672" w:rsidRPr="00805567">
              <w:rPr>
                <w:rStyle w:val="Hyperlink"/>
                <w:rFonts w:ascii="Arial" w:hAnsi="Arial" w:cs="Arial"/>
                <w:noProof/>
              </w:rPr>
              <w:t>Emergency Response Plan – Field Operations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_Toc103861278 \h </w:instrText>
            </w:r>
            <w:r w:rsidR="00D72672" w:rsidRPr="00EE5F58">
              <w:rPr>
                <w:noProof/>
                <w:webHidden/>
              </w:rPr>
            </w:r>
            <w:r w:rsidR="00D72672" w:rsidRPr="00EE5F58">
              <w:rPr>
                <w:noProof/>
                <w:webHidden/>
              </w:rPr>
              <w:fldChar w:fldCharType="separate"/>
            </w:r>
            <w:r>
              <w:rPr>
                <w:noProof/>
                <w:webHidden/>
              </w:rPr>
              <w:t>107</w:t>
            </w:r>
            <w:r w:rsidR="00D72672" w:rsidRPr="00EE5F58">
              <w:rPr>
                <w:noProof/>
                <w:webHidden/>
              </w:rPr>
              <w:fldChar w:fldCharType="end"/>
            </w:r>
          </w:hyperlink>
        </w:p>
        <w:p w14:paraId="7DB04715" w14:textId="02A9E35A" w:rsidR="00D72672" w:rsidRPr="00EE5F58" w:rsidRDefault="00691DE4" w:rsidP="004B0266">
          <w:pPr>
            <w:pStyle w:val="TOC2"/>
            <w:rPr>
              <w:rFonts w:eastAsiaTheme="minorEastAsia"/>
              <w:noProof/>
              <w:color w:val="auto"/>
              <w:kern w:val="0"/>
              <w:sz w:val="22"/>
              <w:szCs w:val="22"/>
              <w:lang w:eastAsia="en-US"/>
            </w:rPr>
          </w:pPr>
          <w:hyperlink w:anchor="_Toc103861279" w:history="1">
            <w:r w:rsidR="00D72672" w:rsidRPr="00805567">
              <w:rPr>
                <w:rStyle w:val="Hyperlink"/>
                <w:rFonts w:ascii="Arial" w:hAnsi="Arial" w:cs="Arial"/>
                <w:noProof/>
              </w:rPr>
              <w:t>7.3</w:t>
            </w:r>
            <w:r w:rsidR="00D72672" w:rsidRPr="00EE5F58">
              <w:rPr>
                <w:rFonts w:eastAsiaTheme="minorEastAsia"/>
                <w:noProof/>
                <w:color w:val="auto"/>
                <w:kern w:val="0"/>
                <w:sz w:val="22"/>
                <w:szCs w:val="22"/>
                <w:lang w:eastAsia="en-US"/>
              </w:rPr>
              <w:tab/>
            </w:r>
            <w:r w:rsidR="00D72672" w:rsidRPr="00805567">
              <w:rPr>
                <w:rStyle w:val="Hyperlink"/>
                <w:rFonts w:ascii="Arial" w:hAnsi="Arial" w:cs="Arial"/>
                <w:noProof/>
              </w:rPr>
              <w:t>Emergency Response Roles and</w:t>
            </w:r>
            <w:r w:rsidR="00D72672" w:rsidRPr="00805567">
              <w:rPr>
                <w:rStyle w:val="Hyperlink"/>
                <w:rFonts w:ascii="Arial" w:hAnsi="Arial" w:cs="Arial"/>
                <w:noProof/>
                <w:spacing w:val="-34"/>
              </w:rPr>
              <w:t xml:space="preserve"> </w:t>
            </w:r>
            <w:r w:rsidR="00D72672" w:rsidRPr="00805567">
              <w:rPr>
                <w:rStyle w:val="Hyperlink"/>
                <w:rFonts w:ascii="Arial" w:hAnsi="Arial" w:cs="Arial"/>
                <w:noProof/>
              </w:rPr>
              <w:t>Responsibilities: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_Toc103861279 \h </w:instrText>
            </w:r>
            <w:r w:rsidR="00D72672" w:rsidRPr="00EE5F58">
              <w:rPr>
                <w:noProof/>
                <w:webHidden/>
              </w:rPr>
            </w:r>
            <w:r w:rsidR="00D72672" w:rsidRPr="00EE5F58">
              <w:rPr>
                <w:noProof/>
                <w:webHidden/>
              </w:rPr>
              <w:fldChar w:fldCharType="separate"/>
            </w:r>
            <w:r>
              <w:rPr>
                <w:noProof/>
                <w:webHidden/>
              </w:rPr>
              <w:t>109</w:t>
            </w:r>
            <w:r w:rsidR="00D72672" w:rsidRPr="00EE5F58">
              <w:rPr>
                <w:noProof/>
                <w:webHidden/>
              </w:rPr>
              <w:fldChar w:fldCharType="end"/>
            </w:r>
          </w:hyperlink>
        </w:p>
        <w:p w14:paraId="6EA3FB2B" w14:textId="37E1F276" w:rsidR="00D72672" w:rsidRPr="00EE5F58" w:rsidRDefault="00691DE4" w:rsidP="005C582D">
          <w:pPr>
            <w:pStyle w:val="TOC3"/>
            <w:rPr>
              <w:rFonts w:eastAsiaTheme="minorEastAsia"/>
              <w:noProof/>
              <w:color w:val="auto"/>
              <w:kern w:val="0"/>
              <w:sz w:val="22"/>
              <w:szCs w:val="22"/>
              <w:lang w:eastAsia="en-US"/>
            </w:rPr>
          </w:pPr>
          <w:hyperlink w:anchor="_Toc103861280" w:history="1">
            <w:r w:rsidR="00D72672" w:rsidRPr="00EE5F58">
              <w:rPr>
                <w:rStyle w:val="Hyperlink"/>
                <w:rFonts w:ascii="Arial" w:hAnsi="Arial" w:cs="Arial"/>
                <w:noProof/>
              </w:rPr>
              <w:t xml:space="preserve">7.3.1    Emergency Response </w:t>
            </w:r>
            <w:r w:rsidR="00D72672" w:rsidRPr="00EE5F58">
              <w:rPr>
                <w:rStyle w:val="Hyperlink"/>
                <w:rFonts w:ascii="Arial" w:hAnsi="Arial" w:cs="Arial"/>
                <w:noProof/>
                <w:spacing w:val="-6"/>
              </w:rPr>
              <w:t>Team</w:t>
            </w:r>
            <w:r w:rsidR="00D72672" w:rsidRPr="00EE5F58">
              <w:rPr>
                <w:rStyle w:val="Hyperlink"/>
                <w:rFonts w:ascii="Arial" w:hAnsi="Arial" w:cs="Arial"/>
                <w:noProof/>
                <w:spacing w:val="-21"/>
              </w:rPr>
              <w:t xml:space="preserve">  </w:t>
            </w:r>
            <w:r w:rsidR="00D72672" w:rsidRPr="00EE5F58">
              <w:rPr>
                <w:rStyle w:val="Hyperlink"/>
                <w:rFonts w:ascii="Arial" w:hAnsi="Arial" w:cs="Arial"/>
                <w:noProof/>
              </w:rPr>
              <w:t>Responsibilities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_Toc103861280 \h </w:instrText>
            </w:r>
            <w:r w:rsidR="00D72672" w:rsidRPr="00EE5F58">
              <w:rPr>
                <w:noProof/>
                <w:webHidden/>
              </w:rPr>
            </w:r>
            <w:r w:rsidR="00D72672" w:rsidRPr="00EE5F58">
              <w:rPr>
                <w:noProof/>
                <w:webHidden/>
              </w:rPr>
              <w:fldChar w:fldCharType="separate"/>
            </w:r>
            <w:r>
              <w:rPr>
                <w:noProof/>
                <w:webHidden/>
              </w:rPr>
              <w:t>109</w:t>
            </w:r>
            <w:r w:rsidR="00D72672" w:rsidRPr="00EE5F58">
              <w:rPr>
                <w:noProof/>
                <w:webHidden/>
              </w:rPr>
              <w:fldChar w:fldCharType="end"/>
            </w:r>
          </w:hyperlink>
        </w:p>
        <w:p w14:paraId="23E79B48" w14:textId="3A21AB34" w:rsidR="00D72672" w:rsidRPr="00EE5F58" w:rsidRDefault="00691DE4" w:rsidP="005C582D">
          <w:pPr>
            <w:pStyle w:val="TOC3"/>
            <w:rPr>
              <w:rFonts w:eastAsiaTheme="minorEastAsia"/>
              <w:noProof/>
              <w:color w:val="auto"/>
              <w:kern w:val="0"/>
              <w:sz w:val="22"/>
              <w:szCs w:val="22"/>
              <w:lang w:eastAsia="en-US"/>
            </w:rPr>
          </w:pPr>
          <w:hyperlink w:anchor="_Toc103861281" w:history="1">
            <w:r w:rsidR="00D72672" w:rsidRPr="00EE5F58">
              <w:rPr>
                <w:rStyle w:val="Hyperlink"/>
                <w:rFonts w:ascii="Arial" w:hAnsi="Arial" w:cs="Arial"/>
                <w:noProof/>
              </w:rPr>
              <w:t>7.3.2    Emergency</w:t>
            </w:r>
            <w:r w:rsidR="00D72672" w:rsidRPr="00EE5F58">
              <w:rPr>
                <w:rStyle w:val="Hyperlink"/>
                <w:rFonts w:ascii="Arial" w:hAnsi="Arial" w:cs="Arial"/>
                <w:noProof/>
                <w:spacing w:val="-18"/>
              </w:rPr>
              <w:t xml:space="preserve"> </w:t>
            </w:r>
            <w:r w:rsidR="00D72672" w:rsidRPr="00EE5F58">
              <w:rPr>
                <w:rStyle w:val="Hyperlink"/>
                <w:rFonts w:ascii="Arial" w:hAnsi="Arial" w:cs="Arial"/>
                <w:noProof/>
              </w:rPr>
              <w:t>Communication</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_Toc103861281 \h </w:instrText>
            </w:r>
            <w:r w:rsidR="00D72672" w:rsidRPr="00EE5F58">
              <w:rPr>
                <w:noProof/>
                <w:webHidden/>
              </w:rPr>
            </w:r>
            <w:r w:rsidR="00D72672" w:rsidRPr="00EE5F58">
              <w:rPr>
                <w:noProof/>
                <w:webHidden/>
              </w:rPr>
              <w:fldChar w:fldCharType="separate"/>
            </w:r>
            <w:r>
              <w:rPr>
                <w:noProof/>
                <w:webHidden/>
              </w:rPr>
              <w:t>111</w:t>
            </w:r>
            <w:r w:rsidR="00D72672" w:rsidRPr="00EE5F58">
              <w:rPr>
                <w:noProof/>
                <w:webHidden/>
              </w:rPr>
              <w:fldChar w:fldCharType="end"/>
            </w:r>
          </w:hyperlink>
        </w:p>
        <w:p w14:paraId="073CD9F9" w14:textId="1738A867" w:rsidR="00D72672" w:rsidRPr="00EE5F58" w:rsidRDefault="00691DE4" w:rsidP="004B0266">
          <w:pPr>
            <w:pStyle w:val="TOC2"/>
            <w:rPr>
              <w:rFonts w:eastAsiaTheme="minorEastAsia"/>
              <w:noProof/>
              <w:color w:val="auto"/>
              <w:kern w:val="0"/>
              <w:sz w:val="22"/>
              <w:szCs w:val="22"/>
              <w:lang w:eastAsia="en-US"/>
            </w:rPr>
          </w:pPr>
          <w:hyperlink w:anchor="_Toc103861282" w:history="1">
            <w:r w:rsidR="00D72672" w:rsidRPr="00805567">
              <w:rPr>
                <w:rStyle w:val="Hyperlink"/>
                <w:rFonts w:ascii="Arial" w:eastAsia="Calibri" w:hAnsi="Arial" w:cs="Arial"/>
                <w:noProof/>
                <w:color w:val="4A4A4A" w:themeColor="hyperlink" w:themeShade="BF"/>
              </w:rPr>
              <w:t>7.4</w:t>
            </w:r>
            <w:r w:rsidR="00D72672" w:rsidRPr="00EE5F58">
              <w:rPr>
                <w:rFonts w:eastAsiaTheme="minorEastAsia"/>
                <w:noProof/>
                <w:color w:val="auto"/>
                <w:kern w:val="0"/>
                <w:sz w:val="22"/>
                <w:szCs w:val="22"/>
                <w:lang w:eastAsia="en-US"/>
              </w:rPr>
              <w:tab/>
            </w:r>
            <w:r w:rsidR="00D72672" w:rsidRPr="00805567">
              <w:rPr>
                <w:rStyle w:val="Hyperlink"/>
                <w:rFonts w:ascii="Arial" w:eastAsia="Calibri" w:hAnsi="Arial" w:cs="Arial"/>
                <w:noProof/>
              </w:rPr>
              <w:t>Emergency Resources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_Toc103861282 \h </w:instrText>
            </w:r>
            <w:r w:rsidR="00D72672" w:rsidRPr="00EE5F58">
              <w:rPr>
                <w:noProof/>
                <w:webHidden/>
              </w:rPr>
            </w:r>
            <w:r w:rsidR="00D72672" w:rsidRPr="00EE5F58">
              <w:rPr>
                <w:noProof/>
                <w:webHidden/>
              </w:rPr>
              <w:fldChar w:fldCharType="separate"/>
            </w:r>
            <w:r>
              <w:rPr>
                <w:noProof/>
                <w:webHidden/>
              </w:rPr>
              <w:t>111</w:t>
            </w:r>
            <w:r w:rsidR="00D72672" w:rsidRPr="00EE5F58">
              <w:rPr>
                <w:noProof/>
                <w:webHidden/>
              </w:rPr>
              <w:fldChar w:fldCharType="end"/>
            </w:r>
          </w:hyperlink>
        </w:p>
        <w:p w14:paraId="4482DD81" w14:textId="08002FFD" w:rsidR="00D72672" w:rsidRPr="00EE5F58" w:rsidRDefault="00691DE4" w:rsidP="004B0266">
          <w:pPr>
            <w:pStyle w:val="TOC2"/>
            <w:rPr>
              <w:rFonts w:eastAsiaTheme="minorEastAsia"/>
              <w:noProof/>
              <w:color w:val="auto"/>
              <w:kern w:val="0"/>
              <w:sz w:val="22"/>
              <w:szCs w:val="22"/>
              <w:lang w:eastAsia="en-US"/>
            </w:rPr>
          </w:pPr>
          <w:hyperlink w:anchor="_Toc103861283" w:history="1">
            <w:r w:rsidR="00D72672" w:rsidRPr="00805567">
              <w:rPr>
                <w:rStyle w:val="Hyperlink"/>
                <w:rFonts w:ascii="Arial" w:eastAsia="Calibri" w:hAnsi="Arial" w:cs="Arial"/>
                <w:noProof/>
                <w:color w:val="4A4A4A" w:themeColor="hyperlink" w:themeShade="BF"/>
                <w:lang w:eastAsia="en-US"/>
              </w:rPr>
              <w:t>7.5</w:t>
            </w:r>
            <w:r w:rsidR="00D72672" w:rsidRPr="00EE5F58">
              <w:rPr>
                <w:rFonts w:eastAsiaTheme="minorEastAsia"/>
                <w:noProof/>
                <w:color w:val="auto"/>
                <w:kern w:val="0"/>
                <w:sz w:val="22"/>
                <w:szCs w:val="22"/>
                <w:lang w:eastAsia="en-US"/>
              </w:rPr>
              <w:tab/>
            </w:r>
            <w:r w:rsidR="00D72672" w:rsidRPr="00805567">
              <w:rPr>
                <w:rStyle w:val="Hyperlink"/>
                <w:rFonts w:ascii="Arial" w:eastAsia="Calibri" w:hAnsi="Arial" w:cs="Arial"/>
                <w:noProof/>
                <w:lang w:eastAsia="en-US"/>
              </w:rPr>
              <w:t>Emergency Response Pre-Planning</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_Toc103861283 \h </w:instrText>
            </w:r>
            <w:r w:rsidR="00D72672" w:rsidRPr="00EE5F58">
              <w:rPr>
                <w:noProof/>
                <w:webHidden/>
              </w:rPr>
            </w:r>
            <w:r w:rsidR="00D72672" w:rsidRPr="00EE5F58">
              <w:rPr>
                <w:noProof/>
                <w:webHidden/>
              </w:rPr>
              <w:fldChar w:fldCharType="separate"/>
            </w:r>
            <w:r>
              <w:rPr>
                <w:noProof/>
                <w:webHidden/>
              </w:rPr>
              <w:t>113</w:t>
            </w:r>
            <w:r w:rsidR="00D72672" w:rsidRPr="00EE5F58">
              <w:rPr>
                <w:noProof/>
                <w:webHidden/>
              </w:rPr>
              <w:fldChar w:fldCharType="end"/>
            </w:r>
          </w:hyperlink>
        </w:p>
        <w:p w14:paraId="6B78729B" w14:textId="7CF208A2" w:rsidR="00D72672" w:rsidRPr="00EE5F58" w:rsidRDefault="00691DE4" w:rsidP="004B0266">
          <w:pPr>
            <w:pStyle w:val="TOC2"/>
            <w:rPr>
              <w:rFonts w:eastAsiaTheme="minorEastAsia"/>
              <w:noProof/>
              <w:color w:val="auto"/>
              <w:kern w:val="0"/>
              <w:sz w:val="22"/>
              <w:szCs w:val="22"/>
              <w:lang w:eastAsia="en-US"/>
            </w:rPr>
          </w:pPr>
          <w:hyperlink w:anchor="_Toc103861284" w:history="1">
            <w:r w:rsidR="00F60D95" w:rsidRPr="00805567">
              <w:rPr>
                <w:rStyle w:val="Hyperlink"/>
                <w:rFonts w:ascii="Arial" w:eastAsia="Calibri" w:hAnsi="Arial" w:cs="Arial"/>
                <w:noProof/>
                <w:color w:val="4A4A4A" w:themeColor="hyperlink" w:themeShade="BF"/>
                <w:lang w:eastAsia="en-US"/>
              </w:rPr>
              <w:t>7.6</w:t>
            </w:r>
            <w:r w:rsidR="00F60D95" w:rsidRPr="00EE5F58">
              <w:rPr>
                <w:rFonts w:eastAsiaTheme="minorEastAsia"/>
                <w:noProof/>
                <w:color w:val="auto"/>
                <w:kern w:val="0"/>
                <w:sz w:val="22"/>
                <w:szCs w:val="22"/>
                <w:lang w:eastAsia="en-US"/>
              </w:rPr>
              <w:tab/>
            </w:r>
            <w:r w:rsidR="00F60D95" w:rsidRPr="00805567">
              <w:rPr>
                <w:rStyle w:val="Hyperlink"/>
                <w:rFonts w:ascii="Arial" w:eastAsia="Calibri" w:hAnsi="Arial" w:cs="Arial"/>
                <w:noProof/>
                <w:lang w:eastAsia="en-US"/>
              </w:rPr>
              <w:t>Emergency Response Procedure –</w:t>
            </w:r>
            <w:r w:rsidR="00F60D95" w:rsidRPr="00805567">
              <w:rPr>
                <w:rStyle w:val="Hyperlink"/>
                <w:rFonts w:ascii="Arial" w:eastAsia="Calibri" w:hAnsi="Arial" w:cs="Arial"/>
                <w:noProof/>
                <w:spacing w:val="-14"/>
                <w:lang w:eastAsia="en-US"/>
              </w:rPr>
              <w:t xml:space="preserve"> </w:t>
            </w:r>
            <w:r w:rsidR="00F60D95" w:rsidRPr="00805567">
              <w:rPr>
                <w:rStyle w:val="Hyperlink"/>
                <w:rFonts w:ascii="Arial" w:eastAsia="Calibri" w:hAnsi="Arial" w:cs="Arial"/>
                <w:noProof/>
                <w:lang w:eastAsia="en-US"/>
              </w:rPr>
              <w:t>General</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_Toc103861284 \h </w:instrText>
            </w:r>
            <w:r w:rsidR="00D72672" w:rsidRPr="00EE5F58">
              <w:rPr>
                <w:noProof/>
                <w:webHidden/>
              </w:rPr>
            </w:r>
            <w:r w:rsidR="00D72672" w:rsidRPr="00EE5F58">
              <w:rPr>
                <w:noProof/>
                <w:webHidden/>
              </w:rPr>
              <w:fldChar w:fldCharType="separate"/>
            </w:r>
            <w:r>
              <w:rPr>
                <w:noProof/>
                <w:webHidden/>
              </w:rPr>
              <w:t>114</w:t>
            </w:r>
            <w:r w:rsidR="00D72672" w:rsidRPr="00EE5F58">
              <w:rPr>
                <w:noProof/>
                <w:webHidden/>
              </w:rPr>
              <w:fldChar w:fldCharType="end"/>
            </w:r>
          </w:hyperlink>
        </w:p>
        <w:p w14:paraId="06D18EDC" w14:textId="3F5C5D21" w:rsidR="00D72672" w:rsidRPr="00EE5F58" w:rsidRDefault="00691DE4" w:rsidP="004B0266">
          <w:pPr>
            <w:pStyle w:val="TOC2"/>
            <w:rPr>
              <w:rFonts w:eastAsiaTheme="minorEastAsia"/>
              <w:noProof/>
              <w:color w:val="auto"/>
              <w:kern w:val="0"/>
              <w:sz w:val="22"/>
              <w:szCs w:val="22"/>
              <w:lang w:eastAsia="en-US"/>
            </w:rPr>
          </w:pPr>
          <w:hyperlink w:anchor="_Toc103861285" w:history="1">
            <w:r w:rsidR="00F60D95" w:rsidRPr="00805567">
              <w:rPr>
                <w:rStyle w:val="Hyperlink"/>
                <w:rFonts w:ascii="Arial" w:eastAsia="Calibri" w:hAnsi="Arial" w:cs="Arial"/>
                <w:noProof/>
                <w:color w:val="4A4A4A" w:themeColor="hyperlink" w:themeShade="BF"/>
                <w:lang w:eastAsia="en-US"/>
              </w:rPr>
              <w:t>7.7</w:t>
            </w:r>
            <w:r w:rsidR="00F60D95" w:rsidRPr="00EE5F58">
              <w:rPr>
                <w:rFonts w:eastAsiaTheme="minorEastAsia"/>
                <w:noProof/>
                <w:color w:val="auto"/>
                <w:kern w:val="0"/>
                <w:sz w:val="22"/>
                <w:szCs w:val="22"/>
                <w:lang w:eastAsia="en-US"/>
              </w:rPr>
              <w:tab/>
            </w:r>
            <w:r w:rsidR="00F60D95" w:rsidRPr="00805567">
              <w:rPr>
                <w:rStyle w:val="Hyperlink"/>
                <w:rFonts w:ascii="Arial" w:eastAsia="Calibri" w:hAnsi="Arial" w:cs="Arial"/>
                <w:noProof/>
                <w:lang w:eastAsia="en-US"/>
              </w:rPr>
              <w:t>Emergency Response Procedure –</w:t>
            </w:r>
            <w:r w:rsidR="00F60D95" w:rsidRPr="00805567">
              <w:rPr>
                <w:rStyle w:val="Hyperlink"/>
                <w:rFonts w:ascii="Arial" w:eastAsia="Calibri" w:hAnsi="Arial" w:cs="Arial"/>
                <w:noProof/>
                <w:spacing w:val="-14"/>
                <w:lang w:eastAsia="en-US"/>
              </w:rPr>
              <w:t xml:space="preserve"> </w:t>
            </w:r>
            <w:r w:rsidR="00F60D95" w:rsidRPr="00805567">
              <w:rPr>
                <w:rStyle w:val="Hyperlink"/>
                <w:rFonts w:ascii="Arial" w:eastAsia="Calibri" w:hAnsi="Arial" w:cs="Arial"/>
                <w:noProof/>
                <w:spacing w:val="-4"/>
                <w:lang w:eastAsia="en-US"/>
              </w:rPr>
              <w:t>Evacuation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_Toc103861285 \h </w:instrText>
            </w:r>
            <w:r w:rsidR="00D72672" w:rsidRPr="00EE5F58">
              <w:rPr>
                <w:noProof/>
                <w:webHidden/>
              </w:rPr>
            </w:r>
            <w:r w:rsidR="00D72672" w:rsidRPr="00EE5F58">
              <w:rPr>
                <w:noProof/>
                <w:webHidden/>
              </w:rPr>
              <w:fldChar w:fldCharType="separate"/>
            </w:r>
            <w:r>
              <w:rPr>
                <w:noProof/>
                <w:webHidden/>
              </w:rPr>
              <w:t>115</w:t>
            </w:r>
            <w:r w:rsidR="00D72672" w:rsidRPr="00EE5F58">
              <w:rPr>
                <w:noProof/>
                <w:webHidden/>
              </w:rPr>
              <w:fldChar w:fldCharType="end"/>
            </w:r>
          </w:hyperlink>
        </w:p>
        <w:p w14:paraId="30624CCA" w14:textId="68EA8F90" w:rsidR="00D72672" w:rsidRPr="00EE5F58" w:rsidRDefault="00691DE4" w:rsidP="004B0266">
          <w:pPr>
            <w:pStyle w:val="TOC2"/>
            <w:rPr>
              <w:rFonts w:eastAsiaTheme="minorEastAsia"/>
              <w:noProof/>
              <w:color w:val="auto"/>
              <w:kern w:val="0"/>
              <w:sz w:val="22"/>
              <w:szCs w:val="22"/>
              <w:lang w:eastAsia="en-US"/>
            </w:rPr>
          </w:pPr>
          <w:hyperlink w:anchor="_Toc103861286" w:history="1">
            <w:r w:rsidR="00F60D95" w:rsidRPr="00805567">
              <w:rPr>
                <w:rStyle w:val="Hyperlink"/>
                <w:rFonts w:ascii="Arial" w:eastAsia="Calibri" w:hAnsi="Arial" w:cs="Arial"/>
                <w:noProof/>
                <w:color w:val="4A4A4A" w:themeColor="hyperlink" w:themeShade="BF"/>
                <w:lang w:eastAsia="en-US"/>
              </w:rPr>
              <w:t>7.8</w:t>
            </w:r>
            <w:r w:rsidR="00F60D95" w:rsidRPr="00EE5F58">
              <w:rPr>
                <w:rFonts w:eastAsiaTheme="minorEastAsia"/>
                <w:noProof/>
                <w:color w:val="auto"/>
                <w:kern w:val="0"/>
                <w:sz w:val="22"/>
                <w:szCs w:val="22"/>
                <w:lang w:eastAsia="en-US"/>
              </w:rPr>
              <w:tab/>
            </w:r>
            <w:r w:rsidR="00F60D95" w:rsidRPr="00805567">
              <w:rPr>
                <w:rStyle w:val="Hyperlink"/>
                <w:rFonts w:ascii="Arial" w:eastAsia="Calibri" w:hAnsi="Arial" w:cs="Arial"/>
                <w:noProof/>
                <w:lang w:eastAsia="en-US"/>
              </w:rPr>
              <w:t>Emergency Response Procedure</w:t>
            </w:r>
            <w:r w:rsidR="00F60D95" w:rsidRPr="00EE5F58">
              <w:rPr>
                <w:rStyle w:val="Hyperlink"/>
                <w:rFonts w:ascii="Arial" w:eastAsia="Calibri" w:hAnsi="Arial" w:cs="Arial"/>
                <w:noProof/>
                <w:lang w:eastAsia="en-US"/>
              </w:rPr>
              <w:t xml:space="preserve"> </w:t>
            </w:r>
            <w:r w:rsidR="00F60D95" w:rsidRPr="00805567">
              <w:rPr>
                <w:rStyle w:val="Hyperlink"/>
                <w:rFonts w:ascii="Arial" w:eastAsia="Calibri" w:hAnsi="Arial" w:cs="Arial"/>
                <w:noProof/>
                <w:lang w:eastAsia="en-US"/>
              </w:rPr>
              <w:t>– Critical</w:t>
            </w:r>
            <w:r w:rsidR="00F60D95" w:rsidRPr="00805567">
              <w:rPr>
                <w:rStyle w:val="Hyperlink"/>
                <w:rFonts w:ascii="Arial" w:eastAsia="Calibri" w:hAnsi="Arial" w:cs="Arial"/>
                <w:noProof/>
                <w:spacing w:val="-11"/>
                <w:lang w:eastAsia="en-US"/>
              </w:rPr>
              <w:t xml:space="preserve"> </w:t>
            </w:r>
            <w:r w:rsidR="00F60D95" w:rsidRPr="00805567">
              <w:rPr>
                <w:rStyle w:val="Hyperlink"/>
                <w:rFonts w:ascii="Arial" w:eastAsia="Calibri" w:hAnsi="Arial" w:cs="Arial"/>
                <w:noProof/>
                <w:spacing w:val="-5"/>
                <w:lang w:eastAsia="en-US"/>
              </w:rPr>
              <w:t>Injury/Fatality</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_Toc103861286 \h </w:instrText>
            </w:r>
            <w:r w:rsidR="00D72672" w:rsidRPr="00EE5F58">
              <w:rPr>
                <w:noProof/>
                <w:webHidden/>
              </w:rPr>
            </w:r>
            <w:r w:rsidR="00D72672" w:rsidRPr="00EE5F58">
              <w:rPr>
                <w:noProof/>
                <w:webHidden/>
              </w:rPr>
              <w:fldChar w:fldCharType="separate"/>
            </w:r>
            <w:r>
              <w:rPr>
                <w:noProof/>
                <w:webHidden/>
              </w:rPr>
              <w:t>115</w:t>
            </w:r>
            <w:r w:rsidR="00D72672" w:rsidRPr="00EE5F58">
              <w:rPr>
                <w:noProof/>
                <w:webHidden/>
              </w:rPr>
              <w:fldChar w:fldCharType="end"/>
            </w:r>
          </w:hyperlink>
        </w:p>
        <w:p w14:paraId="4628A412" w14:textId="53F5B52E" w:rsidR="00D72672" w:rsidRPr="00EE5F58" w:rsidRDefault="00691DE4" w:rsidP="004B0266">
          <w:pPr>
            <w:pStyle w:val="TOC2"/>
            <w:rPr>
              <w:rFonts w:eastAsiaTheme="minorEastAsia"/>
              <w:noProof/>
              <w:color w:val="auto"/>
              <w:kern w:val="0"/>
              <w:sz w:val="22"/>
              <w:szCs w:val="22"/>
              <w:lang w:eastAsia="en-US"/>
            </w:rPr>
          </w:pPr>
          <w:hyperlink w:anchor="_Toc103861287" w:history="1">
            <w:r w:rsidR="00F60D95" w:rsidRPr="00805567">
              <w:rPr>
                <w:rStyle w:val="Hyperlink"/>
                <w:rFonts w:ascii="Arial" w:hAnsi="Arial" w:cs="Arial"/>
                <w:noProof/>
                <w:lang w:val="en-CA" w:eastAsia="en-US"/>
              </w:rPr>
              <w:t xml:space="preserve">7.9 </w:t>
            </w:r>
            <w:r w:rsidR="00F60D95" w:rsidRPr="00805567">
              <w:rPr>
                <w:rStyle w:val="Hyperlink"/>
                <w:rFonts w:ascii="Arial" w:hAnsi="Arial" w:cs="Arial"/>
                <w:noProof/>
                <w:lang w:val="en-CA" w:eastAsia="en-US"/>
              </w:rPr>
              <w:tab/>
              <w:t>Injury/Medical Emergency</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_Toc103861287 \h </w:instrText>
            </w:r>
            <w:r w:rsidR="00D72672" w:rsidRPr="00EE5F58">
              <w:rPr>
                <w:noProof/>
                <w:webHidden/>
              </w:rPr>
            </w:r>
            <w:r w:rsidR="00D72672" w:rsidRPr="00EE5F58">
              <w:rPr>
                <w:noProof/>
                <w:webHidden/>
              </w:rPr>
              <w:fldChar w:fldCharType="separate"/>
            </w:r>
            <w:r>
              <w:rPr>
                <w:noProof/>
                <w:webHidden/>
              </w:rPr>
              <w:t>116</w:t>
            </w:r>
            <w:r w:rsidR="00D72672" w:rsidRPr="00EE5F58">
              <w:rPr>
                <w:noProof/>
                <w:webHidden/>
              </w:rPr>
              <w:fldChar w:fldCharType="end"/>
            </w:r>
          </w:hyperlink>
        </w:p>
        <w:p w14:paraId="202B1358" w14:textId="3B8CE73A" w:rsidR="00D72672" w:rsidRPr="00EE5F58" w:rsidRDefault="00691DE4" w:rsidP="004B0266">
          <w:pPr>
            <w:pStyle w:val="TOC2"/>
            <w:rPr>
              <w:rFonts w:eastAsiaTheme="minorEastAsia"/>
              <w:noProof/>
              <w:color w:val="auto"/>
              <w:kern w:val="0"/>
              <w:sz w:val="22"/>
              <w:szCs w:val="22"/>
              <w:lang w:eastAsia="en-US"/>
            </w:rPr>
          </w:pPr>
          <w:hyperlink w:anchor="_Toc103861288" w:history="1">
            <w:r w:rsidR="00F60D95" w:rsidRPr="00805567">
              <w:rPr>
                <w:rStyle w:val="Hyperlink"/>
                <w:rFonts w:ascii="Arial" w:eastAsia="Calibri" w:hAnsi="Arial" w:cs="Arial"/>
                <w:noProof/>
                <w:color w:val="4A4A4A" w:themeColor="hyperlink" w:themeShade="BF"/>
              </w:rPr>
              <w:t xml:space="preserve">7.10 </w:t>
            </w:r>
            <w:r w:rsidR="00F60D95" w:rsidRPr="00805567">
              <w:rPr>
                <w:rStyle w:val="Hyperlink"/>
                <w:rFonts w:ascii="Arial" w:eastAsia="Calibri" w:hAnsi="Arial" w:cs="Arial"/>
                <w:noProof/>
                <w:color w:val="4A4A4A" w:themeColor="hyperlink" w:themeShade="BF"/>
              </w:rPr>
              <w:tab/>
              <w:t>Emergency Response Procedure</w:t>
            </w:r>
            <w:r w:rsidR="00F60D95" w:rsidRPr="00EE5F58">
              <w:rPr>
                <w:rStyle w:val="Hyperlink"/>
                <w:rFonts w:ascii="Arial" w:eastAsia="Calibri" w:hAnsi="Arial" w:cs="Arial"/>
                <w:noProof/>
                <w:color w:val="4A4A4A" w:themeColor="hyperlink" w:themeShade="BF"/>
              </w:rPr>
              <w:t xml:space="preserve"> </w:t>
            </w:r>
            <w:r w:rsidR="00F60D95" w:rsidRPr="00805567">
              <w:rPr>
                <w:rStyle w:val="Hyperlink"/>
                <w:rFonts w:ascii="Arial" w:eastAsia="Calibri" w:hAnsi="Arial" w:cs="Arial"/>
                <w:noProof/>
                <w:color w:val="4A4A4A" w:themeColor="hyperlink" w:themeShade="BF"/>
              </w:rPr>
              <w:t>– Hazardous Spill</w:t>
            </w:r>
            <w:r w:rsidR="00F60D95" w:rsidRPr="00805567">
              <w:rPr>
                <w:rStyle w:val="Hyperlink"/>
                <w:rFonts w:ascii="Arial" w:eastAsia="Calibri" w:hAnsi="Arial" w:cs="Arial"/>
                <w:noProof/>
                <w:color w:val="4A4A4A" w:themeColor="hyperlink" w:themeShade="BF"/>
                <w:spacing w:val="-19"/>
              </w:rPr>
              <w:t xml:space="preserve"> </w:t>
            </w:r>
            <w:r w:rsidR="00F60D95" w:rsidRPr="00805567">
              <w:rPr>
                <w:rStyle w:val="Hyperlink"/>
                <w:rFonts w:ascii="Arial" w:eastAsia="Calibri" w:hAnsi="Arial" w:cs="Arial"/>
                <w:noProof/>
                <w:color w:val="4A4A4A" w:themeColor="hyperlink" w:themeShade="BF"/>
              </w:rPr>
              <w:t>Cleanup</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_Toc103861288 \h </w:instrText>
            </w:r>
            <w:r w:rsidR="00D72672" w:rsidRPr="00EE5F58">
              <w:rPr>
                <w:noProof/>
                <w:webHidden/>
              </w:rPr>
            </w:r>
            <w:r w:rsidR="00D72672" w:rsidRPr="00EE5F58">
              <w:rPr>
                <w:noProof/>
                <w:webHidden/>
              </w:rPr>
              <w:fldChar w:fldCharType="separate"/>
            </w:r>
            <w:r>
              <w:rPr>
                <w:noProof/>
                <w:webHidden/>
              </w:rPr>
              <w:t>116</w:t>
            </w:r>
            <w:r w:rsidR="00D72672" w:rsidRPr="00EE5F58">
              <w:rPr>
                <w:noProof/>
                <w:webHidden/>
              </w:rPr>
              <w:fldChar w:fldCharType="end"/>
            </w:r>
          </w:hyperlink>
        </w:p>
        <w:p w14:paraId="2F91D16A" w14:textId="421EE62F" w:rsidR="00D72672" w:rsidRPr="00EE5F58" w:rsidRDefault="00691DE4" w:rsidP="004B0266">
          <w:pPr>
            <w:pStyle w:val="TOC2"/>
            <w:rPr>
              <w:rFonts w:eastAsiaTheme="minorEastAsia"/>
              <w:noProof/>
              <w:color w:val="auto"/>
              <w:kern w:val="0"/>
              <w:sz w:val="22"/>
              <w:szCs w:val="22"/>
              <w:lang w:eastAsia="en-US"/>
            </w:rPr>
          </w:pPr>
          <w:hyperlink w:anchor="_Toc103861289" w:history="1">
            <w:r w:rsidR="00F60D95" w:rsidRPr="00805567">
              <w:rPr>
                <w:rStyle w:val="Hyperlink"/>
                <w:rFonts w:ascii="Arial" w:hAnsi="Arial" w:cs="Arial"/>
                <w:noProof/>
              </w:rPr>
              <w:t xml:space="preserve">7.11 </w:t>
            </w:r>
            <w:r w:rsidR="00F60D95" w:rsidRPr="00805567">
              <w:rPr>
                <w:rStyle w:val="Hyperlink"/>
                <w:rFonts w:ascii="Arial" w:hAnsi="Arial" w:cs="Arial"/>
                <w:noProof/>
              </w:rPr>
              <w:tab/>
              <w:t>Emergency Response Procedure</w:t>
            </w:r>
            <w:r w:rsidR="00F60D95" w:rsidRPr="00EE5F58">
              <w:rPr>
                <w:rStyle w:val="Hyperlink"/>
                <w:rFonts w:ascii="Arial" w:hAnsi="Arial" w:cs="Arial"/>
                <w:noProof/>
              </w:rPr>
              <w:t xml:space="preserve"> </w:t>
            </w:r>
            <w:r w:rsidR="00F60D95" w:rsidRPr="00805567">
              <w:rPr>
                <w:rStyle w:val="Hyperlink"/>
                <w:rFonts w:ascii="Arial" w:hAnsi="Arial" w:cs="Arial"/>
                <w:noProof/>
              </w:rPr>
              <w:t>– Decontamination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_Toc103861289 \h </w:instrText>
            </w:r>
            <w:r w:rsidR="00D72672" w:rsidRPr="00EE5F58">
              <w:rPr>
                <w:noProof/>
                <w:webHidden/>
              </w:rPr>
            </w:r>
            <w:r w:rsidR="00D72672" w:rsidRPr="00EE5F58">
              <w:rPr>
                <w:noProof/>
                <w:webHidden/>
              </w:rPr>
              <w:fldChar w:fldCharType="separate"/>
            </w:r>
            <w:r>
              <w:rPr>
                <w:noProof/>
                <w:webHidden/>
              </w:rPr>
              <w:t>118</w:t>
            </w:r>
            <w:r w:rsidR="00D72672" w:rsidRPr="00EE5F58">
              <w:rPr>
                <w:noProof/>
                <w:webHidden/>
              </w:rPr>
              <w:fldChar w:fldCharType="end"/>
            </w:r>
          </w:hyperlink>
        </w:p>
        <w:p w14:paraId="081B9D10" w14:textId="38F09114" w:rsidR="00D72672" w:rsidRPr="00EE5F58" w:rsidRDefault="00691DE4" w:rsidP="004B0266">
          <w:pPr>
            <w:pStyle w:val="TOC2"/>
            <w:rPr>
              <w:rFonts w:eastAsiaTheme="minorEastAsia"/>
              <w:noProof/>
              <w:color w:val="auto"/>
              <w:kern w:val="0"/>
              <w:sz w:val="22"/>
              <w:szCs w:val="22"/>
              <w:lang w:eastAsia="en-US"/>
            </w:rPr>
          </w:pPr>
          <w:hyperlink w:anchor="_Toc103861290" w:history="1">
            <w:r w:rsidR="00F60D95" w:rsidRPr="00805567">
              <w:rPr>
                <w:rStyle w:val="Hyperlink"/>
                <w:rFonts w:ascii="Arial" w:hAnsi="Arial" w:cs="Arial"/>
                <w:noProof/>
                <w:lang w:eastAsia="en-US"/>
              </w:rPr>
              <w:t xml:space="preserve">7.12 </w:t>
            </w:r>
            <w:r w:rsidR="00F60D95" w:rsidRPr="00805567">
              <w:rPr>
                <w:rStyle w:val="Hyperlink"/>
                <w:rFonts w:ascii="Arial" w:hAnsi="Arial" w:cs="Arial"/>
                <w:noProof/>
                <w:lang w:eastAsia="en-US"/>
              </w:rPr>
              <w:tab/>
              <w:t>Damaged 3</w:t>
            </w:r>
            <w:r w:rsidR="00F60D95" w:rsidRPr="00805567">
              <w:rPr>
                <w:rStyle w:val="Hyperlink"/>
                <w:rFonts w:ascii="Arial" w:hAnsi="Arial" w:cs="Arial"/>
                <w:noProof/>
                <w:vertAlign w:val="superscript"/>
                <w:lang w:eastAsia="en-US"/>
              </w:rPr>
              <w:t>rd</w:t>
            </w:r>
            <w:r w:rsidR="00F60D95" w:rsidRPr="00805567">
              <w:rPr>
                <w:rStyle w:val="Hyperlink"/>
                <w:rFonts w:ascii="Arial" w:hAnsi="Arial" w:cs="Arial"/>
                <w:noProof/>
                <w:lang w:eastAsia="en-US"/>
              </w:rPr>
              <w:t xml:space="preserve"> Party Utility Lines</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_Toc103861290 \h </w:instrText>
            </w:r>
            <w:r w:rsidR="00D72672" w:rsidRPr="00EE5F58">
              <w:rPr>
                <w:noProof/>
                <w:webHidden/>
              </w:rPr>
            </w:r>
            <w:r w:rsidR="00D72672" w:rsidRPr="00EE5F58">
              <w:rPr>
                <w:noProof/>
                <w:webHidden/>
              </w:rPr>
              <w:fldChar w:fldCharType="separate"/>
            </w:r>
            <w:r>
              <w:rPr>
                <w:noProof/>
                <w:webHidden/>
              </w:rPr>
              <w:t>118</w:t>
            </w:r>
            <w:r w:rsidR="00D72672" w:rsidRPr="00EE5F58">
              <w:rPr>
                <w:noProof/>
                <w:webHidden/>
              </w:rPr>
              <w:fldChar w:fldCharType="end"/>
            </w:r>
          </w:hyperlink>
        </w:p>
        <w:p w14:paraId="26652237" w14:textId="46E6A347" w:rsidR="00D72672" w:rsidRPr="00EE5F58" w:rsidRDefault="00691DE4" w:rsidP="004B0266">
          <w:pPr>
            <w:pStyle w:val="TOC2"/>
            <w:rPr>
              <w:rFonts w:eastAsiaTheme="minorEastAsia"/>
              <w:noProof/>
              <w:color w:val="auto"/>
              <w:kern w:val="0"/>
              <w:sz w:val="22"/>
              <w:szCs w:val="22"/>
              <w:lang w:eastAsia="en-US"/>
            </w:rPr>
          </w:pPr>
          <w:hyperlink w:anchor="_Toc103861291" w:history="1">
            <w:r w:rsidR="00F60D95" w:rsidRPr="00805567">
              <w:rPr>
                <w:rStyle w:val="Hyperlink"/>
                <w:rFonts w:ascii="Arial" w:hAnsi="Arial" w:cs="Arial"/>
                <w:noProof/>
                <w:lang w:eastAsia="en-US"/>
              </w:rPr>
              <w:t xml:space="preserve">7.13 </w:t>
            </w:r>
            <w:r w:rsidR="00F60D95" w:rsidRPr="00805567">
              <w:rPr>
                <w:rStyle w:val="Hyperlink"/>
                <w:rFonts w:ascii="Arial" w:hAnsi="Arial" w:cs="Arial"/>
                <w:noProof/>
                <w:lang w:eastAsia="en-US"/>
              </w:rPr>
              <w:tab/>
              <w:t>Electrical Live Contact With Vehicle Or Equipment</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_Toc103861291 \h </w:instrText>
            </w:r>
            <w:r w:rsidR="00D72672" w:rsidRPr="00EE5F58">
              <w:rPr>
                <w:noProof/>
                <w:webHidden/>
              </w:rPr>
            </w:r>
            <w:r w:rsidR="00D72672" w:rsidRPr="00EE5F58">
              <w:rPr>
                <w:noProof/>
                <w:webHidden/>
              </w:rPr>
              <w:fldChar w:fldCharType="separate"/>
            </w:r>
            <w:r>
              <w:rPr>
                <w:noProof/>
                <w:webHidden/>
              </w:rPr>
              <w:t>119</w:t>
            </w:r>
            <w:r w:rsidR="00D72672" w:rsidRPr="00EE5F58">
              <w:rPr>
                <w:noProof/>
                <w:webHidden/>
              </w:rPr>
              <w:fldChar w:fldCharType="end"/>
            </w:r>
          </w:hyperlink>
        </w:p>
        <w:p w14:paraId="10DE62B0" w14:textId="7C440C8E" w:rsidR="00D72672" w:rsidRPr="00EE5F58" w:rsidRDefault="00691DE4" w:rsidP="004B0266">
          <w:pPr>
            <w:pStyle w:val="TOC2"/>
            <w:rPr>
              <w:rFonts w:eastAsiaTheme="minorEastAsia"/>
              <w:noProof/>
              <w:color w:val="auto"/>
              <w:kern w:val="0"/>
              <w:sz w:val="22"/>
              <w:szCs w:val="22"/>
              <w:lang w:eastAsia="en-US"/>
            </w:rPr>
          </w:pPr>
          <w:hyperlink w:anchor="_Toc103861292" w:history="1">
            <w:r w:rsidR="00F60D95" w:rsidRPr="00805567">
              <w:rPr>
                <w:rStyle w:val="Hyperlink"/>
                <w:rFonts w:ascii="Arial" w:hAnsi="Arial" w:cs="Arial"/>
                <w:noProof/>
                <w:lang w:eastAsia="en-US"/>
              </w:rPr>
              <w:t xml:space="preserve">7.14 </w:t>
            </w:r>
            <w:r w:rsidR="00F60D95" w:rsidRPr="00805567">
              <w:rPr>
                <w:rStyle w:val="Hyperlink"/>
                <w:rFonts w:ascii="Arial" w:hAnsi="Arial" w:cs="Arial"/>
                <w:noProof/>
                <w:lang w:eastAsia="en-US"/>
              </w:rPr>
              <w:tab/>
              <w:t>Bee Or Wasp Sting</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_Toc103861292 \h </w:instrText>
            </w:r>
            <w:r w:rsidR="00D72672" w:rsidRPr="00EE5F58">
              <w:rPr>
                <w:noProof/>
                <w:webHidden/>
              </w:rPr>
            </w:r>
            <w:r w:rsidR="00D72672" w:rsidRPr="00EE5F58">
              <w:rPr>
                <w:noProof/>
                <w:webHidden/>
              </w:rPr>
              <w:fldChar w:fldCharType="separate"/>
            </w:r>
            <w:r>
              <w:rPr>
                <w:noProof/>
                <w:webHidden/>
              </w:rPr>
              <w:t>119</w:t>
            </w:r>
            <w:r w:rsidR="00D72672" w:rsidRPr="00EE5F58">
              <w:rPr>
                <w:noProof/>
                <w:webHidden/>
              </w:rPr>
              <w:fldChar w:fldCharType="end"/>
            </w:r>
          </w:hyperlink>
        </w:p>
        <w:p w14:paraId="3E7CB116" w14:textId="513879B2" w:rsidR="00D72672" w:rsidRPr="00EE5F58" w:rsidRDefault="00691DE4" w:rsidP="004B0266">
          <w:pPr>
            <w:pStyle w:val="TOC2"/>
            <w:rPr>
              <w:rFonts w:eastAsiaTheme="minorEastAsia"/>
              <w:noProof/>
              <w:color w:val="auto"/>
              <w:kern w:val="0"/>
              <w:sz w:val="22"/>
              <w:szCs w:val="22"/>
              <w:lang w:eastAsia="en-US"/>
            </w:rPr>
          </w:pPr>
          <w:hyperlink w:anchor="_Toc103861293" w:history="1">
            <w:r w:rsidR="00F60D95" w:rsidRPr="00805567">
              <w:rPr>
                <w:rStyle w:val="Hyperlink"/>
                <w:rFonts w:ascii="Arial" w:hAnsi="Arial" w:cs="Arial"/>
                <w:noProof/>
                <w:lang w:eastAsia="en-US"/>
              </w:rPr>
              <w:t xml:space="preserve">7.15 </w:t>
            </w:r>
            <w:r w:rsidR="00F60D95" w:rsidRPr="00805567">
              <w:rPr>
                <w:rStyle w:val="Hyperlink"/>
                <w:rFonts w:ascii="Arial" w:hAnsi="Arial" w:cs="Arial"/>
                <w:noProof/>
                <w:lang w:eastAsia="en-US"/>
              </w:rPr>
              <w:tab/>
              <w:t>Dog Attack</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_Toc103861293 \h </w:instrText>
            </w:r>
            <w:r w:rsidR="00D72672" w:rsidRPr="00EE5F58">
              <w:rPr>
                <w:noProof/>
                <w:webHidden/>
              </w:rPr>
            </w:r>
            <w:r w:rsidR="00D72672" w:rsidRPr="00EE5F58">
              <w:rPr>
                <w:noProof/>
                <w:webHidden/>
              </w:rPr>
              <w:fldChar w:fldCharType="separate"/>
            </w:r>
            <w:r>
              <w:rPr>
                <w:noProof/>
                <w:webHidden/>
              </w:rPr>
              <w:t>120</w:t>
            </w:r>
            <w:r w:rsidR="00D72672" w:rsidRPr="00EE5F58">
              <w:rPr>
                <w:noProof/>
                <w:webHidden/>
              </w:rPr>
              <w:fldChar w:fldCharType="end"/>
            </w:r>
          </w:hyperlink>
        </w:p>
        <w:p w14:paraId="50A266D8" w14:textId="152E287A" w:rsidR="00D72672" w:rsidRPr="00EE5F58" w:rsidRDefault="00691DE4" w:rsidP="004B0266">
          <w:pPr>
            <w:pStyle w:val="TOC2"/>
            <w:rPr>
              <w:rFonts w:eastAsiaTheme="minorEastAsia"/>
              <w:noProof/>
              <w:color w:val="auto"/>
              <w:kern w:val="0"/>
              <w:sz w:val="22"/>
              <w:szCs w:val="22"/>
              <w:lang w:eastAsia="en-US"/>
            </w:rPr>
          </w:pPr>
          <w:hyperlink w:anchor="_Toc103861294" w:history="1">
            <w:r w:rsidR="00F60D95" w:rsidRPr="00805567">
              <w:rPr>
                <w:rStyle w:val="Hyperlink"/>
                <w:rFonts w:ascii="Arial" w:hAnsi="Arial" w:cs="Arial"/>
                <w:noProof/>
                <w:lang w:eastAsia="en-US"/>
              </w:rPr>
              <w:t xml:space="preserve">7.16 </w:t>
            </w:r>
            <w:r w:rsidR="00F60D95" w:rsidRPr="00805567">
              <w:rPr>
                <w:rStyle w:val="Hyperlink"/>
                <w:rFonts w:ascii="Arial" w:hAnsi="Arial" w:cs="Arial"/>
                <w:noProof/>
                <w:lang w:eastAsia="en-US"/>
              </w:rPr>
              <w:tab/>
              <w:t>Excessive Exposure To Cold Environment</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_Toc103861294 \h </w:instrText>
            </w:r>
            <w:r w:rsidR="00D72672" w:rsidRPr="00EE5F58">
              <w:rPr>
                <w:noProof/>
                <w:webHidden/>
              </w:rPr>
            </w:r>
            <w:r w:rsidR="00D72672" w:rsidRPr="00EE5F58">
              <w:rPr>
                <w:noProof/>
                <w:webHidden/>
              </w:rPr>
              <w:fldChar w:fldCharType="separate"/>
            </w:r>
            <w:r>
              <w:rPr>
                <w:noProof/>
                <w:webHidden/>
              </w:rPr>
              <w:t>120</w:t>
            </w:r>
            <w:r w:rsidR="00D72672" w:rsidRPr="00EE5F58">
              <w:rPr>
                <w:noProof/>
                <w:webHidden/>
              </w:rPr>
              <w:fldChar w:fldCharType="end"/>
            </w:r>
          </w:hyperlink>
        </w:p>
        <w:p w14:paraId="01503BBF" w14:textId="1C42F179" w:rsidR="00D72672" w:rsidRPr="00EE5F58" w:rsidRDefault="00691DE4" w:rsidP="004B0266">
          <w:pPr>
            <w:pStyle w:val="TOC2"/>
            <w:rPr>
              <w:rFonts w:eastAsiaTheme="minorEastAsia"/>
              <w:noProof/>
              <w:color w:val="auto"/>
              <w:kern w:val="0"/>
              <w:sz w:val="22"/>
              <w:szCs w:val="22"/>
              <w:lang w:eastAsia="en-US"/>
            </w:rPr>
          </w:pPr>
          <w:hyperlink w:anchor="_Toc103861295" w:history="1">
            <w:r w:rsidR="00F60D95" w:rsidRPr="00805567">
              <w:rPr>
                <w:rStyle w:val="Hyperlink"/>
                <w:rFonts w:ascii="Arial" w:hAnsi="Arial" w:cs="Arial"/>
                <w:noProof/>
                <w:lang w:eastAsia="en-US"/>
              </w:rPr>
              <w:t xml:space="preserve">7.17 </w:t>
            </w:r>
            <w:r w:rsidR="00F60D95" w:rsidRPr="00805567">
              <w:rPr>
                <w:rStyle w:val="Hyperlink"/>
                <w:rFonts w:ascii="Arial" w:hAnsi="Arial" w:cs="Arial"/>
                <w:noProof/>
                <w:lang w:eastAsia="en-US"/>
              </w:rPr>
              <w:tab/>
              <w:t>Excessive Exposure To Hot Environment</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_Toc103861295 \h </w:instrText>
            </w:r>
            <w:r w:rsidR="00D72672" w:rsidRPr="00EE5F58">
              <w:rPr>
                <w:noProof/>
                <w:webHidden/>
              </w:rPr>
            </w:r>
            <w:r w:rsidR="00D72672" w:rsidRPr="00EE5F58">
              <w:rPr>
                <w:noProof/>
                <w:webHidden/>
              </w:rPr>
              <w:fldChar w:fldCharType="separate"/>
            </w:r>
            <w:r>
              <w:rPr>
                <w:noProof/>
                <w:webHidden/>
              </w:rPr>
              <w:t>121</w:t>
            </w:r>
            <w:r w:rsidR="00D72672" w:rsidRPr="00EE5F58">
              <w:rPr>
                <w:noProof/>
                <w:webHidden/>
              </w:rPr>
              <w:fldChar w:fldCharType="end"/>
            </w:r>
          </w:hyperlink>
        </w:p>
        <w:p w14:paraId="7E10C89A" w14:textId="75E0BD2E" w:rsidR="00D72672" w:rsidRPr="00EE5F58" w:rsidRDefault="00691DE4" w:rsidP="004B0266">
          <w:pPr>
            <w:pStyle w:val="TOC2"/>
            <w:rPr>
              <w:rFonts w:eastAsiaTheme="minorEastAsia"/>
              <w:noProof/>
              <w:color w:val="auto"/>
              <w:kern w:val="0"/>
              <w:sz w:val="22"/>
              <w:szCs w:val="22"/>
              <w:lang w:eastAsia="en-US"/>
            </w:rPr>
          </w:pPr>
          <w:hyperlink w:anchor="_Toc103861296" w:history="1">
            <w:r w:rsidR="00F60D95" w:rsidRPr="00805567">
              <w:rPr>
                <w:rStyle w:val="Hyperlink"/>
                <w:rFonts w:ascii="Arial" w:hAnsi="Arial" w:cs="Arial"/>
                <w:noProof/>
                <w:lang w:val="en-CA" w:eastAsia="en-US"/>
              </w:rPr>
              <w:t xml:space="preserve">7.18 </w:t>
            </w:r>
            <w:r w:rsidR="00F60D95" w:rsidRPr="00805567">
              <w:rPr>
                <w:rStyle w:val="Hyperlink"/>
                <w:rFonts w:ascii="Arial" w:hAnsi="Arial" w:cs="Arial"/>
                <w:noProof/>
                <w:lang w:val="en-CA" w:eastAsia="en-US"/>
              </w:rPr>
              <w:tab/>
              <w:t>Severe Weather (Field Operations)</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_Toc103861296 \h </w:instrText>
            </w:r>
            <w:r w:rsidR="00D72672" w:rsidRPr="00EE5F58">
              <w:rPr>
                <w:noProof/>
                <w:webHidden/>
              </w:rPr>
            </w:r>
            <w:r w:rsidR="00D72672" w:rsidRPr="00EE5F58">
              <w:rPr>
                <w:noProof/>
                <w:webHidden/>
              </w:rPr>
              <w:fldChar w:fldCharType="separate"/>
            </w:r>
            <w:r>
              <w:rPr>
                <w:noProof/>
                <w:webHidden/>
              </w:rPr>
              <w:t>122</w:t>
            </w:r>
            <w:r w:rsidR="00D72672" w:rsidRPr="00EE5F58">
              <w:rPr>
                <w:noProof/>
                <w:webHidden/>
              </w:rPr>
              <w:fldChar w:fldCharType="end"/>
            </w:r>
          </w:hyperlink>
        </w:p>
        <w:p w14:paraId="64ECC151" w14:textId="61619A33" w:rsidR="00D72672" w:rsidRPr="00EE5F58" w:rsidRDefault="00691DE4" w:rsidP="004B0266">
          <w:pPr>
            <w:pStyle w:val="TOC2"/>
            <w:rPr>
              <w:rFonts w:eastAsiaTheme="minorEastAsia"/>
              <w:noProof/>
              <w:color w:val="auto"/>
              <w:kern w:val="0"/>
              <w:sz w:val="22"/>
              <w:szCs w:val="22"/>
              <w:lang w:eastAsia="en-US"/>
            </w:rPr>
          </w:pPr>
          <w:hyperlink w:anchor="_Toc103861297" w:history="1">
            <w:r w:rsidR="00F60D95" w:rsidRPr="00EE5F58">
              <w:rPr>
                <w:rStyle w:val="Hyperlink"/>
                <w:rFonts w:ascii="Arial" w:eastAsia="Times New Roman" w:hAnsi="Arial" w:cs="Arial"/>
                <w:noProof/>
                <w:lang w:val="en-CA" w:eastAsia="en-US"/>
              </w:rPr>
              <w:t>Lightning</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_Toc103861297 \h </w:instrText>
            </w:r>
            <w:r w:rsidR="00D72672" w:rsidRPr="00EE5F58">
              <w:rPr>
                <w:noProof/>
                <w:webHidden/>
              </w:rPr>
            </w:r>
            <w:r w:rsidR="00D72672" w:rsidRPr="00EE5F58">
              <w:rPr>
                <w:noProof/>
                <w:webHidden/>
              </w:rPr>
              <w:fldChar w:fldCharType="separate"/>
            </w:r>
            <w:r>
              <w:rPr>
                <w:noProof/>
                <w:webHidden/>
              </w:rPr>
              <w:t>122</w:t>
            </w:r>
            <w:r w:rsidR="00D72672" w:rsidRPr="00EE5F58">
              <w:rPr>
                <w:noProof/>
                <w:webHidden/>
              </w:rPr>
              <w:fldChar w:fldCharType="end"/>
            </w:r>
          </w:hyperlink>
        </w:p>
        <w:p w14:paraId="69C13217" w14:textId="6BA4FD7E" w:rsidR="00D72672" w:rsidRPr="00EE5F58" w:rsidRDefault="00691DE4" w:rsidP="004B0266">
          <w:pPr>
            <w:pStyle w:val="TOC2"/>
            <w:rPr>
              <w:rFonts w:eastAsiaTheme="minorEastAsia"/>
              <w:noProof/>
              <w:color w:val="auto"/>
              <w:kern w:val="0"/>
              <w:sz w:val="22"/>
              <w:szCs w:val="22"/>
              <w:lang w:eastAsia="en-US"/>
            </w:rPr>
          </w:pPr>
          <w:hyperlink w:anchor="_Toc103861298" w:history="1">
            <w:r w:rsidR="00F60D95" w:rsidRPr="00EE5F58">
              <w:rPr>
                <w:rStyle w:val="Hyperlink"/>
                <w:rFonts w:ascii="Arial" w:eastAsia="Times New Roman" w:hAnsi="Arial" w:cs="Arial"/>
                <w:noProof/>
                <w:lang w:eastAsia="en-US"/>
              </w:rPr>
              <w:t>Tornado</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_Toc103861298 \h </w:instrText>
            </w:r>
            <w:r w:rsidR="00D72672" w:rsidRPr="00EE5F58">
              <w:rPr>
                <w:noProof/>
                <w:webHidden/>
              </w:rPr>
            </w:r>
            <w:r w:rsidR="00D72672" w:rsidRPr="00EE5F58">
              <w:rPr>
                <w:noProof/>
                <w:webHidden/>
              </w:rPr>
              <w:fldChar w:fldCharType="separate"/>
            </w:r>
            <w:r>
              <w:rPr>
                <w:noProof/>
                <w:webHidden/>
              </w:rPr>
              <w:t>123</w:t>
            </w:r>
            <w:r w:rsidR="00D72672" w:rsidRPr="00EE5F58">
              <w:rPr>
                <w:noProof/>
                <w:webHidden/>
              </w:rPr>
              <w:fldChar w:fldCharType="end"/>
            </w:r>
          </w:hyperlink>
        </w:p>
        <w:p w14:paraId="33AB8B40" w14:textId="44E008D4" w:rsidR="00D72672" w:rsidRPr="00EE5F58" w:rsidRDefault="00691DE4" w:rsidP="004B0266">
          <w:pPr>
            <w:pStyle w:val="TOC2"/>
            <w:rPr>
              <w:rFonts w:eastAsiaTheme="minorEastAsia"/>
              <w:noProof/>
              <w:color w:val="auto"/>
              <w:kern w:val="0"/>
              <w:sz w:val="22"/>
              <w:szCs w:val="22"/>
              <w:lang w:eastAsia="en-US"/>
            </w:rPr>
          </w:pPr>
          <w:hyperlink w:anchor="_Toc103861299" w:history="1">
            <w:r w:rsidR="00F60D95" w:rsidRPr="00805567">
              <w:rPr>
                <w:rStyle w:val="Hyperlink"/>
                <w:rFonts w:ascii="Arial" w:eastAsia="Calibri" w:hAnsi="Arial" w:cs="Arial"/>
                <w:noProof/>
                <w:lang w:eastAsia="en-US"/>
              </w:rPr>
              <w:t xml:space="preserve">7.19 </w:t>
            </w:r>
            <w:r w:rsidR="00F60D95" w:rsidRPr="00805567">
              <w:rPr>
                <w:rStyle w:val="Hyperlink"/>
                <w:rFonts w:ascii="Arial" w:eastAsia="Calibri" w:hAnsi="Arial" w:cs="Arial"/>
                <w:noProof/>
                <w:lang w:eastAsia="en-US"/>
              </w:rPr>
              <w:tab/>
            </w:r>
            <w:r w:rsidR="00F60D95" w:rsidRPr="00805567">
              <w:rPr>
                <w:rStyle w:val="Hyperlink"/>
                <w:rFonts w:ascii="Arial" w:hAnsi="Arial" w:cs="Arial"/>
                <w:noProof/>
                <w:lang w:eastAsia="en-US"/>
              </w:rPr>
              <w:t>Excavation Collapse</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_Toc103861299 \h </w:instrText>
            </w:r>
            <w:r w:rsidR="00D72672" w:rsidRPr="00EE5F58">
              <w:rPr>
                <w:noProof/>
                <w:webHidden/>
              </w:rPr>
            </w:r>
            <w:r w:rsidR="00D72672" w:rsidRPr="00EE5F58">
              <w:rPr>
                <w:noProof/>
                <w:webHidden/>
              </w:rPr>
              <w:fldChar w:fldCharType="separate"/>
            </w:r>
            <w:r>
              <w:rPr>
                <w:noProof/>
                <w:webHidden/>
              </w:rPr>
              <w:t>123</w:t>
            </w:r>
            <w:r w:rsidR="00D72672" w:rsidRPr="00EE5F58">
              <w:rPr>
                <w:noProof/>
                <w:webHidden/>
              </w:rPr>
              <w:fldChar w:fldCharType="end"/>
            </w:r>
          </w:hyperlink>
        </w:p>
        <w:p w14:paraId="5709E97F" w14:textId="0D689CEE" w:rsidR="00D72672" w:rsidRPr="00EE5F58" w:rsidRDefault="00691DE4" w:rsidP="004B0266">
          <w:pPr>
            <w:pStyle w:val="TOC2"/>
            <w:rPr>
              <w:rFonts w:eastAsiaTheme="minorEastAsia"/>
              <w:noProof/>
              <w:color w:val="auto"/>
              <w:kern w:val="0"/>
              <w:sz w:val="22"/>
              <w:szCs w:val="22"/>
              <w:lang w:eastAsia="en-US"/>
            </w:rPr>
          </w:pPr>
          <w:hyperlink w:anchor="_Toc103861300" w:history="1">
            <w:r w:rsidR="00F60D95" w:rsidRPr="00805567">
              <w:rPr>
                <w:rStyle w:val="Hyperlink"/>
                <w:rFonts w:ascii="Arial" w:hAnsi="Arial" w:cs="Arial"/>
                <w:noProof/>
                <w:lang w:eastAsia="en-US"/>
              </w:rPr>
              <w:t xml:space="preserve">7.20 </w:t>
            </w:r>
            <w:r w:rsidR="00F60D95" w:rsidRPr="00805567">
              <w:rPr>
                <w:rStyle w:val="Hyperlink"/>
                <w:rFonts w:ascii="Arial" w:hAnsi="Arial" w:cs="Arial"/>
                <w:noProof/>
                <w:lang w:eastAsia="en-US"/>
              </w:rPr>
              <w:tab/>
              <w:t>H2S Release And Worker Exposure</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_Toc103861300 \h </w:instrText>
            </w:r>
            <w:r w:rsidR="00D72672" w:rsidRPr="00EE5F58">
              <w:rPr>
                <w:noProof/>
                <w:webHidden/>
              </w:rPr>
            </w:r>
            <w:r w:rsidR="00D72672" w:rsidRPr="00EE5F58">
              <w:rPr>
                <w:noProof/>
                <w:webHidden/>
              </w:rPr>
              <w:fldChar w:fldCharType="separate"/>
            </w:r>
            <w:r>
              <w:rPr>
                <w:noProof/>
                <w:webHidden/>
              </w:rPr>
              <w:t>124</w:t>
            </w:r>
            <w:r w:rsidR="00D72672" w:rsidRPr="00EE5F58">
              <w:rPr>
                <w:noProof/>
                <w:webHidden/>
              </w:rPr>
              <w:fldChar w:fldCharType="end"/>
            </w:r>
          </w:hyperlink>
        </w:p>
        <w:p w14:paraId="324F7F69" w14:textId="509425B6" w:rsidR="00D72672" w:rsidRPr="00EE5F58" w:rsidRDefault="00691DE4" w:rsidP="004B0266">
          <w:pPr>
            <w:pStyle w:val="TOC2"/>
            <w:rPr>
              <w:rFonts w:eastAsiaTheme="minorEastAsia"/>
              <w:noProof/>
              <w:color w:val="auto"/>
              <w:kern w:val="0"/>
              <w:sz w:val="22"/>
              <w:szCs w:val="22"/>
              <w:lang w:eastAsia="en-US"/>
            </w:rPr>
          </w:pPr>
          <w:hyperlink w:anchor="_Toc103861301" w:history="1">
            <w:r w:rsidR="00F60D95" w:rsidRPr="00805567">
              <w:rPr>
                <w:rStyle w:val="Hyperlink"/>
                <w:rFonts w:ascii="Arial" w:hAnsi="Arial" w:cs="Arial"/>
                <w:noProof/>
                <w:lang w:eastAsia="en-US"/>
              </w:rPr>
              <w:t xml:space="preserve">7.21 </w:t>
            </w:r>
            <w:r w:rsidR="00F60D95" w:rsidRPr="00805567">
              <w:rPr>
                <w:rStyle w:val="Hyperlink"/>
                <w:rFonts w:ascii="Arial" w:hAnsi="Arial" w:cs="Arial"/>
                <w:noProof/>
                <w:lang w:eastAsia="en-US"/>
              </w:rPr>
              <w:tab/>
              <w:t xml:space="preserve">Vehicle </w:t>
            </w:r>
            <w:r w:rsidR="00F60D95" w:rsidRPr="00805567">
              <w:rPr>
                <w:rStyle w:val="Hyperlink"/>
                <w:rFonts w:ascii="Arial" w:hAnsi="Arial" w:cs="Arial"/>
                <w:noProof/>
                <w:lang w:val="en-CA" w:eastAsia="en-US"/>
              </w:rPr>
              <w:t>Accident</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_Toc103861301 \h </w:instrText>
            </w:r>
            <w:r w:rsidR="00D72672" w:rsidRPr="00EE5F58">
              <w:rPr>
                <w:noProof/>
                <w:webHidden/>
              </w:rPr>
            </w:r>
            <w:r w:rsidR="00D72672" w:rsidRPr="00EE5F58">
              <w:rPr>
                <w:noProof/>
                <w:webHidden/>
              </w:rPr>
              <w:fldChar w:fldCharType="separate"/>
            </w:r>
            <w:r>
              <w:rPr>
                <w:noProof/>
                <w:webHidden/>
              </w:rPr>
              <w:t>124</w:t>
            </w:r>
            <w:r w:rsidR="00D72672" w:rsidRPr="00EE5F58">
              <w:rPr>
                <w:noProof/>
                <w:webHidden/>
              </w:rPr>
              <w:fldChar w:fldCharType="end"/>
            </w:r>
          </w:hyperlink>
        </w:p>
        <w:p w14:paraId="2ED7A38E" w14:textId="2D45B587" w:rsidR="00D72672" w:rsidRPr="00EE5F58" w:rsidRDefault="00691DE4" w:rsidP="004B0266">
          <w:pPr>
            <w:pStyle w:val="TOC2"/>
            <w:rPr>
              <w:rFonts w:eastAsiaTheme="minorEastAsia"/>
              <w:noProof/>
              <w:color w:val="auto"/>
              <w:kern w:val="0"/>
              <w:sz w:val="22"/>
              <w:szCs w:val="22"/>
              <w:lang w:eastAsia="en-US"/>
            </w:rPr>
          </w:pPr>
          <w:hyperlink w:anchor="_Toc103861302" w:history="1">
            <w:r w:rsidR="00D72672" w:rsidRPr="00805567">
              <w:rPr>
                <w:rStyle w:val="Hyperlink"/>
                <w:rFonts w:ascii="Arial" w:hAnsi="Arial" w:cs="Arial"/>
                <w:noProof/>
                <w:lang w:val="en-CA" w:eastAsia="en-US"/>
              </w:rPr>
              <w:t xml:space="preserve">7.22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Working Alone</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_Toc103861302 \h </w:instrText>
            </w:r>
            <w:r w:rsidR="00D72672" w:rsidRPr="00EE5F58">
              <w:rPr>
                <w:noProof/>
                <w:webHidden/>
              </w:rPr>
            </w:r>
            <w:r w:rsidR="00D72672" w:rsidRPr="00EE5F58">
              <w:rPr>
                <w:noProof/>
                <w:webHidden/>
              </w:rPr>
              <w:fldChar w:fldCharType="separate"/>
            </w:r>
            <w:r>
              <w:rPr>
                <w:noProof/>
                <w:webHidden/>
              </w:rPr>
              <w:t>125</w:t>
            </w:r>
            <w:r w:rsidR="00D72672" w:rsidRPr="00EE5F58">
              <w:rPr>
                <w:noProof/>
                <w:webHidden/>
              </w:rPr>
              <w:fldChar w:fldCharType="end"/>
            </w:r>
          </w:hyperlink>
        </w:p>
        <w:p w14:paraId="21AA5235" w14:textId="6A762891" w:rsidR="00D72672" w:rsidRPr="00EE5F58" w:rsidRDefault="00691DE4" w:rsidP="00F60D95">
          <w:pPr>
            <w:pStyle w:val="TOC1"/>
            <w:rPr>
              <w:rFonts w:eastAsiaTheme="minorEastAsia"/>
              <w:color w:val="auto"/>
              <w:kern w:val="0"/>
              <w:szCs w:val="22"/>
              <w:lang w:eastAsia="en-US"/>
            </w:rPr>
          </w:pPr>
          <w:hyperlink w:anchor="_Toc103861303" w:history="1">
            <w:r w:rsidR="00D72672" w:rsidRPr="00EE5F58">
              <w:rPr>
                <w:rStyle w:val="Hyperlink"/>
                <w:rFonts w:ascii="Arial" w:hAnsi="Arial" w:cs="Arial"/>
              </w:rPr>
              <w:t>Building Emergency Response</w:t>
            </w:r>
            <w:r w:rsidR="00D72672" w:rsidRPr="00EE5F58">
              <w:rPr>
                <w:rStyle w:val="Hyperlink"/>
                <w:rFonts w:ascii="Arial" w:hAnsi="Arial" w:cs="Arial"/>
                <w:spacing w:val="-14"/>
              </w:rPr>
              <w:t xml:space="preserve"> </w:t>
            </w:r>
            <w:r w:rsidR="00D72672" w:rsidRPr="00EE5F58">
              <w:rPr>
                <w:rStyle w:val="Hyperlink"/>
                <w:rFonts w:ascii="Arial" w:hAnsi="Arial" w:cs="Arial"/>
              </w:rPr>
              <w:t>Plan</w:t>
            </w:r>
            <w:r w:rsidR="00D72672" w:rsidRPr="00EE5F58">
              <w:rPr>
                <w:webHidden/>
              </w:rPr>
              <w:tab/>
            </w:r>
            <w:r w:rsidR="00D72672" w:rsidRPr="00EE5F58">
              <w:rPr>
                <w:webHidden/>
              </w:rPr>
              <w:fldChar w:fldCharType="begin"/>
            </w:r>
            <w:r w:rsidR="00D72672" w:rsidRPr="00EE5F58">
              <w:rPr>
                <w:webHidden/>
              </w:rPr>
              <w:instrText xml:space="preserve"> PAGEREF _Toc103861303 \h </w:instrText>
            </w:r>
            <w:r w:rsidR="00D72672" w:rsidRPr="00EE5F58">
              <w:rPr>
                <w:webHidden/>
              </w:rPr>
            </w:r>
            <w:r w:rsidR="00D72672" w:rsidRPr="00EE5F58">
              <w:rPr>
                <w:webHidden/>
              </w:rPr>
              <w:fldChar w:fldCharType="separate"/>
            </w:r>
            <w:r>
              <w:rPr>
                <w:webHidden/>
              </w:rPr>
              <w:t>126</w:t>
            </w:r>
            <w:r w:rsidR="00D72672" w:rsidRPr="00EE5F58">
              <w:rPr>
                <w:webHidden/>
              </w:rPr>
              <w:fldChar w:fldCharType="end"/>
            </w:r>
          </w:hyperlink>
        </w:p>
        <w:p w14:paraId="1E208A02" w14:textId="474B53B4" w:rsidR="00D72672" w:rsidRPr="00EE5F58" w:rsidRDefault="00691DE4" w:rsidP="004B0266">
          <w:pPr>
            <w:pStyle w:val="TOC2"/>
            <w:rPr>
              <w:rFonts w:eastAsiaTheme="minorEastAsia"/>
              <w:noProof/>
              <w:color w:val="auto"/>
              <w:kern w:val="0"/>
              <w:sz w:val="22"/>
              <w:szCs w:val="22"/>
              <w:lang w:eastAsia="en-US"/>
            </w:rPr>
          </w:pPr>
          <w:hyperlink w:anchor="_Toc103861304" w:history="1">
            <w:r w:rsidR="00F60D95" w:rsidRPr="00805567">
              <w:rPr>
                <w:rStyle w:val="Hyperlink"/>
                <w:rFonts w:ascii="Arial" w:eastAsia="Calibri" w:hAnsi="Arial" w:cs="Arial"/>
                <w:noProof/>
                <w:lang w:eastAsia="en-US"/>
              </w:rPr>
              <w:t xml:space="preserve">7.23 </w:t>
            </w:r>
            <w:r w:rsidR="00F60D95" w:rsidRPr="00805567">
              <w:rPr>
                <w:rStyle w:val="Hyperlink"/>
                <w:rFonts w:ascii="Arial" w:eastAsia="Calibri" w:hAnsi="Arial" w:cs="Arial"/>
                <w:noProof/>
                <w:lang w:eastAsia="en-US"/>
              </w:rPr>
              <w:tab/>
              <w:t>Building Emergency Response Procedure – Emergency</w:t>
            </w:r>
            <w:r w:rsidR="00F60D95" w:rsidRPr="00805567">
              <w:rPr>
                <w:rStyle w:val="Hyperlink"/>
                <w:rFonts w:ascii="Arial" w:eastAsia="Calibri" w:hAnsi="Arial" w:cs="Arial"/>
                <w:noProof/>
                <w:spacing w:val="-14"/>
                <w:lang w:eastAsia="en-US"/>
              </w:rPr>
              <w:t xml:space="preserve"> </w:t>
            </w:r>
            <w:r w:rsidR="00F60D95" w:rsidRPr="00805567">
              <w:rPr>
                <w:rStyle w:val="Hyperlink"/>
                <w:rFonts w:ascii="Arial" w:eastAsia="Calibri" w:hAnsi="Arial" w:cs="Arial"/>
                <w:noProof/>
                <w:spacing w:val="-3"/>
                <w:lang w:eastAsia="en-US"/>
              </w:rPr>
              <w:t>Notification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_Toc103861304 \h </w:instrText>
            </w:r>
            <w:r w:rsidR="00D72672" w:rsidRPr="00EE5F58">
              <w:rPr>
                <w:noProof/>
                <w:webHidden/>
              </w:rPr>
            </w:r>
            <w:r w:rsidR="00D72672" w:rsidRPr="00EE5F58">
              <w:rPr>
                <w:noProof/>
                <w:webHidden/>
              </w:rPr>
              <w:fldChar w:fldCharType="separate"/>
            </w:r>
            <w:r>
              <w:rPr>
                <w:noProof/>
                <w:webHidden/>
              </w:rPr>
              <w:t>126</w:t>
            </w:r>
            <w:r w:rsidR="00D72672" w:rsidRPr="00EE5F58">
              <w:rPr>
                <w:noProof/>
                <w:webHidden/>
              </w:rPr>
              <w:fldChar w:fldCharType="end"/>
            </w:r>
          </w:hyperlink>
        </w:p>
        <w:p w14:paraId="615B1E87" w14:textId="684CD872" w:rsidR="00D72672" w:rsidRPr="00EE5F58" w:rsidRDefault="00691DE4" w:rsidP="004B0266">
          <w:pPr>
            <w:pStyle w:val="TOC2"/>
            <w:rPr>
              <w:rFonts w:eastAsiaTheme="minorEastAsia"/>
              <w:noProof/>
              <w:color w:val="auto"/>
              <w:kern w:val="0"/>
              <w:sz w:val="22"/>
              <w:szCs w:val="22"/>
              <w:lang w:eastAsia="en-US"/>
            </w:rPr>
          </w:pPr>
          <w:hyperlink w:anchor="_Toc103861305" w:history="1">
            <w:r w:rsidR="00F60D95" w:rsidRPr="00805567">
              <w:rPr>
                <w:rStyle w:val="Hyperlink"/>
                <w:rFonts w:ascii="Arial" w:eastAsia="Calibri" w:hAnsi="Arial" w:cs="Arial"/>
                <w:noProof/>
              </w:rPr>
              <w:t xml:space="preserve">7.24 </w:t>
            </w:r>
            <w:r w:rsidR="00F60D95" w:rsidRPr="00805567">
              <w:rPr>
                <w:rStyle w:val="Hyperlink"/>
                <w:rFonts w:ascii="Arial" w:eastAsia="Calibri" w:hAnsi="Arial" w:cs="Arial"/>
                <w:noProof/>
              </w:rPr>
              <w:tab/>
              <w:t>Building Emergency Response Procedure–General</w:t>
            </w:r>
            <w:r w:rsidR="00F60D95" w:rsidRPr="00805567">
              <w:rPr>
                <w:rStyle w:val="Hyperlink"/>
                <w:rFonts w:ascii="Arial" w:eastAsia="Calibri" w:hAnsi="Arial" w:cs="Arial"/>
                <w:noProof/>
                <w:spacing w:val="-17"/>
              </w:rPr>
              <w:t xml:space="preserve"> </w:t>
            </w:r>
            <w:r w:rsidR="00F60D95" w:rsidRPr="00805567">
              <w:rPr>
                <w:rStyle w:val="Hyperlink"/>
                <w:rFonts w:ascii="Arial" w:eastAsia="Calibri" w:hAnsi="Arial" w:cs="Arial"/>
                <w:noProof/>
                <w:spacing w:val="-4"/>
              </w:rPr>
              <w:t>Evacuation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_Toc103861305 \h </w:instrText>
            </w:r>
            <w:r w:rsidR="00D72672" w:rsidRPr="00EE5F58">
              <w:rPr>
                <w:noProof/>
                <w:webHidden/>
              </w:rPr>
            </w:r>
            <w:r w:rsidR="00D72672" w:rsidRPr="00EE5F58">
              <w:rPr>
                <w:noProof/>
                <w:webHidden/>
              </w:rPr>
              <w:fldChar w:fldCharType="separate"/>
            </w:r>
            <w:r>
              <w:rPr>
                <w:noProof/>
                <w:webHidden/>
              </w:rPr>
              <w:t>127</w:t>
            </w:r>
            <w:r w:rsidR="00D72672" w:rsidRPr="00EE5F58">
              <w:rPr>
                <w:noProof/>
                <w:webHidden/>
              </w:rPr>
              <w:fldChar w:fldCharType="end"/>
            </w:r>
          </w:hyperlink>
        </w:p>
        <w:p w14:paraId="7FAF1CE5" w14:textId="2F632D18" w:rsidR="00D72672" w:rsidRPr="00EE5F58" w:rsidRDefault="00691DE4" w:rsidP="004B0266">
          <w:pPr>
            <w:pStyle w:val="TOC2"/>
            <w:rPr>
              <w:rFonts w:eastAsiaTheme="minorEastAsia"/>
              <w:noProof/>
              <w:color w:val="auto"/>
              <w:kern w:val="0"/>
              <w:sz w:val="22"/>
              <w:szCs w:val="22"/>
              <w:lang w:eastAsia="en-US"/>
            </w:rPr>
          </w:pPr>
          <w:hyperlink w:anchor="_Toc103861306" w:history="1">
            <w:r w:rsidR="00F60D95" w:rsidRPr="00805567">
              <w:rPr>
                <w:rStyle w:val="Hyperlink"/>
                <w:rFonts w:ascii="Arial" w:eastAsia="Calibri" w:hAnsi="Arial" w:cs="Arial"/>
                <w:noProof/>
              </w:rPr>
              <w:t xml:space="preserve">7.25 </w:t>
            </w:r>
            <w:r w:rsidR="00F60D95" w:rsidRPr="00805567">
              <w:rPr>
                <w:rStyle w:val="Hyperlink"/>
                <w:rFonts w:ascii="Arial" w:eastAsia="Calibri" w:hAnsi="Arial" w:cs="Arial"/>
                <w:noProof/>
              </w:rPr>
              <w:tab/>
              <w:t>Building Emergency Response Procedure –</w:t>
            </w:r>
            <w:r w:rsidR="00F60D95" w:rsidRPr="00805567">
              <w:rPr>
                <w:rStyle w:val="Hyperlink"/>
                <w:rFonts w:ascii="Arial" w:eastAsia="Calibri" w:hAnsi="Arial" w:cs="Arial"/>
                <w:noProof/>
                <w:spacing w:val="-4"/>
              </w:rPr>
              <w:t xml:space="preserve"> </w:t>
            </w:r>
            <w:r w:rsidR="00F60D95" w:rsidRPr="00805567">
              <w:rPr>
                <w:rStyle w:val="Hyperlink"/>
                <w:rFonts w:ascii="Arial" w:eastAsia="Calibri" w:hAnsi="Arial" w:cs="Arial"/>
                <w:noProof/>
              </w:rPr>
              <w:t>Emergency</w:t>
            </w:r>
            <w:r w:rsidR="00F60D95" w:rsidRPr="00805567">
              <w:rPr>
                <w:rStyle w:val="Hyperlink"/>
                <w:rFonts w:ascii="Arial" w:eastAsia="Calibri" w:hAnsi="Arial" w:cs="Arial"/>
                <w:noProof/>
                <w:spacing w:val="-1"/>
              </w:rPr>
              <w:t xml:space="preserve"> </w:t>
            </w:r>
            <w:r w:rsidR="00F60D95" w:rsidRPr="00805567">
              <w:rPr>
                <w:rStyle w:val="Hyperlink"/>
                <w:rFonts w:ascii="Arial" w:eastAsia="Calibri" w:hAnsi="Arial" w:cs="Arial"/>
                <w:noProof/>
                <w:spacing w:val="-3"/>
              </w:rPr>
              <w:t>Information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_Toc103861306 \h </w:instrText>
            </w:r>
            <w:r w:rsidR="00D72672" w:rsidRPr="00EE5F58">
              <w:rPr>
                <w:noProof/>
                <w:webHidden/>
              </w:rPr>
            </w:r>
            <w:r w:rsidR="00D72672" w:rsidRPr="00EE5F58">
              <w:rPr>
                <w:noProof/>
                <w:webHidden/>
              </w:rPr>
              <w:fldChar w:fldCharType="separate"/>
            </w:r>
            <w:r>
              <w:rPr>
                <w:noProof/>
                <w:webHidden/>
              </w:rPr>
              <w:t>127</w:t>
            </w:r>
            <w:r w:rsidR="00D72672" w:rsidRPr="00EE5F58">
              <w:rPr>
                <w:noProof/>
                <w:webHidden/>
              </w:rPr>
              <w:fldChar w:fldCharType="end"/>
            </w:r>
          </w:hyperlink>
        </w:p>
        <w:p w14:paraId="7BF4870E" w14:textId="614CFC8D" w:rsidR="00D72672" w:rsidRPr="00EE5F58" w:rsidRDefault="00691DE4" w:rsidP="004B0266">
          <w:pPr>
            <w:pStyle w:val="TOC2"/>
            <w:rPr>
              <w:rFonts w:eastAsiaTheme="minorEastAsia"/>
              <w:noProof/>
              <w:color w:val="auto"/>
              <w:kern w:val="0"/>
              <w:sz w:val="22"/>
              <w:szCs w:val="22"/>
              <w:lang w:eastAsia="en-US"/>
            </w:rPr>
          </w:pPr>
          <w:hyperlink w:anchor="_Toc103861307" w:history="1">
            <w:r w:rsidR="00F60D95" w:rsidRPr="00805567">
              <w:rPr>
                <w:rStyle w:val="Hyperlink"/>
                <w:rFonts w:ascii="Arial" w:hAnsi="Arial" w:cs="Arial"/>
                <w:noProof/>
              </w:rPr>
              <w:t xml:space="preserve">7.26 </w:t>
            </w:r>
            <w:r w:rsidR="00F60D95" w:rsidRPr="00805567">
              <w:rPr>
                <w:rStyle w:val="Hyperlink"/>
                <w:rFonts w:ascii="Arial" w:hAnsi="Arial" w:cs="Arial"/>
                <w:noProof/>
              </w:rPr>
              <w:tab/>
              <w:t>Building Emergency Response Procedure –</w:t>
            </w:r>
            <w:r w:rsidR="00F60D95" w:rsidRPr="00805567">
              <w:rPr>
                <w:rStyle w:val="Hyperlink"/>
                <w:rFonts w:ascii="Arial" w:hAnsi="Arial" w:cs="Arial"/>
                <w:noProof/>
                <w:spacing w:val="-15"/>
              </w:rPr>
              <w:t xml:space="preserve"> </w:t>
            </w:r>
            <w:r w:rsidR="00F60D95" w:rsidRPr="00805567">
              <w:rPr>
                <w:rStyle w:val="Hyperlink"/>
                <w:rFonts w:ascii="Arial" w:hAnsi="Arial" w:cs="Arial"/>
                <w:noProof/>
              </w:rPr>
              <w:t>Fire</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_Toc103861307 \h </w:instrText>
            </w:r>
            <w:r w:rsidR="00D72672" w:rsidRPr="00EE5F58">
              <w:rPr>
                <w:noProof/>
                <w:webHidden/>
              </w:rPr>
            </w:r>
            <w:r w:rsidR="00D72672" w:rsidRPr="00EE5F58">
              <w:rPr>
                <w:noProof/>
                <w:webHidden/>
              </w:rPr>
              <w:fldChar w:fldCharType="separate"/>
            </w:r>
            <w:r>
              <w:rPr>
                <w:noProof/>
                <w:webHidden/>
              </w:rPr>
              <w:t>128</w:t>
            </w:r>
            <w:r w:rsidR="00D72672" w:rsidRPr="00EE5F58">
              <w:rPr>
                <w:noProof/>
                <w:webHidden/>
              </w:rPr>
              <w:fldChar w:fldCharType="end"/>
            </w:r>
          </w:hyperlink>
        </w:p>
        <w:p w14:paraId="6EEE2CAD" w14:textId="42B3F0A3" w:rsidR="00D72672" w:rsidRPr="00EE5F58" w:rsidRDefault="00691DE4" w:rsidP="004B0266">
          <w:pPr>
            <w:pStyle w:val="TOC2"/>
            <w:rPr>
              <w:rFonts w:eastAsiaTheme="minorEastAsia"/>
              <w:noProof/>
              <w:color w:val="auto"/>
              <w:kern w:val="0"/>
              <w:sz w:val="22"/>
              <w:szCs w:val="22"/>
              <w:lang w:eastAsia="en-US"/>
            </w:rPr>
          </w:pPr>
          <w:hyperlink w:anchor="_Toc103861308" w:history="1">
            <w:r w:rsidR="00F60D95" w:rsidRPr="00805567">
              <w:rPr>
                <w:rStyle w:val="Hyperlink"/>
                <w:rFonts w:ascii="Arial" w:eastAsia="Times New Roman" w:hAnsi="Arial" w:cs="Arial"/>
                <w:noProof/>
                <w:lang w:eastAsia="en-US"/>
              </w:rPr>
              <w:t>Operation Of A Fire Extinguisher</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_Toc103861308 \h </w:instrText>
            </w:r>
            <w:r w:rsidR="00D72672" w:rsidRPr="00EE5F58">
              <w:rPr>
                <w:noProof/>
                <w:webHidden/>
              </w:rPr>
            </w:r>
            <w:r w:rsidR="00D72672" w:rsidRPr="00EE5F58">
              <w:rPr>
                <w:noProof/>
                <w:webHidden/>
              </w:rPr>
              <w:fldChar w:fldCharType="separate"/>
            </w:r>
            <w:r>
              <w:rPr>
                <w:noProof/>
                <w:webHidden/>
              </w:rPr>
              <w:t>128</w:t>
            </w:r>
            <w:r w:rsidR="00D72672" w:rsidRPr="00EE5F58">
              <w:rPr>
                <w:noProof/>
                <w:webHidden/>
              </w:rPr>
              <w:fldChar w:fldCharType="end"/>
            </w:r>
          </w:hyperlink>
        </w:p>
        <w:p w14:paraId="03A0E0AE" w14:textId="488C9AE5" w:rsidR="00D72672" w:rsidRPr="00EE5F58" w:rsidRDefault="00691DE4" w:rsidP="004B0266">
          <w:pPr>
            <w:pStyle w:val="TOC2"/>
            <w:rPr>
              <w:rFonts w:eastAsiaTheme="minorEastAsia"/>
              <w:noProof/>
              <w:color w:val="auto"/>
              <w:kern w:val="0"/>
              <w:sz w:val="22"/>
              <w:szCs w:val="22"/>
              <w:lang w:eastAsia="en-US"/>
            </w:rPr>
          </w:pPr>
          <w:hyperlink w:anchor="_Toc103861310" w:history="1">
            <w:r w:rsidR="00F60D95" w:rsidRPr="00805567">
              <w:rPr>
                <w:rStyle w:val="Hyperlink"/>
                <w:rFonts w:ascii="Arial" w:eastAsia="Calibri" w:hAnsi="Arial" w:cs="Arial"/>
                <w:noProof/>
              </w:rPr>
              <w:t xml:space="preserve">7.27 </w:t>
            </w:r>
            <w:r w:rsidR="00F60D95" w:rsidRPr="00805567">
              <w:rPr>
                <w:rStyle w:val="Hyperlink"/>
                <w:rFonts w:ascii="Arial" w:eastAsia="Calibri" w:hAnsi="Arial" w:cs="Arial"/>
                <w:noProof/>
              </w:rPr>
              <w:tab/>
              <w:t>Building Emergency Response Procedure</w:t>
            </w:r>
            <w:r w:rsidR="00F60D95" w:rsidRPr="00EE5F58">
              <w:rPr>
                <w:rStyle w:val="Hyperlink"/>
                <w:rFonts w:ascii="Arial" w:eastAsia="Calibri" w:hAnsi="Arial" w:cs="Arial"/>
                <w:noProof/>
              </w:rPr>
              <w:t xml:space="preserve"> </w:t>
            </w:r>
            <w:r w:rsidR="00F60D95" w:rsidRPr="00805567">
              <w:rPr>
                <w:rStyle w:val="Hyperlink"/>
                <w:rFonts w:ascii="Arial" w:eastAsia="Calibri" w:hAnsi="Arial" w:cs="Arial"/>
                <w:noProof/>
              </w:rPr>
              <w:t>– Fire</w:t>
            </w:r>
            <w:r w:rsidR="00F60D95" w:rsidRPr="00805567">
              <w:rPr>
                <w:rStyle w:val="Hyperlink"/>
                <w:rFonts w:ascii="Arial" w:eastAsia="Calibri" w:hAnsi="Arial" w:cs="Arial"/>
                <w:noProof/>
                <w:spacing w:val="-15"/>
              </w:rPr>
              <w:t xml:space="preserve"> </w:t>
            </w:r>
            <w:r w:rsidR="00F60D95" w:rsidRPr="00805567">
              <w:rPr>
                <w:rStyle w:val="Hyperlink"/>
                <w:rFonts w:ascii="Arial" w:eastAsia="Calibri" w:hAnsi="Arial" w:cs="Arial"/>
                <w:noProof/>
              </w:rPr>
              <w:t>Prevention</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_Toc103861310 \h </w:instrText>
            </w:r>
            <w:r w:rsidR="00D72672" w:rsidRPr="00EE5F58">
              <w:rPr>
                <w:noProof/>
                <w:webHidden/>
              </w:rPr>
            </w:r>
            <w:r w:rsidR="00D72672" w:rsidRPr="00EE5F58">
              <w:rPr>
                <w:noProof/>
                <w:webHidden/>
              </w:rPr>
              <w:fldChar w:fldCharType="separate"/>
            </w:r>
            <w:r>
              <w:rPr>
                <w:noProof/>
                <w:webHidden/>
              </w:rPr>
              <w:t>129</w:t>
            </w:r>
            <w:r w:rsidR="00D72672" w:rsidRPr="00EE5F58">
              <w:rPr>
                <w:noProof/>
                <w:webHidden/>
              </w:rPr>
              <w:fldChar w:fldCharType="end"/>
            </w:r>
          </w:hyperlink>
        </w:p>
        <w:p w14:paraId="4DD82184" w14:textId="2575CFE8" w:rsidR="00D72672" w:rsidRPr="00EE5F58" w:rsidRDefault="00691DE4" w:rsidP="004B0266">
          <w:pPr>
            <w:pStyle w:val="TOC2"/>
            <w:rPr>
              <w:rFonts w:eastAsiaTheme="minorEastAsia"/>
              <w:noProof/>
              <w:color w:val="auto"/>
              <w:kern w:val="0"/>
              <w:sz w:val="22"/>
              <w:szCs w:val="22"/>
              <w:lang w:eastAsia="en-US"/>
            </w:rPr>
          </w:pPr>
          <w:hyperlink w:anchor="_Toc103861311" w:history="1">
            <w:r w:rsidR="00F60D95" w:rsidRPr="00805567">
              <w:rPr>
                <w:rStyle w:val="Hyperlink"/>
                <w:rFonts w:ascii="Arial" w:eastAsia="Calibri" w:hAnsi="Arial" w:cs="Arial"/>
                <w:noProof/>
              </w:rPr>
              <w:t xml:space="preserve">7.28 </w:t>
            </w:r>
            <w:r w:rsidR="00F60D95" w:rsidRPr="00805567">
              <w:rPr>
                <w:rStyle w:val="Hyperlink"/>
                <w:rFonts w:ascii="Arial" w:eastAsia="Calibri" w:hAnsi="Arial" w:cs="Arial"/>
                <w:noProof/>
              </w:rPr>
              <w:tab/>
              <w:t>Building Emergency Response Procedure</w:t>
            </w:r>
            <w:r w:rsidR="00F60D95" w:rsidRPr="00EE5F58">
              <w:rPr>
                <w:rStyle w:val="Hyperlink"/>
                <w:rFonts w:ascii="Arial" w:eastAsia="Calibri" w:hAnsi="Arial" w:cs="Arial"/>
                <w:noProof/>
              </w:rPr>
              <w:t xml:space="preserve"> </w:t>
            </w:r>
            <w:r w:rsidR="00F60D95" w:rsidRPr="00805567">
              <w:rPr>
                <w:rStyle w:val="Hyperlink"/>
                <w:rFonts w:ascii="Arial" w:eastAsia="Calibri" w:hAnsi="Arial" w:cs="Arial"/>
                <w:noProof/>
              </w:rPr>
              <w:t>– Fire &amp; Explosion</w:t>
            </w:r>
            <w:r w:rsidR="00F60D95" w:rsidRPr="00805567">
              <w:rPr>
                <w:rStyle w:val="Hyperlink"/>
                <w:rFonts w:ascii="Arial" w:eastAsia="Calibri" w:hAnsi="Arial" w:cs="Arial"/>
                <w:noProof/>
                <w:spacing w:val="-23"/>
              </w:rPr>
              <w:t>-General</w:t>
            </w:r>
            <w:r w:rsidR="00F60D95" w:rsidRPr="00EE5F58">
              <w:rPr>
                <w:noProof/>
                <w:webHidden/>
              </w:rPr>
              <w:tab/>
            </w:r>
            <w:r w:rsidR="00D72672" w:rsidRPr="00EE5F58">
              <w:rPr>
                <w:noProof/>
                <w:webHidden/>
              </w:rPr>
              <w:fldChar w:fldCharType="begin"/>
            </w:r>
            <w:r w:rsidR="00D72672" w:rsidRPr="00EE5F58">
              <w:rPr>
                <w:noProof/>
                <w:webHidden/>
              </w:rPr>
              <w:instrText xml:space="preserve"> PAGEREF _Toc103861311 \h </w:instrText>
            </w:r>
            <w:r w:rsidR="00D72672" w:rsidRPr="00EE5F58">
              <w:rPr>
                <w:noProof/>
                <w:webHidden/>
              </w:rPr>
            </w:r>
            <w:r w:rsidR="00D72672" w:rsidRPr="00EE5F58">
              <w:rPr>
                <w:noProof/>
                <w:webHidden/>
              </w:rPr>
              <w:fldChar w:fldCharType="separate"/>
            </w:r>
            <w:r>
              <w:rPr>
                <w:noProof/>
                <w:webHidden/>
              </w:rPr>
              <w:t>129</w:t>
            </w:r>
            <w:r w:rsidR="00D72672" w:rsidRPr="00EE5F58">
              <w:rPr>
                <w:noProof/>
                <w:webHidden/>
              </w:rPr>
              <w:fldChar w:fldCharType="end"/>
            </w:r>
          </w:hyperlink>
        </w:p>
        <w:p w14:paraId="778AA888" w14:textId="60B1691B" w:rsidR="00D72672" w:rsidRPr="00EE5F58" w:rsidRDefault="00691DE4" w:rsidP="004B0266">
          <w:pPr>
            <w:pStyle w:val="TOC2"/>
            <w:rPr>
              <w:rFonts w:eastAsiaTheme="minorEastAsia"/>
              <w:noProof/>
              <w:color w:val="auto"/>
              <w:kern w:val="0"/>
              <w:sz w:val="22"/>
              <w:szCs w:val="22"/>
              <w:lang w:eastAsia="en-US"/>
            </w:rPr>
          </w:pPr>
          <w:hyperlink w:anchor="_Toc103861312" w:history="1">
            <w:r w:rsidR="000B1403" w:rsidRPr="00805567">
              <w:rPr>
                <w:rStyle w:val="Hyperlink"/>
                <w:rFonts w:ascii="Arial" w:eastAsia="Calibri" w:hAnsi="Arial" w:cs="Arial"/>
                <w:noProof/>
              </w:rPr>
              <w:t xml:space="preserve">7.29 </w:t>
            </w:r>
            <w:r w:rsidR="00F60D95" w:rsidRPr="00805567">
              <w:rPr>
                <w:rStyle w:val="Hyperlink"/>
                <w:rFonts w:ascii="Arial" w:eastAsia="Calibri" w:hAnsi="Arial" w:cs="Arial"/>
                <w:noProof/>
              </w:rPr>
              <w:tab/>
            </w:r>
            <w:r w:rsidR="000B1403" w:rsidRPr="00805567">
              <w:rPr>
                <w:rStyle w:val="Hyperlink"/>
                <w:rFonts w:ascii="Arial" w:eastAsia="Calibri" w:hAnsi="Arial" w:cs="Arial"/>
                <w:noProof/>
              </w:rPr>
              <w:t>Building Emergency Response Procedure – Fire &amp; Explosion</w:t>
            </w:r>
            <w:r w:rsidR="000B1403" w:rsidRPr="00EE5F58">
              <w:rPr>
                <w:noProof/>
                <w:webHidden/>
              </w:rPr>
              <w:tab/>
            </w:r>
            <w:r w:rsidR="00D72672" w:rsidRPr="00EE5F58">
              <w:rPr>
                <w:noProof/>
                <w:webHidden/>
              </w:rPr>
              <w:fldChar w:fldCharType="begin"/>
            </w:r>
            <w:r w:rsidR="00D72672" w:rsidRPr="00EE5F58">
              <w:rPr>
                <w:noProof/>
                <w:webHidden/>
              </w:rPr>
              <w:instrText xml:space="preserve"> PAGEREF _Toc103861312 \h </w:instrText>
            </w:r>
            <w:r w:rsidR="00D72672" w:rsidRPr="00EE5F58">
              <w:rPr>
                <w:noProof/>
                <w:webHidden/>
              </w:rPr>
            </w:r>
            <w:r w:rsidR="00D72672" w:rsidRPr="00EE5F58">
              <w:rPr>
                <w:noProof/>
                <w:webHidden/>
              </w:rPr>
              <w:fldChar w:fldCharType="separate"/>
            </w:r>
            <w:r>
              <w:rPr>
                <w:noProof/>
                <w:webHidden/>
              </w:rPr>
              <w:t>131</w:t>
            </w:r>
            <w:r w:rsidR="00D72672" w:rsidRPr="00EE5F58">
              <w:rPr>
                <w:noProof/>
                <w:webHidden/>
              </w:rPr>
              <w:fldChar w:fldCharType="end"/>
            </w:r>
          </w:hyperlink>
        </w:p>
        <w:p w14:paraId="1D70529C" w14:textId="30BB0119" w:rsidR="00D72672" w:rsidRPr="00EE5F58" w:rsidRDefault="00691DE4" w:rsidP="004B0266">
          <w:pPr>
            <w:pStyle w:val="TOC2"/>
            <w:rPr>
              <w:rFonts w:eastAsiaTheme="minorEastAsia"/>
              <w:noProof/>
              <w:color w:val="auto"/>
              <w:kern w:val="0"/>
              <w:sz w:val="22"/>
              <w:szCs w:val="22"/>
              <w:lang w:eastAsia="en-US"/>
            </w:rPr>
          </w:pPr>
          <w:hyperlink w:anchor="_Toc103861313" w:history="1">
            <w:r w:rsidR="000B1403" w:rsidRPr="00805567">
              <w:rPr>
                <w:rStyle w:val="Hyperlink"/>
                <w:rFonts w:ascii="Arial" w:eastAsia="Calibri" w:hAnsi="Arial" w:cs="Arial"/>
                <w:noProof/>
              </w:rPr>
              <w:t xml:space="preserve">7.30 </w:t>
            </w:r>
            <w:r w:rsidR="00F60D95" w:rsidRPr="00805567">
              <w:rPr>
                <w:rStyle w:val="Hyperlink"/>
                <w:rFonts w:ascii="Arial" w:eastAsia="Calibri" w:hAnsi="Arial" w:cs="Arial"/>
                <w:noProof/>
              </w:rPr>
              <w:tab/>
            </w:r>
            <w:r w:rsidR="000B1403" w:rsidRPr="00805567">
              <w:rPr>
                <w:rStyle w:val="Hyperlink"/>
                <w:rFonts w:ascii="Arial" w:eastAsia="Calibri" w:hAnsi="Arial" w:cs="Arial"/>
                <w:noProof/>
              </w:rPr>
              <w:t>Building Emergency Response Procedure – Fire</w:t>
            </w:r>
            <w:r w:rsidR="000B1403" w:rsidRPr="00805567">
              <w:rPr>
                <w:rStyle w:val="Hyperlink"/>
                <w:rFonts w:ascii="Arial" w:eastAsia="Calibri" w:hAnsi="Arial" w:cs="Arial"/>
                <w:noProof/>
                <w:spacing w:val="-21"/>
              </w:rPr>
              <w:t xml:space="preserve">  </w:t>
            </w:r>
            <w:r w:rsidR="000B1403" w:rsidRPr="00805567">
              <w:rPr>
                <w:rStyle w:val="Hyperlink"/>
                <w:rFonts w:ascii="Arial" w:eastAsia="Calibri" w:hAnsi="Arial" w:cs="Arial"/>
                <w:noProof/>
              </w:rPr>
              <w:t>Equipment</w:t>
            </w:r>
            <w:r w:rsidR="000B1403" w:rsidRPr="00EE5F58">
              <w:rPr>
                <w:noProof/>
                <w:webHidden/>
              </w:rPr>
              <w:tab/>
            </w:r>
            <w:r w:rsidR="00D72672" w:rsidRPr="00EE5F58">
              <w:rPr>
                <w:noProof/>
                <w:webHidden/>
              </w:rPr>
              <w:fldChar w:fldCharType="begin"/>
            </w:r>
            <w:r w:rsidR="00D72672" w:rsidRPr="00EE5F58">
              <w:rPr>
                <w:noProof/>
                <w:webHidden/>
              </w:rPr>
              <w:instrText xml:space="preserve"> PAGEREF _Toc103861313 \h </w:instrText>
            </w:r>
            <w:r w:rsidR="00D72672" w:rsidRPr="00EE5F58">
              <w:rPr>
                <w:noProof/>
                <w:webHidden/>
              </w:rPr>
            </w:r>
            <w:r w:rsidR="00D72672" w:rsidRPr="00EE5F58">
              <w:rPr>
                <w:noProof/>
                <w:webHidden/>
              </w:rPr>
              <w:fldChar w:fldCharType="separate"/>
            </w:r>
            <w:r>
              <w:rPr>
                <w:noProof/>
                <w:webHidden/>
              </w:rPr>
              <w:t>132</w:t>
            </w:r>
            <w:r w:rsidR="00D72672" w:rsidRPr="00EE5F58">
              <w:rPr>
                <w:noProof/>
                <w:webHidden/>
              </w:rPr>
              <w:fldChar w:fldCharType="end"/>
            </w:r>
          </w:hyperlink>
        </w:p>
        <w:p w14:paraId="791DDF0B" w14:textId="7458DE71" w:rsidR="00D72672" w:rsidRPr="00EE5F58" w:rsidRDefault="00691DE4" w:rsidP="004B0266">
          <w:pPr>
            <w:pStyle w:val="TOC2"/>
            <w:rPr>
              <w:rFonts w:eastAsiaTheme="minorEastAsia"/>
              <w:noProof/>
              <w:color w:val="auto"/>
              <w:kern w:val="0"/>
              <w:sz w:val="22"/>
              <w:szCs w:val="22"/>
              <w:lang w:eastAsia="en-US"/>
            </w:rPr>
          </w:pPr>
          <w:hyperlink w:anchor="_Toc103861314" w:history="1">
            <w:r w:rsidR="000B1403" w:rsidRPr="00805567">
              <w:rPr>
                <w:rStyle w:val="Hyperlink"/>
                <w:rFonts w:ascii="Arial" w:eastAsia="Calibri" w:hAnsi="Arial" w:cs="Arial"/>
                <w:noProof/>
              </w:rPr>
              <w:t xml:space="preserve">7.31 </w:t>
            </w:r>
            <w:r w:rsidR="00F60D95" w:rsidRPr="00805567">
              <w:rPr>
                <w:rStyle w:val="Hyperlink"/>
                <w:rFonts w:ascii="Arial" w:eastAsia="Calibri" w:hAnsi="Arial" w:cs="Arial"/>
                <w:noProof/>
              </w:rPr>
              <w:tab/>
            </w:r>
            <w:r w:rsidR="000B1403" w:rsidRPr="00805567">
              <w:rPr>
                <w:rStyle w:val="Hyperlink"/>
                <w:rFonts w:ascii="Arial" w:eastAsia="Calibri" w:hAnsi="Arial" w:cs="Arial"/>
                <w:noProof/>
              </w:rPr>
              <w:t>Building Emergency Response Procedure</w:t>
            </w:r>
            <w:r w:rsidR="000B1403" w:rsidRPr="00EE5F58">
              <w:rPr>
                <w:rStyle w:val="Hyperlink"/>
                <w:rFonts w:ascii="Arial" w:eastAsia="Calibri" w:hAnsi="Arial" w:cs="Arial"/>
                <w:noProof/>
              </w:rPr>
              <w:t xml:space="preserve"> </w:t>
            </w:r>
            <w:r w:rsidR="000B1403" w:rsidRPr="00805567">
              <w:rPr>
                <w:rStyle w:val="Hyperlink"/>
                <w:rFonts w:ascii="Arial" w:eastAsia="Calibri" w:hAnsi="Arial" w:cs="Arial"/>
                <w:noProof/>
              </w:rPr>
              <w:t>– Hazardous Spills</w:t>
            </w:r>
            <w:r w:rsidR="000B1403" w:rsidRPr="00EE5F58">
              <w:rPr>
                <w:noProof/>
                <w:webHidden/>
              </w:rPr>
              <w:tab/>
            </w:r>
            <w:r w:rsidR="00D72672" w:rsidRPr="00EE5F58">
              <w:rPr>
                <w:noProof/>
                <w:webHidden/>
              </w:rPr>
              <w:fldChar w:fldCharType="begin"/>
            </w:r>
            <w:r w:rsidR="00D72672" w:rsidRPr="00EE5F58">
              <w:rPr>
                <w:noProof/>
                <w:webHidden/>
              </w:rPr>
              <w:instrText xml:space="preserve"> PAGEREF _Toc103861314 \h </w:instrText>
            </w:r>
            <w:r w:rsidR="00D72672" w:rsidRPr="00EE5F58">
              <w:rPr>
                <w:noProof/>
                <w:webHidden/>
              </w:rPr>
            </w:r>
            <w:r w:rsidR="00D72672" w:rsidRPr="00EE5F58">
              <w:rPr>
                <w:noProof/>
                <w:webHidden/>
              </w:rPr>
              <w:fldChar w:fldCharType="separate"/>
            </w:r>
            <w:r>
              <w:rPr>
                <w:noProof/>
                <w:webHidden/>
              </w:rPr>
              <w:t>132</w:t>
            </w:r>
            <w:r w:rsidR="00D72672" w:rsidRPr="00EE5F58">
              <w:rPr>
                <w:noProof/>
                <w:webHidden/>
              </w:rPr>
              <w:fldChar w:fldCharType="end"/>
            </w:r>
          </w:hyperlink>
        </w:p>
        <w:p w14:paraId="0A02A7EE" w14:textId="7F6FE119" w:rsidR="00D72672" w:rsidRPr="00EE5F58" w:rsidRDefault="00691DE4" w:rsidP="004B0266">
          <w:pPr>
            <w:pStyle w:val="TOC2"/>
            <w:rPr>
              <w:rFonts w:eastAsiaTheme="minorEastAsia"/>
              <w:noProof/>
              <w:color w:val="auto"/>
              <w:kern w:val="0"/>
              <w:sz w:val="22"/>
              <w:szCs w:val="22"/>
              <w:lang w:eastAsia="en-US"/>
            </w:rPr>
          </w:pPr>
          <w:hyperlink w:anchor="_Toc103861315" w:history="1">
            <w:r w:rsidR="00D72672" w:rsidRPr="00805567">
              <w:rPr>
                <w:rStyle w:val="Hyperlink"/>
                <w:rFonts w:ascii="Arial" w:hAnsi="Arial" w:cs="Arial"/>
                <w:noProof/>
                <w:lang w:val="en-CA" w:eastAsia="en-US"/>
              </w:rPr>
              <w:t xml:space="preserve">7.32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I.T, Communications &amp; IT Security Issues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_Toc103861315 \h </w:instrText>
            </w:r>
            <w:r w:rsidR="00D72672" w:rsidRPr="00EE5F58">
              <w:rPr>
                <w:noProof/>
                <w:webHidden/>
              </w:rPr>
            </w:r>
            <w:r w:rsidR="00D72672" w:rsidRPr="00EE5F58">
              <w:rPr>
                <w:noProof/>
                <w:webHidden/>
              </w:rPr>
              <w:fldChar w:fldCharType="separate"/>
            </w:r>
            <w:r>
              <w:rPr>
                <w:noProof/>
                <w:webHidden/>
              </w:rPr>
              <w:t>133</w:t>
            </w:r>
            <w:r w:rsidR="00D72672" w:rsidRPr="00EE5F58">
              <w:rPr>
                <w:noProof/>
                <w:webHidden/>
              </w:rPr>
              <w:fldChar w:fldCharType="end"/>
            </w:r>
          </w:hyperlink>
        </w:p>
        <w:p w14:paraId="22F0FD8D" w14:textId="70934FAF" w:rsidR="00D72672" w:rsidRPr="00EE5F58" w:rsidRDefault="00691DE4" w:rsidP="004B0266">
          <w:pPr>
            <w:pStyle w:val="TOC2"/>
            <w:rPr>
              <w:rFonts w:eastAsiaTheme="minorEastAsia"/>
              <w:noProof/>
              <w:color w:val="auto"/>
              <w:kern w:val="0"/>
              <w:sz w:val="22"/>
              <w:szCs w:val="22"/>
              <w:lang w:eastAsia="en-US"/>
            </w:rPr>
          </w:pPr>
          <w:hyperlink w:anchor="_Toc103861316" w:history="1">
            <w:r w:rsidR="00D72672" w:rsidRPr="00805567">
              <w:rPr>
                <w:rStyle w:val="Hyperlink"/>
                <w:rFonts w:ascii="Arial" w:hAnsi="Arial" w:cs="Arial"/>
                <w:noProof/>
                <w:lang w:val="en-CA" w:eastAsia="en-US"/>
              </w:rPr>
              <w:t xml:space="preserve">7.33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Bomb Threats and Suspicious Packages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_Toc103861316 \h </w:instrText>
            </w:r>
            <w:r w:rsidR="00D72672" w:rsidRPr="00EE5F58">
              <w:rPr>
                <w:noProof/>
                <w:webHidden/>
              </w:rPr>
            </w:r>
            <w:r w:rsidR="00D72672" w:rsidRPr="00EE5F58">
              <w:rPr>
                <w:noProof/>
                <w:webHidden/>
              </w:rPr>
              <w:fldChar w:fldCharType="separate"/>
            </w:r>
            <w:r>
              <w:rPr>
                <w:noProof/>
                <w:webHidden/>
              </w:rPr>
              <w:t>134</w:t>
            </w:r>
            <w:r w:rsidR="00D72672" w:rsidRPr="00EE5F58">
              <w:rPr>
                <w:noProof/>
                <w:webHidden/>
              </w:rPr>
              <w:fldChar w:fldCharType="end"/>
            </w:r>
          </w:hyperlink>
        </w:p>
        <w:p w14:paraId="123BC485" w14:textId="5FC5A396" w:rsidR="00D72672" w:rsidRPr="00EE5F58" w:rsidRDefault="00691DE4" w:rsidP="004B0266">
          <w:pPr>
            <w:pStyle w:val="TOC2"/>
            <w:rPr>
              <w:rFonts w:eastAsiaTheme="minorEastAsia"/>
              <w:noProof/>
              <w:color w:val="auto"/>
              <w:kern w:val="0"/>
              <w:sz w:val="22"/>
              <w:szCs w:val="22"/>
              <w:lang w:eastAsia="en-US"/>
            </w:rPr>
          </w:pPr>
          <w:hyperlink w:anchor="_Toc103861317" w:history="1">
            <w:r w:rsidR="007F49B3" w:rsidRPr="00805567">
              <w:rPr>
                <w:rStyle w:val="Hyperlink"/>
                <w:rFonts w:ascii="Arial" w:hAnsi="Arial" w:cs="Arial"/>
                <w:noProof/>
                <w:lang w:eastAsia="en-US"/>
              </w:rPr>
              <w:t xml:space="preserve">7.34 </w:t>
            </w:r>
            <w:r w:rsidR="00F60D95" w:rsidRPr="00805567">
              <w:rPr>
                <w:rStyle w:val="Hyperlink"/>
                <w:rFonts w:ascii="Arial" w:hAnsi="Arial" w:cs="Arial"/>
                <w:noProof/>
                <w:lang w:eastAsia="en-US"/>
              </w:rPr>
              <w:tab/>
            </w:r>
            <w:r w:rsidR="007F49B3" w:rsidRPr="00805567">
              <w:rPr>
                <w:rStyle w:val="Hyperlink"/>
                <w:rFonts w:ascii="Arial" w:hAnsi="Arial" w:cs="Arial"/>
                <w:noProof/>
                <w:lang w:eastAsia="en-US"/>
              </w:rPr>
              <w:t>Armed Person (Office)</w:t>
            </w:r>
            <w:r w:rsidR="007F49B3" w:rsidRPr="00EE5F58">
              <w:rPr>
                <w:noProof/>
                <w:webHidden/>
              </w:rPr>
              <w:tab/>
            </w:r>
            <w:r w:rsidR="00D72672" w:rsidRPr="00EE5F58">
              <w:rPr>
                <w:noProof/>
                <w:webHidden/>
              </w:rPr>
              <w:fldChar w:fldCharType="begin"/>
            </w:r>
            <w:r w:rsidR="00D72672" w:rsidRPr="00EE5F58">
              <w:rPr>
                <w:noProof/>
                <w:webHidden/>
              </w:rPr>
              <w:instrText xml:space="preserve"> PAGEREF _Toc103861317 \h </w:instrText>
            </w:r>
            <w:r w:rsidR="00D72672" w:rsidRPr="00EE5F58">
              <w:rPr>
                <w:noProof/>
                <w:webHidden/>
              </w:rPr>
            </w:r>
            <w:r w:rsidR="00D72672" w:rsidRPr="00EE5F58">
              <w:rPr>
                <w:noProof/>
                <w:webHidden/>
              </w:rPr>
              <w:fldChar w:fldCharType="separate"/>
            </w:r>
            <w:r>
              <w:rPr>
                <w:noProof/>
                <w:webHidden/>
              </w:rPr>
              <w:t>135</w:t>
            </w:r>
            <w:r w:rsidR="00D72672" w:rsidRPr="00EE5F58">
              <w:rPr>
                <w:noProof/>
                <w:webHidden/>
              </w:rPr>
              <w:fldChar w:fldCharType="end"/>
            </w:r>
          </w:hyperlink>
        </w:p>
        <w:p w14:paraId="19EEE1EF" w14:textId="6FF35624" w:rsidR="00D72672" w:rsidRPr="00EE5F58" w:rsidRDefault="00691DE4" w:rsidP="004B0266">
          <w:pPr>
            <w:pStyle w:val="TOC2"/>
            <w:rPr>
              <w:rFonts w:eastAsiaTheme="minorEastAsia"/>
              <w:noProof/>
              <w:color w:val="auto"/>
              <w:kern w:val="0"/>
              <w:sz w:val="22"/>
              <w:szCs w:val="22"/>
              <w:lang w:eastAsia="en-US"/>
            </w:rPr>
          </w:pPr>
          <w:hyperlink w:anchor="_Toc103861318" w:history="1">
            <w:r w:rsidR="00D72672" w:rsidRPr="00805567">
              <w:rPr>
                <w:rStyle w:val="Hyperlink"/>
                <w:rFonts w:ascii="Arial" w:hAnsi="Arial" w:cs="Arial"/>
                <w:noProof/>
                <w:lang w:val="en-CA" w:eastAsia="en-US"/>
              </w:rPr>
              <w:t xml:space="preserve">7.35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Shelter in Place</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_Toc103861318 \h </w:instrText>
            </w:r>
            <w:r w:rsidR="00D72672" w:rsidRPr="00EE5F58">
              <w:rPr>
                <w:noProof/>
                <w:webHidden/>
              </w:rPr>
            </w:r>
            <w:r w:rsidR="00D72672" w:rsidRPr="00EE5F58">
              <w:rPr>
                <w:noProof/>
                <w:webHidden/>
              </w:rPr>
              <w:fldChar w:fldCharType="separate"/>
            </w:r>
            <w:r>
              <w:rPr>
                <w:noProof/>
                <w:webHidden/>
              </w:rPr>
              <w:t>136</w:t>
            </w:r>
            <w:r w:rsidR="00D72672" w:rsidRPr="00EE5F58">
              <w:rPr>
                <w:noProof/>
                <w:webHidden/>
              </w:rPr>
              <w:fldChar w:fldCharType="end"/>
            </w:r>
          </w:hyperlink>
        </w:p>
        <w:p w14:paraId="7C5E4977" w14:textId="5FB3111C" w:rsidR="00D72672" w:rsidRPr="00EE5F58" w:rsidRDefault="00691DE4" w:rsidP="004B0266">
          <w:pPr>
            <w:pStyle w:val="TOC2"/>
            <w:rPr>
              <w:rFonts w:eastAsiaTheme="minorEastAsia"/>
              <w:noProof/>
              <w:color w:val="auto"/>
              <w:kern w:val="0"/>
              <w:sz w:val="22"/>
              <w:szCs w:val="22"/>
              <w:lang w:eastAsia="en-US"/>
            </w:rPr>
          </w:pPr>
          <w:hyperlink w:anchor="_Toc103861319" w:history="1">
            <w:r w:rsidR="00D72672" w:rsidRPr="00805567">
              <w:rPr>
                <w:rStyle w:val="Hyperlink"/>
                <w:rFonts w:ascii="Arial" w:hAnsi="Arial" w:cs="Arial"/>
                <w:noProof/>
                <w:lang w:val="en-CA" w:eastAsia="en-US"/>
              </w:rPr>
              <w:t xml:space="preserve">7.36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Prolonged Power Outages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_Toc103861319 \h </w:instrText>
            </w:r>
            <w:r w:rsidR="00D72672" w:rsidRPr="00EE5F58">
              <w:rPr>
                <w:noProof/>
                <w:webHidden/>
              </w:rPr>
            </w:r>
            <w:r w:rsidR="00D72672" w:rsidRPr="00EE5F58">
              <w:rPr>
                <w:noProof/>
                <w:webHidden/>
              </w:rPr>
              <w:fldChar w:fldCharType="separate"/>
            </w:r>
            <w:r>
              <w:rPr>
                <w:noProof/>
                <w:webHidden/>
              </w:rPr>
              <w:t>136</w:t>
            </w:r>
            <w:r w:rsidR="00D72672" w:rsidRPr="00EE5F58">
              <w:rPr>
                <w:noProof/>
                <w:webHidden/>
              </w:rPr>
              <w:fldChar w:fldCharType="end"/>
            </w:r>
          </w:hyperlink>
        </w:p>
        <w:p w14:paraId="48354A8C" w14:textId="005C808C" w:rsidR="00D72672" w:rsidRPr="00EE5F58" w:rsidRDefault="00691DE4" w:rsidP="004B0266">
          <w:pPr>
            <w:pStyle w:val="TOC2"/>
            <w:rPr>
              <w:rFonts w:eastAsiaTheme="minorEastAsia"/>
              <w:noProof/>
              <w:color w:val="auto"/>
              <w:kern w:val="0"/>
              <w:sz w:val="22"/>
              <w:szCs w:val="22"/>
              <w:lang w:eastAsia="en-US"/>
            </w:rPr>
          </w:pPr>
          <w:hyperlink w:anchor="_Toc103861320" w:history="1">
            <w:r w:rsidR="00D72672" w:rsidRPr="00805567">
              <w:rPr>
                <w:rStyle w:val="Hyperlink"/>
                <w:rFonts w:ascii="Arial" w:hAnsi="Arial" w:cs="Arial"/>
                <w:noProof/>
                <w:lang w:val="en-CA" w:eastAsia="en-US"/>
              </w:rPr>
              <w:t xml:space="preserve">7.37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Natural Disasters (Severe weather, tornado, earthquake, flood)</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_Toc103861320 \h </w:instrText>
            </w:r>
            <w:r w:rsidR="00D72672" w:rsidRPr="00EE5F58">
              <w:rPr>
                <w:noProof/>
                <w:webHidden/>
              </w:rPr>
            </w:r>
            <w:r w:rsidR="00D72672" w:rsidRPr="00EE5F58">
              <w:rPr>
                <w:noProof/>
                <w:webHidden/>
              </w:rPr>
              <w:fldChar w:fldCharType="separate"/>
            </w:r>
            <w:r>
              <w:rPr>
                <w:noProof/>
                <w:webHidden/>
              </w:rPr>
              <w:t>137</w:t>
            </w:r>
            <w:r w:rsidR="00D72672" w:rsidRPr="00EE5F58">
              <w:rPr>
                <w:noProof/>
                <w:webHidden/>
              </w:rPr>
              <w:fldChar w:fldCharType="end"/>
            </w:r>
          </w:hyperlink>
        </w:p>
        <w:p w14:paraId="3F79C17D" w14:textId="0989A813" w:rsidR="00D72672" w:rsidRPr="00EE5F58" w:rsidRDefault="00691DE4" w:rsidP="004B0266">
          <w:pPr>
            <w:pStyle w:val="TOC2"/>
            <w:rPr>
              <w:rFonts w:eastAsiaTheme="minorEastAsia"/>
              <w:noProof/>
              <w:color w:val="auto"/>
              <w:kern w:val="0"/>
              <w:sz w:val="22"/>
              <w:szCs w:val="22"/>
              <w:lang w:eastAsia="en-US"/>
            </w:rPr>
          </w:pPr>
          <w:hyperlink w:anchor="_Toc103861321" w:history="1">
            <w:r w:rsidR="00D72672" w:rsidRPr="00805567">
              <w:rPr>
                <w:rStyle w:val="Hyperlink"/>
                <w:rFonts w:ascii="Arial" w:hAnsi="Arial" w:cs="Arial"/>
                <w:noProof/>
                <w:lang w:val="en-CA" w:eastAsia="en-US"/>
              </w:rPr>
              <w:t xml:space="preserve">7.38 </w:t>
            </w:r>
            <w:r w:rsidR="00F60D95" w:rsidRPr="00805567">
              <w:rPr>
                <w:rStyle w:val="Hyperlink"/>
                <w:rFonts w:ascii="Arial" w:hAnsi="Arial" w:cs="Arial"/>
                <w:noProof/>
                <w:lang w:val="en-CA" w:eastAsia="en-US"/>
              </w:rPr>
              <w:tab/>
            </w:r>
            <w:r w:rsidR="00D72672" w:rsidRPr="00805567">
              <w:rPr>
                <w:rStyle w:val="Hyperlink"/>
                <w:rFonts w:ascii="Arial" w:hAnsi="Arial" w:cs="Arial"/>
                <w:noProof/>
                <w:lang w:val="en-CA" w:eastAsia="en-US"/>
              </w:rPr>
              <w:t>Loss of Key Business Functions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_Toc103861321 \h </w:instrText>
            </w:r>
            <w:r w:rsidR="00D72672" w:rsidRPr="00EE5F58">
              <w:rPr>
                <w:noProof/>
                <w:webHidden/>
              </w:rPr>
            </w:r>
            <w:r w:rsidR="00D72672" w:rsidRPr="00EE5F58">
              <w:rPr>
                <w:noProof/>
                <w:webHidden/>
              </w:rPr>
              <w:fldChar w:fldCharType="separate"/>
            </w:r>
            <w:r>
              <w:rPr>
                <w:noProof/>
                <w:webHidden/>
              </w:rPr>
              <w:t>137</w:t>
            </w:r>
            <w:r w:rsidR="00D72672" w:rsidRPr="00EE5F58">
              <w:rPr>
                <w:noProof/>
                <w:webHidden/>
              </w:rPr>
              <w:fldChar w:fldCharType="end"/>
            </w:r>
          </w:hyperlink>
        </w:p>
        <w:p w14:paraId="3D00B014" w14:textId="34A61EE9" w:rsidR="00D72672" w:rsidRPr="00EE5F58" w:rsidRDefault="00691DE4" w:rsidP="004B0266">
          <w:pPr>
            <w:pStyle w:val="TOC2"/>
            <w:rPr>
              <w:rFonts w:eastAsiaTheme="minorEastAsia"/>
              <w:noProof/>
              <w:color w:val="auto"/>
              <w:kern w:val="0"/>
              <w:sz w:val="22"/>
              <w:szCs w:val="22"/>
              <w:lang w:eastAsia="en-US"/>
            </w:rPr>
          </w:pPr>
          <w:hyperlink w:anchor="_Toc103861322" w:history="1">
            <w:r w:rsidR="007F49B3" w:rsidRPr="00805567">
              <w:rPr>
                <w:rStyle w:val="Hyperlink"/>
                <w:rFonts w:ascii="Arial" w:eastAsia="Calibri" w:hAnsi="Arial" w:cs="Arial"/>
                <w:noProof/>
              </w:rPr>
              <w:t xml:space="preserve">7.39 </w:t>
            </w:r>
            <w:r w:rsidR="00F60D95" w:rsidRPr="00805567">
              <w:rPr>
                <w:rStyle w:val="Hyperlink"/>
                <w:rFonts w:ascii="Arial" w:eastAsia="Calibri" w:hAnsi="Arial" w:cs="Arial"/>
                <w:noProof/>
              </w:rPr>
              <w:tab/>
            </w:r>
            <w:r w:rsidR="007F49B3" w:rsidRPr="00805567">
              <w:rPr>
                <w:rStyle w:val="Hyperlink"/>
                <w:rFonts w:ascii="Arial" w:eastAsia="Calibri" w:hAnsi="Arial" w:cs="Arial"/>
                <w:noProof/>
              </w:rPr>
              <w:t>Building Emergency Response Procedure-Flooding/Plumbing</w:t>
            </w:r>
            <w:r w:rsidR="007F49B3" w:rsidRPr="00805567">
              <w:rPr>
                <w:rStyle w:val="Hyperlink"/>
                <w:rFonts w:ascii="Arial" w:eastAsia="Calibri" w:hAnsi="Arial" w:cs="Arial"/>
                <w:noProof/>
                <w:spacing w:val="-22"/>
              </w:rPr>
              <w:t xml:space="preserve"> </w:t>
            </w:r>
            <w:r w:rsidR="007F49B3" w:rsidRPr="00805567">
              <w:rPr>
                <w:rStyle w:val="Hyperlink"/>
                <w:rFonts w:ascii="Arial" w:eastAsia="Calibri" w:hAnsi="Arial" w:cs="Arial"/>
                <w:noProof/>
                <w:spacing w:val="-4"/>
              </w:rPr>
              <w:t>Failure</w:t>
            </w:r>
            <w:r w:rsidR="007F49B3" w:rsidRPr="00EE5F58">
              <w:rPr>
                <w:noProof/>
                <w:webHidden/>
              </w:rPr>
              <w:tab/>
            </w:r>
            <w:r w:rsidR="00D72672" w:rsidRPr="00EE5F58">
              <w:rPr>
                <w:noProof/>
                <w:webHidden/>
              </w:rPr>
              <w:fldChar w:fldCharType="begin"/>
            </w:r>
            <w:r w:rsidR="00D72672" w:rsidRPr="00EE5F58">
              <w:rPr>
                <w:noProof/>
                <w:webHidden/>
              </w:rPr>
              <w:instrText xml:space="preserve"> PAGEREF _Toc103861322 \h </w:instrText>
            </w:r>
            <w:r w:rsidR="00D72672" w:rsidRPr="00EE5F58">
              <w:rPr>
                <w:noProof/>
                <w:webHidden/>
              </w:rPr>
            </w:r>
            <w:r w:rsidR="00D72672" w:rsidRPr="00EE5F58">
              <w:rPr>
                <w:noProof/>
                <w:webHidden/>
              </w:rPr>
              <w:fldChar w:fldCharType="separate"/>
            </w:r>
            <w:r>
              <w:rPr>
                <w:noProof/>
                <w:webHidden/>
              </w:rPr>
              <w:t>138</w:t>
            </w:r>
            <w:r w:rsidR="00D72672" w:rsidRPr="00EE5F58">
              <w:rPr>
                <w:noProof/>
                <w:webHidden/>
              </w:rPr>
              <w:fldChar w:fldCharType="end"/>
            </w:r>
          </w:hyperlink>
        </w:p>
        <w:p w14:paraId="5E6FB6AC" w14:textId="6F13F4FE" w:rsidR="00D72672" w:rsidRPr="00EE5F58" w:rsidRDefault="00691DE4" w:rsidP="004B0266">
          <w:pPr>
            <w:pStyle w:val="TOC2"/>
            <w:rPr>
              <w:rFonts w:eastAsiaTheme="minorEastAsia"/>
              <w:noProof/>
              <w:color w:val="auto"/>
              <w:kern w:val="0"/>
              <w:sz w:val="22"/>
              <w:szCs w:val="22"/>
              <w:lang w:eastAsia="en-US"/>
            </w:rPr>
          </w:pPr>
          <w:hyperlink w:anchor="_Toc103861323" w:history="1">
            <w:r w:rsidR="007F49B3" w:rsidRPr="00805567">
              <w:rPr>
                <w:rStyle w:val="Hyperlink"/>
                <w:rFonts w:ascii="Arial" w:eastAsia="Calibri" w:hAnsi="Arial" w:cs="Arial"/>
                <w:noProof/>
              </w:rPr>
              <w:t xml:space="preserve">7.40 </w:t>
            </w:r>
            <w:r w:rsidR="00F60D95" w:rsidRPr="00805567">
              <w:rPr>
                <w:rStyle w:val="Hyperlink"/>
                <w:rFonts w:ascii="Arial" w:eastAsia="Calibri" w:hAnsi="Arial" w:cs="Arial"/>
                <w:noProof/>
              </w:rPr>
              <w:tab/>
            </w:r>
            <w:r w:rsidR="007F49B3" w:rsidRPr="00805567">
              <w:rPr>
                <w:rStyle w:val="Hyperlink"/>
                <w:rFonts w:ascii="Arial" w:eastAsia="Calibri" w:hAnsi="Arial" w:cs="Arial"/>
                <w:noProof/>
              </w:rPr>
              <w:t>Building Emergency Response Procedure</w:t>
            </w:r>
            <w:r w:rsidR="007F49B3" w:rsidRPr="00EE5F58">
              <w:rPr>
                <w:rStyle w:val="Hyperlink"/>
                <w:rFonts w:ascii="Arial" w:eastAsia="Calibri" w:hAnsi="Arial" w:cs="Arial"/>
                <w:noProof/>
              </w:rPr>
              <w:t xml:space="preserve"> – </w:t>
            </w:r>
            <w:r w:rsidR="007F49B3" w:rsidRPr="00805567">
              <w:rPr>
                <w:rStyle w:val="Hyperlink"/>
                <w:rFonts w:ascii="Arial" w:eastAsia="Calibri" w:hAnsi="Arial" w:cs="Arial"/>
                <w:noProof/>
                <w:spacing w:val="-3"/>
              </w:rPr>
              <w:t xml:space="preserve">Natural </w:t>
            </w:r>
            <w:r w:rsidR="007F49B3" w:rsidRPr="00805567">
              <w:rPr>
                <w:rStyle w:val="Hyperlink"/>
                <w:rFonts w:ascii="Arial" w:eastAsia="Calibri" w:hAnsi="Arial" w:cs="Arial"/>
                <w:noProof/>
              </w:rPr>
              <w:t>Gas</w:t>
            </w:r>
            <w:r w:rsidR="007F49B3" w:rsidRPr="00805567">
              <w:rPr>
                <w:rStyle w:val="Hyperlink"/>
                <w:rFonts w:ascii="Arial" w:eastAsia="Calibri" w:hAnsi="Arial" w:cs="Arial"/>
                <w:noProof/>
                <w:spacing w:val="-13"/>
              </w:rPr>
              <w:t xml:space="preserve"> </w:t>
            </w:r>
            <w:r w:rsidR="007F49B3" w:rsidRPr="00805567">
              <w:rPr>
                <w:rStyle w:val="Hyperlink"/>
                <w:rFonts w:ascii="Arial" w:eastAsia="Calibri" w:hAnsi="Arial" w:cs="Arial"/>
                <w:noProof/>
              </w:rPr>
              <w:t>Leak</w:t>
            </w:r>
            <w:r w:rsidR="007F49B3" w:rsidRPr="00EE5F58">
              <w:rPr>
                <w:noProof/>
                <w:webHidden/>
              </w:rPr>
              <w:tab/>
            </w:r>
            <w:r w:rsidR="00D72672" w:rsidRPr="00EE5F58">
              <w:rPr>
                <w:noProof/>
                <w:webHidden/>
              </w:rPr>
              <w:fldChar w:fldCharType="begin"/>
            </w:r>
            <w:r w:rsidR="00D72672" w:rsidRPr="00EE5F58">
              <w:rPr>
                <w:noProof/>
                <w:webHidden/>
              </w:rPr>
              <w:instrText xml:space="preserve"> PAGEREF _Toc103861323 \h </w:instrText>
            </w:r>
            <w:r w:rsidR="00D72672" w:rsidRPr="00EE5F58">
              <w:rPr>
                <w:noProof/>
                <w:webHidden/>
              </w:rPr>
            </w:r>
            <w:r w:rsidR="00D72672" w:rsidRPr="00EE5F58">
              <w:rPr>
                <w:noProof/>
                <w:webHidden/>
              </w:rPr>
              <w:fldChar w:fldCharType="separate"/>
            </w:r>
            <w:r>
              <w:rPr>
                <w:noProof/>
                <w:webHidden/>
              </w:rPr>
              <w:t>138</w:t>
            </w:r>
            <w:r w:rsidR="00D72672" w:rsidRPr="00EE5F58">
              <w:rPr>
                <w:noProof/>
                <w:webHidden/>
              </w:rPr>
              <w:fldChar w:fldCharType="end"/>
            </w:r>
          </w:hyperlink>
        </w:p>
        <w:p w14:paraId="7EBFC24B" w14:textId="0EEE9D3D" w:rsidR="00D72672" w:rsidRPr="00EE5F58" w:rsidRDefault="00691DE4" w:rsidP="004B0266">
          <w:pPr>
            <w:pStyle w:val="TOC2"/>
            <w:rPr>
              <w:rFonts w:eastAsiaTheme="minorEastAsia"/>
              <w:noProof/>
              <w:color w:val="auto"/>
              <w:kern w:val="0"/>
              <w:sz w:val="22"/>
              <w:szCs w:val="22"/>
              <w:lang w:eastAsia="en-US"/>
            </w:rPr>
          </w:pPr>
          <w:hyperlink w:anchor="_Toc103861324" w:history="1">
            <w:r w:rsidR="00D72672" w:rsidRPr="00805567">
              <w:rPr>
                <w:rStyle w:val="Hyperlink"/>
                <w:rFonts w:ascii="Arial" w:hAnsi="Arial" w:cs="Arial"/>
                <w:noProof/>
              </w:rPr>
              <w:t xml:space="preserve">7.41 </w:t>
            </w:r>
            <w:r w:rsidR="00F60D95" w:rsidRPr="00805567">
              <w:rPr>
                <w:rStyle w:val="Hyperlink"/>
                <w:rFonts w:ascii="Arial" w:hAnsi="Arial" w:cs="Arial"/>
                <w:noProof/>
              </w:rPr>
              <w:tab/>
            </w:r>
            <w:r w:rsidR="00D72672" w:rsidRPr="00805567">
              <w:rPr>
                <w:rStyle w:val="Hyperlink"/>
                <w:rFonts w:ascii="Arial" w:hAnsi="Arial" w:cs="Arial"/>
                <w:noProof/>
              </w:rPr>
              <w:t>Injury Descriptions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_Toc103861324 \h </w:instrText>
            </w:r>
            <w:r w:rsidR="00D72672" w:rsidRPr="00EE5F58">
              <w:rPr>
                <w:noProof/>
                <w:webHidden/>
              </w:rPr>
            </w:r>
            <w:r w:rsidR="00D72672" w:rsidRPr="00EE5F58">
              <w:rPr>
                <w:noProof/>
                <w:webHidden/>
              </w:rPr>
              <w:fldChar w:fldCharType="separate"/>
            </w:r>
            <w:r>
              <w:rPr>
                <w:noProof/>
                <w:webHidden/>
              </w:rPr>
              <w:t>139</w:t>
            </w:r>
            <w:r w:rsidR="00D72672" w:rsidRPr="00EE5F58">
              <w:rPr>
                <w:noProof/>
                <w:webHidden/>
              </w:rPr>
              <w:fldChar w:fldCharType="end"/>
            </w:r>
          </w:hyperlink>
        </w:p>
        <w:p w14:paraId="1D8DA0F9" w14:textId="39B5F70E" w:rsidR="00D72672" w:rsidRPr="00EE5F58" w:rsidRDefault="00691DE4" w:rsidP="004B0266">
          <w:pPr>
            <w:pStyle w:val="TOC2"/>
            <w:rPr>
              <w:rFonts w:eastAsiaTheme="minorEastAsia"/>
              <w:noProof/>
              <w:color w:val="auto"/>
              <w:kern w:val="0"/>
              <w:sz w:val="22"/>
              <w:szCs w:val="22"/>
              <w:lang w:eastAsia="en-US"/>
            </w:rPr>
          </w:pPr>
          <w:hyperlink w:anchor="_Toc103861325" w:history="1">
            <w:r w:rsidR="00D72672" w:rsidRPr="00805567">
              <w:rPr>
                <w:rStyle w:val="Hyperlink"/>
                <w:rFonts w:ascii="Arial" w:hAnsi="Arial" w:cs="Arial"/>
                <w:noProof/>
              </w:rPr>
              <w:t xml:space="preserve">7.42 </w:t>
            </w:r>
            <w:r w:rsidR="00F60D95" w:rsidRPr="00805567">
              <w:rPr>
                <w:rStyle w:val="Hyperlink"/>
                <w:rFonts w:ascii="Arial" w:hAnsi="Arial" w:cs="Arial"/>
                <w:noProof/>
              </w:rPr>
              <w:tab/>
            </w:r>
            <w:r w:rsidR="00D72672" w:rsidRPr="00805567">
              <w:rPr>
                <w:rStyle w:val="Hyperlink"/>
                <w:rFonts w:ascii="Arial" w:hAnsi="Arial" w:cs="Arial"/>
                <w:noProof/>
              </w:rPr>
              <w:t>Training and Documentation</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_Toc103861325 \h </w:instrText>
            </w:r>
            <w:r w:rsidR="00D72672" w:rsidRPr="00EE5F58">
              <w:rPr>
                <w:noProof/>
                <w:webHidden/>
              </w:rPr>
            </w:r>
            <w:r w:rsidR="00D72672" w:rsidRPr="00EE5F58">
              <w:rPr>
                <w:noProof/>
                <w:webHidden/>
              </w:rPr>
              <w:fldChar w:fldCharType="separate"/>
            </w:r>
            <w:r>
              <w:rPr>
                <w:noProof/>
                <w:webHidden/>
              </w:rPr>
              <w:t>140</w:t>
            </w:r>
            <w:r w:rsidR="00D72672" w:rsidRPr="00EE5F58">
              <w:rPr>
                <w:noProof/>
                <w:webHidden/>
              </w:rPr>
              <w:fldChar w:fldCharType="end"/>
            </w:r>
          </w:hyperlink>
        </w:p>
        <w:p w14:paraId="5D652F52" w14:textId="173A34FB" w:rsidR="00D72672" w:rsidRPr="00EE5F58" w:rsidRDefault="00691DE4" w:rsidP="004B0266">
          <w:pPr>
            <w:pStyle w:val="TOC2"/>
            <w:rPr>
              <w:rFonts w:eastAsiaTheme="minorEastAsia"/>
              <w:noProof/>
              <w:color w:val="auto"/>
              <w:kern w:val="0"/>
              <w:sz w:val="22"/>
              <w:szCs w:val="22"/>
              <w:lang w:eastAsia="en-US"/>
            </w:rPr>
          </w:pPr>
          <w:hyperlink w:anchor="_Toc103861326" w:history="1">
            <w:r w:rsidR="00D72672" w:rsidRPr="00805567">
              <w:rPr>
                <w:rStyle w:val="Hyperlink"/>
                <w:rFonts w:ascii="Arial" w:hAnsi="Arial" w:cs="Arial"/>
                <w:noProof/>
              </w:rPr>
              <w:t xml:space="preserve">7.43 </w:t>
            </w:r>
            <w:r w:rsidR="00F60D95" w:rsidRPr="00805567">
              <w:rPr>
                <w:rStyle w:val="Hyperlink"/>
                <w:rFonts w:ascii="Arial" w:hAnsi="Arial" w:cs="Arial"/>
                <w:noProof/>
              </w:rPr>
              <w:tab/>
            </w:r>
            <w:r w:rsidR="00D72672" w:rsidRPr="00805567">
              <w:rPr>
                <w:rStyle w:val="Hyperlink"/>
                <w:rFonts w:ascii="Arial" w:hAnsi="Arial" w:cs="Arial"/>
                <w:noProof/>
              </w:rPr>
              <w:t>Emergency Equipment</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_Toc103861326 \h </w:instrText>
            </w:r>
            <w:r w:rsidR="00D72672" w:rsidRPr="00EE5F58">
              <w:rPr>
                <w:noProof/>
                <w:webHidden/>
              </w:rPr>
            </w:r>
            <w:r w:rsidR="00D72672" w:rsidRPr="00EE5F58">
              <w:rPr>
                <w:noProof/>
                <w:webHidden/>
              </w:rPr>
              <w:fldChar w:fldCharType="separate"/>
            </w:r>
            <w:r>
              <w:rPr>
                <w:noProof/>
                <w:webHidden/>
              </w:rPr>
              <w:t>141</w:t>
            </w:r>
            <w:r w:rsidR="00D72672" w:rsidRPr="00EE5F58">
              <w:rPr>
                <w:noProof/>
                <w:webHidden/>
              </w:rPr>
              <w:fldChar w:fldCharType="end"/>
            </w:r>
          </w:hyperlink>
        </w:p>
        <w:p w14:paraId="0DD545D8" w14:textId="7638BF7E" w:rsidR="00D72672" w:rsidRPr="00EE5F58" w:rsidRDefault="00691DE4" w:rsidP="004B0266">
          <w:pPr>
            <w:pStyle w:val="TOC2"/>
            <w:rPr>
              <w:rFonts w:eastAsiaTheme="minorEastAsia"/>
              <w:noProof/>
              <w:color w:val="auto"/>
              <w:kern w:val="0"/>
              <w:sz w:val="22"/>
              <w:szCs w:val="22"/>
              <w:lang w:eastAsia="en-US"/>
            </w:rPr>
          </w:pPr>
          <w:hyperlink w:anchor="_Toc103861327" w:history="1">
            <w:r w:rsidR="00D72672" w:rsidRPr="00805567">
              <w:rPr>
                <w:rStyle w:val="Hyperlink"/>
                <w:rFonts w:ascii="Arial" w:hAnsi="Arial" w:cs="Arial"/>
                <w:noProof/>
              </w:rPr>
              <w:t xml:space="preserve">7.44 </w:t>
            </w:r>
            <w:r w:rsidR="00F60D95" w:rsidRPr="00805567">
              <w:rPr>
                <w:rStyle w:val="Hyperlink"/>
                <w:rFonts w:ascii="Arial" w:hAnsi="Arial" w:cs="Arial"/>
                <w:noProof/>
              </w:rPr>
              <w:tab/>
            </w:r>
            <w:r w:rsidR="00D72672" w:rsidRPr="00805567">
              <w:rPr>
                <w:rStyle w:val="Hyperlink"/>
                <w:rFonts w:ascii="Arial" w:hAnsi="Arial" w:cs="Arial"/>
                <w:noProof/>
              </w:rPr>
              <w:t>Transportation Plan</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_Toc103861327 \h </w:instrText>
            </w:r>
            <w:r w:rsidR="00D72672" w:rsidRPr="00EE5F58">
              <w:rPr>
                <w:noProof/>
                <w:webHidden/>
              </w:rPr>
            </w:r>
            <w:r w:rsidR="00D72672" w:rsidRPr="00EE5F58">
              <w:rPr>
                <w:noProof/>
                <w:webHidden/>
              </w:rPr>
              <w:fldChar w:fldCharType="separate"/>
            </w:r>
            <w:r>
              <w:rPr>
                <w:noProof/>
                <w:webHidden/>
              </w:rPr>
              <w:t>141</w:t>
            </w:r>
            <w:r w:rsidR="00D72672" w:rsidRPr="00EE5F58">
              <w:rPr>
                <w:noProof/>
                <w:webHidden/>
              </w:rPr>
              <w:fldChar w:fldCharType="end"/>
            </w:r>
          </w:hyperlink>
        </w:p>
        <w:p w14:paraId="49E515E8" w14:textId="69F779FA" w:rsidR="00D72672" w:rsidRPr="00EE5F58" w:rsidRDefault="00691DE4" w:rsidP="004B0266">
          <w:pPr>
            <w:pStyle w:val="TOC2"/>
            <w:rPr>
              <w:rFonts w:eastAsiaTheme="minorEastAsia"/>
              <w:noProof/>
              <w:color w:val="auto"/>
              <w:kern w:val="0"/>
              <w:sz w:val="22"/>
              <w:szCs w:val="22"/>
              <w:lang w:eastAsia="en-US"/>
            </w:rPr>
          </w:pPr>
          <w:hyperlink w:anchor="_Toc103861328" w:history="1">
            <w:r w:rsidR="00D72672" w:rsidRPr="00805567">
              <w:rPr>
                <w:rStyle w:val="Hyperlink"/>
                <w:rFonts w:ascii="Arial" w:hAnsi="Arial" w:cs="Arial"/>
                <w:noProof/>
              </w:rPr>
              <w:t xml:space="preserve">7.45 </w:t>
            </w:r>
            <w:r w:rsidR="00F60D95" w:rsidRPr="00805567">
              <w:rPr>
                <w:rStyle w:val="Hyperlink"/>
                <w:rFonts w:ascii="Arial" w:hAnsi="Arial" w:cs="Arial"/>
                <w:noProof/>
              </w:rPr>
              <w:tab/>
            </w:r>
            <w:r w:rsidR="00D72672" w:rsidRPr="00805567">
              <w:rPr>
                <w:rStyle w:val="Hyperlink"/>
                <w:rFonts w:ascii="Arial" w:hAnsi="Arial" w:cs="Arial"/>
                <w:noProof/>
              </w:rPr>
              <w:t>Emergency Response Drills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_Toc103861328 \h </w:instrText>
            </w:r>
            <w:r w:rsidR="00D72672" w:rsidRPr="00EE5F58">
              <w:rPr>
                <w:noProof/>
                <w:webHidden/>
              </w:rPr>
            </w:r>
            <w:r w:rsidR="00D72672" w:rsidRPr="00EE5F58">
              <w:rPr>
                <w:noProof/>
                <w:webHidden/>
              </w:rPr>
              <w:fldChar w:fldCharType="separate"/>
            </w:r>
            <w:r>
              <w:rPr>
                <w:noProof/>
                <w:webHidden/>
              </w:rPr>
              <w:t>141</w:t>
            </w:r>
            <w:r w:rsidR="00D72672" w:rsidRPr="00EE5F58">
              <w:rPr>
                <w:noProof/>
                <w:webHidden/>
              </w:rPr>
              <w:fldChar w:fldCharType="end"/>
            </w:r>
          </w:hyperlink>
        </w:p>
        <w:p w14:paraId="74864616" w14:textId="28D2724D" w:rsidR="00D72672" w:rsidRPr="00EE5F58" w:rsidRDefault="00691DE4" w:rsidP="004B0266">
          <w:pPr>
            <w:pStyle w:val="TOC2"/>
            <w:rPr>
              <w:rFonts w:eastAsiaTheme="minorEastAsia"/>
              <w:noProof/>
              <w:color w:val="auto"/>
              <w:kern w:val="0"/>
              <w:sz w:val="22"/>
              <w:szCs w:val="22"/>
              <w:lang w:eastAsia="en-US"/>
            </w:rPr>
          </w:pPr>
          <w:hyperlink w:anchor="_Toc103861329" w:history="1">
            <w:r w:rsidR="00D72672" w:rsidRPr="00805567">
              <w:rPr>
                <w:rStyle w:val="Hyperlink"/>
                <w:rFonts w:ascii="Arial" w:hAnsi="Arial" w:cs="Arial"/>
                <w:noProof/>
              </w:rPr>
              <w:t xml:space="preserve">7.46 </w:t>
            </w:r>
            <w:r w:rsidR="00F60D95" w:rsidRPr="00805567">
              <w:rPr>
                <w:rStyle w:val="Hyperlink"/>
                <w:rFonts w:ascii="Arial" w:hAnsi="Arial" w:cs="Arial"/>
                <w:noProof/>
              </w:rPr>
              <w:tab/>
            </w:r>
            <w:r w:rsidR="00D72672" w:rsidRPr="00805567">
              <w:rPr>
                <w:rStyle w:val="Hyperlink"/>
                <w:rFonts w:ascii="Arial" w:hAnsi="Arial" w:cs="Arial"/>
                <w:noProof/>
              </w:rPr>
              <w:t>Disaster Services</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_Toc103861329 \h </w:instrText>
            </w:r>
            <w:r w:rsidR="00D72672" w:rsidRPr="00EE5F58">
              <w:rPr>
                <w:noProof/>
                <w:webHidden/>
              </w:rPr>
            </w:r>
            <w:r w:rsidR="00D72672" w:rsidRPr="00EE5F58">
              <w:rPr>
                <w:noProof/>
                <w:webHidden/>
              </w:rPr>
              <w:fldChar w:fldCharType="separate"/>
            </w:r>
            <w:r>
              <w:rPr>
                <w:noProof/>
                <w:webHidden/>
              </w:rPr>
              <w:t>141</w:t>
            </w:r>
            <w:r w:rsidR="00D72672" w:rsidRPr="00EE5F58">
              <w:rPr>
                <w:noProof/>
                <w:webHidden/>
              </w:rPr>
              <w:fldChar w:fldCharType="end"/>
            </w:r>
          </w:hyperlink>
        </w:p>
        <w:p w14:paraId="5E3BADE8" w14:textId="0964CA27" w:rsidR="00D72672" w:rsidRPr="00EE5F58" w:rsidRDefault="00691DE4" w:rsidP="004B0266">
          <w:pPr>
            <w:pStyle w:val="TOC2"/>
            <w:rPr>
              <w:rFonts w:eastAsiaTheme="minorEastAsia"/>
              <w:noProof/>
              <w:color w:val="auto"/>
              <w:kern w:val="0"/>
              <w:sz w:val="22"/>
              <w:szCs w:val="22"/>
              <w:lang w:eastAsia="en-US"/>
            </w:rPr>
          </w:pPr>
          <w:hyperlink w:anchor="_Toc103861330" w:history="1">
            <w:r w:rsidR="00D72672" w:rsidRPr="00805567">
              <w:rPr>
                <w:rStyle w:val="Hyperlink"/>
                <w:rFonts w:ascii="Arial" w:hAnsi="Arial" w:cs="Arial"/>
                <w:noProof/>
              </w:rPr>
              <w:t xml:space="preserve">7.47 </w:t>
            </w:r>
            <w:r w:rsidR="00F60D95" w:rsidRPr="00805567">
              <w:rPr>
                <w:rStyle w:val="Hyperlink"/>
                <w:rFonts w:ascii="Arial" w:hAnsi="Arial" w:cs="Arial"/>
                <w:noProof/>
              </w:rPr>
              <w:tab/>
            </w:r>
            <w:r w:rsidR="00D72672" w:rsidRPr="00805567">
              <w:rPr>
                <w:rStyle w:val="Hyperlink"/>
                <w:rFonts w:ascii="Arial" w:hAnsi="Arial" w:cs="Arial"/>
                <w:noProof/>
              </w:rPr>
              <w:t>Summary</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_Toc103861330 \h </w:instrText>
            </w:r>
            <w:r w:rsidR="00D72672" w:rsidRPr="00EE5F58">
              <w:rPr>
                <w:noProof/>
                <w:webHidden/>
              </w:rPr>
            </w:r>
            <w:r w:rsidR="00D72672" w:rsidRPr="00EE5F58">
              <w:rPr>
                <w:noProof/>
                <w:webHidden/>
              </w:rPr>
              <w:fldChar w:fldCharType="separate"/>
            </w:r>
            <w:r>
              <w:rPr>
                <w:noProof/>
                <w:webHidden/>
              </w:rPr>
              <w:t>142</w:t>
            </w:r>
            <w:r w:rsidR="00D72672" w:rsidRPr="00EE5F58">
              <w:rPr>
                <w:noProof/>
                <w:webHidden/>
              </w:rPr>
              <w:fldChar w:fldCharType="end"/>
            </w:r>
          </w:hyperlink>
        </w:p>
        <w:p w14:paraId="328B771F" w14:textId="33D68170" w:rsidR="00D72672" w:rsidRPr="00EE5F58" w:rsidRDefault="00691DE4" w:rsidP="004B0266">
          <w:pPr>
            <w:pStyle w:val="TOC2"/>
            <w:rPr>
              <w:rFonts w:eastAsiaTheme="minorEastAsia"/>
              <w:noProof/>
              <w:color w:val="auto"/>
              <w:kern w:val="0"/>
              <w:sz w:val="22"/>
              <w:szCs w:val="22"/>
              <w:lang w:eastAsia="en-US"/>
            </w:rPr>
          </w:pPr>
          <w:hyperlink w:anchor="_Toc103861331" w:history="1">
            <w:r w:rsidR="00D72672" w:rsidRPr="00805567">
              <w:rPr>
                <w:rStyle w:val="Hyperlink"/>
                <w:rFonts w:ascii="Arial" w:hAnsi="Arial" w:cs="Arial"/>
                <w:noProof/>
              </w:rPr>
              <w:t xml:space="preserve">7.48 </w:t>
            </w:r>
            <w:r w:rsidR="00F60D95" w:rsidRPr="00805567">
              <w:rPr>
                <w:rStyle w:val="Hyperlink"/>
                <w:rFonts w:ascii="Arial" w:hAnsi="Arial" w:cs="Arial"/>
                <w:noProof/>
              </w:rPr>
              <w:tab/>
            </w:r>
            <w:r w:rsidR="00D72672" w:rsidRPr="00805567">
              <w:rPr>
                <w:rStyle w:val="Hyperlink"/>
                <w:rFonts w:ascii="Arial" w:hAnsi="Arial" w:cs="Arial"/>
                <w:noProof/>
              </w:rPr>
              <w:t>Critical Incident Follow-Up</w:t>
            </w:r>
            <w:r w:rsidR="00D72672" w:rsidRPr="00EE5F58">
              <w:rPr>
                <w:noProof/>
                <w:webHidden/>
              </w:rPr>
              <w:tab/>
            </w:r>
            <w:r w:rsidR="00D72672" w:rsidRPr="00EE5F58">
              <w:rPr>
                <w:noProof/>
                <w:webHidden/>
              </w:rPr>
              <w:fldChar w:fldCharType="begin"/>
            </w:r>
            <w:r w:rsidR="00D72672" w:rsidRPr="00EE5F58">
              <w:rPr>
                <w:noProof/>
                <w:webHidden/>
              </w:rPr>
              <w:instrText xml:space="preserve"> PAGEREF _Toc103861331 \h </w:instrText>
            </w:r>
            <w:r w:rsidR="00D72672" w:rsidRPr="00EE5F58">
              <w:rPr>
                <w:noProof/>
                <w:webHidden/>
              </w:rPr>
            </w:r>
            <w:r w:rsidR="00D72672" w:rsidRPr="00EE5F58">
              <w:rPr>
                <w:noProof/>
                <w:webHidden/>
              </w:rPr>
              <w:fldChar w:fldCharType="separate"/>
            </w:r>
            <w:r>
              <w:rPr>
                <w:noProof/>
                <w:webHidden/>
              </w:rPr>
              <w:t>142</w:t>
            </w:r>
            <w:r w:rsidR="00D72672" w:rsidRPr="00EE5F58">
              <w:rPr>
                <w:noProof/>
                <w:webHidden/>
              </w:rPr>
              <w:fldChar w:fldCharType="end"/>
            </w:r>
          </w:hyperlink>
        </w:p>
        <w:p w14:paraId="2B65B1EF" w14:textId="294BBEB8" w:rsidR="00D72672" w:rsidRDefault="00691DE4" w:rsidP="00F60D95">
          <w:pPr>
            <w:pStyle w:val="TOC1"/>
            <w:rPr>
              <w:rFonts w:eastAsiaTheme="minorEastAsia"/>
              <w:color w:val="auto"/>
              <w:kern w:val="0"/>
              <w:szCs w:val="22"/>
              <w:lang w:eastAsia="en-US"/>
            </w:rPr>
          </w:pPr>
          <w:hyperlink w:anchor="_Toc103861332" w:history="1">
            <w:r w:rsidR="00D72672" w:rsidRPr="00783169">
              <w:rPr>
                <w:rStyle w:val="Hyperlink"/>
                <w:rFonts w:ascii="Arial" w:hAnsi="Arial" w:cs="Arial"/>
              </w:rPr>
              <w:t xml:space="preserve">SECTION 8: </w:t>
            </w:r>
            <w:r w:rsidR="00D72672" w:rsidRPr="00783169">
              <w:rPr>
                <w:rStyle w:val="Hyperlink"/>
                <w:rFonts w:ascii="Arial" w:hAnsi="Arial" w:cs="Arial"/>
                <w:caps/>
              </w:rPr>
              <w:t>Policies for Special Conditions &amp; Activities</w:t>
            </w:r>
            <w:r w:rsidR="00D72672">
              <w:rPr>
                <w:webHidden/>
              </w:rPr>
              <w:tab/>
            </w:r>
            <w:r w:rsidR="00D72672">
              <w:rPr>
                <w:webHidden/>
              </w:rPr>
              <w:fldChar w:fldCharType="begin"/>
            </w:r>
            <w:r w:rsidR="00D72672">
              <w:rPr>
                <w:webHidden/>
              </w:rPr>
              <w:instrText xml:space="preserve"> PAGEREF _Toc103861332 \h </w:instrText>
            </w:r>
            <w:r w:rsidR="00D72672">
              <w:rPr>
                <w:webHidden/>
              </w:rPr>
            </w:r>
            <w:r w:rsidR="00D72672">
              <w:rPr>
                <w:webHidden/>
              </w:rPr>
              <w:fldChar w:fldCharType="separate"/>
            </w:r>
            <w:r>
              <w:rPr>
                <w:webHidden/>
              </w:rPr>
              <w:t>143</w:t>
            </w:r>
            <w:r w:rsidR="00D72672">
              <w:rPr>
                <w:webHidden/>
              </w:rPr>
              <w:fldChar w:fldCharType="end"/>
            </w:r>
          </w:hyperlink>
        </w:p>
        <w:p w14:paraId="7767F736" w14:textId="0F71D9B8" w:rsidR="00D72672" w:rsidRDefault="00691DE4" w:rsidP="005C582D">
          <w:pPr>
            <w:pStyle w:val="TOC3"/>
            <w:rPr>
              <w:rFonts w:eastAsiaTheme="minorEastAsia"/>
              <w:noProof/>
              <w:color w:val="auto"/>
              <w:kern w:val="0"/>
              <w:sz w:val="22"/>
              <w:szCs w:val="22"/>
              <w:lang w:eastAsia="en-US"/>
            </w:rPr>
          </w:pPr>
          <w:hyperlink w:anchor="_Toc103861333" w:history="1">
            <w:r w:rsidR="00D72672" w:rsidRPr="00783169">
              <w:rPr>
                <w:rStyle w:val="Hyperlink"/>
                <w:rFonts w:ascii="Arial" w:hAnsi="Arial" w:cs="Arial"/>
                <w:noProof/>
              </w:rPr>
              <w:t>8.0</w:t>
            </w:r>
            <w:r w:rsidR="00872BAE">
              <w:rPr>
                <w:rFonts w:eastAsiaTheme="minorEastAsia"/>
                <w:noProof/>
                <w:color w:val="auto"/>
                <w:kern w:val="0"/>
                <w:sz w:val="22"/>
                <w:szCs w:val="22"/>
                <w:lang w:eastAsia="en-US"/>
              </w:rPr>
              <w:tab/>
            </w:r>
            <w:r w:rsidR="00D72672" w:rsidRPr="00783169">
              <w:rPr>
                <w:rStyle w:val="Hyperlink"/>
                <w:rFonts w:ascii="Arial" w:hAnsi="Arial" w:cs="Arial"/>
                <w:noProof/>
              </w:rPr>
              <w:t>Health &amp; Safety Policy Development</w:t>
            </w:r>
            <w:r w:rsidR="00D72672">
              <w:rPr>
                <w:noProof/>
                <w:webHidden/>
              </w:rPr>
              <w:tab/>
            </w:r>
            <w:r w:rsidR="00D72672">
              <w:rPr>
                <w:noProof/>
                <w:webHidden/>
              </w:rPr>
              <w:fldChar w:fldCharType="begin"/>
            </w:r>
            <w:r w:rsidR="00D72672">
              <w:rPr>
                <w:noProof/>
                <w:webHidden/>
              </w:rPr>
              <w:instrText xml:space="preserve"> PAGEREF _Toc103861333 \h </w:instrText>
            </w:r>
            <w:r w:rsidR="00D72672">
              <w:rPr>
                <w:noProof/>
                <w:webHidden/>
              </w:rPr>
            </w:r>
            <w:r w:rsidR="00D72672">
              <w:rPr>
                <w:noProof/>
                <w:webHidden/>
              </w:rPr>
              <w:fldChar w:fldCharType="separate"/>
            </w:r>
            <w:r>
              <w:rPr>
                <w:noProof/>
                <w:webHidden/>
              </w:rPr>
              <w:t>143</w:t>
            </w:r>
            <w:r w:rsidR="00D72672">
              <w:rPr>
                <w:noProof/>
                <w:webHidden/>
              </w:rPr>
              <w:fldChar w:fldCharType="end"/>
            </w:r>
          </w:hyperlink>
        </w:p>
        <w:p w14:paraId="6A83C734" w14:textId="0954D7D7" w:rsidR="00D72672" w:rsidRDefault="00691DE4" w:rsidP="005C582D">
          <w:pPr>
            <w:pStyle w:val="TOC3"/>
            <w:rPr>
              <w:rFonts w:eastAsiaTheme="minorEastAsia"/>
              <w:noProof/>
              <w:color w:val="auto"/>
              <w:kern w:val="0"/>
              <w:sz w:val="22"/>
              <w:szCs w:val="22"/>
              <w:lang w:eastAsia="en-US"/>
            </w:rPr>
          </w:pPr>
          <w:hyperlink w:anchor="_Toc103861334" w:history="1">
            <w:r w:rsidR="00D72672" w:rsidRPr="00783169">
              <w:rPr>
                <w:rStyle w:val="Hyperlink"/>
                <w:rFonts w:ascii="Arial" w:hAnsi="Arial" w:cs="Arial"/>
                <w:noProof/>
              </w:rPr>
              <w:t>8.1</w:t>
            </w:r>
            <w:r w:rsidR="00D72672">
              <w:rPr>
                <w:rFonts w:eastAsiaTheme="minorEastAsia"/>
                <w:noProof/>
                <w:color w:val="auto"/>
                <w:kern w:val="0"/>
                <w:sz w:val="22"/>
                <w:szCs w:val="22"/>
                <w:lang w:eastAsia="en-US"/>
              </w:rPr>
              <w:tab/>
            </w:r>
            <w:r w:rsidR="00D72672" w:rsidRPr="00783169">
              <w:rPr>
                <w:rStyle w:val="Hyperlink"/>
                <w:rFonts w:ascii="Arial" w:hAnsi="Arial" w:cs="Arial"/>
                <w:noProof/>
              </w:rPr>
              <w:t>Appointment of a Company Safety Officer</w:t>
            </w:r>
            <w:r w:rsidR="00D72672">
              <w:rPr>
                <w:noProof/>
                <w:webHidden/>
              </w:rPr>
              <w:tab/>
            </w:r>
            <w:r w:rsidR="00D72672">
              <w:rPr>
                <w:noProof/>
                <w:webHidden/>
              </w:rPr>
              <w:fldChar w:fldCharType="begin"/>
            </w:r>
            <w:r w:rsidR="00D72672">
              <w:rPr>
                <w:noProof/>
                <w:webHidden/>
              </w:rPr>
              <w:instrText xml:space="preserve"> PAGEREF _Toc103861334 \h </w:instrText>
            </w:r>
            <w:r w:rsidR="00D72672">
              <w:rPr>
                <w:noProof/>
                <w:webHidden/>
              </w:rPr>
            </w:r>
            <w:r w:rsidR="00D72672">
              <w:rPr>
                <w:noProof/>
                <w:webHidden/>
              </w:rPr>
              <w:fldChar w:fldCharType="separate"/>
            </w:r>
            <w:r>
              <w:rPr>
                <w:noProof/>
                <w:webHidden/>
              </w:rPr>
              <w:t>143</w:t>
            </w:r>
            <w:r w:rsidR="00D72672">
              <w:rPr>
                <w:noProof/>
                <w:webHidden/>
              </w:rPr>
              <w:fldChar w:fldCharType="end"/>
            </w:r>
          </w:hyperlink>
        </w:p>
        <w:p w14:paraId="5C7E0801" w14:textId="07AAF167" w:rsidR="00D72672" w:rsidRDefault="00691DE4" w:rsidP="005C582D">
          <w:pPr>
            <w:pStyle w:val="TOC3"/>
            <w:rPr>
              <w:rFonts w:eastAsiaTheme="minorEastAsia"/>
              <w:noProof/>
              <w:color w:val="auto"/>
              <w:kern w:val="0"/>
              <w:sz w:val="22"/>
              <w:szCs w:val="22"/>
              <w:lang w:eastAsia="en-US"/>
            </w:rPr>
          </w:pPr>
          <w:hyperlink w:anchor="_Toc103861335" w:history="1">
            <w:r w:rsidR="00D72672" w:rsidRPr="00783169">
              <w:rPr>
                <w:rStyle w:val="Hyperlink"/>
                <w:rFonts w:ascii="Arial" w:hAnsi="Arial" w:cs="Arial"/>
                <w:noProof/>
              </w:rPr>
              <w:t>8.2</w:t>
            </w:r>
            <w:r w:rsidR="00D72672">
              <w:rPr>
                <w:rFonts w:eastAsiaTheme="minorEastAsia"/>
                <w:noProof/>
                <w:color w:val="auto"/>
                <w:kern w:val="0"/>
                <w:sz w:val="22"/>
                <w:szCs w:val="22"/>
                <w:lang w:eastAsia="en-US"/>
              </w:rPr>
              <w:tab/>
            </w:r>
            <w:r w:rsidR="00D72672" w:rsidRPr="00783169">
              <w:rPr>
                <w:rStyle w:val="Hyperlink"/>
                <w:rFonts w:ascii="Arial" w:hAnsi="Arial" w:cs="Arial"/>
                <w:noProof/>
              </w:rPr>
              <w:t>Occupational Health &amp; Safety Legislation</w:t>
            </w:r>
            <w:r w:rsidR="00D72672">
              <w:rPr>
                <w:noProof/>
                <w:webHidden/>
              </w:rPr>
              <w:tab/>
            </w:r>
            <w:r w:rsidR="00D72672">
              <w:rPr>
                <w:noProof/>
                <w:webHidden/>
              </w:rPr>
              <w:fldChar w:fldCharType="begin"/>
            </w:r>
            <w:r w:rsidR="00D72672">
              <w:rPr>
                <w:noProof/>
                <w:webHidden/>
              </w:rPr>
              <w:instrText xml:space="preserve"> PAGEREF _Toc103861335 \h </w:instrText>
            </w:r>
            <w:r w:rsidR="00D72672">
              <w:rPr>
                <w:noProof/>
                <w:webHidden/>
              </w:rPr>
            </w:r>
            <w:r w:rsidR="00D72672">
              <w:rPr>
                <w:noProof/>
                <w:webHidden/>
              </w:rPr>
              <w:fldChar w:fldCharType="separate"/>
            </w:r>
            <w:r>
              <w:rPr>
                <w:noProof/>
                <w:webHidden/>
              </w:rPr>
              <w:t>143</w:t>
            </w:r>
            <w:r w:rsidR="00D72672">
              <w:rPr>
                <w:noProof/>
                <w:webHidden/>
              </w:rPr>
              <w:fldChar w:fldCharType="end"/>
            </w:r>
          </w:hyperlink>
        </w:p>
        <w:p w14:paraId="6A0600B4" w14:textId="2BF91A73" w:rsidR="00D72672" w:rsidRDefault="00691DE4" w:rsidP="005C582D">
          <w:pPr>
            <w:pStyle w:val="TOC3"/>
            <w:rPr>
              <w:rFonts w:eastAsiaTheme="minorEastAsia"/>
              <w:noProof/>
              <w:color w:val="auto"/>
              <w:kern w:val="0"/>
              <w:sz w:val="22"/>
              <w:szCs w:val="22"/>
              <w:lang w:eastAsia="en-US"/>
            </w:rPr>
          </w:pPr>
          <w:hyperlink w:anchor="_Toc103861336" w:history="1">
            <w:r w:rsidR="00D72672" w:rsidRPr="00783169">
              <w:rPr>
                <w:rStyle w:val="Hyperlink"/>
                <w:rFonts w:ascii="Arial" w:hAnsi="Arial" w:cs="Arial"/>
                <w:noProof/>
              </w:rPr>
              <w:t>8.3</w:t>
            </w:r>
            <w:r w:rsidR="00D72672">
              <w:rPr>
                <w:rFonts w:eastAsiaTheme="minorEastAsia"/>
                <w:noProof/>
                <w:color w:val="auto"/>
                <w:kern w:val="0"/>
                <w:sz w:val="22"/>
                <w:szCs w:val="22"/>
                <w:lang w:eastAsia="en-US"/>
              </w:rPr>
              <w:tab/>
            </w:r>
            <w:r w:rsidR="00D72672" w:rsidRPr="00783169">
              <w:rPr>
                <w:rStyle w:val="Hyperlink"/>
                <w:rFonts w:ascii="Arial" w:hAnsi="Arial" w:cs="Arial"/>
                <w:noProof/>
              </w:rPr>
              <w:t>Incident Prevention Policy</w:t>
            </w:r>
            <w:r w:rsidR="00D72672">
              <w:rPr>
                <w:noProof/>
                <w:webHidden/>
              </w:rPr>
              <w:tab/>
            </w:r>
            <w:r w:rsidR="00D72672">
              <w:rPr>
                <w:noProof/>
                <w:webHidden/>
              </w:rPr>
              <w:fldChar w:fldCharType="begin"/>
            </w:r>
            <w:r w:rsidR="00D72672">
              <w:rPr>
                <w:noProof/>
                <w:webHidden/>
              </w:rPr>
              <w:instrText xml:space="preserve"> PAGEREF _Toc103861336 \h </w:instrText>
            </w:r>
            <w:r w:rsidR="00D72672">
              <w:rPr>
                <w:noProof/>
                <w:webHidden/>
              </w:rPr>
            </w:r>
            <w:r w:rsidR="00D72672">
              <w:rPr>
                <w:noProof/>
                <w:webHidden/>
              </w:rPr>
              <w:fldChar w:fldCharType="separate"/>
            </w:r>
            <w:r>
              <w:rPr>
                <w:noProof/>
                <w:webHidden/>
              </w:rPr>
              <w:t>144</w:t>
            </w:r>
            <w:r w:rsidR="00D72672">
              <w:rPr>
                <w:noProof/>
                <w:webHidden/>
              </w:rPr>
              <w:fldChar w:fldCharType="end"/>
            </w:r>
          </w:hyperlink>
        </w:p>
        <w:p w14:paraId="0355DA47" w14:textId="3C73FE0F" w:rsidR="00D72672" w:rsidRDefault="00691DE4" w:rsidP="005C582D">
          <w:pPr>
            <w:pStyle w:val="TOC3"/>
            <w:rPr>
              <w:rFonts w:eastAsiaTheme="minorEastAsia"/>
              <w:noProof/>
              <w:color w:val="auto"/>
              <w:kern w:val="0"/>
              <w:sz w:val="22"/>
              <w:szCs w:val="22"/>
              <w:lang w:eastAsia="en-US"/>
            </w:rPr>
          </w:pPr>
          <w:hyperlink w:anchor="_Toc103861337" w:history="1">
            <w:r w:rsidR="00D72672" w:rsidRPr="00783169">
              <w:rPr>
                <w:rStyle w:val="Hyperlink"/>
                <w:rFonts w:ascii="Arial" w:hAnsi="Arial" w:cs="Arial"/>
                <w:noProof/>
              </w:rPr>
              <w:t>8.4</w:t>
            </w:r>
            <w:r w:rsidR="00D72672">
              <w:rPr>
                <w:rFonts w:eastAsiaTheme="minorEastAsia"/>
                <w:noProof/>
                <w:color w:val="auto"/>
                <w:kern w:val="0"/>
                <w:sz w:val="22"/>
                <w:szCs w:val="22"/>
                <w:lang w:eastAsia="en-US"/>
              </w:rPr>
              <w:tab/>
            </w:r>
            <w:r w:rsidR="00D72672" w:rsidRPr="00783169">
              <w:rPr>
                <w:rStyle w:val="Hyperlink"/>
                <w:rFonts w:ascii="Arial" w:hAnsi="Arial" w:cs="Arial"/>
                <w:noProof/>
              </w:rPr>
              <w:t>Operations and Maintenance Program Policy</w:t>
            </w:r>
            <w:r w:rsidR="00D72672">
              <w:rPr>
                <w:noProof/>
                <w:webHidden/>
              </w:rPr>
              <w:tab/>
            </w:r>
            <w:r w:rsidR="00D72672">
              <w:rPr>
                <w:noProof/>
                <w:webHidden/>
              </w:rPr>
              <w:fldChar w:fldCharType="begin"/>
            </w:r>
            <w:r w:rsidR="00D72672">
              <w:rPr>
                <w:noProof/>
                <w:webHidden/>
              </w:rPr>
              <w:instrText xml:space="preserve"> PAGEREF _Toc103861337 \h </w:instrText>
            </w:r>
            <w:r w:rsidR="00D72672">
              <w:rPr>
                <w:noProof/>
                <w:webHidden/>
              </w:rPr>
            </w:r>
            <w:r w:rsidR="00D72672">
              <w:rPr>
                <w:noProof/>
                <w:webHidden/>
              </w:rPr>
              <w:fldChar w:fldCharType="separate"/>
            </w:r>
            <w:r>
              <w:rPr>
                <w:noProof/>
                <w:webHidden/>
              </w:rPr>
              <w:t>145</w:t>
            </w:r>
            <w:r w:rsidR="00D72672">
              <w:rPr>
                <w:noProof/>
                <w:webHidden/>
              </w:rPr>
              <w:fldChar w:fldCharType="end"/>
            </w:r>
          </w:hyperlink>
        </w:p>
        <w:p w14:paraId="0FA383F4" w14:textId="49DF602C" w:rsidR="00D72672" w:rsidRDefault="00691DE4" w:rsidP="005C582D">
          <w:pPr>
            <w:pStyle w:val="TOC3"/>
            <w:rPr>
              <w:rFonts w:eastAsiaTheme="minorEastAsia"/>
              <w:noProof/>
              <w:color w:val="auto"/>
              <w:kern w:val="0"/>
              <w:sz w:val="22"/>
              <w:szCs w:val="22"/>
              <w:lang w:eastAsia="en-US"/>
            </w:rPr>
          </w:pPr>
          <w:hyperlink w:anchor="_Toc103861338" w:history="1">
            <w:r w:rsidR="00D72672" w:rsidRPr="00783169">
              <w:rPr>
                <w:rStyle w:val="Hyperlink"/>
                <w:rFonts w:ascii="Arial" w:hAnsi="Arial" w:cs="Arial"/>
                <w:noProof/>
              </w:rPr>
              <w:t>8.5</w:t>
            </w:r>
            <w:r w:rsidR="00D72672">
              <w:rPr>
                <w:rFonts w:eastAsiaTheme="minorEastAsia"/>
                <w:noProof/>
                <w:color w:val="auto"/>
                <w:kern w:val="0"/>
                <w:sz w:val="22"/>
                <w:szCs w:val="22"/>
                <w:lang w:eastAsia="en-US"/>
              </w:rPr>
              <w:tab/>
            </w:r>
            <w:r w:rsidR="00D72672" w:rsidRPr="00783169">
              <w:rPr>
                <w:rStyle w:val="Hyperlink"/>
                <w:rFonts w:ascii="Arial" w:hAnsi="Arial" w:cs="Arial"/>
                <w:noProof/>
              </w:rPr>
              <w:t>Fall Protection Policy</w:t>
            </w:r>
            <w:r w:rsidR="00D72672">
              <w:rPr>
                <w:noProof/>
                <w:webHidden/>
              </w:rPr>
              <w:tab/>
            </w:r>
            <w:r w:rsidR="00D72672">
              <w:rPr>
                <w:noProof/>
                <w:webHidden/>
              </w:rPr>
              <w:fldChar w:fldCharType="begin"/>
            </w:r>
            <w:r w:rsidR="00D72672">
              <w:rPr>
                <w:noProof/>
                <w:webHidden/>
              </w:rPr>
              <w:instrText xml:space="preserve"> PAGEREF _Toc103861338 \h </w:instrText>
            </w:r>
            <w:r w:rsidR="00D72672">
              <w:rPr>
                <w:noProof/>
                <w:webHidden/>
              </w:rPr>
            </w:r>
            <w:r w:rsidR="00D72672">
              <w:rPr>
                <w:noProof/>
                <w:webHidden/>
              </w:rPr>
              <w:fldChar w:fldCharType="separate"/>
            </w:r>
            <w:r>
              <w:rPr>
                <w:noProof/>
                <w:webHidden/>
              </w:rPr>
              <w:t>145</w:t>
            </w:r>
            <w:r w:rsidR="00D72672">
              <w:rPr>
                <w:noProof/>
                <w:webHidden/>
              </w:rPr>
              <w:fldChar w:fldCharType="end"/>
            </w:r>
          </w:hyperlink>
        </w:p>
        <w:p w14:paraId="0F09D6EC" w14:textId="615879E3" w:rsidR="00D72672" w:rsidRDefault="00691DE4" w:rsidP="005C582D">
          <w:pPr>
            <w:pStyle w:val="TOC3"/>
            <w:rPr>
              <w:rFonts w:eastAsiaTheme="minorEastAsia"/>
              <w:noProof/>
              <w:color w:val="auto"/>
              <w:kern w:val="0"/>
              <w:sz w:val="22"/>
              <w:szCs w:val="22"/>
              <w:lang w:eastAsia="en-US"/>
            </w:rPr>
          </w:pPr>
          <w:hyperlink w:anchor="_Toc103861339" w:history="1">
            <w:r w:rsidR="00D72672" w:rsidRPr="00783169">
              <w:rPr>
                <w:rStyle w:val="Hyperlink"/>
                <w:rFonts w:ascii="Arial" w:hAnsi="Arial" w:cs="Arial"/>
                <w:noProof/>
              </w:rPr>
              <w:t>8.6</w:t>
            </w:r>
            <w:r w:rsidR="00D72672">
              <w:rPr>
                <w:rFonts w:eastAsiaTheme="minorEastAsia"/>
                <w:noProof/>
                <w:color w:val="auto"/>
                <w:kern w:val="0"/>
                <w:sz w:val="22"/>
                <w:szCs w:val="22"/>
                <w:lang w:eastAsia="en-US"/>
              </w:rPr>
              <w:tab/>
            </w:r>
            <w:r w:rsidR="00D72672" w:rsidRPr="00783169">
              <w:rPr>
                <w:rStyle w:val="Hyperlink"/>
                <w:rFonts w:ascii="Arial" w:hAnsi="Arial" w:cs="Arial"/>
                <w:noProof/>
              </w:rPr>
              <w:t>Scaffolding Policy</w:t>
            </w:r>
            <w:r w:rsidR="00D72672">
              <w:rPr>
                <w:noProof/>
                <w:webHidden/>
              </w:rPr>
              <w:tab/>
            </w:r>
            <w:r w:rsidR="00D72672">
              <w:rPr>
                <w:noProof/>
                <w:webHidden/>
              </w:rPr>
              <w:fldChar w:fldCharType="begin"/>
            </w:r>
            <w:r w:rsidR="00D72672">
              <w:rPr>
                <w:noProof/>
                <w:webHidden/>
              </w:rPr>
              <w:instrText xml:space="preserve"> PAGEREF _Toc103861339 \h </w:instrText>
            </w:r>
            <w:r w:rsidR="00D72672">
              <w:rPr>
                <w:noProof/>
                <w:webHidden/>
              </w:rPr>
            </w:r>
            <w:r w:rsidR="00D72672">
              <w:rPr>
                <w:noProof/>
                <w:webHidden/>
              </w:rPr>
              <w:fldChar w:fldCharType="separate"/>
            </w:r>
            <w:r>
              <w:rPr>
                <w:noProof/>
                <w:webHidden/>
              </w:rPr>
              <w:t>146</w:t>
            </w:r>
            <w:r w:rsidR="00D72672">
              <w:rPr>
                <w:noProof/>
                <w:webHidden/>
              </w:rPr>
              <w:fldChar w:fldCharType="end"/>
            </w:r>
          </w:hyperlink>
        </w:p>
        <w:p w14:paraId="0786E6D1" w14:textId="7A0F8447" w:rsidR="00D72672" w:rsidRDefault="00691DE4" w:rsidP="005C582D">
          <w:pPr>
            <w:pStyle w:val="TOC3"/>
            <w:rPr>
              <w:rFonts w:eastAsiaTheme="minorEastAsia"/>
              <w:noProof/>
              <w:color w:val="auto"/>
              <w:kern w:val="0"/>
              <w:sz w:val="22"/>
              <w:szCs w:val="22"/>
              <w:lang w:eastAsia="en-US"/>
            </w:rPr>
          </w:pPr>
          <w:hyperlink w:anchor="_Toc103861340" w:history="1">
            <w:r w:rsidR="00D72672" w:rsidRPr="00783169">
              <w:rPr>
                <w:rStyle w:val="Hyperlink"/>
                <w:rFonts w:ascii="Arial" w:hAnsi="Arial" w:cs="Arial"/>
                <w:noProof/>
              </w:rPr>
              <w:t>8.7</w:t>
            </w:r>
            <w:r w:rsidR="00D72672">
              <w:rPr>
                <w:rFonts w:eastAsiaTheme="minorEastAsia"/>
                <w:noProof/>
                <w:color w:val="auto"/>
                <w:kern w:val="0"/>
                <w:sz w:val="22"/>
                <w:szCs w:val="22"/>
                <w:lang w:eastAsia="en-US"/>
              </w:rPr>
              <w:tab/>
            </w:r>
            <w:r w:rsidR="00D72672" w:rsidRPr="00783169">
              <w:rPr>
                <w:rStyle w:val="Hyperlink"/>
                <w:rFonts w:ascii="Arial" w:hAnsi="Arial" w:cs="Arial"/>
                <w:noProof/>
              </w:rPr>
              <w:t>Site Inspection Policy</w:t>
            </w:r>
            <w:r w:rsidR="00D72672">
              <w:rPr>
                <w:noProof/>
                <w:webHidden/>
              </w:rPr>
              <w:tab/>
            </w:r>
            <w:r w:rsidR="00D72672">
              <w:rPr>
                <w:noProof/>
                <w:webHidden/>
              </w:rPr>
              <w:fldChar w:fldCharType="begin"/>
            </w:r>
            <w:r w:rsidR="00D72672">
              <w:rPr>
                <w:noProof/>
                <w:webHidden/>
              </w:rPr>
              <w:instrText xml:space="preserve"> PAGEREF _Toc103861340 \h </w:instrText>
            </w:r>
            <w:r w:rsidR="00D72672">
              <w:rPr>
                <w:noProof/>
                <w:webHidden/>
              </w:rPr>
            </w:r>
            <w:r w:rsidR="00D72672">
              <w:rPr>
                <w:noProof/>
                <w:webHidden/>
              </w:rPr>
              <w:fldChar w:fldCharType="separate"/>
            </w:r>
            <w:r>
              <w:rPr>
                <w:noProof/>
                <w:webHidden/>
              </w:rPr>
              <w:t>148</w:t>
            </w:r>
            <w:r w:rsidR="00D72672">
              <w:rPr>
                <w:noProof/>
                <w:webHidden/>
              </w:rPr>
              <w:fldChar w:fldCharType="end"/>
            </w:r>
          </w:hyperlink>
        </w:p>
        <w:p w14:paraId="5D51938D" w14:textId="38A145C9" w:rsidR="00D72672" w:rsidRDefault="00691DE4" w:rsidP="005C582D">
          <w:pPr>
            <w:pStyle w:val="TOC3"/>
            <w:rPr>
              <w:rFonts w:eastAsiaTheme="minorEastAsia"/>
              <w:noProof/>
              <w:color w:val="auto"/>
              <w:kern w:val="0"/>
              <w:sz w:val="22"/>
              <w:szCs w:val="22"/>
              <w:lang w:eastAsia="en-US"/>
            </w:rPr>
          </w:pPr>
          <w:hyperlink w:anchor="_Toc103861341" w:history="1">
            <w:r w:rsidR="00D72672" w:rsidRPr="00783169">
              <w:rPr>
                <w:rStyle w:val="Hyperlink"/>
                <w:rFonts w:ascii="Arial" w:hAnsi="Arial" w:cs="Arial"/>
                <w:noProof/>
              </w:rPr>
              <w:t>8.8</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Rental/Lease Equipment Policy</w:t>
            </w:r>
            <w:r w:rsidR="00D72672">
              <w:rPr>
                <w:noProof/>
                <w:webHidden/>
              </w:rPr>
              <w:tab/>
            </w:r>
            <w:r w:rsidR="00D72672">
              <w:rPr>
                <w:noProof/>
                <w:webHidden/>
              </w:rPr>
              <w:fldChar w:fldCharType="begin"/>
            </w:r>
            <w:r w:rsidR="00D72672">
              <w:rPr>
                <w:noProof/>
                <w:webHidden/>
              </w:rPr>
              <w:instrText xml:space="preserve"> PAGEREF _Toc103861341 \h </w:instrText>
            </w:r>
            <w:r w:rsidR="00D72672">
              <w:rPr>
                <w:noProof/>
                <w:webHidden/>
              </w:rPr>
            </w:r>
            <w:r w:rsidR="00D72672">
              <w:rPr>
                <w:noProof/>
                <w:webHidden/>
              </w:rPr>
              <w:fldChar w:fldCharType="separate"/>
            </w:r>
            <w:r>
              <w:rPr>
                <w:noProof/>
                <w:webHidden/>
              </w:rPr>
              <w:t>148</w:t>
            </w:r>
            <w:r w:rsidR="00D72672">
              <w:rPr>
                <w:noProof/>
                <w:webHidden/>
              </w:rPr>
              <w:fldChar w:fldCharType="end"/>
            </w:r>
          </w:hyperlink>
        </w:p>
        <w:p w14:paraId="1D9667D5" w14:textId="5AB17F89" w:rsidR="00D72672" w:rsidRDefault="00691DE4" w:rsidP="005C582D">
          <w:pPr>
            <w:pStyle w:val="TOC3"/>
            <w:rPr>
              <w:rFonts w:eastAsiaTheme="minorEastAsia"/>
              <w:noProof/>
              <w:color w:val="auto"/>
              <w:kern w:val="0"/>
              <w:sz w:val="22"/>
              <w:szCs w:val="22"/>
              <w:lang w:eastAsia="en-US"/>
            </w:rPr>
          </w:pPr>
          <w:hyperlink w:anchor="_Toc103861342" w:history="1">
            <w:r w:rsidR="00D72672" w:rsidRPr="00783169">
              <w:rPr>
                <w:rStyle w:val="Hyperlink"/>
                <w:rFonts w:ascii="Arial" w:hAnsi="Arial" w:cs="Arial"/>
                <w:noProof/>
              </w:rPr>
              <w:t>8.9</w:t>
            </w:r>
            <w:r w:rsidR="00D72672">
              <w:rPr>
                <w:rFonts w:eastAsiaTheme="minorEastAsia"/>
                <w:noProof/>
                <w:color w:val="auto"/>
                <w:kern w:val="0"/>
                <w:sz w:val="22"/>
                <w:szCs w:val="22"/>
                <w:lang w:eastAsia="en-US"/>
              </w:rPr>
              <w:tab/>
            </w:r>
            <w:r w:rsidR="00D72672" w:rsidRPr="00783169">
              <w:rPr>
                <w:rStyle w:val="Hyperlink"/>
                <w:rFonts w:ascii="Arial" w:hAnsi="Arial" w:cs="Arial"/>
                <w:noProof/>
              </w:rPr>
              <w:t>Tools, Equipment and Machinery Policy</w:t>
            </w:r>
            <w:r w:rsidR="00D72672">
              <w:rPr>
                <w:noProof/>
                <w:webHidden/>
              </w:rPr>
              <w:tab/>
            </w:r>
            <w:r w:rsidR="00D72672">
              <w:rPr>
                <w:noProof/>
                <w:webHidden/>
              </w:rPr>
              <w:fldChar w:fldCharType="begin"/>
            </w:r>
            <w:r w:rsidR="00D72672">
              <w:rPr>
                <w:noProof/>
                <w:webHidden/>
              </w:rPr>
              <w:instrText xml:space="preserve"> PAGEREF _Toc103861342 \h </w:instrText>
            </w:r>
            <w:r w:rsidR="00D72672">
              <w:rPr>
                <w:noProof/>
                <w:webHidden/>
              </w:rPr>
            </w:r>
            <w:r w:rsidR="00D72672">
              <w:rPr>
                <w:noProof/>
                <w:webHidden/>
              </w:rPr>
              <w:fldChar w:fldCharType="separate"/>
            </w:r>
            <w:r>
              <w:rPr>
                <w:noProof/>
                <w:webHidden/>
              </w:rPr>
              <w:t>149</w:t>
            </w:r>
            <w:r w:rsidR="00D72672">
              <w:rPr>
                <w:noProof/>
                <w:webHidden/>
              </w:rPr>
              <w:fldChar w:fldCharType="end"/>
            </w:r>
          </w:hyperlink>
        </w:p>
        <w:p w14:paraId="2E1A2787" w14:textId="6C234255" w:rsidR="00D72672" w:rsidRDefault="00691DE4" w:rsidP="005C582D">
          <w:pPr>
            <w:pStyle w:val="TOC3"/>
            <w:rPr>
              <w:rFonts w:eastAsiaTheme="minorEastAsia"/>
              <w:noProof/>
              <w:color w:val="auto"/>
              <w:kern w:val="0"/>
              <w:sz w:val="22"/>
              <w:szCs w:val="22"/>
              <w:lang w:eastAsia="en-US"/>
            </w:rPr>
          </w:pPr>
          <w:hyperlink w:anchor="_Toc103861343" w:history="1">
            <w:r w:rsidR="00D72672" w:rsidRPr="00783169">
              <w:rPr>
                <w:rStyle w:val="Hyperlink"/>
                <w:rFonts w:ascii="Arial" w:hAnsi="Arial" w:cs="Arial"/>
                <w:noProof/>
              </w:rPr>
              <w:t>8.10</w:t>
            </w:r>
            <w:r w:rsidR="00D72672">
              <w:rPr>
                <w:rFonts w:eastAsiaTheme="minorEastAsia"/>
                <w:noProof/>
                <w:color w:val="auto"/>
                <w:kern w:val="0"/>
                <w:sz w:val="22"/>
                <w:szCs w:val="22"/>
                <w:lang w:eastAsia="en-US"/>
              </w:rPr>
              <w:tab/>
            </w:r>
            <w:r w:rsidR="00D72672" w:rsidRPr="00783169">
              <w:rPr>
                <w:rStyle w:val="Hyperlink"/>
                <w:rFonts w:ascii="Arial" w:hAnsi="Arial" w:cs="Arial"/>
                <w:noProof/>
              </w:rPr>
              <w:t>H2S (Hydrogen Sulfide) Policy</w:t>
            </w:r>
            <w:r w:rsidR="00D72672">
              <w:rPr>
                <w:noProof/>
                <w:webHidden/>
              </w:rPr>
              <w:tab/>
            </w:r>
            <w:r w:rsidR="00D72672">
              <w:rPr>
                <w:noProof/>
                <w:webHidden/>
              </w:rPr>
              <w:fldChar w:fldCharType="begin"/>
            </w:r>
            <w:r w:rsidR="00D72672">
              <w:rPr>
                <w:noProof/>
                <w:webHidden/>
              </w:rPr>
              <w:instrText xml:space="preserve"> PAGEREF _Toc103861343 \h </w:instrText>
            </w:r>
            <w:r w:rsidR="00D72672">
              <w:rPr>
                <w:noProof/>
                <w:webHidden/>
              </w:rPr>
            </w:r>
            <w:r w:rsidR="00D72672">
              <w:rPr>
                <w:noProof/>
                <w:webHidden/>
              </w:rPr>
              <w:fldChar w:fldCharType="separate"/>
            </w:r>
            <w:r>
              <w:rPr>
                <w:noProof/>
                <w:webHidden/>
              </w:rPr>
              <w:t>150</w:t>
            </w:r>
            <w:r w:rsidR="00D72672">
              <w:rPr>
                <w:noProof/>
                <w:webHidden/>
              </w:rPr>
              <w:fldChar w:fldCharType="end"/>
            </w:r>
          </w:hyperlink>
        </w:p>
        <w:p w14:paraId="3C6B3505" w14:textId="70E968EE" w:rsidR="00D72672" w:rsidRDefault="00691DE4" w:rsidP="005C582D">
          <w:pPr>
            <w:pStyle w:val="TOC3"/>
            <w:rPr>
              <w:rFonts w:eastAsiaTheme="minorEastAsia"/>
              <w:noProof/>
              <w:color w:val="auto"/>
              <w:kern w:val="0"/>
              <w:sz w:val="22"/>
              <w:szCs w:val="22"/>
              <w:lang w:eastAsia="en-US"/>
            </w:rPr>
          </w:pPr>
          <w:hyperlink w:anchor="_Toc103861344" w:history="1">
            <w:r w:rsidR="00D72672" w:rsidRPr="00783169">
              <w:rPr>
                <w:rStyle w:val="Hyperlink"/>
                <w:rFonts w:ascii="Arial" w:hAnsi="Arial" w:cs="Arial"/>
                <w:noProof/>
              </w:rPr>
              <w:t>8.11</w:t>
            </w:r>
            <w:r w:rsidR="00D72672">
              <w:rPr>
                <w:rFonts w:eastAsiaTheme="minorEastAsia"/>
                <w:noProof/>
                <w:color w:val="auto"/>
                <w:kern w:val="0"/>
                <w:sz w:val="22"/>
                <w:szCs w:val="22"/>
                <w:lang w:eastAsia="en-US"/>
              </w:rPr>
              <w:tab/>
            </w:r>
            <w:r w:rsidR="00D72672" w:rsidRPr="00783169">
              <w:rPr>
                <w:rStyle w:val="Hyperlink"/>
                <w:rFonts w:ascii="Arial" w:hAnsi="Arial" w:cs="Arial"/>
                <w:noProof/>
              </w:rPr>
              <w:t>Silica Policy</w:t>
            </w:r>
            <w:r w:rsidR="00D72672">
              <w:rPr>
                <w:noProof/>
                <w:webHidden/>
              </w:rPr>
              <w:tab/>
            </w:r>
            <w:r w:rsidR="00D72672">
              <w:rPr>
                <w:noProof/>
                <w:webHidden/>
              </w:rPr>
              <w:fldChar w:fldCharType="begin"/>
            </w:r>
            <w:r w:rsidR="00D72672">
              <w:rPr>
                <w:noProof/>
                <w:webHidden/>
              </w:rPr>
              <w:instrText xml:space="preserve"> PAGEREF _Toc103861344 \h </w:instrText>
            </w:r>
            <w:r w:rsidR="00D72672">
              <w:rPr>
                <w:noProof/>
                <w:webHidden/>
              </w:rPr>
            </w:r>
            <w:r w:rsidR="00D72672">
              <w:rPr>
                <w:noProof/>
                <w:webHidden/>
              </w:rPr>
              <w:fldChar w:fldCharType="separate"/>
            </w:r>
            <w:r>
              <w:rPr>
                <w:noProof/>
                <w:webHidden/>
              </w:rPr>
              <w:t>153</w:t>
            </w:r>
            <w:r w:rsidR="00D72672">
              <w:rPr>
                <w:noProof/>
                <w:webHidden/>
              </w:rPr>
              <w:fldChar w:fldCharType="end"/>
            </w:r>
          </w:hyperlink>
        </w:p>
        <w:p w14:paraId="77DDC586" w14:textId="44E163AD" w:rsidR="00D72672" w:rsidRDefault="00691DE4" w:rsidP="005C582D">
          <w:pPr>
            <w:pStyle w:val="TOC3"/>
            <w:rPr>
              <w:rFonts w:eastAsiaTheme="minorEastAsia"/>
              <w:noProof/>
              <w:color w:val="auto"/>
              <w:kern w:val="0"/>
              <w:sz w:val="22"/>
              <w:szCs w:val="22"/>
              <w:lang w:eastAsia="en-US"/>
            </w:rPr>
          </w:pPr>
          <w:hyperlink w:anchor="_Toc103861345" w:history="1">
            <w:r w:rsidR="00D72672" w:rsidRPr="00783169">
              <w:rPr>
                <w:rStyle w:val="Hyperlink"/>
                <w:rFonts w:ascii="Arial" w:hAnsi="Arial" w:cs="Arial"/>
                <w:noProof/>
              </w:rPr>
              <w:t>8.12</w:t>
            </w:r>
            <w:r w:rsidR="00D72672">
              <w:rPr>
                <w:rFonts w:eastAsiaTheme="minorEastAsia"/>
                <w:noProof/>
                <w:color w:val="auto"/>
                <w:kern w:val="0"/>
                <w:sz w:val="22"/>
                <w:szCs w:val="22"/>
                <w:lang w:eastAsia="en-US"/>
              </w:rPr>
              <w:tab/>
            </w:r>
            <w:r w:rsidR="00D72672" w:rsidRPr="00783169">
              <w:rPr>
                <w:rStyle w:val="Hyperlink"/>
                <w:rFonts w:ascii="Arial" w:hAnsi="Arial" w:cs="Arial"/>
                <w:noProof/>
              </w:rPr>
              <w:t>Noise Exposure Policy</w:t>
            </w:r>
            <w:r w:rsidR="00D72672">
              <w:rPr>
                <w:noProof/>
                <w:webHidden/>
              </w:rPr>
              <w:tab/>
            </w:r>
            <w:r w:rsidR="00D72672">
              <w:rPr>
                <w:noProof/>
                <w:webHidden/>
              </w:rPr>
              <w:fldChar w:fldCharType="begin"/>
            </w:r>
            <w:r w:rsidR="00D72672">
              <w:rPr>
                <w:noProof/>
                <w:webHidden/>
              </w:rPr>
              <w:instrText xml:space="preserve"> PAGEREF _Toc103861345 \h </w:instrText>
            </w:r>
            <w:r w:rsidR="00D72672">
              <w:rPr>
                <w:noProof/>
                <w:webHidden/>
              </w:rPr>
            </w:r>
            <w:r w:rsidR="00D72672">
              <w:rPr>
                <w:noProof/>
                <w:webHidden/>
              </w:rPr>
              <w:fldChar w:fldCharType="separate"/>
            </w:r>
            <w:r>
              <w:rPr>
                <w:noProof/>
                <w:webHidden/>
              </w:rPr>
              <w:t>155</w:t>
            </w:r>
            <w:r w:rsidR="00D72672">
              <w:rPr>
                <w:noProof/>
                <w:webHidden/>
              </w:rPr>
              <w:fldChar w:fldCharType="end"/>
            </w:r>
          </w:hyperlink>
        </w:p>
        <w:p w14:paraId="11EF952D" w14:textId="1207F69A" w:rsidR="00D72672" w:rsidRDefault="00691DE4" w:rsidP="005C582D">
          <w:pPr>
            <w:pStyle w:val="TOC3"/>
            <w:rPr>
              <w:rFonts w:eastAsiaTheme="minorEastAsia"/>
              <w:noProof/>
              <w:color w:val="auto"/>
              <w:kern w:val="0"/>
              <w:sz w:val="22"/>
              <w:szCs w:val="22"/>
              <w:lang w:eastAsia="en-US"/>
            </w:rPr>
          </w:pPr>
          <w:hyperlink w:anchor="_Toc103861346" w:history="1">
            <w:r w:rsidR="00D72672" w:rsidRPr="00783169">
              <w:rPr>
                <w:rStyle w:val="Hyperlink"/>
                <w:rFonts w:ascii="Arial" w:hAnsi="Arial" w:cs="Arial"/>
                <w:noProof/>
              </w:rPr>
              <w:t>8.13</w:t>
            </w:r>
            <w:r w:rsidR="00D72672">
              <w:rPr>
                <w:rFonts w:eastAsiaTheme="minorEastAsia"/>
                <w:noProof/>
                <w:color w:val="auto"/>
                <w:kern w:val="0"/>
                <w:sz w:val="22"/>
                <w:szCs w:val="22"/>
                <w:lang w:eastAsia="en-US"/>
              </w:rPr>
              <w:tab/>
            </w:r>
            <w:r w:rsidR="00D72672" w:rsidRPr="00783169">
              <w:rPr>
                <w:rStyle w:val="Hyperlink"/>
                <w:rFonts w:ascii="Arial" w:hAnsi="Arial" w:cs="Arial"/>
                <w:noProof/>
              </w:rPr>
              <w:t>Working Alone Policy</w:t>
            </w:r>
            <w:r w:rsidR="00D72672">
              <w:rPr>
                <w:noProof/>
                <w:webHidden/>
              </w:rPr>
              <w:tab/>
            </w:r>
            <w:r w:rsidR="00D72672">
              <w:rPr>
                <w:noProof/>
                <w:webHidden/>
              </w:rPr>
              <w:fldChar w:fldCharType="begin"/>
            </w:r>
            <w:r w:rsidR="00D72672">
              <w:rPr>
                <w:noProof/>
                <w:webHidden/>
              </w:rPr>
              <w:instrText xml:space="preserve"> PAGEREF _Toc103861346 \h </w:instrText>
            </w:r>
            <w:r w:rsidR="00D72672">
              <w:rPr>
                <w:noProof/>
                <w:webHidden/>
              </w:rPr>
            </w:r>
            <w:r w:rsidR="00D72672">
              <w:rPr>
                <w:noProof/>
                <w:webHidden/>
              </w:rPr>
              <w:fldChar w:fldCharType="separate"/>
            </w:r>
            <w:r>
              <w:rPr>
                <w:noProof/>
                <w:webHidden/>
              </w:rPr>
              <w:t>157</w:t>
            </w:r>
            <w:r w:rsidR="00D72672">
              <w:rPr>
                <w:noProof/>
                <w:webHidden/>
              </w:rPr>
              <w:fldChar w:fldCharType="end"/>
            </w:r>
          </w:hyperlink>
        </w:p>
        <w:p w14:paraId="2F3A9D9D" w14:textId="5D4D2652" w:rsidR="00D72672" w:rsidRDefault="00691DE4" w:rsidP="005C582D">
          <w:pPr>
            <w:pStyle w:val="TOC3"/>
            <w:rPr>
              <w:rFonts w:eastAsiaTheme="minorEastAsia"/>
              <w:noProof/>
              <w:color w:val="auto"/>
              <w:kern w:val="0"/>
              <w:sz w:val="22"/>
              <w:szCs w:val="22"/>
              <w:lang w:eastAsia="en-US"/>
            </w:rPr>
          </w:pPr>
          <w:hyperlink w:anchor="_Toc103861347" w:history="1">
            <w:r w:rsidR="00D72672" w:rsidRPr="00783169">
              <w:rPr>
                <w:rStyle w:val="Hyperlink"/>
                <w:rFonts w:ascii="Arial" w:hAnsi="Arial" w:cs="Arial"/>
                <w:noProof/>
              </w:rPr>
              <w:t>8.14</w:t>
            </w:r>
            <w:r w:rsidR="00D72672">
              <w:rPr>
                <w:rFonts w:eastAsiaTheme="minorEastAsia"/>
                <w:noProof/>
                <w:color w:val="auto"/>
                <w:kern w:val="0"/>
                <w:sz w:val="22"/>
                <w:szCs w:val="22"/>
                <w:lang w:eastAsia="en-US"/>
              </w:rPr>
              <w:tab/>
            </w:r>
            <w:r w:rsidR="00D72672" w:rsidRPr="00783169">
              <w:rPr>
                <w:rStyle w:val="Hyperlink"/>
                <w:rFonts w:ascii="Arial" w:hAnsi="Arial" w:cs="Arial"/>
                <w:noProof/>
              </w:rPr>
              <w:t>Working at Night Policy</w:t>
            </w:r>
            <w:r w:rsidR="00D72672">
              <w:rPr>
                <w:noProof/>
                <w:webHidden/>
              </w:rPr>
              <w:tab/>
            </w:r>
            <w:r w:rsidR="00D72672">
              <w:rPr>
                <w:noProof/>
                <w:webHidden/>
              </w:rPr>
              <w:fldChar w:fldCharType="begin"/>
            </w:r>
            <w:r w:rsidR="00D72672">
              <w:rPr>
                <w:noProof/>
                <w:webHidden/>
              </w:rPr>
              <w:instrText xml:space="preserve"> PAGEREF _Toc103861347 \h </w:instrText>
            </w:r>
            <w:r w:rsidR="00D72672">
              <w:rPr>
                <w:noProof/>
                <w:webHidden/>
              </w:rPr>
            </w:r>
            <w:r w:rsidR="00D72672">
              <w:rPr>
                <w:noProof/>
                <w:webHidden/>
              </w:rPr>
              <w:fldChar w:fldCharType="separate"/>
            </w:r>
            <w:r>
              <w:rPr>
                <w:noProof/>
                <w:webHidden/>
              </w:rPr>
              <w:t>158</w:t>
            </w:r>
            <w:r w:rsidR="00D72672">
              <w:rPr>
                <w:noProof/>
                <w:webHidden/>
              </w:rPr>
              <w:fldChar w:fldCharType="end"/>
            </w:r>
          </w:hyperlink>
        </w:p>
        <w:p w14:paraId="76BD67B3" w14:textId="439FEB0B" w:rsidR="00D72672" w:rsidRDefault="00691DE4" w:rsidP="005C582D">
          <w:pPr>
            <w:pStyle w:val="TOC3"/>
            <w:rPr>
              <w:rFonts w:eastAsiaTheme="minorEastAsia"/>
              <w:noProof/>
              <w:color w:val="auto"/>
              <w:kern w:val="0"/>
              <w:sz w:val="22"/>
              <w:szCs w:val="22"/>
              <w:lang w:eastAsia="en-US"/>
            </w:rPr>
          </w:pPr>
          <w:hyperlink w:anchor="_Toc103861348" w:history="1">
            <w:r w:rsidR="00D72672" w:rsidRPr="00783169">
              <w:rPr>
                <w:rStyle w:val="Hyperlink"/>
                <w:rFonts w:ascii="Arial" w:hAnsi="Arial" w:cs="Arial"/>
                <w:noProof/>
              </w:rPr>
              <w:t>8.15</w:t>
            </w:r>
            <w:r w:rsidR="00D72672">
              <w:rPr>
                <w:rFonts w:eastAsiaTheme="minorEastAsia"/>
                <w:noProof/>
                <w:color w:val="auto"/>
                <w:kern w:val="0"/>
                <w:sz w:val="22"/>
                <w:szCs w:val="22"/>
                <w:lang w:eastAsia="en-US"/>
              </w:rPr>
              <w:tab/>
            </w:r>
            <w:r w:rsidR="00D72672" w:rsidRPr="00783169">
              <w:rPr>
                <w:rStyle w:val="Hyperlink"/>
                <w:rFonts w:ascii="Arial" w:hAnsi="Arial" w:cs="Arial"/>
                <w:noProof/>
              </w:rPr>
              <w:t>Personal Protective Equipment (PPE) Policy</w:t>
            </w:r>
            <w:r w:rsidR="00D72672">
              <w:rPr>
                <w:noProof/>
                <w:webHidden/>
              </w:rPr>
              <w:tab/>
            </w:r>
            <w:r w:rsidR="00D72672">
              <w:rPr>
                <w:noProof/>
                <w:webHidden/>
              </w:rPr>
              <w:fldChar w:fldCharType="begin"/>
            </w:r>
            <w:r w:rsidR="00D72672">
              <w:rPr>
                <w:noProof/>
                <w:webHidden/>
              </w:rPr>
              <w:instrText xml:space="preserve"> PAGEREF _Toc103861348 \h </w:instrText>
            </w:r>
            <w:r w:rsidR="00D72672">
              <w:rPr>
                <w:noProof/>
                <w:webHidden/>
              </w:rPr>
            </w:r>
            <w:r w:rsidR="00D72672">
              <w:rPr>
                <w:noProof/>
                <w:webHidden/>
              </w:rPr>
              <w:fldChar w:fldCharType="separate"/>
            </w:r>
            <w:r>
              <w:rPr>
                <w:noProof/>
                <w:webHidden/>
              </w:rPr>
              <w:t>159</w:t>
            </w:r>
            <w:r w:rsidR="00D72672">
              <w:rPr>
                <w:noProof/>
                <w:webHidden/>
              </w:rPr>
              <w:fldChar w:fldCharType="end"/>
            </w:r>
          </w:hyperlink>
        </w:p>
        <w:p w14:paraId="5B402BCC" w14:textId="129EDD55" w:rsidR="00D72672" w:rsidRDefault="00691DE4" w:rsidP="005C582D">
          <w:pPr>
            <w:pStyle w:val="TOC3"/>
            <w:rPr>
              <w:rFonts w:eastAsiaTheme="minorEastAsia"/>
              <w:noProof/>
              <w:color w:val="auto"/>
              <w:kern w:val="0"/>
              <w:sz w:val="22"/>
              <w:szCs w:val="22"/>
              <w:lang w:eastAsia="en-US"/>
            </w:rPr>
          </w:pPr>
          <w:hyperlink w:anchor="_Toc103861349" w:history="1">
            <w:r w:rsidR="00D72672" w:rsidRPr="00783169">
              <w:rPr>
                <w:rStyle w:val="Hyperlink"/>
                <w:rFonts w:ascii="Arial" w:hAnsi="Arial" w:cs="Arial"/>
                <w:noProof/>
              </w:rPr>
              <w:t>8.16</w:t>
            </w:r>
            <w:r w:rsidR="00D72672">
              <w:rPr>
                <w:rFonts w:eastAsiaTheme="minorEastAsia"/>
                <w:noProof/>
                <w:color w:val="auto"/>
                <w:kern w:val="0"/>
                <w:sz w:val="22"/>
                <w:szCs w:val="22"/>
                <w:lang w:eastAsia="en-US"/>
              </w:rPr>
              <w:tab/>
            </w:r>
            <w:r w:rsidR="00D72672" w:rsidRPr="00783169">
              <w:rPr>
                <w:rStyle w:val="Hyperlink"/>
                <w:rFonts w:ascii="Arial" w:hAnsi="Arial" w:cs="Arial"/>
                <w:noProof/>
              </w:rPr>
              <w:t>Lightning Policy</w:t>
            </w:r>
            <w:r w:rsidR="00D72672">
              <w:rPr>
                <w:noProof/>
                <w:webHidden/>
              </w:rPr>
              <w:tab/>
            </w:r>
            <w:r w:rsidR="00D72672">
              <w:rPr>
                <w:noProof/>
                <w:webHidden/>
              </w:rPr>
              <w:fldChar w:fldCharType="begin"/>
            </w:r>
            <w:r w:rsidR="00D72672">
              <w:rPr>
                <w:noProof/>
                <w:webHidden/>
              </w:rPr>
              <w:instrText xml:space="preserve"> PAGEREF _Toc103861349 \h </w:instrText>
            </w:r>
            <w:r w:rsidR="00D72672">
              <w:rPr>
                <w:noProof/>
                <w:webHidden/>
              </w:rPr>
            </w:r>
            <w:r w:rsidR="00D72672">
              <w:rPr>
                <w:noProof/>
                <w:webHidden/>
              </w:rPr>
              <w:fldChar w:fldCharType="separate"/>
            </w:r>
            <w:r>
              <w:rPr>
                <w:noProof/>
                <w:webHidden/>
              </w:rPr>
              <w:t>161</w:t>
            </w:r>
            <w:r w:rsidR="00D72672">
              <w:rPr>
                <w:noProof/>
                <w:webHidden/>
              </w:rPr>
              <w:fldChar w:fldCharType="end"/>
            </w:r>
          </w:hyperlink>
        </w:p>
        <w:p w14:paraId="47DD0EFF" w14:textId="07EA868F" w:rsidR="00D72672" w:rsidRDefault="00691DE4" w:rsidP="005C582D">
          <w:pPr>
            <w:pStyle w:val="TOC3"/>
            <w:rPr>
              <w:rFonts w:eastAsiaTheme="minorEastAsia"/>
              <w:noProof/>
              <w:color w:val="auto"/>
              <w:kern w:val="0"/>
              <w:sz w:val="22"/>
              <w:szCs w:val="22"/>
              <w:lang w:eastAsia="en-US"/>
            </w:rPr>
          </w:pPr>
          <w:hyperlink w:anchor="_Toc103861350" w:history="1">
            <w:r w:rsidR="00D72672" w:rsidRPr="00783169">
              <w:rPr>
                <w:rStyle w:val="Hyperlink"/>
                <w:rFonts w:ascii="Arial" w:hAnsi="Arial" w:cs="Arial"/>
                <w:noProof/>
              </w:rPr>
              <w:t>8.17</w:t>
            </w:r>
            <w:r w:rsidR="00D72672">
              <w:rPr>
                <w:rFonts w:eastAsiaTheme="minorEastAsia"/>
                <w:noProof/>
                <w:color w:val="auto"/>
                <w:kern w:val="0"/>
                <w:sz w:val="22"/>
                <w:szCs w:val="22"/>
                <w:lang w:eastAsia="en-US"/>
              </w:rPr>
              <w:tab/>
            </w:r>
            <w:r w:rsidR="00D72672" w:rsidRPr="00783169">
              <w:rPr>
                <w:rStyle w:val="Hyperlink"/>
                <w:rFonts w:ascii="Arial" w:hAnsi="Arial" w:cs="Arial"/>
                <w:noProof/>
              </w:rPr>
              <w:t>First Aid Policy</w:t>
            </w:r>
            <w:r w:rsidR="00D72672">
              <w:rPr>
                <w:noProof/>
                <w:webHidden/>
              </w:rPr>
              <w:tab/>
            </w:r>
            <w:r w:rsidR="00D72672">
              <w:rPr>
                <w:noProof/>
                <w:webHidden/>
              </w:rPr>
              <w:fldChar w:fldCharType="begin"/>
            </w:r>
            <w:r w:rsidR="00D72672">
              <w:rPr>
                <w:noProof/>
                <w:webHidden/>
              </w:rPr>
              <w:instrText xml:space="preserve"> PAGEREF _Toc103861350 \h </w:instrText>
            </w:r>
            <w:r w:rsidR="00D72672">
              <w:rPr>
                <w:noProof/>
                <w:webHidden/>
              </w:rPr>
            </w:r>
            <w:r w:rsidR="00D72672">
              <w:rPr>
                <w:noProof/>
                <w:webHidden/>
              </w:rPr>
              <w:fldChar w:fldCharType="separate"/>
            </w:r>
            <w:r>
              <w:rPr>
                <w:noProof/>
                <w:webHidden/>
              </w:rPr>
              <w:t>164</w:t>
            </w:r>
            <w:r w:rsidR="00D72672">
              <w:rPr>
                <w:noProof/>
                <w:webHidden/>
              </w:rPr>
              <w:fldChar w:fldCharType="end"/>
            </w:r>
          </w:hyperlink>
        </w:p>
        <w:p w14:paraId="069516F8" w14:textId="5C2CE945" w:rsidR="00D72672" w:rsidRDefault="00691DE4" w:rsidP="005C582D">
          <w:pPr>
            <w:pStyle w:val="TOC3"/>
            <w:rPr>
              <w:rFonts w:eastAsiaTheme="minorEastAsia"/>
              <w:noProof/>
              <w:color w:val="auto"/>
              <w:kern w:val="0"/>
              <w:sz w:val="22"/>
              <w:szCs w:val="22"/>
              <w:lang w:eastAsia="en-US"/>
            </w:rPr>
          </w:pPr>
          <w:hyperlink w:anchor="_Toc103861351" w:history="1">
            <w:r w:rsidR="00D72672" w:rsidRPr="00783169">
              <w:rPr>
                <w:rStyle w:val="Hyperlink"/>
                <w:rFonts w:ascii="Arial" w:hAnsi="Arial" w:cs="Arial"/>
                <w:noProof/>
              </w:rPr>
              <w:t>8.18</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Contractor/Subcontractor Management Policy</w:t>
            </w:r>
            <w:r w:rsidR="00D72672">
              <w:rPr>
                <w:noProof/>
                <w:webHidden/>
              </w:rPr>
              <w:tab/>
            </w:r>
            <w:r w:rsidR="00D72672">
              <w:rPr>
                <w:noProof/>
                <w:webHidden/>
              </w:rPr>
              <w:fldChar w:fldCharType="begin"/>
            </w:r>
            <w:r w:rsidR="00D72672">
              <w:rPr>
                <w:noProof/>
                <w:webHidden/>
              </w:rPr>
              <w:instrText xml:space="preserve"> PAGEREF _Toc103861351 \h </w:instrText>
            </w:r>
            <w:r w:rsidR="00D72672">
              <w:rPr>
                <w:noProof/>
                <w:webHidden/>
              </w:rPr>
            </w:r>
            <w:r w:rsidR="00D72672">
              <w:rPr>
                <w:noProof/>
                <w:webHidden/>
              </w:rPr>
              <w:fldChar w:fldCharType="separate"/>
            </w:r>
            <w:r>
              <w:rPr>
                <w:noProof/>
                <w:webHidden/>
              </w:rPr>
              <w:t>166</w:t>
            </w:r>
            <w:r w:rsidR="00D72672">
              <w:rPr>
                <w:noProof/>
                <w:webHidden/>
              </w:rPr>
              <w:fldChar w:fldCharType="end"/>
            </w:r>
          </w:hyperlink>
        </w:p>
        <w:p w14:paraId="209EE2C4" w14:textId="44991935" w:rsidR="00D72672" w:rsidRDefault="00691DE4" w:rsidP="005C582D">
          <w:pPr>
            <w:pStyle w:val="TOC3"/>
            <w:rPr>
              <w:rFonts w:eastAsiaTheme="minorEastAsia"/>
              <w:noProof/>
              <w:color w:val="auto"/>
              <w:kern w:val="0"/>
              <w:sz w:val="22"/>
              <w:szCs w:val="22"/>
              <w:lang w:eastAsia="en-US"/>
            </w:rPr>
          </w:pPr>
          <w:hyperlink w:anchor="_Toc103861352" w:history="1">
            <w:r w:rsidR="00D72672" w:rsidRPr="00783169">
              <w:rPr>
                <w:rStyle w:val="Hyperlink"/>
                <w:rFonts w:ascii="Arial" w:hAnsi="Arial" w:cs="Arial"/>
                <w:noProof/>
              </w:rPr>
              <w:t>8.19</w:t>
            </w:r>
            <w:r w:rsidR="00D72672">
              <w:rPr>
                <w:rFonts w:eastAsiaTheme="minorEastAsia"/>
                <w:noProof/>
                <w:color w:val="auto"/>
                <w:kern w:val="0"/>
                <w:sz w:val="22"/>
                <w:szCs w:val="22"/>
                <w:lang w:eastAsia="en-US"/>
              </w:rPr>
              <w:tab/>
            </w:r>
            <w:r w:rsidR="00D72672" w:rsidRPr="00783169">
              <w:rPr>
                <w:rStyle w:val="Hyperlink"/>
                <w:rFonts w:ascii="Arial" w:hAnsi="Arial" w:cs="Arial"/>
                <w:noProof/>
              </w:rPr>
              <w:t>Preventative Maintenance Policy</w:t>
            </w:r>
            <w:r w:rsidR="00D72672">
              <w:rPr>
                <w:noProof/>
                <w:webHidden/>
              </w:rPr>
              <w:tab/>
            </w:r>
            <w:r w:rsidR="00D72672">
              <w:rPr>
                <w:noProof/>
                <w:webHidden/>
              </w:rPr>
              <w:fldChar w:fldCharType="begin"/>
            </w:r>
            <w:r w:rsidR="00D72672">
              <w:rPr>
                <w:noProof/>
                <w:webHidden/>
              </w:rPr>
              <w:instrText xml:space="preserve"> PAGEREF _Toc103861352 \h </w:instrText>
            </w:r>
            <w:r w:rsidR="00D72672">
              <w:rPr>
                <w:noProof/>
                <w:webHidden/>
              </w:rPr>
            </w:r>
            <w:r w:rsidR="00D72672">
              <w:rPr>
                <w:noProof/>
                <w:webHidden/>
              </w:rPr>
              <w:fldChar w:fldCharType="separate"/>
            </w:r>
            <w:r>
              <w:rPr>
                <w:noProof/>
                <w:webHidden/>
              </w:rPr>
              <w:t>168</w:t>
            </w:r>
            <w:r w:rsidR="00D72672">
              <w:rPr>
                <w:noProof/>
                <w:webHidden/>
              </w:rPr>
              <w:fldChar w:fldCharType="end"/>
            </w:r>
          </w:hyperlink>
        </w:p>
        <w:p w14:paraId="0A6E354D" w14:textId="1407B7C5" w:rsidR="00D72672" w:rsidRDefault="00691DE4" w:rsidP="005C582D">
          <w:pPr>
            <w:pStyle w:val="TOC3"/>
            <w:rPr>
              <w:rFonts w:eastAsiaTheme="minorEastAsia"/>
              <w:noProof/>
              <w:color w:val="auto"/>
              <w:kern w:val="0"/>
              <w:sz w:val="22"/>
              <w:szCs w:val="22"/>
              <w:lang w:eastAsia="en-US"/>
            </w:rPr>
          </w:pPr>
          <w:hyperlink w:anchor="_Toc103861353" w:history="1">
            <w:r w:rsidR="00D72672" w:rsidRPr="00783169">
              <w:rPr>
                <w:rStyle w:val="Hyperlink"/>
                <w:rFonts w:ascii="Arial" w:hAnsi="Arial" w:cs="Arial"/>
                <w:noProof/>
              </w:rPr>
              <w:t>8.20</w:t>
            </w:r>
            <w:r w:rsidR="00D72672">
              <w:rPr>
                <w:rFonts w:eastAsiaTheme="minorEastAsia"/>
                <w:noProof/>
                <w:color w:val="auto"/>
                <w:kern w:val="0"/>
                <w:sz w:val="22"/>
                <w:szCs w:val="22"/>
                <w:lang w:eastAsia="en-US"/>
              </w:rPr>
              <w:tab/>
            </w:r>
            <w:r w:rsidR="00D72672" w:rsidRPr="00783169">
              <w:rPr>
                <w:rStyle w:val="Hyperlink"/>
                <w:rFonts w:ascii="Arial" w:hAnsi="Arial" w:cs="Arial"/>
                <w:noProof/>
              </w:rPr>
              <w:t>Materials &amp; Equipment Purchasing Policy</w:t>
            </w:r>
            <w:r w:rsidR="00D72672">
              <w:rPr>
                <w:noProof/>
                <w:webHidden/>
              </w:rPr>
              <w:tab/>
            </w:r>
            <w:r w:rsidR="00D72672">
              <w:rPr>
                <w:noProof/>
                <w:webHidden/>
              </w:rPr>
              <w:fldChar w:fldCharType="begin"/>
            </w:r>
            <w:r w:rsidR="00D72672">
              <w:rPr>
                <w:noProof/>
                <w:webHidden/>
              </w:rPr>
              <w:instrText xml:space="preserve"> PAGEREF _Toc103861353 \h </w:instrText>
            </w:r>
            <w:r w:rsidR="00D72672">
              <w:rPr>
                <w:noProof/>
                <w:webHidden/>
              </w:rPr>
            </w:r>
            <w:r w:rsidR="00D72672">
              <w:rPr>
                <w:noProof/>
                <w:webHidden/>
              </w:rPr>
              <w:fldChar w:fldCharType="separate"/>
            </w:r>
            <w:r>
              <w:rPr>
                <w:noProof/>
                <w:webHidden/>
              </w:rPr>
              <w:t>169</w:t>
            </w:r>
            <w:r w:rsidR="00D72672">
              <w:rPr>
                <w:noProof/>
                <w:webHidden/>
              </w:rPr>
              <w:fldChar w:fldCharType="end"/>
            </w:r>
          </w:hyperlink>
        </w:p>
        <w:p w14:paraId="40FF7203" w14:textId="36017945" w:rsidR="00D72672" w:rsidRDefault="00691DE4" w:rsidP="005C582D">
          <w:pPr>
            <w:pStyle w:val="TOC3"/>
            <w:rPr>
              <w:rFonts w:eastAsiaTheme="minorEastAsia"/>
              <w:noProof/>
              <w:color w:val="auto"/>
              <w:kern w:val="0"/>
              <w:sz w:val="22"/>
              <w:szCs w:val="22"/>
              <w:lang w:eastAsia="en-US"/>
            </w:rPr>
          </w:pPr>
          <w:hyperlink w:anchor="_Toc103861354" w:history="1">
            <w:r w:rsidR="00D72672" w:rsidRPr="00783169">
              <w:rPr>
                <w:rStyle w:val="Hyperlink"/>
                <w:rFonts w:ascii="Arial" w:hAnsi="Arial" w:cs="Arial"/>
                <w:noProof/>
              </w:rPr>
              <w:t>8.21</w:t>
            </w:r>
            <w:r w:rsidR="00D72672">
              <w:rPr>
                <w:rFonts w:eastAsiaTheme="minorEastAsia"/>
                <w:noProof/>
                <w:color w:val="auto"/>
                <w:kern w:val="0"/>
                <w:sz w:val="22"/>
                <w:szCs w:val="22"/>
                <w:lang w:eastAsia="en-US"/>
              </w:rPr>
              <w:tab/>
            </w:r>
            <w:r w:rsidR="00D72672" w:rsidRPr="00783169">
              <w:rPr>
                <w:rStyle w:val="Hyperlink"/>
                <w:rFonts w:ascii="Arial" w:hAnsi="Arial" w:cs="Arial"/>
                <w:noProof/>
              </w:rPr>
              <w:t>Cellular Phone Use Policy</w:t>
            </w:r>
            <w:r w:rsidR="00D72672">
              <w:rPr>
                <w:noProof/>
                <w:webHidden/>
              </w:rPr>
              <w:tab/>
            </w:r>
            <w:r w:rsidR="00D72672">
              <w:rPr>
                <w:noProof/>
                <w:webHidden/>
              </w:rPr>
              <w:fldChar w:fldCharType="begin"/>
            </w:r>
            <w:r w:rsidR="00D72672">
              <w:rPr>
                <w:noProof/>
                <w:webHidden/>
              </w:rPr>
              <w:instrText xml:space="preserve"> PAGEREF _Toc103861354 \h </w:instrText>
            </w:r>
            <w:r w:rsidR="00D72672">
              <w:rPr>
                <w:noProof/>
                <w:webHidden/>
              </w:rPr>
            </w:r>
            <w:r w:rsidR="00D72672">
              <w:rPr>
                <w:noProof/>
                <w:webHidden/>
              </w:rPr>
              <w:fldChar w:fldCharType="separate"/>
            </w:r>
            <w:r>
              <w:rPr>
                <w:noProof/>
                <w:webHidden/>
              </w:rPr>
              <w:t>170</w:t>
            </w:r>
            <w:r w:rsidR="00D72672">
              <w:rPr>
                <w:noProof/>
                <w:webHidden/>
              </w:rPr>
              <w:fldChar w:fldCharType="end"/>
            </w:r>
          </w:hyperlink>
        </w:p>
        <w:p w14:paraId="22C5A8EB" w14:textId="24DAADC1" w:rsidR="00D72672" w:rsidRDefault="00691DE4" w:rsidP="005C582D">
          <w:pPr>
            <w:pStyle w:val="TOC3"/>
            <w:rPr>
              <w:rFonts w:eastAsiaTheme="minorEastAsia"/>
              <w:noProof/>
              <w:color w:val="auto"/>
              <w:kern w:val="0"/>
              <w:sz w:val="22"/>
              <w:szCs w:val="22"/>
              <w:lang w:eastAsia="en-US"/>
            </w:rPr>
          </w:pPr>
          <w:hyperlink w:anchor="_Toc103861355" w:history="1">
            <w:r w:rsidR="00D72672" w:rsidRPr="00783169">
              <w:rPr>
                <w:rStyle w:val="Hyperlink"/>
                <w:rFonts w:ascii="Arial" w:hAnsi="Arial" w:cs="Arial"/>
                <w:noProof/>
              </w:rPr>
              <w:t>8.22</w:t>
            </w:r>
            <w:r w:rsidR="00D72672">
              <w:rPr>
                <w:rFonts w:eastAsiaTheme="minorEastAsia"/>
                <w:noProof/>
                <w:color w:val="auto"/>
                <w:kern w:val="0"/>
                <w:sz w:val="22"/>
                <w:szCs w:val="22"/>
                <w:lang w:eastAsia="en-US"/>
              </w:rPr>
              <w:tab/>
            </w:r>
            <w:r w:rsidR="00D72672" w:rsidRPr="00783169">
              <w:rPr>
                <w:rStyle w:val="Hyperlink"/>
                <w:rFonts w:ascii="Arial" w:hAnsi="Arial" w:cs="Arial"/>
                <w:noProof/>
              </w:rPr>
              <w:t>School Bus and School Zone Safety Policy</w:t>
            </w:r>
            <w:r w:rsidR="00D72672">
              <w:rPr>
                <w:noProof/>
                <w:webHidden/>
              </w:rPr>
              <w:tab/>
            </w:r>
            <w:r w:rsidR="00D72672">
              <w:rPr>
                <w:noProof/>
                <w:webHidden/>
              </w:rPr>
              <w:fldChar w:fldCharType="begin"/>
            </w:r>
            <w:r w:rsidR="00D72672">
              <w:rPr>
                <w:noProof/>
                <w:webHidden/>
              </w:rPr>
              <w:instrText xml:space="preserve"> PAGEREF _Toc103861355 \h </w:instrText>
            </w:r>
            <w:r w:rsidR="00D72672">
              <w:rPr>
                <w:noProof/>
                <w:webHidden/>
              </w:rPr>
            </w:r>
            <w:r w:rsidR="00D72672">
              <w:rPr>
                <w:noProof/>
                <w:webHidden/>
              </w:rPr>
              <w:fldChar w:fldCharType="separate"/>
            </w:r>
            <w:r>
              <w:rPr>
                <w:noProof/>
                <w:webHidden/>
              </w:rPr>
              <w:t>170</w:t>
            </w:r>
            <w:r w:rsidR="00D72672">
              <w:rPr>
                <w:noProof/>
                <w:webHidden/>
              </w:rPr>
              <w:fldChar w:fldCharType="end"/>
            </w:r>
          </w:hyperlink>
        </w:p>
        <w:p w14:paraId="13EE1252" w14:textId="1C88FC0C" w:rsidR="00D72672" w:rsidRDefault="00691DE4" w:rsidP="005C582D">
          <w:pPr>
            <w:pStyle w:val="TOC3"/>
            <w:rPr>
              <w:rFonts w:eastAsiaTheme="minorEastAsia"/>
              <w:noProof/>
              <w:color w:val="auto"/>
              <w:kern w:val="0"/>
              <w:sz w:val="22"/>
              <w:szCs w:val="22"/>
              <w:lang w:eastAsia="en-US"/>
            </w:rPr>
          </w:pPr>
          <w:hyperlink w:anchor="_Toc103861356" w:history="1">
            <w:r w:rsidR="00D72672" w:rsidRPr="00783169">
              <w:rPr>
                <w:rStyle w:val="Hyperlink"/>
                <w:rFonts w:ascii="Arial" w:hAnsi="Arial" w:cs="Arial"/>
                <w:noProof/>
              </w:rPr>
              <w:t>8.23</w:t>
            </w:r>
            <w:r w:rsidR="00D72672">
              <w:rPr>
                <w:rFonts w:eastAsiaTheme="minorEastAsia"/>
                <w:noProof/>
                <w:color w:val="auto"/>
                <w:kern w:val="0"/>
                <w:sz w:val="22"/>
                <w:szCs w:val="22"/>
                <w:lang w:eastAsia="en-US"/>
              </w:rPr>
              <w:tab/>
            </w:r>
            <w:r w:rsidR="00D72672" w:rsidRPr="00783169">
              <w:rPr>
                <w:rStyle w:val="Hyperlink"/>
                <w:rFonts w:ascii="Arial" w:hAnsi="Arial" w:cs="Arial"/>
                <w:noProof/>
              </w:rPr>
              <w:t>Right to Refuse Dangerous Work Policy</w:t>
            </w:r>
            <w:r w:rsidR="00D72672">
              <w:rPr>
                <w:noProof/>
                <w:webHidden/>
              </w:rPr>
              <w:tab/>
            </w:r>
            <w:r w:rsidR="00D72672">
              <w:rPr>
                <w:noProof/>
                <w:webHidden/>
              </w:rPr>
              <w:fldChar w:fldCharType="begin"/>
            </w:r>
            <w:r w:rsidR="00D72672">
              <w:rPr>
                <w:noProof/>
                <w:webHidden/>
              </w:rPr>
              <w:instrText xml:space="preserve"> PAGEREF _Toc103861356 \h </w:instrText>
            </w:r>
            <w:r w:rsidR="00D72672">
              <w:rPr>
                <w:noProof/>
                <w:webHidden/>
              </w:rPr>
            </w:r>
            <w:r w:rsidR="00D72672">
              <w:rPr>
                <w:noProof/>
                <w:webHidden/>
              </w:rPr>
              <w:fldChar w:fldCharType="separate"/>
            </w:r>
            <w:r>
              <w:rPr>
                <w:noProof/>
                <w:webHidden/>
              </w:rPr>
              <w:t>172</w:t>
            </w:r>
            <w:r w:rsidR="00D72672">
              <w:rPr>
                <w:noProof/>
                <w:webHidden/>
              </w:rPr>
              <w:fldChar w:fldCharType="end"/>
            </w:r>
          </w:hyperlink>
        </w:p>
        <w:p w14:paraId="2F418A30" w14:textId="23AB6501" w:rsidR="00D72672" w:rsidRDefault="00691DE4" w:rsidP="005C582D">
          <w:pPr>
            <w:pStyle w:val="TOC3"/>
            <w:rPr>
              <w:rFonts w:eastAsiaTheme="minorEastAsia"/>
              <w:noProof/>
              <w:color w:val="auto"/>
              <w:kern w:val="0"/>
              <w:sz w:val="22"/>
              <w:szCs w:val="22"/>
              <w:lang w:eastAsia="en-US"/>
            </w:rPr>
          </w:pPr>
          <w:hyperlink w:anchor="_Toc103861357" w:history="1">
            <w:r w:rsidR="00D72672" w:rsidRPr="00783169">
              <w:rPr>
                <w:rStyle w:val="Hyperlink"/>
                <w:rFonts w:ascii="Arial" w:hAnsi="Arial" w:cs="Arial"/>
                <w:noProof/>
              </w:rPr>
              <w:t>8.24</w:t>
            </w:r>
            <w:r w:rsidR="00D72672">
              <w:rPr>
                <w:rFonts w:eastAsiaTheme="minorEastAsia"/>
                <w:noProof/>
                <w:color w:val="auto"/>
                <w:kern w:val="0"/>
                <w:sz w:val="22"/>
                <w:szCs w:val="22"/>
                <w:lang w:eastAsia="en-US"/>
              </w:rPr>
              <w:tab/>
            </w:r>
            <w:r w:rsidR="00D72672" w:rsidRPr="00783169">
              <w:rPr>
                <w:rStyle w:val="Hyperlink"/>
                <w:rFonts w:ascii="Arial" w:hAnsi="Arial" w:cs="Arial"/>
                <w:noProof/>
              </w:rPr>
              <w:t>Visitors Policy</w:t>
            </w:r>
            <w:r w:rsidR="00D72672">
              <w:rPr>
                <w:noProof/>
                <w:webHidden/>
              </w:rPr>
              <w:tab/>
            </w:r>
            <w:r w:rsidR="00D72672">
              <w:rPr>
                <w:noProof/>
                <w:webHidden/>
              </w:rPr>
              <w:fldChar w:fldCharType="begin"/>
            </w:r>
            <w:r w:rsidR="00D72672">
              <w:rPr>
                <w:noProof/>
                <w:webHidden/>
              </w:rPr>
              <w:instrText xml:space="preserve"> PAGEREF _Toc103861357 \h </w:instrText>
            </w:r>
            <w:r w:rsidR="00D72672">
              <w:rPr>
                <w:noProof/>
                <w:webHidden/>
              </w:rPr>
            </w:r>
            <w:r w:rsidR="00D72672">
              <w:rPr>
                <w:noProof/>
                <w:webHidden/>
              </w:rPr>
              <w:fldChar w:fldCharType="separate"/>
            </w:r>
            <w:r>
              <w:rPr>
                <w:noProof/>
                <w:webHidden/>
              </w:rPr>
              <w:t>173</w:t>
            </w:r>
            <w:r w:rsidR="00D72672">
              <w:rPr>
                <w:noProof/>
                <w:webHidden/>
              </w:rPr>
              <w:fldChar w:fldCharType="end"/>
            </w:r>
          </w:hyperlink>
        </w:p>
        <w:p w14:paraId="005F2856" w14:textId="3DFA62BA" w:rsidR="00D72672" w:rsidRDefault="00691DE4" w:rsidP="005C582D">
          <w:pPr>
            <w:pStyle w:val="TOC3"/>
            <w:rPr>
              <w:rFonts w:eastAsiaTheme="minorEastAsia"/>
              <w:noProof/>
              <w:color w:val="auto"/>
              <w:kern w:val="0"/>
              <w:sz w:val="22"/>
              <w:szCs w:val="22"/>
              <w:lang w:eastAsia="en-US"/>
            </w:rPr>
          </w:pPr>
          <w:hyperlink w:anchor="_Toc103861358" w:history="1">
            <w:r w:rsidR="00D72672" w:rsidRPr="00783169">
              <w:rPr>
                <w:rStyle w:val="Hyperlink"/>
                <w:rFonts w:ascii="Arial" w:hAnsi="Arial" w:cs="Arial"/>
                <w:noProof/>
              </w:rPr>
              <w:t>8.25</w:t>
            </w:r>
            <w:r w:rsidR="00D72672">
              <w:rPr>
                <w:rFonts w:eastAsiaTheme="minorEastAsia"/>
                <w:noProof/>
                <w:color w:val="auto"/>
                <w:kern w:val="0"/>
                <w:sz w:val="22"/>
                <w:szCs w:val="22"/>
                <w:lang w:eastAsia="en-US"/>
              </w:rPr>
              <w:tab/>
            </w:r>
            <w:r w:rsidR="00D72672" w:rsidRPr="00783169">
              <w:rPr>
                <w:rStyle w:val="Hyperlink"/>
                <w:rFonts w:ascii="Arial" w:hAnsi="Arial" w:cs="Arial"/>
                <w:noProof/>
              </w:rPr>
              <w:t>Fit for Duty Policy</w:t>
            </w:r>
            <w:r w:rsidR="00D72672">
              <w:rPr>
                <w:noProof/>
                <w:webHidden/>
              </w:rPr>
              <w:tab/>
            </w:r>
            <w:r w:rsidR="00D72672">
              <w:rPr>
                <w:noProof/>
                <w:webHidden/>
              </w:rPr>
              <w:fldChar w:fldCharType="begin"/>
            </w:r>
            <w:r w:rsidR="00D72672">
              <w:rPr>
                <w:noProof/>
                <w:webHidden/>
              </w:rPr>
              <w:instrText xml:space="preserve"> PAGEREF _Toc103861358 \h </w:instrText>
            </w:r>
            <w:r w:rsidR="00D72672">
              <w:rPr>
                <w:noProof/>
                <w:webHidden/>
              </w:rPr>
            </w:r>
            <w:r w:rsidR="00D72672">
              <w:rPr>
                <w:noProof/>
                <w:webHidden/>
              </w:rPr>
              <w:fldChar w:fldCharType="separate"/>
            </w:r>
            <w:r>
              <w:rPr>
                <w:noProof/>
                <w:webHidden/>
              </w:rPr>
              <w:t>173</w:t>
            </w:r>
            <w:r w:rsidR="00D72672">
              <w:rPr>
                <w:noProof/>
                <w:webHidden/>
              </w:rPr>
              <w:fldChar w:fldCharType="end"/>
            </w:r>
          </w:hyperlink>
        </w:p>
        <w:p w14:paraId="5D9B1700" w14:textId="2340E376" w:rsidR="00D72672" w:rsidRDefault="00691DE4" w:rsidP="005C582D">
          <w:pPr>
            <w:pStyle w:val="TOC3"/>
            <w:rPr>
              <w:rFonts w:eastAsiaTheme="minorEastAsia"/>
              <w:noProof/>
              <w:color w:val="auto"/>
              <w:kern w:val="0"/>
              <w:sz w:val="22"/>
              <w:szCs w:val="22"/>
              <w:lang w:eastAsia="en-US"/>
            </w:rPr>
          </w:pPr>
          <w:hyperlink w:anchor="_Toc103861359" w:history="1">
            <w:r w:rsidR="00D72672" w:rsidRPr="00783169">
              <w:rPr>
                <w:rStyle w:val="Hyperlink"/>
                <w:rFonts w:ascii="Arial" w:hAnsi="Arial" w:cs="Arial"/>
                <w:noProof/>
              </w:rPr>
              <w:t>8.26</w:t>
            </w:r>
            <w:r w:rsidR="00D72672">
              <w:rPr>
                <w:rFonts w:eastAsiaTheme="minorEastAsia"/>
                <w:noProof/>
                <w:color w:val="auto"/>
                <w:kern w:val="0"/>
                <w:sz w:val="22"/>
                <w:szCs w:val="22"/>
                <w:lang w:eastAsia="en-US"/>
              </w:rPr>
              <w:tab/>
            </w:r>
            <w:r w:rsidR="00D72672" w:rsidRPr="00783169">
              <w:rPr>
                <w:rStyle w:val="Hyperlink"/>
                <w:rFonts w:ascii="Arial" w:hAnsi="Arial" w:cs="Arial"/>
                <w:noProof/>
              </w:rPr>
              <w:t>File Retention Policy</w:t>
            </w:r>
            <w:r w:rsidR="00D72672">
              <w:rPr>
                <w:noProof/>
                <w:webHidden/>
              </w:rPr>
              <w:tab/>
            </w:r>
            <w:r w:rsidR="00D72672">
              <w:rPr>
                <w:noProof/>
                <w:webHidden/>
              </w:rPr>
              <w:fldChar w:fldCharType="begin"/>
            </w:r>
            <w:r w:rsidR="00D72672">
              <w:rPr>
                <w:noProof/>
                <w:webHidden/>
              </w:rPr>
              <w:instrText xml:space="preserve"> PAGEREF _Toc103861359 \h </w:instrText>
            </w:r>
            <w:r w:rsidR="00D72672">
              <w:rPr>
                <w:noProof/>
                <w:webHidden/>
              </w:rPr>
            </w:r>
            <w:r w:rsidR="00D72672">
              <w:rPr>
                <w:noProof/>
                <w:webHidden/>
              </w:rPr>
              <w:fldChar w:fldCharType="separate"/>
            </w:r>
            <w:r>
              <w:rPr>
                <w:noProof/>
                <w:webHidden/>
              </w:rPr>
              <w:t>175</w:t>
            </w:r>
            <w:r w:rsidR="00D72672">
              <w:rPr>
                <w:noProof/>
                <w:webHidden/>
              </w:rPr>
              <w:fldChar w:fldCharType="end"/>
            </w:r>
          </w:hyperlink>
        </w:p>
        <w:p w14:paraId="21CE37D7" w14:textId="6A35F6C5" w:rsidR="00D72672" w:rsidRDefault="00691DE4" w:rsidP="005C582D">
          <w:pPr>
            <w:pStyle w:val="TOC3"/>
            <w:rPr>
              <w:rFonts w:eastAsiaTheme="minorEastAsia"/>
              <w:noProof/>
              <w:color w:val="auto"/>
              <w:kern w:val="0"/>
              <w:sz w:val="22"/>
              <w:szCs w:val="22"/>
              <w:lang w:eastAsia="en-US"/>
            </w:rPr>
          </w:pPr>
          <w:hyperlink w:anchor="_Toc103861360" w:history="1">
            <w:r w:rsidR="00D72672" w:rsidRPr="00783169">
              <w:rPr>
                <w:rStyle w:val="Hyperlink"/>
                <w:rFonts w:ascii="Arial" w:hAnsi="Arial" w:cs="Arial"/>
                <w:noProof/>
              </w:rPr>
              <w:t>8.27</w:t>
            </w:r>
            <w:r w:rsidR="00D72672">
              <w:rPr>
                <w:rFonts w:eastAsiaTheme="minorEastAsia"/>
                <w:noProof/>
                <w:color w:val="auto"/>
                <w:kern w:val="0"/>
                <w:sz w:val="22"/>
                <w:szCs w:val="22"/>
                <w:lang w:eastAsia="en-US"/>
              </w:rPr>
              <w:tab/>
            </w:r>
            <w:r w:rsidR="00D72672" w:rsidRPr="00783169">
              <w:rPr>
                <w:rStyle w:val="Hyperlink"/>
                <w:rFonts w:ascii="Arial" w:hAnsi="Arial" w:cs="Arial"/>
                <w:noProof/>
              </w:rPr>
              <w:t>Radiation Exposure Policy</w:t>
            </w:r>
            <w:r w:rsidR="00D72672">
              <w:rPr>
                <w:noProof/>
                <w:webHidden/>
              </w:rPr>
              <w:tab/>
            </w:r>
            <w:r w:rsidR="00D72672">
              <w:rPr>
                <w:noProof/>
                <w:webHidden/>
              </w:rPr>
              <w:fldChar w:fldCharType="begin"/>
            </w:r>
            <w:r w:rsidR="00D72672">
              <w:rPr>
                <w:noProof/>
                <w:webHidden/>
              </w:rPr>
              <w:instrText xml:space="preserve"> PAGEREF _Toc103861360 \h </w:instrText>
            </w:r>
            <w:r w:rsidR="00D72672">
              <w:rPr>
                <w:noProof/>
                <w:webHidden/>
              </w:rPr>
            </w:r>
            <w:r w:rsidR="00D72672">
              <w:rPr>
                <w:noProof/>
                <w:webHidden/>
              </w:rPr>
              <w:fldChar w:fldCharType="separate"/>
            </w:r>
            <w:r>
              <w:rPr>
                <w:noProof/>
                <w:webHidden/>
              </w:rPr>
              <w:t>175</w:t>
            </w:r>
            <w:r w:rsidR="00D72672">
              <w:rPr>
                <w:noProof/>
                <w:webHidden/>
              </w:rPr>
              <w:fldChar w:fldCharType="end"/>
            </w:r>
          </w:hyperlink>
        </w:p>
        <w:p w14:paraId="7F40F6FD" w14:textId="0923EA1F" w:rsidR="00D72672" w:rsidRDefault="00691DE4" w:rsidP="005C582D">
          <w:pPr>
            <w:pStyle w:val="TOC3"/>
            <w:rPr>
              <w:rFonts w:eastAsiaTheme="minorEastAsia"/>
              <w:noProof/>
              <w:color w:val="auto"/>
              <w:kern w:val="0"/>
              <w:sz w:val="22"/>
              <w:szCs w:val="22"/>
              <w:lang w:eastAsia="en-US"/>
            </w:rPr>
          </w:pPr>
          <w:hyperlink w:anchor="_Toc103861361" w:history="1">
            <w:r w:rsidR="00D72672" w:rsidRPr="00783169">
              <w:rPr>
                <w:rStyle w:val="Hyperlink"/>
                <w:rFonts w:ascii="Arial" w:hAnsi="Arial" w:cs="Arial"/>
                <w:noProof/>
              </w:rPr>
              <w:t>8.28</w:t>
            </w:r>
            <w:r w:rsidR="00D72672">
              <w:rPr>
                <w:rFonts w:eastAsiaTheme="minorEastAsia"/>
                <w:noProof/>
                <w:color w:val="auto"/>
                <w:kern w:val="0"/>
                <w:sz w:val="22"/>
                <w:szCs w:val="22"/>
                <w:lang w:eastAsia="en-US"/>
              </w:rPr>
              <w:tab/>
            </w:r>
            <w:r w:rsidR="00D72672" w:rsidRPr="00783169">
              <w:rPr>
                <w:rStyle w:val="Hyperlink"/>
                <w:rFonts w:ascii="Arial" w:hAnsi="Arial" w:cs="Arial"/>
                <w:noProof/>
              </w:rPr>
              <w:t>Asbestos Awareness Policy</w:t>
            </w:r>
            <w:r w:rsidR="00D72672">
              <w:rPr>
                <w:noProof/>
                <w:webHidden/>
              </w:rPr>
              <w:tab/>
            </w:r>
            <w:r w:rsidR="00D72672">
              <w:rPr>
                <w:noProof/>
                <w:webHidden/>
              </w:rPr>
              <w:fldChar w:fldCharType="begin"/>
            </w:r>
            <w:r w:rsidR="00D72672">
              <w:rPr>
                <w:noProof/>
                <w:webHidden/>
              </w:rPr>
              <w:instrText xml:space="preserve"> PAGEREF _Toc103861361 \h </w:instrText>
            </w:r>
            <w:r w:rsidR="00D72672">
              <w:rPr>
                <w:noProof/>
                <w:webHidden/>
              </w:rPr>
            </w:r>
            <w:r w:rsidR="00D72672">
              <w:rPr>
                <w:noProof/>
                <w:webHidden/>
              </w:rPr>
              <w:fldChar w:fldCharType="separate"/>
            </w:r>
            <w:r>
              <w:rPr>
                <w:noProof/>
                <w:webHidden/>
              </w:rPr>
              <w:t>177</w:t>
            </w:r>
            <w:r w:rsidR="00D72672">
              <w:rPr>
                <w:noProof/>
                <w:webHidden/>
              </w:rPr>
              <w:fldChar w:fldCharType="end"/>
            </w:r>
          </w:hyperlink>
        </w:p>
        <w:p w14:paraId="7A50377A" w14:textId="48E58891" w:rsidR="00D72672" w:rsidRDefault="00691DE4" w:rsidP="005C582D">
          <w:pPr>
            <w:pStyle w:val="TOC3"/>
            <w:rPr>
              <w:rFonts w:eastAsiaTheme="minorEastAsia"/>
              <w:noProof/>
              <w:color w:val="auto"/>
              <w:kern w:val="0"/>
              <w:sz w:val="22"/>
              <w:szCs w:val="22"/>
              <w:lang w:eastAsia="en-US"/>
            </w:rPr>
          </w:pPr>
          <w:hyperlink w:anchor="_Toc103861362" w:history="1">
            <w:r w:rsidR="00D72672" w:rsidRPr="00783169">
              <w:rPr>
                <w:rStyle w:val="Hyperlink"/>
                <w:rFonts w:ascii="Arial" w:hAnsi="Arial" w:cs="Arial"/>
                <w:noProof/>
              </w:rPr>
              <w:t>8.29</w:t>
            </w:r>
            <w:r w:rsidR="00D72672">
              <w:rPr>
                <w:rFonts w:eastAsiaTheme="minorEastAsia"/>
                <w:noProof/>
                <w:color w:val="auto"/>
                <w:kern w:val="0"/>
                <w:sz w:val="22"/>
                <w:szCs w:val="22"/>
                <w:lang w:eastAsia="en-US"/>
              </w:rPr>
              <w:tab/>
            </w:r>
            <w:r w:rsidR="00D72672" w:rsidRPr="00783169">
              <w:rPr>
                <w:rStyle w:val="Hyperlink"/>
                <w:rFonts w:ascii="Arial" w:hAnsi="Arial" w:cs="Arial"/>
                <w:noProof/>
              </w:rPr>
              <w:t>Electrical Safety Policy</w:t>
            </w:r>
            <w:r w:rsidR="00D72672">
              <w:rPr>
                <w:noProof/>
                <w:webHidden/>
              </w:rPr>
              <w:tab/>
            </w:r>
            <w:r w:rsidR="00D72672">
              <w:rPr>
                <w:noProof/>
                <w:webHidden/>
              </w:rPr>
              <w:fldChar w:fldCharType="begin"/>
            </w:r>
            <w:r w:rsidR="00D72672">
              <w:rPr>
                <w:noProof/>
                <w:webHidden/>
              </w:rPr>
              <w:instrText xml:space="preserve"> PAGEREF _Toc103861362 \h </w:instrText>
            </w:r>
            <w:r w:rsidR="00D72672">
              <w:rPr>
                <w:noProof/>
                <w:webHidden/>
              </w:rPr>
            </w:r>
            <w:r w:rsidR="00D72672">
              <w:rPr>
                <w:noProof/>
                <w:webHidden/>
              </w:rPr>
              <w:fldChar w:fldCharType="separate"/>
            </w:r>
            <w:r>
              <w:rPr>
                <w:noProof/>
                <w:webHidden/>
              </w:rPr>
              <w:t>178</w:t>
            </w:r>
            <w:r w:rsidR="00D72672">
              <w:rPr>
                <w:noProof/>
                <w:webHidden/>
              </w:rPr>
              <w:fldChar w:fldCharType="end"/>
            </w:r>
          </w:hyperlink>
        </w:p>
        <w:p w14:paraId="726D2EFD" w14:textId="430E7CB4" w:rsidR="00D72672" w:rsidRDefault="00691DE4" w:rsidP="005C582D">
          <w:pPr>
            <w:pStyle w:val="TOC3"/>
            <w:rPr>
              <w:rFonts w:eastAsiaTheme="minorEastAsia"/>
              <w:noProof/>
              <w:color w:val="auto"/>
              <w:kern w:val="0"/>
              <w:sz w:val="22"/>
              <w:szCs w:val="22"/>
              <w:lang w:eastAsia="en-US"/>
            </w:rPr>
          </w:pPr>
          <w:hyperlink w:anchor="_Toc103861363" w:history="1">
            <w:r w:rsidR="00D72672" w:rsidRPr="00783169">
              <w:rPr>
                <w:rStyle w:val="Hyperlink"/>
                <w:rFonts w:ascii="Arial" w:hAnsi="Arial" w:cs="Arial"/>
                <w:noProof/>
              </w:rPr>
              <w:t>8.30</w:t>
            </w:r>
            <w:r w:rsidR="00D72672">
              <w:rPr>
                <w:rFonts w:eastAsiaTheme="minorEastAsia"/>
                <w:noProof/>
                <w:color w:val="auto"/>
                <w:kern w:val="0"/>
                <w:sz w:val="22"/>
                <w:szCs w:val="22"/>
                <w:lang w:eastAsia="en-US"/>
              </w:rPr>
              <w:tab/>
            </w:r>
            <w:r w:rsidR="00D72672" w:rsidRPr="00783169">
              <w:rPr>
                <w:rStyle w:val="Hyperlink"/>
                <w:rFonts w:ascii="Arial" w:hAnsi="Arial" w:cs="Arial"/>
                <w:noProof/>
              </w:rPr>
              <w:t>Flammable and Combustible Substances Policy</w:t>
            </w:r>
            <w:r w:rsidR="00D72672">
              <w:rPr>
                <w:noProof/>
                <w:webHidden/>
              </w:rPr>
              <w:tab/>
            </w:r>
            <w:r w:rsidR="00D72672">
              <w:rPr>
                <w:noProof/>
                <w:webHidden/>
              </w:rPr>
              <w:fldChar w:fldCharType="begin"/>
            </w:r>
            <w:r w:rsidR="00D72672">
              <w:rPr>
                <w:noProof/>
                <w:webHidden/>
              </w:rPr>
              <w:instrText xml:space="preserve"> PAGEREF _Toc103861363 \h </w:instrText>
            </w:r>
            <w:r w:rsidR="00D72672">
              <w:rPr>
                <w:noProof/>
                <w:webHidden/>
              </w:rPr>
            </w:r>
            <w:r w:rsidR="00D72672">
              <w:rPr>
                <w:noProof/>
                <w:webHidden/>
              </w:rPr>
              <w:fldChar w:fldCharType="separate"/>
            </w:r>
            <w:r>
              <w:rPr>
                <w:noProof/>
                <w:webHidden/>
              </w:rPr>
              <w:t>179</w:t>
            </w:r>
            <w:r w:rsidR="00D72672">
              <w:rPr>
                <w:noProof/>
                <w:webHidden/>
              </w:rPr>
              <w:fldChar w:fldCharType="end"/>
            </w:r>
          </w:hyperlink>
        </w:p>
        <w:p w14:paraId="61B0A0DC" w14:textId="3B5AE82B" w:rsidR="00D72672" w:rsidRDefault="00691DE4" w:rsidP="005C582D">
          <w:pPr>
            <w:pStyle w:val="TOC3"/>
            <w:rPr>
              <w:rFonts w:eastAsiaTheme="minorEastAsia"/>
              <w:noProof/>
              <w:color w:val="auto"/>
              <w:kern w:val="0"/>
              <w:sz w:val="22"/>
              <w:szCs w:val="22"/>
              <w:lang w:eastAsia="en-US"/>
            </w:rPr>
          </w:pPr>
          <w:hyperlink w:anchor="_Toc103861364" w:history="1">
            <w:r w:rsidR="00D72672" w:rsidRPr="00783169">
              <w:rPr>
                <w:rStyle w:val="Hyperlink"/>
                <w:rFonts w:ascii="Arial" w:hAnsi="Arial" w:cs="Arial"/>
                <w:noProof/>
              </w:rPr>
              <w:t>8.31</w:t>
            </w:r>
            <w:r w:rsidR="00D72672">
              <w:rPr>
                <w:rFonts w:eastAsiaTheme="minorEastAsia"/>
                <w:noProof/>
                <w:color w:val="auto"/>
                <w:kern w:val="0"/>
                <w:sz w:val="22"/>
                <w:szCs w:val="22"/>
                <w:lang w:eastAsia="en-US"/>
              </w:rPr>
              <w:tab/>
            </w:r>
            <w:r w:rsidR="00D72672" w:rsidRPr="00783169">
              <w:rPr>
                <w:rStyle w:val="Hyperlink"/>
                <w:rFonts w:ascii="Arial" w:hAnsi="Arial" w:cs="Arial"/>
                <w:noProof/>
              </w:rPr>
              <w:t>Behavioral Based Safety/Job Observations Policy</w:t>
            </w:r>
            <w:r w:rsidR="00D72672">
              <w:rPr>
                <w:noProof/>
                <w:webHidden/>
              </w:rPr>
              <w:tab/>
            </w:r>
            <w:r w:rsidR="00D72672">
              <w:rPr>
                <w:noProof/>
                <w:webHidden/>
              </w:rPr>
              <w:fldChar w:fldCharType="begin"/>
            </w:r>
            <w:r w:rsidR="00D72672">
              <w:rPr>
                <w:noProof/>
                <w:webHidden/>
              </w:rPr>
              <w:instrText xml:space="preserve"> PAGEREF _Toc103861364 \h </w:instrText>
            </w:r>
            <w:r w:rsidR="00D72672">
              <w:rPr>
                <w:noProof/>
                <w:webHidden/>
              </w:rPr>
            </w:r>
            <w:r w:rsidR="00D72672">
              <w:rPr>
                <w:noProof/>
                <w:webHidden/>
              </w:rPr>
              <w:fldChar w:fldCharType="separate"/>
            </w:r>
            <w:r>
              <w:rPr>
                <w:noProof/>
                <w:webHidden/>
              </w:rPr>
              <w:t>180</w:t>
            </w:r>
            <w:r w:rsidR="00D72672">
              <w:rPr>
                <w:noProof/>
                <w:webHidden/>
              </w:rPr>
              <w:fldChar w:fldCharType="end"/>
            </w:r>
          </w:hyperlink>
        </w:p>
        <w:p w14:paraId="501808FD" w14:textId="1FA2B3C1" w:rsidR="00D72672" w:rsidRDefault="00691DE4" w:rsidP="005C582D">
          <w:pPr>
            <w:pStyle w:val="TOC3"/>
            <w:rPr>
              <w:rFonts w:eastAsiaTheme="minorEastAsia"/>
              <w:noProof/>
              <w:color w:val="auto"/>
              <w:kern w:val="0"/>
              <w:sz w:val="22"/>
              <w:szCs w:val="22"/>
              <w:lang w:eastAsia="en-US"/>
            </w:rPr>
          </w:pPr>
          <w:hyperlink w:anchor="_Toc103861365" w:history="1">
            <w:r w:rsidR="00D72672" w:rsidRPr="00783169">
              <w:rPr>
                <w:rStyle w:val="Hyperlink"/>
                <w:rFonts w:ascii="Arial" w:hAnsi="Arial" w:cs="Arial"/>
                <w:noProof/>
              </w:rPr>
              <w:t>8.32</w:t>
            </w:r>
            <w:r w:rsidR="00D72672">
              <w:rPr>
                <w:rFonts w:eastAsiaTheme="minorEastAsia"/>
                <w:noProof/>
                <w:color w:val="auto"/>
                <w:kern w:val="0"/>
                <w:sz w:val="22"/>
                <w:szCs w:val="22"/>
                <w:lang w:eastAsia="en-US"/>
              </w:rPr>
              <w:tab/>
            </w:r>
            <w:r w:rsidR="00D72672" w:rsidRPr="00783169">
              <w:rPr>
                <w:rStyle w:val="Hyperlink"/>
                <w:rFonts w:ascii="Arial" w:hAnsi="Arial" w:cs="Arial"/>
                <w:noProof/>
              </w:rPr>
              <w:t>Worker Competency Policy</w:t>
            </w:r>
            <w:r w:rsidR="00D72672">
              <w:rPr>
                <w:noProof/>
                <w:webHidden/>
              </w:rPr>
              <w:tab/>
            </w:r>
            <w:r w:rsidR="00D72672">
              <w:rPr>
                <w:noProof/>
                <w:webHidden/>
              </w:rPr>
              <w:fldChar w:fldCharType="begin"/>
            </w:r>
            <w:r w:rsidR="00D72672">
              <w:rPr>
                <w:noProof/>
                <w:webHidden/>
              </w:rPr>
              <w:instrText xml:space="preserve"> PAGEREF _Toc103861365 \h </w:instrText>
            </w:r>
            <w:r w:rsidR="00D72672">
              <w:rPr>
                <w:noProof/>
                <w:webHidden/>
              </w:rPr>
            </w:r>
            <w:r w:rsidR="00D72672">
              <w:rPr>
                <w:noProof/>
                <w:webHidden/>
              </w:rPr>
              <w:fldChar w:fldCharType="separate"/>
            </w:r>
            <w:r>
              <w:rPr>
                <w:noProof/>
                <w:webHidden/>
              </w:rPr>
              <w:t>181</w:t>
            </w:r>
            <w:r w:rsidR="00D72672">
              <w:rPr>
                <w:noProof/>
                <w:webHidden/>
              </w:rPr>
              <w:fldChar w:fldCharType="end"/>
            </w:r>
          </w:hyperlink>
        </w:p>
        <w:p w14:paraId="451DAF6C" w14:textId="2BEF3BEE" w:rsidR="00D72672" w:rsidRDefault="00691DE4" w:rsidP="005C582D">
          <w:pPr>
            <w:pStyle w:val="TOC3"/>
            <w:rPr>
              <w:rFonts w:eastAsiaTheme="minorEastAsia"/>
              <w:noProof/>
              <w:color w:val="auto"/>
              <w:kern w:val="0"/>
              <w:sz w:val="22"/>
              <w:szCs w:val="22"/>
              <w:lang w:eastAsia="en-US"/>
            </w:rPr>
          </w:pPr>
          <w:hyperlink w:anchor="_Toc103861366" w:history="1">
            <w:r w:rsidR="00D72672" w:rsidRPr="00783169">
              <w:rPr>
                <w:rStyle w:val="Hyperlink"/>
                <w:rFonts w:ascii="Arial" w:hAnsi="Arial" w:cs="Arial"/>
                <w:noProof/>
              </w:rPr>
              <w:t>8.33</w:t>
            </w:r>
            <w:r w:rsidR="00D72672">
              <w:rPr>
                <w:rFonts w:eastAsiaTheme="minorEastAsia"/>
                <w:noProof/>
                <w:color w:val="auto"/>
                <w:kern w:val="0"/>
                <w:sz w:val="22"/>
                <w:szCs w:val="22"/>
                <w:lang w:eastAsia="en-US"/>
              </w:rPr>
              <w:tab/>
            </w:r>
            <w:r w:rsidR="00D72672" w:rsidRPr="00783169">
              <w:rPr>
                <w:rStyle w:val="Hyperlink"/>
                <w:rFonts w:ascii="Arial" w:hAnsi="Arial" w:cs="Arial"/>
                <w:noProof/>
              </w:rPr>
              <w:t>Fatigue Management Policy</w:t>
            </w:r>
            <w:r w:rsidR="00D72672">
              <w:rPr>
                <w:noProof/>
                <w:webHidden/>
              </w:rPr>
              <w:tab/>
            </w:r>
            <w:r w:rsidR="00D72672">
              <w:rPr>
                <w:noProof/>
                <w:webHidden/>
              </w:rPr>
              <w:fldChar w:fldCharType="begin"/>
            </w:r>
            <w:r w:rsidR="00D72672">
              <w:rPr>
                <w:noProof/>
                <w:webHidden/>
              </w:rPr>
              <w:instrText xml:space="preserve"> PAGEREF _Toc103861366 \h </w:instrText>
            </w:r>
            <w:r w:rsidR="00D72672">
              <w:rPr>
                <w:noProof/>
                <w:webHidden/>
              </w:rPr>
            </w:r>
            <w:r w:rsidR="00D72672">
              <w:rPr>
                <w:noProof/>
                <w:webHidden/>
              </w:rPr>
              <w:fldChar w:fldCharType="separate"/>
            </w:r>
            <w:r>
              <w:rPr>
                <w:noProof/>
                <w:webHidden/>
              </w:rPr>
              <w:t>182</w:t>
            </w:r>
            <w:r w:rsidR="00D72672">
              <w:rPr>
                <w:noProof/>
                <w:webHidden/>
              </w:rPr>
              <w:fldChar w:fldCharType="end"/>
            </w:r>
          </w:hyperlink>
        </w:p>
        <w:p w14:paraId="1EDF9016" w14:textId="4F561DEF" w:rsidR="00D72672" w:rsidRDefault="00691DE4" w:rsidP="005C582D">
          <w:pPr>
            <w:pStyle w:val="TOC3"/>
            <w:rPr>
              <w:rFonts w:eastAsiaTheme="minorEastAsia"/>
              <w:noProof/>
              <w:color w:val="auto"/>
              <w:kern w:val="0"/>
              <w:sz w:val="22"/>
              <w:szCs w:val="22"/>
              <w:lang w:eastAsia="en-US"/>
            </w:rPr>
          </w:pPr>
          <w:hyperlink w:anchor="_Toc103861367" w:history="1">
            <w:r w:rsidR="00D72672" w:rsidRPr="00783169">
              <w:rPr>
                <w:rStyle w:val="Hyperlink"/>
                <w:rFonts w:ascii="Arial" w:hAnsi="Arial" w:cs="Arial"/>
                <w:noProof/>
              </w:rPr>
              <w:t>8.34</w:t>
            </w:r>
            <w:r w:rsidR="00D72672">
              <w:rPr>
                <w:rFonts w:eastAsiaTheme="minorEastAsia"/>
                <w:noProof/>
                <w:color w:val="auto"/>
                <w:kern w:val="0"/>
                <w:sz w:val="22"/>
                <w:szCs w:val="22"/>
                <w:lang w:eastAsia="en-US"/>
              </w:rPr>
              <w:tab/>
            </w:r>
            <w:r w:rsidR="00D72672" w:rsidRPr="00783169">
              <w:rPr>
                <w:rStyle w:val="Hyperlink"/>
                <w:rFonts w:ascii="Arial" w:hAnsi="Arial" w:cs="Arial"/>
                <w:noProof/>
              </w:rPr>
              <w:t>Vehicle Safety Policy</w:t>
            </w:r>
            <w:r w:rsidR="00D72672">
              <w:rPr>
                <w:noProof/>
                <w:webHidden/>
              </w:rPr>
              <w:tab/>
            </w:r>
            <w:r w:rsidR="00D72672">
              <w:rPr>
                <w:noProof/>
                <w:webHidden/>
              </w:rPr>
              <w:fldChar w:fldCharType="begin"/>
            </w:r>
            <w:r w:rsidR="00D72672">
              <w:rPr>
                <w:noProof/>
                <w:webHidden/>
              </w:rPr>
              <w:instrText xml:space="preserve"> PAGEREF _Toc103861367 \h </w:instrText>
            </w:r>
            <w:r w:rsidR="00D72672">
              <w:rPr>
                <w:noProof/>
                <w:webHidden/>
              </w:rPr>
            </w:r>
            <w:r w:rsidR="00D72672">
              <w:rPr>
                <w:noProof/>
                <w:webHidden/>
              </w:rPr>
              <w:fldChar w:fldCharType="separate"/>
            </w:r>
            <w:r>
              <w:rPr>
                <w:noProof/>
                <w:webHidden/>
              </w:rPr>
              <w:t>183</w:t>
            </w:r>
            <w:r w:rsidR="00D72672">
              <w:rPr>
                <w:noProof/>
                <w:webHidden/>
              </w:rPr>
              <w:fldChar w:fldCharType="end"/>
            </w:r>
          </w:hyperlink>
        </w:p>
        <w:p w14:paraId="01A76B45" w14:textId="34190952" w:rsidR="00D72672" w:rsidRDefault="00691DE4" w:rsidP="004B0266">
          <w:pPr>
            <w:pStyle w:val="TOC2"/>
            <w:rPr>
              <w:rFonts w:eastAsiaTheme="minorEastAsia"/>
              <w:noProof/>
              <w:color w:val="auto"/>
              <w:kern w:val="0"/>
              <w:sz w:val="22"/>
              <w:szCs w:val="22"/>
              <w:lang w:eastAsia="en-US"/>
            </w:rPr>
          </w:pPr>
          <w:hyperlink w:anchor="_Toc103861368" w:history="1">
            <w:r w:rsidR="00D72672" w:rsidRPr="00783169">
              <w:rPr>
                <w:rStyle w:val="Hyperlink"/>
                <w:rFonts w:ascii="Arial" w:hAnsi="Arial" w:cs="Arial"/>
                <w:noProof/>
              </w:rPr>
              <w:t>8.35</w:t>
            </w:r>
            <w:r w:rsidR="00D72672">
              <w:rPr>
                <w:rFonts w:eastAsiaTheme="minorEastAsia"/>
                <w:noProof/>
                <w:color w:val="auto"/>
                <w:kern w:val="0"/>
                <w:sz w:val="22"/>
                <w:szCs w:val="22"/>
                <w:lang w:eastAsia="en-US"/>
              </w:rPr>
              <w:tab/>
            </w:r>
            <w:r w:rsidR="00D72672" w:rsidRPr="00783169">
              <w:rPr>
                <w:rStyle w:val="Hyperlink"/>
                <w:rFonts w:ascii="Arial" w:hAnsi="Arial" w:cs="Arial"/>
                <w:b/>
                <w:noProof/>
              </w:rPr>
              <w:t>Special Condition</w:t>
            </w:r>
            <w:r w:rsidR="00D72672" w:rsidRPr="00783169">
              <w:rPr>
                <w:rStyle w:val="Hyperlink"/>
                <w:rFonts w:ascii="Arial" w:hAnsi="Arial" w:cs="Arial"/>
                <w:noProof/>
              </w:rPr>
              <w:t xml:space="preserve"> – Heat Stress</w:t>
            </w:r>
            <w:r w:rsidR="00D72672">
              <w:rPr>
                <w:noProof/>
                <w:webHidden/>
              </w:rPr>
              <w:tab/>
            </w:r>
            <w:r w:rsidR="00D72672">
              <w:rPr>
                <w:noProof/>
                <w:webHidden/>
              </w:rPr>
              <w:fldChar w:fldCharType="begin"/>
            </w:r>
            <w:r w:rsidR="00D72672">
              <w:rPr>
                <w:noProof/>
                <w:webHidden/>
              </w:rPr>
              <w:instrText xml:space="preserve"> PAGEREF _Toc103861368 \h </w:instrText>
            </w:r>
            <w:r w:rsidR="00D72672">
              <w:rPr>
                <w:noProof/>
                <w:webHidden/>
              </w:rPr>
            </w:r>
            <w:r w:rsidR="00D72672">
              <w:rPr>
                <w:noProof/>
                <w:webHidden/>
              </w:rPr>
              <w:fldChar w:fldCharType="separate"/>
            </w:r>
            <w:r>
              <w:rPr>
                <w:noProof/>
                <w:webHidden/>
              </w:rPr>
              <w:t>185</w:t>
            </w:r>
            <w:r w:rsidR="00D72672">
              <w:rPr>
                <w:noProof/>
                <w:webHidden/>
              </w:rPr>
              <w:fldChar w:fldCharType="end"/>
            </w:r>
          </w:hyperlink>
        </w:p>
        <w:p w14:paraId="0ECAF04A" w14:textId="48C89A08" w:rsidR="00D72672" w:rsidRDefault="00691DE4" w:rsidP="004B0266">
          <w:pPr>
            <w:pStyle w:val="TOC2"/>
            <w:rPr>
              <w:rFonts w:eastAsiaTheme="minorEastAsia"/>
              <w:noProof/>
              <w:color w:val="auto"/>
              <w:kern w:val="0"/>
              <w:sz w:val="22"/>
              <w:szCs w:val="22"/>
              <w:lang w:eastAsia="en-US"/>
            </w:rPr>
          </w:pPr>
          <w:hyperlink w:anchor="_Toc103861369" w:history="1">
            <w:r w:rsidR="00D72672" w:rsidRPr="00783169">
              <w:rPr>
                <w:rStyle w:val="Hyperlink"/>
                <w:rFonts w:ascii="Arial" w:hAnsi="Arial" w:cs="Arial"/>
                <w:noProof/>
              </w:rPr>
              <w:t>8.36</w:t>
            </w:r>
            <w:r w:rsidR="00D72672">
              <w:rPr>
                <w:rFonts w:eastAsiaTheme="minorEastAsia"/>
                <w:noProof/>
                <w:color w:val="auto"/>
                <w:kern w:val="0"/>
                <w:sz w:val="22"/>
                <w:szCs w:val="22"/>
                <w:lang w:eastAsia="en-US"/>
              </w:rPr>
              <w:tab/>
            </w:r>
            <w:r w:rsidR="00D72672" w:rsidRPr="00783169">
              <w:rPr>
                <w:rStyle w:val="Hyperlink"/>
                <w:rFonts w:ascii="Arial" w:hAnsi="Arial" w:cs="Arial"/>
                <w:b/>
                <w:noProof/>
              </w:rPr>
              <w:t>Special Condition</w:t>
            </w:r>
            <w:r w:rsidR="00D72672" w:rsidRPr="00783169">
              <w:rPr>
                <w:rStyle w:val="Hyperlink"/>
                <w:rFonts w:ascii="Arial" w:hAnsi="Arial" w:cs="Arial"/>
                <w:noProof/>
              </w:rPr>
              <w:t xml:space="preserve"> – Winter Weather Safety</w:t>
            </w:r>
            <w:r w:rsidR="00D72672">
              <w:rPr>
                <w:noProof/>
                <w:webHidden/>
              </w:rPr>
              <w:tab/>
            </w:r>
            <w:r w:rsidR="00D72672">
              <w:rPr>
                <w:noProof/>
                <w:webHidden/>
              </w:rPr>
              <w:fldChar w:fldCharType="begin"/>
            </w:r>
            <w:r w:rsidR="00D72672">
              <w:rPr>
                <w:noProof/>
                <w:webHidden/>
              </w:rPr>
              <w:instrText xml:space="preserve"> PAGEREF _Toc103861369 \h </w:instrText>
            </w:r>
            <w:r w:rsidR="00D72672">
              <w:rPr>
                <w:noProof/>
                <w:webHidden/>
              </w:rPr>
            </w:r>
            <w:r w:rsidR="00D72672">
              <w:rPr>
                <w:noProof/>
                <w:webHidden/>
              </w:rPr>
              <w:fldChar w:fldCharType="separate"/>
            </w:r>
            <w:r>
              <w:rPr>
                <w:noProof/>
                <w:webHidden/>
              </w:rPr>
              <w:t>186</w:t>
            </w:r>
            <w:r w:rsidR="00D72672">
              <w:rPr>
                <w:noProof/>
                <w:webHidden/>
              </w:rPr>
              <w:fldChar w:fldCharType="end"/>
            </w:r>
          </w:hyperlink>
        </w:p>
        <w:p w14:paraId="1A70FF88" w14:textId="298F5EF3" w:rsidR="00D72672" w:rsidRDefault="00691DE4" w:rsidP="00F60D95">
          <w:pPr>
            <w:pStyle w:val="TOC1"/>
            <w:rPr>
              <w:rFonts w:eastAsiaTheme="minorEastAsia"/>
              <w:color w:val="auto"/>
              <w:kern w:val="0"/>
              <w:szCs w:val="22"/>
              <w:lang w:eastAsia="en-US"/>
            </w:rPr>
          </w:pPr>
          <w:hyperlink w:anchor="_Toc103861370" w:history="1">
            <w:r w:rsidR="00D72672" w:rsidRPr="00783169">
              <w:rPr>
                <w:rStyle w:val="Hyperlink"/>
                <w:rFonts w:ascii="Arial" w:hAnsi="Arial" w:cs="Arial"/>
              </w:rPr>
              <w:t xml:space="preserve">SECTION 9:  </w:t>
            </w:r>
            <w:r w:rsidR="00D72672" w:rsidRPr="00783169">
              <w:rPr>
                <w:rStyle w:val="Hyperlink"/>
                <w:rFonts w:ascii="Arial" w:hAnsi="Arial" w:cs="Arial"/>
                <w:caps/>
              </w:rPr>
              <w:t>The Environment</w:t>
            </w:r>
            <w:r w:rsidR="00D72672">
              <w:rPr>
                <w:webHidden/>
              </w:rPr>
              <w:tab/>
            </w:r>
            <w:r w:rsidR="00D72672">
              <w:rPr>
                <w:webHidden/>
              </w:rPr>
              <w:fldChar w:fldCharType="begin"/>
            </w:r>
            <w:r w:rsidR="00D72672">
              <w:rPr>
                <w:webHidden/>
              </w:rPr>
              <w:instrText xml:space="preserve"> PAGEREF _Toc103861370 \h </w:instrText>
            </w:r>
            <w:r w:rsidR="00D72672">
              <w:rPr>
                <w:webHidden/>
              </w:rPr>
            </w:r>
            <w:r w:rsidR="00D72672">
              <w:rPr>
                <w:webHidden/>
              </w:rPr>
              <w:fldChar w:fldCharType="separate"/>
            </w:r>
            <w:r>
              <w:rPr>
                <w:webHidden/>
              </w:rPr>
              <w:t>188</w:t>
            </w:r>
            <w:r w:rsidR="00D72672">
              <w:rPr>
                <w:webHidden/>
              </w:rPr>
              <w:fldChar w:fldCharType="end"/>
            </w:r>
          </w:hyperlink>
        </w:p>
        <w:p w14:paraId="7C07CFAB" w14:textId="656250F6" w:rsidR="00D72672" w:rsidRDefault="00691DE4" w:rsidP="004B0266">
          <w:pPr>
            <w:pStyle w:val="TOC2"/>
            <w:rPr>
              <w:rFonts w:eastAsiaTheme="minorEastAsia"/>
              <w:noProof/>
              <w:color w:val="auto"/>
              <w:kern w:val="0"/>
              <w:sz w:val="22"/>
              <w:szCs w:val="22"/>
              <w:lang w:eastAsia="en-US"/>
            </w:rPr>
          </w:pPr>
          <w:hyperlink w:anchor="_Toc103861371" w:history="1">
            <w:r w:rsidR="00D72672" w:rsidRPr="00783169">
              <w:rPr>
                <w:rStyle w:val="Hyperlink"/>
                <w:rFonts w:ascii="Arial" w:hAnsi="Arial" w:cs="Arial"/>
                <w:noProof/>
              </w:rPr>
              <w:t>9.0</w:t>
            </w:r>
            <w:r w:rsidR="00D72672">
              <w:rPr>
                <w:rFonts w:eastAsiaTheme="minorEastAsia"/>
                <w:noProof/>
                <w:color w:val="auto"/>
                <w:kern w:val="0"/>
                <w:sz w:val="22"/>
                <w:szCs w:val="22"/>
                <w:lang w:eastAsia="en-US"/>
              </w:rPr>
              <w:tab/>
            </w:r>
            <w:r w:rsidR="00D72672" w:rsidRPr="00783169">
              <w:rPr>
                <w:rStyle w:val="Hyperlink"/>
                <w:rFonts w:ascii="Arial" w:hAnsi="Arial" w:cs="Arial"/>
                <w:noProof/>
              </w:rPr>
              <w:t>Pre-Development Environmental Planning and Assessments</w:t>
            </w:r>
            <w:r w:rsidR="00D72672">
              <w:rPr>
                <w:noProof/>
                <w:webHidden/>
              </w:rPr>
              <w:tab/>
            </w:r>
            <w:r w:rsidR="00D72672">
              <w:rPr>
                <w:noProof/>
                <w:webHidden/>
              </w:rPr>
              <w:fldChar w:fldCharType="begin"/>
            </w:r>
            <w:r w:rsidR="00D72672">
              <w:rPr>
                <w:noProof/>
                <w:webHidden/>
              </w:rPr>
              <w:instrText xml:space="preserve"> PAGEREF _Toc103861371 \h </w:instrText>
            </w:r>
            <w:r w:rsidR="00D72672">
              <w:rPr>
                <w:noProof/>
                <w:webHidden/>
              </w:rPr>
            </w:r>
            <w:r w:rsidR="00D72672">
              <w:rPr>
                <w:noProof/>
                <w:webHidden/>
              </w:rPr>
              <w:fldChar w:fldCharType="separate"/>
            </w:r>
            <w:r>
              <w:rPr>
                <w:noProof/>
                <w:webHidden/>
              </w:rPr>
              <w:t>189</w:t>
            </w:r>
            <w:r w:rsidR="00D72672">
              <w:rPr>
                <w:noProof/>
                <w:webHidden/>
              </w:rPr>
              <w:fldChar w:fldCharType="end"/>
            </w:r>
          </w:hyperlink>
        </w:p>
        <w:p w14:paraId="52B6D1B6" w14:textId="3DE7FE68" w:rsidR="00D72672" w:rsidRDefault="00691DE4" w:rsidP="004B0266">
          <w:pPr>
            <w:pStyle w:val="TOC2"/>
            <w:rPr>
              <w:rFonts w:eastAsiaTheme="minorEastAsia"/>
              <w:noProof/>
              <w:color w:val="auto"/>
              <w:kern w:val="0"/>
              <w:sz w:val="22"/>
              <w:szCs w:val="22"/>
              <w:lang w:eastAsia="en-US"/>
            </w:rPr>
          </w:pPr>
          <w:hyperlink w:anchor="_Toc103861372" w:history="1">
            <w:r w:rsidR="00D72672" w:rsidRPr="00783169">
              <w:rPr>
                <w:rStyle w:val="Hyperlink"/>
                <w:rFonts w:ascii="Arial" w:hAnsi="Arial" w:cs="Arial"/>
                <w:noProof/>
              </w:rPr>
              <w:t>9.1</w:t>
            </w:r>
            <w:r w:rsidR="00D72672">
              <w:rPr>
                <w:rFonts w:eastAsiaTheme="minorEastAsia"/>
                <w:noProof/>
                <w:color w:val="auto"/>
                <w:kern w:val="0"/>
                <w:sz w:val="22"/>
                <w:szCs w:val="22"/>
                <w:lang w:eastAsia="en-US"/>
              </w:rPr>
              <w:tab/>
            </w:r>
            <w:r w:rsidR="00D72672" w:rsidRPr="00783169">
              <w:rPr>
                <w:rStyle w:val="Hyperlink"/>
                <w:rFonts w:ascii="Arial" w:hAnsi="Arial" w:cs="Arial"/>
                <w:noProof/>
              </w:rPr>
              <w:t>Wildlife</w:t>
            </w:r>
            <w:r w:rsidR="00D72672">
              <w:rPr>
                <w:noProof/>
                <w:webHidden/>
              </w:rPr>
              <w:tab/>
            </w:r>
            <w:r w:rsidR="00D72672">
              <w:rPr>
                <w:noProof/>
                <w:webHidden/>
              </w:rPr>
              <w:fldChar w:fldCharType="begin"/>
            </w:r>
            <w:r w:rsidR="00D72672">
              <w:rPr>
                <w:noProof/>
                <w:webHidden/>
              </w:rPr>
              <w:instrText xml:space="preserve"> PAGEREF _Toc103861372 \h </w:instrText>
            </w:r>
            <w:r w:rsidR="00D72672">
              <w:rPr>
                <w:noProof/>
                <w:webHidden/>
              </w:rPr>
            </w:r>
            <w:r w:rsidR="00D72672">
              <w:rPr>
                <w:noProof/>
                <w:webHidden/>
              </w:rPr>
              <w:fldChar w:fldCharType="separate"/>
            </w:r>
            <w:r>
              <w:rPr>
                <w:noProof/>
                <w:webHidden/>
              </w:rPr>
              <w:t>189</w:t>
            </w:r>
            <w:r w:rsidR="00D72672">
              <w:rPr>
                <w:noProof/>
                <w:webHidden/>
              </w:rPr>
              <w:fldChar w:fldCharType="end"/>
            </w:r>
          </w:hyperlink>
        </w:p>
        <w:p w14:paraId="4A981BA4" w14:textId="112F1FF8" w:rsidR="00D72672" w:rsidRDefault="00691DE4" w:rsidP="004B0266">
          <w:pPr>
            <w:pStyle w:val="TOC2"/>
            <w:rPr>
              <w:rFonts w:eastAsiaTheme="minorEastAsia"/>
              <w:noProof/>
              <w:color w:val="auto"/>
              <w:kern w:val="0"/>
              <w:sz w:val="22"/>
              <w:szCs w:val="22"/>
              <w:lang w:eastAsia="en-US"/>
            </w:rPr>
          </w:pPr>
          <w:hyperlink w:anchor="_Toc103861373" w:history="1">
            <w:r w:rsidR="00D72672" w:rsidRPr="00783169">
              <w:rPr>
                <w:rStyle w:val="Hyperlink"/>
                <w:rFonts w:ascii="Arial" w:hAnsi="Arial" w:cs="Arial"/>
                <w:noProof/>
              </w:rPr>
              <w:t>9.2</w:t>
            </w:r>
            <w:r w:rsidR="00D72672">
              <w:rPr>
                <w:rFonts w:eastAsiaTheme="minorEastAsia"/>
                <w:noProof/>
                <w:color w:val="auto"/>
                <w:kern w:val="0"/>
                <w:sz w:val="22"/>
                <w:szCs w:val="22"/>
                <w:lang w:eastAsia="en-US"/>
              </w:rPr>
              <w:tab/>
            </w:r>
            <w:r w:rsidR="00D72672" w:rsidRPr="00783169">
              <w:rPr>
                <w:rStyle w:val="Hyperlink"/>
                <w:rFonts w:ascii="Arial" w:hAnsi="Arial" w:cs="Arial"/>
                <w:noProof/>
              </w:rPr>
              <w:t>Waste Management &amp; Environmental Considerations</w:t>
            </w:r>
            <w:r w:rsidR="00D72672">
              <w:rPr>
                <w:noProof/>
                <w:webHidden/>
              </w:rPr>
              <w:tab/>
            </w:r>
            <w:r w:rsidR="00D72672">
              <w:rPr>
                <w:noProof/>
                <w:webHidden/>
              </w:rPr>
              <w:fldChar w:fldCharType="begin"/>
            </w:r>
            <w:r w:rsidR="00D72672">
              <w:rPr>
                <w:noProof/>
                <w:webHidden/>
              </w:rPr>
              <w:instrText xml:space="preserve"> PAGEREF _Toc103861373 \h </w:instrText>
            </w:r>
            <w:r w:rsidR="00D72672">
              <w:rPr>
                <w:noProof/>
                <w:webHidden/>
              </w:rPr>
            </w:r>
            <w:r w:rsidR="00D72672">
              <w:rPr>
                <w:noProof/>
                <w:webHidden/>
              </w:rPr>
              <w:fldChar w:fldCharType="separate"/>
            </w:r>
            <w:r>
              <w:rPr>
                <w:noProof/>
                <w:webHidden/>
              </w:rPr>
              <w:t>190</w:t>
            </w:r>
            <w:r w:rsidR="00D72672">
              <w:rPr>
                <w:noProof/>
                <w:webHidden/>
              </w:rPr>
              <w:fldChar w:fldCharType="end"/>
            </w:r>
          </w:hyperlink>
        </w:p>
        <w:p w14:paraId="48694B54" w14:textId="4F7CA9D8" w:rsidR="00D72672" w:rsidRDefault="00691DE4" w:rsidP="004B0266">
          <w:pPr>
            <w:pStyle w:val="TOC2"/>
            <w:rPr>
              <w:rFonts w:eastAsiaTheme="minorEastAsia"/>
              <w:noProof/>
              <w:color w:val="auto"/>
              <w:kern w:val="0"/>
              <w:sz w:val="22"/>
              <w:szCs w:val="22"/>
              <w:lang w:eastAsia="en-US"/>
            </w:rPr>
          </w:pPr>
          <w:hyperlink w:anchor="_Toc103861374" w:history="1">
            <w:r w:rsidR="00D72672" w:rsidRPr="00783169">
              <w:rPr>
                <w:rStyle w:val="Hyperlink"/>
                <w:rFonts w:ascii="Arial" w:hAnsi="Arial" w:cs="Arial"/>
                <w:noProof/>
              </w:rPr>
              <w:t>9.3</w:t>
            </w:r>
            <w:r w:rsidR="00D72672">
              <w:rPr>
                <w:rFonts w:eastAsiaTheme="minorEastAsia"/>
                <w:noProof/>
                <w:color w:val="auto"/>
                <w:kern w:val="0"/>
                <w:sz w:val="22"/>
                <w:szCs w:val="22"/>
                <w:lang w:eastAsia="en-US"/>
              </w:rPr>
              <w:tab/>
            </w:r>
            <w:r w:rsidR="00D72672" w:rsidRPr="00783169">
              <w:rPr>
                <w:rStyle w:val="Hyperlink"/>
                <w:rFonts w:ascii="Arial" w:hAnsi="Arial" w:cs="Arial"/>
                <w:noProof/>
              </w:rPr>
              <w:t>Spills, Releases and Emissions</w:t>
            </w:r>
            <w:r w:rsidR="00D72672">
              <w:rPr>
                <w:noProof/>
                <w:webHidden/>
              </w:rPr>
              <w:tab/>
            </w:r>
            <w:r w:rsidR="00D72672">
              <w:rPr>
                <w:noProof/>
                <w:webHidden/>
              </w:rPr>
              <w:fldChar w:fldCharType="begin"/>
            </w:r>
            <w:r w:rsidR="00D72672">
              <w:rPr>
                <w:noProof/>
                <w:webHidden/>
              </w:rPr>
              <w:instrText xml:space="preserve"> PAGEREF _Toc103861374 \h </w:instrText>
            </w:r>
            <w:r w:rsidR="00D72672">
              <w:rPr>
                <w:noProof/>
                <w:webHidden/>
              </w:rPr>
            </w:r>
            <w:r w:rsidR="00D72672">
              <w:rPr>
                <w:noProof/>
                <w:webHidden/>
              </w:rPr>
              <w:fldChar w:fldCharType="separate"/>
            </w:r>
            <w:r>
              <w:rPr>
                <w:noProof/>
                <w:webHidden/>
              </w:rPr>
              <w:t>191</w:t>
            </w:r>
            <w:r w:rsidR="00D72672">
              <w:rPr>
                <w:noProof/>
                <w:webHidden/>
              </w:rPr>
              <w:fldChar w:fldCharType="end"/>
            </w:r>
          </w:hyperlink>
        </w:p>
        <w:p w14:paraId="0A7BACD0" w14:textId="39BAEE87" w:rsidR="00D72672" w:rsidRDefault="00691DE4" w:rsidP="004B0266">
          <w:pPr>
            <w:pStyle w:val="TOC2"/>
            <w:rPr>
              <w:rFonts w:eastAsiaTheme="minorEastAsia"/>
              <w:noProof/>
              <w:color w:val="auto"/>
              <w:kern w:val="0"/>
              <w:sz w:val="22"/>
              <w:szCs w:val="22"/>
              <w:lang w:eastAsia="en-US"/>
            </w:rPr>
          </w:pPr>
          <w:hyperlink w:anchor="_Toc103861375" w:history="1">
            <w:r w:rsidR="00D72672" w:rsidRPr="00783169">
              <w:rPr>
                <w:rStyle w:val="Hyperlink"/>
                <w:rFonts w:ascii="Arial" w:hAnsi="Arial" w:cs="Arial"/>
                <w:noProof/>
              </w:rPr>
              <w:t>9.4</w:t>
            </w:r>
            <w:r w:rsidR="00D72672">
              <w:rPr>
                <w:rFonts w:eastAsiaTheme="minorEastAsia"/>
                <w:noProof/>
                <w:color w:val="auto"/>
                <w:kern w:val="0"/>
                <w:sz w:val="22"/>
                <w:szCs w:val="22"/>
                <w:lang w:eastAsia="en-US"/>
              </w:rPr>
              <w:tab/>
            </w:r>
            <w:r w:rsidR="00D72672" w:rsidRPr="00783169">
              <w:rPr>
                <w:rStyle w:val="Hyperlink"/>
                <w:rFonts w:ascii="Arial" w:hAnsi="Arial" w:cs="Arial"/>
                <w:noProof/>
              </w:rPr>
              <w:t>Water Well Incidents</w:t>
            </w:r>
            <w:r w:rsidR="00D72672">
              <w:rPr>
                <w:noProof/>
                <w:webHidden/>
              </w:rPr>
              <w:tab/>
            </w:r>
            <w:r w:rsidR="00D72672">
              <w:rPr>
                <w:noProof/>
                <w:webHidden/>
              </w:rPr>
              <w:fldChar w:fldCharType="begin"/>
            </w:r>
            <w:r w:rsidR="00D72672">
              <w:rPr>
                <w:noProof/>
                <w:webHidden/>
              </w:rPr>
              <w:instrText xml:space="preserve"> PAGEREF _Toc103861375 \h </w:instrText>
            </w:r>
            <w:r w:rsidR="00D72672">
              <w:rPr>
                <w:noProof/>
                <w:webHidden/>
              </w:rPr>
            </w:r>
            <w:r w:rsidR="00D72672">
              <w:rPr>
                <w:noProof/>
                <w:webHidden/>
              </w:rPr>
              <w:fldChar w:fldCharType="separate"/>
            </w:r>
            <w:r>
              <w:rPr>
                <w:noProof/>
                <w:webHidden/>
              </w:rPr>
              <w:t>192</w:t>
            </w:r>
            <w:r w:rsidR="00D72672">
              <w:rPr>
                <w:noProof/>
                <w:webHidden/>
              </w:rPr>
              <w:fldChar w:fldCharType="end"/>
            </w:r>
          </w:hyperlink>
        </w:p>
        <w:p w14:paraId="45A14C21" w14:textId="447DEA9B" w:rsidR="00D72672" w:rsidRDefault="00691DE4" w:rsidP="004B0266">
          <w:pPr>
            <w:pStyle w:val="TOC2"/>
            <w:rPr>
              <w:rFonts w:eastAsiaTheme="minorEastAsia"/>
              <w:noProof/>
              <w:color w:val="auto"/>
              <w:kern w:val="0"/>
              <w:sz w:val="22"/>
              <w:szCs w:val="22"/>
              <w:lang w:eastAsia="en-US"/>
            </w:rPr>
          </w:pPr>
          <w:hyperlink w:anchor="_Toc103861376" w:history="1">
            <w:r w:rsidR="00D72672" w:rsidRPr="00783169">
              <w:rPr>
                <w:rStyle w:val="Hyperlink"/>
                <w:rFonts w:ascii="Arial" w:hAnsi="Arial" w:cs="Arial"/>
                <w:noProof/>
              </w:rPr>
              <w:t>9.5</w:t>
            </w:r>
            <w:r w:rsidR="00D72672">
              <w:rPr>
                <w:rFonts w:eastAsiaTheme="minorEastAsia"/>
                <w:noProof/>
                <w:color w:val="auto"/>
                <w:kern w:val="0"/>
                <w:sz w:val="22"/>
                <w:szCs w:val="22"/>
                <w:lang w:eastAsia="en-US"/>
              </w:rPr>
              <w:tab/>
            </w:r>
            <w:r w:rsidR="00D72672" w:rsidRPr="00783169">
              <w:rPr>
                <w:rStyle w:val="Hyperlink"/>
                <w:rFonts w:ascii="Arial" w:hAnsi="Arial" w:cs="Arial"/>
                <w:noProof/>
              </w:rPr>
              <w:t>Water Withdrawals and Tracking</w:t>
            </w:r>
            <w:r w:rsidR="00D72672">
              <w:rPr>
                <w:noProof/>
                <w:webHidden/>
              </w:rPr>
              <w:tab/>
            </w:r>
            <w:r w:rsidR="00D72672">
              <w:rPr>
                <w:noProof/>
                <w:webHidden/>
              </w:rPr>
              <w:fldChar w:fldCharType="begin"/>
            </w:r>
            <w:r w:rsidR="00D72672">
              <w:rPr>
                <w:noProof/>
                <w:webHidden/>
              </w:rPr>
              <w:instrText xml:space="preserve"> PAGEREF _Toc103861376 \h </w:instrText>
            </w:r>
            <w:r w:rsidR="00D72672">
              <w:rPr>
                <w:noProof/>
                <w:webHidden/>
              </w:rPr>
            </w:r>
            <w:r w:rsidR="00D72672">
              <w:rPr>
                <w:noProof/>
                <w:webHidden/>
              </w:rPr>
              <w:fldChar w:fldCharType="separate"/>
            </w:r>
            <w:r>
              <w:rPr>
                <w:noProof/>
                <w:webHidden/>
              </w:rPr>
              <w:t>192</w:t>
            </w:r>
            <w:r w:rsidR="00D72672">
              <w:rPr>
                <w:noProof/>
                <w:webHidden/>
              </w:rPr>
              <w:fldChar w:fldCharType="end"/>
            </w:r>
          </w:hyperlink>
        </w:p>
        <w:p w14:paraId="57F25A0A" w14:textId="228B5B16" w:rsidR="00D72672" w:rsidRDefault="00691DE4" w:rsidP="004B0266">
          <w:pPr>
            <w:pStyle w:val="TOC2"/>
            <w:rPr>
              <w:rFonts w:eastAsiaTheme="minorEastAsia"/>
              <w:noProof/>
              <w:color w:val="auto"/>
              <w:kern w:val="0"/>
              <w:sz w:val="22"/>
              <w:szCs w:val="22"/>
              <w:lang w:eastAsia="en-US"/>
            </w:rPr>
          </w:pPr>
          <w:hyperlink w:anchor="_Toc103861377" w:history="1">
            <w:r w:rsidR="00D72672" w:rsidRPr="00783169">
              <w:rPr>
                <w:rStyle w:val="Hyperlink"/>
                <w:rFonts w:ascii="Arial" w:hAnsi="Arial" w:cs="Arial"/>
                <w:noProof/>
              </w:rPr>
              <w:t>9.6</w:t>
            </w:r>
            <w:r w:rsidR="00D72672">
              <w:rPr>
                <w:rFonts w:eastAsiaTheme="minorEastAsia"/>
                <w:noProof/>
                <w:color w:val="auto"/>
                <w:kern w:val="0"/>
                <w:sz w:val="22"/>
                <w:szCs w:val="22"/>
                <w:lang w:eastAsia="en-US"/>
              </w:rPr>
              <w:tab/>
            </w:r>
            <w:r w:rsidR="00D72672" w:rsidRPr="00783169">
              <w:rPr>
                <w:rStyle w:val="Hyperlink"/>
                <w:rFonts w:ascii="Arial" w:hAnsi="Arial" w:cs="Arial"/>
                <w:noProof/>
              </w:rPr>
              <w:t>Erosion and Sediment Control</w:t>
            </w:r>
            <w:r w:rsidR="00D72672">
              <w:rPr>
                <w:noProof/>
                <w:webHidden/>
              </w:rPr>
              <w:tab/>
            </w:r>
            <w:r w:rsidR="00D72672">
              <w:rPr>
                <w:noProof/>
                <w:webHidden/>
              </w:rPr>
              <w:fldChar w:fldCharType="begin"/>
            </w:r>
            <w:r w:rsidR="00D72672">
              <w:rPr>
                <w:noProof/>
                <w:webHidden/>
              </w:rPr>
              <w:instrText xml:space="preserve"> PAGEREF _Toc103861377 \h </w:instrText>
            </w:r>
            <w:r w:rsidR="00D72672">
              <w:rPr>
                <w:noProof/>
                <w:webHidden/>
              </w:rPr>
            </w:r>
            <w:r w:rsidR="00D72672">
              <w:rPr>
                <w:noProof/>
                <w:webHidden/>
              </w:rPr>
              <w:fldChar w:fldCharType="separate"/>
            </w:r>
            <w:r>
              <w:rPr>
                <w:noProof/>
                <w:webHidden/>
              </w:rPr>
              <w:t>192</w:t>
            </w:r>
            <w:r w:rsidR="00D72672">
              <w:rPr>
                <w:noProof/>
                <w:webHidden/>
              </w:rPr>
              <w:fldChar w:fldCharType="end"/>
            </w:r>
          </w:hyperlink>
        </w:p>
        <w:p w14:paraId="0775197D" w14:textId="37DD5232" w:rsidR="00D72672" w:rsidRDefault="00691DE4" w:rsidP="00F60D95">
          <w:pPr>
            <w:pStyle w:val="TOC1"/>
            <w:rPr>
              <w:rFonts w:eastAsiaTheme="minorEastAsia"/>
              <w:color w:val="auto"/>
              <w:kern w:val="0"/>
              <w:szCs w:val="22"/>
              <w:lang w:eastAsia="en-US"/>
            </w:rPr>
          </w:pPr>
          <w:hyperlink w:anchor="_Toc103861378" w:history="1">
            <w:r w:rsidR="00D72672" w:rsidRPr="00783169">
              <w:rPr>
                <w:rStyle w:val="Hyperlink"/>
                <w:rFonts w:ascii="Arial" w:hAnsi="Arial" w:cs="Arial"/>
                <w:caps/>
                <w:lang w:val="en-CA" w:eastAsia="en-US"/>
              </w:rPr>
              <w:t>SECTION 10: Vehicle Safety Guideline &amp; Best PracticeS</w:t>
            </w:r>
            <w:r w:rsidR="00D72672">
              <w:rPr>
                <w:webHidden/>
              </w:rPr>
              <w:tab/>
            </w:r>
            <w:r w:rsidR="00D72672">
              <w:rPr>
                <w:webHidden/>
              </w:rPr>
              <w:fldChar w:fldCharType="begin"/>
            </w:r>
            <w:r w:rsidR="00D72672">
              <w:rPr>
                <w:webHidden/>
              </w:rPr>
              <w:instrText xml:space="preserve"> PAGEREF _Toc103861378 \h </w:instrText>
            </w:r>
            <w:r w:rsidR="00D72672">
              <w:rPr>
                <w:webHidden/>
              </w:rPr>
            </w:r>
            <w:r w:rsidR="00D72672">
              <w:rPr>
                <w:webHidden/>
              </w:rPr>
              <w:fldChar w:fldCharType="separate"/>
            </w:r>
            <w:r>
              <w:rPr>
                <w:webHidden/>
              </w:rPr>
              <w:t>194</w:t>
            </w:r>
            <w:r w:rsidR="00D72672">
              <w:rPr>
                <w:webHidden/>
              </w:rPr>
              <w:fldChar w:fldCharType="end"/>
            </w:r>
          </w:hyperlink>
        </w:p>
        <w:p w14:paraId="325F7A72" w14:textId="65B69EB5" w:rsidR="00D72672" w:rsidRDefault="00691DE4" w:rsidP="005C582D">
          <w:pPr>
            <w:pStyle w:val="TOC3"/>
            <w:rPr>
              <w:rFonts w:eastAsiaTheme="minorEastAsia"/>
              <w:noProof/>
              <w:color w:val="auto"/>
              <w:kern w:val="0"/>
              <w:sz w:val="22"/>
              <w:szCs w:val="22"/>
              <w:lang w:eastAsia="en-US"/>
            </w:rPr>
          </w:pPr>
          <w:hyperlink w:anchor="_Toc103861379" w:history="1">
            <w:r w:rsidR="00D72672" w:rsidRPr="00783169">
              <w:rPr>
                <w:rStyle w:val="Hyperlink"/>
                <w:rFonts w:ascii="Arial" w:hAnsi="Arial" w:cs="Arial"/>
                <w:noProof/>
              </w:rPr>
              <w:t>Vehicle Safety Guideline &amp; Best Practices Manual</w:t>
            </w:r>
            <w:r w:rsidR="00D72672">
              <w:rPr>
                <w:noProof/>
                <w:webHidden/>
              </w:rPr>
              <w:tab/>
            </w:r>
            <w:r w:rsidR="00D72672">
              <w:rPr>
                <w:noProof/>
                <w:webHidden/>
              </w:rPr>
              <w:fldChar w:fldCharType="begin"/>
            </w:r>
            <w:r w:rsidR="00D72672">
              <w:rPr>
                <w:noProof/>
                <w:webHidden/>
              </w:rPr>
              <w:instrText xml:space="preserve"> PAGEREF _Toc103861379 \h </w:instrText>
            </w:r>
            <w:r w:rsidR="00D72672">
              <w:rPr>
                <w:noProof/>
                <w:webHidden/>
              </w:rPr>
            </w:r>
            <w:r w:rsidR="00D72672">
              <w:rPr>
                <w:noProof/>
                <w:webHidden/>
              </w:rPr>
              <w:fldChar w:fldCharType="separate"/>
            </w:r>
            <w:r>
              <w:rPr>
                <w:noProof/>
                <w:webHidden/>
              </w:rPr>
              <w:t>194</w:t>
            </w:r>
            <w:r w:rsidR="00D72672">
              <w:rPr>
                <w:noProof/>
                <w:webHidden/>
              </w:rPr>
              <w:fldChar w:fldCharType="end"/>
            </w:r>
          </w:hyperlink>
        </w:p>
        <w:p w14:paraId="13E93D6F" w14:textId="7B9DF9BF" w:rsidR="00D72672" w:rsidRDefault="00691DE4" w:rsidP="00F60D95">
          <w:pPr>
            <w:pStyle w:val="TOC1"/>
            <w:rPr>
              <w:rFonts w:eastAsiaTheme="minorEastAsia"/>
              <w:color w:val="auto"/>
              <w:kern w:val="0"/>
              <w:szCs w:val="22"/>
              <w:lang w:eastAsia="en-US"/>
            </w:rPr>
          </w:pPr>
          <w:hyperlink w:anchor="_Toc103861380" w:history="1">
            <w:r w:rsidR="00D72672" w:rsidRPr="00783169">
              <w:rPr>
                <w:rStyle w:val="Hyperlink"/>
                <w:rFonts w:ascii="Arial" w:hAnsi="Arial" w:cs="Arial"/>
                <w:lang w:val="en-CA" w:eastAsia="en-US"/>
              </w:rPr>
              <w:t>SECTION 11: HEALTH AND SAFETY COMMITTEES</w:t>
            </w:r>
            <w:r w:rsidR="00D72672">
              <w:rPr>
                <w:webHidden/>
              </w:rPr>
              <w:tab/>
            </w:r>
            <w:r w:rsidR="00D72672">
              <w:rPr>
                <w:webHidden/>
              </w:rPr>
              <w:fldChar w:fldCharType="begin"/>
            </w:r>
            <w:r w:rsidR="00D72672">
              <w:rPr>
                <w:webHidden/>
              </w:rPr>
              <w:instrText xml:space="preserve"> PAGEREF _Toc103861380 \h </w:instrText>
            </w:r>
            <w:r w:rsidR="00D72672">
              <w:rPr>
                <w:webHidden/>
              </w:rPr>
            </w:r>
            <w:r w:rsidR="00D72672">
              <w:rPr>
                <w:webHidden/>
              </w:rPr>
              <w:fldChar w:fldCharType="separate"/>
            </w:r>
            <w:r>
              <w:rPr>
                <w:webHidden/>
              </w:rPr>
              <w:t>195</w:t>
            </w:r>
            <w:r w:rsidR="00D72672">
              <w:rPr>
                <w:webHidden/>
              </w:rPr>
              <w:fldChar w:fldCharType="end"/>
            </w:r>
          </w:hyperlink>
        </w:p>
        <w:p w14:paraId="75E692E1" w14:textId="1B978F2D" w:rsidR="00D72672" w:rsidRDefault="00691DE4" w:rsidP="004B0266">
          <w:pPr>
            <w:pStyle w:val="TOC2"/>
            <w:rPr>
              <w:rFonts w:eastAsiaTheme="minorEastAsia"/>
              <w:noProof/>
              <w:color w:val="auto"/>
              <w:kern w:val="0"/>
              <w:sz w:val="22"/>
              <w:szCs w:val="22"/>
              <w:lang w:eastAsia="en-US"/>
            </w:rPr>
          </w:pPr>
          <w:hyperlink w:anchor="_Toc103861381" w:history="1">
            <w:r w:rsidR="00D72672" w:rsidRPr="00783169">
              <w:rPr>
                <w:rStyle w:val="Hyperlink"/>
                <w:rFonts w:ascii="Arial" w:hAnsi="Arial" w:cs="Arial"/>
                <w:noProof/>
              </w:rPr>
              <w:t>11.1</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Health and Safety Committee (HSC)</w:t>
            </w:r>
            <w:r w:rsidR="00D72672">
              <w:rPr>
                <w:noProof/>
                <w:webHidden/>
              </w:rPr>
              <w:tab/>
            </w:r>
            <w:r w:rsidR="00D72672">
              <w:rPr>
                <w:noProof/>
                <w:webHidden/>
              </w:rPr>
              <w:fldChar w:fldCharType="begin"/>
            </w:r>
            <w:r w:rsidR="00D72672">
              <w:rPr>
                <w:noProof/>
                <w:webHidden/>
              </w:rPr>
              <w:instrText xml:space="preserve"> PAGEREF _Toc103861381 \h </w:instrText>
            </w:r>
            <w:r w:rsidR="00D72672">
              <w:rPr>
                <w:noProof/>
                <w:webHidden/>
              </w:rPr>
            </w:r>
            <w:r w:rsidR="00D72672">
              <w:rPr>
                <w:noProof/>
                <w:webHidden/>
              </w:rPr>
              <w:fldChar w:fldCharType="separate"/>
            </w:r>
            <w:r>
              <w:rPr>
                <w:noProof/>
                <w:webHidden/>
              </w:rPr>
              <w:t>195</w:t>
            </w:r>
            <w:r w:rsidR="00D72672">
              <w:rPr>
                <w:noProof/>
                <w:webHidden/>
              </w:rPr>
              <w:fldChar w:fldCharType="end"/>
            </w:r>
          </w:hyperlink>
        </w:p>
        <w:p w14:paraId="299DAD7D" w14:textId="16ED5DCA" w:rsidR="00D72672" w:rsidRDefault="00691DE4" w:rsidP="004B0266">
          <w:pPr>
            <w:pStyle w:val="TOC2"/>
            <w:rPr>
              <w:rFonts w:eastAsiaTheme="minorEastAsia"/>
              <w:noProof/>
              <w:color w:val="auto"/>
              <w:kern w:val="0"/>
              <w:sz w:val="22"/>
              <w:szCs w:val="22"/>
              <w:lang w:eastAsia="en-US"/>
            </w:rPr>
          </w:pPr>
          <w:hyperlink w:anchor="_Toc103861382" w:history="1">
            <w:r w:rsidR="00D72672" w:rsidRPr="00783169">
              <w:rPr>
                <w:rStyle w:val="Hyperlink"/>
                <w:rFonts w:ascii="Arial" w:hAnsi="Arial" w:cs="Arial"/>
                <w:noProof/>
              </w:rPr>
              <w:t>11.2</w:t>
            </w:r>
            <w:r w:rsidR="00D72672">
              <w:rPr>
                <w:rFonts w:eastAsiaTheme="minorEastAsia"/>
                <w:noProof/>
                <w:color w:val="auto"/>
                <w:kern w:val="0"/>
                <w:sz w:val="22"/>
                <w:szCs w:val="22"/>
                <w:lang w:eastAsia="en-US"/>
              </w:rPr>
              <w:tab/>
            </w:r>
            <w:r w:rsidR="00D72672" w:rsidRPr="00783169">
              <w:rPr>
                <w:rStyle w:val="Hyperlink"/>
                <w:rFonts w:ascii="Arial" w:hAnsi="Arial" w:cs="Arial"/>
                <w:noProof/>
              </w:rPr>
              <w:t>Health and Safety Representative (HSR)</w:t>
            </w:r>
            <w:r w:rsidR="00D72672">
              <w:rPr>
                <w:noProof/>
                <w:webHidden/>
              </w:rPr>
              <w:tab/>
            </w:r>
            <w:r w:rsidR="00D72672">
              <w:rPr>
                <w:noProof/>
                <w:webHidden/>
              </w:rPr>
              <w:fldChar w:fldCharType="begin"/>
            </w:r>
            <w:r w:rsidR="00D72672">
              <w:rPr>
                <w:noProof/>
                <w:webHidden/>
              </w:rPr>
              <w:instrText xml:space="preserve"> PAGEREF _Toc103861382 \h </w:instrText>
            </w:r>
            <w:r w:rsidR="00D72672">
              <w:rPr>
                <w:noProof/>
                <w:webHidden/>
              </w:rPr>
            </w:r>
            <w:r w:rsidR="00D72672">
              <w:rPr>
                <w:noProof/>
                <w:webHidden/>
              </w:rPr>
              <w:fldChar w:fldCharType="separate"/>
            </w:r>
            <w:r>
              <w:rPr>
                <w:noProof/>
                <w:webHidden/>
              </w:rPr>
              <w:t>201</w:t>
            </w:r>
            <w:r w:rsidR="00D72672">
              <w:rPr>
                <w:noProof/>
                <w:webHidden/>
              </w:rPr>
              <w:fldChar w:fldCharType="end"/>
            </w:r>
          </w:hyperlink>
        </w:p>
        <w:p w14:paraId="21154FAE" w14:textId="7B7E6824" w:rsidR="00D72672" w:rsidRDefault="00691DE4" w:rsidP="00F60D95">
          <w:pPr>
            <w:pStyle w:val="TOC1"/>
            <w:rPr>
              <w:rFonts w:eastAsiaTheme="minorEastAsia"/>
              <w:color w:val="auto"/>
              <w:kern w:val="0"/>
              <w:szCs w:val="22"/>
              <w:lang w:eastAsia="en-US"/>
            </w:rPr>
          </w:pPr>
          <w:hyperlink w:anchor="_Toc103861383" w:history="1">
            <w:r w:rsidR="00D72672" w:rsidRPr="00783169">
              <w:rPr>
                <w:rStyle w:val="Hyperlink"/>
                <w:rFonts w:ascii="Arial" w:hAnsi="Arial" w:cs="Arial"/>
                <w:lang w:val="en-CA" w:eastAsia="en-US"/>
              </w:rPr>
              <w:t>SECTION 12:  HSMS PROGRAM ADMINISTRATION</w:t>
            </w:r>
            <w:r w:rsidR="00D72672">
              <w:rPr>
                <w:webHidden/>
              </w:rPr>
              <w:tab/>
            </w:r>
            <w:r w:rsidR="00D72672">
              <w:rPr>
                <w:webHidden/>
              </w:rPr>
              <w:fldChar w:fldCharType="begin"/>
            </w:r>
            <w:r w:rsidR="00D72672">
              <w:rPr>
                <w:webHidden/>
              </w:rPr>
              <w:instrText xml:space="preserve"> PAGEREF _Toc103861383 \h </w:instrText>
            </w:r>
            <w:r w:rsidR="00D72672">
              <w:rPr>
                <w:webHidden/>
              </w:rPr>
            </w:r>
            <w:r w:rsidR="00D72672">
              <w:rPr>
                <w:webHidden/>
              </w:rPr>
              <w:fldChar w:fldCharType="separate"/>
            </w:r>
            <w:r>
              <w:rPr>
                <w:webHidden/>
              </w:rPr>
              <w:t>205</w:t>
            </w:r>
            <w:r w:rsidR="00D72672">
              <w:rPr>
                <w:webHidden/>
              </w:rPr>
              <w:fldChar w:fldCharType="end"/>
            </w:r>
          </w:hyperlink>
        </w:p>
        <w:p w14:paraId="499E93B0" w14:textId="0E64228B" w:rsidR="00D72672" w:rsidRDefault="00691DE4" w:rsidP="004B0266">
          <w:pPr>
            <w:pStyle w:val="TOC2"/>
            <w:rPr>
              <w:rFonts w:eastAsiaTheme="minorEastAsia"/>
              <w:noProof/>
              <w:color w:val="auto"/>
              <w:kern w:val="0"/>
              <w:sz w:val="22"/>
              <w:szCs w:val="22"/>
              <w:lang w:eastAsia="en-US"/>
            </w:rPr>
          </w:pPr>
          <w:hyperlink w:anchor="_Toc103861384" w:history="1">
            <w:r w:rsidR="00D72672" w:rsidRPr="00783169">
              <w:rPr>
                <w:rStyle w:val="Hyperlink"/>
                <w:rFonts w:ascii="Arial" w:hAnsi="Arial" w:cs="Arial"/>
                <w:noProof/>
              </w:rPr>
              <w:t>12.0</w:t>
            </w:r>
            <w:r w:rsidR="00D72672">
              <w:rPr>
                <w:rFonts w:eastAsiaTheme="minorEastAsia"/>
                <w:noProof/>
                <w:color w:val="auto"/>
                <w:kern w:val="0"/>
                <w:sz w:val="22"/>
                <w:szCs w:val="22"/>
                <w:lang w:eastAsia="en-US"/>
              </w:rPr>
              <w:tab/>
            </w:r>
            <w:r w:rsidR="00D72672" w:rsidRPr="00783169">
              <w:rPr>
                <w:rStyle w:val="Hyperlink"/>
                <w:rFonts w:ascii="Arial" w:hAnsi="Arial" w:cs="Arial"/>
                <w:noProof/>
              </w:rPr>
              <w:t>Communication &amp; Feedback</w:t>
            </w:r>
            <w:r w:rsidR="00D72672">
              <w:rPr>
                <w:noProof/>
                <w:webHidden/>
              </w:rPr>
              <w:tab/>
            </w:r>
            <w:r w:rsidR="00D72672">
              <w:rPr>
                <w:noProof/>
                <w:webHidden/>
              </w:rPr>
              <w:fldChar w:fldCharType="begin"/>
            </w:r>
            <w:r w:rsidR="00D72672">
              <w:rPr>
                <w:noProof/>
                <w:webHidden/>
              </w:rPr>
              <w:instrText xml:space="preserve"> PAGEREF _Toc103861384 \h </w:instrText>
            </w:r>
            <w:r w:rsidR="00D72672">
              <w:rPr>
                <w:noProof/>
                <w:webHidden/>
              </w:rPr>
            </w:r>
            <w:r w:rsidR="00D72672">
              <w:rPr>
                <w:noProof/>
                <w:webHidden/>
              </w:rPr>
              <w:fldChar w:fldCharType="separate"/>
            </w:r>
            <w:r>
              <w:rPr>
                <w:noProof/>
                <w:webHidden/>
              </w:rPr>
              <w:t>205</w:t>
            </w:r>
            <w:r w:rsidR="00D72672">
              <w:rPr>
                <w:noProof/>
                <w:webHidden/>
              </w:rPr>
              <w:fldChar w:fldCharType="end"/>
            </w:r>
          </w:hyperlink>
        </w:p>
        <w:p w14:paraId="639499BB" w14:textId="07A744B2" w:rsidR="00D72672" w:rsidRDefault="00691DE4" w:rsidP="004B0266">
          <w:pPr>
            <w:pStyle w:val="TOC2"/>
            <w:rPr>
              <w:rFonts w:eastAsiaTheme="minorEastAsia"/>
              <w:noProof/>
              <w:color w:val="auto"/>
              <w:kern w:val="0"/>
              <w:sz w:val="22"/>
              <w:szCs w:val="22"/>
              <w:lang w:eastAsia="en-US"/>
            </w:rPr>
          </w:pPr>
          <w:hyperlink w:anchor="_Toc103861385" w:history="1">
            <w:r w:rsidR="00D72672" w:rsidRPr="00783169">
              <w:rPr>
                <w:rStyle w:val="Hyperlink"/>
                <w:rFonts w:ascii="Arial" w:hAnsi="Arial" w:cs="Arial"/>
                <w:noProof/>
              </w:rPr>
              <w:t>12.1</w:t>
            </w:r>
            <w:r w:rsidR="00D72672">
              <w:rPr>
                <w:rFonts w:eastAsiaTheme="minorEastAsia"/>
                <w:noProof/>
                <w:color w:val="auto"/>
                <w:kern w:val="0"/>
                <w:sz w:val="22"/>
                <w:szCs w:val="22"/>
                <w:lang w:eastAsia="en-US"/>
              </w:rPr>
              <w:tab/>
            </w:r>
            <w:r w:rsidR="00D72672" w:rsidRPr="00783169">
              <w:rPr>
                <w:rStyle w:val="Hyperlink"/>
                <w:rFonts w:ascii="Arial" w:hAnsi="Arial" w:cs="Arial"/>
                <w:noProof/>
              </w:rPr>
              <w:t>Accountability</w:t>
            </w:r>
            <w:r w:rsidR="00D72672">
              <w:rPr>
                <w:noProof/>
                <w:webHidden/>
              </w:rPr>
              <w:tab/>
            </w:r>
            <w:r w:rsidR="00D72672">
              <w:rPr>
                <w:noProof/>
                <w:webHidden/>
              </w:rPr>
              <w:fldChar w:fldCharType="begin"/>
            </w:r>
            <w:r w:rsidR="00D72672">
              <w:rPr>
                <w:noProof/>
                <w:webHidden/>
              </w:rPr>
              <w:instrText xml:space="preserve"> PAGEREF _Toc103861385 \h </w:instrText>
            </w:r>
            <w:r w:rsidR="00D72672">
              <w:rPr>
                <w:noProof/>
                <w:webHidden/>
              </w:rPr>
            </w:r>
            <w:r w:rsidR="00D72672">
              <w:rPr>
                <w:noProof/>
                <w:webHidden/>
              </w:rPr>
              <w:fldChar w:fldCharType="separate"/>
            </w:r>
            <w:r>
              <w:rPr>
                <w:noProof/>
                <w:webHidden/>
              </w:rPr>
              <w:t>205</w:t>
            </w:r>
            <w:r w:rsidR="00D72672">
              <w:rPr>
                <w:noProof/>
                <w:webHidden/>
              </w:rPr>
              <w:fldChar w:fldCharType="end"/>
            </w:r>
          </w:hyperlink>
        </w:p>
        <w:p w14:paraId="56DA901F" w14:textId="09E6B4C0" w:rsidR="00D72672" w:rsidRDefault="00691DE4" w:rsidP="004B0266">
          <w:pPr>
            <w:pStyle w:val="TOC2"/>
            <w:rPr>
              <w:rFonts w:eastAsiaTheme="minorEastAsia"/>
              <w:noProof/>
              <w:color w:val="auto"/>
              <w:kern w:val="0"/>
              <w:sz w:val="22"/>
              <w:szCs w:val="22"/>
              <w:lang w:eastAsia="en-US"/>
            </w:rPr>
          </w:pPr>
          <w:hyperlink w:anchor="_Toc103861386" w:history="1">
            <w:r w:rsidR="00D72672" w:rsidRPr="00783169">
              <w:rPr>
                <w:rStyle w:val="Hyperlink"/>
                <w:rFonts w:ascii="Arial" w:hAnsi="Arial" w:cs="Arial"/>
                <w:noProof/>
                <w:lang w:val="en-CA" w:eastAsia="en-US"/>
              </w:rPr>
              <w:t>12.2</w:t>
            </w:r>
            <w:r w:rsidR="00D72672">
              <w:rPr>
                <w:rFonts w:eastAsiaTheme="minorEastAsia"/>
                <w:noProof/>
                <w:color w:val="auto"/>
                <w:kern w:val="0"/>
                <w:sz w:val="22"/>
                <w:szCs w:val="22"/>
                <w:lang w:eastAsia="en-US"/>
              </w:rPr>
              <w:tab/>
            </w:r>
            <w:r w:rsidR="00D72672" w:rsidRPr="00783169">
              <w:rPr>
                <w:rStyle w:val="Hyperlink"/>
                <w:rFonts w:ascii="Arial" w:hAnsi="Arial" w:cs="Arial"/>
                <w:noProof/>
                <w:lang w:val="en-CA" w:eastAsia="en-US"/>
              </w:rPr>
              <w:t>Monitoring Statistics</w:t>
            </w:r>
            <w:r w:rsidR="00D72672">
              <w:rPr>
                <w:noProof/>
                <w:webHidden/>
              </w:rPr>
              <w:tab/>
            </w:r>
            <w:r w:rsidR="00D72672">
              <w:rPr>
                <w:noProof/>
                <w:webHidden/>
              </w:rPr>
              <w:fldChar w:fldCharType="begin"/>
            </w:r>
            <w:r w:rsidR="00D72672">
              <w:rPr>
                <w:noProof/>
                <w:webHidden/>
              </w:rPr>
              <w:instrText xml:space="preserve"> PAGEREF _Toc103861386 \h </w:instrText>
            </w:r>
            <w:r w:rsidR="00D72672">
              <w:rPr>
                <w:noProof/>
                <w:webHidden/>
              </w:rPr>
            </w:r>
            <w:r w:rsidR="00D72672">
              <w:rPr>
                <w:noProof/>
                <w:webHidden/>
              </w:rPr>
              <w:fldChar w:fldCharType="separate"/>
            </w:r>
            <w:r>
              <w:rPr>
                <w:noProof/>
                <w:webHidden/>
              </w:rPr>
              <w:t>206</w:t>
            </w:r>
            <w:r w:rsidR="00D72672">
              <w:rPr>
                <w:noProof/>
                <w:webHidden/>
              </w:rPr>
              <w:fldChar w:fldCharType="end"/>
            </w:r>
          </w:hyperlink>
        </w:p>
        <w:p w14:paraId="19D7D266" w14:textId="03B9C78D" w:rsidR="00D72672" w:rsidRDefault="00691DE4" w:rsidP="004B0266">
          <w:pPr>
            <w:pStyle w:val="TOC2"/>
            <w:rPr>
              <w:rFonts w:eastAsiaTheme="minorEastAsia"/>
              <w:noProof/>
              <w:color w:val="auto"/>
              <w:kern w:val="0"/>
              <w:sz w:val="22"/>
              <w:szCs w:val="22"/>
              <w:lang w:eastAsia="en-US"/>
            </w:rPr>
          </w:pPr>
          <w:hyperlink w:anchor="_Toc103861387" w:history="1">
            <w:r w:rsidR="00D72672" w:rsidRPr="00783169">
              <w:rPr>
                <w:rStyle w:val="Hyperlink"/>
                <w:rFonts w:ascii="Arial" w:hAnsi="Arial" w:cs="Arial"/>
                <w:noProof/>
              </w:rPr>
              <w:t>12.3</w:t>
            </w:r>
            <w:r w:rsidR="00D72672">
              <w:rPr>
                <w:rFonts w:eastAsiaTheme="minorEastAsia"/>
                <w:noProof/>
                <w:color w:val="auto"/>
                <w:kern w:val="0"/>
                <w:sz w:val="22"/>
                <w:szCs w:val="22"/>
                <w:lang w:eastAsia="en-US"/>
              </w:rPr>
              <w:tab/>
            </w:r>
            <w:r w:rsidR="00D72672" w:rsidRPr="00783169">
              <w:rPr>
                <w:rStyle w:val="Hyperlink"/>
                <w:rFonts w:ascii="Arial" w:hAnsi="Arial" w:cs="Arial"/>
                <w:noProof/>
              </w:rPr>
              <w:t>Retention of Records</w:t>
            </w:r>
            <w:r w:rsidR="00D72672">
              <w:rPr>
                <w:noProof/>
                <w:webHidden/>
              </w:rPr>
              <w:tab/>
            </w:r>
            <w:r w:rsidR="00D72672">
              <w:rPr>
                <w:noProof/>
                <w:webHidden/>
              </w:rPr>
              <w:fldChar w:fldCharType="begin"/>
            </w:r>
            <w:r w:rsidR="00D72672">
              <w:rPr>
                <w:noProof/>
                <w:webHidden/>
              </w:rPr>
              <w:instrText xml:space="preserve"> PAGEREF _Toc103861387 \h </w:instrText>
            </w:r>
            <w:r w:rsidR="00D72672">
              <w:rPr>
                <w:noProof/>
                <w:webHidden/>
              </w:rPr>
            </w:r>
            <w:r w:rsidR="00D72672">
              <w:rPr>
                <w:noProof/>
                <w:webHidden/>
              </w:rPr>
              <w:fldChar w:fldCharType="separate"/>
            </w:r>
            <w:r>
              <w:rPr>
                <w:noProof/>
                <w:webHidden/>
              </w:rPr>
              <w:t>206</w:t>
            </w:r>
            <w:r w:rsidR="00D72672">
              <w:rPr>
                <w:noProof/>
                <w:webHidden/>
              </w:rPr>
              <w:fldChar w:fldCharType="end"/>
            </w:r>
          </w:hyperlink>
        </w:p>
        <w:p w14:paraId="07AF646E" w14:textId="0A306203" w:rsidR="00D72672" w:rsidRDefault="00691DE4" w:rsidP="004B0266">
          <w:pPr>
            <w:pStyle w:val="TOC2"/>
            <w:rPr>
              <w:rFonts w:eastAsiaTheme="minorEastAsia"/>
              <w:noProof/>
              <w:color w:val="auto"/>
              <w:kern w:val="0"/>
              <w:sz w:val="22"/>
              <w:szCs w:val="22"/>
              <w:lang w:eastAsia="en-US"/>
            </w:rPr>
          </w:pPr>
          <w:hyperlink w:anchor="_Toc103861388" w:history="1">
            <w:r w:rsidR="00D72672" w:rsidRPr="00783169">
              <w:rPr>
                <w:rStyle w:val="Hyperlink"/>
                <w:rFonts w:ascii="Arial" w:hAnsi="Arial" w:cs="Arial"/>
                <w:noProof/>
              </w:rPr>
              <w:t>12.4</w:t>
            </w:r>
            <w:r w:rsidR="00D72672">
              <w:rPr>
                <w:rFonts w:eastAsiaTheme="minorEastAsia"/>
                <w:noProof/>
                <w:color w:val="auto"/>
                <w:kern w:val="0"/>
                <w:sz w:val="22"/>
                <w:szCs w:val="22"/>
                <w:lang w:eastAsia="en-US"/>
              </w:rPr>
              <w:tab/>
            </w:r>
            <w:r w:rsidR="00D72672" w:rsidRPr="00783169">
              <w:rPr>
                <w:rStyle w:val="Hyperlink"/>
                <w:rFonts w:ascii="Arial" w:hAnsi="Arial" w:cs="Arial"/>
                <w:noProof/>
              </w:rPr>
              <w:t>Audits</w:t>
            </w:r>
            <w:r w:rsidR="00D72672">
              <w:rPr>
                <w:noProof/>
                <w:webHidden/>
              </w:rPr>
              <w:tab/>
            </w:r>
            <w:r w:rsidR="00D72672">
              <w:rPr>
                <w:noProof/>
                <w:webHidden/>
              </w:rPr>
              <w:fldChar w:fldCharType="begin"/>
            </w:r>
            <w:r w:rsidR="00D72672">
              <w:rPr>
                <w:noProof/>
                <w:webHidden/>
              </w:rPr>
              <w:instrText xml:space="preserve"> PAGEREF _Toc103861388 \h </w:instrText>
            </w:r>
            <w:r w:rsidR="00D72672">
              <w:rPr>
                <w:noProof/>
                <w:webHidden/>
              </w:rPr>
            </w:r>
            <w:r w:rsidR="00D72672">
              <w:rPr>
                <w:noProof/>
                <w:webHidden/>
              </w:rPr>
              <w:fldChar w:fldCharType="separate"/>
            </w:r>
            <w:r>
              <w:rPr>
                <w:noProof/>
                <w:webHidden/>
              </w:rPr>
              <w:t>209</w:t>
            </w:r>
            <w:r w:rsidR="00D72672">
              <w:rPr>
                <w:noProof/>
                <w:webHidden/>
              </w:rPr>
              <w:fldChar w:fldCharType="end"/>
            </w:r>
          </w:hyperlink>
        </w:p>
        <w:p w14:paraId="6EAC8D79" w14:textId="3A657B05" w:rsidR="00D72672" w:rsidRDefault="00691DE4" w:rsidP="00F60D95">
          <w:pPr>
            <w:pStyle w:val="TOC1"/>
            <w:rPr>
              <w:rFonts w:eastAsiaTheme="minorEastAsia"/>
              <w:color w:val="auto"/>
              <w:kern w:val="0"/>
              <w:szCs w:val="22"/>
              <w:lang w:eastAsia="en-US"/>
            </w:rPr>
          </w:pPr>
          <w:hyperlink w:anchor="_Toc103861389" w:history="1">
            <w:r w:rsidR="00D72672" w:rsidRPr="00783169">
              <w:rPr>
                <w:rStyle w:val="Hyperlink"/>
                <w:rFonts w:ascii="Arial" w:hAnsi="Arial" w:cs="Arial"/>
                <w:lang w:val="en-CA" w:eastAsia="en-US"/>
              </w:rPr>
              <w:t>Glossary of Health &amp; Safety Terms &amp; Acronyms</w:t>
            </w:r>
            <w:r w:rsidR="00D72672">
              <w:rPr>
                <w:webHidden/>
              </w:rPr>
              <w:tab/>
            </w:r>
            <w:r w:rsidR="00D72672">
              <w:rPr>
                <w:webHidden/>
              </w:rPr>
              <w:fldChar w:fldCharType="begin"/>
            </w:r>
            <w:r w:rsidR="00D72672">
              <w:rPr>
                <w:webHidden/>
              </w:rPr>
              <w:instrText xml:space="preserve"> PAGEREF _Toc103861389 \h </w:instrText>
            </w:r>
            <w:r w:rsidR="00D72672">
              <w:rPr>
                <w:webHidden/>
              </w:rPr>
            </w:r>
            <w:r w:rsidR="00D72672">
              <w:rPr>
                <w:webHidden/>
              </w:rPr>
              <w:fldChar w:fldCharType="separate"/>
            </w:r>
            <w:r>
              <w:rPr>
                <w:webHidden/>
              </w:rPr>
              <w:t>210</w:t>
            </w:r>
            <w:r w:rsidR="00D72672">
              <w:rPr>
                <w:webHidden/>
              </w:rPr>
              <w:fldChar w:fldCharType="end"/>
            </w:r>
          </w:hyperlink>
        </w:p>
        <w:p w14:paraId="6CBC6007" w14:textId="7BF34199" w:rsidR="00D72672" w:rsidRDefault="00691DE4" w:rsidP="00F60D95">
          <w:pPr>
            <w:pStyle w:val="TOC1"/>
            <w:rPr>
              <w:rFonts w:eastAsiaTheme="minorEastAsia"/>
              <w:color w:val="auto"/>
              <w:kern w:val="0"/>
              <w:szCs w:val="22"/>
              <w:lang w:eastAsia="en-US"/>
            </w:rPr>
          </w:pPr>
          <w:hyperlink w:anchor="_Toc103861390" w:history="1">
            <w:r w:rsidR="00D72672" w:rsidRPr="00783169">
              <w:rPr>
                <w:rStyle w:val="Hyperlink"/>
                <w:rFonts w:ascii="Arial" w:hAnsi="Arial" w:cs="Arial"/>
                <w:lang w:val="en-CA" w:eastAsia="en-US"/>
              </w:rPr>
              <w:t>HSMS Manual Revision Schedule</w:t>
            </w:r>
            <w:r w:rsidR="00D72672">
              <w:rPr>
                <w:webHidden/>
              </w:rPr>
              <w:tab/>
            </w:r>
            <w:r w:rsidR="00D72672">
              <w:rPr>
                <w:webHidden/>
              </w:rPr>
              <w:fldChar w:fldCharType="begin"/>
            </w:r>
            <w:r w:rsidR="00D72672">
              <w:rPr>
                <w:webHidden/>
              </w:rPr>
              <w:instrText xml:space="preserve"> PAGEREF _Toc103861390 \h </w:instrText>
            </w:r>
            <w:r w:rsidR="00D72672">
              <w:rPr>
                <w:webHidden/>
              </w:rPr>
            </w:r>
            <w:r w:rsidR="00D72672">
              <w:rPr>
                <w:webHidden/>
              </w:rPr>
              <w:fldChar w:fldCharType="separate"/>
            </w:r>
            <w:r>
              <w:rPr>
                <w:webHidden/>
              </w:rPr>
              <w:t>221</w:t>
            </w:r>
            <w:r w:rsidR="00D72672">
              <w:rPr>
                <w:webHidden/>
              </w:rPr>
              <w:fldChar w:fldCharType="end"/>
            </w:r>
          </w:hyperlink>
        </w:p>
        <w:p w14:paraId="221C1722" w14:textId="0A9F8B96" w:rsidR="008E101B" w:rsidRDefault="00691C00" w:rsidP="008E101B">
          <w:pPr>
            <w:rPr>
              <w:rFonts w:ascii="Arial" w:hAnsi="Arial" w:cs="Arial"/>
              <w:lang w:val="en-CA"/>
            </w:rPr>
          </w:pPr>
          <w:r w:rsidRPr="00675DAF">
            <w:rPr>
              <w:rFonts w:ascii="Arial" w:hAnsi="Arial" w:cs="Arial"/>
              <w:b/>
              <w:bCs/>
              <w:noProof/>
            </w:rPr>
            <w:fldChar w:fldCharType="end"/>
          </w:r>
        </w:p>
      </w:sdtContent>
    </w:sdt>
    <w:p w14:paraId="0463FCF8" w14:textId="77777777" w:rsidR="008E101B" w:rsidRDefault="008E101B" w:rsidP="008E101B">
      <w:pPr>
        <w:rPr>
          <w:rFonts w:ascii="Arial" w:hAnsi="Arial" w:cs="Arial"/>
          <w:lang w:val="en-CA"/>
        </w:rPr>
      </w:pPr>
    </w:p>
    <w:p w14:paraId="26461295" w14:textId="77777777" w:rsidR="00CA06F1" w:rsidRDefault="00CA06F1" w:rsidP="008E101B">
      <w:pPr>
        <w:rPr>
          <w:rFonts w:ascii="Arial" w:hAnsi="Arial" w:cs="Arial"/>
          <w:lang w:val="en-CA"/>
        </w:rPr>
      </w:pPr>
    </w:p>
    <w:p w14:paraId="06FC5DF6" w14:textId="77777777" w:rsidR="00CA06F1" w:rsidRDefault="00CA06F1" w:rsidP="008E101B">
      <w:pPr>
        <w:rPr>
          <w:rFonts w:ascii="Arial" w:hAnsi="Arial" w:cs="Arial"/>
          <w:lang w:val="en-CA"/>
        </w:rPr>
      </w:pPr>
    </w:p>
    <w:p w14:paraId="07A1820A" w14:textId="77777777" w:rsidR="00CA06F1" w:rsidRDefault="00CA06F1" w:rsidP="008E101B">
      <w:pPr>
        <w:rPr>
          <w:rFonts w:ascii="Arial" w:hAnsi="Arial" w:cs="Arial"/>
          <w:lang w:val="en-CA"/>
        </w:rPr>
      </w:pPr>
    </w:p>
    <w:p w14:paraId="45F041AF" w14:textId="77777777" w:rsidR="00CA06F1" w:rsidRDefault="00CA06F1" w:rsidP="008E101B">
      <w:pPr>
        <w:rPr>
          <w:rFonts w:ascii="Arial" w:hAnsi="Arial" w:cs="Arial"/>
          <w:lang w:val="en-CA"/>
        </w:rPr>
      </w:pPr>
    </w:p>
    <w:p w14:paraId="25AC106B" w14:textId="77777777" w:rsidR="00CA06F1" w:rsidRDefault="00CA06F1" w:rsidP="008E101B">
      <w:pPr>
        <w:rPr>
          <w:rFonts w:ascii="Arial" w:hAnsi="Arial" w:cs="Arial"/>
          <w:lang w:val="en-CA"/>
        </w:rPr>
      </w:pPr>
    </w:p>
    <w:p w14:paraId="32A4C1AA" w14:textId="77777777" w:rsidR="00CA06F1" w:rsidRDefault="00CA06F1" w:rsidP="008E101B">
      <w:pPr>
        <w:rPr>
          <w:rFonts w:ascii="Arial" w:hAnsi="Arial" w:cs="Arial"/>
          <w:lang w:val="en-CA"/>
        </w:rPr>
      </w:pPr>
    </w:p>
    <w:p w14:paraId="79696796" w14:textId="77777777" w:rsidR="00CA06F1" w:rsidRDefault="00CA06F1" w:rsidP="008E101B">
      <w:pPr>
        <w:rPr>
          <w:rFonts w:ascii="Arial" w:hAnsi="Arial" w:cs="Arial"/>
          <w:lang w:val="en-CA"/>
        </w:rPr>
      </w:pPr>
    </w:p>
    <w:p w14:paraId="33D7BC4D" w14:textId="77777777" w:rsidR="00CA06F1" w:rsidRDefault="00CA06F1" w:rsidP="008E101B">
      <w:pPr>
        <w:rPr>
          <w:rFonts w:ascii="Arial" w:hAnsi="Arial" w:cs="Arial"/>
          <w:lang w:val="en-CA"/>
        </w:rPr>
      </w:pPr>
    </w:p>
    <w:p w14:paraId="1DBD112D" w14:textId="77777777" w:rsidR="00CA06F1" w:rsidRDefault="00CA06F1" w:rsidP="008E101B">
      <w:pPr>
        <w:rPr>
          <w:rFonts w:ascii="Arial" w:hAnsi="Arial" w:cs="Arial"/>
          <w:lang w:val="en-CA"/>
        </w:rPr>
      </w:pPr>
    </w:p>
    <w:p w14:paraId="6EE9E931" w14:textId="77777777" w:rsidR="00EE5F58" w:rsidRDefault="00EE5F58" w:rsidP="008E101B">
      <w:pPr>
        <w:rPr>
          <w:rFonts w:ascii="Arial" w:hAnsi="Arial" w:cs="Arial"/>
          <w:lang w:val="en-CA"/>
        </w:rPr>
      </w:pPr>
    </w:p>
    <w:p w14:paraId="1236D7AC" w14:textId="77777777" w:rsidR="00EE5F58" w:rsidRDefault="00EE5F58" w:rsidP="008E101B">
      <w:pPr>
        <w:rPr>
          <w:rFonts w:ascii="Arial" w:hAnsi="Arial" w:cs="Arial"/>
          <w:lang w:val="en-CA"/>
        </w:rPr>
      </w:pPr>
    </w:p>
    <w:p w14:paraId="5FB22122" w14:textId="77777777" w:rsidR="00EE5F58" w:rsidRDefault="00EE5F58" w:rsidP="008E101B">
      <w:pPr>
        <w:rPr>
          <w:rFonts w:ascii="Arial" w:hAnsi="Arial" w:cs="Arial"/>
          <w:lang w:val="en-CA"/>
        </w:rPr>
      </w:pPr>
    </w:p>
    <w:p w14:paraId="62C02E4D" w14:textId="77777777" w:rsidR="00EE5F58" w:rsidRDefault="00EE5F58" w:rsidP="008E101B">
      <w:pPr>
        <w:rPr>
          <w:rFonts w:ascii="Arial" w:hAnsi="Arial" w:cs="Arial"/>
          <w:lang w:val="en-CA"/>
        </w:rPr>
      </w:pPr>
    </w:p>
    <w:p w14:paraId="12E36D8F" w14:textId="77777777" w:rsidR="00CA06F1" w:rsidRDefault="00CA06F1" w:rsidP="008E101B">
      <w:pPr>
        <w:rPr>
          <w:rFonts w:ascii="Arial" w:hAnsi="Arial" w:cs="Arial"/>
          <w:lang w:val="en-CA"/>
        </w:rPr>
      </w:pPr>
    </w:p>
    <w:p w14:paraId="1D2F8883" w14:textId="77777777" w:rsidR="00CA06F1" w:rsidRDefault="00CA06F1" w:rsidP="008E101B">
      <w:pPr>
        <w:rPr>
          <w:rFonts w:ascii="Arial" w:hAnsi="Arial" w:cs="Arial"/>
          <w:lang w:val="en-CA"/>
        </w:rPr>
      </w:pPr>
    </w:p>
    <w:p w14:paraId="1E3E8838" w14:textId="77777777" w:rsidR="00CA06F1" w:rsidRDefault="00CA06F1" w:rsidP="008E101B">
      <w:pPr>
        <w:rPr>
          <w:rFonts w:ascii="Arial" w:hAnsi="Arial" w:cs="Arial"/>
          <w:lang w:val="en-CA"/>
        </w:rPr>
      </w:pPr>
    </w:p>
    <w:p w14:paraId="69892140" w14:textId="46213E68" w:rsidR="007879A5" w:rsidRPr="009F05ED" w:rsidRDefault="007879A5" w:rsidP="00805567">
      <w:pPr>
        <w:spacing w:before="0" w:after="0" w:line="240" w:lineRule="auto"/>
        <w:rPr>
          <w:rFonts w:ascii="Arial" w:hAnsi="Arial" w:cs="Arial"/>
          <w:szCs w:val="36"/>
          <w:lang w:val="en-CA"/>
        </w:rPr>
      </w:pPr>
      <w:r w:rsidRPr="00805567">
        <w:rPr>
          <w:rFonts w:ascii="Arial" w:hAnsi="Arial" w:cs="Arial"/>
          <w:sz w:val="36"/>
          <w:szCs w:val="36"/>
          <w:lang w:val="en-CA"/>
        </w:rPr>
        <w:lastRenderedPageBreak/>
        <w:t>Introduction</w:t>
      </w:r>
    </w:p>
    <w:p w14:paraId="4CCD828A" w14:textId="0205BB36" w:rsidR="007879A5" w:rsidRPr="009172DF" w:rsidRDefault="007879A5" w:rsidP="00B55607">
      <w:pPr>
        <w:spacing w:before="0" w:after="0" w:line="240" w:lineRule="auto"/>
        <w:rPr>
          <w:rFonts w:ascii="Arial" w:eastAsiaTheme="majorEastAsia" w:hAnsi="Arial" w:cs="Arial"/>
          <w:caps/>
          <w:sz w:val="24"/>
          <w14:ligatures w14:val="standardContextual"/>
        </w:rPr>
      </w:pPr>
      <w:r w:rsidRPr="009172DF">
        <w:rPr>
          <w:rFonts w:ascii="Arial" w:hAnsi="Arial" w:cs="Arial"/>
          <w:lang w:val="en-CA"/>
        </w:rPr>
        <w:t>________________________________________________________________________</w:t>
      </w:r>
    </w:p>
    <w:p w14:paraId="0315C8B8" w14:textId="2CFDA0D3" w:rsidR="007879A5" w:rsidRPr="009172DF" w:rsidRDefault="007879A5" w:rsidP="00B55607">
      <w:pPr>
        <w:pStyle w:val="Heading2"/>
        <w:spacing w:before="0" w:after="0"/>
        <w:rPr>
          <w:rFonts w:ascii="Arial" w:hAnsi="Arial" w:cs="Arial"/>
          <w:color w:val="595959" w:themeColor="text1" w:themeTint="A6"/>
          <w:lang w:val="en-CA"/>
        </w:rPr>
      </w:pPr>
    </w:p>
    <w:p w14:paraId="75C1F37D" w14:textId="70400307" w:rsidR="007879A5" w:rsidRPr="009172DF" w:rsidRDefault="00BB1AEF" w:rsidP="00B55607">
      <w:pPr>
        <w:spacing w:before="0" w:after="0" w:line="240" w:lineRule="auto"/>
        <w:jc w:val="both"/>
        <w:rPr>
          <w:rFonts w:ascii="Arial" w:hAnsi="Arial" w:cs="Arial"/>
          <w:b/>
          <w:sz w:val="24"/>
          <w:szCs w:val="24"/>
        </w:rPr>
      </w:pPr>
      <w:r w:rsidRPr="009172DF">
        <w:rPr>
          <w:rFonts w:ascii="Arial" w:hAnsi="Arial" w:cs="Arial"/>
          <w:b/>
          <w:sz w:val="24"/>
          <w:szCs w:val="24"/>
        </w:rPr>
        <w:t>Health and Safety Management System</w:t>
      </w:r>
      <w:r w:rsidR="003D2B60" w:rsidRPr="009172DF">
        <w:rPr>
          <w:rFonts w:ascii="Arial" w:hAnsi="Arial" w:cs="Arial"/>
          <w:b/>
          <w:sz w:val="24"/>
          <w:szCs w:val="24"/>
        </w:rPr>
        <w:t xml:space="preserve"> (HSMS)</w:t>
      </w:r>
    </w:p>
    <w:p w14:paraId="2CA6E88B" w14:textId="77777777" w:rsidR="007879A5" w:rsidRPr="004C6120" w:rsidRDefault="007879A5" w:rsidP="007879A5">
      <w:pPr>
        <w:spacing w:before="0" w:after="0" w:line="240" w:lineRule="auto"/>
        <w:jc w:val="both"/>
        <w:rPr>
          <w:rFonts w:ascii="Arial" w:hAnsi="Arial" w:cs="Arial"/>
          <w:sz w:val="24"/>
          <w:szCs w:val="24"/>
        </w:rPr>
      </w:pPr>
    </w:p>
    <w:p w14:paraId="1A33D6B8" w14:textId="30EBCACE" w:rsidR="007879A5" w:rsidRPr="004C6120" w:rsidRDefault="53AB1123" w:rsidP="007879A5">
      <w:pPr>
        <w:spacing w:before="0" w:after="0" w:line="240" w:lineRule="auto"/>
        <w:jc w:val="both"/>
        <w:rPr>
          <w:rFonts w:ascii="Arial" w:hAnsi="Arial" w:cs="Arial"/>
          <w:sz w:val="22"/>
          <w:szCs w:val="22"/>
        </w:rPr>
      </w:pPr>
      <w:r w:rsidRPr="56F5690E">
        <w:rPr>
          <w:rFonts w:ascii="Arial" w:hAnsi="Arial" w:cs="Arial"/>
          <w:sz w:val="22"/>
          <w:szCs w:val="22"/>
        </w:rPr>
        <w:t xml:space="preserve">This manual has been prepared to document our company's </w:t>
      </w:r>
      <w:r w:rsidR="1DD55198" w:rsidRPr="56F5690E">
        <w:rPr>
          <w:rFonts w:ascii="Arial" w:hAnsi="Arial" w:cs="Arial"/>
          <w:sz w:val="22"/>
          <w:szCs w:val="22"/>
        </w:rPr>
        <w:t>Health and Safety Management System</w:t>
      </w:r>
      <w:r w:rsidR="6C551F2A" w:rsidRPr="56F5690E">
        <w:rPr>
          <w:rFonts w:ascii="Arial" w:hAnsi="Arial" w:cs="Arial"/>
          <w:sz w:val="22"/>
          <w:szCs w:val="22"/>
        </w:rPr>
        <w:t>.</w:t>
      </w:r>
      <w:r w:rsidR="30399DED" w:rsidRPr="56F5690E">
        <w:rPr>
          <w:rFonts w:ascii="Arial" w:hAnsi="Arial" w:cs="Arial"/>
          <w:sz w:val="22"/>
          <w:szCs w:val="22"/>
        </w:rPr>
        <w:t xml:space="preserve"> </w:t>
      </w:r>
      <w:r w:rsidRPr="56F5690E">
        <w:rPr>
          <w:rFonts w:ascii="Arial" w:hAnsi="Arial" w:cs="Arial"/>
          <w:sz w:val="22"/>
          <w:szCs w:val="22"/>
        </w:rPr>
        <w:t>The content forms the foundation of a comprehensive and effective management system aimed at safeguarding the health</w:t>
      </w:r>
      <w:r w:rsidR="6C551F2A" w:rsidRPr="56F5690E">
        <w:rPr>
          <w:rFonts w:ascii="Arial" w:hAnsi="Arial" w:cs="Arial"/>
          <w:sz w:val="22"/>
          <w:szCs w:val="22"/>
        </w:rPr>
        <w:t xml:space="preserve"> and s</w:t>
      </w:r>
      <w:r w:rsidRPr="56F5690E">
        <w:rPr>
          <w:rFonts w:ascii="Arial" w:hAnsi="Arial" w:cs="Arial"/>
          <w:sz w:val="22"/>
          <w:szCs w:val="22"/>
        </w:rPr>
        <w:t>afety of our employees, contractors, the public and the environment</w:t>
      </w:r>
      <w:r w:rsidR="103C5AB8" w:rsidRPr="56F5690E">
        <w:rPr>
          <w:rFonts w:ascii="Arial" w:hAnsi="Arial" w:cs="Arial"/>
          <w:sz w:val="22"/>
          <w:szCs w:val="22"/>
        </w:rPr>
        <w:t xml:space="preserve">. </w:t>
      </w:r>
    </w:p>
    <w:p w14:paraId="51C1097D" w14:textId="77777777" w:rsidR="007879A5" w:rsidRPr="004C6120" w:rsidRDefault="007879A5" w:rsidP="007879A5">
      <w:pPr>
        <w:spacing w:before="0" w:after="0" w:line="240" w:lineRule="auto"/>
        <w:jc w:val="both"/>
        <w:rPr>
          <w:rFonts w:ascii="Arial" w:hAnsi="Arial" w:cs="Arial"/>
          <w:sz w:val="22"/>
          <w:szCs w:val="22"/>
        </w:rPr>
      </w:pPr>
    </w:p>
    <w:p w14:paraId="7595E689" w14:textId="360B9934" w:rsidR="007879A5" w:rsidRPr="004C6120" w:rsidRDefault="007879A5" w:rsidP="007879A5">
      <w:pPr>
        <w:pStyle w:val="BodyText2"/>
        <w:spacing w:before="0" w:after="240" w:line="240" w:lineRule="auto"/>
        <w:jc w:val="both"/>
        <w:rPr>
          <w:rFonts w:ascii="Arial" w:hAnsi="Arial" w:cs="Arial"/>
          <w:sz w:val="22"/>
          <w:szCs w:val="22"/>
        </w:rPr>
      </w:pPr>
      <w:r w:rsidRPr="004C6120">
        <w:rPr>
          <w:rFonts w:ascii="Arial" w:hAnsi="Arial" w:cs="Arial"/>
          <w:sz w:val="22"/>
          <w:szCs w:val="22"/>
        </w:rPr>
        <w:t xml:space="preserve">However, as printed materials become outdated over time, the information contained in this manual - being applied in a dynamic working environment - should be interpreted as a guide intended for general application and not as a complete reference wholly applicable in every circumstance, or as a definitive guide to government </w:t>
      </w:r>
      <w:r w:rsidR="008B6D58" w:rsidRPr="004C6120">
        <w:rPr>
          <w:rFonts w:ascii="Arial" w:hAnsi="Arial" w:cs="Arial"/>
          <w:sz w:val="22"/>
          <w:szCs w:val="22"/>
        </w:rPr>
        <w:t>legislation.</w:t>
      </w:r>
    </w:p>
    <w:p w14:paraId="12BA05B7" w14:textId="7C204DD4" w:rsidR="007879A5" w:rsidRPr="004C6120" w:rsidRDefault="00863789" w:rsidP="007879A5">
      <w:pPr>
        <w:spacing w:before="0" w:after="240" w:line="240" w:lineRule="auto"/>
        <w:jc w:val="both"/>
        <w:rPr>
          <w:rFonts w:ascii="Arial" w:hAnsi="Arial" w:cs="Arial"/>
          <w:sz w:val="22"/>
          <w:szCs w:val="22"/>
        </w:rPr>
      </w:pPr>
      <w:r>
        <w:rPr>
          <w:rFonts w:ascii="Arial" w:hAnsi="Arial" w:cs="Arial"/>
          <w:sz w:val="22"/>
          <w:szCs w:val="22"/>
        </w:rPr>
        <w:t xml:space="preserve">With regard to </w:t>
      </w:r>
      <w:r w:rsidR="00B65954" w:rsidRPr="004C6120">
        <w:rPr>
          <w:rFonts w:ascii="Arial" w:hAnsi="Arial" w:cs="Arial"/>
          <w:sz w:val="22"/>
          <w:szCs w:val="22"/>
        </w:rPr>
        <w:t xml:space="preserve">the management of </w:t>
      </w:r>
      <w:r w:rsidR="007879A5" w:rsidRPr="004C6120">
        <w:rPr>
          <w:rFonts w:ascii="Arial" w:hAnsi="Arial" w:cs="Arial"/>
          <w:sz w:val="22"/>
          <w:szCs w:val="22"/>
        </w:rPr>
        <w:t>workplace health</w:t>
      </w:r>
      <w:r w:rsidR="00B65954" w:rsidRPr="004C6120">
        <w:rPr>
          <w:rFonts w:ascii="Arial" w:hAnsi="Arial" w:cs="Arial"/>
          <w:sz w:val="22"/>
          <w:szCs w:val="22"/>
        </w:rPr>
        <w:t xml:space="preserve"> and </w:t>
      </w:r>
      <w:r w:rsidR="007879A5" w:rsidRPr="004C6120">
        <w:rPr>
          <w:rFonts w:ascii="Arial" w:hAnsi="Arial" w:cs="Arial"/>
          <w:sz w:val="22"/>
          <w:szCs w:val="22"/>
        </w:rPr>
        <w:t>safety</w:t>
      </w:r>
      <w:r w:rsidR="009C747E" w:rsidRPr="00863789">
        <w:rPr>
          <w:rFonts w:ascii="Arial" w:hAnsi="Arial" w:cs="Arial"/>
          <w:sz w:val="22"/>
          <w:szCs w:val="22"/>
        </w:rPr>
        <w:t>,</w:t>
      </w:r>
      <w:r w:rsidR="007879A5" w:rsidRPr="004C6120">
        <w:rPr>
          <w:rFonts w:ascii="Arial" w:hAnsi="Arial" w:cs="Arial"/>
          <w:sz w:val="22"/>
          <w:szCs w:val="22"/>
        </w:rPr>
        <w:t xml:space="preserve"> </w:t>
      </w:r>
      <w:r>
        <w:rPr>
          <w:rFonts w:ascii="Arial" w:hAnsi="Arial" w:cs="Arial"/>
          <w:sz w:val="22"/>
          <w:szCs w:val="22"/>
        </w:rPr>
        <w:t xml:space="preserve">our philosophy </w:t>
      </w:r>
      <w:r w:rsidR="007879A5" w:rsidRPr="004C6120">
        <w:rPr>
          <w:rFonts w:ascii="Arial" w:hAnsi="Arial" w:cs="Arial"/>
          <w:sz w:val="22"/>
          <w:szCs w:val="22"/>
        </w:rPr>
        <w:t xml:space="preserve">is to identify and </w:t>
      </w:r>
      <w:r w:rsidR="008B6D58" w:rsidRPr="004C6120">
        <w:rPr>
          <w:rFonts w:ascii="Arial" w:hAnsi="Arial" w:cs="Arial"/>
          <w:sz w:val="22"/>
          <w:szCs w:val="22"/>
        </w:rPr>
        <w:t xml:space="preserve">eliminate or </w:t>
      </w:r>
      <w:r w:rsidR="007879A5" w:rsidRPr="004C6120">
        <w:rPr>
          <w:rFonts w:ascii="Arial" w:hAnsi="Arial" w:cs="Arial"/>
          <w:sz w:val="22"/>
          <w:szCs w:val="22"/>
        </w:rPr>
        <w:t xml:space="preserve">control all existing and/or potential hazards before they create unsafe working conditions or cause incidents; </w:t>
      </w:r>
      <w:r w:rsidR="0090528D" w:rsidRPr="004C6120">
        <w:rPr>
          <w:rFonts w:ascii="Arial" w:hAnsi="Arial" w:cs="Arial"/>
          <w:sz w:val="22"/>
          <w:szCs w:val="22"/>
        </w:rPr>
        <w:t xml:space="preserve">mitigating risk and </w:t>
      </w:r>
      <w:r w:rsidR="007879A5" w:rsidRPr="004C6120">
        <w:rPr>
          <w:rFonts w:ascii="Arial" w:hAnsi="Arial" w:cs="Arial"/>
          <w:sz w:val="22"/>
          <w:szCs w:val="22"/>
        </w:rPr>
        <w:t>taking appropriate corrective action as required</w:t>
      </w:r>
      <w:r w:rsidR="0090528D" w:rsidRPr="004C6120">
        <w:rPr>
          <w:rFonts w:ascii="Arial" w:hAnsi="Arial" w:cs="Arial"/>
          <w:sz w:val="22"/>
          <w:szCs w:val="22"/>
        </w:rPr>
        <w:t xml:space="preserve">. </w:t>
      </w:r>
      <w:r w:rsidR="007879A5" w:rsidRPr="004C6120">
        <w:rPr>
          <w:rFonts w:ascii="Arial" w:hAnsi="Arial" w:cs="Arial"/>
          <w:sz w:val="22"/>
          <w:szCs w:val="22"/>
        </w:rPr>
        <w:t>We also believe that open communication between employer, employees and the representatives of contracting companies</w:t>
      </w:r>
      <w:r w:rsidR="00C40C82">
        <w:rPr>
          <w:rFonts w:ascii="Arial" w:hAnsi="Arial" w:cs="Arial"/>
          <w:sz w:val="22"/>
          <w:szCs w:val="22"/>
        </w:rPr>
        <w:t>,</w:t>
      </w:r>
      <w:r w:rsidR="007879A5" w:rsidRPr="004C6120">
        <w:rPr>
          <w:rFonts w:ascii="Arial" w:hAnsi="Arial" w:cs="Arial"/>
          <w:sz w:val="22"/>
          <w:szCs w:val="22"/>
        </w:rPr>
        <w:t xml:space="preserve"> encourages the exchange of information and ideas that will help to improve and maintain a safe working environment for all concerned.</w:t>
      </w:r>
    </w:p>
    <w:p w14:paraId="7129D922" w14:textId="2A7E1BF3" w:rsidR="00760A80" w:rsidRPr="004C6120" w:rsidRDefault="007879A5" w:rsidP="007879A5">
      <w:pPr>
        <w:spacing w:before="0" w:after="240" w:line="240" w:lineRule="auto"/>
        <w:jc w:val="both"/>
        <w:rPr>
          <w:rFonts w:ascii="Arial" w:hAnsi="Arial" w:cs="Arial"/>
          <w:sz w:val="22"/>
          <w:szCs w:val="22"/>
        </w:rPr>
      </w:pPr>
      <w:r w:rsidRPr="004C6120">
        <w:rPr>
          <w:rFonts w:ascii="Arial" w:hAnsi="Arial" w:cs="Arial"/>
          <w:sz w:val="22"/>
          <w:szCs w:val="22"/>
        </w:rPr>
        <w:t>In support of that philosophy and our commitment to</w:t>
      </w:r>
      <w:r w:rsidR="00097CA9" w:rsidRPr="004C6120">
        <w:rPr>
          <w:rFonts w:ascii="Arial" w:hAnsi="Arial" w:cs="Arial"/>
          <w:sz w:val="22"/>
          <w:szCs w:val="22"/>
        </w:rPr>
        <w:t xml:space="preserve"> </w:t>
      </w:r>
      <w:r w:rsidRPr="004C6120">
        <w:rPr>
          <w:rFonts w:ascii="Arial" w:hAnsi="Arial" w:cs="Arial"/>
          <w:sz w:val="22"/>
          <w:szCs w:val="22"/>
        </w:rPr>
        <w:t>positive health</w:t>
      </w:r>
      <w:r w:rsidR="00B259E9" w:rsidRPr="004C6120">
        <w:rPr>
          <w:rFonts w:ascii="Arial" w:hAnsi="Arial" w:cs="Arial"/>
          <w:sz w:val="22"/>
          <w:szCs w:val="22"/>
        </w:rPr>
        <w:t xml:space="preserve"> and safety</w:t>
      </w:r>
      <w:r w:rsidR="00B65954" w:rsidRPr="004C6120">
        <w:rPr>
          <w:rFonts w:ascii="Arial" w:hAnsi="Arial" w:cs="Arial"/>
          <w:sz w:val="22"/>
          <w:szCs w:val="22"/>
        </w:rPr>
        <w:t xml:space="preserve"> </w:t>
      </w:r>
      <w:r w:rsidRPr="004C6120">
        <w:rPr>
          <w:rFonts w:ascii="Arial" w:hAnsi="Arial" w:cs="Arial"/>
          <w:sz w:val="22"/>
          <w:szCs w:val="22"/>
        </w:rPr>
        <w:t xml:space="preserve">performance, management and supervisors conduct routine </w:t>
      </w:r>
      <w:r w:rsidR="0090528D" w:rsidRPr="004C6120">
        <w:rPr>
          <w:rFonts w:ascii="Arial" w:hAnsi="Arial" w:cs="Arial"/>
          <w:sz w:val="22"/>
          <w:szCs w:val="22"/>
        </w:rPr>
        <w:t xml:space="preserve">worksite </w:t>
      </w:r>
      <w:r w:rsidRPr="004C6120">
        <w:rPr>
          <w:rFonts w:ascii="Arial" w:hAnsi="Arial" w:cs="Arial"/>
          <w:sz w:val="22"/>
          <w:szCs w:val="22"/>
        </w:rPr>
        <w:t xml:space="preserve">inspections in order to identify any potential safety risks and </w:t>
      </w:r>
      <w:r w:rsidR="00220B60" w:rsidRPr="004C6120">
        <w:rPr>
          <w:rFonts w:ascii="Arial" w:hAnsi="Arial" w:cs="Arial"/>
          <w:sz w:val="22"/>
          <w:szCs w:val="22"/>
        </w:rPr>
        <w:t>develop</w:t>
      </w:r>
      <w:r w:rsidR="0090528D" w:rsidRPr="004C6120">
        <w:rPr>
          <w:rFonts w:ascii="Arial" w:hAnsi="Arial" w:cs="Arial"/>
          <w:sz w:val="22"/>
          <w:szCs w:val="22"/>
        </w:rPr>
        <w:t xml:space="preserve"> plans for</w:t>
      </w:r>
      <w:r w:rsidRPr="004C6120">
        <w:rPr>
          <w:rFonts w:ascii="Arial" w:hAnsi="Arial" w:cs="Arial"/>
          <w:sz w:val="22"/>
          <w:szCs w:val="22"/>
        </w:rPr>
        <w:t xml:space="preserve"> corrective action </w:t>
      </w:r>
      <w:r w:rsidR="00B259E9" w:rsidRPr="004C6120">
        <w:rPr>
          <w:rFonts w:ascii="Arial" w:hAnsi="Arial" w:cs="Arial"/>
          <w:sz w:val="22"/>
          <w:szCs w:val="22"/>
        </w:rPr>
        <w:t>aimed at the prevention of future</w:t>
      </w:r>
      <w:r w:rsidRPr="004C6120">
        <w:rPr>
          <w:rFonts w:ascii="Arial" w:hAnsi="Arial" w:cs="Arial"/>
          <w:sz w:val="22"/>
          <w:szCs w:val="22"/>
        </w:rPr>
        <w:t xml:space="preserve"> incidents and </w:t>
      </w:r>
      <w:r w:rsidR="00B259E9" w:rsidRPr="004C6120">
        <w:rPr>
          <w:rFonts w:ascii="Arial" w:hAnsi="Arial" w:cs="Arial"/>
          <w:sz w:val="22"/>
          <w:szCs w:val="22"/>
        </w:rPr>
        <w:t xml:space="preserve">to </w:t>
      </w:r>
      <w:r w:rsidRPr="004C6120">
        <w:rPr>
          <w:rFonts w:ascii="Arial" w:hAnsi="Arial" w:cs="Arial"/>
          <w:sz w:val="22"/>
          <w:szCs w:val="22"/>
        </w:rPr>
        <w:t>resolve issues related to hazardous working conditions</w:t>
      </w:r>
      <w:r w:rsidR="00760A80">
        <w:rPr>
          <w:rFonts w:ascii="Arial" w:hAnsi="Arial" w:cs="Arial"/>
          <w:sz w:val="22"/>
          <w:szCs w:val="22"/>
        </w:rPr>
        <w:t>.</w:t>
      </w:r>
    </w:p>
    <w:p w14:paraId="34459FD9" w14:textId="7FA9BC1E" w:rsidR="007879A5" w:rsidRDefault="007C05F6" w:rsidP="00622590">
      <w:pPr>
        <w:pStyle w:val="BodyText3"/>
        <w:spacing w:before="0" w:line="240" w:lineRule="auto"/>
        <w:rPr>
          <w:rFonts w:ascii="Arial" w:hAnsi="Arial" w:cs="Arial"/>
          <w:sz w:val="22"/>
          <w:szCs w:val="22"/>
        </w:rPr>
      </w:pPr>
      <w:r>
        <w:rPr>
          <w:rFonts w:ascii="Arial" w:hAnsi="Arial" w:cs="Arial"/>
          <w:sz w:val="22"/>
          <w:szCs w:val="22"/>
        </w:rPr>
        <w:t>In addition, a</w:t>
      </w:r>
      <w:r w:rsidR="00B259E9" w:rsidRPr="004C6120">
        <w:rPr>
          <w:rFonts w:ascii="Arial" w:hAnsi="Arial" w:cs="Arial"/>
          <w:sz w:val="22"/>
          <w:szCs w:val="22"/>
        </w:rPr>
        <w:t>ll</w:t>
      </w:r>
      <w:r w:rsidR="007879A5" w:rsidRPr="004C6120">
        <w:rPr>
          <w:rFonts w:ascii="Arial" w:hAnsi="Arial" w:cs="Arial"/>
          <w:sz w:val="22"/>
          <w:szCs w:val="22"/>
        </w:rPr>
        <w:t xml:space="preserve"> field-service employees have certification in </w:t>
      </w:r>
      <w:r w:rsidR="00D66138">
        <w:rPr>
          <w:rFonts w:ascii="Arial" w:hAnsi="Arial" w:cs="Arial"/>
          <w:sz w:val="22"/>
          <w:szCs w:val="22"/>
        </w:rPr>
        <w:t>Intermediate</w:t>
      </w:r>
      <w:r w:rsidR="007879A5" w:rsidRPr="004C6120">
        <w:rPr>
          <w:rFonts w:ascii="Arial" w:hAnsi="Arial" w:cs="Arial"/>
          <w:sz w:val="22"/>
          <w:szCs w:val="22"/>
        </w:rPr>
        <w:t xml:space="preserve"> First Aid, H</w:t>
      </w:r>
      <w:r w:rsidR="007879A5" w:rsidRPr="004C6120">
        <w:rPr>
          <w:rFonts w:ascii="Arial" w:hAnsi="Arial" w:cs="Arial"/>
          <w:sz w:val="22"/>
          <w:szCs w:val="22"/>
          <w:vertAlign w:val="subscript"/>
        </w:rPr>
        <w:t>2</w:t>
      </w:r>
      <w:r w:rsidR="007879A5" w:rsidRPr="004C6120">
        <w:rPr>
          <w:rFonts w:ascii="Arial" w:hAnsi="Arial" w:cs="Arial"/>
          <w:sz w:val="22"/>
          <w:szCs w:val="22"/>
        </w:rPr>
        <w:t>S, WHMIS, Ground Disturbance and TDG. The use of proper personal protective equipment is mandatory and frequent PPE</w:t>
      </w:r>
      <w:r w:rsidR="00622590">
        <w:rPr>
          <w:rFonts w:ascii="Arial" w:hAnsi="Arial" w:cs="Arial"/>
          <w:sz w:val="22"/>
          <w:szCs w:val="22"/>
        </w:rPr>
        <w:t xml:space="preserve"> and equipment </w:t>
      </w:r>
      <w:r w:rsidR="007879A5" w:rsidRPr="004C6120">
        <w:rPr>
          <w:rFonts w:ascii="Arial" w:hAnsi="Arial" w:cs="Arial"/>
          <w:sz w:val="22"/>
          <w:szCs w:val="22"/>
        </w:rPr>
        <w:t xml:space="preserve">inspections are conducted to support company commitment to employee safety on the job. </w:t>
      </w:r>
      <w:r w:rsidR="00622590">
        <w:rPr>
          <w:rFonts w:ascii="Arial" w:hAnsi="Arial" w:cs="Arial"/>
          <w:sz w:val="22"/>
          <w:szCs w:val="22"/>
        </w:rPr>
        <w:t xml:space="preserve">When required, </w:t>
      </w:r>
      <w:r w:rsidR="00622590" w:rsidRPr="004C6120">
        <w:rPr>
          <w:rFonts w:ascii="Arial" w:hAnsi="Arial" w:cs="Arial"/>
          <w:sz w:val="22"/>
          <w:szCs w:val="22"/>
        </w:rPr>
        <w:t>corrective</w:t>
      </w:r>
      <w:r w:rsidR="007879A5" w:rsidRPr="004C6120">
        <w:rPr>
          <w:rFonts w:ascii="Arial" w:hAnsi="Arial" w:cs="Arial"/>
          <w:sz w:val="22"/>
          <w:szCs w:val="22"/>
        </w:rPr>
        <w:t xml:space="preserve"> measures are </w:t>
      </w:r>
      <w:r w:rsidR="00622590">
        <w:rPr>
          <w:rFonts w:ascii="Arial" w:hAnsi="Arial" w:cs="Arial"/>
          <w:sz w:val="22"/>
          <w:szCs w:val="22"/>
        </w:rPr>
        <w:t xml:space="preserve">implemented and </w:t>
      </w:r>
      <w:r w:rsidR="007879A5" w:rsidRPr="004C6120">
        <w:rPr>
          <w:rFonts w:ascii="Arial" w:hAnsi="Arial" w:cs="Arial"/>
          <w:sz w:val="22"/>
          <w:szCs w:val="22"/>
        </w:rPr>
        <w:t>communicated to employees</w:t>
      </w:r>
      <w:r w:rsidR="00622590">
        <w:rPr>
          <w:rFonts w:ascii="Arial" w:hAnsi="Arial" w:cs="Arial"/>
          <w:sz w:val="22"/>
          <w:szCs w:val="22"/>
        </w:rPr>
        <w:t xml:space="preserve">, with </w:t>
      </w:r>
      <w:r w:rsidR="007879A5" w:rsidRPr="004C6120">
        <w:rPr>
          <w:rFonts w:ascii="Arial" w:hAnsi="Arial" w:cs="Arial"/>
          <w:sz w:val="22"/>
          <w:szCs w:val="22"/>
        </w:rPr>
        <w:t xml:space="preserve">safety infractions </w:t>
      </w:r>
      <w:r w:rsidR="00622590">
        <w:rPr>
          <w:rFonts w:ascii="Arial" w:hAnsi="Arial" w:cs="Arial"/>
          <w:sz w:val="22"/>
          <w:szCs w:val="22"/>
        </w:rPr>
        <w:t xml:space="preserve">being </w:t>
      </w:r>
      <w:r w:rsidR="007879A5" w:rsidRPr="004C6120">
        <w:rPr>
          <w:rFonts w:ascii="Arial" w:hAnsi="Arial" w:cs="Arial"/>
          <w:sz w:val="22"/>
          <w:szCs w:val="22"/>
        </w:rPr>
        <w:t>taken very seriously and dealt with accordingly.</w:t>
      </w:r>
      <w:r w:rsidR="00622590">
        <w:rPr>
          <w:rFonts w:ascii="Arial" w:hAnsi="Arial" w:cs="Arial"/>
          <w:sz w:val="22"/>
          <w:szCs w:val="22"/>
        </w:rPr>
        <w:t xml:space="preserve"> At the same time, our system is designed to ensure support for the 3 basic rights of employees, as follows: </w:t>
      </w:r>
    </w:p>
    <w:p w14:paraId="4EE35F55" w14:textId="77777777" w:rsidR="00622590" w:rsidRPr="00760A80" w:rsidRDefault="00622590" w:rsidP="00917363">
      <w:pPr>
        <w:numPr>
          <w:ilvl w:val="0"/>
          <w:numId w:val="494"/>
        </w:numPr>
        <w:shd w:val="clear" w:color="auto" w:fill="FFFFFF"/>
        <w:spacing w:before="0" w:after="0" w:line="240" w:lineRule="auto"/>
        <w:ind w:left="714" w:hanging="357"/>
        <w:rPr>
          <w:rFonts w:ascii="Arial" w:hAnsi="Arial" w:cs="Arial"/>
          <w:sz w:val="22"/>
          <w:szCs w:val="22"/>
        </w:rPr>
      </w:pPr>
      <w:r w:rsidRPr="00760A80">
        <w:rPr>
          <w:rFonts w:ascii="Arial" w:hAnsi="Arial" w:cs="Arial"/>
          <w:sz w:val="22"/>
          <w:szCs w:val="22"/>
        </w:rPr>
        <w:t>Right to refuse unsafe work.</w:t>
      </w:r>
    </w:p>
    <w:p w14:paraId="03CD203E" w14:textId="50144FDE" w:rsidR="00622590" w:rsidRPr="00760A80" w:rsidRDefault="00622590" w:rsidP="00917363">
      <w:pPr>
        <w:numPr>
          <w:ilvl w:val="0"/>
          <w:numId w:val="494"/>
        </w:numPr>
        <w:shd w:val="clear" w:color="auto" w:fill="FFFFFF"/>
        <w:spacing w:before="0" w:after="0" w:line="240" w:lineRule="auto"/>
        <w:rPr>
          <w:rFonts w:ascii="Arial" w:hAnsi="Arial" w:cs="Arial"/>
          <w:sz w:val="22"/>
          <w:szCs w:val="22"/>
        </w:rPr>
      </w:pPr>
      <w:r w:rsidRPr="00760A80">
        <w:rPr>
          <w:rFonts w:ascii="Arial" w:hAnsi="Arial" w:cs="Arial"/>
          <w:sz w:val="22"/>
          <w:szCs w:val="22"/>
        </w:rPr>
        <w:t xml:space="preserve">Right to participate in the workplace health and safety activities through the Health and Safety Committee (HSC) or as a </w:t>
      </w:r>
      <w:r>
        <w:rPr>
          <w:rFonts w:ascii="Arial" w:hAnsi="Arial" w:cs="Arial"/>
          <w:sz w:val="22"/>
          <w:szCs w:val="22"/>
        </w:rPr>
        <w:t>H</w:t>
      </w:r>
      <w:r w:rsidRPr="00760A80">
        <w:rPr>
          <w:rFonts w:ascii="Arial" w:hAnsi="Arial" w:cs="Arial"/>
          <w:sz w:val="22"/>
          <w:szCs w:val="22"/>
        </w:rPr>
        <w:t xml:space="preserve">ealth and </w:t>
      </w:r>
      <w:r>
        <w:rPr>
          <w:rFonts w:ascii="Arial" w:hAnsi="Arial" w:cs="Arial"/>
          <w:sz w:val="22"/>
          <w:szCs w:val="22"/>
        </w:rPr>
        <w:t>S</w:t>
      </w:r>
      <w:r w:rsidRPr="00760A80">
        <w:rPr>
          <w:rFonts w:ascii="Arial" w:hAnsi="Arial" w:cs="Arial"/>
          <w:sz w:val="22"/>
          <w:szCs w:val="22"/>
        </w:rPr>
        <w:t xml:space="preserve">afety </w:t>
      </w:r>
      <w:r>
        <w:rPr>
          <w:rFonts w:ascii="Arial" w:hAnsi="Arial" w:cs="Arial"/>
          <w:sz w:val="22"/>
          <w:szCs w:val="22"/>
        </w:rPr>
        <w:t>R</w:t>
      </w:r>
      <w:r w:rsidRPr="00760A80">
        <w:rPr>
          <w:rFonts w:ascii="Arial" w:hAnsi="Arial" w:cs="Arial"/>
          <w:sz w:val="22"/>
          <w:szCs w:val="22"/>
        </w:rPr>
        <w:t>epresentative.</w:t>
      </w:r>
    </w:p>
    <w:p w14:paraId="6765FE8D" w14:textId="302D4FEA" w:rsidR="00622590" w:rsidRPr="00622590" w:rsidRDefault="00622590" w:rsidP="00917363">
      <w:pPr>
        <w:numPr>
          <w:ilvl w:val="0"/>
          <w:numId w:val="494"/>
        </w:numPr>
        <w:shd w:val="clear" w:color="auto" w:fill="FFFFFF"/>
        <w:spacing w:before="0" w:after="0" w:line="240" w:lineRule="auto"/>
        <w:rPr>
          <w:rFonts w:ascii="Arial" w:hAnsi="Arial" w:cs="Arial"/>
          <w:sz w:val="22"/>
          <w:szCs w:val="22"/>
        </w:rPr>
      </w:pPr>
      <w:r w:rsidRPr="00760A80">
        <w:rPr>
          <w:rFonts w:ascii="Arial" w:hAnsi="Arial" w:cs="Arial"/>
          <w:sz w:val="22"/>
          <w:szCs w:val="22"/>
        </w:rPr>
        <w:t>Right to know, or the right to be informed about, actual and potential dangers in the workplace.</w:t>
      </w:r>
      <w:r>
        <w:rPr>
          <w:rFonts w:ascii="Arial" w:hAnsi="Arial" w:cs="Arial"/>
          <w:sz w:val="22"/>
          <w:szCs w:val="22"/>
        </w:rPr>
        <w:br/>
      </w:r>
    </w:p>
    <w:p w14:paraId="7D9F84EA" w14:textId="3648E86B" w:rsidR="007879A5" w:rsidRPr="004C6120" w:rsidRDefault="007879A5" w:rsidP="007879A5">
      <w:pPr>
        <w:spacing w:before="0" w:after="240" w:line="240" w:lineRule="auto"/>
        <w:jc w:val="both"/>
        <w:rPr>
          <w:rFonts w:ascii="Arial" w:hAnsi="Arial" w:cs="Arial"/>
          <w:sz w:val="22"/>
          <w:szCs w:val="22"/>
        </w:rPr>
      </w:pPr>
      <w:r w:rsidRPr="004C6120">
        <w:rPr>
          <w:rFonts w:ascii="Arial" w:hAnsi="Arial" w:cs="Arial"/>
          <w:sz w:val="22"/>
          <w:szCs w:val="22"/>
        </w:rPr>
        <w:t xml:space="preserve">While it is our goal to provide </w:t>
      </w:r>
      <w:r w:rsidR="00220B60" w:rsidRPr="004C6120">
        <w:rPr>
          <w:rFonts w:ascii="Arial" w:hAnsi="Arial" w:cs="Arial"/>
          <w:sz w:val="22"/>
          <w:szCs w:val="22"/>
        </w:rPr>
        <w:t>a healthy and safe workplace</w:t>
      </w:r>
      <w:r w:rsidRPr="004C6120">
        <w:rPr>
          <w:rFonts w:ascii="Arial" w:hAnsi="Arial" w:cs="Arial"/>
          <w:sz w:val="22"/>
          <w:szCs w:val="22"/>
        </w:rPr>
        <w:t xml:space="preserve">, we understand that incidents do unfortunately happen. Therefore, it is our policy that all incidents are reported immediately to management, a thorough investigation is </w:t>
      </w:r>
      <w:r w:rsidR="00220B60" w:rsidRPr="004C6120">
        <w:rPr>
          <w:rFonts w:ascii="Arial" w:hAnsi="Arial" w:cs="Arial"/>
          <w:sz w:val="22"/>
          <w:szCs w:val="22"/>
        </w:rPr>
        <w:t>conducted,</w:t>
      </w:r>
      <w:r w:rsidRPr="004C6120">
        <w:rPr>
          <w:rFonts w:ascii="Arial" w:hAnsi="Arial" w:cs="Arial"/>
          <w:sz w:val="22"/>
          <w:szCs w:val="22"/>
        </w:rPr>
        <w:t xml:space="preserve"> and an action plan outlining corrective measures and future prevention is documented, communicated to employees and implemented.</w:t>
      </w:r>
    </w:p>
    <w:p w14:paraId="50207A7E" w14:textId="35984B92" w:rsidR="007879A5" w:rsidRDefault="007879A5" w:rsidP="007879A5">
      <w:pPr>
        <w:spacing w:before="0" w:after="240" w:line="240" w:lineRule="auto"/>
        <w:jc w:val="both"/>
        <w:rPr>
          <w:rFonts w:cs="Tahoma"/>
          <w:sz w:val="22"/>
          <w:szCs w:val="22"/>
        </w:rPr>
      </w:pPr>
      <w:r w:rsidRPr="004C6120">
        <w:rPr>
          <w:rFonts w:ascii="Arial" w:hAnsi="Arial" w:cs="Arial"/>
          <w:sz w:val="22"/>
          <w:szCs w:val="22"/>
        </w:rPr>
        <w:t>Providing excellent service in a safe working environment is our top priority. And, in th</w:t>
      </w:r>
      <w:r w:rsidR="0074292B" w:rsidRPr="004C6120">
        <w:rPr>
          <w:rFonts w:ascii="Arial" w:hAnsi="Arial" w:cs="Arial"/>
          <w:sz w:val="22"/>
          <w:szCs w:val="22"/>
        </w:rPr>
        <w:t>e</w:t>
      </w:r>
      <w:r w:rsidRPr="004C6120">
        <w:rPr>
          <w:rFonts w:ascii="Arial" w:hAnsi="Arial" w:cs="Arial"/>
          <w:sz w:val="22"/>
          <w:szCs w:val="22"/>
        </w:rPr>
        <w:t xml:space="preserve"> constantly </w:t>
      </w:r>
      <w:r w:rsidR="0074292B" w:rsidRPr="004C6120">
        <w:rPr>
          <w:rFonts w:ascii="Arial" w:hAnsi="Arial" w:cs="Arial"/>
          <w:sz w:val="22"/>
          <w:szCs w:val="22"/>
        </w:rPr>
        <w:t>evolving</w:t>
      </w:r>
      <w:r w:rsidRPr="004C6120">
        <w:rPr>
          <w:rFonts w:ascii="Arial" w:hAnsi="Arial" w:cs="Arial"/>
          <w:sz w:val="22"/>
          <w:szCs w:val="22"/>
        </w:rPr>
        <w:t xml:space="preserve"> natural gas </w:t>
      </w:r>
      <w:r w:rsidR="0074292B" w:rsidRPr="004C6120">
        <w:rPr>
          <w:rFonts w:ascii="Arial" w:hAnsi="Arial" w:cs="Arial"/>
          <w:sz w:val="22"/>
          <w:szCs w:val="22"/>
        </w:rPr>
        <w:t xml:space="preserve">industry </w:t>
      </w:r>
      <w:r w:rsidR="006F3B12" w:rsidRPr="004C6120">
        <w:rPr>
          <w:rFonts w:ascii="Arial" w:hAnsi="Arial" w:cs="Arial"/>
          <w:sz w:val="22"/>
          <w:szCs w:val="22"/>
        </w:rPr>
        <w:t>that we serve</w:t>
      </w:r>
      <w:r w:rsidR="004A7E8B">
        <w:rPr>
          <w:rFonts w:ascii="Arial" w:hAnsi="Arial" w:cs="Arial"/>
          <w:color w:val="FF0000"/>
          <w:sz w:val="22"/>
          <w:szCs w:val="22"/>
        </w:rPr>
        <w:t>,</w:t>
      </w:r>
      <w:r w:rsidR="006F3B12" w:rsidRPr="004C6120">
        <w:rPr>
          <w:rFonts w:ascii="Arial" w:hAnsi="Arial" w:cs="Arial"/>
          <w:sz w:val="22"/>
          <w:szCs w:val="22"/>
        </w:rPr>
        <w:t xml:space="preserve"> </w:t>
      </w:r>
      <w:r w:rsidR="0074292B" w:rsidRPr="004C6120">
        <w:rPr>
          <w:rFonts w:ascii="Arial" w:hAnsi="Arial" w:cs="Arial"/>
          <w:sz w:val="22"/>
          <w:szCs w:val="22"/>
        </w:rPr>
        <w:t>we are continually reviewing, evaluating and revising our company policies and systems in an effort to meet or exceed standard industry and legislative health and safety goals and initiatives.</w:t>
      </w:r>
      <w:r w:rsidR="00622590">
        <w:rPr>
          <w:rFonts w:ascii="Arial" w:hAnsi="Arial" w:cs="Arial"/>
          <w:sz w:val="22"/>
          <w:szCs w:val="22"/>
        </w:rPr>
        <w:t xml:space="preserve"> </w:t>
      </w:r>
    </w:p>
    <w:p w14:paraId="1A40D643" w14:textId="3BF5DDBD" w:rsidR="00B75FF0" w:rsidRPr="004C6120" w:rsidRDefault="00200D2E" w:rsidP="007879A5">
      <w:pPr>
        <w:pStyle w:val="Heading1"/>
        <w:spacing w:after="0"/>
        <w:rPr>
          <w:rFonts w:ascii="Arial" w:hAnsi="Arial" w:cs="Arial"/>
        </w:rPr>
      </w:pPr>
      <w:bookmarkStart w:id="1" w:name="_Toc103861180"/>
      <w:r w:rsidRPr="004C6120">
        <w:rPr>
          <w:rFonts w:ascii="Arial" w:hAnsi="Arial" w:cs="Arial"/>
        </w:rPr>
        <w:lastRenderedPageBreak/>
        <w:t xml:space="preserve">Corporate </w:t>
      </w:r>
      <w:r w:rsidR="00831186" w:rsidRPr="004C6120">
        <w:rPr>
          <w:rFonts w:ascii="Arial" w:hAnsi="Arial" w:cs="Arial"/>
        </w:rPr>
        <w:t xml:space="preserve">Health and Safety Policy </w:t>
      </w:r>
      <w:r w:rsidRPr="004C6120">
        <w:rPr>
          <w:rFonts w:ascii="Arial" w:hAnsi="Arial" w:cs="Arial"/>
        </w:rPr>
        <w:t>Statement</w:t>
      </w:r>
      <w:bookmarkEnd w:id="1"/>
    </w:p>
    <w:p w14:paraId="446896A4" w14:textId="77777777" w:rsidR="00200D2E" w:rsidRDefault="00D15250" w:rsidP="00200D2E">
      <w:r>
        <w:t>____________________________________________________________________________________________________________________________</w:t>
      </w:r>
    </w:p>
    <w:p w14:paraId="7B67E44C" w14:textId="2DA2D3B8" w:rsidR="00200D2E" w:rsidRPr="004C6120" w:rsidRDefault="00C76F99" w:rsidP="00200D2E">
      <w:pPr>
        <w:rPr>
          <w:rFonts w:ascii="Arial" w:hAnsi="Arial" w:cs="Arial"/>
          <w:sz w:val="21"/>
          <w:szCs w:val="21"/>
        </w:rPr>
      </w:pPr>
      <w:r w:rsidRPr="004C6120">
        <w:rPr>
          <w:rFonts w:ascii="Arial" w:hAnsi="Arial" w:cs="Arial"/>
          <w:sz w:val="21"/>
          <w:szCs w:val="21"/>
        </w:rPr>
        <w:t>Janu</w:t>
      </w:r>
      <w:r w:rsidR="009F05ED">
        <w:rPr>
          <w:rFonts w:ascii="Arial" w:hAnsi="Arial" w:cs="Arial"/>
          <w:sz w:val="21"/>
          <w:szCs w:val="21"/>
        </w:rPr>
        <w:t>ary 1, 202</w:t>
      </w:r>
      <w:r w:rsidR="00F82668">
        <w:rPr>
          <w:rFonts w:ascii="Arial" w:hAnsi="Arial" w:cs="Arial"/>
          <w:sz w:val="21"/>
          <w:szCs w:val="21"/>
        </w:rPr>
        <w:t>3</w:t>
      </w:r>
    </w:p>
    <w:p w14:paraId="5BAE25D4" w14:textId="77777777" w:rsidR="00200D2E" w:rsidRPr="004C6120" w:rsidRDefault="00200D2E" w:rsidP="00200D2E">
      <w:pPr>
        <w:rPr>
          <w:rFonts w:ascii="Arial" w:hAnsi="Arial" w:cs="Arial"/>
          <w:sz w:val="21"/>
          <w:szCs w:val="21"/>
        </w:rPr>
      </w:pPr>
      <w:r w:rsidRPr="004C6120">
        <w:rPr>
          <w:rFonts w:ascii="Arial" w:hAnsi="Arial" w:cs="Arial"/>
          <w:sz w:val="21"/>
          <w:szCs w:val="21"/>
        </w:rPr>
        <w:t>To whom it may concern,</w:t>
      </w:r>
    </w:p>
    <w:p w14:paraId="42EE1759" w14:textId="148D14D3" w:rsidR="00E74D9A" w:rsidRPr="004C6120" w:rsidRDefault="00B90E81" w:rsidP="00200D2E">
      <w:pPr>
        <w:rPr>
          <w:rFonts w:ascii="Arial" w:hAnsi="Arial" w:cs="Arial"/>
          <w:sz w:val="21"/>
          <w:szCs w:val="21"/>
        </w:rPr>
      </w:pPr>
      <w:r w:rsidRPr="004C6120">
        <w:rPr>
          <w:rFonts w:ascii="Arial" w:hAnsi="Arial" w:cs="Arial"/>
          <w:sz w:val="21"/>
          <w:szCs w:val="21"/>
        </w:rPr>
        <w:t>Our</w:t>
      </w:r>
      <w:r w:rsidR="00220B60" w:rsidRPr="004C6120">
        <w:rPr>
          <w:rFonts w:ascii="Arial" w:hAnsi="Arial" w:cs="Arial"/>
          <w:sz w:val="21"/>
          <w:szCs w:val="21"/>
        </w:rPr>
        <w:t xml:space="preserve"> company</w:t>
      </w:r>
      <w:r w:rsidR="00E74D9A" w:rsidRPr="004C6120">
        <w:rPr>
          <w:rFonts w:ascii="Arial" w:hAnsi="Arial" w:cs="Arial"/>
          <w:sz w:val="21"/>
          <w:szCs w:val="21"/>
        </w:rPr>
        <w:t xml:space="preserve"> is committed to a strong </w:t>
      </w:r>
      <w:r w:rsidR="00C349D5" w:rsidRPr="004C6120">
        <w:rPr>
          <w:rFonts w:ascii="Arial" w:hAnsi="Arial" w:cs="Arial"/>
          <w:sz w:val="21"/>
          <w:szCs w:val="21"/>
        </w:rPr>
        <w:t xml:space="preserve">health and </w:t>
      </w:r>
      <w:r w:rsidR="00E74D9A" w:rsidRPr="004C6120">
        <w:rPr>
          <w:rFonts w:ascii="Arial" w:hAnsi="Arial" w:cs="Arial"/>
          <w:sz w:val="21"/>
          <w:szCs w:val="21"/>
        </w:rPr>
        <w:t>safety pr</w:t>
      </w:r>
      <w:r w:rsidR="00431681" w:rsidRPr="004C6120">
        <w:rPr>
          <w:rFonts w:ascii="Arial" w:hAnsi="Arial" w:cs="Arial"/>
          <w:sz w:val="21"/>
          <w:szCs w:val="21"/>
        </w:rPr>
        <w:t xml:space="preserve">ogram that protects </w:t>
      </w:r>
      <w:r w:rsidR="00B57B40" w:rsidRPr="004C6120">
        <w:rPr>
          <w:rFonts w:ascii="Arial" w:hAnsi="Arial" w:cs="Arial"/>
          <w:sz w:val="21"/>
          <w:szCs w:val="21"/>
        </w:rPr>
        <w:t>its</w:t>
      </w:r>
      <w:r w:rsidR="00431681" w:rsidRPr="004C6120">
        <w:rPr>
          <w:rFonts w:ascii="Arial" w:hAnsi="Arial" w:cs="Arial"/>
          <w:sz w:val="21"/>
          <w:szCs w:val="21"/>
        </w:rPr>
        <w:t xml:space="preserve"> employees, </w:t>
      </w:r>
      <w:r w:rsidR="00C349D5" w:rsidRPr="004C6120">
        <w:rPr>
          <w:rFonts w:ascii="Arial" w:hAnsi="Arial" w:cs="Arial"/>
          <w:sz w:val="21"/>
          <w:szCs w:val="21"/>
        </w:rPr>
        <w:t xml:space="preserve">contractors, </w:t>
      </w:r>
      <w:r w:rsidR="00431681" w:rsidRPr="004C6120">
        <w:rPr>
          <w:rFonts w:ascii="Arial" w:hAnsi="Arial" w:cs="Arial"/>
          <w:sz w:val="21"/>
          <w:szCs w:val="21"/>
        </w:rPr>
        <w:t>the environment and the public</w:t>
      </w:r>
      <w:r w:rsidR="002D28FE" w:rsidRPr="004C6120">
        <w:rPr>
          <w:rFonts w:ascii="Arial" w:hAnsi="Arial" w:cs="Arial"/>
          <w:sz w:val="21"/>
          <w:szCs w:val="21"/>
        </w:rPr>
        <w:t xml:space="preserve">. </w:t>
      </w:r>
      <w:r w:rsidR="00E74D9A" w:rsidRPr="004C6120">
        <w:rPr>
          <w:rFonts w:ascii="Arial" w:hAnsi="Arial" w:cs="Arial"/>
          <w:sz w:val="21"/>
          <w:szCs w:val="21"/>
        </w:rPr>
        <w:t>Our goal is</w:t>
      </w:r>
      <w:r w:rsidR="00431681" w:rsidRPr="004C6120">
        <w:rPr>
          <w:rFonts w:ascii="Arial" w:hAnsi="Arial" w:cs="Arial"/>
          <w:sz w:val="21"/>
          <w:szCs w:val="21"/>
        </w:rPr>
        <w:t xml:space="preserve"> </w:t>
      </w:r>
      <w:r w:rsidR="00E74D9A" w:rsidRPr="004C6120">
        <w:rPr>
          <w:rFonts w:ascii="Arial" w:hAnsi="Arial" w:cs="Arial"/>
          <w:sz w:val="21"/>
          <w:szCs w:val="21"/>
        </w:rPr>
        <w:t xml:space="preserve">to provide </w:t>
      </w:r>
      <w:r w:rsidR="00431681" w:rsidRPr="004C6120">
        <w:rPr>
          <w:rFonts w:ascii="Arial" w:hAnsi="Arial" w:cs="Arial"/>
          <w:sz w:val="21"/>
          <w:szCs w:val="21"/>
        </w:rPr>
        <w:t>an injury and incident-free workplace</w:t>
      </w:r>
      <w:r w:rsidR="002D28FE" w:rsidRPr="004C6120">
        <w:rPr>
          <w:rFonts w:ascii="Arial" w:hAnsi="Arial" w:cs="Arial"/>
          <w:sz w:val="21"/>
          <w:szCs w:val="21"/>
        </w:rPr>
        <w:t xml:space="preserve"> by implementing and maintaining a comprehensive </w:t>
      </w:r>
      <w:r w:rsidR="00BB1AEF" w:rsidRPr="004C6120">
        <w:rPr>
          <w:rFonts w:ascii="Arial" w:hAnsi="Arial" w:cs="Arial"/>
          <w:sz w:val="21"/>
          <w:szCs w:val="21"/>
        </w:rPr>
        <w:t>Health and Safety Management System</w:t>
      </w:r>
      <w:r w:rsidR="00220B60" w:rsidRPr="004C6120">
        <w:rPr>
          <w:rFonts w:ascii="Arial" w:hAnsi="Arial" w:cs="Arial"/>
          <w:sz w:val="21"/>
          <w:szCs w:val="21"/>
        </w:rPr>
        <w:t>.</w:t>
      </w:r>
    </w:p>
    <w:p w14:paraId="7DF5D801" w14:textId="468C8E64" w:rsidR="00BD7EAE" w:rsidRPr="004C6120" w:rsidRDefault="44A5F404" w:rsidP="00200D2E">
      <w:pPr>
        <w:rPr>
          <w:rFonts w:ascii="Arial" w:hAnsi="Arial" w:cs="Arial"/>
          <w:sz w:val="21"/>
          <w:szCs w:val="21"/>
        </w:rPr>
      </w:pPr>
      <w:r w:rsidRPr="56F5690E">
        <w:rPr>
          <w:rFonts w:ascii="Arial" w:hAnsi="Arial" w:cs="Arial"/>
          <w:sz w:val="21"/>
          <w:szCs w:val="21"/>
        </w:rPr>
        <w:t xml:space="preserve">Providing excellent service to our customers in a safe working environment is an ongoing challenge and a responsibility that we take very seriously. The protection of our employees (physical, psychological and social well-being), safe handling of equipment, general worksite safety and respect for the environment are all very significant components of our </w:t>
      </w:r>
      <w:r w:rsidR="1DD55198" w:rsidRPr="56F5690E">
        <w:rPr>
          <w:rFonts w:ascii="Arial" w:hAnsi="Arial" w:cs="Arial"/>
          <w:sz w:val="21"/>
          <w:szCs w:val="21"/>
        </w:rPr>
        <w:t>Health and Safety Management System</w:t>
      </w:r>
      <w:r w:rsidR="412566F8" w:rsidRPr="56F5690E">
        <w:rPr>
          <w:rFonts w:ascii="Arial" w:hAnsi="Arial" w:cs="Arial"/>
          <w:sz w:val="21"/>
          <w:szCs w:val="21"/>
        </w:rPr>
        <w:t>.</w:t>
      </w:r>
    </w:p>
    <w:p w14:paraId="701D5D14" w14:textId="310BA075" w:rsidR="00BD7EAE" w:rsidRPr="004C6120" w:rsidRDefault="00323D18" w:rsidP="00200D2E">
      <w:pPr>
        <w:rPr>
          <w:rFonts w:ascii="Arial" w:hAnsi="Arial" w:cs="Arial"/>
          <w:sz w:val="21"/>
          <w:szCs w:val="21"/>
        </w:rPr>
      </w:pPr>
      <w:r w:rsidRPr="004C6120">
        <w:rPr>
          <w:rFonts w:ascii="Arial" w:hAnsi="Arial" w:cs="Arial"/>
          <w:sz w:val="21"/>
          <w:szCs w:val="21"/>
        </w:rPr>
        <w:t xml:space="preserve">However, all things considered, the </w:t>
      </w:r>
      <w:r w:rsidR="000660BB" w:rsidRPr="004C6120">
        <w:rPr>
          <w:rFonts w:ascii="Arial" w:hAnsi="Arial" w:cs="Arial"/>
          <w:sz w:val="21"/>
          <w:szCs w:val="21"/>
        </w:rPr>
        <w:t>most important component necessary to achieving the goals of a safe work</w:t>
      </w:r>
      <w:r w:rsidRPr="004C6120">
        <w:rPr>
          <w:rFonts w:ascii="Arial" w:hAnsi="Arial" w:cs="Arial"/>
          <w:sz w:val="21"/>
          <w:szCs w:val="21"/>
        </w:rPr>
        <w:t>ing</w:t>
      </w:r>
      <w:r w:rsidR="000660BB" w:rsidRPr="004C6120">
        <w:rPr>
          <w:rFonts w:ascii="Arial" w:hAnsi="Arial" w:cs="Arial"/>
          <w:sz w:val="21"/>
          <w:szCs w:val="21"/>
        </w:rPr>
        <w:t xml:space="preserve"> environment is for management to provide active leadership and complete support to employees in their efforts to meet the requirements of the company </w:t>
      </w:r>
      <w:r w:rsidR="00BB1AEF" w:rsidRPr="004C6120">
        <w:rPr>
          <w:rFonts w:ascii="Arial" w:hAnsi="Arial" w:cs="Arial"/>
          <w:sz w:val="21"/>
          <w:szCs w:val="21"/>
        </w:rPr>
        <w:t>Health and Safety Management System</w:t>
      </w:r>
      <w:r w:rsidR="000660BB" w:rsidRPr="004C6120">
        <w:rPr>
          <w:rFonts w:ascii="Arial" w:hAnsi="Arial" w:cs="Arial"/>
          <w:sz w:val="21"/>
          <w:szCs w:val="21"/>
        </w:rPr>
        <w:t xml:space="preserve"> (HSMS)</w:t>
      </w:r>
      <w:r w:rsidRPr="004C6120">
        <w:rPr>
          <w:rFonts w:ascii="Arial" w:hAnsi="Arial" w:cs="Arial"/>
          <w:sz w:val="21"/>
          <w:szCs w:val="21"/>
        </w:rPr>
        <w:t xml:space="preserve"> and its initiatives.</w:t>
      </w:r>
    </w:p>
    <w:p w14:paraId="4302894C" w14:textId="6C297871" w:rsidR="00C42310" w:rsidRPr="00C40C82" w:rsidRDefault="00831186" w:rsidP="00200D2E">
      <w:pPr>
        <w:rPr>
          <w:rFonts w:ascii="Arial" w:hAnsi="Arial" w:cs="Arial"/>
          <w:sz w:val="21"/>
          <w:szCs w:val="21"/>
        </w:rPr>
      </w:pPr>
      <w:r w:rsidRPr="004C6120">
        <w:rPr>
          <w:rFonts w:ascii="Arial" w:hAnsi="Arial" w:cs="Arial"/>
          <w:sz w:val="21"/>
          <w:szCs w:val="21"/>
        </w:rPr>
        <w:t>In support of our</w:t>
      </w:r>
      <w:r w:rsidR="00201769" w:rsidRPr="004C6120">
        <w:rPr>
          <w:rFonts w:ascii="Arial" w:hAnsi="Arial" w:cs="Arial"/>
          <w:sz w:val="21"/>
          <w:szCs w:val="21"/>
        </w:rPr>
        <w:t xml:space="preserve"> health and safety objectives</w:t>
      </w:r>
      <w:r w:rsidRPr="004C6120">
        <w:rPr>
          <w:rFonts w:ascii="Arial" w:hAnsi="Arial" w:cs="Arial"/>
          <w:sz w:val="21"/>
          <w:szCs w:val="21"/>
        </w:rPr>
        <w:t xml:space="preserve">, we are </w:t>
      </w:r>
      <w:r w:rsidR="00B50631" w:rsidRPr="004C6120">
        <w:rPr>
          <w:rFonts w:ascii="Arial" w:hAnsi="Arial" w:cs="Arial"/>
          <w:sz w:val="21"/>
          <w:szCs w:val="21"/>
        </w:rPr>
        <w:t xml:space="preserve">committed to </w:t>
      </w:r>
      <w:r w:rsidR="00323D18" w:rsidRPr="004C6120">
        <w:rPr>
          <w:rFonts w:ascii="Arial" w:hAnsi="Arial" w:cs="Arial"/>
          <w:sz w:val="21"/>
          <w:szCs w:val="21"/>
        </w:rPr>
        <w:t xml:space="preserve">ensuring that employees </w:t>
      </w:r>
      <w:r w:rsidR="00AA0EBF" w:rsidRPr="004C6120">
        <w:rPr>
          <w:rFonts w:ascii="Arial" w:hAnsi="Arial" w:cs="Arial"/>
          <w:sz w:val="21"/>
          <w:szCs w:val="21"/>
        </w:rPr>
        <w:t>receive</w:t>
      </w:r>
      <w:r w:rsidR="00323D18" w:rsidRPr="004C6120">
        <w:rPr>
          <w:rFonts w:ascii="Arial" w:hAnsi="Arial" w:cs="Arial"/>
          <w:sz w:val="21"/>
          <w:szCs w:val="21"/>
        </w:rPr>
        <w:t xml:space="preserve"> </w:t>
      </w:r>
      <w:r w:rsidR="00AA0EBF" w:rsidRPr="004C6120">
        <w:rPr>
          <w:rFonts w:ascii="Arial" w:hAnsi="Arial" w:cs="Arial"/>
          <w:sz w:val="21"/>
          <w:szCs w:val="21"/>
        </w:rPr>
        <w:t xml:space="preserve">industry appropriate training and certification, a company-specific </w:t>
      </w:r>
      <w:r w:rsidR="00AA0EBF" w:rsidRPr="001E1BC5">
        <w:rPr>
          <w:rFonts w:ascii="Arial" w:hAnsi="Arial" w:cs="Arial"/>
          <w:i/>
          <w:sz w:val="21"/>
          <w:szCs w:val="21"/>
        </w:rPr>
        <w:t>Employee Safety Orientation</w:t>
      </w:r>
      <w:r w:rsidR="00AA0EBF" w:rsidRPr="001E1BC5">
        <w:rPr>
          <w:rFonts w:ascii="Arial" w:hAnsi="Arial" w:cs="Arial"/>
          <w:sz w:val="21"/>
          <w:szCs w:val="21"/>
        </w:rPr>
        <w:t xml:space="preserve">, task-specific </w:t>
      </w:r>
      <w:r w:rsidR="00AA0EBF" w:rsidRPr="001E1BC5">
        <w:rPr>
          <w:rFonts w:ascii="Arial" w:hAnsi="Arial" w:cs="Arial"/>
          <w:i/>
          <w:sz w:val="21"/>
          <w:szCs w:val="21"/>
        </w:rPr>
        <w:t>On-the-Job Training</w:t>
      </w:r>
      <w:r w:rsidR="00AA0EBF" w:rsidRPr="001E1BC5">
        <w:rPr>
          <w:rFonts w:ascii="Arial" w:hAnsi="Arial" w:cs="Arial"/>
          <w:sz w:val="21"/>
          <w:szCs w:val="21"/>
        </w:rPr>
        <w:t xml:space="preserve"> and appropriate </w:t>
      </w:r>
      <w:r w:rsidR="00AA0EBF" w:rsidRPr="001E1BC5">
        <w:rPr>
          <w:rFonts w:ascii="Arial" w:hAnsi="Arial" w:cs="Arial"/>
          <w:i/>
          <w:sz w:val="21"/>
          <w:szCs w:val="21"/>
        </w:rPr>
        <w:t>Personal Protective Equipment</w:t>
      </w:r>
      <w:r w:rsidR="00AA0EBF" w:rsidRPr="001E1BC5">
        <w:rPr>
          <w:rFonts w:ascii="Arial" w:hAnsi="Arial" w:cs="Arial"/>
          <w:sz w:val="21"/>
          <w:szCs w:val="21"/>
        </w:rPr>
        <w:t xml:space="preserve"> (PPE). </w:t>
      </w:r>
      <w:r w:rsidR="00201769" w:rsidRPr="001E1BC5">
        <w:rPr>
          <w:rFonts w:ascii="Arial" w:hAnsi="Arial" w:cs="Arial"/>
          <w:sz w:val="21"/>
          <w:szCs w:val="21"/>
        </w:rPr>
        <w:t>E</w:t>
      </w:r>
      <w:r w:rsidR="00323D18" w:rsidRPr="001E1BC5">
        <w:rPr>
          <w:rFonts w:ascii="Arial" w:hAnsi="Arial" w:cs="Arial"/>
          <w:sz w:val="21"/>
          <w:szCs w:val="21"/>
        </w:rPr>
        <w:t>mployees are informed o</w:t>
      </w:r>
      <w:r w:rsidR="00201769" w:rsidRPr="001E1BC5">
        <w:rPr>
          <w:rFonts w:ascii="Arial" w:hAnsi="Arial" w:cs="Arial"/>
          <w:sz w:val="21"/>
          <w:szCs w:val="21"/>
        </w:rPr>
        <w:t>n</w:t>
      </w:r>
      <w:r w:rsidR="00323D18" w:rsidRPr="001E1BC5">
        <w:rPr>
          <w:rFonts w:ascii="Arial" w:hAnsi="Arial" w:cs="Arial"/>
          <w:sz w:val="21"/>
          <w:szCs w:val="21"/>
        </w:rPr>
        <w:t xml:space="preserve"> </w:t>
      </w:r>
      <w:r w:rsidR="00AA0EBF" w:rsidRPr="001E1BC5">
        <w:rPr>
          <w:rFonts w:ascii="Arial" w:hAnsi="Arial" w:cs="Arial"/>
          <w:sz w:val="21"/>
          <w:szCs w:val="21"/>
        </w:rPr>
        <w:t xml:space="preserve">the </w:t>
      </w:r>
      <w:r w:rsidR="00323D18" w:rsidRPr="001E1BC5">
        <w:rPr>
          <w:rFonts w:ascii="Arial" w:hAnsi="Arial" w:cs="Arial"/>
          <w:sz w:val="21"/>
          <w:szCs w:val="21"/>
        </w:rPr>
        <w:t>OHS legislation that pertains to their</w:t>
      </w:r>
      <w:r w:rsidR="00323D18" w:rsidRPr="004C6120">
        <w:rPr>
          <w:rFonts w:ascii="Arial" w:hAnsi="Arial" w:cs="Arial"/>
          <w:sz w:val="21"/>
          <w:szCs w:val="21"/>
        </w:rPr>
        <w:t xml:space="preserve"> scope of work</w:t>
      </w:r>
      <w:r w:rsidR="00AA0EBF" w:rsidRPr="004C6120">
        <w:rPr>
          <w:rFonts w:ascii="Arial" w:hAnsi="Arial" w:cs="Arial"/>
          <w:sz w:val="21"/>
          <w:szCs w:val="21"/>
        </w:rPr>
        <w:t xml:space="preserve">, and at a minimum, </w:t>
      </w:r>
      <w:r w:rsidR="00201769" w:rsidRPr="004C6120">
        <w:rPr>
          <w:rFonts w:ascii="Arial" w:hAnsi="Arial" w:cs="Arial"/>
          <w:sz w:val="21"/>
          <w:szCs w:val="21"/>
        </w:rPr>
        <w:t>they</w:t>
      </w:r>
      <w:r w:rsidR="00AA0EBF" w:rsidRPr="004C6120">
        <w:rPr>
          <w:rFonts w:ascii="Arial" w:hAnsi="Arial" w:cs="Arial"/>
          <w:sz w:val="21"/>
          <w:szCs w:val="21"/>
        </w:rPr>
        <w:t xml:space="preserve"> are responsible for understanding and </w:t>
      </w:r>
      <w:r w:rsidR="00B50631" w:rsidRPr="004C6120">
        <w:rPr>
          <w:rFonts w:ascii="Arial" w:hAnsi="Arial" w:cs="Arial"/>
          <w:sz w:val="21"/>
          <w:szCs w:val="21"/>
        </w:rPr>
        <w:t xml:space="preserve">adhering to </w:t>
      </w:r>
      <w:r w:rsidR="00201769" w:rsidRPr="004C6120">
        <w:rPr>
          <w:rFonts w:ascii="Arial" w:hAnsi="Arial" w:cs="Arial"/>
          <w:sz w:val="21"/>
          <w:szCs w:val="21"/>
        </w:rPr>
        <w:t>that legislation</w:t>
      </w:r>
      <w:r w:rsidR="00C40C82">
        <w:rPr>
          <w:rFonts w:ascii="Arial" w:hAnsi="Arial" w:cs="Arial"/>
          <w:sz w:val="21"/>
          <w:szCs w:val="21"/>
        </w:rPr>
        <w:t xml:space="preserve">, </w:t>
      </w:r>
      <w:r w:rsidR="004A7E8B" w:rsidRPr="00C40C82">
        <w:rPr>
          <w:rFonts w:ascii="Arial" w:hAnsi="Arial" w:cs="Arial"/>
          <w:sz w:val="21"/>
          <w:szCs w:val="21"/>
        </w:rPr>
        <w:t>as well as</w:t>
      </w:r>
      <w:r w:rsidR="00C40C82" w:rsidRPr="00C40C82">
        <w:rPr>
          <w:rFonts w:ascii="Arial" w:hAnsi="Arial" w:cs="Arial"/>
          <w:sz w:val="21"/>
          <w:szCs w:val="21"/>
        </w:rPr>
        <w:t xml:space="preserve"> </w:t>
      </w:r>
      <w:r w:rsidR="00B50631" w:rsidRPr="00C40C82">
        <w:rPr>
          <w:rFonts w:ascii="Arial" w:hAnsi="Arial" w:cs="Arial"/>
          <w:sz w:val="21"/>
          <w:szCs w:val="21"/>
        </w:rPr>
        <w:t>company policy</w:t>
      </w:r>
      <w:r w:rsidR="00201769" w:rsidRPr="00C40C82">
        <w:rPr>
          <w:rFonts w:ascii="Arial" w:hAnsi="Arial" w:cs="Arial"/>
          <w:sz w:val="21"/>
          <w:szCs w:val="21"/>
        </w:rPr>
        <w:t xml:space="preserve"> and </w:t>
      </w:r>
      <w:r w:rsidR="00B50631" w:rsidRPr="00C40C82">
        <w:rPr>
          <w:rFonts w:ascii="Arial" w:hAnsi="Arial" w:cs="Arial"/>
          <w:sz w:val="21"/>
          <w:szCs w:val="21"/>
        </w:rPr>
        <w:t>safe operating procedures</w:t>
      </w:r>
      <w:r w:rsidR="00201769" w:rsidRPr="00C40C82">
        <w:rPr>
          <w:rFonts w:ascii="Arial" w:hAnsi="Arial" w:cs="Arial"/>
          <w:sz w:val="21"/>
          <w:szCs w:val="21"/>
        </w:rPr>
        <w:t xml:space="preserve"> and practices.</w:t>
      </w:r>
    </w:p>
    <w:p w14:paraId="535A0BE3" w14:textId="6EAE1E9D" w:rsidR="002B6BE8" w:rsidRPr="004C6120" w:rsidRDefault="00B57B40" w:rsidP="00200D2E">
      <w:pPr>
        <w:rPr>
          <w:rFonts w:ascii="Arial" w:hAnsi="Arial" w:cs="Arial"/>
          <w:sz w:val="21"/>
          <w:szCs w:val="21"/>
        </w:rPr>
      </w:pPr>
      <w:r w:rsidRPr="004C6120">
        <w:rPr>
          <w:rFonts w:ascii="Arial" w:hAnsi="Arial" w:cs="Arial"/>
          <w:sz w:val="21"/>
          <w:szCs w:val="21"/>
        </w:rPr>
        <w:t xml:space="preserve">Employees </w:t>
      </w:r>
      <w:r w:rsidR="00B07664" w:rsidRPr="004C6120">
        <w:rPr>
          <w:rFonts w:ascii="Arial" w:hAnsi="Arial" w:cs="Arial"/>
          <w:sz w:val="21"/>
          <w:szCs w:val="21"/>
        </w:rPr>
        <w:t>are also</w:t>
      </w:r>
      <w:r w:rsidR="00E712DB" w:rsidRPr="004C6120">
        <w:rPr>
          <w:rFonts w:ascii="Arial" w:hAnsi="Arial" w:cs="Arial"/>
          <w:sz w:val="21"/>
          <w:szCs w:val="21"/>
        </w:rPr>
        <w:t xml:space="preserve"> responsible for ensuring </w:t>
      </w:r>
      <w:r w:rsidRPr="004C6120">
        <w:rPr>
          <w:rFonts w:ascii="Arial" w:hAnsi="Arial" w:cs="Arial"/>
          <w:sz w:val="21"/>
          <w:szCs w:val="21"/>
        </w:rPr>
        <w:t xml:space="preserve">active </w:t>
      </w:r>
      <w:r w:rsidR="00E712DB" w:rsidRPr="004C6120">
        <w:rPr>
          <w:rFonts w:ascii="Arial" w:hAnsi="Arial" w:cs="Arial"/>
          <w:sz w:val="21"/>
          <w:szCs w:val="21"/>
        </w:rPr>
        <w:t xml:space="preserve">participation in all aspects of the </w:t>
      </w:r>
      <w:r w:rsidR="00BB1AEF" w:rsidRPr="004C6120">
        <w:rPr>
          <w:rFonts w:ascii="Arial" w:hAnsi="Arial" w:cs="Arial"/>
          <w:sz w:val="21"/>
          <w:szCs w:val="21"/>
        </w:rPr>
        <w:t>Health and Safety Management System</w:t>
      </w:r>
      <w:r w:rsidR="00B07664" w:rsidRPr="004C6120">
        <w:rPr>
          <w:rFonts w:ascii="Arial" w:hAnsi="Arial" w:cs="Arial"/>
          <w:sz w:val="21"/>
          <w:szCs w:val="21"/>
        </w:rPr>
        <w:t xml:space="preserve"> a</w:t>
      </w:r>
      <w:r w:rsidRPr="004C6120">
        <w:rPr>
          <w:rFonts w:ascii="Arial" w:hAnsi="Arial" w:cs="Arial"/>
          <w:sz w:val="21"/>
          <w:szCs w:val="21"/>
        </w:rPr>
        <w:t>nd whenever possible, for making suggestions for the improvement of that system.</w:t>
      </w:r>
      <w:r w:rsidR="00ED3E38" w:rsidRPr="004C6120">
        <w:rPr>
          <w:rFonts w:ascii="Arial" w:hAnsi="Arial" w:cs="Arial"/>
          <w:sz w:val="21"/>
          <w:szCs w:val="21"/>
        </w:rPr>
        <w:t xml:space="preserve"> </w:t>
      </w:r>
    </w:p>
    <w:p w14:paraId="14C47E65" w14:textId="352452CE" w:rsidR="00AC47AE" w:rsidRPr="004C6120" w:rsidRDefault="004D3236" w:rsidP="00200D2E">
      <w:pPr>
        <w:rPr>
          <w:rFonts w:ascii="Arial" w:hAnsi="Arial" w:cs="Arial"/>
          <w:sz w:val="21"/>
          <w:szCs w:val="21"/>
        </w:rPr>
      </w:pPr>
      <w:r w:rsidRPr="004C6120">
        <w:rPr>
          <w:rFonts w:ascii="Arial" w:hAnsi="Arial" w:cs="Arial"/>
          <w:sz w:val="21"/>
          <w:szCs w:val="21"/>
        </w:rPr>
        <w:t>E</w:t>
      </w:r>
      <w:r w:rsidR="00B57B40" w:rsidRPr="004C6120">
        <w:rPr>
          <w:rFonts w:ascii="Arial" w:hAnsi="Arial" w:cs="Arial"/>
          <w:sz w:val="21"/>
          <w:szCs w:val="21"/>
        </w:rPr>
        <w:t xml:space="preserve">mployees, </w:t>
      </w:r>
      <w:r w:rsidR="00ED3E38" w:rsidRPr="004C6120">
        <w:rPr>
          <w:rFonts w:ascii="Arial" w:hAnsi="Arial" w:cs="Arial"/>
          <w:sz w:val="21"/>
          <w:szCs w:val="21"/>
        </w:rPr>
        <w:t>contractors</w:t>
      </w:r>
      <w:r w:rsidR="00B07664" w:rsidRPr="004C6120">
        <w:rPr>
          <w:rFonts w:ascii="Arial" w:hAnsi="Arial" w:cs="Arial"/>
          <w:sz w:val="21"/>
          <w:szCs w:val="21"/>
        </w:rPr>
        <w:t xml:space="preserve"> and</w:t>
      </w:r>
      <w:r w:rsidR="00ED3E38" w:rsidRPr="004C6120">
        <w:rPr>
          <w:rFonts w:ascii="Arial" w:hAnsi="Arial" w:cs="Arial"/>
          <w:sz w:val="21"/>
          <w:szCs w:val="21"/>
        </w:rPr>
        <w:t xml:space="preserve"> </w:t>
      </w:r>
      <w:r w:rsidR="00B07664" w:rsidRPr="004C6120">
        <w:rPr>
          <w:rFonts w:ascii="Arial" w:hAnsi="Arial" w:cs="Arial"/>
          <w:sz w:val="21"/>
          <w:szCs w:val="21"/>
        </w:rPr>
        <w:t>m</w:t>
      </w:r>
      <w:r w:rsidR="00B57B40" w:rsidRPr="004C6120">
        <w:rPr>
          <w:rFonts w:ascii="Arial" w:hAnsi="Arial" w:cs="Arial"/>
          <w:sz w:val="21"/>
          <w:szCs w:val="21"/>
        </w:rPr>
        <w:t xml:space="preserve">anagement </w:t>
      </w:r>
      <w:r w:rsidR="00B07664" w:rsidRPr="004C6120">
        <w:rPr>
          <w:rFonts w:ascii="Arial" w:hAnsi="Arial" w:cs="Arial"/>
          <w:sz w:val="21"/>
          <w:szCs w:val="21"/>
        </w:rPr>
        <w:t xml:space="preserve">are </w:t>
      </w:r>
      <w:r w:rsidRPr="004C6120">
        <w:rPr>
          <w:rFonts w:ascii="Arial" w:hAnsi="Arial" w:cs="Arial"/>
          <w:sz w:val="21"/>
          <w:szCs w:val="21"/>
        </w:rPr>
        <w:t xml:space="preserve">all equally </w:t>
      </w:r>
      <w:r w:rsidR="00B07664" w:rsidRPr="004C6120">
        <w:rPr>
          <w:rFonts w:ascii="Arial" w:hAnsi="Arial" w:cs="Arial"/>
          <w:sz w:val="21"/>
          <w:szCs w:val="21"/>
        </w:rPr>
        <w:t xml:space="preserve">accountable to the company </w:t>
      </w:r>
      <w:r w:rsidR="00BB1AEF" w:rsidRPr="004C6120">
        <w:rPr>
          <w:rFonts w:ascii="Arial" w:hAnsi="Arial" w:cs="Arial"/>
          <w:sz w:val="21"/>
          <w:szCs w:val="21"/>
        </w:rPr>
        <w:t>Health and Safety Management System</w:t>
      </w:r>
      <w:r w:rsidR="00B07664" w:rsidRPr="004C6120">
        <w:rPr>
          <w:rFonts w:ascii="Arial" w:hAnsi="Arial" w:cs="Arial"/>
          <w:sz w:val="21"/>
          <w:szCs w:val="21"/>
        </w:rPr>
        <w:t xml:space="preserve">, </w:t>
      </w:r>
      <w:r w:rsidR="00B57B40" w:rsidRPr="004C6120">
        <w:rPr>
          <w:rFonts w:ascii="Arial" w:hAnsi="Arial" w:cs="Arial"/>
          <w:sz w:val="21"/>
          <w:szCs w:val="21"/>
        </w:rPr>
        <w:t xml:space="preserve">its policies and initiatives. </w:t>
      </w:r>
      <w:r w:rsidR="00ED3E38" w:rsidRPr="004C6120">
        <w:rPr>
          <w:rFonts w:ascii="Arial" w:hAnsi="Arial" w:cs="Arial"/>
          <w:sz w:val="21"/>
          <w:szCs w:val="21"/>
        </w:rPr>
        <w:t>Complete and active participation by everyone, every day, in every job</w:t>
      </w:r>
      <w:r w:rsidR="00B07664" w:rsidRPr="004C6120">
        <w:rPr>
          <w:rFonts w:ascii="Arial" w:hAnsi="Arial" w:cs="Arial"/>
          <w:sz w:val="21"/>
          <w:szCs w:val="21"/>
        </w:rPr>
        <w:t>,</w:t>
      </w:r>
      <w:r w:rsidR="00ED3E38" w:rsidRPr="004C6120">
        <w:rPr>
          <w:rFonts w:ascii="Arial" w:hAnsi="Arial" w:cs="Arial"/>
          <w:sz w:val="21"/>
          <w:szCs w:val="21"/>
        </w:rPr>
        <w:t xml:space="preserve"> is necessary for </w:t>
      </w:r>
      <w:r w:rsidRPr="004C6120">
        <w:rPr>
          <w:rFonts w:ascii="Arial" w:hAnsi="Arial" w:cs="Arial"/>
          <w:sz w:val="21"/>
          <w:szCs w:val="21"/>
        </w:rPr>
        <w:t>us</w:t>
      </w:r>
      <w:r w:rsidR="00ED3E38" w:rsidRPr="004C6120">
        <w:rPr>
          <w:rFonts w:ascii="Arial" w:hAnsi="Arial" w:cs="Arial"/>
          <w:sz w:val="21"/>
          <w:szCs w:val="21"/>
        </w:rPr>
        <w:t xml:space="preserve"> to achieve </w:t>
      </w:r>
      <w:r w:rsidRPr="004C6120">
        <w:rPr>
          <w:rFonts w:ascii="Arial" w:hAnsi="Arial" w:cs="Arial"/>
          <w:sz w:val="21"/>
          <w:szCs w:val="21"/>
        </w:rPr>
        <w:t>our</w:t>
      </w:r>
      <w:r w:rsidR="00ED3E38" w:rsidRPr="004C6120">
        <w:rPr>
          <w:rFonts w:ascii="Arial" w:hAnsi="Arial" w:cs="Arial"/>
          <w:sz w:val="21"/>
          <w:szCs w:val="21"/>
        </w:rPr>
        <w:t xml:space="preserve"> </w:t>
      </w:r>
      <w:r w:rsidRPr="004C6120">
        <w:rPr>
          <w:rFonts w:ascii="Arial" w:hAnsi="Arial" w:cs="Arial"/>
          <w:sz w:val="21"/>
          <w:szCs w:val="21"/>
        </w:rPr>
        <w:t>health and safety</w:t>
      </w:r>
      <w:r w:rsidR="00B07664" w:rsidRPr="004C6120">
        <w:rPr>
          <w:rFonts w:ascii="Arial" w:hAnsi="Arial" w:cs="Arial"/>
          <w:sz w:val="21"/>
          <w:szCs w:val="21"/>
        </w:rPr>
        <w:t xml:space="preserve"> </w:t>
      </w:r>
      <w:r w:rsidR="00ED3E38" w:rsidRPr="004C6120">
        <w:rPr>
          <w:rFonts w:ascii="Arial" w:hAnsi="Arial" w:cs="Arial"/>
          <w:sz w:val="21"/>
          <w:szCs w:val="21"/>
        </w:rPr>
        <w:t>performance goals and the standard of safety excellence</w:t>
      </w:r>
      <w:r w:rsidR="00AC47AE" w:rsidRPr="004C6120">
        <w:rPr>
          <w:rFonts w:ascii="Arial" w:hAnsi="Arial" w:cs="Arial"/>
          <w:sz w:val="21"/>
          <w:szCs w:val="21"/>
        </w:rPr>
        <w:t xml:space="preserve"> </w:t>
      </w:r>
      <w:r w:rsidRPr="004C6120">
        <w:rPr>
          <w:rFonts w:ascii="Arial" w:hAnsi="Arial" w:cs="Arial"/>
          <w:sz w:val="21"/>
          <w:szCs w:val="21"/>
        </w:rPr>
        <w:t xml:space="preserve">we </w:t>
      </w:r>
      <w:r w:rsidR="00AC47AE" w:rsidRPr="004C6120">
        <w:rPr>
          <w:rFonts w:ascii="Arial" w:hAnsi="Arial" w:cs="Arial"/>
          <w:sz w:val="21"/>
          <w:szCs w:val="21"/>
        </w:rPr>
        <w:t>expect</w:t>
      </w:r>
      <w:r w:rsidRPr="004C6120">
        <w:rPr>
          <w:rFonts w:ascii="Arial" w:hAnsi="Arial" w:cs="Arial"/>
          <w:sz w:val="21"/>
          <w:szCs w:val="21"/>
        </w:rPr>
        <w:t>.</w:t>
      </w:r>
    </w:p>
    <w:p w14:paraId="727561A7" w14:textId="7D060974" w:rsidR="00F16D41" w:rsidRPr="004C6120" w:rsidRDefault="00F16D41" w:rsidP="00F16D41">
      <w:pPr>
        <w:rPr>
          <w:rFonts w:ascii="Arial" w:hAnsi="Arial" w:cs="Arial"/>
          <w:color w:val="595959"/>
          <w:sz w:val="21"/>
          <w:szCs w:val="21"/>
        </w:rPr>
      </w:pPr>
      <w:r w:rsidRPr="004C6120">
        <w:rPr>
          <w:rFonts w:ascii="Arial" w:hAnsi="Arial" w:cs="Arial"/>
          <w:color w:val="595959"/>
          <w:sz w:val="21"/>
          <w:szCs w:val="21"/>
        </w:rPr>
        <w:t>As the manager I am personally committed to an active role in meeting or exceeding</w:t>
      </w:r>
      <w:r w:rsidR="00462FED">
        <w:rPr>
          <w:rFonts w:ascii="Arial" w:hAnsi="Arial" w:cs="Arial"/>
          <w:color w:val="595959"/>
          <w:sz w:val="21"/>
          <w:szCs w:val="21"/>
        </w:rPr>
        <w:t xml:space="preserve"> legislated OHS requirements</w:t>
      </w:r>
      <w:r w:rsidR="005F362F">
        <w:rPr>
          <w:rFonts w:ascii="Arial" w:hAnsi="Arial" w:cs="Arial"/>
          <w:color w:val="595959"/>
          <w:sz w:val="21"/>
          <w:szCs w:val="21"/>
        </w:rPr>
        <w:t>,</w:t>
      </w:r>
      <w:r w:rsidR="00462FED">
        <w:rPr>
          <w:rFonts w:ascii="Arial" w:hAnsi="Arial" w:cs="Arial"/>
          <w:color w:val="595959"/>
          <w:sz w:val="21"/>
          <w:szCs w:val="21"/>
        </w:rPr>
        <w:t xml:space="preserve"> </w:t>
      </w:r>
      <w:r w:rsidRPr="004C6120">
        <w:rPr>
          <w:rFonts w:ascii="Arial" w:hAnsi="Arial" w:cs="Arial"/>
          <w:color w:val="595959"/>
          <w:sz w:val="21"/>
          <w:szCs w:val="21"/>
        </w:rPr>
        <w:t>to accountability, and to leadership by example before all company employees. Workplace safety is our top concern.</w:t>
      </w:r>
    </w:p>
    <w:p w14:paraId="504D7F41" w14:textId="24E77249" w:rsidR="00F16D41" w:rsidRPr="004C6120" w:rsidRDefault="005B280F" w:rsidP="00F16D41">
      <w:pPr>
        <w:spacing w:after="0" w:line="240" w:lineRule="auto"/>
        <w:rPr>
          <w:rFonts w:ascii="Arial" w:hAnsi="Arial" w:cs="Arial"/>
          <w:sz w:val="8"/>
          <w:szCs w:val="8"/>
        </w:rPr>
      </w:pPr>
      <w:r w:rsidRPr="004C6120">
        <w:rPr>
          <w:rFonts w:ascii="Arial" w:hAnsi="Arial" w:cs="Arial"/>
          <w:sz w:val="21"/>
          <w:szCs w:val="21"/>
        </w:rPr>
        <w:t>Respectfully</w:t>
      </w:r>
      <w:r w:rsidR="004A7E8B" w:rsidRPr="00C40C82">
        <w:rPr>
          <w:rFonts w:ascii="Arial" w:hAnsi="Arial" w:cs="Arial"/>
          <w:sz w:val="21"/>
          <w:szCs w:val="21"/>
        </w:rPr>
        <w:t>,</w:t>
      </w:r>
      <w:r w:rsidR="00F16D41" w:rsidRPr="004C6120">
        <w:rPr>
          <w:rFonts w:ascii="Arial" w:hAnsi="Arial" w:cs="Arial"/>
          <w:sz w:val="21"/>
          <w:szCs w:val="21"/>
        </w:rPr>
        <w:br/>
      </w:r>
      <w:r w:rsidR="00F16D41" w:rsidRPr="004C6120">
        <w:rPr>
          <w:rFonts w:ascii="Arial" w:hAnsi="Arial" w:cs="Arial"/>
          <w:sz w:val="8"/>
          <w:szCs w:val="8"/>
        </w:rPr>
        <w:br/>
      </w:r>
    </w:p>
    <w:p w14:paraId="31AD1352" w14:textId="6C4F95B4" w:rsidR="00D2351C" w:rsidRPr="004C6120" w:rsidRDefault="00F16D41" w:rsidP="00F16D41">
      <w:pPr>
        <w:spacing w:after="0" w:line="240" w:lineRule="auto"/>
        <w:rPr>
          <w:rFonts w:ascii="Arial" w:hAnsi="Arial" w:cs="Arial"/>
          <w:sz w:val="21"/>
          <w:szCs w:val="21"/>
        </w:rPr>
      </w:pPr>
      <w:r w:rsidRPr="004C6120">
        <w:rPr>
          <w:rFonts w:ascii="Arial" w:hAnsi="Arial" w:cs="Arial"/>
          <w:sz w:val="8"/>
          <w:szCs w:val="8"/>
        </w:rPr>
        <w:br/>
      </w:r>
      <w:r w:rsidRPr="004C6120">
        <w:rPr>
          <w:rFonts w:ascii="Arial" w:hAnsi="Arial" w:cs="Arial"/>
          <w:sz w:val="8"/>
          <w:szCs w:val="8"/>
        </w:rPr>
        <w:br/>
      </w:r>
      <w:r w:rsidR="00E262F8" w:rsidRPr="004C6120">
        <w:rPr>
          <w:rFonts w:ascii="Arial" w:hAnsi="Arial" w:cs="Arial"/>
          <w:color w:val="B1C0CD" w:themeColor="accent1" w:themeTint="99"/>
          <w:sz w:val="21"/>
          <w:szCs w:val="21"/>
        </w:rPr>
        <w:t>&lt;Manager Name&gt;</w:t>
      </w:r>
      <w:r w:rsidR="00AC47AE" w:rsidRPr="004C6120">
        <w:rPr>
          <w:rFonts w:ascii="Arial" w:hAnsi="Arial" w:cs="Arial"/>
          <w:sz w:val="21"/>
          <w:szCs w:val="21"/>
        </w:rPr>
        <w:br/>
        <w:t>General Manager</w:t>
      </w:r>
      <w:r w:rsidR="00AC47AE" w:rsidRPr="004C6120">
        <w:rPr>
          <w:rFonts w:ascii="Arial" w:hAnsi="Arial" w:cs="Arial"/>
          <w:sz w:val="21"/>
          <w:szCs w:val="21"/>
        </w:rPr>
        <w:br/>
      </w:r>
      <w:r w:rsidR="00E262F8" w:rsidRPr="004C6120">
        <w:rPr>
          <w:rFonts w:ascii="Arial" w:hAnsi="Arial" w:cs="Arial"/>
          <w:color w:val="B1C0CD" w:themeColor="accent1" w:themeTint="99"/>
          <w:sz w:val="21"/>
          <w:szCs w:val="21"/>
        </w:rPr>
        <w:t>&lt;Name&gt;</w:t>
      </w:r>
      <w:r w:rsidR="00C20230" w:rsidRPr="004C6120">
        <w:rPr>
          <w:rFonts w:ascii="Arial" w:hAnsi="Arial" w:cs="Arial"/>
          <w:color w:val="B1C0CD" w:themeColor="accent1" w:themeTint="99"/>
          <w:sz w:val="21"/>
          <w:szCs w:val="21"/>
        </w:rPr>
        <w:t xml:space="preserve"> </w:t>
      </w:r>
      <w:r w:rsidR="00C20230" w:rsidRPr="004C6120">
        <w:rPr>
          <w:rFonts w:ascii="Arial" w:hAnsi="Arial" w:cs="Arial"/>
          <w:sz w:val="21"/>
          <w:szCs w:val="21"/>
        </w:rPr>
        <w:t>Gas Co-op Ltd.</w:t>
      </w:r>
    </w:p>
    <w:p w14:paraId="57CB03CF" w14:textId="2FEA3E3B" w:rsidR="00D2351C" w:rsidRPr="004C6120" w:rsidRDefault="00D2351C" w:rsidP="00D2351C">
      <w:pPr>
        <w:pStyle w:val="Heading1"/>
        <w:spacing w:after="0"/>
        <w:rPr>
          <w:rFonts w:ascii="Arial" w:hAnsi="Arial" w:cs="Arial"/>
        </w:rPr>
      </w:pPr>
      <w:bookmarkStart w:id="2" w:name="_Toc103861181"/>
      <w:r w:rsidRPr="004C6120">
        <w:rPr>
          <w:rFonts w:ascii="Arial" w:hAnsi="Arial" w:cs="Arial"/>
        </w:rPr>
        <w:lastRenderedPageBreak/>
        <w:t>Policy Adoption Statement</w:t>
      </w:r>
      <w:bookmarkEnd w:id="2"/>
    </w:p>
    <w:p w14:paraId="225DFFEE" w14:textId="77777777" w:rsidR="00D2351C" w:rsidRDefault="00D2351C" w:rsidP="00D2351C">
      <w:r>
        <w:t>____________________________________________________________________________________________________________________________</w:t>
      </w:r>
    </w:p>
    <w:p w14:paraId="40EF28A5" w14:textId="77777777" w:rsidR="007E6E14" w:rsidRDefault="009261AE" w:rsidP="005B280F">
      <w:pPr>
        <w:rPr>
          <w:sz w:val="21"/>
          <w:szCs w:val="21"/>
        </w:rPr>
      </w:pPr>
      <w:r>
        <w:br/>
      </w:r>
    </w:p>
    <w:p w14:paraId="6CF4FBBA" w14:textId="757C71EF" w:rsidR="007E6E14" w:rsidRPr="004C6120" w:rsidRDefault="005B280F" w:rsidP="005B7389">
      <w:pPr>
        <w:rPr>
          <w:rFonts w:ascii="Arial" w:hAnsi="Arial" w:cs="Arial"/>
          <w:sz w:val="21"/>
          <w:szCs w:val="21"/>
        </w:rPr>
      </w:pPr>
      <w:r w:rsidRPr="004C6120">
        <w:rPr>
          <w:rFonts w:ascii="Arial" w:hAnsi="Arial" w:cs="Arial"/>
          <w:sz w:val="21"/>
          <w:szCs w:val="21"/>
        </w:rPr>
        <w:t>To whom it may concern,</w:t>
      </w:r>
      <w:r w:rsidR="007076F1" w:rsidRPr="004C6120">
        <w:rPr>
          <w:rFonts w:ascii="Arial" w:hAnsi="Arial" w:cs="Arial"/>
          <w:sz w:val="21"/>
          <w:szCs w:val="21"/>
        </w:rPr>
        <w:t xml:space="preserve"> </w:t>
      </w:r>
      <w:r w:rsidR="007E6E14" w:rsidRPr="004C6120">
        <w:rPr>
          <w:rFonts w:ascii="Arial" w:hAnsi="Arial" w:cs="Arial"/>
          <w:sz w:val="21"/>
          <w:szCs w:val="21"/>
        </w:rPr>
        <w:br/>
      </w:r>
    </w:p>
    <w:p w14:paraId="3641B0A5" w14:textId="5AA10765" w:rsidR="007E6E14" w:rsidRPr="004C6120" w:rsidRDefault="005B280F" w:rsidP="005B7389">
      <w:pPr>
        <w:rPr>
          <w:rFonts w:ascii="Arial" w:hAnsi="Arial" w:cs="Arial"/>
          <w:sz w:val="12"/>
          <w:szCs w:val="12"/>
        </w:rPr>
      </w:pPr>
      <w:r w:rsidRPr="004C6120">
        <w:rPr>
          <w:rFonts w:ascii="Arial" w:hAnsi="Arial" w:cs="Arial"/>
          <w:sz w:val="21"/>
          <w:szCs w:val="21"/>
        </w:rPr>
        <w:t xml:space="preserve">As the Manager of the </w:t>
      </w:r>
      <w:r w:rsidR="00E262F8" w:rsidRPr="004C6120">
        <w:rPr>
          <w:rFonts w:ascii="Arial" w:hAnsi="Arial" w:cs="Arial"/>
          <w:color w:val="B1C0CD" w:themeColor="accent1" w:themeTint="99"/>
          <w:sz w:val="21"/>
          <w:szCs w:val="21"/>
        </w:rPr>
        <w:t>&lt;NAME&gt;</w:t>
      </w:r>
      <w:r w:rsidR="00C20230" w:rsidRPr="004C6120">
        <w:rPr>
          <w:rFonts w:ascii="Arial" w:hAnsi="Arial" w:cs="Arial"/>
          <w:color w:val="B1C0CD" w:themeColor="accent1" w:themeTint="99"/>
          <w:sz w:val="21"/>
          <w:szCs w:val="21"/>
        </w:rPr>
        <w:t xml:space="preserve"> </w:t>
      </w:r>
      <w:r w:rsidR="00C20230" w:rsidRPr="004C6120">
        <w:rPr>
          <w:rFonts w:ascii="Arial" w:hAnsi="Arial" w:cs="Arial"/>
          <w:sz w:val="21"/>
          <w:szCs w:val="21"/>
        </w:rPr>
        <w:t>Gas Co-op Ltd</w:t>
      </w:r>
      <w:r w:rsidR="00027B46" w:rsidRPr="004C6120">
        <w:rPr>
          <w:rFonts w:ascii="Arial" w:hAnsi="Arial" w:cs="Arial"/>
          <w:sz w:val="21"/>
          <w:szCs w:val="21"/>
        </w:rPr>
        <w:t xml:space="preserve">., </w:t>
      </w:r>
      <w:r w:rsidRPr="004C6120">
        <w:rPr>
          <w:rFonts w:ascii="Arial" w:hAnsi="Arial" w:cs="Arial"/>
          <w:sz w:val="21"/>
          <w:szCs w:val="21"/>
        </w:rPr>
        <w:t xml:space="preserve">I have </w:t>
      </w:r>
      <w:r w:rsidR="00781470" w:rsidRPr="004C6120">
        <w:rPr>
          <w:rFonts w:ascii="Arial" w:hAnsi="Arial" w:cs="Arial"/>
          <w:sz w:val="21"/>
          <w:szCs w:val="21"/>
        </w:rPr>
        <w:t xml:space="preserve">reviewed, approved and hereby adopt all policies </w:t>
      </w:r>
      <w:r w:rsidR="00027B46" w:rsidRPr="004C6120">
        <w:rPr>
          <w:rFonts w:ascii="Arial" w:hAnsi="Arial" w:cs="Arial"/>
          <w:sz w:val="21"/>
          <w:szCs w:val="21"/>
        </w:rPr>
        <w:t xml:space="preserve">contained </w:t>
      </w:r>
      <w:r w:rsidR="00781470" w:rsidRPr="004C6120">
        <w:rPr>
          <w:rFonts w:ascii="Arial" w:hAnsi="Arial" w:cs="Arial"/>
          <w:sz w:val="21"/>
          <w:szCs w:val="21"/>
        </w:rPr>
        <w:t xml:space="preserve">in </w:t>
      </w:r>
      <w:r w:rsidR="005B7389" w:rsidRPr="004C6120">
        <w:rPr>
          <w:rFonts w:ascii="Arial" w:hAnsi="Arial" w:cs="Arial"/>
          <w:sz w:val="21"/>
          <w:szCs w:val="21"/>
        </w:rPr>
        <w:t>th</w:t>
      </w:r>
      <w:r w:rsidR="00174FA0">
        <w:rPr>
          <w:rFonts w:ascii="Arial" w:hAnsi="Arial" w:cs="Arial"/>
          <w:sz w:val="21"/>
          <w:szCs w:val="21"/>
        </w:rPr>
        <w:t>is</w:t>
      </w:r>
      <w:r w:rsidR="005B7389" w:rsidRPr="004C6120">
        <w:rPr>
          <w:rFonts w:ascii="Arial" w:hAnsi="Arial" w:cs="Arial"/>
          <w:sz w:val="21"/>
          <w:szCs w:val="21"/>
        </w:rPr>
        <w:t xml:space="preserve"> </w:t>
      </w:r>
      <w:r w:rsidR="00BB1AEF" w:rsidRPr="004C6120">
        <w:rPr>
          <w:rFonts w:ascii="Arial" w:hAnsi="Arial" w:cs="Arial"/>
          <w:sz w:val="21"/>
          <w:szCs w:val="21"/>
        </w:rPr>
        <w:t>Health and Safety Management System</w:t>
      </w:r>
      <w:r w:rsidR="007E7DD8" w:rsidRPr="004C6120">
        <w:rPr>
          <w:rFonts w:ascii="Arial" w:hAnsi="Arial" w:cs="Arial"/>
          <w:sz w:val="21"/>
          <w:szCs w:val="21"/>
        </w:rPr>
        <w:t xml:space="preserve"> </w:t>
      </w:r>
      <w:r w:rsidR="00C76F99" w:rsidRPr="004C6120">
        <w:rPr>
          <w:rFonts w:ascii="Arial" w:hAnsi="Arial" w:cs="Arial"/>
          <w:sz w:val="21"/>
          <w:szCs w:val="21"/>
        </w:rPr>
        <w:t>Manual</w:t>
      </w:r>
      <w:r w:rsidR="00C431C8">
        <w:rPr>
          <w:rFonts w:ascii="Arial" w:hAnsi="Arial" w:cs="Arial"/>
          <w:sz w:val="21"/>
          <w:szCs w:val="21"/>
        </w:rPr>
        <w:t xml:space="preserve"> (202</w:t>
      </w:r>
      <w:r w:rsidR="00114C9B">
        <w:rPr>
          <w:rFonts w:ascii="Arial" w:hAnsi="Arial" w:cs="Arial"/>
          <w:sz w:val="21"/>
          <w:szCs w:val="21"/>
        </w:rPr>
        <w:t>3</w:t>
      </w:r>
      <w:r w:rsidR="00C431C8">
        <w:rPr>
          <w:rFonts w:ascii="Arial" w:hAnsi="Arial" w:cs="Arial"/>
          <w:sz w:val="21"/>
          <w:szCs w:val="21"/>
        </w:rPr>
        <w:t>)</w:t>
      </w:r>
      <w:r w:rsidR="007E6E14" w:rsidRPr="004C6120">
        <w:rPr>
          <w:rFonts w:ascii="Arial" w:hAnsi="Arial" w:cs="Arial"/>
          <w:sz w:val="21"/>
          <w:szCs w:val="21"/>
        </w:rPr>
        <w:t>.</w:t>
      </w:r>
      <w:r w:rsidR="005B7389" w:rsidRPr="004C6120">
        <w:rPr>
          <w:rFonts w:ascii="Arial" w:hAnsi="Arial" w:cs="Arial"/>
          <w:sz w:val="12"/>
          <w:szCs w:val="12"/>
        </w:rPr>
        <w:br/>
      </w:r>
    </w:p>
    <w:p w14:paraId="106B716E" w14:textId="6580F90E" w:rsidR="009261AE" w:rsidRPr="004C6120" w:rsidRDefault="009261AE" w:rsidP="005B7389">
      <w:pPr>
        <w:rPr>
          <w:rFonts w:ascii="Arial" w:hAnsi="Arial" w:cs="Arial"/>
          <w:sz w:val="12"/>
          <w:szCs w:val="12"/>
        </w:rPr>
      </w:pPr>
      <w:r w:rsidRPr="004C6120">
        <w:rPr>
          <w:rFonts w:ascii="Arial" w:hAnsi="Arial" w:cs="Arial"/>
          <w:sz w:val="21"/>
          <w:szCs w:val="21"/>
        </w:rPr>
        <w:t>Name: _______________________</w:t>
      </w:r>
      <w:r w:rsidR="00E81326">
        <w:rPr>
          <w:rFonts w:ascii="Arial" w:hAnsi="Arial" w:cs="Arial"/>
          <w:sz w:val="21"/>
          <w:szCs w:val="21"/>
        </w:rPr>
        <w:t>___</w:t>
      </w:r>
      <w:r w:rsidRPr="004C6120">
        <w:rPr>
          <w:rFonts w:ascii="Arial" w:hAnsi="Arial" w:cs="Arial"/>
          <w:sz w:val="21"/>
          <w:szCs w:val="21"/>
        </w:rPr>
        <w:t>_______</w:t>
      </w:r>
      <w:r w:rsidRPr="004C6120">
        <w:rPr>
          <w:rFonts w:ascii="Arial" w:hAnsi="Arial" w:cs="Arial"/>
          <w:sz w:val="21"/>
          <w:szCs w:val="21"/>
        </w:rPr>
        <w:tab/>
        <w:t>Date: _________________</w:t>
      </w:r>
      <w:r w:rsidRPr="004C6120">
        <w:rPr>
          <w:rFonts w:ascii="Arial" w:hAnsi="Arial" w:cs="Arial"/>
          <w:sz w:val="21"/>
          <w:szCs w:val="21"/>
        </w:rPr>
        <w:br/>
      </w:r>
      <w:r w:rsidR="005B7389" w:rsidRPr="004C6120">
        <w:rPr>
          <w:rFonts w:ascii="Arial" w:hAnsi="Arial" w:cs="Arial"/>
          <w:sz w:val="12"/>
          <w:szCs w:val="12"/>
        </w:rPr>
        <w:t xml:space="preserve">   </w:t>
      </w:r>
    </w:p>
    <w:p w14:paraId="04EB327A" w14:textId="7BC41C81" w:rsidR="009261AE" w:rsidRPr="004C6120" w:rsidRDefault="009261AE" w:rsidP="009261AE">
      <w:pPr>
        <w:spacing w:before="0" w:after="0"/>
        <w:rPr>
          <w:rFonts w:ascii="Arial" w:hAnsi="Arial" w:cs="Arial"/>
          <w:sz w:val="12"/>
          <w:szCs w:val="12"/>
        </w:rPr>
      </w:pPr>
      <w:r w:rsidRPr="004C6120">
        <w:rPr>
          <w:rFonts w:ascii="Arial" w:hAnsi="Arial" w:cs="Arial"/>
          <w:sz w:val="21"/>
          <w:szCs w:val="21"/>
        </w:rPr>
        <w:t>Signature: ______________________________</w:t>
      </w:r>
    </w:p>
    <w:p w14:paraId="4DFC178F" w14:textId="68523301" w:rsidR="009261AE" w:rsidRPr="004C6120" w:rsidRDefault="009261AE" w:rsidP="009261AE">
      <w:pPr>
        <w:spacing w:before="0" w:after="0"/>
        <w:rPr>
          <w:rFonts w:ascii="Arial" w:hAnsi="Arial" w:cs="Arial"/>
          <w:sz w:val="12"/>
          <w:szCs w:val="12"/>
        </w:rPr>
      </w:pPr>
    </w:p>
    <w:p w14:paraId="5B20AD5A" w14:textId="77777777" w:rsidR="00212738" w:rsidRDefault="005B7389" w:rsidP="009261AE">
      <w:pPr>
        <w:spacing w:before="0" w:after="0"/>
        <w:rPr>
          <w:b/>
          <w:sz w:val="21"/>
          <w:szCs w:val="21"/>
        </w:rPr>
      </w:pPr>
      <w:r w:rsidRPr="005B7389">
        <w:rPr>
          <w:b/>
          <w:sz w:val="12"/>
          <w:szCs w:val="12"/>
        </w:rPr>
        <w:br/>
      </w:r>
    </w:p>
    <w:p w14:paraId="0904E5D9" w14:textId="77777777" w:rsidR="007E6E14" w:rsidRDefault="007E6E14" w:rsidP="009261AE">
      <w:pPr>
        <w:spacing w:before="0" w:after="0"/>
        <w:rPr>
          <w:b/>
          <w:sz w:val="21"/>
          <w:szCs w:val="21"/>
        </w:rPr>
      </w:pPr>
    </w:p>
    <w:p w14:paraId="1E21D210" w14:textId="3C0438D4" w:rsidR="006323C6" w:rsidRPr="004C6120" w:rsidRDefault="006323C6" w:rsidP="009261AE">
      <w:pPr>
        <w:spacing w:before="0" w:after="0"/>
        <w:rPr>
          <w:rFonts w:ascii="Arial" w:hAnsi="Arial" w:cs="Arial"/>
          <w:sz w:val="21"/>
          <w:szCs w:val="21"/>
        </w:rPr>
      </w:pPr>
      <w:r w:rsidRPr="004C6120">
        <w:rPr>
          <w:rFonts w:ascii="Arial" w:hAnsi="Arial" w:cs="Arial"/>
          <w:b/>
          <w:sz w:val="21"/>
          <w:szCs w:val="21"/>
        </w:rPr>
        <w:t xml:space="preserve">Additional Policy </w:t>
      </w:r>
      <w:r w:rsidR="00813230" w:rsidRPr="004C6120">
        <w:rPr>
          <w:rFonts w:ascii="Arial" w:hAnsi="Arial" w:cs="Arial"/>
          <w:b/>
          <w:sz w:val="21"/>
          <w:szCs w:val="21"/>
        </w:rPr>
        <w:t>Notes</w:t>
      </w:r>
    </w:p>
    <w:p w14:paraId="01BDDBD3" w14:textId="3FFB3B8B" w:rsidR="007E7DD8" w:rsidRDefault="007E6E14" w:rsidP="009261AE">
      <w:pPr>
        <w:rPr>
          <w:rFonts w:ascii="Arial" w:hAnsi="Arial" w:cs="Arial"/>
          <w:sz w:val="21"/>
          <w:szCs w:val="21"/>
        </w:rPr>
      </w:pPr>
      <w:r w:rsidRPr="004C6120">
        <w:rPr>
          <w:rFonts w:ascii="Arial" w:hAnsi="Arial" w:cs="Arial"/>
          <w:sz w:val="21"/>
          <w:szCs w:val="21"/>
        </w:rPr>
        <w:t>Our company is</w:t>
      </w:r>
      <w:r w:rsidR="006323C6" w:rsidRPr="004C6120">
        <w:rPr>
          <w:rFonts w:ascii="Arial" w:hAnsi="Arial" w:cs="Arial"/>
          <w:sz w:val="21"/>
          <w:szCs w:val="21"/>
        </w:rPr>
        <w:t xml:space="preserve"> dedicated to providing a </w:t>
      </w:r>
      <w:r w:rsidRPr="004C6120">
        <w:rPr>
          <w:rFonts w:ascii="Arial" w:hAnsi="Arial" w:cs="Arial"/>
          <w:sz w:val="21"/>
          <w:szCs w:val="21"/>
        </w:rPr>
        <w:t xml:space="preserve">safe </w:t>
      </w:r>
      <w:r w:rsidR="006323C6" w:rsidRPr="004C6120">
        <w:rPr>
          <w:rFonts w:ascii="Arial" w:hAnsi="Arial" w:cs="Arial"/>
          <w:sz w:val="21"/>
          <w:szCs w:val="21"/>
        </w:rPr>
        <w:t>work</w:t>
      </w:r>
      <w:r w:rsidRPr="004C6120">
        <w:rPr>
          <w:rFonts w:ascii="Arial" w:hAnsi="Arial" w:cs="Arial"/>
          <w:sz w:val="21"/>
          <w:szCs w:val="21"/>
        </w:rPr>
        <w:t>ing</w:t>
      </w:r>
      <w:r w:rsidR="006323C6" w:rsidRPr="004C6120">
        <w:rPr>
          <w:rFonts w:ascii="Arial" w:hAnsi="Arial" w:cs="Arial"/>
          <w:sz w:val="21"/>
          <w:szCs w:val="21"/>
        </w:rPr>
        <w:t xml:space="preserve"> environment </w:t>
      </w:r>
      <w:r w:rsidRPr="004C6120">
        <w:rPr>
          <w:rFonts w:ascii="Arial" w:hAnsi="Arial" w:cs="Arial"/>
          <w:sz w:val="21"/>
          <w:szCs w:val="21"/>
        </w:rPr>
        <w:t xml:space="preserve">where risk is </w:t>
      </w:r>
      <w:r w:rsidR="006323C6" w:rsidRPr="004C6120">
        <w:rPr>
          <w:rFonts w:ascii="Arial" w:hAnsi="Arial" w:cs="Arial"/>
          <w:sz w:val="21"/>
          <w:szCs w:val="21"/>
        </w:rPr>
        <w:t>minimized to the greatest extent possible</w:t>
      </w:r>
      <w:r w:rsidRPr="004C6120">
        <w:rPr>
          <w:rFonts w:ascii="Arial" w:hAnsi="Arial" w:cs="Arial"/>
          <w:sz w:val="21"/>
          <w:szCs w:val="21"/>
        </w:rPr>
        <w:t xml:space="preserve">. </w:t>
      </w:r>
      <w:r w:rsidR="006323C6" w:rsidRPr="004C6120">
        <w:rPr>
          <w:rFonts w:ascii="Arial" w:hAnsi="Arial" w:cs="Arial"/>
          <w:sz w:val="21"/>
          <w:szCs w:val="21"/>
        </w:rPr>
        <w:t xml:space="preserve">To that end, </w:t>
      </w:r>
      <w:r w:rsidR="00405E34" w:rsidRPr="004C6120">
        <w:rPr>
          <w:rFonts w:ascii="Arial" w:hAnsi="Arial" w:cs="Arial"/>
          <w:sz w:val="21"/>
          <w:szCs w:val="21"/>
        </w:rPr>
        <w:t xml:space="preserve">all </w:t>
      </w:r>
      <w:r w:rsidR="006323C6" w:rsidRPr="004C6120">
        <w:rPr>
          <w:rFonts w:ascii="Arial" w:hAnsi="Arial" w:cs="Arial"/>
          <w:sz w:val="21"/>
          <w:szCs w:val="21"/>
        </w:rPr>
        <w:t xml:space="preserve">employees are required to adhere to the </w:t>
      </w:r>
      <w:r w:rsidR="00BB1AEF" w:rsidRPr="004C6120">
        <w:rPr>
          <w:rFonts w:ascii="Arial" w:hAnsi="Arial" w:cs="Arial"/>
          <w:sz w:val="21"/>
          <w:szCs w:val="21"/>
        </w:rPr>
        <w:t>Health and Safety Management System</w:t>
      </w:r>
      <w:r w:rsidRPr="004C6120">
        <w:rPr>
          <w:rFonts w:ascii="Arial" w:hAnsi="Arial" w:cs="Arial"/>
          <w:sz w:val="21"/>
          <w:szCs w:val="21"/>
        </w:rPr>
        <w:t xml:space="preserve"> </w:t>
      </w:r>
      <w:r w:rsidR="006323C6" w:rsidRPr="004C6120">
        <w:rPr>
          <w:rFonts w:ascii="Arial" w:hAnsi="Arial" w:cs="Arial"/>
          <w:sz w:val="21"/>
          <w:szCs w:val="21"/>
        </w:rPr>
        <w:t>policies</w:t>
      </w:r>
      <w:r w:rsidRPr="004C6120">
        <w:rPr>
          <w:rFonts w:ascii="Arial" w:hAnsi="Arial" w:cs="Arial"/>
          <w:sz w:val="21"/>
          <w:szCs w:val="21"/>
        </w:rPr>
        <w:t xml:space="preserve">, </w:t>
      </w:r>
      <w:r w:rsidR="009261AE" w:rsidRPr="004C6120">
        <w:rPr>
          <w:rFonts w:ascii="Arial" w:hAnsi="Arial" w:cs="Arial"/>
          <w:sz w:val="21"/>
          <w:szCs w:val="21"/>
        </w:rPr>
        <w:t>as may be amended from time to time</w:t>
      </w:r>
      <w:r w:rsidRPr="004C6120">
        <w:rPr>
          <w:rFonts w:ascii="Arial" w:hAnsi="Arial" w:cs="Arial"/>
          <w:sz w:val="21"/>
          <w:szCs w:val="21"/>
        </w:rPr>
        <w:t xml:space="preserve">. These policies comply with </w:t>
      </w:r>
      <w:r w:rsidR="009261AE" w:rsidRPr="004C6120">
        <w:rPr>
          <w:rFonts w:ascii="Arial" w:hAnsi="Arial" w:cs="Arial"/>
          <w:sz w:val="21"/>
          <w:szCs w:val="21"/>
        </w:rPr>
        <w:t xml:space="preserve">or exceed the requirements and standards outlined in the Occupational </w:t>
      </w:r>
      <w:r w:rsidR="006919A7" w:rsidRPr="004C6120">
        <w:rPr>
          <w:rFonts w:ascii="Arial" w:hAnsi="Arial" w:cs="Arial"/>
          <w:sz w:val="21"/>
          <w:szCs w:val="21"/>
        </w:rPr>
        <w:t xml:space="preserve">Health and Safety </w:t>
      </w:r>
      <w:r w:rsidR="009261AE" w:rsidRPr="004C6120">
        <w:rPr>
          <w:rFonts w:ascii="Arial" w:hAnsi="Arial" w:cs="Arial"/>
          <w:sz w:val="21"/>
          <w:szCs w:val="21"/>
        </w:rPr>
        <w:t>Act</w:t>
      </w:r>
      <w:r w:rsidRPr="004C6120">
        <w:rPr>
          <w:rFonts w:ascii="Arial" w:hAnsi="Arial" w:cs="Arial"/>
          <w:sz w:val="21"/>
          <w:szCs w:val="21"/>
        </w:rPr>
        <w:t xml:space="preserve">, Code </w:t>
      </w:r>
      <w:r w:rsidR="009261AE" w:rsidRPr="004C6120">
        <w:rPr>
          <w:rFonts w:ascii="Arial" w:hAnsi="Arial" w:cs="Arial"/>
          <w:sz w:val="21"/>
          <w:szCs w:val="21"/>
        </w:rPr>
        <w:t xml:space="preserve">and Regulations. </w:t>
      </w:r>
      <w:r w:rsidRPr="004C6120">
        <w:rPr>
          <w:rFonts w:ascii="Arial" w:hAnsi="Arial" w:cs="Arial"/>
          <w:sz w:val="21"/>
          <w:szCs w:val="21"/>
        </w:rPr>
        <w:t>F</w:t>
      </w:r>
      <w:r w:rsidR="009261AE" w:rsidRPr="004C6120">
        <w:rPr>
          <w:rFonts w:ascii="Arial" w:hAnsi="Arial" w:cs="Arial"/>
          <w:sz w:val="21"/>
          <w:szCs w:val="21"/>
        </w:rPr>
        <w:t>ailure to adhere to these policies</w:t>
      </w:r>
      <w:r w:rsidRPr="004C6120">
        <w:rPr>
          <w:rFonts w:ascii="Arial" w:hAnsi="Arial" w:cs="Arial"/>
          <w:sz w:val="21"/>
          <w:szCs w:val="21"/>
        </w:rPr>
        <w:t>,</w:t>
      </w:r>
      <w:r w:rsidR="009261AE" w:rsidRPr="004C6120">
        <w:rPr>
          <w:rFonts w:ascii="Arial" w:hAnsi="Arial" w:cs="Arial"/>
          <w:sz w:val="21"/>
          <w:szCs w:val="21"/>
        </w:rPr>
        <w:t xml:space="preserve"> or the intentional disregard of </w:t>
      </w:r>
      <w:r w:rsidRPr="004C6120">
        <w:rPr>
          <w:rFonts w:ascii="Arial" w:hAnsi="Arial" w:cs="Arial"/>
          <w:sz w:val="21"/>
          <w:szCs w:val="21"/>
        </w:rPr>
        <w:t>policy</w:t>
      </w:r>
      <w:r w:rsidR="009261AE" w:rsidRPr="004C6120">
        <w:rPr>
          <w:rFonts w:ascii="Arial" w:hAnsi="Arial" w:cs="Arial"/>
          <w:sz w:val="21"/>
          <w:szCs w:val="21"/>
        </w:rPr>
        <w:t xml:space="preserve"> in any fashion, will result in discipline, up to and including </w:t>
      </w:r>
      <w:r w:rsidRPr="004C6120">
        <w:rPr>
          <w:rFonts w:ascii="Arial" w:hAnsi="Arial" w:cs="Arial"/>
          <w:sz w:val="21"/>
          <w:szCs w:val="21"/>
        </w:rPr>
        <w:t xml:space="preserve">possible </w:t>
      </w:r>
      <w:r w:rsidR="009261AE" w:rsidRPr="004C6120">
        <w:rPr>
          <w:rFonts w:ascii="Arial" w:hAnsi="Arial" w:cs="Arial"/>
          <w:sz w:val="21"/>
          <w:szCs w:val="21"/>
        </w:rPr>
        <w:t>immediate termination</w:t>
      </w:r>
      <w:r w:rsidR="009B752A">
        <w:rPr>
          <w:rFonts w:ascii="Arial" w:hAnsi="Arial" w:cs="Arial"/>
          <w:sz w:val="21"/>
          <w:szCs w:val="21"/>
        </w:rPr>
        <w:t xml:space="preserve"> of employment</w:t>
      </w:r>
      <w:r w:rsidR="009261AE" w:rsidRPr="004C6120">
        <w:rPr>
          <w:rFonts w:ascii="Arial" w:hAnsi="Arial" w:cs="Arial"/>
          <w:sz w:val="21"/>
          <w:szCs w:val="21"/>
        </w:rPr>
        <w:t xml:space="preserve"> for just cause.</w:t>
      </w:r>
      <w:r w:rsidR="004C6120">
        <w:rPr>
          <w:rFonts w:ascii="Arial" w:hAnsi="Arial" w:cs="Arial"/>
          <w:sz w:val="21"/>
          <w:szCs w:val="21"/>
        </w:rPr>
        <w:br/>
      </w:r>
    </w:p>
    <w:p w14:paraId="4407D7B4" w14:textId="77777777" w:rsidR="00036C47" w:rsidRDefault="00036C47" w:rsidP="009261AE">
      <w:pPr>
        <w:rPr>
          <w:rFonts w:ascii="Arial" w:hAnsi="Arial" w:cs="Arial"/>
          <w:sz w:val="21"/>
          <w:szCs w:val="21"/>
        </w:rPr>
      </w:pPr>
    </w:p>
    <w:p w14:paraId="523B78FC" w14:textId="77777777" w:rsidR="00036C47" w:rsidRPr="0024268D" w:rsidRDefault="00036C47" w:rsidP="00036C47">
      <w:pPr>
        <w:rPr>
          <w:rFonts w:ascii="Arial" w:eastAsia="Times New Roman" w:hAnsi="Arial" w:cs="Arial"/>
          <w:b/>
          <w:bCs/>
          <w:i/>
          <w:iCs/>
          <w:u w:val="single"/>
          <w:lang w:val="en-CA" w:eastAsia="en-US"/>
        </w:rPr>
      </w:pPr>
      <w:r w:rsidRPr="0024268D">
        <w:rPr>
          <w:rFonts w:ascii="Arial" w:eastAsia="Times New Roman" w:hAnsi="Arial" w:cs="Arial"/>
          <w:b/>
          <w:bCs/>
          <w:i/>
          <w:iCs/>
          <w:u w:val="single"/>
          <w:lang w:val="en-CA" w:eastAsia="en-US"/>
        </w:rPr>
        <w:t>Disclaimer:</w:t>
      </w:r>
    </w:p>
    <w:p w14:paraId="4E9D3CE1" w14:textId="13EF681A" w:rsidR="00036C47" w:rsidRPr="00343584" w:rsidRDefault="00036C47" w:rsidP="00036C47">
      <w:pPr>
        <w:rPr>
          <w:sz w:val="18"/>
          <w:szCs w:val="18"/>
          <w:lang w:val="en-CA"/>
        </w:rPr>
      </w:pPr>
      <w:r w:rsidRPr="00343584">
        <w:rPr>
          <w:rFonts w:ascii="Arial" w:eastAsia="Times New Roman" w:hAnsi="Arial" w:cs="Arial"/>
          <w:i/>
          <w:iCs/>
          <w:sz w:val="18"/>
          <w:szCs w:val="18"/>
          <w:lang w:val="en-CA" w:eastAsia="en-US"/>
        </w:rPr>
        <w:t xml:space="preserve">The </w:t>
      </w:r>
      <w:r w:rsidRPr="0024268D">
        <w:rPr>
          <w:rFonts w:ascii="Arial" w:eastAsia="Times New Roman" w:hAnsi="Arial" w:cs="Arial"/>
          <w:i/>
          <w:iCs/>
          <w:sz w:val="18"/>
          <w:szCs w:val="18"/>
          <w:lang w:val="en-CA" w:eastAsia="en-US"/>
        </w:rPr>
        <w:t>Federation</w:t>
      </w:r>
      <w:r w:rsidRPr="00343584">
        <w:rPr>
          <w:rFonts w:ascii="Arial" w:eastAsia="Times New Roman" w:hAnsi="Arial" w:cs="Arial"/>
          <w:i/>
          <w:iCs/>
          <w:sz w:val="18"/>
          <w:szCs w:val="18"/>
          <w:lang w:val="en-CA" w:eastAsia="en-US"/>
        </w:rPr>
        <w:t xml:space="preserve"> of Alberta Gas Co-ops Ltd.</w:t>
      </w:r>
      <w:r>
        <w:rPr>
          <w:rFonts w:ascii="Arial" w:eastAsia="Times New Roman" w:hAnsi="Arial" w:cs="Arial"/>
          <w:i/>
          <w:iCs/>
          <w:sz w:val="18"/>
          <w:szCs w:val="18"/>
          <w:lang w:val="en-CA" w:eastAsia="en-US"/>
        </w:rPr>
        <w:t xml:space="preserve"> and their staff</w:t>
      </w:r>
      <w:r w:rsidRPr="00343584">
        <w:rPr>
          <w:rFonts w:ascii="Arial" w:eastAsia="Times New Roman" w:hAnsi="Arial" w:cs="Arial"/>
          <w:i/>
          <w:iCs/>
          <w:sz w:val="18"/>
          <w:szCs w:val="18"/>
          <w:lang w:val="en-CA" w:eastAsia="en-US"/>
        </w:rPr>
        <w:t xml:space="preserve"> will not be held responsible for the specific outcomes of implementation of individual Health and Safety Management Systems (HSMS) based on the HSMS templates. Outcomes will be dependent upon a member’s implementation of their own company specific HSMS, including: program development, training and continuous systematic review/monitoring. The HSMS Manual and supporting program elements serve as templates for members to use to help build their own company specific HSMS.</w:t>
      </w:r>
    </w:p>
    <w:p w14:paraId="42E2B403" w14:textId="77777777" w:rsidR="004C6120" w:rsidRPr="004C6120" w:rsidRDefault="004C6120" w:rsidP="009261AE">
      <w:pPr>
        <w:rPr>
          <w:rFonts w:ascii="Arial" w:hAnsi="Arial" w:cs="Arial"/>
          <w:sz w:val="21"/>
          <w:szCs w:val="21"/>
        </w:rPr>
      </w:pPr>
    </w:p>
    <w:p w14:paraId="6BA6E3D3" w14:textId="77777777" w:rsidR="00781470" w:rsidRDefault="00781470" w:rsidP="00781470">
      <w:pPr>
        <w:spacing w:before="0" w:after="0" w:line="240" w:lineRule="auto"/>
        <w:rPr>
          <w:sz w:val="22"/>
          <w:szCs w:val="22"/>
        </w:rPr>
      </w:pPr>
      <w:r>
        <w:rPr>
          <w:sz w:val="22"/>
          <w:szCs w:val="22"/>
        </w:rPr>
        <w:t>_________________________________________________________________________________________________________________</w:t>
      </w:r>
    </w:p>
    <w:p w14:paraId="7C7EFC01" w14:textId="643815F7" w:rsidR="00781470" w:rsidRPr="009261AE" w:rsidRDefault="00781470" w:rsidP="00781470">
      <w:pPr>
        <w:spacing w:before="0" w:after="0" w:line="240" w:lineRule="auto"/>
        <w:jc w:val="center"/>
        <w:rPr>
          <w:i/>
          <w:sz w:val="6"/>
          <w:szCs w:val="6"/>
        </w:rPr>
      </w:pPr>
      <w:r>
        <w:rPr>
          <w:sz w:val="22"/>
          <w:szCs w:val="22"/>
        </w:rPr>
        <w:br/>
      </w:r>
      <w:r w:rsidR="00E81326" w:rsidRPr="009261AE">
        <w:rPr>
          <w:i/>
        </w:rPr>
        <w:t>The information and policies in this manual do not take precedence over applicable government legislation, with which management, all employees and contractors should be familiar.</w:t>
      </w:r>
      <w:r w:rsidRPr="009261AE">
        <w:rPr>
          <w:i/>
        </w:rPr>
        <w:br/>
      </w:r>
    </w:p>
    <w:p w14:paraId="2E96A7ED" w14:textId="77777777" w:rsidR="00935CE2" w:rsidRDefault="00935CE2">
      <w:r>
        <w:t>____________________________________________________________________________________________________________________________</w:t>
      </w:r>
    </w:p>
    <w:p w14:paraId="64B508C9" w14:textId="77777777" w:rsidR="00BF46B4" w:rsidRPr="000C0BA4" w:rsidRDefault="00722C7E" w:rsidP="00935CE2">
      <w:pPr>
        <w:pStyle w:val="Heading1"/>
        <w:rPr>
          <w:rFonts w:ascii="Arial" w:hAnsi="Arial" w:cs="Arial"/>
        </w:rPr>
      </w:pPr>
      <w:bookmarkStart w:id="3" w:name="_Toc103861182"/>
      <w:r w:rsidRPr="000C0BA4">
        <w:rPr>
          <w:rFonts w:ascii="Arial" w:hAnsi="Arial" w:cs="Arial"/>
        </w:rPr>
        <w:lastRenderedPageBreak/>
        <w:t>S</w:t>
      </w:r>
      <w:r w:rsidR="00BF46B4" w:rsidRPr="000C0BA4">
        <w:rPr>
          <w:rFonts w:ascii="Arial" w:hAnsi="Arial" w:cs="Arial"/>
        </w:rPr>
        <w:t>ECTION 1: ORGANIZATIONAL COMMITMENT</w:t>
      </w:r>
      <w:bookmarkEnd w:id="3"/>
      <w:r w:rsidR="00BF46B4" w:rsidRPr="000C0BA4">
        <w:rPr>
          <w:rFonts w:ascii="Arial" w:hAnsi="Arial" w:cs="Arial"/>
        </w:rPr>
        <w:t xml:space="preserve"> </w:t>
      </w:r>
    </w:p>
    <w:p w14:paraId="101EF11F" w14:textId="72743C8E" w:rsidR="00BF46B4" w:rsidRPr="000C0BA4" w:rsidRDefault="001E2471" w:rsidP="00B62293">
      <w:pPr>
        <w:pStyle w:val="Heading2"/>
        <w:numPr>
          <w:ilvl w:val="0"/>
          <w:numId w:val="167"/>
        </w:numPr>
        <w:rPr>
          <w:rFonts w:ascii="Arial" w:hAnsi="Arial" w:cs="Arial"/>
        </w:rPr>
      </w:pPr>
      <w:r>
        <w:rPr>
          <w:rFonts w:ascii="Arial" w:hAnsi="Arial" w:cs="Arial"/>
        </w:rPr>
        <w:t xml:space="preserve"> </w:t>
      </w:r>
      <w:bookmarkStart w:id="4" w:name="_Toc103861183"/>
      <w:r w:rsidR="0093647C" w:rsidRPr="000C0BA4">
        <w:rPr>
          <w:rFonts w:ascii="Arial" w:hAnsi="Arial" w:cs="Arial"/>
        </w:rPr>
        <w:t>Health and Safety</w:t>
      </w:r>
      <w:r w:rsidR="00C00F60" w:rsidRPr="000C0BA4">
        <w:rPr>
          <w:rFonts w:ascii="Arial" w:hAnsi="Arial" w:cs="Arial"/>
        </w:rPr>
        <w:t xml:space="preserve"> Commitment</w:t>
      </w:r>
      <w:bookmarkEnd w:id="4"/>
    </w:p>
    <w:p w14:paraId="4E3AA17A" w14:textId="6953AE90" w:rsidR="001312E5" w:rsidRPr="000C0BA4" w:rsidRDefault="00D751EE" w:rsidP="00C00F60">
      <w:pPr>
        <w:rPr>
          <w:rFonts w:ascii="Arial" w:hAnsi="Arial" w:cs="Arial"/>
          <w:sz w:val="22"/>
          <w:szCs w:val="22"/>
        </w:rPr>
      </w:pPr>
      <w:r w:rsidRPr="000C0BA4">
        <w:rPr>
          <w:rFonts w:ascii="Arial" w:hAnsi="Arial" w:cs="Arial"/>
          <w:sz w:val="22"/>
          <w:szCs w:val="22"/>
        </w:rPr>
        <w:t>Management</w:t>
      </w:r>
      <w:r w:rsidR="00BF46B4" w:rsidRPr="000C0BA4">
        <w:rPr>
          <w:rFonts w:ascii="Arial" w:hAnsi="Arial" w:cs="Arial"/>
          <w:sz w:val="22"/>
          <w:szCs w:val="22"/>
        </w:rPr>
        <w:t xml:space="preserve"> holds the leadership role in promoting </w:t>
      </w:r>
      <w:r w:rsidR="00A74AAA" w:rsidRPr="000C0BA4">
        <w:rPr>
          <w:rFonts w:ascii="Arial" w:hAnsi="Arial" w:cs="Arial"/>
          <w:sz w:val="22"/>
          <w:szCs w:val="22"/>
        </w:rPr>
        <w:t xml:space="preserve">health and safety </w:t>
      </w:r>
      <w:r w:rsidR="00BF46B4" w:rsidRPr="000C0BA4">
        <w:rPr>
          <w:rFonts w:ascii="Arial" w:hAnsi="Arial" w:cs="Arial"/>
          <w:sz w:val="22"/>
          <w:szCs w:val="22"/>
        </w:rPr>
        <w:t xml:space="preserve">and </w:t>
      </w:r>
      <w:r w:rsidR="00131609">
        <w:rPr>
          <w:rFonts w:ascii="Arial" w:hAnsi="Arial" w:cs="Arial"/>
          <w:sz w:val="22"/>
          <w:szCs w:val="22"/>
        </w:rPr>
        <w:t xml:space="preserve">in </w:t>
      </w:r>
      <w:r w:rsidR="00BF46B4" w:rsidRPr="000C0BA4">
        <w:rPr>
          <w:rFonts w:ascii="Arial" w:hAnsi="Arial" w:cs="Arial"/>
          <w:sz w:val="22"/>
          <w:szCs w:val="22"/>
        </w:rPr>
        <w:t xml:space="preserve">protecting </w:t>
      </w:r>
      <w:r w:rsidR="00A74AAA" w:rsidRPr="000C0BA4">
        <w:rPr>
          <w:rFonts w:ascii="Arial" w:hAnsi="Arial" w:cs="Arial"/>
          <w:sz w:val="22"/>
          <w:szCs w:val="22"/>
        </w:rPr>
        <w:t>from personal injury and health hazards</w:t>
      </w:r>
      <w:r w:rsidR="00193408" w:rsidRPr="00193408">
        <w:rPr>
          <w:rFonts w:ascii="Arial" w:hAnsi="Arial" w:cs="Arial"/>
          <w:sz w:val="22"/>
          <w:szCs w:val="22"/>
        </w:rPr>
        <w:t>,</w:t>
      </w:r>
      <w:r w:rsidR="000C54E2" w:rsidRPr="00193408">
        <w:rPr>
          <w:rFonts w:ascii="Arial" w:hAnsi="Arial" w:cs="Arial"/>
          <w:sz w:val="22"/>
          <w:szCs w:val="22"/>
        </w:rPr>
        <w:t xml:space="preserve"> </w:t>
      </w:r>
      <w:r w:rsidR="00BF46B4" w:rsidRPr="000C0BA4">
        <w:rPr>
          <w:rFonts w:ascii="Arial" w:hAnsi="Arial" w:cs="Arial"/>
          <w:sz w:val="22"/>
          <w:szCs w:val="22"/>
        </w:rPr>
        <w:t xml:space="preserve">all those who are engaged in work </w:t>
      </w:r>
      <w:r w:rsidR="008962AC" w:rsidRPr="000C0BA4">
        <w:rPr>
          <w:rFonts w:ascii="Arial" w:hAnsi="Arial" w:cs="Arial"/>
          <w:sz w:val="22"/>
          <w:szCs w:val="22"/>
        </w:rPr>
        <w:t>on behalf of the company</w:t>
      </w:r>
      <w:r w:rsidR="00193408">
        <w:rPr>
          <w:rFonts w:ascii="Arial" w:hAnsi="Arial" w:cs="Arial"/>
          <w:sz w:val="22"/>
          <w:szCs w:val="22"/>
        </w:rPr>
        <w:t>.</w:t>
      </w:r>
      <w:r w:rsidR="000C54E2">
        <w:rPr>
          <w:rFonts w:ascii="Arial" w:hAnsi="Arial" w:cs="Arial"/>
          <w:sz w:val="22"/>
          <w:szCs w:val="22"/>
        </w:rPr>
        <w:t xml:space="preserve"> </w:t>
      </w:r>
      <w:r w:rsidR="008962AC" w:rsidRPr="000C0BA4">
        <w:rPr>
          <w:rFonts w:ascii="Arial" w:hAnsi="Arial" w:cs="Arial"/>
          <w:sz w:val="22"/>
          <w:szCs w:val="22"/>
        </w:rPr>
        <w:t>Management</w:t>
      </w:r>
      <w:r w:rsidR="00BF46B4" w:rsidRPr="000C0BA4">
        <w:rPr>
          <w:rFonts w:ascii="Arial" w:hAnsi="Arial" w:cs="Arial"/>
          <w:sz w:val="22"/>
          <w:szCs w:val="22"/>
        </w:rPr>
        <w:t xml:space="preserve"> demonstrates this commitment by ensuring </w:t>
      </w:r>
      <w:r w:rsidR="0053337F" w:rsidRPr="000C0BA4">
        <w:rPr>
          <w:rFonts w:ascii="Arial" w:hAnsi="Arial" w:cs="Arial"/>
          <w:sz w:val="22"/>
          <w:szCs w:val="22"/>
        </w:rPr>
        <w:t>the development, implementation</w:t>
      </w:r>
      <w:r w:rsidR="00BF46B4" w:rsidRPr="000C0BA4">
        <w:rPr>
          <w:rFonts w:ascii="Arial" w:hAnsi="Arial" w:cs="Arial"/>
          <w:sz w:val="22"/>
          <w:szCs w:val="22"/>
        </w:rPr>
        <w:t xml:space="preserve">, and maintenance of a pro-active </w:t>
      </w:r>
      <w:r w:rsidR="0053337F" w:rsidRPr="000C0BA4">
        <w:rPr>
          <w:rFonts w:ascii="Arial" w:hAnsi="Arial" w:cs="Arial"/>
          <w:sz w:val="22"/>
          <w:szCs w:val="22"/>
        </w:rPr>
        <w:t xml:space="preserve">Health, </w:t>
      </w:r>
      <w:r w:rsidR="00BF46B4" w:rsidRPr="000C0BA4">
        <w:rPr>
          <w:rFonts w:ascii="Arial" w:hAnsi="Arial" w:cs="Arial"/>
          <w:sz w:val="22"/>
          <w:szCs w:val="22"/>
        </w:rPr>
        <w:t>Safety</w:t>
      </w:r>
      <w:r w:rsidR="0053337F" w:rsidRPr="000C0BA4">
        <w:rPr>
          <w:rFonts w:ascii="Arial" w:hAnsi="Arial" w:cs="Arial"/>
          <w:sz w:val="22"/>
          <w:szCs w:val="22"/>
        </w:rPr>
        <w:t xml:space="preserve"> &amp; Environment</w:t>
      </w:r>
      <w:r w:rsidR="00BF46B4" w:rsidRPr="000C0BA4">
        <w:rPr>
          <w:rFonts w:ascii="Arial" w:hAnsi="Arial" w:cs="Arial"/>
          <w:sz w:val="22"/>
          <w:szCs w:val="22"/>
        </w:rPr>
        <w:t xml:space="preserve"> Management System</w:t>
      </w:r>
      <w:r w:rsidR="000C54E2" w:rsidRPr="00131609">
        <w:rPr>
          <w:rFonts w:ascii="Arial" w:hAnsi="Arial" w:cs="Arial"/>
          <w:sz w:val="22"/>
          <w:szCs w:val="22"/>
        </w:rPr>
        <w:t>,</w:t>
      </w:r>
      <w:r w:rsidR="00BF46B4" w:rsidRPr="000C0BA4">
        <w:rPr>
          <w:rFonts w:ascii="Arial" w:hAnsi="Arial" w:cs="Arial"/>
          <w:sz w:val="22"/>
          <w:szCs w:val="22"/>
        </w:rPr>
        <w:t xml:space="preserve"> and by ensuring that appropriate resources are made available</w:t>
      </w:r>
      <w:r w:rsidR="00304B8F" w:rsidRPr="000C0BA4">
        <w:rPr>
          <w:rFonts w:ascii="Arial" w:hAnsi="Arial" w:cs="Arial"/>
          <w:sz w:val="22"/>
          <w:szCs w:val="22"/>
        </w:rPr>
        <w:t xml:space="preserve"> to maintain that system.</w:t>
      </w:r>
      <w:r w:rsidR="00BF46B4" w:rsidRPr="000C0BA4">
        <w:rPr>
          <w:rFonts w:ascii="Arial" w:hAnsi="Arial" w:cs="Arial"/>
          <w:sz w:val="22"/>
          <w:szCs w:val="22"/>
        </w:rPr>
        <w:t xml:space="preserve"> </w:t>
      </w:r>
    </w:p>
    <w:p w14:paraId="63012402" w14:textId="5A096F84" w:rsidR="00D273E2" w:rsidRPr="000C0BA4" w:rsidRDefault="00D74A45" w:rsidP="00C00F60">
      <w:pPr>
        <w:rPr>
          <w:rFonts w:ascii="Arial" w:hAnsi="Arial" w:cs="Arial"/>
          <w:sz w:val="22"/>
          <w:szCs w:val="22"/>
        </w:rPr>
      </w:pPr>
      <w:bookmarkStart w:id="5" w:name="_Hlk2550470"/>
      <w:r w:rsidRPr="000C0BA4">
        <w:rPr>
          <w:rFonts w:ascii="Arial" w:hAnsi="Arial" w:cs="Arial"/>
          <w:sz w:val="22"/>
          <w:szCs w:val="22"/>
        </w:rPr>
        <w:t>The company</w:t>
      </w:r>
      <w:r w:rsidR="00C00F60" w:rsidRPr="000C0BA4">
        <w:rPr>
          <w:rFonts w:ascii="Arial" w:hAnsi="Arial" w:cs="Arial"/>
          <w:sz w:val="22"/>
          <w:szCs w:val="22"/>
        </w:rPr>
        <w:t xml:space="preserve"> </w:t>
      </w:r>
      <w:bookmarkEnd w:id="5"/>
      <w:r w:rsidR="00C00F60" w:rsidRPr="000C0BA4">
        <w:rPr>
          <w:rFonts w:ascii="Arial" w:hAnsi="Arial" w:cs="Arial"/>
          <w:sz w:val="22"/>
          <w:szCs w:val="22"/>
        </w:rPr>
        <w:t>is committed to conducting its operations in a</w:t>
      </w:r>
      <w:r w:rsidR="00ED4A72" w:rsidRPr="000C0BA4">
        <w:rPr>
          <w:rFonts w:ascii="Arial" w:hAnsi="Arial" w:cs="Arial"/>
          <w:sz w:val="22"/>
          <w:szCs w:val="22"/>
        </w:rPr>
        <w:t xml:space="preserve"> healthy,</w:t>
      </w:r>
      <w:r w:rsidR="00C00F60" w:rsidRPr="000C0BA4">
        <w:rPr>
          <w:rFonts w:ascii="Arial" w:hAnsi="Arial" w:cs="Arial"/>
          <w:sz w:val="22"/>
          <w:szCs w:val="22"/>
        </w:rPr>
        <w:t xml:space="preserve"> safe and environmentally responsible manner, and demonstrates this commitment in its </w:t>
      </w:r>
      <w:r w:rsidR="00ED4A72" w:rsidRPr="000C0BA4">
        <w:rPr>
          <w:rFonts w:ascii="Arial" w:hAnsi="Arial" w:cs="Arial"/>
          <w:sz w:val="22"/>
          <w:szCs w:val="22"/>
        </w:rPr>
        <w:t>Health and Safety</w:t>
      </w:r>
      <w:r w:rsidR="00C00F60" w:rsidRPr="000C0BA4">
        <w:rPr>
          <w:rFonts w:ascii="Arial" w:hAnsi="Arial" w:cs="Arial"/>
          <w:sz w:val="22"/>
          <w:szCs w:val="22"/>
        </w:rPr>
        <w:t xml:space="preserve"> Policy</w:t>
      </w:r>
      <w:r w:rsidR="00304B8F" w:rsidRPr="000C0BA4">
        <w:rPr>
          <w:rFonts w:ascii="Arial" w:hAnsi="Arial" w:cs="Arial"/>
          <w:sz w:val="22"/>
          <w:szCs w:val="22"/>
        </w:rPr>
        <w:t xml:space="preserve"> Statement</w:t>
      </w:r>
      <w:r w:rsidR="00C00F60" w:rsidRPr="000C0BA4">
        <w:rPr>
          <w:rFonts w:ascii="Arial" w:hAnsi="Arial" w:cs="Arial"/>
          <w:sz w:val="22"/>
          <w:szCs w:val="22"/>
        </w:rPr>
        <w:t>. Th</w:t>
      </w:r>
      <w:r w:rsidR="00304B8F" w:rsidRPr="000C0BA4">
        <w:rPr>
          <w:rFonts w:ascii="Arial" w:hAnsi="Arial" w:cs="Arial"/>
          <w:sz w:val="22"/>
          <w:szCs w:val="22"/>
        </w:rPr>
        <w:t xml:space="preserve">e statement </w:t>
      </w:r>
      <w:r w:rsidR="00C00F60" w:rsidRPr="000C0BA4">
        <w:rPr>
          <w:rFonts w:ascii="Arial" w:hAnsi="Arial" w:cs="Arial"/>
          <w:sz w:val="22"/>
          <w:szCs w:val="22"/>
        </w:rPr>
        <w:t>forms the foundation upon which t</w:t>
      </w:r>
      <w:r w:rsidRPr="000C0BA4">
        <w:rPr>
          <w:rFonts w:ascii="Arial" w:hAnsi="Arial" w:cs="Arial"/>
          <w:sz w:val="22"/>
          <w:szCs w:val="22"/>
        </w:rPr>
        <w:t>he company</w:t>
      </w:r>
      <w:r w:rsidR="00C00F60" w:rsidRPr="000C0BA4">
        <w:rPr>
          <w:rFonts w:ascii="Arial" w:hAnsi="Arial" w:cs="Arial"/>
          <w:sz w:val="22"/>
          <w:szCs w:val="22"/>
        </w:rPr>
        <w:t xml:space="preserve"> </w:t>
      </w:r>
      <w:r w:rsidR="00BB1AEF" w:rsidRPr="000C0BA4">
        <w:rPr>
          <w:rFonts w:ascii="Arial" w:hAnsi="Arial" w:cs="Arial"/>
          <w:sz w:val="22"/>
          <w:szCs w:val="22"/>
        </w:rPr>
        <w:t>Health and Safety Management System</w:t>
      </w:r>
      <w:r w:rsidR="00C00F60" w:rsidRPr="000C0BA4">
        <w:rPr>
          <w:rFonts w:ascii="Arial" w:hAnsi="Arial" w:cs="Arial"/>
          <w:sz w:val="22"/>
          <w:szCs w:val="22"/>
        </w:rPr>
        <w:t xml:space="preserve"> is based</w:t>
      </w:r>
      <w:r w:rsidR="00304B8F" w:rsidRPr="000C0BA4">
        <w:rPr>
          <w:rFonts w:ascii="Arial" w:hAnsi="Arial" w:cs="Arial"/>
          <w:sz w:val="22"/>
          <w:szCs w:val="22"/>
        </w:rPr>
        <w:t xml:space="preserve">. </w:t>
      </w:r>
    </w:p>
    <w:p w14:paraId="37777BE6" w14:textId="2CE17E0B" w:rsidR="00C00F60" w:rsidRPr="000C0BA4" w:rsidRDefault="00C00F60" w:rsidP="00C00F60">
      <w:pPr>
        <w:rPr>
          <w:rFonts w:ascii="Arial" w:hAnsi="Arial" w:cs="Arial"/>
          <w:sz w:val="22"/>
          <w:szCs w:val="22"/>
        </w:rPr>
      </w:pPr>
      <w:r w:rsidRPr="000C0BA4">
        <w:rPr>
          <w:rFonts w:ascii="Arial" w:hAnsi="Arial" w:cs="Arial"/>
          <w:sz w:val="22"/>
          <w:szCs w:val="22"/>
        </w:rPr>
        <w:t xml:space="preserve">The </w:t>
      </w:r>
      <w:r w:rsidR="00593590" w:rsidRPr="000C0BA4">
        <w:rPr>
          <w:rFonts w:ascii="Arial" w:hAnsi="Arial" w:cs="Arial"/>
          <w:sz w:val="22"/>
          <w:szCs w:val="22"/>
        </w:rPr>
        <w:t xml:space="preserve">Health and Safety </w:t>
      </w:r>
      <w:r w:rsidRPr="000C0BA4">
        <w:rPr>
          <w:rFonts w:ascii="Arial" w:hAnsi="Arial" w:cs="Arial"/>
          <w:sz w:val="22"/>
          <w:szCs w:val="22"/>
        </w:rPr>
        <w:t>Policy</w:t>
      </w:r>
      <w:r w:rsidR="00D273E2" w:rsidRPr="000C0BA4">
        <w:rPr>
          <w:rFonts w:ascii="Arial" w:hAnsi="Arial" w:cs="Arial"/>
          <w:sz w:val="22"/>
          <w:szCs w:val="22"/>
        </w:rPr>
        <w:t xml:space="preserve"> Statement</w:t>
      </w:r>
      <w:r w:rsidRPr="000C0BA4">
        <w:rPr>
          <w:rFonts w:ascii="Arial" w:hAnsi="Arial" w:cs="Arial"/>
          <w:sz w:val="22"/>
          <w:szCs w:val="22"/>
        </w:rPr>
        <w:t xml:space="preserve"> is reviewed with employees and</w:t>
      </w:r>
      <w:r w:rsidR="00D273E2" w:rsidRPr="000C0BA4">
        <w:rPr>
          <w:rFonts w:ascii="Arial" w:hAnsi="Arial" w:cs="Arial"/>
          <w:sz w:val="22"/>
          <w:szCs w:val="22"/>
        </w:rPr>
        <w:t xml:space="preserve"> </w:t>
      </w:r>
      <w:r w:rsidRPr="000C0BA4">
        <w:rPr>
          <w:rFonts w:ascii="Arial" w:hAnsi="Arial" w:cs="Arial"/>
          <w:sz w:val="22"/>
          <w:szCs w:val="22"/>
        </w:rPr>
        <w:t xml:space="preserve">contractors and is posted </w:t>
      </w:r>
      <w:r w:rsidR="001312E5" w:rsidRPr="000C0BA4">
        <w:rPr>
          <w:rFonts w:ascii="Arial" w:hAnsi="Arial" w:cs="Arial"/>
          <w:sz w:val="22"/>
          <w:szCs w:val="22"/>
        </w:rPr>
        <w:t xml:space="preserve">in various physical locations on the company’s electronic bulletin board </w:t>
      </w:r>
      <w:r w:rsidR="00D273E2" w:rsidRPr="000C0BA4">
        <w:rPr>
          <w:rFonts w:ascii="Arial" w:hAnsi="Arial" w:cs="Arial"/>
          <w:sz w:val="22"/>
          <w:szCs w:val="22"/>
        </w:rPr>
        <w:t xml:space="preserve">as a reminder of company commitment to worker health and safety </w:t>
      </w:r>
    </w:p>
    <w:p w14:paraId="54B9183C" w14:textId="08C1299E" w:rsidR="001312E5" w:rsidRPr="000C0BA4" w:rsidRDefault="001312E5" w:rsidP="001312E5">
      <w:pPr>
        <w:rPr>
          <w:rFonts w:ascii="Arial" w:hAnsi="Arial" w:cs="Arial"/>
          <w:sz w:val="22"/>
          <w:szCs w:val="22"/>
        </w:rPr>
      </w:pPr>
      <w:r w:rsidRPr="000C0BA4">
        <w:rPr>
          <w:rFonts w:ascii="Arial" w:hAnsi="Arial" w:cs="Arial"/>
          <w:sz w:val="22"/>
          <w:szCs w:val="22"/>
        </w:rPr>
        <w:t xml:space="preserve">In order to operate safely and efficiently, all levels of the organization must clearly understand and accept their respective health and safety responsibilities. This includes </w:t>
      </w:r>
      <w:r w:rsidR="00DE7C86">
        <w:rPr>
          <w:rFonts w:ascii="Arial" w:hAnsi="Arial" w:cs="Arial"/>
          <w:sz w:val="22"/>
          <w:szCs w:val="22"/>
        </w:rPr>
        <w:t xml:space="preserve">the board of directors, </w:t>
      </w:r>
      <w:r w:rsidRPr="000C0BA4">
        <w:rPr>
          <w:rFonts w:ascii="Arial" w:hAnsi="Arial" w:cs="Arial"/>
          <w:sz w:val="22"/>
          <w:szCs w:val="22"/>
        </w:rPr>
        <w:t>managers, supervisors, employees, health and safety personnel, contractors, sub-contractors, suppliers, and visitors.</w:t>
      </w:r>
    </w:p>
    <w:p w14:paraId="7E28F7A2" w14:textId="17B2449C" w:rsidR="00355C09" w:rsidRPr="000C0BA4" w:rsidRDefault="001312E5" w:rsidP="00355C09">
      <w:pPr>
        <w:rPr>
          <w:rFonts w:ascii="Arial" w:hAnsi="Arial" w:cs="Arial"/>
          <w:sz w:val="22"/>
          <w:szCs w:val="22"/>
        </w:rPr>
      </w:pPr>
      <w:r w:rsidRPr="000C0BA4">
        <w:rPr>
          <w:rFonts w:ascii="Arial" w:hAnsi="Arial" w:cs="Arial"/>
          <w:sz w:val="22"/>
          <w:szCs w:val="22"/>
        </w:rPr>
        <w:t>In support o</w:t>
      </w:r>
      <w:r w:rsidR="000C54E2" w:rsidRPr="00131609">
        <w:rPr>
          <w:rFonts w:ascii="Arial" w:hAnsi="Arial" w:cs="Arial"/>
          <w:sz w:val="22"/>
          <w:szCs w:val="22"/>
        </w:rPr>
        <w:t>f</w:t>
      </w:r>
      <w:r w:rsidRPr="000C0BA4">
        <w:rPr>
          <w:rFonts w:ascii="Arial" w:hAnsi="Arial" w:cs="Arial"/>
          <w:sz w:val="22"/>
          <w:szCs w:val="22"/>
        </w:rPr>
        <w:t xml:space="preserve"> our commitment to responsible management practices </w:t>
      </w:r>
      <w:r w:rsidR="00344892" w:rsidRPr="000C0BA4">
        <w:rPr>
          <w:rFonts w:ascii="Arial" w:hAnsi="Arial" w:cs="Arial"/>
          <w:sz w:val="22"/>
          <w:szCs w:val="22"/>
        </w:rPr>
        <w:t xml:space="preserve">and </w:t>
      </w:r>
      <w:r w:rsidRPr="000C0BA4">
        <w:rPr>
          <w:rFonts w:ascii="Arial" w:hAnsi="Arial" w:cs="Arial"/>
          <w:sz w:val="22"/>
          <w:szCs w:val="22"/>
        </w:rPr>
        <w:t>to a healthy and safe workplace, we will</w:t>
      </w:r>
      <w:r w:rsidR="00355C09" w:rsidRPr="000C0BA4">
        <w:rPr>
          <w:rFonts w:ascii="Arial" w:hAnsi="Arial" w:cs="Arial"/>
          <w:sz w:val="22"/>
          <w:szCs w:val="22"/>
        </w:rPr>
        <w:t>:</w:t>
      </w:r>
    </w:p>
    <w:p w14:paraId="6390BD22" w14:textId="7C5BE53C" w:rsidR="00344892" w:rsidRPr="000C0BA4" w:rsidRDefault="00344892"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Provide a healthy and safe workplace for our employees and contractors;</w:t>
      </w:r>
    </w:p>
    <w:p w14:paraId="04B102CF" w14:textId="5DDC32AB" w:rsidR="00355C09" w:rsidRPr="000C0BA4" w:rsidRDefault="00355C09"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Integrate health, safety and environmental considerations in</w:t>
      </w:r>
      <w:r w:rsidR="00BB7328" w:rsidRPr="000C0BA4">
        <w:rPr>
          <w:rFonts w:ascii="Arial" w:hAnsi="Arial" w:cs="Arial"/>
          <w:sz w:val="22"/>
          <w:szCs w:val="22"/>
        </w:rPr>
        <w:t>to</w:t>
      </w:r>
      <w:r w:rsidRPr="000C0BA4">
        <w:rPr>
          <w:rFonts w:ascii="Arial" w:hAnsi="Arial" w:cs="Arial"/>
          <w:sz w:val="22"/>
          <w:szCs w:val="22"/>
        </w:rPr>
        <w:t xml:space="preserve"> the way we conduct our business;</w:t>
      </w:r>
    </w:p>
    <w:p w14:paraId="15C5638B" w14:textId="708D40D8" w:rsidR="00355C09" w:rsidRPr="000C0BA4" w:rsidRDefault="00355C09"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Meet or exceed all applicable</w:t>
      </w:r>
      <w:r w:rsidR="001312E5" w:rsidRPr="000C0BA4">
        <w:rPr>
          <w:rFonts w:ascii="Arial" w:hAnsi="Arial" w:cs="Arial"/>
          <w:sz w:val="22"/>
          <w:szCs w:val="22"/>
        </w:rPr>
        <w:t xml:space="preserve"> OHS legislation (Act, Code &amp; Regulation) requirements;</w:t>
      </w:r>
      <w:r w:rsidRPr="000C0BA4">
        <w:rPr>
          <w:rFonts w:ascii="Arial" w:hAnsi="Arial" w:cs="Arial"/>
          <w:sz w:val="22"/>
          <w:szCs w:val="22"/>
        </w:rPr>
        <w:t xml:space="preserve"> </w:t>
      </w:r>
    </w:p>
    <w:p w14:paraId="508882A5" w14:textId="4D597D07" w:rsidR="00355C09" w:rsidRPr="000C0BA4" w:rsidRDefault="00355C09"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 xml:space="preserve">Make hazard identification </w:t>
      </w:r>
      <w:r w:rsidR="001312E5" w:rsidRPr="000C0BA4">
        <w:rPr>
          <w:rFonts w:ascii="Arial" w:hAnsi="Arial" w:cs="Arial"/>
          <w:sz w:val="22"/>
          <w:szCs w:val="22"/>
        </w:rPr>
        <w:t xml:space="preserve">and safe work practices </w:t>
      </w:r>
      <w:r w:rsidRPr="000C0BA4">
        <w:rPr>
          <w:rFonts w:ascii="Arial" w:hAnsi="Arial" w:cs="Arial"/>
          <w:sz w:val="22"/>
          <w:szCs w:val="22"/>
        </w:rPr>
        <w:t>an integral part of</w:t>
      </w:r>
      <w:r w:rsidR="00344892" w:rsidRPr="000C0BA4">
        <w:rPr>
          <w:rFonts w:ascii="Arial" w:hAnsi="Arial" w:cs="Arial"/>
          <w:sz w:val="22"/>
          <w:szCs w:val="22"/>
        </w:rPr>
        <w:t xml:space="preserve"> </w:t>
      </w:r>
      <w:r w:rsidRPr="000C0BA4">
        <w:rPr>
          <w:rFonts w:ascii="Arial" w:hAnsi="Arial" w:cs="Arial"/>
          <w:sz w:val="22"/>
          <w:szCs w:val="22"/>
        </w:rPr>
        <w:t>planning</w:t>
      </w:r>
      <w:r w:rsidR="00344892" w:rsidRPr="000C0BA4">
        <w:rPr>
          <w:rFonts w:ascii="Arial" w:hAnsi="Arial" w:cs="Arial"/>
          <w:sz w:val="22"/>
          <w:szCs w:val="22"/>
        </w:rPr>
        <w:t xml:space="preserve"> our</w:t>
      </w:r>
      <w:r w:rsidRPr="000C0BA4">
        <w:rPr>
          <w:rFonts w:ascii="Arial" w:hAnsi="Arial" w:cs="Arial"/>
          <w:sz w:val="22"/>
          <w:szCs w:val="22"/>
        </w:rPr>
        <w:t xml:space="preserve"> construction and operating activities;</w:t>
      </w:r>
    </w:p>
    <w:p w14:paraId="2008C1CB" w14:textId="77777777" w:rsidR="00355C09" w:rsidRPr="000C0BA4" w:rsidRDefault="00355C09"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Prepare for and respond to emergencies promptly and effectively;</w:t>
      </w:r>
    </w:p>
    <w:p w14:paraId="0AFF5806" w14:textId="51696F5E" w:rsidR="00355C09" w:rsidRPr="000C0BA4" w:rsidRDefault="00355C09" w:rsidP="00B62293">
      <w:pPr>
        <w:pStyle w:val="ListParagraph"/>
        <w:numPr>
          <w:ilvl w:val="0"/>
          <w:numId w:val="158"/>
        </w:numPr>
        <w:spacing w:before="0" w:after="200" w:line="276" w:lineRule="auto"/>
        <w:rPr>
          <w:rFonts w:ascii="Arial" w:hAnsi="Arial" w:cs="Arial"/>
          <w:sz w:val="22"/>
          <w:szCs w:val="22"/>
        </w:rPr>
      </w:pPr>
      <w:r w:rsidRPr="000C0BA4">
        <w:rPr>
          <w:rFonts w:ascii="Arial" w:hAnsi="Arial" w:cs="Arial"/>
          <w:sz w:val="22"/>
          <w:szCs w:val="22"/>
        </w:rPr>
        <w:t xml:space="preserve">Set measured targets and continuously strive to improve </w:t>
      </w:r>
      <w:r w:rsidR="00344892" w:rsidRPr="000C0BA4">
        <w:rPr>
          <w:rFonts w:ascii="Arial" w:hAnsi="Arial" w:cs="Arial"/>
          <w:sz w:val="22"/>
          <w:szCs w:val="22"/>
        </w:rPr>
        <w:t xml:space="preserve">health and safety </w:t>
      </w:r>
      <w:r w:rsidRPr="000C0BA4">
        <w:rPr>
          <w:rFonts w:ascii="Arial" w:hAnsi="Arial" w:cs="Arial"/>
          <w:sz w:val="22"/>
          <w:szCs w:val="22"/>
        </w:rPr>
        <w:t xml:space="preserve">performance through an effective </w:t>
      </w:r>
      <w:r w:rsidR="00BB1AEF" w:rsidRPr="000C0BA4">
        <w:rPr>
          <w:rFonts w:ascii="Arial" w:hAnsi="Arial" w:cs="Arial"/>
          <w:sz w:val="22"/>
          <w:szCs w:val="22"/>
        </w:rPr>
        <w:t>Health and Safety Management System</w:t>
      </w:r>
      <w:r w:rsidRPr="000C0BA4">
        <w:rPr>
          <w:rFonts w:ascii="Arial" w:hAnsi="Arial" w:cs="Arial"/>
          <w:sz w:val="22"/>
          <w:szCs w:val="22"/>
        </w:rPr>
        <w:t>.</w:t>
      </w:r>
    </w:p>
    <w:p w14:paraId="00E09867" w14:textId="5B9276AC" w:rsidR="00935CE2" w:rsidRPr="000C0BA4" w:rsidRDefault="00E71780" w:rsidP="00722C7E">
      <w:pPr>
        <w:pStyle w:val="Heading1"/>
        <w:rPr>
          <w:rFonts w:ascii="Arial" w:hAnsi="Arial" w:cs="Arial"/>
          <w:sz w:val="22"/>
          <w:szCs w:val="22"/>
        </w:rPr>
      </w:pPr>
      <w:bookmarkStart w:id="6" w:name="_Toc103861184"/>
      <w:r w:rsidRPr="000C0BA4">
        <w:rPr>
          <w:rFonts w:ascii="Arial" w:hAnsi="Arial" w:cs="Arial"/>
        </w:rPr>
        <w:lastRenderedPageBreak/>
        <w:t>He</w:t>
      </w:r>
      <w:r w:rsidR="005529A8" w:rsidRPr="000C0BA4">
        <w:rPr>
          <w:rFonts w:ascii="Arial" w:hAnsi="Arial" w:cs="Arial"/>
        </w:rPr>
        <w:t>alth</w:t>
      </w:r>
      <w:r w:rsidR="002B5D91" w:rsidRPr="000C0BA4">
        <w:rPr>
          <w:rFonts w:ascii="Arial" w:hAnsi="Arial" w:cs="Arial"/>
        </w:rPr>
        <w:t xml:space="preserve"> and Safety </w:t>
      </w:r>
      <w:r w:rsidR="00935CE2" w:rsidRPr="000C0BA4">
        <w:rPr>
          <w:rFonts w:ascii="Arial" w:hAnsi="Arial" w:cs="Arial"/>
        </w:rPr>
        <w:t>Responsibilities</w:t>
      </w:r>
      <w:bookmarkEnd w:id="6"/>
    </w:p>
    <w:p w14:paraId="43436010" w14:textId="586BDD2E" w:rsidR="00935CE2" w:rsidRPr="000C0BA4" w:rsidRDefault="009A7875" w:rsidP="00E81C0F">
      <w:pPr>
        <w:pStyle w:val="BodyText"/>
        <w:spacing w:before="80" w:after="160"/>
        <w:rPr>
          <w:rFonts w:ascii="Arial" w:hAnsi="Arial" w:cs="Arial"/>
          <w:sz w:val="22"/>
          <w:szCs w:val="22"/>
          <w:lang w:val="en-CA"/>
        </w:rPr>
      </w:pPr>
      <w:r w:rsidRPr="000C0BA4">
        <w:rPr>
          <w:rFonts w:ascii="Arial" w:hAnsi="Arial" w:cs="Arial"/>
          <w:sz w:val="22"/>
          <w:szCs w:val="22"/>
        </w:rPr>
        <w:t>W</w:t>
      </w:r>
      <w:r w:rsidR="00935CE2" w:rsidRPr="000C0BA4">
        <w:rPr>
          <w:rFonts w:ascii="Arial" w:hAnsi="Arial" w:cs="Arial"/>
          <w:sz w:val="22"/>
          <w:szCs w:val="22"/>
        </w:rPr>
        <w:t>e strongly believe that all employees</w:t>
      </w:r>
      <w:r w:rsidR="000E64B0" w:rsidRPr="000C0BA4">
        <w:rPr>
          <w:rFonts w:ascii="Arial" w:hAnsi="Arial" w:cs="Arial"/>
          <w:sz w:val="22"/>
          <w:szCs w:val="22"/>
        </w:rPr>
        <w:t xml:space="preserve">, including managers and supervisors, </w:t>
      </w:r>
      <w:r w:rsidR="00935CE2" w:rsidRPr="000C0BA4">
        <w:rPr>
          <w:rFonts w:ascii="Arial" w:hAnsi="Arial" w:cs="Arial"/>
          <w:sz w:val="22"/>
          <w:szCs w:val="22"/>
        </w:rPr>
        <w:t>are responsible and a</w:t>
      </w:r>
      <w:r w:rsidR="005529A8" w:rsidRPr="000C0BA4">
        <w:rPr>
          <w:rFonts w:ascii="Arial" w:hAnsi="Arial" w:cs="Arial"/>
          <w:sz w:val="22"/>
          <w:szCs w:val="22"/>
        </w:rPr>
        <w:t xml:space="preserve">ccountable for their </w:t>
      </w:r>
      <w:r w:rsidR="00AB6E0A" w:rsidRPr="000C0BA4">
        <w:rPr>
          <w:rFonts w:ascii="Arial" w:hAnsi="Arial" w:cs="Arial"/>
          <w:sz w:val="22"/>
          <w:szCs w:val="22"/>
        </w:rPr>
        <w:t xml:space="preserve">health and safety </w:t>
      </w:r>
      <w:r w:rsidR="00935CE2" w:rsidRPr="000C0BA4">
        <w:rPr>
          <w:rFonts w:ascii="Arial" w:hAnsi="Arial" w:cs="Arial"/>
          <w:sz w:val="22"/>
          <w:szCs w:val="22"/>
        </w:rPr>
        <w:t xml:space="preserve">performance. </w:t>
      </w:r>
      <w:r w:rsidR="00576539" w:rsidRPr="000C0BA4">
        <w:rPr>
          <w:rFonts w:ascii="Arial" w:hAnsi="Arial" w:cs="Arial"/>
          <w:sz w:val="22"/>
          <w:szCs w:val="22"/>
        </w:rPr>
        <w:t>C</w:t>
      </w:r>
      <w:r w:rsidR="00935CE2" w:rsidRPr="000C0BA4">
        <w:rPr>
          <w:rFonts w:ascii="Arial" w:hAnsi="Arial" w:cs="Arial"/>
          <w:sz w:val="22"/>
          <w:szCs w:val="22"/>
        </w:rPr>
        <w:t>ompliance with company rules, industry standard</w:t>
      </w:r>
      <w:r w:rsidR="00935CE2" w:rsidRPr="00131609">
        <w:rPr>
          <w:rFonts w:ascii="Arial" w:hAnsi="Arial" w:cs="Arial"/>
          <w:sz w:val="22"/>
          <w:szCs w:val="22"/>
        </w:rPr>
        <w:t>s</w:t>
      </w:r>
      <w:r w:rsidR="00131609" w:rsidRPr="00131609">
        <w:rPr>
          <w:rFonts w:ascii="Arial" w:hAnsi="Arial" w:cs="Arial"/>
          <w:sz w:val="22"/>
          <w:szCs w:val="22"/>
        </w:rPr>
        <w:t xml:space="preserve">, </w:t>
      </w:r>
      <w:r w:rsidR="00935CE2" w:rsidRPr="000C0BA4">
        <w:rPr>
          <w:rFonts w:ascii="Arial" w:hAnsi="Arial" w:cs="Arial"/>
          <w:sz w:val="22"/>
          <w:szCs w:val="22"/>
        </w:rPr>
        <w:t xml:space="preserve">applicable government </w:t>
      </w:r>
      <w:r w:rsidR="00576539" w:rsidRPr="000C0BA4">
        <w:rPr>
          <w:rFonts w:ascii="Arial" w:hAnsi="Arial" w:cs="Arial"/>
          <w:sz w:val="22"/>
          <w:szCs w:val="22"/>
        </w:rPr>
        <w:t>legislation</w:t>
      </w:r>
      <w:r w:rsidR="00935CE2" w:rsidRPr="000C0BA4">
        <w:rPr>
          <w:rFonts w:ascii="Arial" w:hAnsi="Arial" w:cs="Arial"/>
          <w:sz w:val="22"/>
          <w:szCs w:val="22"/>
        </w:rPr>
        <w:t xml:space="preserve"> and a</w:t>
      </w:r>
      <w:r w:rsidR="00576539" w:rsidRPr="000C0BA4">
        <w:rPr>
          <w:rFonts w:ascii="Arial" w:hAnsi="Arial" w:cs="Arial"/>
          <w:sz w:val="22"/>
          <w:szCs w:val="22"/>
        </w:rPr>
        <w:t xml:space="preserve"> strong</w:t>
      </w:r>
      <w:r w:rsidR="00935CE2" w:rsidRPr="000C0BA4">
        <w:rPr>
          <w:rFonts w:ascii="Arial" w:hAnsi="Arial" w:cs="Arial"/>
          <w:sz w:val="22"/>
          <w:szCs w:val="22"/>
        </w:rPr>
        <w:t xml:space="preserve"> commitment to </w:t>
      </w:r>
      <w:r w:rsidR="00576539" w:rsidRPr="000C0BA4">
        <w:rPr>
          <w:rFonts w:ascii="Arial" w:hAnsi="Arial" w:cs="Arial"/>
          <w:sz w:val="22"/>
          <w:szCs w:val="22"/>
        </w:rPr>
        <w:t xml:space="preserve">incident prevention </w:t>
      </w:r>
      <w:r w:rsidR="00935CE2" w:rsidRPr="000C0BA4">
        <w:rPr>
          <w:rFonts w:ascii="Arial" w:hAnsi="Arial" w:cs="Arial"/>
          <w:sz w:val="22"/>
          <w:szCs w:val="22"/>
        </w:rPr>
        <w:t xml:space="preserve">are key elements </w:t>
      </w:r>
      <w:r w:rsidR="000E64B0" w:rsidRPr="000C0BA4">
        <w:rPr>
          <w:rFonts w:ascii="Arial" w:hAnsi="Arial" w:cs="Arial"/>
          <w:sz w:val="22"/>
          <w:szCs w:val="22"/>
        </w:rPr>
        <w:t xml:space="preserve">to employment with our company. </w:t>
      </w:r>
    </w:p>
    <w:p w14:paraId="0AC92BF2" w14:textId="52C88D78" w:rsidR="00935CE2" w:rsidRPr="000C0BA4" w:rsidRDefault="00935CE2" w:rsidP="00E81C0F">
      <w:pPr>
        <w:pStyle w:val="BodyText"/>
        <w:spacing w:before="80" w:after="160"/>
        <w:rPr>
          <w:rFonts w:ascii="Arial" w:hAnsi="Arial" w:cs="Arial"/>
          <w:sz w:val="22"/>
          <w:szCs w:val="22"/>
        </w:rPr>
      </w:pPr>
      <w:r w:rsidRPr="000C0BA4">
        <w:rPr>
          <w:rFonts w:ascii="Arial" w:hAnsi="Arial" w:cs="Arial"/>
          <w:sz w:val="22"/>
          <w:szCs w:val="22"/>
        </w:rPr>
        <w:t xml:space="preserve">Never will there be an expectation that any employee or contractor shall work at a job, or on a </w:t>
      </w:r>
      <w:r w:rsidR="000E64B0" w:rsidRPr="000C0BA4">
        <w:rPr>
          <w:rFonts w:ascii="Arial" w:hAnsi="Arial" w:cs="Arial"/>
          <w:sz w:val="22"/>
          <w:szCs w:val="22"/>
        </w:rPr>
        <w:t>work</w:t>
      </w:r>
      <w:r w:rsidRPr="000C0BA4">
        <w:rPr>
          <w:rFonts w:ascii="Arial" w:hAnsi="Arial" w:cs="Arial"/>
          <w:sz w:val="22"/>
          <w:szCs w:val="22"/>
        </w:rPr>
        <w:t>site</w:t>
      </w:r>
      <w:r w:rsidR="000E64B0" w:rsidRPr="000C0BA4">
        <w:rPr>
          <w:rFonts w:ascii="Arial" w:hAnsi="Arial" w:cs="Arial"/>
          <w:sz w:val="22"/>
          <w:szCs w:val="22"/>
        </w:rPr>
        <w:t xml:space="preserve"> </w:t>
      </w:r>
      <w:r w:rsidRPr="000C0BA4">
        <w:rPr>
          <w:rFonts w:ascii="Arial" w:hAnsi="Arial" w:cs="Arial"/>
          <w:sz w:val="22"/>
          <w:szCs w:val="22"/>
        </w:rPr>
        <w:t>that they believe to be unsafe</w:t>
      </w:r>
      <w:r w:rsidR="00131609">
        <w:rPr>
          <w:rFonts w:ascii="Arial" w:hAnsi="Arial" w:cs="Arial"/>
          <w:sz w:val="22"/>
          <w:szCs w:val="22"/>
        </w:rPr>
        <w:t>,</w:t>
      </w:r>
      <w:r w:rsidRPr="000C0BA4">
        <w:rPr>
          <w:rFonts w:ascii="Arial" w:hAnsi="Arial" w:cs="Arial"/>
          <w:sz w:val="22"/>
          <w:szCs w:val="22"/>
        </w:rPr>
        <w:t xml:space="preserve"> and any concerns </w:t>
      </w:r>
      <w:r w:rsidRPr="000C0BA4">
        <w:rPr>
          <w:rFonts w:ascii="Arial" w:hAnsi="Arial" w:cs="Arial"/>
          <w:sz w:val="22"/>
          <w:szCs w:val="22"/>
          <w:lang w:val="en-CA"/>
        </w:rPr>
        <w:t>are to</w:t>
      </w:r>
      <w:r w:rsidRPr="000C0BA4">
        <w:rPr>
          <w:rFonts w:ascii="Arial" w:hAnsi="Arial" w:cs="Arial"/>
          <w:sz w:val="22"/>
          <w:szCs w:val="22"/>
        </w:rPr>
        <w:t xml:space="preserve"> be brought immediately to the attention of </w:t>
      </w:r>
      <w:r w:rsidR="000E64B0" w:rsidRPr="000C0BA4">
        <w:rPr>
          <w:rFonts w:ascii="Arial" w:hAnsi="Arial" w:cs="Arial"/>
          <w:sz w:val="22"/>
          <w:szCs w:val="22"/>
        </w:rPr>
        <w:t>a</w:t>
      </w:r>
      <w:r w:rsidR="00CA3ED5" w:rsidRPr="000C0BA4">
        <w:rPr>
          <w:rFonts w:ascii="Arial" w:hAnsi="Arial" w:cs="Arial"/>
          <w:sz w:val="22"/>
          <w:szCs w:val="22"/>
        </w:rPr>
        <w:t xml:space="preserve"> </w:t>
      </w:r>
      <w:r w:rsidR="000E64B0" w:rsidRPr="000C0BA4">
        <w:rPr>
          <w:rFonts w:ascii="Arial" w:hAnsi="Arial" w:cs="Arial"/>
          <w:sz w:val="22"/>
          <w:szCs w:val="22"/>
        </w:rPr>
        <w:t>s</w:t>
      </w:r>
      <w:r w:rsidR="00CA3ED5" w:rsidRPr="000C0BA4">
        <w:rPr>
          <w:rFonts w:ascii="Arial" w:hAnsi="Arial" w:cs="Arial"/>
          <w:sz w:val="22"/>
          <w:szCs w:val="22"/>
        </w:rPr>
        <w:t>upervisor</w:t>
      </w:r>
      <w:r w:rsidR="000E64B0" w:rsidRPr="000C0BA4">
        <w:rPr>
          <w:rFonts w:ascii="Arial" w:hAnsi="Arial" w:cs="Arial"/>
          <w:sz w:val="22"/>
          <w:szCs w:val="22"/>
        </w:rPr>
        <w:t xml:space="preserve"> or manager.</w:t>
      </w:r>
    </w:p>
    <w:p w14:paraId="62A79198" w14:textId="4E407AF0" w:rsidR="003D7A91" w:rsidRPr="000C0BA4" w:rsidRDefault="008F75C7" w:rsidP="00E81C0F">
      <w:pPr>
        <w:pStyle w:val="BodyText"/>
        <w:spacing w:before="80" w:after="160"/>
        <w:rPr>
          <w:rFonts w:ascii="Arial" w:hAnsi="Arial" w:cs="Arial"/>
          <w:sz w:val="22"/>
          <w:szCs w:val="22"/>
        </w:rPr>
      </w:pPr>
      <w:r w:rsidRPr="000C0BA4">
        <w:rPr>
          <w:rFonts w:ascii="Arial" w:hAnsi="Arial" w:cs="Arial"/>
          <w:sz w:val="22"/>
          <w:szCs w:val="22"/>
        </w:rPr>
        <w:t>All employees are expected to be knowledgeable of the contents of this manual and are expected to apply the principles contained therein while performing their</w:t>
      </w:r>
      <w:r w:rsidR="00593590" w:rsidRPr="000C0BA4">
        <w:rPr>
          <w:rFonts w:ascii="Arial" w:hAnsi="Arial" w:cs="Arial"/>
          <w:sz w:val="22"/>
          <w:szCs w:val="22"/>
        </w:rPr>
        <w:t xml:space="preserve"> duties</w:t>
      </w:r>
      <w:r w:rsidRPr="000C0BA4">
        <w:rPr>
          <w:rFonts w:ascii="Arial" w:hAnsi="Arial" w:cs="Arial"/>
          <w:sz w:val="22"/>
          <w:szCs w:val="22"/>
        </w:rPr>
        <w:t xml:space="preserve">. Each employee will do everything possible to protect the </w:t>
      </w:r>
      <w:r w:rsidR="005529A8" w:rsidRPr="000C0BA4">
        <w:rPr>
          <w:rFonts w:ascii="Arial" w:hAnsi="Arial" w:cs="Arial"/>
          <w:sz w:val="22"/>
          <w:szCs w:val="22"/>
        </w:rPr>
        <w:t>health</w:t>
      </w:r>
      <w:r w:rsidR="00BB7328" w:rsidRPr="000C0BA4">
        <w:rPr>
          <w:rFonts w:ascii="Arial" w:hAnsi="Arial" w:cs="Arial"/>
          <w:sz w:val="22"/>
          <w:szCs w:val="22"/>
        </w:rPr>
        <w:t xml:space="preserve"> and safety </w:t>
      </w:r>
      <w:r w:rsidRPr="000C0BA4">
        <w:rPr>
          <w:rFonts w:ascii="Arial" w:hAnsi="Arial" w:cs="Arial"/>
          <w:sz w:val="22"/>
          <w:szCs w:val="22"/>
        </w:rPr>
        <w:t>of him/herself, all other workers, the public and the environment while performing work for the company.</w:t>
      </w:r>
    </w:p>
    <w:p w14:paraId="51895447" w14:textId="1F3E14A1" w:rsidR="003D7A91" w:rsidRPr="000C0BA4" w:rsidRDefault="004957E0" w:rsidP="00E81C0F">
      <w:pPr>
        <w:pStyle w:val="BodyText"/>
        <w:spacing w:before="80" w:after="160"/>
        <w:rPr>
          <w:rFonts w:ascii="Arial" w:hAnsi="Arial" w:cs="Arial"/>
          <w:sz w:val="22"/>
          <w:szCs w:val="22"/>
        </w:rPr>
      </w:pPr>
      <w:r w:rsidRPr="000C0BA4">
        <w:rPr>
          <w:rFonts w:ascii="Arial" w:hAnsi="Arial" w:cs="Arial"/>
          <w:sz w:val="22"/>
          <w:szCs w:val="22"/>
        </w:rPr>
        <w:t>Company policies,</w:t>
      </w:r>
      <w:r w:rsidR="003D7A91" w:rsidRPr="000C0BA4">
        <w:rPr>
          <w:rFonts w:ascii="Arial" w:hAnsi="Arial" w:cs="Arial"/>
          <w:sz w:val="22"/>
          <w:szCs w:val="22"/>
        </w:rPr>
        <w:t xml:space="preserve"> </w:t>
      </w:r>
      <w:r w:rsidRPr="000C0BA4">
        <w:rPr>
          <w:rFonts w:ascii="Arial" w:hAnsi="Arial" w:cs="Arial"/>
          <w:sz w:val="22"/>
          <w:szCs w:val="22"/>
        </w:rPr>
        <w:t>rules and regulations</w:t>
      </w:r>
      <w:r w:rsidR="003D7A91" w:rsidRPr="000C0BA4">
        <w:rPr>
          <w:rFonts w:ascii="Arial" w:hAnsi="Arial" w:cs="Arial"/>
          <w:sz w:val="22"/>
          <w:szCs w:val="22"/>
        </w:rPr>
        <w:t xml:space="preserve"> are intended to supplement and not to replace local, </w:t>
      </w:r>
      <w:r w:rsidR="00C253AA" w:rsidRPr="000C0BA4">
        <w:rPr>
          <w:rFonts w:ascii="Arial" w:hAnsi="Arial" w:cs="Arial"/>
          <w:sz w:val="22"/>
          <w:szCs w:val="22"/>
        </w:rPr>
        <w:t>Provincial</w:t>
      </w:r>
      <w:r w:rsidR="003D7A91" w:rsidRPr="000C0BA4">
        <w:rPr>
          <w:rFonts w:ascii="Arial" w:hAnsi="Arial" w:cs="Arial"/>
          <w:sz w:val="22"/>
          <w:szCs w:val="22"/>
        </w:rPr>
        <w:t xml:space="preserve"> </w:t>
      </w:r>
      <w:r w:rsidR="000E64B0" w:rsidRPr="000C0BA4">
        <w:rPr>
          <w:rFonts w:ascii="Arial" w:hAnsi="Arial" w:cs="Arial"/>
          <w:sz w:val="22"/>
          <w:szCs w:val="22"/>
        </w:rPr>
        <w:t>or</w:t>
      </w:r>
      <w:r w:rsidR="003D7A91" w:rsidRPr="000C0BA4">
        <w:rPr>
          <w:rFonts w:ascii="Arial" w:hAnsi="Arial" w:cs="Arial"/>
          <w:sz w:val="22"/>
          <w:szCs w:val="22"/>
        </w:rPr>
        <w:t xml:space="preserve"> </w:t>
      </w:r>
      <w:r w:rsidR="00C253AA" w:rsidRPr="000C0BA4">
        <w:rPr>
          <w:rFonts w:ascii="Arial" w:hAnsi="Arial" w:cs="Arial"/>
          <w:sz w:val="22"/>
          <w:szCs w:val="22"/>
        </w:rPr>
        <w:t>Federal</w:t>
      </w:r>
      <w:r w:rsidR="003D7A91" w:rsidRPr="000C0BA4">
        <w:rPr>
          <w:rFonts w:ascii="Arial" w:hAnsi="Arial" w:cs="Arial"/>
          <w:sz w:val="22"/>
          <w:szCs w:val="22"/>
        </w:rPr>
        <w:t xml:space="preserve"> </w:t>
      </w:r>
      <w:r w:rsidRPr="000C0BA4">
        <w:rPr>
          <w:rFonts w:ascii="Arial" w:hAnsi="Arial" w:cs="Arial"/>
          <w:sz w:val="22"/>
          <w:szCs w:val="22"/>
        </w:rPr>
        <w:t>legislatio</w:t>
      </w:r>
      <w:r w:rsidR="000E64B0" w:rsidRPr="000C0BA4">
        <w:rPr>
          <w:rFonts w:ascii="Arial" w:hAnsi="Arial" w:cs="Arial"/>
          <w:sz w:val="22"/>
          <w:szCs w:val="22"/>
        </w:rPr>
        <w:t>n</w:t>
      </w:r>
      <w:r w:rsidR="003D7A91" w:rsidRPr="000C0BA4">
        <w:rPr>
          <w:rFonts w:ascii="Arial" w:hAnsi="Arial" w:cs="Arial"/>
          <w:sz w:val="22"/>
          <w:szCs w:val="22"/>
        </w:rPr>
        <w:t>, which may apply to a specific work process (</w:t>
      </w:r>
      <w:r w:rsidR="002A6671" w:rsidRPr="00131609">
        <w:rPr>
          <w:rFonts w:ascii="Arial" w:hAnsi="Arial" w:cs="Arial"/>
          <w:sz w:val="22"/>
          <w:szCs w:val="22"/>
        </w:rPr>
        <w:t>i</w:t>
      </w:r>
      <w:r w:rsidR="007B276D" w:rsidRPr="00131609">
        <w:rPr>
          <w:rFonts w:ascii="Arial" w:hAnsi="Arial" w:cs="Arial"/>
          <w:sz w:val="22"/>
          <w:szCs w:val="22"/>
        </w:rPr>
        <w:t>.</w:t>
      </w:r>
      <w:r w:rsidR="002A6671" w:rsidRPr="00131609">
        <w:rPr>
          <w:rFonts w:ascii="Arial" w:hAnsi="Arial" w:cs="Arial"/>
          <w:sz w:val="22"/>
          <w:szCs w:val="22"/>
        </w:rPr>
        <w:t>e</w:t>
      </w:r>
      <w:r w:rsidR="007B276D" w:rsidRPr="00131609">
        <w:rPr>
          <w:rFonts w:ascii="Arial" w:hAnsi="Arial" w:cs="Arial"/>
          <w:sz w:val="22"/>
          <w:szCs w:val="22"/>
        </w:rPr>
        <w:t>.</w:t>
      </w:r>
      <w:r w:rsidR="003D7A91" w:rsidRPr="00131609">
        <w:rPr>
          <w:rFonts w:ascii="Arial" w:hAnsi="Arial" w:cs="Arial"/>
          <w:sz w:val="22"/>
          <w:szCs w:val="22"/>
        </w:rPr>
        <w:t xml:space="preserve">: </w:t>
      </w:r>
      <w:r w:rsidRPr="000C0BA4">
        <w:rPr>
          <w:rFonts w:ascii="Arial" w:hAnsi="Arial" w:cs="Arial"/>
          <w:sz w:val="22"/>
          <w:szCs w:val="22"/>
        </w:rPr>
        <w:t>Confined Space Entry</w:t>
      </w:r>
      <w:r w:rsidR="003D7A91" w:rsidRPr="000C0BA4">
        <w:rPr>
          <w:rFonts w:ascii="Arial" w:hAnsi="Arial" w:cs="Arial"/>
          <w:sz w:val="22"/>
          <w:szCs w:val="22"/>
        </w:rPr>
        <w:t>,</w:t>
      </w:r>
      <w:r w:rsidRPr="000C0BA4">
        <w:rPr>
          <w:rFonts w:ascii="Arial" w:hAnsi="Arial" w:cs="Arial"/>
          <w:sz w:val="22"/>
          <w:szCs w:val="22"/>
        </w:rPr>
        <w:t xml:space="preserve"> Hot Work, </w:t>
      </w:r>
      <w:r w:rsidR="003D7A91" w:rsidRPr="000C0BA4">
        <w:rPr>
          <w:rFonts w:ascii="Arial" w:hAnsi="Arial" w:cs="Arial"/>
          <w:sz w:val="22"/>
          <w:szCs w:val="22"/>
        </w:rPr>
        <w:t xml:space="preserve">Transportation of Dangerous Goods, etc.). Where an employee is engaged in an activity governed by </w:t>
      </w:r>
      <w:r w:rsidRPr="000C0BA4">
        <w:rPr>
          <w:rFonts w:ascii="Arial" w:hAnsi="Arial" w:cs="Arial"/>
          <w:sz w:val="22"/>
          <w:szCs w:val="22"/>
        </w:rPr>
        <w:t xml:space="preserve">a </w:t>
      </w:r>
      <w:r w:rsidR="003D7A91" w:rsidRPr="000C0BA4">
        <w:rPr>
          <w:rFonts w:ascii="Arial" w:hAnsi="Arial" w:cs="Arial"/>
          <w:sz w:val="22"/>
          <w:szCs w:val="22"/>
        </w:rPr>
        <w:t xml:space="preserve">regulatory body, </w:t>
      </w:r>
      <w:r w:rsidRPr="000C0BA4">
        <w:rPr>
          <w:rFonts w:ascii="Arial" w:hAnsi="Arial" w:cs="Arial"/>
          <w:sz w:val="22"/>
          <w:szCs w:val="22"/>
        </w:rPr>
        <w:t>the applicable legislation</w:t>
      </w:r>
      <w:r w:rsidR="003D7A91" w:rsidRPr="000C0BA4">
        <w:rPr>
          <w:rFonts w:ascii="Arial" w:hAnsi="Arial" w:cs="Arial"/>
          <w:sz w:val="22"/>
          <w:szCs w:val="22"/>
        </w:rPr>
        <w:t xml:space="preserve"> shall prevail over company </w:t>
      </w:r>
      <w:r w:rsidRPr="000C0BA4">
        <w:rPr>
          <w:rFonts w:ascii="Arial" w:hAnsi="Arial" w:cs="Arial"/>
          <w:sz w:val="22"/>
          <w:szCs w:val="22"/>
        </w:rPr>
        <w:t>policy, r</w:t>
      </w:r>
      <w:r w:rsidR="003D7A91" w:rsidRPr="000C0BA4">
        <w:rPr>
          <w:rFonts w:ascii="Arial" w:hAnsi="Arial" w:cs="Arial"/>
          <w:sz w:val="22"/>
          <w:szCs w:val="22"/>
        </w:rPr>
        <w:t xml:space="preserve">ules </w:t>
      </w:r>
      <w:r w:rsidRPr="000C0BA4">
        <w:rPr>
          <w:rFonts w:ascii="Arial" w:hAnsi="Arial" w:cs="Arial"/>
          <w:sz w:val="22"/>
          <w:szCs w:val="22"/>
        </w:rPr>
        <w:t>or</w:t>
      </w:r>
      <w:r w:rsidR="003D7A91" w:rsidRPr="000C0BA4">
        <w:rPr>
          <w:rFonts w:ascii="Arial" w:hAnsi="Arial" w:cs="Arial"/>
          <w:sz w:val="22"/>
          <w:szCs w:val="22"/>
        </w:rPr>
        <w:t xml:space="preserve"> </w:t>
      </w:r>
      <w:r w:rsidRPr="000C0BA4">
        <w:rPr>
          <w:rFonts w:ascii="Arial" w:hAnsi="Arial" w:cs="Arial"/>
          <w:sz w:val="22"/>
          <w:szCs w:val="22"/>
        </w:rPr>
        <w:t>r</w:t>
      </w:r>
      <w:r w:rsidR="003D7A91" w:rsidRPr="000C0BA4">
        <w:rPr>
          <w:rFonts w:ascii="Arial" w:hAnsi="Arial" w:cs="Arial"/>
          <w:sz w:val="22"/>
          <w:szCs w:val="22"/>
        </w:rPr>
        <w:t>egulations.</w:t>
      </w:r>
    </w:p>
    <w:p w14:paraId="02493E95" w14:textId="5D0A9BB5" w:rsidR="008F75C7" w:rsidRPr="001E2471" w:rsidRDefault="00935CE2" w:rsidP="001E2471">
      <w:pPr>
        <w:pStyle w:val="BodyText"/>
        <w:spacing w:before="80" w:after="160"/>
        <w:rPr>
          <w:rFonts w:ascii="Arial" w:hAnsi="Arial" w:cs="Arial"/>
          <w:sz w:val="22"/>
          <w:szCs w:val="22"/>
        </w:rPr>
      </w:pPr>
      <w:r w:rsidRPr="000C0BA4">
        <w:rPr>
          <w:rFonts w:ascii="Arial" w:hAnsi="Arial" w:cs="Arial"/>
          <w:sz w:val="22"/>
          <w:szCs w:val="22"/>
        </w:rPr>
        <w:t>It is our belief that incidents are preventable in a safe working environment</w:t>
      </w:r>
      <w:r w:rsidRPr="001E2471">
        <w:rPr>
          <w:rFonts w:ascii="Arial" w:hAnsi="Arial" w:cs="Arial"/>
          <w:sz w:val="22"/>
          <w:szCs w:val="22"/>
        </w:rPr>
        <w:t xml:space="preserve">. As a result, the </w:t>
      </w:r>
      <w:r w:rsidR="00BB1AEF" w:rsidRPr="001E2471">
        <w:rPr>
          <w:rFonts w:ascii="Arial" w:hAnsi="Arial" w:cs="Arial"/>
          <w:sz w:val="22"/>
          <w:szCs w:val="22"/>
        </w:rPr>
        <w:t>Health and Safety Management System</w:t>
      </w:r>
      <w:r w:rsidRPr="001E2471">
        <w:rPr>
          <w:rFonts w:ascii="Arial" w:hAnsi="Arial" w:cs="Arial"/>
          <w:sz w:val="22"/>
          <w:szCs w:val="22"/>
        </w:rPr>
        <w:t xml:space="preserve"> that we have developed is rigid in its design with the intention of ensuring that we all work together safely, efficiently and with a pronounced level of quality.</w:t>
      </w:r>
    </w:p>
    <w:p w14:paraId="4EF27AB9" w14:textId="4D8B421D" w:rsidR="00935CE2" w:rsidRPr="001E2471" w:rsidRDefault="001E2471" w:rsidP="00B62293">
      <w:pPr>
        <w:pStyle w:val="Heading2"/>
        <w:numPr>
          <w:ilvl w:val="0"/>
          <w:numId w:val="168"/>
        </w:numPr>
        <w:tabs>
          <w:tab w:val="left" w:pos="7110"/>
        </w:tabs>
        <w:rPr>
          <w:rFonts w:ascii="Arial" w:hAnsi="Arial" w:cs="Arial"/>
        </w:rPr>
      </w:pPr>
      <w:r>
        <w:rPr>
          <w:rFonts w:ascii="Arial" w:hAnsi="Arial" w:cs="Arial"/>
        </w:rPr>
        <w:t xml:space="preserve"> </w:t>
      </w:r>
      <w:bookmarkStart w:id="7" w:name="_Toc103861185"/>
      <w:r w:rsidR="007F77DB" w:rsidRPr="001E2471">
        <w:rPr>
          <w:rFonts w:ascii="Arial" w:hAnsi="Arial" w:cs="Arial"/>
        </w:rPr>
        <w:t>Company Health and Safety</w:t>
      </w:r>
      <w:r w:rsidR="00593590" w:rsidRPr="001E2471">
        <w:rPr>
          <w:rFonts w:ascii="Arial" w:hAnsi="Arial" w:cs="Arial"/>
        </w:rPr>
        <w:t xml:space="preserve"> </w:t>
      </w:r>
      <w:r w:rsidR="00195BF6" w:rsidRPr="001E2471">
        <w:rPr>
          <w:rFonts w:ascii="Arial" w:hAnsi="Arial" w:cs="Arial"/>
        </w:rPr>
        <w:t>R</w:t>
      </w:r>
      <w:r w:rsidR="00935CE2" w:rsidRPr="001E2471">
        <w:rPr>
          <w:rFonts w:ascii="Arial" w:hAnsi="Arial" w:cs="Arial"/>
        </w:rPr>
        <w:t>esponsibilities</w:t>
      </w:r>
      <w:bookmarkEnd w:id="7"/>
    </w:p>
    <w:p w14:paraId="475AE593" w14:textId="0EC6F5CF" w:rsidR="00935CE2" w:rsidRPr="001E2471" w:rsidRDefault="00514DEA" w:rsidP="00935CE2">
      <w:pPr>
        <w:pStyle w:val="BodyText"/>
        <w:spacing w:after="0"/>
        <w:rPr>
          <w:rFonts w:ascii="Arial" w:hAnsi="Arial" w:cs="Arial"/>
          <w:sz w:val="12"/>
          <w:szCs w:val="12"/>
        </w:rPr>
      </w:pPr>
      <w:r w:rsidRPr="001E2471">
        <w:rPr>
          <w:rFonts w:ascii="Arial" w:hAnsi="Arial" w:cs="Arial"/>
          <w:sz w:val="12"/>
          <w:szCs w:val="12"/>
        </w:rPr>
        <w:t xml:space="preserve">  </w:t>
      </w:r>
      <w:r w:rsidR="008F75C7" w:rsidRPr="001E2471">
        <w:rPr>
          <w:rFonts w:ascii="Arial" w:hAnsi="Arial" w:cs="Arial"/>
          <w:sz w:val="12"/>
          <w:szCs w:val="12"/>
        </w:rPr>
        <w:br/>
      </w:r>
      <w:r w:rsidR="00935CE2" w:rsidRPr="001E2471">
        <w:rPr>
          <w:rFonts w:ascii="Arial" w:hAnsi="Arial" w:cs="Arial"/>
          <w:sz w:val="22"/>
          <w:szCs w:val="22"/>
        </w:rPr>
        <w:t xml:space="preserve">To meet our objectives for implementing a successful </w:t>
      </w:r>
      <w:r w:rsidR="00BB1AEF" w:rsidRPr="001E2471">
        <w:rPr>
          <w:rFonts w:ascii="Arial" w:hAnsi="Arial" w:cs="Arial"/>
          <w:sz w:val="22"/>
          <w:szCs w:val="22"/>
        </w:rPr>
        <w:t>Health and Safety Management System</w:t>
      </w:r>
      <w:r w:rsidR="008F75C7" w:rsidRPr="001E2471">
        <w:rPr>
          <w:rFonts w:ascii="Arial" w:hAnsi="Arial" w:cs="Arial"/>
          <w:sz w:val="22"/>
          <w:szCs w:val="22"/>
        </w:rPr>
        <w:t xml:space="preserve">, </w:t>
      </w:r>
      <w:r w:rsidRPr="001E2471">
        <w:rPr>
          <w:rFonts w:ascii="Arial" w:hAnsi="Arial" w:cs="Arial"/>
          <w:sz w:val="22"/>
          <w:szCs w:val="22"/>
        </w:rPr>
        <w:t xml:space="preserve">the company is </w:t>
      </w:r>
      <w:r w:rsidR="00935CE2" w:rsidRPr="001E2471">
        <w:rPr>
          <w:rFonts w:ascii="Arial" w:hAnsi="Arial" w:cs="Arial"/>
          <w:sz w:val="22"/>
          <w:szCs w:val="22"/>
        </w:rPr>
        <w:t>committed to doing everything reasonably possible to:</w:t>
      </w:r>
      <w:r w:rsidR="008F75C7" w:rsidRPr="001E2471">
        <w:rPr>
          <w:rFonts w:ascii="Arial" w:hAnsi="Arial" w:cs="Arial"/>
        </w:rPr>
        <w:br/>
      </w:r>
    </w:p>
    <w:p w14:paraId="0BC5B355" w14:textId="77777777" w:rsidR="008B7038" w:rsidRPr="001E2471" w:rsidRDefault="008B7038" w:rsidP="00B62293">
      <w:pPr>
        <w:pStyle w:val="ListBullet"/>
        <w:numPr>
          <w:ilvl w:val="0"/>
          <w:numId w:val="159"/>
        </w:numPr>
        <w:rPr>
          <w:rFonts w:ascii="Arial" w:hAnsi="Arial" w:cs="Arial"/>
          <w:sz w:val="22"/>
          <w:szCs w:val="22"/>
        </w:rPr>
      </w:pPr>
      <w:r w:rsidRPr="001E2471">
        <w:rPr>
          <w:rFonts w:ascii="Arial" w:hAnsi="Arial" w:cs="Arial"/>
          <w:sz w:val="22"/>
          <w:szCs w:val="22"/>
        </w:rPr>
        <w:t>Protect the health, safety, security and well-being of company employees, the public and the environment.</w:t>
      </w:r>
    </w:p>
    <w:p w14:paraId="3EDEF227" w14:textId="77777777" w:rsidR="008B7038" w:rsidRPr="001E2471" w:rsidRDefault="008B7038" w:rsidP="00B62293">
      <w:pPr>
        <w:pStyle w:val="ListBullet"/>
        <w:numPr>
          <w:ilvl w:val="0"/>
          <w:numId w:val="159"/>
        </w:numPr>
        <w:rPr>
          <w:rFonts w:ascii="Arial" w:hAnsi="Arial" w:cs="Arial"/>
          <w:sz w:val="22"/>
          <w:szCs w:val="22"/>
        </w:rPr>
      </w:pPr>
      <w:r w:rsidRPr="001E2471">
        <w:rPr>
          <w:rFonts w:ascii="Arial" w:hAnsi="Arial" w:cs="Arial"/>
          <w:sz w:val="22"/>
          <w:szCs w:val="22"/>
        </w:rPr>
        <w:t>Maintain a competent workforce.</w:t>
      </w:r>
    </w:p>
    <w:p w14:paraId="1E9F9CD4" w14:textId="741E9B19" w:rsidR="006919A7" w:rsidRPr="001E2471" w:rsidRDefault="006919A7" w:rsidP="00B62293">
      <w:pPr>
        <w:pStyle w:val="ListBullet"/>
        <w:numPr>
          <w:ilvl w:val="0"/>
          <w:numId w:val="159"/>
        </w:numPr>
        <w:rPr>
          <w:rFonts w:ascii="Arial" w:hAnsi="Arial" w:cs="Arial"/>
          <w:sz w:val="22"/>
          <w:szCs w:val="22"/>
        </w:rPr>
      </w:pPr>
      <w:r w:rsidRPr="001E2471">
        <w:rPr>
          <w:rFonts w:ascii="Arial" w:hAnsi="Arial" w:cs="Arial"/>
          <w:sz w:val="22"/>
          <w:szCs w:val="22"/>
        </w:rPr>
        <w:t xml:space="preserve">Provide adequate financial resources for facilities, </w:t>
      </w:r>
      <w:r w:rsidR="00984E21" w:rsidRPr="001E2471">
        <w:rPr>
          <w:rFonts w:ascii="Arial" w:hAnsi="Arial" w:cs="Arial"/>
          <w:sz w:val="22"/>
          <w:szCs w:val="22"/>
        </w:rPr>
        <w:t xml:space="preserve">systems, </w:t>
      </w:r>
      <w:r w:rsidRPr="001E2471">
        <w:rPr>
          <w:rFonts w:ascii="Arial" w:hAnsi="Arial" w:cs="Arial"/>
          <w:sz w:val="22"/>
          <w:szCs w:val="22"/>
        </w:rPr>
        <w:t>work environments, training and personal protective equipment.</w:t>
      </w:r>
    </w:p>
    <w:p w14:paraId="4645E927" w14:textId="0D0A5B76" w:rsidR="00935CE2" w:rsidRPr="001E2471" w:rsidRDefault="00935CE2" w:rsidP="00B62293">
      <w:pPr>
        <w:pStyle w:val="ListBullet"/>
        <w:numPr>
          <w:ilvl w:val="0"/>
          <w:numId w:val="159"/>
        </w:numPr>
        <w:rPr>
          <w:rFonts w:ascii="Arial" w:hAnsi="Arial" w:cs="Arial"/>
          <w:sz w:val="22"/>
          <w:szCs w:val="22"/>
        </w:rPr>
      </w:pPr>
      <w:r w:rsidRPr="001E2471">
        <w:rPr>
          <w:rFonts w:ascii="Arial" w:hAnsi="Arial" w:cs="Arial"/>
          <w:sz w:val="22"/>
          <w:szCs w:val="22"/>
        </w:rPr>
        <w:t>Mitigat</w:t>
      </w:r>
      <w:r w:rsidR="00BC4235" w:rsidRPr="001E2471">
        <w:rPr>
          <w:rFonts w:ascii="Arial" w:hAnsi="Arial" w:cs="Arial"/>
          <w:sz w:val="22"/>
          <w:szCs w:val="22"/>
        </w:rPr>
        <w:t>e</w:t>
      </w:r>
      <w:r w:rsidRPr="001E2471">
        <w:rPr>
          <w:rFonts w:ascii="Arial" w:hAnsi="Arial" w:cs="Arial"/>
          <w:sz w:val="22"/>
          <w:szCs w:val="22"/>
        </w:rPr>
        <w:t xml:space="preserve"> risk by meeting </w:t>
      </w:r>
      <w:r w:rsidR="00BC4235" w:rsidRPr="001E2471">
        <w:rPr>
          <w:rFonts w:ascii="Arial" w:hAnsi="Arial" w:cs="Arial"/>
          <w:sz w:val="22"/>
          <w:szCs w:val="22"/>
        </w:rPr>
        <w:t>or</w:t>
      </w:r>
      <w:r w:rsidRPr="001E2471">
        <w:rPr>
          <w:rFonts w:ascii="Arial" w:hAnsi="Arial" w:cs="Arial"/>
          <w:sz w:val="22"/>
          <w:szCs w:val="22"/>
        </w:rPr>
        <w:t xml:space="preserve"> exceeding current </w:t>
      </w:r>
      <w:r w:rsidR="00984E21" w:rsidRPr="001E2471">
        <w:rPr>
          <w:rFonts w:ascii="Arial" w:hAnsi="Arial" w:cs="Arial"/>
          <w:sz w:val="22"/>
          <w:szCs w:val="22"/>
        </w:rPr>
        <w:t xml:space="preserve">legislation and </w:t>
      </w:r>
      <w:r w:rsidRPr="001E2471">
        <w:rPr>
          <w:rFonts w:ascii="Arial" w:hAnsi="Arial" w:cs="Arial"/>
          <w:sz w:val="22"/>
          <w:szCs w:val="22"/>
        </w:rPr>
        <w:t>applicable industry rules and regulations.</w:t>
      </w:r>
    </w:p>
    <w:p w14:paraId="030E4E2B" w14:textId="5C4BD41D" w:rsidR="00935CE2" w:rsidRPr="001E2471" w:rsidRDefault="00935CE2" w:rsidP="00B62293">
      <w:pPr>
        <w:pStyle w:val="ListBullet"/>
        <w:numPr>
          <w:ilvl w:val="0"/>
          <w:numId w:val="159"/>
        </w:numPr>
        <w:rPr>
          <w:rFonts w:ascii="Arial" w:hAnsi="Arial" w:cs="Arial"/>
          <w:sz w:val="22"/>
          <w:szCs w:val="22"/>
        </w:rPr>
      </w:pPr>
      <w:r w:rsidRPr="001E2471">
        <w:rPr>
          <w:rFonts w:ascii="Arial" w:hAnsi="Arial" w:cs="Arial"/>
          <w:sz w:val="22"/>
          <w:szCs w:val="22"/>
        </w:rPr>
        <w:t xml:space="preserve">Provide the necessary equipment, training, policies and hazard controls required to </w:t>
      </w:r>
      <w:r w:rsidR="0011061D" w:rsidRPr="001E2471">
        <w:rPr>
          <w:rFonts w:ascii="Arial" w:hAnsi="Arial" w:cs="Arial"/>
          <w:sz w:val="22"/>
          <w:szCs w:val="22"/>
        </w:rPr>
        <w:t xml:space="preserve">maintain </w:t>
      </w:r>
      <w:r w:rsidR="000C526B" w:rsidRPr="001E2471">
        <w:rPr>
          <w:rFonts w:ascii="Arial" w:hAnsi="Arial" w:cs="Arial"/>
          <w:sz w:val="22"/>
          <w:szCs w:val="22"/>
        </w:rPr>
        <w:t xml:space="preserve">compliance with </w:t>
      </w:r>
      <w:r w:rsidRPr="001E2471">
        <w:rPr>
          <w:rFonts w:ascii="Arial" w:hAnsi="Arial" w:cs="Arial"/>
          <w:sz w:val="22"/>
          <w:szCs w:val="22"/>
        </w:rPr>
        <w:t>applicable legislation</w:t>
      </w:r>
      <w:r w:rsidR="00BC4235" w:rsidRPr="001E2471">
        <w:rPr>
          <w:rFonts w:ascii="Arial" w:hAnsi="Arial" w:cs="Arial"/>
          <w:sz w:val="22"/>
          <w:szCs w:val="22"/>
        </w:rPr>
        <w:t xml:space="preserve"> and </w:t>
      </w:r>
      <w:r w:rsidRPr="001E2471">
        <w:rPr>
          <w:rFonts w:ascii="Arial" w:hAnsi="Arial" w:cs="Arial"/>
          <w:sz w:val="22"/>
          <w:szCs w:val="22"/>
        </w:rPr>
        <w:t>regulations.</w:t>
      </w:r>
    </w:p>
    <w:p w14:paraId="70D62706" w14:textId="53D1C505" w:rsidR="000C526B" w:rsidRPr="001E2471" w:rsidRDefault="00935CE2" w:rsidP="00B62293">
      <w:pPr>
        <w:pStyle w:val="ListBullet"/>
        <w:numPr>
          <w:ilvl w:val="0"/>
          <w:numId w:val="159"/>
        </w:numPr>
        <w:rPr>
          <w:rFonts w:ascii="Arial" w:hAnsi="Arial" w:cs="Arial"/>
          <w:sz w:val="22"/>
          <w:szCs w:val="22"/>
        </w:rPr>
      </w:pPr>
      <w:r w:rsidRPr="001E2471">
        <w:rPr>
          <w:rFonts w:ascii="Arial" w:hAnsi="Arial" w:cs="Arial"/>
          <w:sz w:val="22"/>
          <w:szCs w:val="22"/>
        </w:rPr>
        <w:t>Ensure</w:t>
      </w:r>
      <w:r w:rsidR="00DE7C86">
        <w:rPr>
          <w:rFonts w:ascii="Arial" w:hAnsi="Arial" w:cs="Arial"/>
          <w:sz w:val="22"/>
          <w:szCs w:val="22"/>
        </w:rPr>
        <w:t xml:space="preserve"> board of directors,</w:t>
      </w:r>
      <w:r w:rsidRPr="001E2471">
        <w:rPr>
          <w:rFonts w:ascii="Arial" w:hAnsi="Arial" w:cs="Arial"/>
          <w:sz w:val="22"/>
          <w:szCs w:val="22"/>
        </w:rPr>
        <w:t xml:space="preserve"> management, supervisors, employees, contractors and visitors comply with </w:t>
      </w:r>
      <w:r w:rsidR="000C526B" w:rsidRPr="001E2471">
        <w:rPr>
          <w:rFonts w:ascii="Arial" w:hAnsi="Arial" w:cs="Arial"/>
          <w:sz w:val="22"/>
          <w:szCs w:val="22"/>
        </w:rPr>
        <w:t>company policy and applicable legislation and regulations.</w:t>
      </w:r>
    </w:p>
    <w:p w14:paraId="3F564AC3" w14:textId="7D25FD97" w:rsidR="00F22E25" w:rsidRPr="001E2471" w:rsidRDefault="00F22E25" w:rsidP="00B62293">
      <w:pPr>
        <w:pStyle w:val="ListBullet"/>
        <w:numPr>
          <w:ilvl w:val="0"/>
          <w:numId w:val="159"/>
        </w:numPr>
        <w:rPr>
          <w:rFonts w:ascii="Arial" w:hAnsi="Arial" w:cs="Arial"/>
          <w:sz w:val="22"/>
          <w:szCs w:val="22"/>
        </w:rPr>
      </w:pPr>
      <w:r w:rsidRPr="001E2471">
        <w:rPr>
          <w:rFonts w:ascii="Arial" w:hAnsi="Arial" w:cs="Arial"/>
          <w:sz w:val="22"/>
          <w:szCs w:val="22"/>
        </w:rPr>
        <w:lastRenderedPageBreak/>
        <w:t>Ensure that workers are aware of their rights and duties under the law</w:t>
      </w:r>
      <w:r w:rsidR="00131609">
        <w:rPr>
          <w:rFonts w:ascii="Arial" w:hAnsi="Arial" w:cs="Arial"/>
          <w:sz w:val="22"/>
          <w:szCs w:val="22"/>
        </w:rPr>
        <w:t xml:space="preserve">, </w:t>
      </w:r>
      <w:r w:rsidRPr="001E2471">
        <w:rPr>
          <w:rFonts w:ascii="Arial" w:hAnsi="Arial" w:cs="Arial"/>
          <w:sz w:val="22"/>
          <w:szCs w:val="22"/>
        </w:rPr>
        <w:t xml:space="preserve">and of </w:t>
      </w:r>
      <w:r w:rsidR="00E8254B" w:rsidRPr="001E2471">
        <w:rPr>
          <w:rFonts w:ascii="Arial" w:hAnsi="Arial" w:cs="Arial"/>
          <w:sz w:val="22"/>
          <w:szCs w:val="22"/>
        </w:rPr>
        <w:t>the risks associated with the work that they perform.</w:t>
      </w:r>
    </w:p>
    <w:p w14:paraId="19A7E79F" w14:textId="77777777" w:rsidR="00E8254B" w:rsidRPr="001E2471" w:rsidRDefault="00E8254B" w:rsidP="00B62293">
      <w:pPr>
        <w:pStyle w:val="ListBullet"/>
        <w:numPr>
          <w:ilvl w:val="0"/>
          <w:numId w:val="159"/>
        </w:numPr>
        <w:rPr>
          <w:rFonts w:ascii="Arial" w:hAnsi="Arial" w:cs="Arial"/>
          <w:sz w:val="22"/>
          <w:szCs w:val="22"/>
        </w:rPr>
      </w:pPr>
      <w:r w:rsidRPr="001E2471">
        <w:rPr>
          <w:rFonts w:ascii="Arial" w:hAnsi="Arial" w:cs="Arial"/>
          <w:sz w:val="22"/>
          <w:szCs w:val="22"/>
        </w:rPr>
        <w:t>Prevent violence and harassment in the workplace.</w:t>
      </w:r>
    </w:p>
    <w:p w14:paraId="745BCCB5" w14:textId="3F06D1BF" w:rsidR="003D2B60" w:rsidRPr="001E2471" w:rsidRDefault="00935CE2" w:rsidP="00B62293">
      <w:pPr>
        <w:pStyle w:val="ListBullet"/>
        <w:numPr>
          <w:ilvl w:val="0"/>
          <w:numId w:val="159"/>
        </w:numPr>
        <w:spacing w:after="0"/>
        <w:rPr>
          <w:rFonts w:ascii="Arial" w:eastAsiaTheme="majorEastAsia" w:hAnsi="Arial" w:cs="Arial"/>
          <w:caps/>
          <w:color w:val="577188" w:themeColor="accent1" w:themeShade="BF"/>
          <w:sz w:val="24"/>
          <w14:ligatures w14:val="standardContextual"/>
        </w:rPr>
      </w:pPr>
      <w:r w:rsidRPr="001E2471">
        <w:rPr>
          <w:rFonts w:ascii="Arial" w:hAnsi="Arial" w:cs="Arial"/>
          <w:sz w:val="22"/>
          <w:szCs w:val="22"/>
        </w:rPr>
        <w:t>Set a good ex</w:t>
      </w:r>
      <w:r w:rsidR="00975A28" w:rsidRPr="001E2471">
        <w:rPr>
          <w:rFonts w:ascii="Arial" w:hAnsi="Arial" w:cs="Arial"/>
          <w:sz w:val="22"/>
          <w:szCs w:val="22"/>
        </w:rPr>
        <w:t>ample.</w:t>
      </w:r>
    </w:p>
    <w:p w14:paraId="1B4CB223" w14:textId="4D781290" w:rsidR="007108F7" w:rsidRPr="001E2471" w:rsidRDefault="001E2471" w:rsidP="00B62293">
      <w:pPr>
        <w:pStyle w:val="Heading2"/>
        <w:numPr>
          <w:ilvl w:val="1"/>
          <w:numId w:val="160"/>
        </w:numPr>
        <w:rPr>
          <w:rFonts w:ascii="Arial" w:hAnsi="Arial" w:cs="Arial"/>
        </w:rPr>
      </w:pPr>
      <w:r>
        <w:rPr>
          <w:rFonts w:ascii="Arial" w:hAnsi="Arial" w:cs="Arial"/>
        </w:rPr>
        <w:t xml:space="preserve"> </w:t>
      </w:r>
      <w:bookmarkStart w:id="8" w:name="_Toc103861186"/>
      <w:r w:rsidR="007269DF" w:rsidRPr="001E2471">
        <w:rPr>
          <w:rFonts w:ascii="Arial" w:hAnsi="Arial" w:cs="Arial"/>
        </w:rPr>
        <w:t>Management Health and Safety</w:t>
      </w:r>
      <w:r w:rsidR="007108F7" w:rsidRPr="001E2471">
        <w:rPr>
          <w:rFonts w:ascii="Arial" w:hAnsi="Arial" w:cs="Arial"/>
        </w:rPr>
        <w:t xml:space="preserve"> R</w:t>
      </w:r>
      <w:r w:rsidR="00131609">
        <w:rPr>
          <w:rFonts w:ascii="Arial" w:hAnsi="Arial" w:cs="Arial"/>
        </w:rPr>
        <w:t>esponsibilities</w:t>
      </w:r>
      <w:bookmarkEnd w:id="8"/>
    </w:p>
    <w:p w14:paraId="685AA302" w14:textId="357E845D" w:rsidR="007108F7" w:rsidRPr="007B276D" w:rsidRDefault="007108F7" w:rsidP="007108F7">
      <w:pPr>
        <w:pStyle w:val="NoSpacing"/>
        <w:rPr>
          <w:rFonts w:ascii="Arial" w:hAnsi="Arial" w:cs="Arial"/>
          <w:color w:val="FF0000"/>
          <w:sz w:val="22"/>
          <w:szCs w:val="22"/>
        </w:rPr>
      </w:pPr>
      <w:r w:rsidRPr="001E2471">
        <w:rPr>
          <w:rFonts w:ascii="Arial" w:hAnsi="Arial" w:cs="Arial"/>
          <w:sz w:val="8"/>
          <w:szCs w:val="8"/>
        </w:rPr>
        <w:br/>
      </w:r>
      <w:r w:rsidRPr="001E2471">
        <w:rPr>
          <w:rFonts w:ascii="Arial" w:hAnsi="Arial" w:cs="Arial"/>
          <w:sz w:val="22"/>
          <w:szCs w:val="22"/>
        </w:rPr>
        <w:t xml:space="preserve">Management will be responsible for: </w:t>
      </w:r>
      <w:r w:rsidRPr="007B276D">
        <w:rPr>
          <w:rFonts w:ascii="Arial" w:hAnsi="Arial" w:cs="Arial"/>
          <w:color w:val="FF0000"/>
          <w:sz w:val="22"/>
          <w:szCs w:val="22"/>
        </w:rPr>
        <w:t xml:space="preserve"> </w:t>
      </w:r>
    </w:p>
    <w:p w14:paraId="782C69B3" w14:textId="77777777" w:rsidR="007108F7" w:rsidRPr="001E2471" w:rsidRDefault="007108F7" w:rsidP="007108F7">
      <w:pPr>
        <w:pStyle w:val="NoSpacing"/>
        <w:rPr>
          <w:rFonts w:ascii="Arial" w:hAnsi="Arial" w:cs="Arial"/>
          <w:sz w:val="8"/>
          <w:szCs w:val="8"/>
        </w:rPr>
      </w:pPr>
    </w:p>
    <w:p w14:paraId="09181327" w14:textId="3EEE9957" w:rsidR="00E161BD" w:rsidRPr="001E2471" w:rsidRDefault="00E161BD" w:rsidP="00B62293">
      <w:pPr>
        <w:pStyle w:val="ListBullet"/>
        <w:numPr>
          <w:ilvl w:val="0"/>
          <w:numId w:val="161"/>
        </w:numPr>
        <w:rPr>
          <w:rFonts w:ascii="Arial" w:hAnsi="Arial" w:cs="Arial"/>
          <w:sz w:val="22"/>
          <w:szCs w:val="22"/>
        </w:rPr>
      </w:pPr>
      <w:r w:rsidRPr="001E2471">
        <w:rPr>
          <w:rFonts w:ascii="Arial" w:hAnsi="Arial" w:cs="Arial"/>
          <w:sz w:val="22"/>
          <w:szCs w:val="22"/>
        </w:rPr>
        <w:t>Establish</w:t>
      </w:r>
      <w:r w:rsidR="00113BA9" w:rsidRPr="001E2471">
        <w:rPr>
          <w:rFonts w:ascii="Arial" w:hAnsi="Arial" w:cs="Arial"/>
          <w:sz w:val="22"/>
          <w:szCs w:val="22"/>
        </w:rPr>
        <w:t>ing</w:t>
      </w:r>
      <w:r w:rsidRPr="001E2471">
        <w:rPr>
          <w:rFonts w:ascii="Arial" w:hAnsi="Arial" w:cs="Arial"/>
          <w:sz w:val="22"/>
          <w:szCs w:val="22"/>
        </w:rPr>
        <w:t xml:space="preserve"> and maintain</w:t>
      </w:r>
      <w:r w:rsidR="00113BA9" w:rsidRPr="001E2471">
        <w:rPr>
          <w:rFonts w:ascii="Arial" w:hAnsi="Arial" w:cs="Arial"/>
          <w:sz w:val="22"/>
          <w:szCs w:val="22"/>
        </w:rPr>
        <w:t>ing</w:t>
      </w:r>
      <w:r w:rsidRPr="001E2471">
        <w:rPr>
          <w:rFonts w:ascii="Arial" w:hAnsi="Arial" w:cs="Arial"/>
          <w:sz w:val="22"/>
          <w:szCs w:val="22"/>
        </w:rPr>
        <w:t xml:space="preserve"> an effective </w:t>
      </w:r>
      <w:r w:rsidR="00BB1AEF" w:rsidRPr="001E2471">
        <w:rPr>
          <w:rFonts w:ascii="Arial" w:hAnsi="Arial" w:cs="Arial"/>
          <w:sz w:val="22"/>
          <w:szCs w:val="22"/>
        </w:rPr>
        <w:t>Health and Safety Management System</w:t>
      </w:r>
      <w:r w:rsidRPr="001E2471">
        <w:rPr>
          <w:rFonts w:ascii="Arial" w:hAnsi="Arial" w:cs="Arial"/>
          <w:sz w:val="22"/>
          <w:szCs w:val="22"/>
        </w:rPr>
        <w:t>.</w:t>
      </w:r>
    </w:p>
    <w:p w14:paraId="5E7C1302" w14:textId="00963154" w:rsidR="007108F7" w:rsidRPr="001E2471" w:rsidRDefault="007108F7" w:rsidP="00B62293">
      <w:pPr>
        <w:pStyle w:val="ListBullet"/>
        <w:numPr>
          <w:ilvl w:val="0"/>
          <w:numId w:val="161"/>
        </w:numPr>
        <w:rPr>
          <w:rFonts w:ascii="Arial" w:hAnsi="Arial" w:cs="Arial"/>
          <w:sz w:val="22"/>
          <w:szCs w:val="22"/>
        </w:rPr>
      </w:pPr>
      <w:r w:rsidRPr="001E2471">
        <w:rPr>
          <w:rFonts w:ascii="Arial" w:hAnsi="Arial" w:cs="Arial"/>
          <w:sz w:val="22"/>
          <w:szCs w:val="22"/>
        </w:rPr>
        <w:t xml:space="preserve">Demonstrating a strong commitment to </w:t>
      </w:r>
      <w:r w:rsidR="00593590" w:rsidRPr="001E2471">
        <w:rPr>
          <w:rFonts w:ascii="Arial" w:hAnsi="Arial" w:cs="Arial"/>
          <w:sz w:val="22"/>
          <w:szCs w:val="22"/>
        </w:rPr>
        <w:t>health and safety</w:t>
      </w:r>
      <w:r w:rsidRPr="001E2471">
        <w:rPr>
          <w:rFonts w:ascii="Arial" w:hAnsi="Arial" w:cs="Arial"/>
          <w:sz w:val="22"/>
          <w:szCs w:val="22"/>
        </w:rPr>
        <w:t xml:space="preserve"> performance excellence by taking an active role through site inspections, attendance at </w:t>
      </w:r>
      <w:r w:rsidR="00593590" w:rsidRPr="001E2471">
        <w:rPr>
          <w:rFonts w:ascii="Arial" w:hAnsi="Arial" w:cs="Arial"/>
          <w:sz w:val="22"/>
          <w:szCs w:val="22"/>
        </w:rPr>
        <w:t>health and safety</w:t>
      </w:r>
      <w:r w:rsidRPr="001E2471">
        <w:rPr>
          <w:rFonts w:ascii="Arial" w:hAnsi="Arial" w:cs="Arial"/>
          <w:sz w:val="22"/>
          <w:szCs w:val="22"/>
        </w:rPr>
        <w:t xml:space="preserve"> meetings, and review of </w:t>
      </w:r>
      <w:r w:rsidR="003D2B60" w:rsidRPr="001E2471">
        <w:rPr>
          <w:rFonts w:ascii="Arial" w:hAnsi="Arial" w:cs="Arial"/>
          <w:sz w:val="22"/>
          <w:szCs w:val="22"/>
        </w:rPr>
        <w:t xml:space="preserve">HSMS </w:t>
      </w:r>
      <w:r w:rsidRPr="001E2471">
        <w:rPr>
          <w:rFonts w:ascii="Arial" w:hAnsi="Arial" w:cs="Arial"/>
          <w:sz w:val="22"/>
          <w:szCs w:val="22"/>
        </w:rPr>
        <w:t>reports.</w:t>
      </w:r>
    </w:p>
    <w:p w14:paraId="58F21847" w14:textId="3A2CC3A3" w:rsidR="007108F7" w:rsidRPr="001E2471" w:rsidRDefault="007108F7" w:rsidP="00B62293">
      <w:pPr>
        <w:pStyle w:val="ListBullet"/>
        <w:numPr>
          <w:ilvl w:val="0"/>
          <w:numId w:val="161"/>
        </w:numPr>
        <w:rPr>
          <w:rFonts w:ascii="Arial" w:hAnsi="Arial" w:cs="Arial"/>
          <w:sz w:val="22"/>
          <w:szCs w:val="22"/>
        </w:rPr>
      </w:pPr>
      <w:r w:rsidRPr="001E2471">
        <w:rPr>
          <w:rFonts w:ascii="Arial" w:hAnsi="Arial" w:cs="Arial"/>
          <w:sz w:val="22"/>
          <w:szCs w:val="22"/>
        </w:rPr>
        <w:t xml:space="preserve">Including </w:t>
      </w:r>
      <w:r w:rsidR="00593590" w:rsidRPr="001E2471">
        <w:rPr>
          <w:rFonts w:ascii="Arial" w:hAnsi="Arial" w:cs="Arial"/>
          <w:sz w:val="22"/>
          <w:szCs w:val="22"/>
        </w:rPr>
        <w:t>health and safety</w:t>
      </w:r>
      <w:r w:rsidRPr="001E2471">
        <w:rPr>
          <w:rFonts w:ascii="Arial" w:hAnsi="Arial" w:cs="Arial"/>
          <w:sz w:val="22"/>
          <w:szCs w:val="22"/>
        </w:rPr>
        <w:t xml:space="preserve"> initiatives in business planning. </w:t>
      </w:r>
    </w:p>
    <w:p w14:paraId="5A9A52DA" w14:textId="36794E2C" w:rsidR="007108F7" w:rsidRPr="001E2471" w:rsidRDefault="007108F7" w:rsidP="00B62293">
      <w:pPr>
        <w:pStyle w:val="ListBullet"/>
        <w:numPr>
          <w:ilvl w:val="0"/>
          <w:numId w:val="161"/>
        </w:numPr>
        <w:rPr>
          <w:rFonts w:ascii="Arial" w:hAnsi="Arial" w:cs="Arial"/>
          <w:sz w:val="22"/>
          <w:szCs w:val="22"/>
        </w:rPr>
      </w:pPr>
      <w:r w:rsidRPr="001E2471">
        <w:rPr>
          <w:rFonts w:ascii="Arial" w:hAnsi="Arial" w:cs="Arial"/>
          <w:sz w:val="22"/>
          <w:szCs w:val="22"/>
        </w:rPr>
        <w:t xml:space="preserve">Ensuring that </w:t>
      </w:r>
      <w:r w:rsidR="00593590" w:rsidRPr="001E2471">
        <w:rPr>
          <w:rFonts w:ascii="Arial" w:hAnsi="Arial" w:cs="Arial"/>
          <w:sz w:val="22"/>
          <w:szCs w:val="22"/>
        </w:rPr>
        <w:t xml:space="preserve">health and safety </w:t>
      </w:r>
      <w:r w:rsidRPr="001E2471">
        <w:rPr>
          <w:rFonts w:ascii="Arial" w:hAnsi="Arial" w:cs="Arial"/>
          <w:sz w:val="22"/>
          <w:szCs w:val="22"/>
        </w:rPr>
        <w:t xml:space="preserve">related issues </w:t>
      </w:r>
      <w:r w:rsidR="001C6529" w:rsidRPr="001E2471">
        <w:rPr>
          <w:rFonts w:ascii="Arial" w:hAnsi="Arial" w:cs="Arial"/>
          <w:sz w:val="22"/>
          <w:szCs w:val="22"/>
        </w:rPr>
        <w:t>assign</w:t>
      </w:r>
      <w:r w:rsidRPr="001E2471">
        <w:rPr>
          <w:rFonts w:ascii="Arial" w:hAnsi="Arial" w:cs="Arial"/>
          <w:sz w:val="22"/>
          <w:szCs w:val="22"/>
        </w:rPr>
        <w:t xml:space="preserve"> equal priority to cost, schedule and quality.</w:t>
      </w:r>
    </w:p>
    <w:p w14:paraId="6D696715" w14:textId="4FF2E6BF" w:rsidR="007108F7" w:rsidRPr="001E2471" w:rsidRDefault="007108F7" w:rsidP="00B62293">
      <w:pPr>
        <w:pStyle w:val="ListBullet"/>
        <w:numPr>
          <w:ilvl w:val="0"/>
          <w:numId w:val="161"/>
        </w:numPr>
        <w:rPr>
          <w:rFonts w:ascii="Arial" w:hAnsi="Arial" w:cs="Arial"/>
          <w:sz w:val="22"/>
          <w:szCs w:val="22"/>
        </w:rPr>
      </w:pPr>
      <w:r w:rsidRPr="001E2471">
        <w:rPr>
          <w:rFonts w:ascii="Arial" w:hAnsi="Arial" w:cs="Arial"/>
          <w:sz w:val="22"/>
          <w:szCs w:val="22"/>
        </w:rPr>
        <w:t>Reinforcing</w:t>
      </w:r>
      <w:r w:rsidR="0032763C" w:rsidRPr="001E2471">
        <w:rPr>
          <w:rFonts w:ascii="Arial" w:hAnsi="Arial" w:cs="Arial"/>
          <w:sz w:val="22"/>
          <w:szCs w:val="22"/>
        </w:rPr>
        <w:t xml:space="preserve"> health and safety </w:t>
      </w:r>
      <w:r w:rsidRPr="001E2471">
        <w:rPr>
          <w:rFonts w:ascii="Arial" w:hAnsi="Arial" w:cs="Arial"/>
          <w:sz w:val="22"/>
          <w:szCs w:val="22"/>
        </w:rPr>
        <w:t xml:space="preserve">objectives throughout the organization using effective communication. </w:t>
      </w:r>
    </w:p>
    <w:p w14:paraId="7FA4946D" w14:textId="63CDB8A5" w:rsidR="007108F7" w:rsidRPr="001E2471" w:rsidRDefault="0039475F" w:rsidP="00B62293">
      <w:pPr>
        <w:pStyle w:val="ListBullet"/>
        <w:numPr>
          <w:ilvl w:val="0"/>
          <w:numId w:val="161"/>
        </w:numPr>
        <w:rPr>
          <w:rFonts w:ascii="Arial" w:hAnsi="Arial" w:cs="Arial"/>
          <w:sz w:val="22"/>
          <w:szCs w:val="22"/>
        </w:rPr>
      </w:pPr>
      <w:r w:rsidRPr="001E2471">
        <w:rPr>
          <w:rFonts w:ascii="Arial" w:hAnsi="Arial" w:cs="Arial"/>
          <w:sz w:val="22"/>
          <w:szCs w:val="22"/>
        </w:rPr>
        <w:t xml:space="preserve">Conducting investigation of all </w:t>
      </w:r>
      <w:r w:rsidR="00410874" w:rsidRPr="001E2471">
        <w:rPr>
          <w:rFonts w:ascii="Arial" w:hAnsi="Arial" w:cs="Arial"/>
          <w:sz w:val="22"/>
          <w:szCs w:val="22"/>
        </w:rPr>
        <w:t xml:space="preserve">incidents, </w:t>
      </w:r>
      <w:r w:rsidR="00E62B8B" w:rsidRPr="001E2471">
        <w:rPr>
          <w:rFonts w:ascii="Arial" w:hAnsi="Arial" w:cs="Arial"/>
          <w:sz w:val="22"/>
          <w:szCs w:val="22"/>
        </w:rPr>
        <w:t xml:space="preserve">injuries, </w:t>
      </w:r>
      <w:r w:rsidR="00410874" w:rsidRPr="001E2471">
        <w:rPr>
          <w:rFonts w:ascii="Arial" w:hAnsi="Arial" w:cs="Arial"/>
          <w:sz w:val="22"/>
          <w:szCs w:val="22"/>
        </w:rPr>
        <w:t>illness, work</w:t>
      </w:r>
      <w:r w:rsidR="003D2B60" w:rsidRPr="001E2471">
        <w:rPr>
          <w:rFonts w:ascii="Arial" w:hAnsi="Arial" w:cs="Arial"/>
          <w:sz w:val="22"/>
          <w:szCs w:val="22"/>
        </w:rPr>
        <w:t>-</w:t>
      </w:r>
      <w:r w:rsidR="00410874" w:rsidRPr="001E2471">
        <w:rPr>
          <w:rFonts w:ascii="Arial" w:hAnsi="Arial" w:cs="Arial"/>
          <w:sz w:val="22"/>
          <w:szCs w:val="22"/>
        </w:rPr>
        <w:t>refusals and potentially serious incidents</w:t>
      </w:r>
      <w:r w:rsidRPr="001E2471">
        <w:rPr>
          <w:rFonts w:ascii="Arial" w:hAnsi="Arial" w:cs="Arial"/>
          <w:sz w:val="22"/>
          <w:szCs w:val="22"/>
        </w:rPr>
        <w:t>, ensuring that root cause is determined and that required corrective action is implemented.</w:t>
      </w:r>
    </w:p>
    <w:p w14:paraId="0E35485D" w14:textId="625566E1" w:rsidR="00E57431" w:rsidRPr="001E2471" w:rsidRDefault="00E57431" w:rsidP="00B62293">
      <w:pPr>
        <w:pStyle w:val="ListBullet"/>
        <w:numPr>
          <w:ilvl w:val="0"/>
          <w:numId w:val="161"/>
        </w:numPr>
        <w:rPr>
          <w:rFonts w:ascii="Arial" w:hAnsi="Arial" w:cs="Arial"/>
          <w:sz w:val="22"/>
          <w:szCs w:val="22"/>
        </w:rPr>
      </w:pPr>
      <w:r w:rsidRPr="001E2471">
        <w:rPr>
          <w:rFonts w:ascii="Arial" w:hAnsi="Arial" w:cs="Arial"/>
          <w:sz w:val="22"/>
          <w:szCs w:val="22"/>
        </w:rPr>
        <w:t>Inspecting active worksites for hazards and developing corrective action plans, as required.</w:t>
      </w:r>
    </w:p>
    <w:p w14:paraId="51F4FC6A" w14:textId="600A357F" w:rsidR="0039475F" w:rsidRPr="001E2471" w:rsidRDefault="0039475F" w:rsidP="00B62293">
      <w:pPr>
        <w:pStyle w:val="ListBullet"/>
        <w:numPr>
          <w:ilvl w:val="0"/>
          <w:numId w:val="161"/>
        </w:numPr>
        <w:spacing w:line="240" w:lineRule="auto"/>
        <w:rPr>
          <w:rFonts w:ascii="Arial" w:hAnsi="Arial" w:cs="Arial"/>
          <w:sz w:val="22"/>
          <w:szCs w:val="22"/>
        </w:rPr>
      </w:pPr>
      <w:r w:rsidRPr="001E2471">
        <w:rPr>
          <w:rFonts w:ascii="Arial" w:hAnsi="Arial" w:cs="Arial"/>
          <w:sz w:val="22"/>
          <w:szCs w:val="22"/>
        </w:rPr>
        <w:t xml:space="preserve">Implementing and maintaining </w:t>
      </w:r>
      <w:r w:rsidR="00DD079E" w:rsidRPr="001E2471">
        <w:rPr>
          <w:rFonts w:ascii="Arial" w:hAnsi="Arial" w:cs="Arial"/>
          <w:sz w:val="22"/>
          <w:szCs w:val="22"/>
        </w:rPr>
        <w:t>a</w:t>
      </w:r>
      <w:r w:rsidRPr="001E2471">
        <w:rPr>
          <w:rFonts w:ascii="Arial" w:hAnsi="Arial" w:cs="Arial"/>
          <w:sz w:val="22"/>
          <w:szCs w:val="22"/>
        </w:rPr>
        <w:t xml:space="preserve"> Contractor Management Program.</w:t>
      </w:r>
    </w:p>
    <w:p w14:paraId="65617395" w14:textId="42F6D9C5" w:rsidR="00417CC0" w:rsidRPr="001E2471" w:rsidRDefault="00417CC0" w:rsidP="00B62293">
      <w:pPr>
        <w:pStyle w:val="ListBullet"/>
        <w:numPr>
          <w:ilvl w:val="0"/>
          <w:numId w:val="161"/>
        </w:numPr>
        <w:spacing w:line="240" w:lineRule="auto"/>
        <w:rPr>
          <w:rFonts w:ascii="Arial" w:hAnsi="Arial" w:cs="Arial"/>
          <w:sz w:val="22"/>
          <w:szCs w:val="22"/>
        </w:rPr>
      </w:pPr>
      <w:r w:rsidRPr="001E2471">
        <w:rPr>
          <w:rFonts w:ascii="Arial" w:hAnsi="Arial" w:cs="Arial"/>
          <w:sz w:val="22"/>
          <w:szCs w:val="22"/>
        </w:rPr>
        <w:t>Preventing violence and harassment in the workplace.</w:t>
      </w:r>
    </w:p>
    <w:p w14:paraId="0DE32B95" w14:textId="77777777" w:rsidR="005A30BE" w:rsidRPr="001E2471" w:rsidRDefault="005A30BE" w:rsidP="00B62293">
      <w:pPr>
        <w:pStyle w:val="ListBullet"/>
        <w:numPr>
          <w:ilvl w:val="0"/>
          <w:numId w:val="161"/>
        </w:numPr>
        <w:rPr>
          <w:rFonts w:ascii="Arial" w:hAnsi="Arial" w:cs="Arial"/>
          <w:sz w:val="22"/>
          <w:szCs w:val="22"/>
        </w:rPr>
      </w:pPr>
      <w:r w:rsidRPr="001E2471">
        <w:rPr>
          <w:rFonts w:ascii="Arial" w:hAnsi="Arial" w:cs="Arial"/>
          <w:sz w:val="22"/>
          <w:szCs w:val="22"/>
        </w:rPr>
        <w:t>Setting an example by working in a safe manner and following company rules, policies and procedures.</w:t>
      </w:r>
    </w:p>
    <w:p w14:paraId="72193FCF" w14:textId="035AF712" w:rsidR="00514DEA" w:rsidRPr="001E2471" w:rsidRDefault="00835907" w:rsidP="00917363">
      <w:pPr>
        <w:pStyle w:val="Heading2"/>
        <w:numPr>
          <w:ilvl w:val="1"/>
          <w:numId w:val="477"/>
        </w:numPr>
        <w:rPr>
          <w:rFonts w:ascii="Arial" w:hAnsi="Arial" w:cs="Arial"/>
        </w:rPr>
      </w:pPr>
      <w:r>
        <w:rPr>
          <w:rFonts w:ascii="Arial" w:hAnsi="Arial" w:cs="Arial"/>
        </w:rPr>
        <w:t xml:space="preserve"> </w:t>
      </w:r>
      <w:bookmarkStart w:id="9" w:name="_Toc103861187"/>
      <w:r w:rsidR="00920504" w:rsidRPr="001E2471">
        <w:rPr>
          <w:rFonts w:ascii="Arial" w:hAnsi="Arial" w:cs="Arial"/>
        </w:rPr>
        <w:t>Supervisor Health and Safety</w:t>
      </w:r>
      <w:r w:rsidR="00195BF6" w:rsidRPr="001E2471">
        <w:rPr>
          <w:rFonts w:ascii="Arial" w:hAnsi="Arial" w:cs="Arial"/>
        </w:rPr>
        <w:t xml:space="preserve"> R</w:t>
      </w:r>
      <w:r w:rsidR="00514DEA" w:rsidRPr="001E2471">
        <w:rPr>
          <w:rFonts w:ascii="Arial" w:hAnsi="Arial" w:cs="Arial"/>
        </w:rPr>
        <w:t>esponsibilities</w:t>
      </w:r>
      <w:bookmarkEnd w:id="9"/>
    </w:p>
    <w:p w14:paraId="4DB1CB41" w14:textId="200D4EA3" w:rsidR="00BD4211" w:rsidRPr="001E2471" w:rsidRDefault="00514DEA" w:rsidP="00514DEA">
      <w:pPr>
        <w:rPr>
          <w:rFonts w:ascii="Arial" w:hAnsi="Arial" w:cs="Arial"/>
          <w:sz w:val="22"/>
          <w:szCs w:val="22"/>
        </w:rPr>
      </w:pPr>
      <w:r w:rsidRPr="001E2471">
        <w:rPr>
          <w:rFonts w:ascii="Arial" w:hAnsi="Arial" w:cs="Arial"/>
          <w:sz w:val="12"/>
          <w:szCs w:val="12"/>
        </w:rPr>
        <w:t xml:space="preserve">  </w:t>
      </w:r>
      <w:r w:rsidRPr="001E2471">
        <w:rPr>
          <w:rFonts w:ascii="Arial" w:hAnsi="Arial" w:cs="Arial"/>
          <w:sz w:val="12"/>
          <w:szCs w:val="12"/>
        </w:rPr>
        <w:br/>
      </w:r>
      <w:r w:rsidR="00BD4211" w:rsidRPr="001E2471">
        <w:rPr>
          <w:rFonts w:ascii="Arial" w:hAnsi="Arial" w:cs="Arial"/>
          <w:sz w:val="22"/>
          <w:szCs w:val="22"/>
        </w:rPr>
        <w:t xml:space="preserve">For the purposes of this manual, the title “Supervisor” will refer to those working in the positions of </w:t>
      </w:r>
      <w:r w:rsidR="0039475F" w:rsidRPr="001E2471">
        <w:rPr>
          <w:rFonts w:ascii="Arial" w:hAnsi="Arial" w:cs="Arial"/>
          <w:sz w:val="22"/>
          <w:szCs w:val="22"/>
        </w:rPr>
        <w:t xml:space="preserve">Supervisor, Site Supervisor, </w:t>
      </w:r>
      <w:r w:rsidR="00BD4211" w:rsidRPr="001E2471">
        <w:rPr>
          <w:rFonts w:ascii="Arial" w:hAnsi="Arial" w:cs="Arial"/>
          <w:sz w:val="22"/>
          <w:szCs w:val="22"/>
        </w:rPr>
        <w:t xml:space="preserve">Operations Manager, </w:t>
      </w:r>
      <w:r w:rsidR="0039475F" w:rsidRPr="001E2471">
        <w:rPr>
          <w:rFonts w:ascii="Arial" w:hAnsi="Arial" w:cs="Arial"/>
          <w:sz w:val="22"/>
          <w:szCs w:val="22"/>
        </w:rPr>
        <w:t xml:space="preserve">Operations Supervisor, </w:t>
      </w:r>
      <w:r w:rsidR="00DD079E" w:rsidRPr="001E2471">
        <w:rPr>
          <w:rFonts w:ascii="Arial" w:hAnsi="Arial" w:cs="Arial"/>
          <w:sz w:val="22"/>
          <w:szCs w:val="22"/>
        </w:rPr>
        <w:t xml:space="preserve">Operations Lead </w:t>
      </w:r>
      <w:r w:rsidR="00BD4211" w:rsidRPr="001E2471">
        <w:rPr>
          <w:rFonts w:ascii="Arial" w:hAnsi="Arial" w:cs="Arial"/>
          <w:sz w:val="22"/>
          <w:szCs w:val="22"/>
        </w:rPr>
        <w:t>Foreman</w:t>
      </w:r>
      <w:r w:rsidR="00DD079E" w:rsidRPr="001E2471">
        <w:rPr>
          <w:rFonts w:ascii="Arial" w:hAnsi="Arial" w:cs="Arial"/>
          <w:sz w:val="22"/>
          <w:szCs w:val="22"/>
        </w:rPr>
        <w:t xml:space="preserve"> or </w:t>
      </w:r>
      <w:r w:rsidR="00BD4211" w:rsidRPr="001E2471">
        <w:rPr>
          <w:rFonts w:ascii="Arial" w:hAnsi="Arial" w:cs="Arial"/>
          <w:sz w:val="22"/>
          <w:szCs w:val="22"/>
        </w:rPr>
        <w:t>Field Supervisor</w:t>
      </w:r>
      <w:r w:rsidR="00DD079E" w:rsidRPr="001E2471">
        <w:rPr>
          <w:rFonts w:ascii="Arial" w:hAnsi="Arial" w:cs="Arial"/>
          <w:sz w:val="22"/>
          <w:szCs w:val="22"/>
        </w:rPr>
        <w:t>.</w:t>
      </w:r>
    </w:p>
    <w:p w14:paraId="38CF5B8C" w14:textId="4135BDBC" w:rsidR="008F75C7" w:rsidRPr="001E2471" w:rsidRDefault="00742E40" w:rsidP="00514DEA">
      <w:pPr>
        <w:rPr>
          <w:rFonts w:ascii="Arial" w:hAnsi="Arial" w:cs="Arial"/>
          <w:sz w:val="22"/>
          <w:szCs w:val="22"/>
        </w:rPr>
      </w:pPr>
      <w:r w:rsidRPr="001E2471">
        <w:rPr>
          <w:rFonts w:ascii="Arial" w:hAnsi="Arial" w:cs="Arial"/>
          <w:sz w:val="22"/>
          <w:szCs w:val="22"/>
          <w:u w:val="single"/>
        </w:rPr>
        <w:t>S</w:t>
      </w:r>
      <w:r w:rsidR="00514DEA" w:rsidRPr="001E2471">
        <w:rPr>
          <w:rFonts w:ascii="Arial" w:hAnsi="Arial" w:cs="Arial"/>
          <w:sz w:val="22"/>
          <w:szCs w:val="22"/>
          <w:u w:val="single"/>
        </w:rPr>
        <w:t>upervisors will be responsible for</w:t>
      </w:r>
      <w:r w:rsidR="00514DEA" w:rsidRPr="001E2471">
        <w:rPr>
          <w:rFonts w:ascii="Arial" w:hAnsi="Arial" w:cs="Arial"/>
          <w:sz w:val="22"/>
          <w:szCs w:val="22"/>
        </w:rPr>
        <w:t>:</w:t>
      </w:r>
    </w:p>
    <w:p w14:paraId="05F7E906" w14:textId="5FC7F9D6" w:rsidR="00323DE6" w:rsidRPr="001E2471" w:rsidRDefault="00323DE6" w:rsidP="00392D3D">
      <w:pPr>
        <w:pStyle w:val="ListBullet"/>
        <w:numPr>
          <w:ilvl w:val="0"/>
          <w:numId w:val="64"/>
        </w:numPr>
        <w:rPr>
          <w:rFonts w:ascii="Arial" w:hAnsi="Arial" w:cs="Arial"/>
          <w:sz w:val="22"/>
          <w:szCs w:val="22"/>
        </w:rPr>
      </w:pPr>
      <w:r w:rsidRPr="001E2471">
        <w:rPr>
          <w:rFonts w:ascii="Arial" w:hAnsi="Arial" w:cs="Arial"/>
          <w:sz w:val="22"/>
          <w:szCs w:val="22"/>
        </w:rPr>
        <w:t xml:space="preserve">Demonstrating commitment </w:t>
      </w:r>
      <w:r w:rsidR="009172DF" w:rsidRPr="001E2471">
        <w:rPr>
          <w:rFonts w:ascii="Arial" w:hAnsi="Arial" w:cs="Arial"/>
          <w:sz w:val="22"/>
          <w:szCs w:val="22"/>
        </w:rPr>
        <w:t>to and</w:t>
      </w:r>
      <w:r w:rsidRPr="001E2471">
        <w:rPr>
          <w:rFonts w:ascii="Arial" w:hAnsi="Arial" w:cs="Arial"/>
          <w:sz w:val="22"/>
          <w:szCs w:val="22"/>
        </w:rPr>
        <w:t xml:space="preserve"> taking an active role</w:t>
      </w:r>
      <w:r w:rsidR="00841DC6">
        <w:rPr>
          <w:rFonts w:ascii="Arial" w:hAnsi="Arial" w:cs="Arial"/>
          <w:sz w:val="22"/>
          <w:szCs w:val="22"/>
        </w:rPr>
        <w:t xml:space="preserve"> i</w:t>
      </w:r>
      <w:r w:rsidR="00C40C82">
        <w:rPr>
          <w:rFonts w:ascii="Arial" w:hAnsi="Arial" w:cs="Arial"/>
          <w:sz w:val="22"/>
          <w:szCs w:val="22"/>
        </w:rPr>
        <w:t xml:space="preserve">n implementing </w:t>
      </w:r>
      <w:r w:rsidRPr="001E2471">
        <w:rPr>
          <w:rFonts w:ascii="Arial" w:hAnsi="Arial" w:cs="Arial"/>
          <w:sz w:val="22"/>
          <w:szCs w:val="22"/>
        </w:rPr>
        <w:t xml:space="preserve">the company </w:t>
      </w:r>
      <w:r w:rsidR="00BB1AEF" w:rsidRPr="001E2471">
        <w:rPr>
          <w:rFonts w:ascii="Arial" w:hAnsi="Arial" w:cs="Arial"/>
          <w:sz w:val="22"/>
          <w:szCs w:val="22"/>
        </w:rPr>
        <w:t>Health and Safety Management System</w:t>
      </w:r>
      <w:r w:rsidRPr="001E2471">
        <w:rPr>
          <w:rFonts w:ascii="Arial" w:hAnsi="Arial" w:cs="Arial"/>
          <w:sz w:val="22"/>
          <w:szCs w:val="22"/>
        </w:rPr>
        <w:t>.</w:t>
      </w:r>
    </w:p>
    <w:p w14:paraId="12B33285" w14:textId="77777777" w:rsidR="00514DEA" w:rsidRPr="001E2471" w:rsidRDefault="00514DEA" w:rsidP="00392D3D">
      <w:pPr>
        <w:pStyle w:val="ListBullet"/>
        <w:numPr>
          <w:ilvl w:val="0"/>
          <w:numId w:val="64"/>
        </w:numPr>
        <w:rPr>
          <w:rFonts w:ascii="Arial" w:hAnsi="Arial" w:cs="Arial"/>
          <w:sz w:val="22"/>
          <w:szCs w:val="22"/>
        </w:rPr>
      </w:pPr>
      <w:r w:rsidRPr="001E2471">
        <w:rPr>
          <w:rFonts w:ascii="Arial" w:hAnsi="Arial" w:cs="Arial"/>
          <w:sz w:val="22"/>
          <w:szCs w:val="22"/>
        </w:rPr>
        <w:t>Promoting safety awareness.</w:t>
      </w:r>
    </w:p>
    <w:p w14:paraId="189BC47F" w14:textId="69C31FCB" w:rsidR="00323DE6" w:rsidRPr="001E2471" w:rsidRDefault="00323DE6" w:rsidP="00392D3D">
      <w:pPr>
        <w:pStyle w:val="ListBullet"/>
        <w:numPr>
          <w:ilvl w:val="0"/>
          <w:numId w:val="64"/>
        </w:numPr>
        <w:rPr>
          <w:rFonts w:ascii="Arial" w:hAnsi="Arial" w:cs="Arial"/>
          <w:sz w:val="22"/>
          <w:szCs w:val="22"/>
        </w:rPr>
      </w:pPr>
      <w:r w:rsidRPr="001E2471">
        <w:rPr>
          <w:rFonts w:ascii="Arial" w:hAnsi="Arial" w:cs="Arial"/>
          <w:sz w:val="22"/>
          <w:szCs w:val="22"/>
        </w:rPr>
        <w:t xml:space="preserve">Ensuring that contractors and workers are aware of their respective </w:t>
      </w:r>
      <w:r w:rsidR="004C672B" w:rsidRPr="001E2471">
        <w:rPr>
          <w:rFonts w:ascii="Arial" w:hAnsi="Arial" w:cs="Arial"/>
          <w:sz w:val="22"/>
          <w:szCs w:val="22"/>
        </w:rPr>
        <w:t>health and safety</w:t>
      </w:r>
      <w:r w:rsidRPr="001E2471">
        <w:rPr>
          <w:rFonts w:ascii="Arial" w:hAnsi="Arial" w:cs="Arial"/>
          <w:sz w:val="22"/>
          <w:szCs w:val="22"/>
        </w:rPr>
        <w:t xml:space="preserve"> responsibilities</w:t>
      </w:r>
      <w:r w:rsidR="00C40C82">
        <w:rPr>
          <w:rFonts w:ascii="Arial" w:hAnsi="Arial" w:cs="Arial"/>
          <w:sz w:val="22"/>
          <w:szCs w:val="22"/>
        </w:rPr>
        <w:t>,</w:t>
      </w:r>
      <w:r w:rsidRPr="001E2471">
        <w:rPr>
          <w:rFonts w:ascii="Arial" w:hAnsi="Arial" w:cs="Arial"/>
          <w:sz w:val="22"/>
          <w:szCs w:val="22"/>
        </w:rPr>
        <w:t xml:space="preserve"> and that they comply with applicable legislation and company policy.</w:t>
      </w:r>
    </w:p>
    <w:p w14:paraId="2ACDF41C" w14:textId="247C7720" w:rsidR="00323DE6" w:rsidRPr="001E2471" w:rsidRDefault="00323DE6" w:rsidP="00392D3D">
      <w:pPr>
        <w:pStyle w:val="ListBullet"/>
        <w:numPr>
          <w:ilvl w:val="0"/>
          <w:numId w:val="64"/>
        </w:numPr>
        <w:rPr>
          <w:rFonts w:ascii="Arial" w:hAnsi="Arial" w:cs="Arial"/>
          <w:sz w:val="22"/>
          <w:szCs w:val="22"/>
        </w:rPr>
      </w:pPr>
      <w:r w:rsidRPr="001E2471">
        <w:rPr>
          <w:rFonts w:ascii="Arial" w:hAnsi="Arial" w:cs="Arial"/>
          <w:sz w:val="22"/>
          <w:szCs w:val="22"/>
        </w:rPr>
        <w:lastRenderedPageBreak/>
        <w:t xml:space="preserve">Ensuring that contractors and workers have </w:t>
      </w:r>
      <w:r w:rsidR="00B54458" w:rsidRPr="001E2471">
        <w:rPr>
          <w:rFonts w:ascii="Arial" w:hAnsi="Arial" w:cs="Arial"/>
          <w:sz w:val="22"/>
          <w:szCs w:val="22"/>
        </w:rPr>
        <w:t xml:space="preserve">the </w:t>
      </w:r>
      <w:r w:rsidR="00ED333C" w:rsidRPr="001E2471">
        <w:rPr>
          <w:rFonts w:ascii="Arial" w:hAnsi="Arial" w:cs="Arial"/>
          <w:sz w:val="22"/>
          <w:szCs w:val="22"/>
        </w:rPr>
        <w:t>required</w:t>
      </w:r>
      <w:r w:rsidR="00B54458" w:rsidRPr="001E2471">
        <w:rPr>
          <w:rFonts w:ascii="Arial" w:hAnsi="Arial" w:cs="Arial"/>
          <w:sz w:val="22"/>
          <w:szCs w:val="22"/>
        </w:rPr>
        <w:t xml:space="preserve"> training, orientation </w:t>
      </w:r>
      <w:r w:rsidRPr="001E2471">
        <w:rPr>
          <w:rFonts w:ascii="Arial" w:hAnsi="Arial" w:cs="Arial"/>
          <w:sz w:val="22"/>
          <w:szCs w:val="22"/>
        </w:rPr>
        <w:t xml:space="preserve">and certification </w:t>
      </w:r>
      <w:r w:rsidR="00ED333C" w:rsidRPr="001E2471">
        <w:rPr>
          <w:rFonts w:ascii="Arial" w:hAnsi="Arial" w:cs="Arial"/>
          <w:sz w:val="22"/>
          <w:szCs w:val="22"/>
        </w:rPr>
        <w:t>for the scope of work they perform</w:t>
      </w:r>
      <w:r w:rsidR="00C40C82">
        <w:rPr>
          <w:rFonts w:ascii="Arial" w:hAnsi="Arial" w:cs="Arial"/>
          <w:sz w:val="22"/>
          <w:szCs w:val="22"/>
        </w:rPr>
        <w:t>,</w:t>
      </w:r>
      <w:r w:rsidR="00ED333C" w:rsidRPr="001E2471">
        <w:rPr>
          <w:rFonts w:ascii="Arial" w:hAnsi="Arial" w:cs="Arial"/>
          <w:sz w:val="22"/>
          <w:szCs w:val="22"/>
        </w:rPr>
        <w:t xml:space="preserve"> </w:t>
      </w:r>
      <w:r w:rsidRPr="001E2471">
        <w:rPr>
          <w:rFonts w:ascii="Arial" w:hAnsi="Arial" w:cs="Arial"/>
          <w:sz w:val="22"/>
          <w:szCs w:val="22"/>
        </w:rPr>
        <w:t>and that all certifications are current.</w:t>
      </w:r>
    </w:p>
    <w:p w14:paraId="3A1AA3F3" w14:textId="01505A9A" w:rsidR="00323DE6" w:rsidRPr="001E2471" w:rsidRDefault="00323DE6" w:rsidP="00392D3D">
      <w:pPr>
        <w:pStyle w:val="ListBullet"/>
        <w:numPr>
          <w:ilvl w:val="0"/>
          <w:numId w:val="64"/>
        </w:numPr>
        <w:rPr>
          <w:rFonts w:ascii="Arial" w:hAnsi="Arial" w:cs="Arial"/>
          <w:sz w:val="22"/>
          <w:szCs w:val="22"/>
        </w:rPr>
      </w:pPr>
      <w:r w:rsidRPr="001E2471">
        <w:rPr>
          <w:rFonts w:ascii="Arial" w:hAnsi="Arial" w:cs="Arial"/>
          <w:sz w:val="22"/>
          <w:szCs w:val="22"/>
        </w:rPr>
        <w:t xml:space="preserve">Ensuring that the appropriate </w:t>
      </w:r>
      <w:r w:rsidR="00DD079E" w:rsidRPr="001E2471">
        <w:rPr>
          <w:rFonts w:ascii="Arial" w:hAnsi="Arial" w:cs="Arial"/>
          <w:sz w:val="22"/>
          <w:szCs w:val="22"/>
        </w:rPr>
        <w:t>p</w:t>
      </w:r>
      <w:r w:rsidRPr="001E2471">
        <w:rPr>
          <w:rFonts w:ascii="Arial" w:hAnsi="Arial" w:cs="Arial"/>
          <w:sz w:val="22"/>
          <w:szCs w:val="22"/>
        </w:rPr>
        <w:t xml:space="preserve">ersonal </w:t>
      </w:r>
      <w:r w:rsidR="00DD079E" w:rsidRPr="001E2471">
        <w:rPr>
          <w:rFonts w:ascii="Arial" w:hAnsi="Arial" w:cs="Arial"/>
          <w:sz w:val="22"/>
          <w:szCs w:val="22"/>
        </w:rPr>
        <w:t>p</w:t>
      </w:r>
      <w:r w:rsidRPr="001E2471">
        <w:rPr>
          <w:rFonts w:ascii="Arial" w:hAnsi="Arial" w:cs="Arial"/>
          <w:sz w:val="22"/>
          <w:szCs w:val="22"/>
        </w:rPr>
        <w:t xml:space="preserve">rotective </w:t>
      </w:r>
      <w:r w:rsidR="00DD079E" w:rsidRPr="001E2471">
        <w:rPr>
          <w:rFonts w:ascii="Arial" w:hAnsi="Arial" w:cs="Arial"/>
          <w:sz w:val="22"/>
          <w:szCs w:val="22"/>
        </w:rPr>
        <w:t>e</w:t>
      </w:r>
      <w:r w:rsidRPr="001E2471">
        <w:rPr>
          <w:rFonts w:ascii="Arial" w:hAnsi="Arial" w:cs="Arial"/>
          <w:sz w:val="22"/>
          <w:szCs w:val="22"/>
        </w:rPr>
        <w:t>quipment is available, properly used, stored, maintained and replaced when necessary.</w:t>
      </w:r>
    </w:p>
    <w:p w14:paraId="2C395ABE" w14:textId="77777777" w:rsidR="00DD079E" w:rsidRPr="00835907" w:rsidRDefault="00DD079E" w:rsidP="00392D3D">
      <w:pPr>
        <w:pStyle w:val="ListBullet"/>
        <w:numPr>
          <w:ilvl w:val="0"/>
          <w:numId w:val="64"/>
        </w:numPr>
        <w:rPr>
          <w:rFonts w:ascii="Arial" w:hAnsi="Arial" w:cs="Arial"/>
          <w:sz w:val="22"/>
          <w:szCs w:val="22"/>
        </w:rPr>
      </w:pPr>
      <w:r w:rsidRPr="00835907">
        <w:rPr>
          <w:rFonts w:ascii="Arial" w:hAnsi="Arial" w:cs="Arial"/>
          <w:sz w:val="22"/>
          <w:szCs w:val="22"/>
        </w:rPr>
        <w:t>Assisting workers and contractors with identifying and controlling workplace hazards.</w:t>
      </w:r>
    </w:p>
    <w:p w14:paraId="75AF9303" w14:textId="4DA9E3FA" w:rsidR="00323DE6" w:rsidRPr="00835907" w:rsidRDefault="00323DE6" w:rsidP="00392D3D">
      <w:pPr>
        <w:pStyle w:val="ListBullet"/>
        <w:numPr>
          <w:ilvl w:val="0"/>
          <w:numId w:val="64"/>
        </w:numPr>
        <w:rPr>
          <w:rFonts w:ascii="Arial" w:hAnsi="Arial" w:cs="Arial"/>
          <w:sz w:val="22"/>
          <w:szCs w:val="22"/>
        </w:rPr>
      </w:pPr>
      <w:r w:rsidRPr="00835907">
        <w:rPr>
          <w:rFonts w:ascii="Arial" w:hAnsi="Arial" w:cs="Arial"/>
          <w:sz w:val="22"/>
          <w:szCs w:val="22"/>
        </w:rPr>
        <w:t xml:space="preserve">Ensuring that appropriate emergency response resources </w:t>
      </w:r>
      <w:r w:rsidR="00ED333C" w:rsidRPr="00835907">
        <w:rPr>
          <w:rFonts w:ascii="Arial" w:hAnsi="Arial" w:cs="Arial"/>
          <w:sz w:val="22"/>
          <w:szCs w:val="22"/>
        </w:rPr>
        <w:t xml:space="preserve">and equipment </w:t>
      </w:r>
      <w:r w:rsidRPr="00835907">
        <w:rPr>
          <w:rFonts w:ascii="Arial" w:hAnsi="Arial" w:cs="Arial"/>
          <w:sz w:val="22"/>
          <w:szCs w:val="22"/>
        </w:rPr>
        <w:t>are in place</w:t>
      </w:r>
      <w:r w:rsidR="00ED333C" w:rsidRPr="00835907">
        <w:rPr>
          <w:rFonts w:ascii="Arial" w:hAnsi="Arial" w:cs="Arial"/>
          <w:sz w:val="22"/>
          <w:szCs w:val="22"/>
        </w:rPr>
        <w:t>.</w:t>
      </w:r>
    </w:p>
    <w:p w14:paraId="588B39B7" w14:textId="5D83B5FA" w:rsidR="00DD079E" w:rsidRPr="00835907" w:rsidRDefault="00E57431" w:rsidP="00DD079E">
      <w:pPr>
        <w:pStyle w:val="ListBullet"/>
        <w:numPr>
          <w:ilvl w:val="0"/>
          <w:numId w:val="64"/>
        </w:numPr>
        <w:rPr>
          <w:rFonts w:ascii="Arial" w:hAnsi="Arial" w:cs="Arial"/>
          <w:sz w:val="22"/>
          <w:szCs w:val="22"/>
        </w:rPr>
      </w:pPr>
      <w:r w:rsidRPr="00835907">
        <w:rPr>
          <w:rFonts w:ascii="Arial" w:hAnsi="Arial" w:cs="Arial"/>
          <w:sz w:val="22"/>
          <w:szCs w:val="22"/>
        </w:rPr>
        <w:t>Regularly inspecting</w:t>
      </w:r>
      <w:r w:rsidR="00DD079E" w:rsidRPr="00835907">
        <w:rPr>
          <w:rFonts w:ascii="Arial" w:hAnsi="Arial" w:cs="Arial"/>
          <w:sz w:val="22"/>
          <w:szCs w:val="22"/>
        </w:rPr>
        <w:t xml:space="preserve"> facilities, worksites and equipment for hazardous and/or sub-standard conditions</w:t>
      </w:r>
      <w:r w:rsidR="00C40C82">
        <w:rPr>
          <w:rFonts w:ascii="Arial" w:hAnsi="Arial" w:cs="Arial"/>
          <w:sz w:val="22"/>
          <w:szCs w:val="22"/>
        </w:rPr>
        <w:t>,</w:t>
      </w:r>
      <w:r w:rsidR="00DD079E" w:rsidRPr="00835907">
        <w:rPr>
          <w:rFonts w:ascii="Arial" w:hAnsi="Arial" w:cs="Arial"/>
          <w:sz w:val="22"/>
          <w:szCs w:val="22"/>
        </w:rPr>
        <w:t xml:space="preserve"> and for developing and implementing corrective action plans, as necessary.</w:t>
      </w:r>
    </w:p>
    <w:p w14:paraId="3E0C0428" w14:textId="4BDCB4E2" w:rsidR="00DD079E" w:rsidRPr="00835907" w:rsidRDefault="00DD079E" w:rsidP="003F25A6">
      <w:pPr>
        <w:pStyle w:val="ListBullet"/>
        <w:numPr>
          <w:ilvl w:val="0"/>
          <w:numId w:val="64"/>
        </w:numPr>
        <w:spacing w:line="240" w:lineRule="auto"/>
        <w:rPr>
          <w:rFonts w:ascii="Arial" w:hAnsi="Arial" w:cs="Arial"/>
          <w:sz w:val="22"/>
          <w:szCs w:val="22"/>
        </w:rPr>
      </w:pPr>
      <w:r w:rsidRPr="00835907">
        <w:rPr>
          <w:rFonts w:ascii="Arial" w:hAnsi="Arial" w:cs="Arial"/>
          <w:sz w:val="22"/>
          <w:szCs w:val="22"/>
        </w:rPr>
        <w:t>Evaluating and correcting identified unsafe work conditions.</w:t>
      </w:r>
    </w:p>
    <w:p w14:paraId="6BA7C3BD" w14:textId="77777777" w:rsidR="00514DEA" w:rsidRPr="00835907" w:rsidRDefault="00514DEA" w:rsidP="00392D3D">
      <w:pPr>
        <w:pStyle w:val="ListBullet"/>
        <w:numPr>
          <w:ilvl w:val="0"/>
          <w:numId w:val="64"/>
        </w:numPr>
        <w:rPr>
          <w:rFonts w:ascii="Arial" w:hAnsi="Arial" w:cs="Arial"/>
          <w:sz w:val="22"/>
          <w:szCs w:val="22"/>
        </w:rPr>
      </w:pPr>
      <w:r w:rsidRPr="00835907">
        <w:rPr>
          <w:rFonts w:ascii="Arial" w:hAnsi="Arial" w:cs="Arial"/>
          <w:sz w:val="22"/>
          <w:szCs w:val="22"/>
        </w:rPr>
        <w:t>Detecting troubled employees.</w:t>
      </w:r>
    </w:p>
    <w:p w14:paraId="1E0D07FF" w14:textId="77777777" w:rsidR="00B54458" w:rsidRPr="00835907" w:rsidRDefault="00B54458" w:rsidP="00392D3D">
      <w:pPr>
        <w:pStyle w:val="ListBullet"/>
        <w:numPr>
          <w:ilvl w:val="0"/>
          <w:numId w:val="64"/>
        </w:numPr>
        <w:rPr>
          <w:rFonts w:ascii="Arial" w:hAnsi="Arial" w:cs="Arial"/>
          <w:sz w:val="22"/>
          <w:szCs w:val="22"/>
        </w:rPr>
      </w:pPr>
      <w:r w:rsidRPr="00835907">
        <w:rPr>
          <w:rFonts w:ascii="Arial" w:hAnsi="Arial" w:cs="Arial"/>
          <w:sz w:val="22"/>
          <w:szCs w:val="22"/>
        </w:rPr>
        <w:t>Ensuring supervision on worksites is appropriate.</w:t>
      </w:r>
    </w:p>
    <w:p w14:paraId="74F88F7C" w14:textId="28DB8C1E" w:rsidR="00B54458" w:rsidRPr="00835907" w:rsidRDefault="00B54458" w:rsidP="00392D3D">
      <w:pPr>
        <w:pStyle w:val="ListBullet"/>
        <w:numPr>
          <w:ilvl w:val="0"/>
          <w:numId w:val="64"/>
        </w:numPr>
        <w:rPr>
          <w:rFonts w:ascii="Arial" w:hAnsi="Arial" w:cs="Arial"/>
          <w:sz w:val="22"/>
          <w:szCs w:val="22"/>
        </w:rPr>
      </w:pPr>
      <w:r w:rsidRPr="00835907">
        <w:rPr>
          <w:rFonts w:ascii="Arial" w:hAnsi="Arial" w:cs="Arial"/>
          <w:sz w:val="22"/>
          <w:szCs w:val="22"/>
        </w:rPr>
        <w:t>Ensuring that appropriate equipment is available</w:t>
      </w:r>
      <w:r w:rsidR="00DD079E" w:rsidRPr="00835907">
        <w:rPr>
          <w:rFonts w:ascii="Arial" w:hAnsi="Arial" w:cs="Arial"/>
          <w:sz w:val="22"/>
          <w:szCs w:val="22"/>
        </w:rPr>
        <w:t xml:space="preserve"> and </w:t>
      </w:r>
      <w:r w:rsidRPr="00835907">
        <w:rPr>
          <w:rFonts w:ascii="Arial" w:hAnsi="Arial" w:cs="Arial"/>
          <w:sz w:val="22"/>
          <w:szCs w:val="22"/>
        </w:rPr>
        <w:t>maintained</w:t>
      </w:r>
      <w:r w:rsidR="00C40C82" w:rsidRPr="00C40C82">
        <w:rPr>
          <w:rFonts w:ascii="Arial" w:hAnsi="Arial" w:cs="Arial"/>
          <w:sz w:val="22"/>
          <w:szCs w:val="22"/>
        </w:rPr>
        <w:t>,</w:t>
      </w:r>
      <w:r w:rsidRPr="00835907">
        <w:rPr>
          <w:rFonts w:ascii="Arial" w:hAnsi="Arial" w:cs="Arial"/>
          <w:sz w:val="22"/>
          <w:szCs w:val="22"/>
        </w:rPr>
        <w:t xml:space="preserve"> and that </w:t>
      </w:r>
      <w:r w:rsidR="00DD079E" w:rsidRPr="00835907">
        <w:rPr>
          <w:rFonts w:ascii="Arial" w:hAnsi="Arial" w:cs="Arial"/>
          <w:sz w:val="22"/>
          <w:szCs w:val="22"/>
        </w:rPr>
        <w:t xml:space="preserve">workers and </w:t>
      </w:r>
      <w:r w:rsidRPr="00835907">
        <w:rPr>
          <w:rFonts w:ascii="Arial" w:hAnsi="Arial" w:cs="Arial"/>
          <w:sz w:val="22"/>
          <w:szCs w:val="22"/>
        </w:rPr>
        <w:t xml:space="preserve">contractors are competent to operate </w:t>
      </w:r>
      <w:r w:rsidR="00DD079E" w:rsidRPr="00835907">
        <w:rPr>
          <w:rFonts w:ascii="Arial" w:hAnsi="Arial" w:cs="Arial"/>
          <w:sz w:val="22"/>
          <w:szCs w:val="22"/>
        </w:rPr>
        <w:t>the</w:t>
      </w:r>
      <w:r w:rsidRPr="00835907">
        <w:rPr>
          <w:rFonts w:ascii="Arial" w:hAnsi="Arial" w:cs="Arial"/>
          <w:sz w:val="22"/>
          <w:szCs w:val="22"/>
        </w:rPr>
        <w:t xml:space="preserve"> equipment.</w:t>
      </w:r>
    </w:p>
    <w:p w14:paraId="7EA57DAE" w14:textId="29AE46FD" w:rsidR="00B54458" w:rsidRPr="00835907" w:rsidRDefault="00B54458" w:rsidP="00392D3D">
      <w:pPr>
        <w:pStyle w:val="ListBullet"/>
        <w:numPr>
          <w:ilvl w:val="0"/>
          <w:numId w:val="64"/>
        </w:numPr>
        <w:rPr>
          <w:rFonts w:ascii="Arial" w:hAnsi="Arial" w:cs="Arial"/>
          <w:sz w:val="22"/>
          <w:szCs w:val="22"/>
        </w:rPr>
      </w:pPr>
      <w:r w:rsidRPr="00835907">
        <w:rPr>
          <w:rFonts w:ascii="Arial" w:hAnsi="Arial" w:cs="Arial"/>
          <w:sz w:val="22"/>
          <w:szCs w:val="22"/>
        </w:rPr>
        <w:t>Ensur</w:t>
      </w:r>
      <w:r w:rsidR="00DD079E" w:rsidRPr="00835907">
        <w:rPr>
          <w:rFonts w:ascii="Arial" w:hAnsi="Arial" w:cs="Arial"/>
          <w:sz w:val="22"/>
          <w:szCs w:val="22"/>
        </w:rPr>
        <w:t>ing</w:t>
      </w:r>
      <w:r w:rsidRPr="00835907">
        <w:rPr>
          <w:rFonts w:ascii="Arial" w:hAnsi="Arial" w:cs="Arial"/>
          <w:sz w:val="22"/>
          <w:szCs w:val="22"/>
        </w:rPr>
        <w:t xml:space="preserve"> that contractors and workers have sufficient time to do their jobs properly and safely.</w:t>
      </w:r>
    </w:p>
    <w:p w14:paraId="2DD3834F" w14:textId="77777777" w:rsidR="00514DEA" w:rsidRPr="00835907" w:rsidRDefault="00514DEA" w:rsidP="00392D3D">
      <w:pPr>
        <w:pStyle w:val="ListBullet"/>
        <w:numPr>
          <w:ilvl w:val="0"/>
          <w:numId w:val="64"/>
        </w:numPr>
        <w:rPr>
          <w:rFonts w:ascii="Arial" w:hAnsi="Arial" w:cs="Arial"/>
          <w:sz w:val="22"/>
          <w:szCs w:val="22"/>
        </w:rPr>
      </w:pPr>
      <w:r w:rsidRPr="00835907">
        <w:rPr>
          <w:rFonts w:ascii="Arial" w:hAnsi="Arial" w:cs="Arial"/>
          <w:sz w:val="22"/>
          <w:szCs w:val="22"/>
        </w:rPr>
        <w:t>Enforcing company safety rules and policies.</w:t>
      </w:r>
    </w:p>
    <w:p w14:paraId="2661345C" w14:textId="31B2AC02" w:rsidR="00B54458" w:rsidRPr="00835907" w:rsidRDefault="00B54458" w:rsidP="00392D3D">
      <w:pPr>
        <w:pStyle w:val="ListBullet"/>
        <w:numPr>
          <w:ilvl w:val="0"/>
          <w:numId w:val="64"/>
        </w:numPr>
        <w:rPr>
          <w:rFonts w:ascii="Arial" w:hAnsi="Arial" w:cs="Arial"/>
          <w:sz w:val="22"/>
          <w:szCs w:val="22"/>
        </w:rPr>
      </w:pPr>
      <w:r w:rsidRPr="00835907">
        <w:rPr>
          <w:rFonts w:ascii="Arial" w:hAnsi="Arial" w:cs="Arial"/>
          <w:sz w:val="22"/>
          <w:szCs w:val="22"/>
        </w:rPr>
        <w:t>Ensuring that any “Work</w:t>
      </w:r>
      <w:r w:rsidR="00DD079E" w:rsidRPr="00835907">
        <w:rPr>
          <w:rFonts w:ascii="Arial" w:hAnsi="Arial" w:cs="Arial"/>
          <w:sz w:val="22"/>
          <w:szCs w:val="22"/>
        </w:rPr>
        <w:t xml:space="preserve"> Refusal</w:t>
      </w:r>
      <w:r w:rsidRPr="00835907">
        <w:rPr>
          <w:rFonts w:ascii="Arial" w:hAnsi="Arial" w:cs="Arial"/>
          <w:sz w:val="22"/>
          <w:szCs w:val="22"/>
        </w:rPr>
        <w:t>” concern</w:t>
      </w:r>
      <w:r w:rsidR="00DD079E" w:rsidRPr="00835907">
        <w:rPr>
          <w:rFonts w:ascii="Arial" w:hAnsi="Arial" w:cs="Arial"/>
          <w:sz w:val="22"/>
          <w:szCs w:val="22"/>
        </w:rPr>
        <w:t>s are</w:t>
      </w:r>
      <w:r w:rsidRPr="00835907">
        <w:rPr>
          <w:rFonts w:ascii="Arial" w:hAnsi="Arial" w:cs="Arial"/>
          <w:sz w:val="22"/>
          <w:szCs w:val="22"/>
        </w:rPr>
        <w:t xml:space="preserve"> addressed immediately.</w:t>
      </w:r>
    </w:p>
    <w:p w14:paraId="1592B638" w14:textId="1C93E4D5" w:rsidR="00514DEA" w:rsidRPr="00835907" w:rsidRDefault="0039475F" w:rsidP="00392D3D">
      <w:pPr>
        <w:pStyle w:val="ListBullet"/>
        <w:numPr>
          <w:ilvl w:val="0"/>
          <w:numId w:val="64"/>
        </w:numPr>
        <w:rPr>
          <w:rFonts w:ascii="Arial" w:hAnsi="Arial" w:cs="Arial"/>
          <w:sz w:val="22"/>
          <w:szCs w:val="22"/>
        </w:rPr>
      </w:pPr>
      <w:r w:rsidRPr="00835907">
        <w:rPr>
          <w:rFonts w:ascii="Arial" w:hAnsi="Arial" w:cs="Arial"/>
          <w:sz w:val="22"/>
          <w:szCs w:val="22"/>
        </w:rPr>
        <w:t>Participating in the investigation of</w:t>
      </w:r>
      <w:r w:rsidR="00514DEA" w:rsidRPr="00835907">
        <w:rPr>
          <w:rFonts w:ascii="Arial" w:hAnsi="Arial" w:cs="Arial"/>
          <w:sz w:val="22"/>
          <w:szCs w:val="22"/>
        </w:rPr>
        <w:t xml:space="preserve"> all </w:t>
      </w:r>
      <w:r w:rsidR="00E62B8B" w:rsidRPr="00835907">
        <w:rPr>
          <w:rFonts w:ascii="Arial" w:hAnsi="Arial" w:cs="Arial"/>
          <w:sz w:val="22"/>
          <w:szCs w:val="22"/>
        </w:rPr>
        <w:t>incidents, injuries, illness, work refusals and potentially serious incidents</w:t>
      </w:r>
      <w:r w:rsidR="00410874" w:rsidRPr="00835907">
        <w:rPr>
          <w:rFonts w:ascii="Arial" w:hAnsi="Arial" w:cs="Arial"/>
          <w:sz w:val="22"/>
          <w:szCs w:val="22"/>
        </w:rPr>
        <w:t xml:space="preserve"> </w:t>
      </w:r>
      <w:r w:rsidR="00514DEA" w:rsidRPr="00835907">
        <w:rPr>
          <w:rFonts w:ascii="Arial" w:hAnsi="Arial" w:cs="Arial"/>
          <w:sz w:val="22"/>
          <w:szCs w:val="22"/>
        </w:rPr>
        <w:t>and reporting promptly to management.</w:t>
      </w:r>
    </w:p>
    <w:p w14:paraId="38653D77" w14:textId="77777777" w:rsidR="00514DEA" w:rsidRPr="00835907" w:rsidRDefault="00514DEA" w:rsidP="00392D3D">
      <w:pPr>
        <w:pStyle w:val="ListBullet"/>
        <w:numPr>
          <w:ilvl w:val="0"/>
          <w:numId w:val="64"/>
        </w:numPr>
        <w:rPr>
          <w:rFonts w:ascii="Arial" w:hAnsi="Arial" w:cs="Arial"/>
          <w:sz w:val="22"/>
          <w:szCs w:val="22"/>
        </w:rPr>
      </w:pPr>
      <w:r w:rsidRPr="00835907">
        <w:rPr>
          <w:rFonts w:ascii="Arial" w:hAnsi="Arial" w:cs="Arial"/>
          <w:sz w:val="22"/>
          <w:szCs w:val="22"/>
        </w:rPr>
        <w:t>Ensuring proper inspection and maintenance of equipment is conducted.</w:t>
      </w:r>
    </w:p>
    <w:p w14:paraId="1EF3BDC6" w14:textId="1D603AA0" w:rsidR="00514DEA" w:rsidRPr="00835907" w:rsidRDefault="0075323B" w:rsidP="00392D3D">
      <w:pPr>
        <w:pStyle w:val="ListBullet"/>
        <w:numPr>
          <w:ilvl w:val="0"/>
          <w:numId w:val="64"/>
        </w:numPr>
        <w:rPr>
          <w:rFonts w:ascii="Arial" w:hAnsi="Arial" w:cs="Arial"/>
          <w:sz w:val="22"/>
          <w:szCs w:val="22"/>
        </w:rPr>
      </w:pPr>
      <w:r w:rsidRPr="00835907">
        <w:rPr>
          <w:rFonts w:ascii="Arial" w:hAnsi="Arial" w:cs="Arial"/>
          <w:sz w:val="22"/>
          <w:szCs w:val="22"/>
        </w:rPr>
        <w:t>Ensuring c</w:t>
      </w:r>
      <w:r w:rsidR="00514DEA" w:rsidRPr="00835907">
        <w:rPr>
          <w:rFonts w:ascii="Arial" w:hAnsi="Arial" w:cs="Arial"/>
          <w:sz w:val="22"/>
          <w:szCs w:val="22"/>
        </w:rPr>
        <w:t xml:space="preserve">ompliance with all applicable </w:t>
      </w:r>
      <w:r w:rsidR="00C253AA" w:rsidRPr="00835907">
        <w:rPr>
          <w:rFonts w:ascii="Arial" w:hAnsi="Arial" w:cs="Arial"/>
          <w:sz w:val="22"/>
          <w:szCs w:val="22"/>
        </w:rPr>
        <w:t>Provincial</w:t>
      </w:r>
      <w:r w:rsidR="00514DEA" w:rsidRPr="00835907">
        <w:rPr>
          <w:rFonts w:ascii="Arial" w:hAnsi="Arial" w:cs="Arial"/>
          <w:sz w:val="22"/>
          <w:szCs w:val="22"/>
        </w:rPr>
        <w:t xml:space="preserve"> and </w:t>
      </w:r>
      <w:r w:rsidR="00C253AA" w:rsidRPr="00835907">
        <w:rPr>
          <w:rFonts w:ascii="Arial" w:hAnsi="Arial" w:cs="Arial"/>
          <w:sz w:val="22"/>
          <w:szCs w:val="22"/>
        </w:rPr>
        <w:t>Federal</w:t>
      </w:r>
      <w:r w:rsidR="00514DEA" w:rsidRPr="00835907">
        <w:rPr>
          <w:rFonts w:ascii="Arial" w:hAnsi="Arial" w:cs="Arial"/>
          <w:sz w:val="22"/>
          <w:szCs w:val="22"/>
        </w:rPr>
        <w:t xml:space="preserve"> laws and legislation, as well as company policies, safe work practices/procedures and safety standards.</w:t>
      </w:r>
      <w:r w:rsidR="00DD158F">
        <w:rPr>
          <w:rFonts w:ascii="Arial" w:hAnsi="Arial" w:cs="Arial"/>
          <w:sz w:val="22"/>
          <w:szCs w:val="22"/>
        </w:rPr>
        <w:t xml:space="preserve"> </w:t>
      </w:r>
    </w:p>
    <w:p w14:paraId="07C4099C" w14:textId="201716BA" w:rsidR="00514DEA" w:rsidRPr="00835907" w:rsidRDefault="0075323B" w:rsidP="00392D3D">
      <w:pPr>
        <w:pStyle w:val="ListBullet"/>
        <w:numPr>
          <w:ilvl w:val="0"/>
          <w:numId w:val="64"/>
        </w:numPr>
        <w:rPr>
          <w:rFonts w:ascii="Arial" w:hAnsi="Arial" w:cs="Arial"/>
          <w:sz w:val="22"/>
          <w:szCs w:val="22"/>
        </w:rPr>
      </w:pPr>
      <w:r w:rsidRPr="00835907">
        <w:rPr>
          <w:rFonts w:ascii="Arial" w:hAnsi="Arial" w:cs="Arial"/>
          <w:sz w:val="22"/>
          <w:szCs w:val="22"/>
        </w:rPr>
        <w:t>Attending and participating</w:t>
      </w:r>
      <w:r w:rsidR="00514DEA" w:rsidRPr="00835907">
        <w:rPr>
          <w:rFonts w:ascii="Arial" w:hAnsi="Arial" w:cs="Arial"/>
          <w:sz w:val="22"/>
          <w:szCs w:val="22"/>
        </w:rPr>
        <w:t xml:space="preserve"> in company safety meetings and safety training.</w:t>
      </w:r>
    </w:p>
    <w:p w14:paraId="17034A8F" w14:textId="2FF187C3" w:rsidR="00417CC0" w:rsidRPr="00835907" w:rsidRDefault="00417CC0" w:rsidP="00417CC0">
      <w:pPr>
        <w:pStyle w:val="ListBullet"/>
        <w:numPr>
          <w:ilvl w:val="0"/>
          <w:numId w:val="64"/>
        </w:numPr>
        <w:spacing w:line="240" w:lineRule="auto"/>
        <w:rPr>
          <w:rFonts w:ascii="Arial" w:hAnsi="Arial" w:cs="Arial"/>
          <w:sz w:val="22"/>
          <w:szCs w:val="22"/>
        </w:rPr>
      </w:pPr>
      <w:r w:rsidRPr="00835907">
        <w:rPr>
          <w:rFonts w:ascii="Arial" w:hAnsi="Arial" w:cs="Arial"/>
          <w:sz w:val="22"/>
          <w:szCs w:val="22"/>
        </w:rPr>
        <w:t>Preventing violence and harassment in the workplace.</w:t>
      </w:r>
    </w:p>
    <w:p w14:paraId="62E93B29" w14:textId="15F6624A" w:rsidR="005A30BE" w:rsidRPr="00835907" w:rsidRDefault="005A30BE" w:rsidP="005A30BE">
      <w:pPr>
        <w:pStyle w:val="ListBullet"/>
        <w:numPr>
          <w:ilvl w:val="0"/>
          <w:numId w:val="64"/>
        </w:numPr>
        <w:rPr>
          <w:rFonts w:ascii="Arial" w:hAnsi="Arial" w:cs="Arial"/>
          <w:sz w:val="22"/>
          <w:szCs w:val="22"/>
        </w:rPr>
      </w:pPr>
      <w:r w:rsidRPr="00835907">
        <w:rPr>
          <w:rFonts w:ascii="Arial" w:hAnsi="Arial" w:cs="Arial"/>
          <w:sz w:val="22"/>
          <w:szCs w:val="22"/>
        </w:rPr>
        <w:t>Setting an example by working in a safe manner and following company rules, policies and procedures.</w:t>
      </w:r>
    </w:p>
    <w:p w14:paraId="5AF28CC8" w14:textId="6BA3D09E" w:rsidR="00514DEA" w:rsidRPr="00835907" w:rsidRDefault="00835907" w:rsidP="00B62293">
      <w:pPr>
        <w:pStyle w:val="Heading2"/>
        <w:numPr>
          <w:ilvl w:val="0"/>
          <w:numId w:val="169"/>
        </w:numPr>
        <w:rPr>
          <w:rFonts w:ascii="Arial" w:hAnsi="Arial" w:cs="Arial"/>
        </w:rPr>
      </w:pPr>
      <w:r>
        <w:rPr>
          <w:rFonts w:ascii="Arial" w:hAnsi="Arial" w:cs="Arial"/>
        </w:rPr>
        <w:t xml:space="preserve"> </w:t>
      </w:r>
      <w:bookmarkStart w:id="10" w:name="_Toc103861188"/>
      <w:r w:rsidR="0075323B" w:rsidRPr="00835907">
        <w:rPr>
          <w:rFonts w:ascii="Arial" w:hAnsi="Arial" w:cs="Arial"/>
        </w:rPr>
        <w:t xml:space="preserve">Company </w:t>
      </w:r>
      <w:r w:rsidR="002D0CC2" w:rsidRPr="00835907">
        <w:rPr>
          <w:rFonts w:ascii="Arial" w:hAnsi="Arial" w:cs="Arial"/>
        </w:rPr>
        <w:t>Safety Officer’s Health and Safety</w:t>
      </w:r>
      <w:r w:rsidR="00D5712C" w:rsidRPr="00835907">
        <w:rPr>
          <w:rFonts w:ascii="Arial" w:hAnsi="Arial" w:cs="Arial"/>
        </w:rPr>
        <w:t xml:space="preserve"> </w:t>
      </w:r>
      <w:r w:rsidR="00F25D41">
        <w:rPr>
          <w:rFonts w:ascii="Arial" w:hAnsi="Arial" w:cs="Arial"/>
        </w:rPr>
        <w:t>Responsibilities</w:t>
      </w:r>
      <w:bookmarkEnd w:id="10"/>
    </w:p>
    <w:p w14:paraId="260FA8E1" w14:textId="598CF4F3" w:rsidR="00316F7C" w:rsidRPr="00835907" w:rsidRDefault="00885A1E" w:rsidP="00514DEA">
      <w:pPr>
        <w:rPr>
          <w:rFonts w:ascii="Arial" w:hAnsi="Arial" w:cs="Arial"/>
          <w:sz w:val="22"/>
          <w:szCs w:val="22"/>
        </w:rPr>
      </w:pPr>
      <w:r w:rsidRPr="00835907">
        <w:rPr>
          <w:rFonts w:ascii="Arial" w:hAnsi="Arial" w:cs="Arial"/>
          <w:sz w:val="12"/>
          <w:szCs w:val="12"/>
        </w:rPr>
        <w:br/>
      </w:r>
      <w:r w:rsidR="00E25FEC" w:rsidRPr="00835907">
        <w:rPr>
          <w:rFonts w:ascii="Arial" w:hAnsi="Arial" w:cs="Arial"/>
          <w:sz w:val="22"/>
          <w:szCs w:val="22"/>
        </w:rPr>
        <w:t xml:space="preserve">The General Manager will </w:t>
      </w:r>
      <w:r w:rsidR="0075323B" w:rsidRPr="00835907">
        <w:rPr>
          <w:rFonts w:ascii="Arial" w:hAnsi="Arial" w:cs="Arial"/>
          <w:sz w:val="22"/>
          <w:szCs w:val="22"/>
        </w:rPr>
        <w:t>assume the role of Company</w:t>
      </w:r>
      <w:r w:rsidR="00E25FEC" w:rsidRPr="00835907">
        <w:rPr>
          <w:rFonts w:ascii="Arial" w:hAnsi="Arial" w:cs="Arial"/>
          <w:sz w:val="22"/>
          <w:szCs w:val="22"/>
        </w:rPr>
        <w:t xml:space="preserve"> Safety Officer</w:t>
      </w:r>
      <w:r w:rsidR="0075323B" w:rsidRPr="00835907">
        <w:rPr>
          <w:rFonts w:ascii="Arial" w:hAnsi="Arial" w:cs="Arial"/>
          <w:sz w:val="22"/>
          <w:szCs w:val="22"/>
        </w:rPr>
        <w:t xml:space="preserve"> (CSO) by default</w:t>
      </w:r>
      <w:r w:rsidR="00E25FEC" w:rsidRPr="00835907">
        <w:rPr>
          <w:rFonts w:ascii="Arial" w:hAnsi="Arial" w:cs="Arial"/>
          <w:sz w:val="22"/>
          <w:szCs w:val="22"/>
        </w:rPr>
        <w:t xml:space="preserve">. </w:t>
      </w:r>
      <w:r w:rsidR="0075323B" w:rsidRPr="00835907">
        <w:rPr>
          <w:rFonts w:ascii="Arial" w:hAnsi="Arial" w:cs="Arial"/>
          <w:sz w:val="22"/>
          <w:szCs w:val="22"/>
        </w:rPr>
        <w:t xml:space="preserve">A designated alternate </w:t>
      </w:r>
      <w:r w:rsidR="00E25FEC" w:rsidRPr="00835907">
        <w:rPr>
          <w:rFonts w:ascii="Arial" w:hAnsi="Arial" w:cs="Arial"/>
          <w:sz w:val="22"/>
          <w:szCs w:val="22"/>
        </w:rPr>
        <w:t>shall be appointed</w:t>
      </w:r>
      <w:r w:rsidR="0075323B" w:rsidRPr="00835907">
        <w:rPr>
          <w:rFonts w:ascii="Arial" w:hAnsi="Arial" w:cs="Arial"/>
          <w:sz w:val="22"/>
          <w:szCs w:val="22"/>
        </w:rPr>
        <w:t xml:space="preserve"> to act as CSO in the man</w:t>
      </w:r>
      <w:r w:rsidR="009E635E">
        <w:rPr>
          <w:rFonts w:ascii="Arial" w:hAnsi="Arial" w:cs="Arial"/>
          <w:sz w:val="22"/>
          <w:szCs w:val="22"/>
        </w:rPr>
        <w:t>a</w:t>
      </w:r>
      <w:r w:rsidR="0075323B" w:rsidRPr="00835907">
        <w:rPr>
          <w:rFonts w:ascii="Arial" w:hAnsi="Arial" w:cs="Arial"/>
          <w:sz w:val="22"/>
          <w:szCs w:val="22"/>
        </w:rPr>
        <w:t>ger’s absence. While acting in this capacity, t</w:t>
      </w:r>
      <w:r w:rsidR="00E25FEC" w:rsidRPr="00835907">
        <w:rPr>
          <w:rFonts w:ascii="Arial" w:hAnsi="Arial" w:cs="Arial"/>
          <w:sz w:val="22"/>
          <w:szCs w:val="22"/>
        </w:rPr>
        <w:t xml:space="preserve">he designated party shall ensure that all required </w:t>
      </w:r>
      <w:r w:rsidR="004C672B" w:rsidRPr="00835907">
        <w:rPr>
          <w:rFonts w:ascii="Arial" w:hAnsi="Arial" w:cs="Arial"/>
          <w:sz w:val="22"/>
          <w:szCs w:val="22"/>
        </w:rPr>
        <w:t xml:space="preserve">health and safety </w:t>
      </w:r>
      <w:r w:rsidR="00E25FEC" w:rsidRPr="00835907">
        <w:rPr>
          <w:rFonts w:ascii="Arial" w:hAnsi="Arial" w:cs="Arial"/>
          <w:sz w:val="22"/>
          <w:szCs w:val="22"/>
        </w:rPr>
        <w:t xml:space="preserve">activities are performed in accordance with company policy and </w:t>
      </w:r>
      <w:r w:rsidR="0075323B" w:rsidRPr="00835907">
        <w:rPr>
          <w:rFonts w:ascii="Arial" w:hAnsi="Arial" w:cs="Arial"/>
          <w:sz w:val="22"/>
          <w:szCs w:val="22"/>
        </w:rPr>
        <w:t>that</w:t>
      </w:r>
      <w:r w:rsidR="00E25FEC" w:rsidRPr="00835907">
        <w:rPr>
          <w:rFonts w:ascii="Arial" w:hAnsi="Arial" w:cs="Arial"/>
          <w:sz w:val="22"/>
          <w:szCs w:val="22"/>
        </w:rPr>
        <w:t xml:space="preserve"> r</w:t>
      </w:r>
      <w:r w:rsidR="0075323B" w:rsidRPr="00835907">
        <w:rPr>
          <w:rFonts w:ascii="Arial" w:hAnsi="Arial" w:cs="Arial"/>
          <w:sz w:val="22"/>
          <w:szCs w:val="22"/>
        </w:rPr>
        <w:t>elated</w:t>
      </w:r>
      <w:r w:rsidR="00E25FEC" w:rsidRPr="00835907">
        <w:rPr>
          <w:rFonts w:ascii="Arial" w:hAnsi="Arial" w:cs="Arial"/>
          <w:sz w:val="22"/>
          <w:szCs w:val="22"/>
        </w:rPr>
        <w:t xml:space="preserve"> documentation is </w:t>
      </w:r>
      <w:r w:rsidR="0075323B" w:rsidRPr="00835907">
        <w:rPr>
          <w:rFonts w:ascii="Arial" w:hAnsi="Arial" w:cs="Arial"/>
          <w:sz w:val="22"/>
          <w:szCs w:val="22"/>
        </w:rPr>
        <w:t>completed and filed, as required.</w:t>
      </w:r>
      <w:r w:rsidR="00316F7C" w:rsidRPr="00835907">
        <w:rPr>
          <w:rFonts w:ascii="Arial" w:hAnsi="Arial" w:cs="Arial"/>
          <w:sz w:val="22"/>
          <w:szCs w:val="22"/>
        </w:rPr>
        <w:t xml:space="preserve"> </w:t>
      </w:r>
    </w:p>
    <w:p w14:paraId="41CE7982" w14:textId="5110C1A0" w:rsidR="00514DEA" w:rsidRPr="00835907" w:rsidRDefault="00514DEA" w:rsidP="00514DEA">
      <w:pPr>
        <w:rPr>
          <w:rFonts w:ascii="Arial" w:hAnsi="Arial" w:cs="Arial"/>
          <w:sz w:val="22"/>
          <w:szCs w:val="22"/>
        </w:rPr>
      </w:pPr>
      <w:r w:rsidRPr="00835907">
        <w:rPr>
          <w:rFonts w:ascii="Arial" w:hAnsi="Arial" w:cs="Arial"/>
          <w:sz w:val="22"/>
          <w:szCs w:val="22"/>
          <w:u w:val="single"/>
        </w:rPr>
        <w:t xml:space="preserve">The </w:t>
      </w:r>
      <w:r w:rsidR="00636A18" w:rsidRPr="00835907">
        <w:rPr>
          <w:rFonts w:ascii="Arial" w:hAnsi="Arial" w:cs="Arial"/>
          <w:sz w:val="22"/>
          <w:szCs w:val="22"/>
          <w:u w:val="single"/>
        </w:rPr>
        <w:t xml:space="preserve">Company </w:t>
      </w:r>
      <w:r w:rsidRPr="00835907">
        <w:rPr>
          <w:rFonts w:ascii="Arial" w:hAnsi="Arial" w:cs="Arial"/>
          <w:sz w:val="22"/>
          <w:szCs w:val="22"/>
          <w:u w:val="single"/>
        </w:rPr>
        <w:t>Safety Officer will be responsible for</w:t>
      </w:r>
      <w:r w:rsidRPr="00835907">
        <w:rPr>
          <w:rFonts w:ascii="Arial" w:hAnsi="Arial" w:cs="Arial"/>
          <w:sz w:val="22"/>
          <w:szCs w:val="22"/>
        </w:rPr>
        <w:t>:</w:t>
      </w:r>
    </w:p>
    <w:p w14:paraId="29184BCA" w14:textId="08C16FC1"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Promoting safety awareness</w:t>
      </w:r>
      <w:r w:rsidR="004B40BF" w:rsidRPr="00835907">
        <w:rPr>
          <w:rFonts w:ascii="Arial" w:hAnsi="Arial" w:cs="Arial"/>
          <w:sz w:val="22"/>
          <w:szCs w:val="22"/>
        </w:rPr>
        <w:t xml:space="preserve"> and compliance.</w:t>
      </w:r>
    </w:p>
    <w:p w14:paraId="24205CE0" w14:textId="2F11E2BF" w:rsidR="00514DEA" w:rsidRPr="00835907" w:rsidRDefault="0097030C"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lastRenderedPageBreak/>
        <w:t xml:space="preserve">Understanding </w:t>
      </w:r>
      <w:r w:rsidR="004C672B" w:rsidRPr="00835907">
        <w:rPr>
          <w:rFonts w:ascii="Arial" w:hAnsi="Arial" w:cs="Arial"/>
          <w:sz w:val="22"/>
          <w:szCs w:val="22"/>
        </w:rPr>
        <w:t xml:space="preserve">health and safety </w:t>
      </w:r>
      <w:r w:rsidRPr="00835907">
        <w:rPr>
          <w:rFonts w:ascii="Arial" w:hAnsi="Arial" w:cs="Arial"/>
          <w:sz w:val="22"/>
          <w:szCs w:val="22"/>
        </w:rPr>
        <w:t xml:space="preserve">requirements and ensuring that </w:t>
      </w:r>
      <w:r w:rsidR="00BB1AEF" w:rsidRPr="00835907">
        <w:rPr>
          <w:rFonts w:ascii="Arial" w:hAnsi="Arial" w:cs="Arial"/>
          <w:sz w:val="22"/>
          <w:szCs w:val="22"/>
        </w:rPr>
        <w:t>all</w:t>
      </w:r>
      <w:r w:rsidRPr="00835907">
        <w:rPr>
          <w:rFonts w:ascii="Arial" w:hAnsi="Arial" w:cs="Arial"/>
          <w:sz w:val="22"/>
          <w:szCs w:val="22"/>
        </w:rPr>
        <w:t xml:space="preserve"> programs comply with applicable acts, codes, regulations and guidelines.</w:t>
      </w:r>
    </w:p>
    <w:p w14:paraId="0897C4B6" w14:textId="79001FCE" w:rsidR="0097030C" w:rsidRPr="00835907" w:rsidRDefault="0097030C"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Implementing and maintaining the </w:t>
      </w:r>
      <w:r w:rsidR="00BB1AEF" w:rsidRPr="00835907">
        <w:rPr>
          <w:rFonts w:ascii="Arial" w:hAnsi="Arial" w:cs="Arial"/>
          <w:sz w:val="22"/>
          <w:szCs w:val="22"/>
        </w:rPr>
        <w:t>Health and Safety Management System</w:t>
      </w:r>
      <w:r w:rsidRPr="00835907">
        <w:rPr>
          <w:rFonts w:ascii="Arial" w:hAnsi="Arial" w:cs="Arial"/>
          <w:sz w:val="22"/>
          <w:szCs w:val="22"/>
        </w:rPr>
        <w:t xml:space="preserve"> and ensuring that information is available to all levels of the organization.</w:t>
      </w:r>
    </w:p>
    <w:p w14:paraId="41622A99" w14:textId="5D1F74D5" w:rsidR="0097030C" w:rsidRPr="00835907" w:rsidRDefault="00F573F9"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Maintaining </w:t>
      </w:r>
      <w:r w:rsidR="00DD158F" w:rsidRPr="00260034">
        <w:rPr>
          <w:rFonts w:ascii="Arial" w:hAnsi="Arial" w:cs="Arial"/>
          <w:color w:val="404040" w:themeColor="text1" w:themeTint="BF"/>
          <w:sz w:val="22"/>
          <w:szCs w:val="22"/>
        </w:rPr>
        <w:t>r</w:t>
      </w:r>
      <w:r w:rsidRPr="00260034">
        <w:rPr>
          <w:rFonts w:ascii="Arial" w:hAnsi="Arial" w:cs="Arial"/>
          <w:color w:val="404040" w:themeColor="text1" w:themeTint="BF"/>
          <w:sz w:val="22"/>
          <w:szCs w:val="22"/>
        </w:rPr>
        <w:t>ecords</w:t>
      </w:r>
      <w:r w:rsidRPr="00835907">
        <w:rPr>
          <w:rFonts w:ascii="Arial" w:hAnsi="Arial" w:cs="Arial"/>
          <w:sz w:val="22"/>
          <w:szCs w:val="22"/>
        </w:rPr>
        <w:t xml:space="preserve"> of </w:t>
      </w:r>
      <w:r w:rsidR="00BB1AEF" w:rsidRPr="00835907">
        <w:rPr>
          <w:rFonts w:ascii="Arial" w:hAnsi="Arial" w:cs="Arial"/>
          <w:sz w:val="22"/>
          <w:szCs w:val="22"/>
        </w:rPr>
        <w:t>Health and Safety Management System</w:t>
      </w:r>
      <w:r w:rsidR="004B40BF" w:rsidRPr="00835907">
        <w:rPr>
          <w:rFonts w:ascii="Arial" w:hAnsi="Arial" w:cs="Arial"/>
          <w:sz w:val="22"/>
          <w:szCs w:val="22"/>
        </w:rPr>
        <w:t xml:space="preserve"> Documentation</w:t>
      </w:r>
      <w:r w:rsidR="0097030C" w:rsidRPr="00835907">
        <w:rPr>
          <w:rFonts w:ascii="Arial" w:hAnsi="Arial" w:cs="Arial"/>
          <w:sz w:val="22"/>
          <w:szCs w:val="22"/>
        </w:rPr>
        <w:t xml:space="preserve"> </w:t>
      </w:r>
      <w:r w:rsidR="00BB1AEF" w:rsidRPr="00835907">
        <w:rPr>
          <w:rFonts w:ascii="Arial" w:hAnsi="Arial" w:cs="Arial"/>
          <w:sz w:val="22"/>
          <w:szCs w:val="22"/>
        </w:rPr>
        <w:t>(procedures, practices, hazard assessments, audits, inspections, reports, meeting minutes, etc.) in accordance with the company File Retention Policy.</w:t>
      </w:r>
    </w:p>
    <w:p w14:paraId="6E08F710" w14:textId="21C06F24"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Instructing employees on safe work practices and </w:t>
      </w:r>
      <w:r w:rsidR="00F573F9" w:rsidRPr="00835907">
        <w:rPr>
          <w:rFonts w:ascii="Arial" w:hAnsi="Arial" w:cs="Arial"/>
          <w:sz w:val="22"/>
          <w:szCs w:val="22"/>
        </w:rPr>
        <w:t>standard operating</w:t>
      </w:r>
      <w:r w:rsidRPr="00835907">
        <w:rPr>
          <w:rFonts w:ascii="Arial" w:hAnsi="Arial" w:cs="Arial"/>
          <w:sz w:val="22"/>
          <w:szCs w:val="22"/>
        </w:rPr>
        <w:t xml:space="preserve"> procedures.</w:t>
      </w:r>
    </w:p>
    <w:p w14:paraId="68FB0597" w14:textId="77777777"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Evaluating and correcting identified unsafe work conditions/practices.</w:t>
      </w:r>
    </w:p>
    <w:p w14:paraId="0112578A" w14:textId="0323998A" w:rsidR="0097030C" w:rsidRPr="00835907" w:rsidRDefault="0097030C"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Communicating</w:t>
      </w:r>
      <w:r w:rsidR="00BB1AEF" w:rsidRPr="00835907">
        <w:rPr>
          <w:rFonts w:ascii="Arial" w:hAnsi="Arial" w:cs="Arial"/>
          <w:sz w:val="22"/>
          <w:szCs w:val="22"/>
        </w:rPr>
        <w:t xml:space="preserve"> the</w:t>
      </w:r>
      <w:r w:rsidRPr="00835907">
        <w:rPr>
          <w:rFonts w:ascii="Arial" w:hAnsi="Arial" w:cs="Arial"/>
          <w:sz w:val="22"/>
          <w:szCs w:val="22"/>
        </w:rPr>
        <w:t xml:space="preserve"> requirements of the </w:t>
      </w:r>
      <w:r w:rsidR="00BB1AEF" w:rsidRPr="00835907">
        <w:rPr>
          <w:rFonts w:ascii="Arial" w:hAnsi="Arial" w:cs="Arial"/>
          <w:sz w:val="22"/>
          <w:szCs w:val="22"/>
        </w:rPr>
        <w:t>Health and Safety Management System to personnel.</w:t>
      </w:r>
    </w:p>
    <w:p w14:paraId="37B4E8E7" w14:textId="77777777"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Enforcing company safety rules and policies.</w:t>
      </w:r>
    </w:p>
    <w:p w14:paraId="3257C05C" w14:textId="097D8A17" w:rsidR="0097030C" w:rsidRPr="00835907" w:rsidRDefault="0097030C"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Coordinat</w:t>
      </w:r>
      <w:r w:rsidR="00113BA9" w:rsidRPr="00835907">
        <w:rPr>
          <w:rFonts w:ascii="Arial" w:hAnsi="Arial" w:cs="Arial"/>
          <w:sz w:val="22"/>
          <w:szCs w:val="22"/>
        </w:rPr>
        <w:t>ing</w:t>
      </w:r>
      <w:r w:rsidRPr="00835907">
        <w:rPr>
          <w:rFonts w:ascii="Arial" w:hAnsi="Arial" w:cs="Arial"/>
          <w:sz w:val="22"/>
          <w:szCs w:val="22"/>
        </w:rPr>
        <w:t xml:space="preserve"> employee training and maintain</w:t>
      </w:r>
      <w:r w:rsidR="00BB1AEF" w:rsidRPr="00835907">
        <w:rPr>
          <w:rFonts w:ascii="Arial" w:hAnsi="Arial" w:cs="Arial"/>
          <w:sz w:val="22"/>
          <w:szCs w:val="22"/>
        </w:rPr>
        <w:t>ing</w:t>
      </w:r>
      <w:r w:rsidRPr="00835907">
        <w:rPr>
          <w:rFonts w:ascii="Arial" w:hAnsi="Arial" w:cs="Arial"/>
          <w:sz w:val="22"/>
          <w:szCs w:val="22"/>
        </w:rPr>
        <w:t xml:space="preserve"> appropriate</w:t>
      </w:r>
      <w:r w:rsidR="009F41EF" w:rsidRPr="00835907">
        <w:rPr>
          <w:rFonts w:ascii="Arial" w:hAnsi="Arial" w:cs="Arial"/>
          <w:sz w:val="22"/>
          <w:szCs w:val="22"/>
        </w:rPr>
        <w:t xml:space="preserve"> training</w:t>
      </w:r>
      <w:r w:rsidR="00BB1AEF" w:rsidRPr="00835907">
        <w:rPr>
          <w:rFonts w:ascii="Arial" w:hAnsi="Arial" w:cs="Arial"/>
          <w:sz w:val="22"/>
          <w:szCs w:val="22"/>
        </w:rPr>
        <w:t>/certification</w:t>
      </w:r>
      <w:r w:rsidRPr="00835907">
        <w:rPr>
          <w:rFonts w:ascii="Arial" w:hAnsi="Arial" w:cs="Arial"/>
          <w:sz w:val="22"/>
          <w:szCs w:val="22"/>
        </w:rPr>
        <w:t xml:space="preserve"> records.</w:t>
      </w:r>
    </w:p>
    <w:p w14:paraId="6B7B5193" w14:textId="24B02B68" w:rsidR="0097030C" w:rsidRPr="00835907" w:rsidRDefault="0097030C"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Coordinat</w:t>
      </w:r>
      <w:r w:rsidR="00113BA9" w:rsidRPr="00835907">
        <w:rPr>
          <w:rFonts w:ascii="Arial" w:hAnsi="Arial" w:cs="Arial"/>
          <w:sz w:val="22"/>
          <w:szCs w:val="22"/>
        </w:rPr>
        <w:t>ing</w:t>
      </w:r>
      <w:r w:rsidRPr="00835907">
        <w:rPr>
          <w:rFonts w:ascii="Arial" w:hAnsi="Arial" w:cs="Arial"/>
          <w:sz w:val="22"/>
          <w:szCs w:val="22"/>
        </w:rPr>
        <w:t xml:space="preserve"> employee health testing as </w:t>
      </w:r>
      <w:r w:rsidR="00E17F65" w:rsidRPr="00835907">
        <w:rPr>
          <w:rFonts w:ascii="Arial" w:hAnsi="Arial" w:cs="Arial"/>
          <w:sz w:val="22"/>
          <w:szCs w:val="22"/>
        </w:rPr>
        <w:t>required</w:t>
      </w:r>
      <w:r w:rsidR="00D25E32">
        <w:rPr>
          <w:rFonts w:ascii="Arial" w:hAnsi="Arial" w:cs="Arial"/>
          <w:sz w:val="22"/>
          <w:szCs w:val="22"/>
        </w:rPr>
        <w:t>.</w:t>
      </w:r>
    </w:p>
    <w:p w14:paraId="74F57188" w14:textId="30A880E4" w:rsidR="0097030C" w:rsidRPr="00835907" w:rsidRDefault="00113BA9"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Educating </w:t>
      </w:r>
      <w:r w:rsidR="009F41EF" w:rsidRPr="00835907">
        <w:rPr>
          <w:rFonts w:ascii="Arial" w:hAnsi="Arial" w:cs="Arial"/>
          <w:sz w:val="22"/>
          <w:szCs w:val="22"/>
        </w:rPr>
        <w:t>employees on</w:t>
      </w:r>
      <w:r w:rsidR="0097030C" w:rsidRPr="00835907">
        <w:rPr>
          <w:rFonts w:ascii="Arial" w:hAnsi="Arial" w:cs="Arial"/>
          <w:sz w:val="22"/>
          <w:szCs w:val="22"/>
        </w:rPr>
        <w:t xml:space="preserve"> Emergency Response and Preparedness and coordinat</w:t>
      </w:r>
      <w:r w:rsidRPr="00835907">
        <w:rPr>
          <w:rFonts w:ascii="Arial" w:hAnsi="Arial" w:cs="Arial"/>
          <w:sz w:val="22"/>
          <w:szCs w:val="22"/>
        </w:rPr>
        <w:t>ing</w:t>
      </w:r>
      <w:r w:rsidR="0097030C" w:rsidRPr="00835907">
        <w:rPr>
          <w:rFonts w:ascii="Arial" w:hAnsi="Arial" w:cs="Arial"/>
          <w:sz w:val="22"/>
          <w:szCs w:val="22"/>
        </w:rPr>
        <w:t xml:space="preserve"> th</w:t>
      </w:r>
      <w:r w:rsidR="00A80D13">
        <w:rPr>
          <w:rFonts w:ascii="Arial" w:hAnsi="Arial" w:cs="Arial"/>
          <w:sz w:val="22"/>
          <w:szCs w:val="22"/>
        </w:rPr>
        <w:t xml:space="preserve">e bi-annual </w:t>
      </w:r>
      <w:r w:rsidR="0097030C" w:rsidRPr="00835907">
        <w:rPr>
          <w:rFonts w:ascii="Arial" w:hAnsi="Arial" w:cs="Arial"/>
          <w:sz w:val="22"/>
          <w:szCs w:val="22"/>
        </w:rPr>
        <w:t>Emergency Response Drills.</w:t>
      </w:r>
    </w:p>
    <w:p w14:paraId="07115570" w14:textId="13F4CEC6" w:rsidR="0097030C" w:rsidRPr="00835907" w:rsidRDefault="005C67F6" w:rsidP="005C67F6">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Performing and documenting scheduled health and safety inspections </w:t>
      </w:r>
      <w:r w:rsidR="0097030C" w:rsidRPr="00835907">
        <w:rPr>
          <w:rFonts w:ascii="Arial" w:hAnsi="Arial" w:cs="Arial"/>
          <w:sz w:val="22"/>
          <w:szCs w:val="22"/>
        </w:rPr>
        <w:t>and developing corrective action plans</w:t>
      </w:r>
      <w:r w:rsidR="00E57431" w:rsidRPr="00835907">
        <w:rPr>
          <w:rFonts w:ascii="Arial" w:hAnsi="Arial" w:cs="Arial"/>
          <w:sz w:val="22"/>
          <w:szCs w:val="22"/>
        </w:rPr>
        <w:t>, as required.</w:t>
      </w:r>
    </w:p>
    <w:p w14:paraId="2C9F6A69" w14:textId="77777777"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Reporting incidents to WCB and/or regulatory authorities, as required.</w:t>
      </w:r>
    </w:p>
    <w:p w14:paraId="7AC20446" w14:textId="77777777"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Delivering safety meetings.</w:t>
      </w:r>
    </w:p>
    <w:p w14:paraId="002AF23C" w14:textId="0132036D" w:rsidR="0013198D" w:rsidRPr="00835907" w:rsidRDefault="00BB1AEF"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Reviewing and p</w:t>
      </w:r>
      <w:r w:rsidR="00514DEA" w:rsidRPr="00835907">
        <w:rPr>
          <w:rFonts w:ascii="Arial" w:hAnsi="Arial" w:cs="Arial"/>
          <w:sz w:val="22"/>
          <w:szCs w:val="22"/>
        </w:rPr>
        <w:t xml:space="preserve">roviding feedback on </w:t>
      </w:r>
      <w:r w:rsidR="00514DEA" w:rsidRPr="00F47E5B">
        <w:rPr>
          <w:rFonts w:ascii="Arial" w:hAnsi="Arial" w:cs="Arial"/>
          <w:color w:val="404040" w:themeColor="text1" w:themeTint="BF"/>
          <w:sz w:val="22"/>
          <w:szCs w:val="22"/>
        </w:rPr>
        <w:t>site</w:t>
      </w:r>
      <w:r w:rsidR="00DD158F" w:rsidRPr="00F47E5B">
        <w:rPr>
          <w:rFonts w:ascii="Arial" w:hAnsi="Arial" w:cs="Arial"/>
          <w:color w:val="404040" w:themeColor="text1" w:themeTint="BF"/>
          <w:sz w:val="22"/>
          <w:szCs w:val="22"/>
        </w:rPr>
        <w:t>-</w:t>
      </w:r>
      <w:r w:rsidR="00514DEA" w:rsidRPr="00F47E5B">
        <w:rPr>
          <w:rFonts w:ascii="Arial" w:hAnsi="Arial" w:cs="Arial"/>
          <w:color w:val="404040" w:themeColor="text1" w:themeTint="BF"/>
          <w:sz w:val="22"/>
          <w:szCs w:val="22"/>
        </w:rPr>
        <w:t>inspections</w:t>
      </w:r>
      <w:r w:rsidR="00514DEA" w:rsidRPr="00835907">
        <w:rPr>
          <w:rFonts w:ascii="Arial" w:hAnsi="Arial" w:cs="Arial"/>
          <w:sz w:val="22"/>
          <w:szCs w:val="22"/>
        </w:rPr>
        <w:t xml:space="preserve"> and</w:t>
      </w:r>
      <w:r w:rsidR="0013198D" w:rsidRPr="00835907">
        <w:rPr>
          <w:rFonts w:ascii="Arial" w:hAnsi="Arial" w:cs="Arial"/>
          <w:sz w:val="22"/>
          <w:szCs w:val="22"/>
        </w:rPr>
        <w:t xml:space="preserve"> safety observations from the field and </w:t>
      </w:r>
      <w:r w:rsidR="00514DEA" w:rsidRPr="00835907">
        <w:rPr>
          <w:rFonts w:ascii="Arial" w:hAnsi="Arial" w:cs="Arial"/>
          <w:sz w:val="22"/>
          <w:szCs w:val="22"/>
        </w:rPr>
        <w:t>reporting to management.</w:t>
      </w:r>
      <w:r w:rsidR="0013198D" w:rsidRPr="00835907">
        <w:rPr>
          <w:rFonts w:ascii="Arial" w:hAnsi="Arial" w:cs="Arial"/>
          <w:sz w:val="22"/>
          <w:szCs w:val="22"/>
        </w:rPr>
        <w:t xml:space="preserve"> </w:t>
      </w:r>
    </w:p>
    <w:p w14:paraId="0A9BA491" w14:textId="08BA4001" w:rsidR="00514DEA" w:rsidRPr="00835907" w:rsidRDefault="0013198D"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Follow</w:t>
      </w:r>
      <w:r w:rsidR="00113BA9" w:rsidRPr="00835907">
        <w:rPr>
          <w:rFonts w:ascii="Arial" w:hAnsi="Arial" w:cs="Arial"/>
          <w:sz w:val="22"/>
          <w:szCs w:val="22"/>
        </w:rPr>
        <w:t>ing</w:t>
      </w:r>
      <w:r w:rsidRPr="00835907">
        <w:rPr>
          <w:rFonts w:ascii="Arial" w:hAnsi="Arial" w:cs="Arial"/>
          <w:sz w:val="22"/>
          <w:szCs w:val="22"/>
        </w:rPr>
        <w:t xml:space="preserve"> up on deficiencies noted during inspections and ensur</w:t>
      </w:r>
      <w:r w:rsidR="00BB1AEF" w:rsidRPr="00835907">
        <w:rPr>
          <w:rFonts w:ascii="Arial" w:hAnsi="Arial" w:cs="Arial"/>
          <w:sz w:val="22"/>
          <w:szCs w:val="22"/>
        </w:rPr>
        <w:t>ing</w:t>
      </w:r>
      <w:r w:rsidRPr="00835907">
        <w:rPr>
          <w:rFonts w:ascii="Arial" w:hAnsi="Arial" w:cs="Arial"/>
          <w:sz w:val="22"/>
          <w:szCs w:val="22"/>
        </w:rPr>
        <w:t xml:space="preserve"> that they are corrected.</w:t>
      </w:r>
    </w:p>
    <w:p w14:paraId="10050E12" w14:textId="77777777" w:rsidR="0013198D" w:rsidRPr="00835907" w:rsidRDefault="0013198D"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Responding to reports of unsafe conditions by requesting repairs or maintenance.</w:t>
      </w:r>
    </w:p>
    <w:p w14:paraId="2CF97DA8" w14:textId="17A95688" w:rsidR="00514DEA" w:rsidRPr="00835907" w:rsidRDefault="00514DEA" w:rsidP="00E57431">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Collecting </w:t>
      </w:r>
      <w:r w:rsidR="00E57431" w:rsidRPr="00835907">
        <w:rPr>
          <w:rFonts w:ascii="Arial" w:hAnsi="Arial" w:cs="Arial"/>
          <w:sz w:val="22"/>
          <w:szCs w:val="22"/>
        </w:rPr>
        <w:t xml:space="preserve">and submitting </w:t>
      </w:r>
      <w:r w:rsidR="004C672B" w:rsidRPr="00835907">
        <w:rPr>
          <w:rFonts w:ascii="Arial" w:hAnsi="Arial" w:cs="Arial"/>
          <w:sz w:val="22"/>
          <w:szCs w:val="22"/>
        </w:rPr>
        <w:t>health and safety</w:t>
      </w:r>
      <w:r w:rsidRPr="00835907">
        <w:rPr>
          <w:rFonts w:ascii="Arial" w:hAnsi="Arial" w:cs="Arial"/>
          <w:sz w:val="22"/>
          <w:szCs w:val="22"/>
        </w:rPr>
        <w:t xml:space="preserve"> documentation</w:t>
      </w:r>
      <w:r w:rsidR="00E57431" w:rsidRPr="00835907">
        <w:rPr>
          <w:rFonts w:ascii="Arial" w:hAnsi="Arial" w:cs="Arial"/>
          <w:sz w:val="22"/>
          <w:szCs w:val="22"/>
        </w:rPr>
        <w:t xml:space="preserve"> as per documentation collection schedules.</w:t>
      </w:r>
    </w:p>
    <w:p w14:paraId="7A56584D" w14:textId="4EED0BCC"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Managing new employee paperwork</w:t>
      </w:r>
      <w:r w:rsidR="005C67F6" w:rsidRPr="00835907">
        <w:rPr>
          <w:rFonts w:ascii="Arial" w:hAnsi="Arial" w:cs="Arial"/>
          <w:sz w:val="22"/>
          <w:szCs w:val="22"/>
        </w:rPr>
        <w:t xml:space="preserve">, orientations </w:t>
      </w:r>
      <w:r w:rsidRPr="00835907">
        <w:rPr>
          <w:rFonts w:ascii="Arial" w:hAnsi="Arial" w:cs="Arial"/>
          <w:sz w:val="22"/>
          <w:szCs w:val="22"/>
        </w:rPr>
        <w:t>and on-the-job training.</w:t>
      </w:r>
    </w:p>
    <w:p w14:paraId="5D86885B" w14:textId="77777777"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Providing input on revisions and amendments to the safety system.</w:t>
      </w:r>
    </w:p>
    <w:p w14:paraId="0D29EF64" w14:textId="7EC05BA4" w:rsidR="00514DEA" w:rsidRPr="00835907" w:rsidRDefault="007834E1"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Reviewing</w:t>
      </w:r>
      <w:r w:rsidR="005C67F6" w:rsidRPr="00835907">
        <w:rPr>
          <w:rFonts w:ascii="Arial" w:hAnsi="Arial" w:cs="Arial"/>
          <w:sz w:val="22"/>
          <w:szCs w:val="22"/>
        </w:rPr>
        <w:t xml:space="preserve"> and following up on assignments and completions documented in</w:t>
      </w:r>
      <w:r w:rsidR="00514DEA" w:rsidRPr="00835907">
        <w:rPr>
          <w:rFonts w:ascii="Arial" w:hAnsi="Arial" w:cs="Arial"/>
          <w:sz w:val="22"/>
          <w:szCs w:val="22"/>
        </w:rPr>
        <w:t xml:space="preserve"> the </w:t>
      </w:r>
      <w:r w:rsidR="005C67F6" w:rsidRPr="00835907">
        <w:rPr>
          <w:rFonts w:ascii="Arial" w:hAnsi="Arial" w:cs="Arial"/>
          <w:sz w:val="22"/>
          <w:szCs w:val="22"/>
        </w:rPr>
        <w:t>Company Action Plan.</w:t>
      </w:r>
    </w:p>
    <w:p w14:paraId="1CD18B20" w14:textId="45E48684" w:rsidR="00514DEA"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Co</w:t>
      </w:r>
      <w:r w:rsidR="00E17F65">
        <w:rPr>
          <w:rFonts w:ascii="Arial" w:hAnsi="Arial" w:cs="Arial"/>
          <w:sz w:val="22"/>
          <w:szCs w:val="22"/>
        </w:rPr>
        <w:t>ordinating</w:t>
      </w:r>
      <w:r w:rsidRPr="00835907">
        <w:rPr>
          <w:rFonts w:ascii="Arial" w:hAnsi="Arial" w:cs="Arial"/>
          <w:sz w:val="22"/>
          <w:szCs w:val="22"/>
        </w:rPr>
        <w:t xml:space="preserve"> employee </w:t>
      </w:r>
      <w:r w:rsidR="004C672B" w:rsidRPr="00835907">
        <w:rPr>
          <w:rFonts w:ascii="Arial" w:hAnsi="Arial" w:cs="Arial"/>
          <w:sz w:val="22"/>
          <w:szCs w:val="22"/>
        </w:rPr>
        <w:t xml:space="preserve">health and safety </w:t>
      </w:r>
      <w:r w:rsidRPr="00835907">
        <w:rPr>
          <w:rFonts w:ascii="Arial" w:hAnsi="Arial" w:cs="Arial"/>
          <w:sz w:val="22"/>
          <w:szCs w:val="22"/>
        </w:rPr>
        <w:t>performance reviews.</w:t>
      </w:r>
    </w:p>
    <w:p w14:paraId="5191CACA" w14:textId="7A35BC00" w:rsidR="0039475F" w:rsidRPr="00835907" w:rsidRDefault="0039475F" w:rsidP="0039475F">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Participating in </w:t>
      </w:r>
      <w:r w:rsidR="00DD607A">
        <w:rPr>
          <w:rFonts w:ascii="Arial" w:hAnsi="Arial" w:cs="Arial"/>
          <w:sz w:val="22"/>
          <w:szCs w:val="22"/>
        </w:rPr>
        <w:t xml:space="preserve">the </w:t>
      </w:r>
      <w:r w:rsidRPr="00835907">
        <w:rPr>
          <w:rFonts w:ascii="Arial" w:hAnsi="Arial" w:cs="Arial"/>
          <w:sz w:val="22"/>
          <w:szCs w:val="22"/>
        </w:rPr>
        <w:t>investigation</w:t>
      </w:r>
      <w:r w:rsidR="00DD607A">
        <w:rPr>
          <w:rFonts w:ascii="Arial" w:hAnsi="Arial" w:cs="Arial"/>
          <w:color w:val="FF0000"/>
          <w:sz w:val="22"/>
          <w:szCs w:val="22"/>
        </w:rPr>
        <w:t xml:space="preserve"> </w:t>
      </w:r>
      <w:r w:rsidRPr="00835907">
        <w:rPr>
          <w:rFonts w:ascii="Arial" w:hAnsi="Arial" w:cs="Arial"/>
          <w:sz w:val="22"/>
          <w:szCs w:val="22"/>
        </w:rPr>
        <w:t xml:space="preserve">of </w:t>
      </w:r>
      <w:r w:rsidR="00E62B8B" w:rsidRPr="00835907">
        <w:rPr>
          <w:rFonts w:ascii="Arial" w:hAnsi="Arial" w:cs="Arial"/>
          <w:sz w:val="22"/>
          <w:szCs w:val="22"/>
        </w:rPr>
        <w:t xml:space="preserve">incidents, injuries, illness, work refusals and potentially serious incidents </w:t>
      </w:r>
      <w:r w:rsidRPr="00835907">
        <w:rPr>
          <w:rFonts w:ascii="Arial" w:hAnsi="Arial" w:cs="Arial"/>
          <w:sz w:val="22"/>
          <w:szCs w:val="22"/>
        </w:rPr>
        <w:t>at the worksite.</w:t>
      </w:r>
    </w:p>
    <w:p w14:paraId="2DD2FC27" w14:textId="4C39CDCA" w:rsidR="00514DEA" w:rsidRPr="00835907" w:rsidRDefault="00B54458"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Updating </w:t>
      </w:r>
      <w:r w:rsidR="0013198D" w:rsidRPr="00835907">
        <w:rPr>
          <w:rFonts w:ascii="Arial" w:hAnsi="Arial" w:cs="Arial"/>
          <w:sz w:val="22"/>
          <w:szCs w:val="22"/>
        </w:rPr>
        <w:t>OHS</w:t>
      </w:r>
      <w:r w:rsidR="00514DEA" w:rsidRPr="00835907">
        <w:rPr>
          <w:rFonts w:ascii="Arial" w:hAnsi="Arial" w:cs="Arial"/>
          <w:sz w:val="22"/>
          <w:szCs w:val="22"/>
        </w:rPr>
        <w:t xml:space="preserve"> statistics.</w:t>
      </w:r>
    </w:p>
    <w:p w14:paraId="1220407C" w14:textId="0487267A" w:rsidR="00514DEA" w:rsidRPr="00835907" w:rsidRDefault="005C67F6"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Attending and participating</w:t>
      </w:r>
      <w:r w:rsidR="00514DEA" w:rsidRPr="00835907">
        <w:rPr>
          <w:rFonts w:ascii="Arial" w:hAnsi="Arial" w:cs="Arial"/>
          <w:sz w:val="22"/>
          <w:szCs w:val="22"/>
        </w:rPr>
        <w:t xml:space="preserve"> in company safety meetings and safety training.</w:t>
      </w:r>
    </w:p>
    <w:p w14:paraId="7A568021" w14:textId="34ABB3C9" w:rsidR="0013198D" w:rsidRPr="00835907" w:rsidRDefault="00514DEA"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 xml:space="preserve">Maintaining a communication link between workers and management </w:t>
      </w:r>
      <w:r w:rsidR="007E7DD8" w:rsidRPr="00835907">
        <w:rPr>
          <w:rFonts w:ascii="Arial" w:hAnsi="Arial" w:cs="Arial"/>
          <w:sz w:val="22"/>
          <w:szCs w:val="22"/>
        </w:rPr>
        <w:t xml:space="preserve">on all matters relating to </w:t>
      </w:r>
      <w:r w:rsidR="00BB7328" w:rsidRPr="00835907">
        <w:rPr>
          <w:rFonts w:ascii="Arial" w:hAnsi="Arial" w:cs="Arial"/>
          <w:sz w:val="22"/>
          <w:szCs w:val="22"/>
        </w:rPr>
        <w:t>health and safety.</w:t>
      </w:r>
    </w:p>
    <w:p w14:paraId="637E5CD6" w14:textId="195C5CC4" w:rsidR="0013198D" w:rsidRPr="00835907" w:rsidRDefault="005C67F6" w:rsidP="00392D3D">
      <w:pPr>
        <w:pStyle w:val="ListBullet"/>
        <w:numPr>
          <w:ilvl w:val="0"/>
          <w:numId w:val="46"/>
        </w:numPr>
        <w:spacing w:line="240" w:lineRule="auto"/>
        <w:rPr>
          <w:rFonts w:ascii="Arial" w:hAnsi="Arial" w:cs="Arial"/>
          <w:sz w:val="22"/>
          <w:szCs w:val="22"/>
        </w:rPr>
      </w:pPr>
      <w:r w:rsidRPr="00835907">
        <w:rPr>
          <w:rFonts w:ascii="Arial" w:hAnsi="Arial" w:cs="Arial"/>
          <w:sz w:val="22"/>
          <w:szCs w:val="22"/>
        </w:rPr>
        <w:t>Developing and supporting</w:t>
      </w:r>
      <w:r w:rsidR="0013198D" w:rsidRPr="00835907">
        <w:rPr>
          <w:rFonts w:ascii="Arial" w:hAnsi="Arial" w:cs="Arial"/>
          <w:sz w:val="22"/>
          <w:szCs w:val="22"/>
        </w:rPr>
        <w:t xml:space="preserve"> a communication framework that may include management walk</w:t>
      </w:r>
      <w:r w:rsidR="003328C6" w:rsidRPr="00835907">
        <w:rPr>
          <w:rFonts w:ascii="Arial" w:hAnsi="Arial" w:cs="Arial"/>
          <w:sz w:val="22"/>
          <w:szCs w:val="22"/>
        </w:rPr>
        <w:t>-a</w:t>
      </w:r>
      <w:r w:rsidR="0013198D" w:rsidRPr="00835907">
        <w:rPr>
          <w:rFonts w:ascii="Arial" w:hAnsi="Arial" w:cs="Arial"/>
          <w:sz w:val="22"/>
          <w:szCs w:val="22"/>
        </w:rPr>
        <w:t>rounds at worksites, safety bulletins, safety meetings or other communication instruments.</w:t>
      </w:r>
    </w:p>
    <w:p w14:paraId="64D4201E" w14:textId="73259B56" w:rsidR="00417CC0" w:rsidRPr="00835907" w:rsidRDefault="00417CC0" w:rsidP="00417CC0">
      <w:pPr>
        <w:pStyle w:val="ListBullet"/>
        <w:numPr>
          <w:ilvl w:val="0"/>
          <w:numId w:val="46"/>
        </w:numPr>
        <w:spacing w:line="240" w:lineRule="auto"/>
        <w:rPr>
          <w:rFonts w:ascii="Arial" w:hAnsi="Arial" w:cs="Arial"/>
          <w:sz w:val="22"/>
          <w:szCs w:val="22"/>
        </w:rPr>
      </w:pPr>
      <w:r w:rsidRPr="00835907">
        <w:rPr>
          <w:rFonts w:ascii="Arial" w:hAnsi="Arial" w:cs="Arial"/>
          <w:sz w:val="22"/>
          <w:szCs w:val="22"/>
        </w:rPr>
        <w:t>Preventing violence and harassment in the workplace.</w:t>
      </w:r>
    </w:p>
    <w:p w14:paraId="3CA42896" w14:textId="77777777" w:rsidR="005A30BE" w:rsidRPr="00835907" w:rsidRDefault="005A30BE" w:rsidP="005A30BE">
      <w:pPr>
        <w:pStyle w:val="ListBullet"/>
        <w:numPr>
          <w:ilvl w:val="0"/>
          <w:numId w:val="46"/>
        </w:numPr>
        <w:rPr>
          <w:rFonts w:ascii="Arial" w:hAnsi="Arial" w:cs="Arial"/>
          <w:sz w:val="22"/>
          <w:szCs w:val="22"/>
        </w:rPr>
      </w:pPr>
      <w:r w:rsidRPr="00835907">
        <w:rPr>
          <w:rFonts w:ascii="Arial" w:hAnsi="Arial" w:cs="Arial"/>
          <w:sz w:val="22"/>
          <w:szCs w:val="22"/>
        </w:rPr>
        <w:t>Setting an example by working in a safe manner and following company rules, policies and procedures.</w:t>
      </w:r>
    </w:p>
    <w:p w14:paraId="2645A1BB" w14:textId="17F8A504" w:rsidR="00DD158F" w:rsidRDefault="007870CD" w:rsidP="00B62293">
      <w:pPr>
        <w:pStyle w:val="Heading2"/>
        <w:numPr>
          <w:ilvl w:val="0"/>
          <w:numId w:val="170"/>
        </w:numPr>
        <w:rPr>
          <w:rFonts w:ascii="Arial" w:hAnsi="Arial" w:cs="Arial"/>
        </w:rPr>
      </w:pPr>
      <w:r w:rsidRPr="00400CEA">
        <w:rPr>
          <w:rFonts w:ascii="Arial" w:hAnsi="Arial" w:cs="Arial"/>
        </w:rPr>
        <w:lastRenderedPageBreak/>
        <w:t xml:space="preserve"> </w:t>
      </w:r>
      <w:bookmarkStart w:id="11" w:name="_Toc103861189"/>
      <w:r w:rsidR="00C01494" w:rsidRPr="00400CEA">
        <w:rPr>
          <w:rFonts w:ascii="Arial" w:hAnsi="Arial" w:cs="Arial"/>
        </w:rPr>
        <w:t xml:space="preserve">Health </w:t>
      </w:r>
      <w:r w:rsidR="00D93B8D">
        <w:rPr>
          <w:rFonts w:ascii="Arial" w:hAnsi="Arial" w:cs="Arial"/>
        </w:rPr>
        <w:t>&amp;</w:t>
      </w:r>
      <w:r w:rsidR="00C01494" w:rsidRPr="00400CEA">
        <w:rPr>
          <w:rFonts w:ascii="Arial" w:hAnsi="Arial" w:cs="Arial"/>
        </w:rPr>
        <w:t xml:space="preserve"> </w:t>
      </w:r>
      <w:r w:rsidR="0042674A" w:rsidRPr="00400CEA">
        <w:rPr>
          <w:rFonts w:ascii="Arial" w:hAnsi="Arial" w:cs="Arial"/>
        </w:rPr>
        <w:t>S</w:t>
      </w:r>
      <w:r w:rsidR="00C01494" w:rsidRPr="00400CEA">
        <w:rPr>
          <w:rFonts w:ascii="Arial" w:hAnsi="Arial" w:cs="Arial"/>
        </w:rPr>
        <w:t>afety</w:t>
      </w:r>
      <w:r w:rsidR="00DB430E" w:rsidRPr="00400CEA">
        <w:rPr>
          <w:rFonts w:ascii="Arial" w:hAnsi="Arial" w:cs="Arial"/>
        </w:rPr>
        <w:t xml:space="preserve"> Committee</w:t>
      </w:r>
      <w:r w:rsidR="00A522FC" w:rsidRPr="00400CEA">
        <w:rPr>
          <w:rFonts w:ascii="Arial" w:hAnsi="Arial" w:cs="Arial"/>
        </w:rPr>
        <w:t>/</w:t>
      </w:r>
      <w:r w:rsidR="00360B99" w:rsidRPr="00400CEA">
        <w:rPr>
          <w:rFonts w:ascii="Arial" w:hAnsi="Arial" w:cs="Arial"/>
        </w:rPr>
        <w:t>Health &amp; Safety Representative</w:t>
      </w:r>
      <w:r w:rsidR="00D93B8D">
        <w:rPr>
          <w:rFonts w:ascii="Arial" w:hAnsi="Arial" w:cs="Arial"/>
        </w:rPr>
        <w:t xml:space="preserve"> </w:t>
      </w:r>
      <w:r w:rsidR="009F1D32" w:rsidRPr="00400CEA">
        <w:rPr>
          <w:rFonts w:ascii="Arial" w:hAnsi="Arial" w:cs="Arial"/>
        </w:rPr>
        <w:t>Responsibilities</w:t>
      </w:r>
      <w:bookmarkEnd w:id="11"/>
    </w:p>
    <w:p w14:paraId="091A0E8D" w14:textId="0A815BB0" w:rsidR="00BB6F0A" w:rsidRPr="00835907" w:rsidRDefault="00400CEA" w:rsidP="003E4F77">
      <w:pPr>
        <w:rPr>
          <w:rFonts w:ascii="Arial" w:hAnsi="Arial" w:cs="Arial"/>
          <w:sz w:val="22"/>
          <w:szCs w:val="22"/>
          <w:lang w:val="en-CA" w:eastAsia="en-CA"/>
        </w:rPr>
      </w:pPr>
      <w:r w:rsidRPr="00400CEA">
        <w:rPr>
          <w:rFonts w:ascii="Arial" w:hAnsi="Arial" w:cs="Arial"/>
          <w:sz w:val="12"/>
          <w:szCs w:val="12"/>
          <w:lang w:val="en-CA" w:eastAsia="en-CA"/>
        </w:rPr>
        <w:br/>
      </w:r>
      <w:r w:rsidR="00FB28B8" w:rsidRPr="00835907">
        <w:rPr>
          <w:rFonts w:ascii="Arial" w:hAnsi="Arial" w:cs="Arial"/>
          <w:sz w:val="22"/>
          <w:szCs w:val="22"/>
          <w:lang w:val="en-CA" w:eastAsia="en-CA"/>
        </w:rPr>
        <w:t>The company</w:t>
      </w:r>
      <w:r w:rsidR="00DB430E" w:rsidRPr="00835907">
        <w:rPr>
          <w:rFonts w:ascii="Arial" w:hAnsi="Arial" w:cs="Arial"/>
          <w:sz w:val="22"/>
          <w:szCs w:val="22"/>
          <w:lang w:val="en-CA" w:eastAsia="en-CA"/>
        </w:rPr>
        <w:t xml:space="preserve"> is committed to ensuring that </w:t>
      </w:r>
      <w:r w:rsidR="00666E2B" w:rsidRPr="00835907">
        <w:rPr>
          <w:rFonts w:ascii="Arial" w:hAnsi="Arial" w:cs="Arial"/>
          <w:sz w:val="22"/>
          <w:szCs w:val="22"/>
          <w:lang w:val="en-CA" w:eastAsia="en-CA"/>
        </w:rPr>
        <w:t xml:space="preserve">the management of </w:t>
      </w:r>
      <w:r w:rsidR="00DB430E" w:rsidRPr="00835907">
        <w:rPr>
          <w:rFonts w:ascii="Arial" w:hAnsi="Arial" w:cs="Arial"/>
          <w:sz w:val="22"/>
          <w:szCs w:val="22"/>
          <w:lang w:val="en-CA" w:eastAsia="en-CA"/>
        </w:rPr>
        <w:t>health</w:t>
      </w:r>
      <w:r w:rsidR="00666E2B" w:rsidRPr="00835907">
        <w:rPr>
          <w:rFonts w:ascii="Arial" w:hAnsi="Arial" w:cs="Arial"/>
          <w:sz w:val="22"/>
          <w:szCs w:val="22"/>
          <w:lang w:val="en-CA" w:eastAsia="en-CA"/>
        </w:rPr>
        <w:t xml:space="preserve"> and safety</w:t>
      </w:r>
      <w:r w:rsidR="00BB6F0A" w:rsidRPr="00835907">
        <w:rPr>
          <w:rFonts w:ascii="Arial" w:hAnsi="Arial" w:cs="Arial"/>
          <w:sz w:val="22"/>
          <w:szCs w:val="22"/>
          <w:lang w:val="en-CA" w:eastAsia="en-CA"/>
        </w:rPr>
        <w:t xml:space="preserve"> related </w:t>
      </w:r>
      <w:r w:rsidR="00C13F4F" w:rsidRPr="00835907">
        <w:rPr>
          <w:rFonts w:ascii="Arial" w:hAnsi="Arial" w:cs="Arial"/>
          <w:sz w:val="22"/>
          <w:szCs w:val="22"/>
          <w:lang w:val="en-CA" w:eastAsia="en-CA"/>
        </w:rPr>
        <w:t>complaints</w:t>
      </w:r>
      <w:r w:rsidR="004B40BF" w:rsidRPr="00835907">
        <w:rPr>
          <w:rFonts w:ascii="Arial" w:hAnsi="Arial" w:cs="Arial"/>
          <w:sz w:val="22"/>
          <w:szCs w:val="22"/>
          <w:lang w:val="en-CA" w:eastAsia="en-CA"/>
        </w:rPr>
        <w:t xml:space="preserve"> and </w:t>
      </w:r>
      <w:r w:rsidR="00C13F4F" w:rsidRPr="00835907">
        <w:rPr>
          <w:rFonts w:ascii="Arial" w:hAnsi="Arial" w:cs="Arial"/>
          <w:sz w:val="22"/>
          <w:szCs w:val="22"/>
          <w:lang w:val="en-CA" w:eastAsia="en-CA"/>
        </w:rPr>
        <w:t>concerns</w:t>
      </w:r>
      <w:r w:rsidR="00666E2B" w:rsidRPr="00835907">
        <w:rPr>
          <w:rFonts w:ascii="Arial" w:hAnsi="Arial" w:cs="Arial"/>
          <w:sz w:val="22"/>
          <w:szCs w:val="22"/>
          <w:lang w:val="en-CA" w:eastAsia="en-CA"/>
        </w:rPr>
        <w:t xml:space="preserve"> is</w:t>
      </w:r>
      <w:r w:rsidR="00DB430E" w:rsidRPr="00835907">
        <w:rPr>
          <w:rFonts w:ascii="Arial" w:hAnsi="Arial" w:cs="Arial"/>
          <w:sz w:val="22"/>
          <w:szCs w:val="22"/>
          <w:lang w:val="en-CA" w:eastAsia="en-CA"/>
        </w:rPr>
        <w:t xml:space="preserve"> a top priority and </w:t>
      </w:r>
      <w:r w:rsidR="00FB28B8" w:rsidRPr="00835907">
        <w:rPr>
          <w:rFonts w:ascii="Arial" w:hAnsi="Arial" w:cs="Arial"/>
          <w:sz w:val="22"/>
          <w:szCs w:val="22"/>
          <w:lang w:val="en-CA" w:eastAsia="en-CA"/>
        </w:rPr>
        <w:t>when applicable</w:t>
      </w:r>
      <w:r w:rsidR="00BB6F0A" w:rsidRPr="00835907">
        <w:rPr>
          <w:rFonts w:ascii="Arial" w:hAnsi="Arial" w:cs="Arial"/>
          <w:sz w:val="22"/>
          <w:szCs w:val="22"/>
          <w:lang w:val="en-CA" w:eastAsia="en-CA"/>
        </w:rPr>
        <w:t xml:space="preserve"> (as per legislated requirements)</w:t>
      </w:r>
      <w:r w:rsidR="00FB28B8" w:rsidRPr="00835907">
        <w:rPr>
          <w:rFonts w:ascii="Arial" w:hAnsi="Arial" w:cs="Arial"/>
          <w:sz w:val="22"/>
          <w:szCs w:val="22"/>
          <w:lang w:val="en-CA" w:eastAsia="en-CA"/>
        </w:rPr>
        <w:t>, a</w:t>
      </w:r>
      <w:r w:rsidR="00DB430E" w:rsidRPr="00835907">
        <w:rPr>
          <w:rFonts w:ascii="Arial" w:hAnsi="Arial" w:cs="Arial"/>
          <w:sz w:val="22"/>
          <w:szCs w:val="22"/>
          <w:lang w:val="en-CA" w:eastAsia="en-CA"/>
        </w:rPr>
        <w:t xml:space="preserve"> </w:t>
      </w:r>
      <w:r w:rsidR="00666E2B" w:rsidRPr="00835907">
        <w:rPr>
          <w:rFonts w:ascii="Arial" w:hAnsi="Arial" w:cs="Arial"/>
          <w:sz w:val="22"/>
          <w:szCs w:val="22"/>
          <w:lang w:val="en-CA" w:eastAsia="en-CA"/>
        </w:rPr>
        <w:t>Health and Safety</w:t>
      </w:r>
      <w:r w:rsidR="00DB430E" w:rsidRPr="00835907">
        <w:rPr>
          <w:rFonts w:ascii="Arial" w:hAnsi="Arial" w:cs="Arial"/>
          <w:sz w:val="22"/>
          <w:szCs w:val="22"/>
          <w:lang w:val="en-CA" w:eastAsia="en-CA"/>
        </w:rPr>
        <w:t xml:space="preserve"> Committee </w:t>
      </w:r>
      <w:r w:rsidR="00FB28B8" w:rsidRPr="00835907">
        <w:rPr>
          <w:rFonts w:ascii="Arial" w:hAnsi="Arial" w:cs="Arial"/>
          <w:sz w:val="22"/>
          <w:szCs w:val="22"/>
          <w:lang w:val="en-CA" w:eastAsia="en-CA"/>
        </w:rPr>
        <w:t xml:space="preserve">will be </w:t>
      </w:r>
      <w:r w:rsidR="00DB430E" w:rsidRPr="00835907">
        <w:rPr>
          <w:rFonts w:ascii="Arial" w:hAnsi="Arial" w:cs="Arial"/>
          <w:sz w:val="22"/>
          <w:szCs w:val="22"/>
          <w:lang w:val="en-CA" w:eastAsia="en-CA"/>
        </w:rPr>
        <w:t>assembled</w:t>
      </w:r>
      <w:r w:rsidR="004B40BF" w:rsidRPr="00835907">
        <w:rPr>
          <w:rFonts w:ascii="Arial" w:hAnsi="Arial" w:cs="Arial"/>
          <w:sz w:val="22"/>
          <w:szCs w:val="22"/>
          <w:lang w:val="en-CA" w:eastAsia="en-CA"/>
        </w:rPr>
        <w:t xml:space="preserve">, or a Health and Safety Representative will be designated </w:t>
      </w:r>
      <w:r w:rsidR="00DB430E" w:rsidRPr="00835907">
        <w:rPr>
          <w:rFonts w:ascii="Arial" w:hAnsi="Arial" w:cs="Arial"/>
          <w:sz w:val="22"/>
          <w:szCs w:val="22"/>
          <w:lang w:val="en-CA" w:eastAsia="en-CA"/>
        </w:rPr>
        <w:t xml:space="preserve">to promote communication </w:t>
      </w:r>
      <w:r w:rsidR="00666E2B" w:rsidRPr="00835907">
        <w:rPr>
          <w:rFonts w:ascii="Arial" w:hAnsi="Arial" w:cs="Arial"/>
          <w:sz w:val="22"/>
          <w:szCs w:val="22"/>
          <w:lang w:val="en-CA" w:eastAsia="en-CA"/>
        </w:rPr>
        <w:t xml:space="preserve">and investigation </w:t>
      </w:r>
      <w:r w:rsidR="00DB430E" w:rsidRPr="00835907">
        <w:rPr>
          <w:rFonts w:ascii="Arial" w:hAnsi="Arial" w:cs="Arial"/>
          <w:sz w:val="22"/>
          <w:szCs w:val="22"/>
          <w:lang w:val="en-CA" w:eastAsia="en-CA"/>
        </w:rPr>
        <w:t xml:space="preserve">related to these issues. </w:t>
      </w:r>
    </w:p>
    <w:p w14:paraId="2D6B32BB" w14:textId="141D9AB4" w:rsidR="004B40BF" w:rsidRPr="00835907" w:rsidRDefault="004B40BF" w:rsidP="00805567">
      <w:r w:rsidRPr="00835907">
        <w:rPr>
          <w:rFonts w:ascii="Arial" w:hAnsi="Arial" w:cs="Arial"/>
          <w:sz w:val="22"/>
          <w:szCs w:val="22"/>
          <w:u w:val="single"/>
          <w:lang w:val="en-CA" w:eastAsia="en-CA"/>
        </w:rPr>
        <w:t>The Health and Safety Committee or Health and Safety Representative will be responsible for:</w:t>
      </w:r>
    </w:p>
    <w:p w14:paraId="686AB1BC" w14:textId="1606D9CD" w:rsidR="42A7BE14" w:rsidRDefault="42A7BE14" w:rsidP="42A7BE14">
      <w:pPr>
        <w:pStyle w:val="ListBullet"/>
        <w:numPr>
          <w:ilvl w:val="0"/>
          <w:numId w:val="46"/>
        </w:numPr>
        <w:rPr>
          <w:rFonts w:eastAsiaTheme="minorEastAsia"/>
          <w:sz w:val="22"/>
          <w:szCs w:val="22"/>
        </w:rPr>
      </w:pPr>
      <w:r w:rsidRPr="42A7BE14">
        <w:rPr>
          <w:rFonts w:ascii="Arial" w:hAnsi="Arial" w:cs="Arial"/>
          <w:sz w:val="22"/>
          <w:szCs w:val="22"/>
        </w:rPr>
        <w:t xml:space="preserve">Receiving, considering and communicating worker health and safety concerns. </w:t>
      </w:r>
    </w:p>
    <w:p w14:paraId="6E253299" w14:textId="0A378699" w:rsidR="42A7BE14" w:rsidRDefault="42A7BE14" w:rsidP="42A7BE14">
      <w:pPr>
        <w:pStyle w:val="ListBullet"/>
        <w:numPr>
          <w:ilvl w:val="0"/>
          <w:numId w:val="46"/>
        </w:numPr>
        <w:rPr>
          <w:sz w:val="22"/>
          <w:szCs w:val="22"/>
        </w:rPr>
      </w:pPr>
      <w:r w:rsidRPr="42A7BE14">
        <w:rPr>
          <w:rFonts w:ascii="Arial" w:hAnsi="Arial" w:cs="Arial"/>
          <w:sz w:val="22"/>
          <w:szCs w:val="22"/>
        </w:rPr>
        <w:t xml:space="preserve">Participating in the employer’s hazard assessment process. </w:t>
      </w:r>
    </w:p>
    <w:p w14:paraId="0C1A74D4" w14:textId="5BCCD586" w:rsidR="42A7BE14" w:rsidRDefault="42A7BE14" w:rsidP="42A7BE14">
      <w:pPr>
        <w:pStyle w:val="ListBullet"/>
        <w:numPr>
          <w:ilvl w:val="0"/>
          <w:numId w:val="46"/>
        </w:numPr>
        <w:rPr>
          <w:sz w:val="22"/>
          <w:szCs w:val="22"/>
        </w:rPr>
      </w:pPr>
      <w:r w:rsidRPr="42A7BE14">
        <w:rPr>
          <w:rFonts w:ascii="Arial" w:hAnsi="Arial" w:cs="Arial"/>
          <w:sz w:val="22"/>
          <w:szCs w:val="22"/>
        </w:rPr>
        <w:t xml:space="preserve">Making recommendations about worker health and safety to the employer. </w:t>
      </w:r>
    </w:p>
    <w:p w14:paraId="40BB69D7" w14:textId="14CEBF9F" w:rsidR="42A7BE14" w:rsidRDefault="42A7BE14" w:rsidP="42A7BE14">
      <w:pPr>
        <w:pStyle w:val="ListBullet"/>
        <w:numPr>
          <w:ilvl w:val="0"/>
          <w:numId w:val="46"/>
        </w:numPr>
        <w:rPr>
          <w:sz w:val="22"/>
          <w:szCs w:val="22"/>
        </w:rPr>
      </w:pPr>
      <w:r w:rsidRPr="42A7BE14">
        <w:rPr>
          <w:rFonts w:ascii="Arial" w:hAnsi="Arial" w:cs="Arial"/>
          <w:sz w:val="22"/>
          <w:szCs w:val="22"/>
        </w:rPr>
        <w:t>Reviewing the employer’s work site inspection records.</w:t>
      </w:r>
    </w:p>
    <w:p w14:paraId="635709F6" w14:textId="0E86F60D" w:rsidR="42A7BE14" w:rsidRDefault="42A7BE14" w:rsidP="42A7BE14">
      <w:pPr>
        <w:pStyle w:val="ListBullet"/>
        <w:numPr>
          <w:ilvl w:val="0"/>
          <w:numId w:val="46"/>
        </w:numPr>
        <w:rPr>
          <w:rFonts w:eastAsiaTheme="minorEastAsia"/>
          <w:sz w:val="22"/>
          <w:szCs w:val="22"/>
        </w:rPr>
      </w:pPr>
      <w:r w:rsidRPr="42A7BE14">
        <w:rPr>
          <w:rFonts w:ascii="Arial" w:hAnsi="Arial" w:cs="Arial"/>
          <w:sz w:val="22"/>
          <w:szCs w:val="22"/>
        </w:rPr>
        <w:t>Participating in the development, implementation, and review of violence and harassment prevention plans.</w:t>
      </w:r>
    </w:p>
    <w:p w14:paraId="50C6CE40" w14:textId="64826814" w:rsidR="42A7BE14" w:rsidRDefault="42A7BE14" w:rsidP="42A7BE14">
      <w:pPr>
        <w:pStyle w:val="ListBullet"/>
        <w:numPr>
          <w:ilvl w:val="0"/>
          <w:numId w:val="46"/>
        </w:numPr>
        <w:rPr>
          <w:rFonts w:eastAsiaTheme="minorEastAsia"/>
          <w:sz w:val="22"/>
          <w:szCs w:val="22"/>
        </w:rPr>
      </w:pPr>
      <w:r w:rsidRPr="42A7BE14">
        <w:rPr>
          <w:rFonts w:ascii="Arial" w:hAnsi="Arial" w:cs="Arial"/>
          <w:sz w:val="22"/>
          <w:szCs w:val="22"/>
        </w:rPr>
        <w:t>Participating in developing and implementing certain procedures related to hazardous products.</w:t>
      </w:r>
    </w:p>
    <w:p w14:paraId="37770988" w14:textId="2AFCB26F" w:rsidR="42A7BE14" w:rsidRDefault="42A7BE14" w:rsidP="42A7BE14">
      <w:pPr>
        <w:pStyle w:val="ListBullet"/>
        <w:numPr>
          <w:ilvl w:val="0"/>
          <w:numId w:val="46"/>
        </w:numPr>
        <w:rPr>
          <w:sz w:val="22"/>
          <w:szCs w:val="22"/>
        </w:rPr>
      </w:pPr>
      <w:r w:rsidRPr="42A7BE14">
        <w:rPr>
          <w:rFonts w:ascii="Arial" w:hAnsi="Arial" w:cs="Arial"/>
          <w:sz w:val="22"/>
          <w:szCs w:val="22"/>
        </w:rPr>
        <w:t xml:space="preserve">Receiving notification of work refusals. </w:t>
      </w:r>
    </w:p>
    <w:p w14:paraId="004B9FA9" w14:textId="1241EE30" w:rsidR="42A7BE14" w:rsidRDefault="42A7BE14" w:rsidP="42A7BE14">
      <w:pPr>
        <w:pStyle w:val="ListBullet"/>
        <w:numPr>
          <w:ilvl w:val="0"/>
          <w:numId w:val="46"/>
        </w:numPr>
        <w:rPr>
          <w:rFonts w:eastAsiaTheme="minorEastAsia"/>
          <w:sz w:val="22"/>
          <w:szCs w:val="22"/>
        </w:rPr>
      </w:pPr>
      <w:r w:rsidRPr="42A7BE14">
        <w:rPr>
          <w:rFonts w:ascii="Arial" w:hAnsi="Arial" w:cs="Arial"/>
          <w:sz w:val="22"/>
          <w:szCs w:val="22"/>
        </w:rPr>
        <w:t>Cooperating with an OHS officer exercising duties under the Occupational Health and Safety Act, Regulations and Code</w:t>
      </w:r>
    </w:p>
    <w:p w14:paraId="0AA8EDF5" w14:textId="3180443E" w:rsidR="00514DEA" w:rsidRPr="00835907" w:rsidRDefault="00835907" w:rsidP="00917363">
      <w:pPr>
        <w:pStyle w:val="Heading2"/>
        <w:numPr>
          <w:ilvl w:val="0"/>
          <w:numId w:val="171"/>
        </w:numPr>
        <w:rPr>
          <w:rFonts w:ascii="Arial" w:hAnsi="Arial" w:cs="Arial"/>
        </w:rPr>
      </w:pPr>
      <w:r>
        <w:rPr>
          <w:rFonts w:ascii="Arial" w:hAnsi="Arial" w:cs="Arial"/>
        </w:rPr>
        <w:t xml:space="preserve"> </w:t>
      </w:r>
      <w:bookmarkStart w:id="12" w:name="_Toc103861190"/>
      <w:r w:rsidR="00885A1E" w:rsidRPr="00835907">
        <w:rPr>
          <w:rFonts w:ascii="Arial" w:hAnsi="Arial" w:cs="Arial"/>
        </w:rPr>
        <w:t xml:space="preserve">Worker </w:t>
      </w:r>
      <w:r w:rsidR="009F7942" w:rsidRPr="00835907">
        <w:rPr>
          <w:rFonts w:ascii="Arial" w:hAnsi="Arial" w:cs="Arial"/>
        </w:rPr>
        <w:t>Health and Safety</w:t>
      </w:r>
      <w:r w:rsidR="004C672B" w:rsidRPr="00835907">
        <w:rPr>
          <w:rFonts w:ascii="Arial" w:hAnsi="Arial" w:cs="Arial"/>
        </w:rPr>
        <w:t xml:space="preserve"> </w:t>
      </w:r>
      <w:r w:rsidR="00D5712C" w:rsidRPr="00835907">
        <w:rPr>
          <w:rFonts w:ascii="Arial" w:hAnsi="Arial" w:cs="Arial"/>
        </w:rPr>
        <w:t>R</w:t>
      </w:r>
      <w:r w:rsidR="00885A1E" w:rsidRPr="00835907">
        <w:rPr>
          <w:rFonts w:ascii="Arial" w:hAnsi="Arial" w:cs="Arial"/>
        </w:rPr>
        <w:t>esponsibilities</w:t>
      </w:r>
      <w:bookmarkEnd w:id="12"/>
    </w:p>
    <w:p w14:paraId="67496CBE" w14:textId="4EC4949A" w:rsidR="00BA2707" w:rsidRPr="00835907" w:rsidRDefault="002E4C8D" w:rsidP="00885A1E">
      <w:pPr>
        <w:rPr>
          <w:rFonts w:ascii="Arial" w:hAnsi="Arial" w:cs="Arial"/>
          <w:sz w:val="22"/>
          <w:szCs w:val="22"/>
        </w:rPr>
      </w:pPr>
      <w:r w:rsidRPr="00835907">
        <w:rPr>
          <w:rFonts w:ascii="Arial" w:hAnsi="Arial" w:cs="Arial"/>
          <w:sz w:val="12"/>
          <w:szCs w:val="12"/>
        </w:rPr>
        <w:br/>
      </w:r>
      <w:r w:rsidRPr="00835907">
        <w:rPr>
          <w:rFonts w:ascii="Arial" w:hAnsi="Arial" w:cs="Arial"/>
          <w:sz w:val="22"/>
          <w:szCs w:val="22"/>
        </w:rPr>
        <w:t>Employees are required to become familiar with th</w:t>
      </w:r>
      <w:r w:rsidR="00255255" w:rsidRPr="00835907">
        <w:rPr>
          <w:rFonts w:ascii="Arial" w:hAnsi="Arial" w:cs="Arial"/>
          <w:sz w:val="22"/>
          <w:szCs w:val="22"/>
        </w:rPr>
        <w:t>ose</w:t>
      </w:r>
      <w:r w:rsidRPr="00835907">
        <w:rPr>
          <w:rFonts w:ascii="Arial" w:hAnsi="Arial" w:cs="Arial"/>
          <w:sz w:val="22"/>
          <w:szCs w:val="22"/>
        </w:rPr>
        <w:t xml:space="preserve"> </w:t>
      </w:r>
      <w:r w:rsidR="00255255" w:rsidRPr="00835907">
        <w:rPr>
          <w:rFonts w:ascii="Arial" w:hAnsi="Arial" w:cs="Arial"/>
          <w:sz w:val="22"/>
          <w:szCs w:val="22"/>
        </w:rPr>
        <w:t>r</w:t>
      </w:r>
      <w:r w:rsidRPr="00835907">
        <w:rPr>
          <w:rFonts w:ascii="Arial" w:hAnsi="Arial" w:cs="Arial"/>
          <w:sz w:val="22"/>
          <w:szCs w:val="22"/>
        </w:rPr>
        <w:t xml:space="preserve">ules, </w:t>
      </w:r>
      <w:r w:rsidR="00255255" w:rsidRPr="00835907">
        <w:rPr>
          <w:rFonts w:ascii="Arial" w:hAnsi="Arial" w:cs="Arial"/>
          <w:sz w:val="22"/>
          <w:szCs w:val="22"/>
        </w:rPr>
        <w:t>r</w:t>
      </w:r>
      <w:r w:rsidRPr="00835907">
        <w:rPr>
          <w:rFonts w:ascii="Arial" w:hAnsi="Arial" w:cs="Arial"/>
          <w:sz w:val="22"/>
          <w:szCs w:val="22"/>
        </w:rPr>
        <w:t xml:space="preserve">egulations and </w:t>
      </w:r>
      <w:r w:rsidR="00255255" w:rsidRPr="00835907">
        <w:rPr>
          <w:rFonts w:ascii="Arial" w:hAnsi="Arial" w:cs="Arial"/>
          <w:sz w:val="22"/>
          <w:szCs w:val="22"/>
        </w:rPr>
        <w:t>p</w:t>
      </w:r>
      <w:r w:rsidRPr="00835907">
        <w:rPr>
          <w:rFonts w:ascii="Arial" w:hAnsi="Arial" w:cs="Arial"/>
          <w:sz w:val="22"/>
          <w:szCs w:val="22"/>
        </w:rPr>
        <w:t xml:space="preserve">olicies which apply to </w:t>
      </w:r>
      <w:r w:rsidR="00C407EC" w:rsidRPr="00835907">
        <w:rPr>
          <w:rFonts w:ascii="Arial" w:hAnsi="Arial" w:cs="Arial"/>
          <w:sz w:val="22"/>
          <w:szCs w:val="22"/>
        </w:rPr>
        <w:t xml:space="preserve">the </w:t>
      </w:r>
      <w:r w:rsidRPr="00835907">
        <w:rPr>
          <w:rFonts w:ascii="Arial" w:hAnsi="Arial" w:cs="Arial"/>
          <w:sz w:val="22"/>
          <w:szCs w:val="22"/>
        </w:rPr>
        <w:t>scope of work</w:t>
      </w:r>
      <w:r w:rsidR="00C407EC" w:rsidRPr="00835907">
        <w:rPr>
          <w:rFonts w:ascii="Arial" w:hAnsi="Arial" w:cs="Arial"/>
          <w:sz w:val="22"/>
          <w:szCs w:val="22"/>
        </w:rPr>
        <w:t xml:space="preserve"> that</w:t>
      </w:r>
      <w:r w:rsidRPr="00835907">
        <w:rPr>
          <w:rFonts w:ascii="Arial" w:hAnsi="Arial" w:cs="Arial"/>
          <w:sz w:val="22"/>
          <w:szCs w:val="22"/>
        </w:rPr>
        <w:t xml:space="preserve"> they </w:t>
      </w:r>
      <w:r w:rsidR="00EF76DE" w:rsidRPr="00835907">
        <w:rPr>
          <w:rFonts w:ascii="Arial" w:hAnsi="Arial" w:cs="Arial"/>
          <w:sz w:val="22"/>
          <w:szCs w:val="22"/>
        </w:rPr>
        <w:t>perform</w:t>
      </w:r>
      <w:r w:rsidR="00BA2707">
        <w:rPr>
          <w:rFonts w:ascii="Arial" w:hAnsi="Arial" w:cs="Arial"/>
          <w:sz w:val="22"/>
          <w:szCs w:val="22"/>
        </w:rPr>
        <w:t>,</w:t>
      </w:r>
      <w:r w:rsidR="00EF76DE" w:rsidRPr="00835907">
        <w:rPr>
          <w:rFonts w:ascii="Arial" w:hAnsi="Arial" w:cs="Arial"/>
          <w:sz w:val="22"/>
          <w:szCs w:val="22"/>
        </w:rPr>
        <w:t xml:space="preserve"> and </w:t>
      </w:r>
      <w:r w:rsidRPr="00835907">
        <w:rPr>
          <w:rFonts w:ascii="Arial" w:hAnsi="Arial" w:cs="Arial"/>
          <w:sz w:val="22"/>
          <w:szCs w:val="22"/>
        </w:rPr>
        <w:t>the associated duties and roles as designated by their job</w:t>
      </w:r>
      <w:r w:rsidR="00C407EC" w:rsidRPr="00835907">
        <w:rPr>
          <w:rFonts w:ascii="Arial" w:hAnsi="Arial" w:cs="Arial"/>
          <w:sz w:val="22"/>
          <w:szCs w:val="22"/>
        </w:rPr>
        <w:t xml:space="preserve"> </w:t>
      </w:r>
      <w:r w:rsidRPr="00835907">
        <w:rPr>
          <w:rFonts w:ascii="Arial" w:hAnsi="Arial" w:cs="Arial"/>
          <w:sz w:val="22"/>
          <w:szCs w:val="22"/>
        </w:rPr>
        <w:t xml:space="preserve">descriptions. </w:t>
      </w:r>
      <w:r w:rsidR="00C407EC" w:rsidRPr="00835907">
        <w:rPr>
          <w:rFonts w:ascii="Arial" w:hAnsi="Arial" w:cs="Arial"/>
          <w:sz w:val="22"/>
          <w:szCs w:val="22"/>
        </w:rPr>
        <w:t>E</w:t>
      </w:r>
      <w:r w:rsidRPr="00835907">
        <w:rPr>
          <w:rFonts w:ascii="Arial" w:hAnsi="Arial" w:cs="Arial"/>
          <w:sz w:val="22"/>
          <w:szCs w:val="22"/>
        </w:rPr>
        <w:t xml:space="preserve">mployees will also review and be aware of the contents of the company </w:t>
      </w:r>
      <w:r w:rsidR="005529A8" w:rsidRPr="00835907">
        <w:rPr>
          <w:rFonts w:ascii="Arial" w:hAnsi="Arial" w:cs="Arial"/>
          <w:sz w:val="22"/>
          <w:szCs w:val="22"/>
        </w:rPr>
        <w:t>HS</w:t>
      </w:r>
      <w:r w:rsidR="004C672B" w:rsidRPr="00835907">
        <w:rPr>
          <w:rFonts w:ascii="Arial" w:hAnsi="Arial" w:cs="Arial"/>
          <w:sz w:val="22"/>
          <w:szCs w:val="22"/>
        </w:rPr>
        <w:t xml:space="preserve">MS </w:t>
      </w:r>
      <w:r w:rsidRPr="00835907">
        <w:rPr>
          <w:rFonts w:ascii="Arial" w:hAnsi="Arial" w:cs="Arial"/>
          <w:sz w:val="22"/>
          <w:szCs w:val="22"/>
        </w:rPr>
        <w:t>Manual. Ignorance of, or disregard for company Rules and Regulations or supplementary instructions will not be tolerated.</w:t>
      </w:r>
    </w:p>
    <w:p w14:paraId="39AEFFC3" w14:textId="444BE775" w:rsidR="00885A1E" w:rsidRPr="00835907" w:rsidRDefault="00C407EC" w:rsidP="00885A1E">
      <w:pPr>
        <w:rPr>
          <w:rFonts w:ascii="Arial" w:hAnsi="Arial" w:cs="Arial"/>
          <w:sz w:val="22"/>
          <w:szCs w:val="22"/>
        </w:rPr>
      </w:pPr>
      <w:r w:rsidRPr="00835907">
        <w:rPr>
          <w:rFonts w:ascii="Arial" w:hAnsi="Arial" w:cs="Arial"/>
          <w:sz w:val="22"/>
          <w:szCs w:val="22"/>
          <w:u w:val="single"/>
        </w:rPr>
        <w:t>W</w:t>
      </w:r>
      <w:r w:rsidR="00885A1E" w:rsidRPr="00835907">
        <w:rPr>
          <w:rFonts w:ascii="Arial" w:hAnsi="Arial" w:cs="Arial"/>
          <w:sz w:val="22"/>
          <w:szCs w:val="22"/>
          <w:u w:val="single"/>
        </w:rPr>
        <w:t>orkers will be responsible for</w:t>
      </w:r>
      <w:r w:rsidR="00885A1E" w:rsidRPr="00835907">
        <w:rPr>
          <w:rFonts w:ascii="Arial" w:hAnsi="Arial" w:cs="Arial"/>
          <w:sz w:val="22"/>
          <w:szCs w:val="22"/>
        </w:rPr>
        <w:t>:</w:t>
      </w:r>
    </w:p>
    <w:p w14:paraId="0996B48F" w14:textId="0793EFCC" w:rsidR="003328C6" w:rsidRPr="00835907" w:rsidRDefault="001629BE" w:rsidP="00392D3D">
      <w:pPr>
        <w:pStyle w:val="ListBullet"/>
        <w:numPr>
          <w:ilvl w:val="0"/>
          <w:numId w:val="65"/>
        </w:numPr>
        <w:rPr>
          <w:rFonts w:ascii="Arial" w:hAnsi="Arial" w:cs="Arial"/>
          <w:sz w:val="22"/>
          <w:szCs w:val="22"/>
        </w:rPr>
      </w:pPr>
      <w:r w:rsidRPr="00835907">
        <w:rPr>
          <w:rFonts w:ascii="Arial" w:hAnsi="Arial" w:cs="Arial"/>
          <w:sz w:val="22"/>
          <w:szCs w:val="22"/>
        </w:rPr>
        <w:t xml:space="preserve">Becoming familiar with the </w:t>
      </w:r>
      <w:r w:rsidR="00BB1AEF" w:rsidRPr="00835907">
        <w:rPr>
          <w:rFonts w:ascii="Arial" w:hAnsi="Arial" w:cs="Arial"/>
          <w:sz w:val="22"/>
          <w:szCs w:val="22"/>
        </w:rPr>
        <w:t>Health and Safety Management System</w:t>
      </w:r>
      <w:r w:rsidR="00BB7328" w:rsidRPr="00835907">
        <w:rPr>
          <w:rFonts w:ascii="Arial" w:hAnsi="Arial" w:cs="Arial"/>
          <w:sz w:val="22"/>
          <w:szCs w:val="22"/>
        </w:rPr>
        <w:t xml:space="preserve"> (HSMS)</w:t>
      </w:r>
      <w:r w:rsidRPr="00835907">
        <w:rPr>
          <w:rFonts w:ascii="Arial" w:hAnsi="Arial" w:cs="Arial"/>
          <w:sz w:val="22"/>
          <w:szCs w:val="22"/>
        </w:rPr>
        <w:t xml:space="preserve"> and supporting programs</w:t>
      </w:r>
      <w:r w:rsidR="00C407EC" w:rsidRPr="00835907">
        <w:rPr>
          <w:rFonts w:ascii="Arial" w:hAnsi="Arial" w:cs="Arial"/>
          <w:sz w:val="22"/>
          <w:szCs w:val="22"/>
        </w:rPr>
        <w:t>.</w:t>
      </w:r>
    </w:p>
    <w:p w14:paraId="759987D2" w14:textId="70A77360" w:rsidR="00885A1E" w:rsidRPr="00835907" w:rsidRDefault="00885A1E" w:rsidP="00392D3D">
      <w:pPr>
        <w:pStyle w:val="ListBullet"/>
        <w:numPr>
          <w:ilvl w:val="0"/>
          <w:numId w:val="65"/>
        </w:numPr>
        <w:rPr>
          <w:rFonts w:ascii="Arial" w:hAnsi="Arial" w:cs="Arial"/>
          <w:sz w:val="22"/>
          <w:szCs w:val="22"/>
        </w:rPr>
      </w:pPr>
      <w:r w:rsidRPr="00835907">
        <w:rPr>
          <w:rFonts w:ascii="Arial" w:hAnsi="Arial" w:cs="Arial"/>
          <w:sz w:val="22"/>
          <w:szCs w:val="22"/>
        </w:rPr>
        <w:t xml:space="preserve">Operating only the </w:t>
      </w:r>
      <w:r w:rsidR="00465273" w:rsidRPr="00835907">
        <w:rPr>
          <w:rFonts w:ascii="Arial" w:hAnsi="Arial" w:cs="Arial"/>
          <w:sz w:val="22"/>
          <w:szCs w:val="22"/>
        </w:rPr>
        <w:t>equipment or</w:t>
      </w:r>
      <w:r w:rsidRPr="00835907">
        <w:rPr>
          <w:rFonts w:ascii="Arial" w:hAnsi="Arial" w:cs="Arial"/>
          <w:sz w:val="22"/>
          <w:szCs w:val="22"/>
        </w:rPr>
        <w:t xml:space="preserve"> performing the work that </w:t>
      </w:r>
      <w:r w:rsidR="00C407EC" w:rsidRPr="00835907">
        <w:rPr>
          <w:rFonts w:ascii="Arial" w:hAnsi="Arial" w:cs="Arial"/>
          <w:sz w:val="22"/>
          <w:szCs w:val="22"/>
        </w:rPr>
        <w:t>they are</w:t>
      </w:r>
      <w:r w:rsidRPr="00835907">
        <w:rPr>
          <w:rFonts w:ascii="Arial" w:hAnsi="Arial" w:cs="Arial"/>
          <w:sz w:val="22"/>
          <w:szCs w:val="22"/>
        </w:rPr>
        <w:t xml:space="preserve"> properly trained for. </w:t>
      </w:r>
      <w:r w:rsidRPr="00835907">
        <w:rPr>
          <w:rFonts w:ascii="Arial" w:hAnsi="Arial" w:cs="Arial"/>
          <w:sz w:val="22"/>
          <w:szCs w:val="22"/>
        </w:rPr>
        <w:br/>
        <w:t>(All employees will be trained until a satisfactory level of competency has been achieved)</w:t>
      </w:r>
      <w:r w:rsidR="0034014C" w:rsidRPr="00835907">
        <w:rPr>
          <w:rFonts w:ascii="Arial" w:hAnsi="Arial" w:cs="Arial"/>
          <w:sz w:val="22"/>
          <w:szCs w:val="22"/>
        </w:rPr>
        <w:t>.</w:t>
      </w:r>
    </w:p>
    <w:p w14:paraId="1DFC7422" w14:textId="0945100D" w:rsidR="0034014C" w:rsidRPr="00835907" w:rsidRDefault="0034014C" w:rsidP="00392D3D">
      <w:pPr>
        <w:pStyle w:val="ListBullet"/>
        <w:numPr>
          <w:ilvl w:val="0"/>
          <w:numId w:val="65"/>
        </w:numPr>
        <w:rPr>
          <w:rFonts w:ascii="Arial" w:hAnsi="Arial" w:cs="Arial"/>
          <w:sz w:val="22"/>
          <w:szCs w:val="22"/>
        </w:rPr>
      </w:pPr>
      <w:r w:rsidRPr="00835907">
        <w:rPr>
          <w:rFonts w:ascii="Arial" w:hAnsi="Arial" w:cs="Arial"/>
          <w:sz w:val="22"/>
          <w:szCs w:val="22"/>
        </w:rPr>
        <w:t>Carry</w:t>
      </w:r>
      <w:r w:rsidR="00C407EC" w:rsidRPr="00835907">
        <w:rPr>
          <w:rFonts w:ascii="Arial" w:hAnsi="Arial" w:cs="Arial"/>
          <w:sz w:val="22"/>
          <w:szCs w:val="22"/>
        </w:rPr>
        <w:t>ing</w:t>
      </w:r>
      <w:r w:rsidRPr="00835907">
        <w:rPr>
          <w:rFonts w:ascii="Arial" w:hAnsi="Arial" w:cs="Arial"/>
          <w:sz w:val="22"/>
          <w:szCs w:val="22"/>
        </w:rPr>
        <w:t xml:space="preserve"> out their duties safely and without </w:t>
      </w:r>
      <w:r w:rsidR="00C407EC" w:rsidRPr="00835907">
        <w:rPr>
          <w:rFonts w:ascii="Arial" w:hAnsi="Arial" w:cs="Arial"/>
          <w:sz w:val="22"/>
          <w:szCs w:val="22"/>
        </w:rPr>
        <w:t xml:space="preserve">causing </w:t>
      </w:r>
      <w:r w:rsidRPr="00835907">
        <w:rPr>
          <w:rFonts w:ascii="Arial" w:hAnsi="Arial" w:cs="Arial"/>
          <w:sz w:val="22"/>
          <w:szCs w:val="22"/>
        </w:rPr>
        <w:t>damage to company or private property.</w:t>
      </w:r>
    </w:p>
    <w:p w14:paraId="7900051B" w14:textId="77777777" w:rsidR="00885A1E" w:rsidRPr="00835907" w:rsidRDefault="0034014C" w:rsidP="00392D3D">
      <w:pPr>
        <w:pStyle w:val="ListBullet"/>
        <w:numPr>
          <w:ilvl w:val="0"/>
          <w:numId w:val="65"/>
        </w:numPr>
        <w:rPr>
          <w:rFonts w:ascii="Arial" w:hAnsi="Arial" w:cs="Arial"/>
          <w:sz w:val="22"/>
          <w:szCs w:val="22"/>
        </w:rPr>
      </w:pPr>
      <w:r w:rsidRPr="00835907">
        <w:rPr>
          <w:rFonts w:ascii="Arial" w:hAnsi="Arial" w:cs="Arial"/>
          <w:sz w:val="22"/>
          <w:szCs w:val="22"/>
        </w:rPr>
        <w:t xml:space="preserve">Ensuring the proper use, </w:t>
      </w:r>
      <w:r w:rsidR="00885A1E" w:rsidRPr="00835907">
        <w:rPr>
          <w:rFonts w:ascii="Arial" w:hAnsi="Arial" w:cs="Arial"/>
          <w:sz w:val="22"/>
          <w:szCs w:val="22"/>
        </w:rPr>
        <w:t>care</w:t>
      </w:r>
      <w:r w:rsidRPr="00835907">
        <w:rPr>
          <w:rFonts w:ascii="Arial" w:hAnsi="Arial" w:cs="Arial"/>
          <w:sz w:val="22"/>
          <w:szCs w:val="22"/>
        </w:rPr>
        <w:t xml:space="preserve"> and maintenance</w:t>
      </w:r>
      <w:r w:rsidR="00885A1E" w:rsidRPr="00835907">
        <w:rPr>
          <w:rFonts w:ascii="Arial" w:hAnsi="Arial" w:cs="Arial"/>
          <w:sz w:val="22"/>
          <w:szCs w:val="22"/>
        </w:rPr>
        <w:t xml:space="preserve"> of Personal Protective Equipment (PPE) so as to comply with government legislation and industry standards &amp; regulations.</w:t>
      </w:r>
    </w:p>
    <w:p w14:paraId="10D0C4F6" w14:textId="4728B7CA" w:rsidR="00885A1E" w:rsidRPr="00835907" w:rsidRDefault="005A30BE" w:rsidP="00392D3D">
      <w:pPr>
        <w:pStyle w:val="ListBullet"/>
        <w:numPr>
          <w:ilvl w:val="0"/>
          <w:numId w:val="65"/>
        </w:numPr>
        <w:rPr>
          <w:rFonts w:ascii="Arial" w:hAnsi="Arial" w:cs="Arial"/>
          <w:sz w:val="22"/>
          <w:szCs w:val="22"/>
        </w:rPr>
      </w:pPr>
      <w:r w:rsidRPr="00835907">
        <w:rPr>
          <w:rFonts w:ascii="Arial" w:hAnsi="Arial" w:cs="Arial"/>
          <w:sz w:val="22"/>
          <w:szCs w:val="22"/>
        </w:rPr>
        <w:lastRenderedPageBreak/>
        <w:t>Ensuring c</w:t>
      </w:r>
      <w:r w:rsidR="00885A1E" w:rsidRPr="00835907">
        <w:rPr>
          <w:rFonts w:ascii="Arial" w:hAnsi="Arial" w:cs="Arial"/>
          <w:sz w:val="22"/>
          <w:szCs w:val="22"/>
        </w:rPr>
        <w:t xml:space="preserve">ompliance with all applicable </w:t>
      </w:r>
      <w:r w:rsidR="00C253AA" w:rsidRPr="00835907">
        <w:rPr>
          <w:rFonts w:ascii="Arial" w:hAnsi="Arial" w:cs="Arial"/>
          <w:sz w:val="22"/>
          <w:szCs w:val="22"/>
        </w:rPr>
        <w:t>Provincial</w:t>
      </w:r>
      <w:r w:rsidR="00885A1E" w:rsidRPr="00835907">
        <w:rPr>
          <w:rFonts w:ascii="Arial" w:hAnsi="Arial" w:cs="Arial"/>
          <w:sz w:val="22"/>
          <w:szCs w:val="22"/>
        </w:rPr>
        <w:t xml:space="preserve"> and </w:t>
      </w:r>
      <w:r w:rsidR="00C253AA" w:rsidRPr="00835907">
        <w:rPr>
          <w:rFonts w:ascii="Arial" w:hAnsi="Arial" w:cs="Arial"/>
          <w:sz w:val="22"/>
          <w:szCs w:val="22"/>
        </w:rPr>
        <w:t>Federal</w:t>
      </w:r>
      <w:r w:rsidR="00885A1E" w:rsidRPr="00835907">
        <w:rPr>
          <w:rFonts w:ascii="Arial" w:hAnsi="Arial" w:cs="Arial"/>
          <w:sz w:val="22"/>
          <w:szCs w:val="22"/>
        </w:rPr>
        <w:t xml:space="preserve"> laws and legislation, as well as company policies, safe work practices/procedures and safety standards.</w:t>
      </w:r>
    </w:p>
    <w:p w14:paraId="3420D76D" w14:textId="69687B40" w:rsidR="00885A1E" w:rsidRPr="00835907" w:rsidRDefault="00C407EC" w:rsidP="00392D3D">
      <w:pPr>
        <w:pStyle w:val="ListBullet"/>
        <w:numPr>
          <w:ilvl w:val="0"/>
          <w:numId w:val="65"/>
        </w:numPr>
        <w:rPr>
          <w:rFonts w:ascii="Arial" w:hAnsi="Arial" w:cs="Arial"/>
          <w:sz w:val="22"/>
          <w:szCs w:val="22"/>
        </w:rPr>
      </w:pPr>
      <w:r w:rsidRPr="00835907">
        <w:rPr>
          <w:rFonts w:ascii="Arial" w:hAnsi="Arial" w:cs="Arial"/>
          <w:sz w:val="22"/>
          <w:szCs w:val="22"/>
        </w:rPr>
        <w:t>Attending and participating</w:t>
      </w:r>
      <w:r w:rsidR="00885A1E" w:rsidRPr="00835907">
        <w:rPr>
          <w:rFonts w:ascii="Arial" w:hAnsi="Arial" w:cs="Arial"/>
          <w:sz w:val="22"/>
          <w:szCs w:val="22"/>
        </w:rPr>
        <w:t xml:space="preserve"> in company safety meetings and safety training, as required.</w:t>
      </w:r>
    </w:p>
    <w:p w14:paraId="0AA722E2" w14:textId="2D791411" w:rsidR="001F4FCD" w:rsidRPr="00835907" w:rsidRDefault="001F4FCD" w:rsidP="001F4FCD">
      <w:pPr>
        <w:pStyle w:val="ListBullet"/>
        <w:numPr>
          <w:ilvl w:val="0"/>
          <w:numId w:val="65"/>
        </w:numPr>
        <w:rPr>
          <w:rFonts w:ascii="Arial" w:hAnsi="Arial" w:cs="Arial"/>
          <w:sz w:val="22"/>
          <w:szCs w:val="22"/>
        </w:rPr>
      </w:pPr>
      <w:r w:rsidRPr="00835907">
        <w:rPr>
          <w:rFonts w:ascii="Arial" w:hAnsi="Arial" w:cs="Arial"/>
          <w:sz w:val="22"/>
          <w:szCs w:val="22"/>
        </w:rPr>
        <w:t>Immediately reporting to a supervisor or manager any identified unsafe practices or hazardous conditions, defective equipment or PPE, or faulty protective devices.</w:t>
      </w:r>
    </w:p>
    <w:p w14:paraId="5E41275A" w14:textId="071EC4ED" w:rsidR="001D4ED5" w:rsidRPr="00835907" w:rsidRDefault="001D4ED5" w:rsidP="00392D3D">
      <w:pPr>
        <w:pStyle w:val="ListBullet"/>
        <w:numPr>
          <w:ilvl w:val="0"/>
          <w:numId w:val="65"/>
        </w:numPr>
        <w:rPr>
          <w:rFonts w:ascii="Arial" w:hAnsi="Arial" w:cs="Arial"/>
          <w:sz w:val="22"/>
          <w:szCs w:val="22"/>
        </w:rPr>
      </w:pPr>
      <w:r w:rsidRPr="00835907">
        <w:rPr>
          <w:rFonts w:ascii="Arial" w:hAnsi="Arial" w:cs="Arial"/>
          <w:sz w:val="22"/>
          <w:szCs w:val="22"/>
        </w:rPr>
        <w:t xml:space="preserve">Reporting all workplace </w:t>
      </w:r>
      <w:r w:rsidR="00E62B8B" w:rsidRPr="00835907">
        <w:rPr>
          <w:rFonts w:ascii="Arial" w:hAnsi="Arial" w:cs="Arial"/>
          <w:sz w:val="22"/>
          <w:szCs w:val="22"/>
        </w:rPr>
        <w:t xml:space="preserve">incidents, injuries, illness, work refusals and potentially serious incidents </w:t>
      </w:r>
      <w:r w:rsidRPr="00835907">
        <w:rPr>
          <w:rFonts w:ascii="Arial" w:hAnsi="Arial" w:cs="Arial"/>
          <w:sz w:val="22"/>
          <w:szCs w:val="22"/>
        </w:rPr>
        <w:t>to a supervisor or management</w:t>
      </w:r>
      <w:r w:rsidR="00B0089A">
        <w:rPr>
          <w:rFonts w:ascii="Arial" w:hAnsi="Arial" w:cs="Arial"/>
          <w:sz w:val="22"/>
          <w:szCs w:val="22"/>
        </w:rPr>
        <w:t xml:space="preserve"> immediately</w:t>
      </w:r>
      <w:r w:rsidRPr="00835907">
        <w:rPr>
          <w:rFonts w:ascii="Arial" w:hAnsi="Arial" w:cs="Arial"/>
          <w:sz w:val="22"/>
          <w:szCs w:val="22"/>
        </w:rPr>
        <w:t>.</w:t>
      </w:r>
    </w:p>
    <w:p w14:paraId="02608BAA" w14:textId="0167704A" w:rsidR="00C407EC" w:rsidRPr="00835907" w:rsidRDefault="001D4ED5" w:rsidP="00392D3D">
      <w:pPr>
        <w:pStyle w:val="ListBullet"/>
        <w:numPr>
          <w:ilvl w:val="0"/>
          <w:numId w:val="65"/>
        </w:numPr>
        <w:rPr>
          <w:rFonts w:ascii="Arial" w:hAnsi="Arial" w:cs="Arial"/>
          <w:sz w:val="22"/>
          <w:szCs w:val="22"/>
        </w:rPr>
      </w:pPr>
      <w:r w:rsidRPr="00835907">
        <w:rPr>
          <w:rFonts w:ascii="Arial" w:hAnsi="Arial" w:cs="Arial"/>
          <w:sz w:val="22"/>
          <w:szCs w:val="22"/>
        </w:rPr>
        <w:t>Participating in incident investigations</w:t>
      </w:r>
      <w:r w:rsidR="00BA2707">
        <w:rPr>
          <w:rFonts w:ascii="Arial" w:hAnsi="Arial" w:cs="Arial"/>
          <w:sz w:val="22"/>
          <w:szCs w:val="22"/>
        </w:rPr>
        <w:t>,</w:t>
      </w:r>
      <w:r w:rsidRPr="00C30D77">
        <w:rPr>
          <w:rFonts w:ascii="Arial" w:hAnsi="Arial" w:cs="Arial"/>
          <w:color w:val="FF0000"/>
          <w:sz w:val="22"/>
          <w:szCs w:val="22"/>
        </w:rPr>
        <w:t xml:space="preserve"> </w:t>
      </w:r>
      <w:r w:rsidRPr="00835907">
        <w:rPr>
          <w:rFonts w:ascii="Arial" w:hAnsi="Arial" w:cs="Arial"/>
          <w:sz w:val="22"/>
          <w:szCs w:val="22"/>
        </w:rPr>
        <w:t xml:space="preserve">as </w:t>
      </w:r>
      <w:r w:rsidR="00E81C0F" w:rsidRPr="00835907">
        <w:rPr>
          <w:rFonts w:ascii="Arial" w:hAnsi="Arial" w:cs="Arial"/>
          <w:sz w:val="22"/>
          <w:szCs w:val="22"/>
        </w:rPr>
        <w:t xml:space="preserve">required. </w:t>
      </w:r>
    </w:p>
    <w:p w14:paraId="6FCECCAF" w14:textId="77777777" w:rsidR="00C407EC" w:rsidRPr="00835907" w:rsidRDefault="00E81C0F" w:rsidP="00392D3D">
      <w:pPr>
        <w:pStyle w:val="ListBullet"/>
        <w:numPr>
          <w:ilvl w:val="0"/>
          <w:numId w:val="65"/>
        </w:numPr>
        <w:rPr>
          <w:rFonts w:ascii="Arial" w:hAnsi="Arial" w:cs="Arial"/>
          <w:sz w:val="22"/>
          <w:szCs w:val="22"/>
        </w:rPr>
      </w:pPr>
      <w:r w:rsidRPr="00835907">
        <w:rPr>
          <w:rFonts w:ascii="Arial" w:hAnsi="Arial" w:cs="Arial"/>
          <w:sz w:val="22"/>
          <w:szCs w:val="22"/>
        </w:rPr>
        <w:t>Participating</w:t>
      </w:r>
      <w:r w:rsidR="001D4ED5" w:rsidRPr="00835907">
        <w:rPr>
          <w:rFonts w:ascii="Arial" w:hAnsi="Arial" w:cs="Arial"/>
          <w:sz w:val="22"/>
          <w:szCs w:val="22"/>
        </w:rPr>
        <w:t xml:space="preserve"> in </w:t>
      </w:r>
      <w:r w:rsidR="00C407EC" w:rsidRPr="00835907">
        <w:rPr>
          <w:rFonts w:ascii="Arial" w:hAnsi="Arial" w:cs="Arial"/>
          <w:sz w:val="22"/>
          <w:szCs w:val="22"/>
        </w:rPr>
        <w:t xml:space="preserve">formal </w:t>
      </w:r>
      <w:r w:rsidR="001D4ED5" w:rsidRPr="00835907">
        <w:rPr>
          <w:rFonts w:ascii="Arial" w:hAnsi="Arial" w:cs="Arial"/>
          <w:sz w:val="22"/>
          <w:szCs w:val="22"/>
        </w:rPr>
        <w:t>training and certification</w:t>
      </w:r>
      <w:r w:rsidR="00C407EC" w:rsidRPr="00835907">
        <w:rPr>
          <w:rFonts w:ascii="Arial" w:hAnsi="Arial" w:cs="Arial"/>
          <w:sz w:val="22"/>
          <w:szCs w:val="22"/>
        </w:rPr>
        <w:t>, as scheduled.</w:t>
      </w:r>
    </w:p>
    <w:p w14:paraId="26127F4D" w14:textId="2F232A3A" w:rsidR="00377DD5" w:rsidRPr="00835907" w:rsidRDefault="00377DD5" w:rsidP="00377DD5">
      <w:pPr>
        <w:pStyle w:val="ListBullet"/>
        <w:numPr>
          <w:ilvl w:val="0"/>
          <w:numId w:val="65"/>
        </w:numPr>
        <w:rPr>
          <w:rFonts w:ascii="Arial" w:hAnsi="Arial" w:cs="Arial"/>
          <w:sz w:val="22"/>
          <w:szCs w:val="22"/>
        </w:rPr>
      </w:pPr>
      <w:r w:rsidRPr="00835907">
        <w:rPr>
          <w:rFonts w:ascii="Arial" w:hAnsi="Arial" w:cs="Arial"/>
          <w:sz w:val="22"/>
          <w:szCs w:val="22"/>
        </w:rPr>
        <w:t>Carrying on</w:t>
      </w:r>
      <w:r w:rsidR="00166C74">
        <w:rPr>
          <w:rFonts w:ascii="Arial" w:hAnsi="Arial" w:cs="Arial"/>
          <w:sz w:val="22"/>
          <w:szCs w:val="22"/>
        </w:rPr>
        <w:t xml:space="preserve"> their</w:t>
      </w:r>
      <w:r w:rsidRPr="00835907">
        <w:rPr>
          <w:rFonts w:ascii="Arial" w:hAnsi="Arial" w:cs="Arial"/>
          <w:sz w:val="22"/>
          <w:szCs w:val="22"/>
        </w:rPr>
        <w:t xml:space="preserve"> person at all times, valid safety certificates as required to perform </w:t>
      </w:r>
      <w:r w:rsidR="00E35BD7">
        <w:rPr>
          <w:rFonts w:ascii="Arial" w:hAnsi="Arial" w:cs="Arial"/>
          <w:sz w:val="22"/>
          <w:szCs w:val="22"/>
        </w:rPr>
        <w:t xml:space="preserve">their </w:t>
      </w:r>
      <w:r w:rsidRPr="00835907">
        <w:rPr>
          <w:rFonts w:ascii="Arial" w:hAnsi="Arial" w:cs="Arial"/>
          <w:sz w:val="22"/>
          <w:szCs w:val="22"/>
        </w:rPr>
        <w:t>duties.</w:t>
      </w:r>
    </w:p>
    <w:p w14:paraId="111B6E6D" w14:textId="77777777" w:rsidR="00885A1E" w:rsidRPr="00835907" w:rsidRDefault="00885A1E" w:rsidP="00392D3D">
      <w:pPr>
        <w:pStyle w:val="ListBullet"/>
        <w:numPr>
          <w:ilvl w:val="0"/>
          <w:numId w:val="65"/>
        </w:numPr>
        <w:rPr>
          <w:rFonts w:ascii="Arial" w:hAnsi="Arial" w:cs="Arial"/>
          <w:sz w:val="22"/>
          <w:szCs w:val="22"/>
        </w:rPr>
      </w:pPr>
      <w:r w:rsidRPr="00835907">
        <w:rPr>
          <w:rFonts w:ascii="Arial" w:hAnsi="Arial" w:cs="Arial"/>
          <w:sz w:val="22"/>
          <w:szCs w:val="22"/>
        </w:rPr>
        <w:t>Calling for assistance if/when needed.</w:t>
      </w:r>
    </w:p>
    <w:p w14:paraId="64680BA9" w14:textId="77777777" w:rsidR="0034014C" w:rsidRPr="00835907" w:rsidRDefault="0034014C" w:rsidP="00392D3D">
      <w:pPr>
        <w:pStyle w:val="ListBullet"/>
        <w:numPr>
          <w:ilvl w:val="0"/>
          <w:numId w:val="65"/>
        </w:numPr>
        <w:rPr>
          <w:rFonts w:ascii="Arial" w:hAnsi="Arial" w:cs="Arial"/>
          <w:sz w:val="22"/>
          <w:szCs w:val="22"/>
        </w:rPr>
      </w:pPr>
      <w:r w:rsidRPr="00835907">
        <w:rPr>
          <w:rFonts w:ascii="Arial" w:hAnsi="Arial" w:cs="Arial"/>
          <w:sz w:val="22"/>
          <w:szCs w:val="22"/>
        </w:rPr>
        <w:t>Guarding against theft and vandalism</w:t>
      </w:r>
      <w:r w:rsidR="001D4ED5" w:rsidRPr="00835907">
        <w:rPr>
          <w:rFonts w:ascii="Arial" w:hAnsi="Arial" w:cs="Arial"/>
          <w:sz w:val="22"/>
          <w:szCs w:val="22"/>
        </w:rPr>
        <w:t>.</w:t>
      </w:r>
    </w:p>
    <w:p w14:paraId="069437DA" w14:textId="3E04B2F0" w:rsidR="00885A1E" w:rsidRPr="00835907" w:rsidRDefault="00465273" w:rsidP="00392D3D">
      <w:pPr>
        <w:pStyle w:val="ListBullet"/>
        <w:numPr>
          <w:ilvl w:val="0"/>
          <w:numId w:val="65"/>
        </w:numPr>
        <w:rPr>
          <w:rFonts w:ascii="Arial" w:hAnsi="Arial" w:cs="Arial"/>
          <w:sz w:val="22"/>
          <w:szCs w:val="22"/>
        </w:rPr>
      </w:pPr>
      <w:r w:rsidRPr="00835907">
        <w:rPr>
          <w:rFonts w:ascii="Arial" w:hAnsi="Arial" w:cs="Arial"/>
          <w:sz w:val="22"/>
          <w:szCs w:val="22"/>
        </w:rPr>
        <w:t>Understanding</w:t>
      </w:r>
      <w:r w:rsidR="00885A1E" w:rsidRPr="00835907">
        <w:rPr>
          <w:rFonts w:ascii="Arial" w:hAnsi="Arial" w:cs="Arial"/>
          <w:sz w:val="22"/>
          <w:szCs w:val="22"/>
        </w:rPr>
        <w:t xml:space="preserve"> the importance of proper housekeep</w:t>
      </w:r>
      <w:r w:rsidR="00BD0609">
        <w:rPr>
          <w:rFonts w:ascii="Arial" w:hAnsi="Arial" w:cs="Arial"/>
          <w:sz w:val="22"/>
          <w:szCs w:val="22"/>
        </w:rPr>
        <w:t xml:space="preserve"> </w:t>
      </w:r>
      <w:r w:rsidR="00885A1E" w:rsidRPr="00835907">
        <w:rPr>
          <w:rFonts w:ascii="Arial" w:hAnsi="Arial" w:cs="Arial"/>
          <w:sz w:val="22"/>
          <w:szCs w:val="22"/>
        </w:rPr>
        <w:t>and including it in the daily routine.</w:t>
      </w:r>
    </w:p>
    <w:p w14:paraId="7F2F576B" w14:textId="77777777" w:rsidR="001629BE" w:rsidRPr="00835907" w:rsidRDefault="001629BE" w:rsidP="00392D3D">
      <w:pPr>
        <w:pStyle w:val="ListBullet"/>
        <w:numPr>
          <w:ilvl w:val="0"/>
          <w:numId w:val="65"/>
        </w:numPr>
        <w:rPr>
          <w:rFonts w:ascii="Arial" w:hAnsi="Arial" w:cs="Arial"/>
          <w:sz w:val="22"/>
          <w:szCs w:val="22"/>
        </w:rPr>
      </w:pPr>
      <w:r w:rsidRPr="00835907">
        <w:rPr>
          <w:rFonts w:ascii="Arial" w:hAnsi="Arial" w:cs="Arial"/>
          <w:sz w:val="22"/>
          <w:szCs w:val="22"/>
        </w:rPr>
        <w:t>Encouraging fellow-workers and contractors to work in a safe and responsible manner.</w:t>
      </w:r>
    </w:p>
    <w:p w14:paraId="7E498833" w14:textId="37F22EE8" w:rsidR="001D4ED5" w:rsidRPr="00835907" w:rsidRDefault="001D4ED5" w:rsidP="00392D3D">
      <w:pPr>
        <w:pStyle w:val="ListBullet"/>
        <w:numPr>
          <w:ilvl w:val="0"/>
          <w:numId w:val="65"/>
        </w:numPr>
        <w:rPr>
          <w:rFonts w:ascii="Arial" w:hAnsi="Arial" w:cs="Arial"/>
          <w:sz w:val="22"/>
          <w:szCs w:val="22"/>
        </w:rPr>
      </w:pPr>
      <w:r w:rsidRPr="00835907">
        <w:rPr>
          <w:rFonts w:ascii="Arial" w:hAnsi="Arial" w:cs="Arial"/>
          <w:sz w:val="22"/>
          <w:szCs w:val="22"/>
        </w:rPr>
        <w:t xml:space="preserve">Knowing the location, type and correct procedure for use of </w:t>
      </w:r>
      <w:r w:rsidR="009F41EF" w:rsidRPr="00835907">
        <w:rPr>
          <w:rFonts w:ascii="Arial" w:hAnsi="Arial" w:cs="Arial"/>
          <w:sz w:val="22"/>
          <w:szCs w:val="22"/>
        </w:rPr>
        <w:t>worksite</w:t>
      </w:r>
      <w:r w:rsidRPr="00835907">
        <w:rPr>
          <w:rFonts w:ascii="Arial" w:hAnsi="Arial" w:cs="Arial"/>
          <w:sz w:val="22"/>
          <w:szCs w:val="22"/>
        </w:rPr>
        <w:t xml:space="preserve"> emergency response equipment.</w:t>
      </w:r>
    </w:p>
    <w:p w14:paraId="2E6C942C" w14:textId="77777777" w:rsidR="009E513C" w:rsidRPr="00835907" w:rsidRDefault="009E513C" w:rsidP="009E513C">
      <w:pPr>
        <w:pStyle w:val="ListBullet"/>
        <w:numPr>
          <w:ilvl w:val="0"/>
          <w:numId w:val="65"/>
        </w:numPr>
        <w:rPr>
          <w:rFonts w:ascii="Arial" w:hAnsi="Arial" w:cs="Arial"/>
          <w:sz w:val="22"/>
          <w:szCs w:val="22"/>
        </w:rPr>
      </w:pPr>
      <w:r w:rsidRPr="00835907">
        <w:rPr>
          <w:rFonts w:ascii="Arial" w:hAnsi="Arial" w:cs="Arial"/>
          <w:sz w:val="22"/>
          <w:szCs w:val="22"/>
        </w:rPr>
        <w:t>Understanding the company (ERP) Emergency Response Plan, how to follow it and their individual responsibility should the plan be activated.</w:t>
      </w:r>
    </w:p>
    <w:p w14:paraId="67B77B33" w14:textId="46858F7E" w:rsidR="00885A1E" w:rsidRPr="00835907" w:rsidRDefault="001629BE" w:rsidP="00392D3D">
      <w:pPr>
        <w:pStyle w:val="ListBullet"/>
        <w:numPr>
          <w:ilvl w:val="0"/>
          <w:numId w:val="65"/>
        </w:numPr>
        <w:rPr>
          <w:rFonts w:ascii="Arial" w:hAnsi="Arial" w:cs="Arial"/>
          <w:sz w:val="22"/>
          <w:szCs w:val="22"/>
        </w:rPr>
      </w:pPr>
      <w:r w:rsidRPr="00835907">
        <w:rPr>
          <w:rFonts w:ascii="Arial" w:hAnsi="Arial" w:cs="Arial"/>
          <w:sz w:val="22"/>
          <w:szCs w:val="22"/>
        </w:rPr>
        <w:t>Completing</w:t>
      </w:r>
      <w:r w:rsidR="00885A1E" w:rsidRPr="00835907">
        <w:rPr>
          <w:rFonts w:ascii="Arial" w:hAnsi="Arial" w:cs="Arial"/>
          <w:sz w:val="22"/>
          <w:szCs w:val="22"/>
        </w:rPr>
        <w:t xml:space="preserve"> </w:t>
      </w:r>
      <w:r w:rsidR="00255255" w:rsidRPr="00835907">
        <w:rPr>
          <w:rFonts w:ascii="Arial" w:hAnsi="Arial" w:cs="Arial"/>
          <w:sz w:val="22"/>
          <w:szCs w:val="22"/>
        </w:rPr>
        <w:t xml:space="preserve">the required </w:t>
      </w:r>
      <w:r w:rsidR="00885A1E" w:rsidRPr="00835907">
        <w:rPr>
          <w:rFonts w:ascii="Arial" w:hAnsi="Arial" w:cs="Arial"/>
          <w:sz w:val="22"/>
          <w:szCs w:val="22"/>
        </w:rPr>
        <w:t>on-the-job training</w:t>
      </w:r>
      <w:r w:rsidR="00255255" w:rsidRPr="00835907">
        <w:rPr>
          <w:rFonts w:ascii="Arial" w:hAnsi="Arial" w:cs="Arial"/>
          <w:sz w:val="22"/>
          <w:szCs w:val="22"/>
        </w:rPr>
        <w:t xml:space="preserve">, </w:t>
      </w:r>
      <w:r w:rsidR="00885A1E" w:rsidRPr="00835907">
        <w:rPr>
          <w:rFonts w:ascii="Arial" w:hAnsi="Arial" w:cs="Arial"/>
          <w:sz w:val="22"/>
          <w:szCs w:val="22"/>
        </w:rPr>
        <w:t>as detailed in the OJT Checklist</w:t>
      </w:r>
      <w:r w:rsidR="00255255" w:rsidRPr="00835907">
        <w:rPr>
          <w:rFonts w:ascii="Arial" w:hAnsi="Arial" w:cs="Arial"/>
          <w:sz w:val="22"/>
          <w:szCs w:val="22"/>
        </w:rPr>
        <w:t>,</w:t>
      </w:r>
      <w:r w:rsidR="00885A1E" w:rsidRPr="00835907">
        <w:rPr>
          <w:rFonts w:ascii="Arial" w:hAnsi="Arial" w:cs="Arial"/>
          <w:sz w:val="22"/>
          <w:szCs w:val="22"/>
        </w:rPr>
        <w:t xml:space="preserve"> as soon as </w:t>
      </w:r>
      <w:r w:rsidR="00255255" w:rsidRPr="00835907">
        <w:rPr>
          <w:rFonts w:ascii="Arial" w:hAnsi="Arial" w:cs="Arial"/>
          <w:sz w:val="22"/>
          <w:szCs w:val="22"/>
        </w:rPr>
        <w:t xml:space="preserve">possible </w:t>
      </w:r>
      <w:r w:rsidR="00885A1E" w:rsidRPr="00835907">
        <w:rPr>
          <w:rFonts w:ascii="Arial" w:hAnsi="Arial" w:cs="Arial"/>
          <w:sz w:val="22"/>
          <w:szCs w:val="22"/>
        </w:rPr>
        <w:t xml:space="preserve">after </w:t>
      </w:r>
      <w:r w:rsidRPr="00835907">
        <w:rPr>
          <w:rFonts w:ascii="Arial" w:hAnsi="Arial" w:cs="Arial"/>
          <w:sz w:val="22"/>
          <w:szCs w:val="22"/>
        </w:rPr>
        <w:t>being hired.</w:t>
      </w:r>
    </w:p>
    <w:p w14:paraId="04FE31CB" w14:textId="7D8BB7E4" w:rsidR="001629BE" w:rsidRPr="00835907" w:rsidRDefault="00885A1E" w:rsidP="00392D3D">
      <w:pPr>
        <w:pStyle w:val="ListBullet"/>
        <w:numPr>
          <w:ilvl w:val="0"/>
          <w:numId w:val="65"/>
        </w:numPr>
        <w:rPr>
          <w:rFonts w:ascii="Arial" w:eastAsiaTheme="majorEastAsia" w:hAnsi="Arial" w:cs="Arial"/>
          <w:caps/>
          <w:color w:val="577188" w:themeColor="accent1" w:themeShade="BF"/>
          <w:sz w:val="24"/>
          <w14:ligatures w14:val="standardContextual"/>
        </w:rPr>
      </w:pPr>
      <w:r w:rsidRPr="00835907">
        <w:rPr>
          <w:rFonts w:ascii="Arial" w:hAnsi="Arial" w:cs="Arial"/>
          <w:sz w:val="22"/>
          <w:szCs w:val="22"/>
        </w:rPr>
        <w:t xml:space="preserve">Demonstrating proficiency </w:t>
      </w:r>
      <w:r w:rsidR="001629BE" w:rsidRPr="00835907">
        <w:rPr>
          <w:rFonts w:ascii="Arial" w:hAnsi="Arial" w:cs="Arial"/>
          <w:sz w:val="22"/>
          <w:szCs w:val="22"/>
        </w:rPr>
        <w:t xml:space="preserve">in </w:t>
      </w:r>
      <w:r w:rsidR="00ED3B96" w:rsidRPr="00835907">
        <w:rPr>
          <w:rFonts w:ascii="Arial" w:hAnsi="Arial" w:cs="Arial"/>
          <w:sz w:val="22"/>
          <w:szCs w:val="22"/>
        </w:rPr>
        <w:t xml:space="preserve">completing the required </w:t>
      </w:r>
      <w:r w:rsidR="001629BE" w:rsidRPr="00835907">
        <w:rPr>
          <w:rFonts w:ascii="Arial" w:hAnsi="Arial" w:cs="Arial"/>
          <w:sz w:val="22"/>
          <w:szCs w:val="22"/>
        </w:rPr>
        <w:t>operating tasks.</w:t>
      </w:r>
    </w:p>
    <w:p w14:paraId="26C8D931" w14:textId="4FDCC3D0" w:rsidR="001D4ED5" w:rsidRPr="00835907" w:rsidRDefault="001D4ED5" w:rsidP="00392D3D">
      <w:pPr>
        <w:pStyle w:val="ListBullet"/>
        <w:numPr>
          <w:ilvl w:val="0"/>
          <w:numId w:val="65"/>
        </w:numPr>
        <w:rPr>
          <w:rFonts w:ascii="Arial" w:eastAsiaTheme="majorEastAsia" w:hAnsi="Arial" w:cs="Arial"/>
          <w:caps/>
          <w:color w:val="577188" w:themeColor="accent1" w:themeShade="BF"/>
          <w:sz w:val="24"/>
          <w14:ligatures w14:val="standardContextual"/>
        </w:rPr>
      </w:pPr>
      <w:r w:rsidRPr="00835907">
        <w:rPr>
          <w:rFonts w:ascii="Arial" w:hAnsi="Arial" w:cs="Arial"/>
          <w:sz w:val="22"/>
          <w:szCs w:val="22"/>
        </w:rPr>
        <w:t>Performing pre-use inspections of vehicles, tools and equipment</w:t>
      </w:r>
      <w:r w:rsidR="00255255" w:rsidRPr="00835907">
        <w:rPr>
          <w:rFonts w:ascii="Arial" w:hAnsi="Arial" w:cs="Arial"/>
          <w:sz w:val="22"/>
          <w:szCs w:val="22"/>
        </w:rPr>
        <w:t xml:space="preserve"> (</w:t>
      </w:r>
      <w:r w:rsidRPr="00835907">
        <w:rPr>
          <w:rFonts w:ascii="Arial" w:hAnsi="Arial" w:cs="Arial"/>
          <w:sz w:val="22"/>
          <w:szCs w:val="22"/>
        </w:rPr>
        <w:t>including PPE and safety equipment</w:t>
      </w:r>
      <w:r w:rsidR="00255255" w:rsidRPr="00835907">
        <w:rPr>
          <w:rFonts w:ascii="Arial" w:hAnsi="Arial" w:cs="Arial"/>
          <w:sz w:val="22"/>
          <w:szCs w:val="22"/>
        </w:rPr>
        <w:t>)</w:t>
      </w:r>
      <w:r w:rsidRPr="00835907">
        <w:rPr>
          <w:rFonts w:ascii="Arial" w:hAnsi="Arial" w:cs="Arial"/>
          <w:sz w:val="22"/>
          <w:szCs w:val="22"/>
        </w:rPr>
        <w:t xml:space="preserve"> to identify any existing hazards and/or deficiencies.</w:t>
      </w:r>
    </w:p>
    <w:p w14:paraId="0240F93B" w14:textId="5C252F78" w:rsidR="005B6A8E" w:rsidRPr="00835907" w:rsidRDefault="001629BE" w:rsidP="00392D3D">
      <w:pPr>
        <w:pStyle w:val="ListBullet"/>
        <w:numPr>
          <w:ilvl w:val="0"/>
          <w:numId w:val="65"/>
        </w:numPr>
        <w:rPr>
          <w:rFonts w:ascii="Arial" w:eastAsiaTheme="majorEastAsia" w:hAnsi="Arial" w:cs="Arial"/>
          <w:caps/>
          <w:color w:val="577188" w:themeColor="accent1" w:themeShade="BF"/>
          <w:sz w:val="22"/>
          <w:szCs w:val="22"/>
          <w14:ligatures w14:val="standardContextual"/>
        </w:rPr>
      </w:pPr>
      <w:r w:rsidRPr="00835907">
        <w:rPr>
          <w:rFonts w:ascii="Arial" w:hAnsi="Arial" w:cs="Arial"/>
          <w:sz w:val="22"/>
          <w:szCs w:val="22"/>
        </w:rPr>
        <w:t xml:space="preserve">Refusing to perform work when conditions are unsafe or </w:t>
      </w:r>
      <w:r w:rsidR="00255255" w:rsidRPr="00835907">
        <w:rPr>
          <w:rFonts w:ascii="Arial" w:hAnsi="Arial" w:cs="Arial"/>
          <w:sz w:val="22"/>
          <w:szCs w:val="22"/>
        </w:rPr>
        <w:t xml:space="preserve">when </w:t>
      </w:r>
      <w:r w:rsidRPr="00835907">
        <w:rPr>
          <w:rFonts w:ascii="Arial" w:hAnsi="Arial" w:cs="Arial"/>
          <w:sz w:val="22"/>
          <w:szCs w:val="22"/>
        </w:rPr>
        <w:t>imminent danger</w:t>
      </w:r>
      <w:r w:rsidR="00DB27AD">
        <w:rPr>
          <w:rFonts w:ascii="Arial" w:hAnsi="Arial" w:cs="Arial"/>
          <w:sz w:val="22"/>
          <w:szCs w:val="22"/>
        </w:rPr>
        <w:t>/undue hazard</w:t>
      </w:r>
      <w:r w:rsidRPr="00835907">
        <w:rPr>
          <w:rFonts w:ascii="Arial" w:hAnsi="Arial" w:cs="Arial"/>
          <w:sz w:val="22"/>
          <w:szCs w:val="22"/>
        </w:rPr>
        <w:t xml:space="preserve"> exists, or if they are not</w:t>
      </w:r>
      <w:r w:rsidR="00255255" w:rsidRPr="00835907">
        <w:rPr>
          <w:rFonts w:ascii="Arial" w:hAnsi="Arial" w:cs="Arial"/>
          <w:sz w:val="22"/>
          <w:szCs w:val="22"/>
        </w:rPr>
        <w:t xml:space="preserve"> trained and</w:t>
      </w:r>
      <w:r w:rsidRPr="00835907">
        <w:rPr>
          <w:rFonts w:ascii="Arial" w:hAnsi="Arial" w:cs="Arial"/>
          <w:sz w:val="22"/>
          <w:szCs w:val="22"/>
        </w:rPr>
        <w:t xml:space="preserve"> competent to perform the assigned task.</w:t>
      </w:r>
    </w:p>
    <w:p w14:paraId="7D9E5120" w14:textId="620131D3" w:rsidR="009A30C5" w:rsidRDefault="009A30C5" w:rsidP="009A30C5">
      <w:pPr>
        <w:pStyle w:val="ListBullet"/>
        <w:numPr>
          <w:ilvl w:val="0"/>
          <w:numId w:val="65"/>
        </w:numPr>
        <w:spacing w:line="240" w:lineRule="auto"/>
        <w:rPr>
          <w:rFonts w:ascii="Arial" w:hAnsi="Arial" w:cs="Arial"/>
          <w:sz w:val="22"/>
          <w:szCs w:val="22"/>
        </w:rPr>
      </w:pPr>
      <w:r w:rsidRPr="00835907">
        <w:rPr>
          <w:rFonts w:ascii="Arial" w:hAnsi="Arial" w:cs="Arial"/>
          <w:sz w:val="22"/>
          <w:szCs w:val="22"/>
        </w:rPr>
        <w:t>Preventing violence and harassment in the workplace.</w:t>
      </w:r>
    </w:p>
    <w:p w14:paraId="62E14C28" w14:textId="34BD7F4D" w:rsidR="00377EA0" w:rsidRPr="00D6216D" w:rsidRDefault="00D6216D" w:rsidP="00D6216D">
      <w:pPr>
        <w:pStyle w:val="ListBullet"/>
        <w:numPr>
          <w:ilvl w:val="0"/>
          <w:numId w:val="65"/>
        </w:numPr>
        <w:rPr>
          <w:rFonts w:ascii="Arial" w:hAnsi="Arial" w:cs="Arial"/>
          <w:sz w:val="22"/>
          <w:szCs w:val="22"/>
        </w:rPr>
      </w:pPr>
      <w:r w:rsidRPr="00835907">
        <w:rPr>
          <w:rFonts w:ascii="Arial" w:hAnsi="Arial" w:cs="Arial"/>
          <w:sz w:val="22"/>
          <w:szCs w:val="22"/>
        </w:rPr>
        <w:t xml:space="preserve">Setting an example </w:t>
      </w:r>
      <w:r>
        <w:rPr>
          <w:rFonts w:ascii="Arial" w:hAnsi="Arial" w:cs="Arial"/>
          <w:sz w:val="22"/>
          <w:szCs w:val="22"/>
        </w:rPr>
        <w:t xml:space="preserve">in front of their co-workers </w:t>
      </w:r>
      <w:r w:rsidRPr="00835907">
        <w:rPr>
          <w:rFonts w:ascii="Arial" w:hAnsi="Arial" w:cs="Arial"/>
          <w:sz w:val="22"/>
          <w:szCs w:val="22"/>
        </w:rPr>
        <w:t>by working in a safe manner and following company rules, policies and procedures.</w:t>
      </w:r>
    </w:p>
    <w:p w14:paraId="11A60A67" w14:textId="04FAB212" w:rsidR="00885A1E" w:rsidRPr="00835907" w:rsidRDefault="00212546" w:rsidP="00917363">
      <w:pPr>
        <w:pStyle w:val="Heading2"/>
        <w:numPr>
          <w:ilvl w:val="0"/>
          <w:numId w:val="172"/>
        </w:numPr>
        <w:rPr>
          <w:rFonts w:ascii="Arial" w:hAnsi="Arial" w:cs="Arial"/>
        </w:rPr>
      </w:pPr>
      <w:r w:rsidRPr="00835907">
        <w:rPr>
          <w:rFonts w:ascii="Arial" w:hAnsi="Arial" w:cs="Arial"/>
        </w:rPr>
        <w:t xml:space="preserve"> </w:t>
      </w:r>
      <w:bookmarkStart w:id="13" w:name="_Toc103861191"/>
      <w:r w:rsidR="00DB1134" w:rsidRPr="00835907">
        <w:rPr>
          <w:rFonts w:ascii="Arial" w:hAnsi="Arial" w:cs="Arial"/>
        </w:rPr>
        <w:t>Contractor, Consultant and Prime Contractor</w:t>
      </w:r>
      <w:r w:rsidR="005206D1" w:rsidRPr="00835907">
        <w:rPr>
          <w:rFonts w:ascii="Arial" w:hAnsi="Arial" w:cs="Arial"/>
        </w:rPr>
        <w:t xml:space="preserve"> </w:t>
      </w:r>
      <w:r w:rsidR="009F7942" w:rsidRPr="00835907">
        <w:rPr>
          <w:rFonts w:ascii="Arial" w:hAnsi="Arial" w:cs="Arial"/>
        </w:rPr>
        <w:t xml:space="preserve">Health and Safety </w:t>
      </w:r>
      <w:r w:rsidR="00D5712C" w:rsidRPr="00835907">
        <w:rPr>
          <w:rFonts w:ascii="Arial" w:hAnsi="Arial" w:cs="Arial"/>
        </w:rPr>
        <w:t>R</w:t>
      </w:r>
      <w:r w:rsidR="00885A1E" w:rsidRPr="00835907">
        <w:rPr>
          <w:rFonts w:ascii="Arial" w:hAnsi="Arial" w:cs="Arial"/>
        </w:rPr>
        <w:t>esponsibilities</w:t>
      </w:r>
      <w:bookmarkEnd w:id="13"/>
    </w:p>
    <w:p w14:paraId="09727F84" w14:textId="208E09DF" w:rsidR="005B6A8E" w:rsidRPr="00835907" w:rsidRDefault="002E4C8D" w:rsidP="00885A1E">
      <w:pPr>
        <w:rPr>
          <w:rFonts w:ascii="Arial" w:hAnsi="Arial" w:cs="Arial"/>
          <w:sz w:val="22"/>
          <w:szCs w:val="22"/>
        </w:rPr>
      </w:pPr>
      <w:r w:rsidRPr="00835907">
        <w:rPr>
          <w:rFonts w:ascii="Arial" w:hAnsi="Arial" w:cs="Arial"/>
          <w:sz w:val="12"/>
          <w:szCs w:val="12"/>
        </w:rPr>
        <w:br/>
      </w:r>
      <w:r w:rsidRPr="00835907">
        <w:rPr>
          <w:rFonts w:ascii="Arial" w:hAnsi="Arial" w:cs="Arial"/>
          <w:sz w:val="22"/>
          <w:szCs w:val="22"/>
        </w:rPr>
        <w:t xml:space="preserve">Subcontractors are required to become familiar with those </w:t>
      </w:r>
      <w:r w:rsidR="004C672B" w:rsidRPr="00835907">
        <w:rPr>
          <w:rFonts w:ascii="Arial" w:hAnsi="Arial" w:cs="Arial"/>
          <w:sz w:val="22"/>
          <w:szCs w:val="22"/>
        </w:rPr>
        <w:t>r</w:t>
      </w:r>
      <w:r w:rsidRPr="00835907">
        <w:rPr>
          <w:rFonts w:ascii="Arial" w:hAnsi="Arial" w:cs="Arial"/>
          <w:sz w:val="22"/>
          <w:szCs w:val="22"/>
        </w:rPr>
        <w:t xml:space="preserve">ules, </w:t>
      </w:r>
      <w:r w:rsidR="004C672B" w:rsidRPr="00835907">
        <w:rPr>
          <w:rFonts w:ascii="Arial" w:hAnsi="Arial" w:cs="Arial"/>
          <w:sz w:val="22"/>
          <w:szCs w:val="22"/>
        </w:rPr>
        <w:t>r</w:t>
      </w:r>
      <w:r w:rsidRPr="00835907">
        <w:rPr>
          <w:rFonts w:ascii="Arial" w:hAnsi="Arial" w:cs="Arial"/>
          <w:sz w:val="22"/>
          <w:szCs w:val="22"/>
        </w:rPr>
        <w:t xml:space="preserve">egulations and </w:t>
      </w:r>
      <w:r w:rsidR="004C672B" w:rsidRPr="00835907">
        <w:rPr>
          <w:rFonts w:ascii="Arial" w:hAnsi="Arial" w:cs="Arial"/>
          <w:sz w:val="22"/>
          <w:szCs w:val="22"/>
        </w:rPr>
        <w:t>p</w:t>
      </w:r>
      <w:r w:rsidRPr="00835907">
        <w:rPr>
          <w:rFonts w:ascii="Arial" w:hAnsi="Arial" w:cs="Arial"/>
          <w:sz w:val="22"/>
          <w:szCs w:val="22"/>
        </w:rPr>
        <w:t xml:space="preserve">olicies which apply to </w:t>
      </w:r>
      <w:r w:rsidR="00255255" w:rsidRPr="00835907">
        <w:rPr>
          <w:rFonts w:ascii="Arial" w:hAnsi="Arial" w:cs="Arial"/>
          <w:sz w:val="22"/>
          <w:szCs w:val="22"/>
        </w:rPr>
        <w:t xml:space="preserve">the </w:t>
      </w:r>
      <w:r w:rsidRPr="00835907">
        <w:rPr>
          <w:rFonts w:ascii="Arial" w:hAnsi="Arial" w:cs="Arial"/>
          <w:sz w:val="22"/>
          <w:szCs w:val="22"/>
        </w:rPr>
        <w:t>scope of work</w:t>
      </w:r>
      <w:r w:rsidR="00255255" w:rsidRPr="00835907">
        <w:rPr>
          <w:rFonts w:ascii="Arial" w:hAnsi="Arial" w:cs="Arial"/>
          <w:sz w:val="22"/>
          <w:szCs w:val="22"/>
        </w:rPr>
        <w:t xml:space="preserve"> that</w:t>
      </w:r>
      <w:r w:rsidRPr="00835907">
        <w:rPr>
          <w:rFonts w:ascii="Arial" w:hAnsi="Arial" w:cs="Arial"/>
          <w:sz w:val="22"/>
          <w:szCs w:val="22"/>
        </w:rPr>
        <w:t xml:space="preserve"> they </w:t>
      </w:r>
      <w:r w:rsidR="00255255" w:rsidRPr="00835907">
        <w:rPr>
          <w:rFonts w:ascii="Arial" w:hAnsi="Arial" w:cs="Arial"/>
          <w:sz w:val="22"/>
          <w:szCs w:val="22"/>
        </w:rPr>
        <w:t>perform</w:t>
      </w:r>
      <w:r w:rsidRPr="00835907">
        <w:rPr>
          <w:rFonts w:ascii="Arial" w:hAnsi="Arial" w:cs="Arial"/>
          <w:sz w:val="22"/>
          <w:szCs w:val="22"/>
        </w:rPr>
        <w:t xml:space="preserve">. All subcontractors will also review and be aware of the contents of the company </w:t>
      </w:r>
      <w:r w:rsidR="004C672B" w:rsidRPr="00835907">
        <w:rPr>
          <w:rFonts w:ascii="Arial" w:hAnsi="Arial" w:cs="Arial"/>
          <w:sz w:val="22"/>
          <w:szCs w:val="22"/>
        </w:rPr>
        <w:t>HSMS Manual</w:t>
      </w:r>
      <w:r w:rsidRPr="00835907">
        <w:rPr>
          <w:rFonts w:ascii="Arial" w:hAnsi="Arial" w:cs="Arial"/>
          <w:sz w:val="22"/>
          <w:szCs w:val="22"/>
        </w:rPr>
        <w:t xml:space="preserve">.  Ignorance of, or disregard for company </w:t>
      </w:r>
      <w:r w:rsidR="004C672B" w:rsidRPr="00835907">
        <w:rPr>
          <w:rFonts w:ascii="Arial" w:hAnsi="Arial" w:cs="Arial"/>
          <w:sz w:val="22"/>
          <w:szCs w:val="22"/>
        </w:rPr>
        <w:t>r</w:t>
      </w:r>
      <w:r w:rsidRPr="00835907">
        <w:rPr>
          <w:rFonts w:ascii="Arial" w:hAnsi="Arial" w:cs="Arial"/>
          <w:sz w:val="22"/>
          <w:szCs w:val="22"/>
        </w:rPr>
        <w:t xml:space="preserve">ules and </w:t>
      </w:r>
      <w:r w:rsidR="004C672B" w:rsidRPr="00835907">
        <w:rPr>
          <w:rFonts w:ascii="Arial" w:hAnsi="Arial" w:cs="Arial"/>
          <w:sz w:val="22"/>
          <w:szCs w:val="22"/>
        </w:rPr>
        <w:t>r</w:t>
      </w:r>
      <w:r w:rsidRPr="00835907">
        <w:rPr>
          <w:rFonts w:ascii="Arial" w:hAnsi="Arial" w:cs="Arial"/>
          <w:sz w:val="22"/>
          <w:szCs w:val="22"/>
        </w:rPr>
        <w:t>egulations or supplementary instructions will not be tolerated.</w:t>
      </w:r>
    </w:p>
    <w:p w14:paraId="089297D7" w14:textId="791309C7" w:rsidR="00DB1134" w:rsidRPr="00835907" w:rsidRDefault="001E2471" w:rsidP="00E81C0F">
      <w:pPr>
        <w:ind w:left="360"/>
        <w:rPr>
          <w:rFonts w:ascii="Arial" w:hAnsi="Arial" w:cs="Arial"/>
          <w:sz w:val="22"/>
          <w:szCs w:val="22"/>
          <w:u w:val="single"/>
        </w:rPr>
      </w:pPr>
      <w:r w:rsidRPr="00835907">
        <w:rPr>
          <w:rFonts w:ascii="Arial" w:hAnsi="Arial" w:cs="Arial"/>
          <w:b/>
          <w:sz w:val="22"/>
          <w:szCs w:val="22"/>
          <w:u w:val="single"/>
        </w:rPr>
        <w:lastRenderedPageBreak/>
        <w:t>1.7</w:t>
      </w:r>
      <w:r w:rsidR="00722C7E" w:rsidRPr="00835907">
        <w:rPr>
          <w:rFonts w:ascii="Arial" w:hAnsi="Arial" w:cs="Arial"/>
          <w:b/>
          <w:sz w:val="22"/>
          <w:szCs w:val="22"/>
          <w:u w:val="single"/>
        </w:rPr>
        <w:t>1.</w:t>
      </w:r>
      <w:r w:rsidR="00722C7E" w:rsidRPr="00835907">
        <w:rPr>
          <w:rFonts w:ascii="Arial" w:hAnsi="Arial" w:cs="Arial"/>
          <w:b/>
          <w:sz w:val="22"/>
          <w:szCs w:val="22"/>
          <w:u w:val="single"/>
        </w:rPr>
        <w:tab/>
      </w:r>
      <w:r w:rsidR="003871AF" w:rsidRPr="00835907">
        <w:rPr>
          <w:rFonts w:ascii="Arial" w:hAnsi="Arial" w:cs="Arial"/>
          <w:b/>
          <w:sz w:val="22"/>
          <w:szCs w:val="22"/>
          <w:u w:val="single"/>
        </w:rPr>
        <w:t>The company</w:t>
      </w:r>
      <w:r w:rsidR="002A69C5" w:rsidRPr="00835907">
        <w:rPr>
          <w:rFonts w:ascii="Arial" w:hAnsi="Arial" w:cs="Arial"/>
          <w:b/>
          <w:sz w:val="22"/>
          <w:szCs w:val="22"/>
          <w:u w:val="single"/>
        </w:rPr>
        <w:t xml:space="preserve"> </w:t>
      </w:r>
      <w:r w:rsidR="00DB1134" w:rsidRPr="00835907">
        <w:rPr>
          <w:rFonts w:ascii="Arial" w:hAnsi="Arial" w:cs="Arial"/>
          <w:b/>
          <w:sz w:val="22"/>
          <w:szCs w:val="22"/>
          <w:u w:val="single"/>
        </w:rPr>
        <w:t>will be responsible for</w:t>
      </w:r>
      <w:r w:rsidR="00DB1134" w:rsidRPr="00835907">
        <w:rPr>
          <w:rFonts w:ascii="Arial" w:hAnsi="Arial" w:cs="Arial"/>
          <w:sz w:val="22"/>
          <w:szCs w:val="22"/>
          <w:u w:val="single"/>
        </w:rPr>
        <w:t>:</w:t>
      </w:r>
    </w:p>
    <w:p w14:paraId="7AD7BF03" w14:textId="52E20ED9" w:rsidR="00DB1134" w:rsidRPr="00835907" w:rsidRDefault="002A69C5" w:rsidP="00B62293">
      <w:pPr>
        <w:pStyle w:val="ListParagraph"/>
        <w:numPr>
          <w:ilvl w:val="0"/>
          <w:numId w:val="162"/>
        </w:numPr>
        <w:rPr>
          <w:rFonts w:ascii="Arial" w:hAnsi="Arial" w:cs="Arial"/>
          <w:sz w:val="22"/>
          <w:szCs w:val="22"/>
        </w:rPr>
      </w:pPr>
      <w:r w:rsidRPr="00835907">
        <w:rPr>
          <w:rFonts w:ascii="Arial" w:hAnsi="Arial" w:cs="Arial"/>
          <w:sz w:val="22"/>
          <w:szCs w:val="22"/>
        </w:rPr>
        <w:t>Ensuring the completion of</w:t>
      </w:r>
      <w:r w:rsidR="00DB1134" w:rsidRPr="00835907">
        <w:rPr>
          <w:rFonts w:ascii="Arial" w:hAnsi="Arial" w:cs="Arial"/>
          <w:sz w:val="22"/>
          <w:szCs w:val="22"/>
        </w:rPr>
        <w:t xml:space="preserve"> a </w:t>
      </w:r>
      <w:r w:rsidR="00DB1134" w:rsidRPr="00835907">
        <w:rPr>
          <w:rFonts w:ascii="Arial" w:hAnsi="Arial" w:cs="Arial"/>
          <w:b/>
          <w:i/>
          <w:sz w:val="22"/>
          <w:szCs w:val="22"/>
        </w:rPr>
        <w:t>Contractor Prequalification Form</w:t>
      </w:r>
      <w:r w:rsidR="00DB1134" w:rsidRPr="00835907">
        <w:rPr>
          <w:rFonts w:ascii="Arial" w:hAnsi="Arial" w:cs="Arial"/>
          <w:sz w:val="22"/>
          <w:szCs w:val="22"/>
        </w:rPr>
        <w:t xml:space="preserve"> prior to</w:t>
      </w:r>
      <w:r w:rsidRPr="00835907">
        <w:rPr>
          <w:rFonts w:ascii="Arial" w:hAnsi="Arial" w:cs="Arial"/>
          <w:sz w:val="22"/>
          <w:szCs w:val="22"/>
        </w:rPr>
        <w:t xml:space="preserve"> any work being conducted </w:t>
      </w:r>
      <w:r w:rsidR="00DB1134" w:rsidRPr="00835907">
        <w:rPr>
          <w:rFonts w:ascii="Arial" w:hAnsi="Arial" w:cs="Arial"/>
          <w:sz w:val="22"/>
          <w:szCs w:val="22"/>
        </w:rPr>
        <w:t xml:space="preserve">on a company </w:t>
      </w:r>
      <w:r w:rsidR="00255255" w:rsidRPr="00835907">
        <w:rPr>
          <w:rFonts w:ascii="Arial" w:hAnsi="Arial" w:cs="Arial"/>
          <w:sz w:val="22"/>
          <w:szCs w:val="22"/>
        </w:rPr>
        <w:t>work</w:t>
      </w:r>
      <w:r w:rsidR="00DB1134" w:rsidRPr="00835907">
        <w:rPr>
          <w:rFonts w:ascii="Arial" w:hAnsi="Arial" w:cs="Arial"/>
          <w:sz w:val="22"/>
          <w:szCs w:val="22"/>
        </w:rPr>
        <w:t>site.</w:t>
      </w:r>
      <w:r w:rsidR="00255255" w:rsidRPr="00835907">
        <w:rPr>
          <w:rFonts w:ascii="Arial" w:hAnsi="Arial" w:cs="Arial"/>
          <w:sz w:val="22"/>
          <w:szCs w:val="22"/>
        </w:rPr>
        <w:t xml:space="preserve"> This information is to be updated annually.</w:t>
      </w:r>
    </w:p>
    <w:p w14:paraId="09EACC50" w14:textId="2F95D7CE" w:rsidR="00255255" w:rsidRPr="00835907" w:rsidRDefault="00DB1134" w:rsidP="00B62293">
      <w:pPr>
        <w:pStyle w:val="ListParagraph"/>
        <w:numPr>
          <w:ilvl w:val="0"/>
          <w:numId w:val="162"/>
        </w:numPr>
        <w:rPr>
          <w:rFonts w:ascii="Arial" w:hAnsi="Arial" w:cs="Arial"/>
          <w:sz w:val="22"/>
          <w:szCs w:val="22"/>
        </w:rPr>
      </w:pPr>
      <w:r w:rsidRPr="00835907">
        <w:rPr>
          <w:rFonts w:ascii="Arial" w:hAnsi="Arial" w:cs="Arial"/>
          <w:sz w:val="22"/>
          <w:szCs w:val="22"/>
        </w:rPr>
        <w:t>Ensuring that approved contract personnel (and their sub-contractors</w:t>
      </w:r>
      <w:r w:rsidR="00255255" w:rsidRPr="00835907">
        <w:rPr>
          <w:rFonts w:ascii="Arial" w:hAnsi="Arial" w:cs="Arial"/>
          <w:sz w:val="22"/>
          <w:szCs w:val="22"/>
        </w:rPr>
        <w:t>, if applicable</w:t>
      </w:r>
      <w:r w:rsidRPr="00835907">
        <w:rPr>
          <w:rFonts w:ascii="Arial" w:hAnsi="Arial" w:cs="Arial"/>
          <w:sz w:val="22"/>
          <w:szCs w:val="22"/>
        </w:rPr>
        <w:t>) receive a</w:t>
      </w:r>
      <w:r w:rsidR="00255255" w:rsidRPr="00835907">
        <w:rPr>
          <w:rFonts w:ascii="Arial" w:hAnsi="Arial" w:cs="Arial"/>
          <w:sz w:val="22"/>
          <w:szCs w:val="22"/>
        </w:rPr>
        <w:t xml:space="preserve"> company Health and Safety O</w:t>
      </w:r>
      <w:r w:rsidRPr="00835907">
        <w:rPr>
          <w:rFonts w:ascii="Arial" w:hAnsi="Arial" w:cs="Arial"/>
          <w:sz w:val="22"/>
          <w:szCs w:val="22"/>
        </w:rPr>
        <w:t>rientation</w:t>
      </w:r>
      <w:r w:rsidR="00255255" w:rsidRPr="00835907">
        <w:rPr>
          <w:rFonts w:ascii="Arial" w:hAnsi="Arial" w:cs="Arial"/>
          <w:sz w:val="22"/>
          <w:szCs w:val="22"/>
        </w:rPr>
        <w:t xml:space="preserve"> </w:t>
      </w:r>
      <w:r w:rsidRPr="00835907">
        <w:rPr>
          <w:rFonts w:ascii="Arial" w:hAnsi="Arial" w:cs="Arial"/>
          <w:sz w:val="22"/>
          <w:szCs w:val="22"/>
        </w:rPr>
        <w:t>on an annual basis.</w:t>
      </w:r>
    </w:p>
    <w:p w14:paraId="5DDA1FC1" w14:textId="2DF32ECD" w:rsidR="007728E3" w:rsidRPr="00835907" w:rsidRDefault="007728E3" w:rsidP="00B62293">
      <w:pPr>
        <w:pStyle w:val="ListParagraph"/>
        <w:numPr>
          <w:ilvl w:val="0"/>
          <w:numId w:val="162"/>
        </w:numPr>
        <w:rPr>
          <w:rFonts w:ascii="Arial" w:hAnsi="Arial" w:cs="Arial"/>
          <w:sz w:val="22"/>
          <w:szCs w:val="22"/>
        </w:rPr>
      </w:pPr>
      <w:r w:rsidRPr="00835907">
        <w:rPr>
          <w:rFonts w:ascii="Arial" w:hAnsi="Arial" w:cs="Arial"/>
          <w:sz w:val="22"/>
          <w:szCs w:val="22"/>
        </w:rPr>
        <w:t xml:space="preserve">Ensuring compliance with all applicable </w:t>
      </w:r>
      <w:r w:rsidR="00C253AA" w:rsidRPr="00835907">
        <w:rPr>
          <w:rFonts w:ascii="Arial" w:hAnsi="Arial" w:cs="Arial"/>
          <w:sz w:val="22"/>
          <w:szCs w:val="22"/>
        </w:rPr>
        <w:t>Provincial</w:t>
      </w:r>
      <w:r w:rsidRPr="00835907">
        <w:rPr>
          <w:rFonts w:ascii="Arial" w:hAnsi="Arial" w:cs="Arial"/>
          <w:sz w:val="22"/>
          <w:szCs w:val="22"/>
        </w:rPr>
        <w:t xml:space="preserve"> and </w:t>
      </w:r>
      <w:r w:rsidR="00C253AA" w:rsidRPr="00835907">
        <w:rPr>
          <w:rFonts w:ascii="Arial" w:hAnsi="Arial" w:cs="Arial"/>
          <w:sz w:val="22"/>
          <w:szCs w:val="22"/>
        </w:rPr>
        <w:t>Federal</w:t>
      </w:r>
      <w:r w:rsidRPr="00835907">
        <w:rPr>
          <w:rFonts w:ascii="Arial" w:hAnsi="Arial" w:cs="Arial"/>
          <w:sz w:val="22"/>
          <w:szCs w:val="22"/>
        </w:rPr>
        <w:t xml:space="preserve"> laws and legislation, as well as company policie</w:t>
      </w:r>
      <w:r w:rsidR="00810698">
        <w:rPr>
          <w:rFonts w:ascii="Arial" w:hAnsi="Arial" w:cs="Arial"/>
          <w:sz w:val="22"/>
          <w:szCs w:val="22"/>
        </w:rPr>
        <w:t xml:space="preserve">s and </w:t>
      </w:r>
      <w:r w:rsidRPr="00835907">
        <w:rPr>
          <w:rFonts w:ascii="Arial" w:hAnsi="Arial" w:cs="Arial"/>
          <w:sz w:val="22"/>
          <w:szCs w:val="22"/>
        </w:rPr>
        <w:t>safe work practices</w:t>
      </w:r>
      <w:r w:rsidR="00C253AA" w:rsidRPr="00835907">
        <w:rPr>
          <w:rFonts w:ascii="Arial" w:hAnsi="Arial" w:cs="Arial"/>
          <w:sz w:val="22"/>
          <w:szCs w:val="22"/>
        </w:rPr>
        <w:t xml:space="preserve"> and</w:t>
      </w:r>
      <w:r w:rsidR="002A6671" w:rsidRPr="002A6671">
        <w:rPr>
          <w:rFonts w:ascii="Arial" w:hAnsi="Arial" w:cs="Arial"/>
          <w:color w:val="FF0000"/>
          <w:sz w:val="22"/>
          <w:szCs w:val="22"/>
        </w:rPr>
        <w:t xml:space="preserve"> </w:t>
      </w:r>
      <w:r w:rsidRPr="00835907">
        <w:rPr>
          <w:rFonts w:ascii="Arial" w:hAnsi="Arial" w:cs="Arial"/>
          <w:sz w:val="22"/>
          <w:szCs w:val="22"/>
        </w:rPr>
        <w:t>procedures</w:t>
      </w:r>
      <w:r w:rsidR="00C253AA" w:rsidRPr="00835907">
        <w:rPr>
          <w:rFonts w:ascii="Arial" w:hAnsi="Arial" w:cs="Arial"/>
          <w:sz w:val="22"/>
          <w:szCs w:val="22"/>
        </w:rPr>
        <w:t>.</w:t>
      </w:r>
    </w:p>
    <w:p w14:paraId="273EB1FB" w14:textId="272FF674" w:rsidR="00DB1134" w:rsidRPr="00835907" w:rsidRDefault="002A69C5" w:rsidP="00B62293">
      <w:pPr>
        <w:pStyle w:val="ListParagraph"/>
        <w:numPr>
          <w:ilvl w:val="0"/>
          <w:numId w:val="162"/>
        </w:numPr>
        <w:rPr>
          <w:rFonts w:ascii="Arial" w:hAnsi="Arial" w:cs="Arial"/>
          <w:sz w:val="22"/>
          <w:szCs w:val="22"/>
        </w:rPr>
      </w:pPr>
      <w:r w:rsidRPr="00835907">
        <w:rPr>
          <w:rFonts w:ascii="Arial" w:hAnsi="Arial" w:cs="Arial"/>
          <w:sz w:val="22"/>
          <w:szCs w:val="22"/>
        </w:rPr>
        <w:t>Issuing a</w:t>
      </w:r>
      <w:r w:rsidR="00DB1134" w:rsidRPr="00835907">
        <w:rPr>
          <w:rFonts w:ascii="Arial" w:hAnsi="Arial" w:cs="Arial"/>
          <w:sz w:val="22"/>
          <w:szCs w:val="22"/>
        </w:rPr>
        <w:t xml:space="preserve"> Safe Work Permit for work </w:t>
      </w:r>
      <w:r w:rsidR="00C253AA" w:rsidRPr="00835907">
        <w:rPr>
          <w:rFonts w:ascii="Arial" w:hAnsi="Arial" w:cs="Arial"/>
          <w:sz w:val="22"/>
          <w:szCs w:val="22"/>
        </w:rPr>
        <w:t xml:space="preserve">to be </w:t>
      </w:r>
      <w:r w:rsidR="00DB1134" w:rsidRPr="00835907">
        <w:rPr>
          <w:rFonts w:ascii="Arial" w:hAnsi="Arial" w:cs="Arial"/>
          <w:sz w:val="22"/>
          <w:szCs w:val="22"/>
        </w:rPr>
        <w:t>conducted by contractors</w:t>
      </w:r>
      <w:r w:rsidR="00C253AA" w:rsidRPr="00835907">
        <w:rPr>
          <w:rFonts w:ascii="Arial" w:hAnsi="Arial" w:cs="Arial"/>
          <w:sz w:val="22"/>
          <w:szCs w:val="22"/>
        </w:rPr>
        <w:t>, as required.</w:t>
      </w:r>
    </w:p>
    <w:p w14:paraId="2B3EBFE7" w14:textId="61062162" w:rsidR="00DB1134" w:rsidRPr="00835907" w:rsidRDefault="00DB1134" w:rsidP="00B62293">
      <w:pPr>
        <w:pStyle w:val="ListParagraph"/>
        <w:numPr>
          <w:ilvl w:val="0"/>
          <w:numId w:val="162"/>
        </w:numPr>
        <w:rPr>
          <w:rFonts w:ascii="Arial" w:hAnsi="Arial" w:cs="Arial"/>
          <w:sz w:val="22"/>
          <w:szCs w:val="22"/>
        </w:rPr>
      </w:pPr>
      <w:r w:rsidRPr="00835907">
        <w:rPr>
          <w:rFonts w:ascii="Arial" w:hAnsi="Arial" w:cs="Arial"/>
          <w:sz w:val="22"/>
          <w:szCs w:val="22"/>
        </w:rPr>
        <w:t xml:space="preserve">Communicating </w:t>
      </w:r>
      <w:r w:rsidR="002A69C5" w:rsidRPr="00835907">
        <w:rPr>
          <w:rFonts w:ascii="Arial" w:hAnsi="Arial" w:cs="Arial"/>
          <w:sz w:val="22"/>
          <w:szCs w:val="22"/>
        </w:rPr>
        <w:t xml:space="preserve">to contractors, </w:t>
      </w:r>
      <w:r w:rsidRPr="00835907">
        <w:rPr>
          <w:rFonts w:ascii="Arial" w:hAnsi="Arial" w:cs="Arial"/>
          <w:sz w:val="22"/>
          <w:szCs w:val="22"/>
        </w:rPr>
        <w:t xml:space="preserve">any site hazards identified </w:t>
      </w:r>
      <w:r w:rsidR="002A69C5" w:rsidRPr="00835907">
        <w:rPr>
          <w:rFonts w:ascii="Arial" w:hAnsi="Arial" w:cs="Arial"/>
          <w:sz w:val="22"/>
          <w:szCs w:val="22"/>
        </w:rPr>
        <w:t>that may impact their work</w:t>
      </w:r>
      <w:r w:rsidR="00C253AA" w:rsidRPr="00835907">
        <w:rPr>
          <w:rFonts w:ascii="Arial" w:hAnsi="Arial" w:cs="Arial"/>
          <w:sz w:val="22"/>
          <w:szCs w:val="22"/>
        </w:rPr>
        <w:t>.</w:t>
      </w:r>
    </w:p>
    <w:p w14:paraId="2154D2F7" w14:textId="695B7AC5" w:rsidR="002A69C5" w:rsidRPr="00835907" w:rsidRDefault="009A30C5" w:rsidP="00B62293">
      <w:pPr>
        <w:pStyle w:val="ListParagraph"/>
        <w:numPr>
          <w:ilvl w:val="0"/>
          <w:numId w:val="162"/>
        </w:numPr>
        <w:rPr>
          <w:rFonts w:ascii="Arial" w:hAnsi="Arial" w:cs="Arial"/>
          <w:sz w:val="22"/>
          <w:szCs w:val="22"/>
        </w:rPr>
      </w:pPr>
      <w:r w:rsidRPr="00835907">
        <w:rPr>
          <w:rFonts w:ascii="Arial" w:hAnsi="Arial" w:cs="Arial"/>
          <w:sz w:val="22"/>
          <w:szCs w:val="22"/>
        </w:rPr>
        <w:t xml:space="preserve">Providing </w:t>
      </w:r>
      <w:r w:rsidR="002A69C5" w:rsidRPr="00835907">
        <w:rPr>
          <w:rFonts w:ascii="Arial" w:hAnsi="Arial" w:cs="Arial"/>
          <w:sz w:val="22"/>
          <w:szCs w:val="22"/>
        </w:rPr>
        <w:t xml:space="preserve">appropriate supervision of the contractor </w:t>
      </w:r>
      <w:r w:rsidR="00C253AA" w:rsidRPr="00835907">
        <w:rPr>
          <w:rFonts w:ascii="Arial" w:hAnsi="Arial" w:cs="Arial"/>
          <w:sz w:val="22"/>
          <w:szCs w:val="22"/>
        </w:rPr>
        <w:t xml:space="preserve">while </w:t>
      </w:r>
      <w:r w:rsidR="002A69C5" w:rsidRPr="00835907">
        <w:rPr>
          <w:rFonts w:ascii="Arial" w:hAnsi="Arial" w:cs="Arial"/>
          <w:sz w:val="22"/>
          <w:szCs w:val="22"/>
        </w:rPr>
        <w:t xml:space="preserve">work </w:t>
      </w:r>
      <w:r w:rsidR="00C253AA" w:rsidRPr="00835907">
        <w:rPr>
          <w:rFonts w:ascii="Arial" w:hAnsi="Arial" w:cs="Arial"/>
          <w:sz w:val="22"/>
          <w:szCs w:val="22"/>
        </w:rPr>
        <w:t xml:space="preserve">is </w:t>
      </w:r>
      <w:r w:rsidR="002A69C5" w:rsidRPr="00835907">
        <w:rPr>
          <w:rFonts w:ascii="Arial" w:hAnsi="Arial" w:cs="Arial"/>
          <w:sz w:val="22"/>
          <w:szCs w:val="22"/>
        </w:rPr>
        <w:t xml:space="preserve">being </w:t>
      </w:r>
      <w:r w:rsidR="00C253AA" w:rsidRPr="00835907">
        <w:rPr>
          <w:rFonts w:ascii="Arial" w:hAnsi="Arial" w:cs="Arial"/>
          <w:sz w:val="22"/>
          <w:szCs w:val="22"/>
        </w:rPr>
        <w:t>completed.</w:t>
      </w:r>
    </w:p>
    <w:p w14:paraId="4E2E2399" w14:textId="1EBD289C" w:rsidR="00DB1134" w:rsidRPr="00835907" w:rsidRDefault="002A69C5" w:rsidP="00B62293">
      <w:pPr>
        <w:pStyle w:val="ListParagraph"/>
        <w:numPr>
          <w:ilvl w:val="0"/>
          <w:numId w:val="162"/>
        </w:numPr>
        <w:rPr>
          <w:rFonts w:ascii="Arial" w:hAnsi="Arial" w:cs="Arial"/>
          <w:sz w:val="22"/>
          <w:szCs w:val="22"/>
        </w:rPr>
      </w:pPr>
      <w:r w:rsidRPr="00835907">
        <w:rPr>
          <w:rFonts w:ascii="Arial" w:hAnsi="Arial" w:cs="Arial"/>
          <w:sz w:val="22"/>
          <w:szCs w:val="22"/>
        </w:rPr>
        <w:t>R</w:t>
      </w:r>
      <w:r w:rsidR="00C253AA" w:rsidRPr="00835907">
        <w:rPr>
          <w:rFonts w:ascii="Arial" w:hAnsi="Arial" w:cs="Arial"/>
          <w:sz w:val="22"/>
          <w:szCs w:val="22"/>
        </w:rPr>
        <w:t>egularly r</w:t>
      </w:r>
      <w:r w:rsidRPr="00835907">
        <w:rPr>
          <w:rFonts w:ascii="Arial" w:hAnsi="Arial" w:cs="Arial"/>
          <w:sz w:val="22"/>
          <w:szCs w:val="22"/>
        </w:rPr>
        <w:t>eview</w:t>
      </w:r>
      <w:r w:rsidR="009A30C5" w:rsidRPr="00835907">
        <w:rPr>
          <w:rFonts w:ascii="Arial" w:hAnsi="Arial" w:cs="Arial"/>
          <w:sz w:val="22"/>
          <w:szCs w:val="22"/>
        </w:rPr>
        <w:t>ing</w:t>
      </w:r>
      <w:r w:rsidRPr="00835907">
        <w:rPr>
          <w:rFonts w:ascii="Arial" w:hAnsi="Arial" w:cs="Arial"/>
          <w:sz w:val="22"/>
          <w:szCs w:val="22"/>
        </w:rPr>
        <w:t xml:space="preserve"> </w:t>
      </w:r>
      <w:r w:rsidR="00C253AA" w:rsidRPr="00835907">
        <w:rPr>
          <w:rFonts w:ascii="Arial" w:hAnsi="Arial" w:cs="Arial"/>
          <w:sz w:val="22"/>
          <w:szCs w:val="22"/>
        </w:rPr>
        <w:t xml:space="preserve">and reporting on </w:t>
      </w:r>
      <w:r w:rsidRPr="00835907">
        <w:rPr>
          <w:rFonts w:ascii="Arial" w:hAnsi="Arial" w:cs="Arial"/>
          <w:sz w:val="22"/>
          <w:szCs w:val="22"/>
        </w:rPr>
        <w:t>contractor performance</w:t>
      </w:r>
      <w:r w:rsidR="00C253AA" w:rsidRPr="00835907">
        <w:rPr>
          <w:rFonts w:ascii="Arial" w:hAnsi="Arial" w:cs="Arial"/>
          <w:sz w:val="22"/>
          <w:szCs w:val="22"/>
        </w:rPr>
        <w:t>.</w:t>
      </w:r>
    </w:p>
    <w:p w14:paraId="7899CA1A" w14:textId="63A155A5" w:rsidR="00377DD5" w:rsidRPr="00835907" w:rsidRDefault="009A30C5" w:rsidP="00B62293">
      <w:pPr>
        <w:pStyle w:val="ListParagraph"/>
        <w:numPr>
          <w:ilvl w:val="0"/>
          <w:numId w:val="162"/>
        </w:numPr>
        <w:rPr>
          <w:rFonts w:ascii="Arial" w:hAnsi="Arial" w:cs="Arial"/>
          <w:sz w:val="22"/>
          <w:szCs w:val="22"/>
        </w:rPr>
      </w:pPr>
      <w:r w:rsidRPr="00835907">
        <w:rPr>
          <w:rFonts w:ascii="Arial" w:hAnsi="Arial" w:cs="Arial"/>
          <w:sz w:val="22"/>
          <w:szCs w:val="22"/>
        </w:rPr>
        <w:t>Preventing violence and harassment in the workplace.</w:t>
      </w:r>
    </w:p>
    <w:p w14:paraId="56A27C4D" w14:textId="29B0720A" w:rsidR="00885A1E" w:rsidRPr="00835907" w:rsidRDefault="001E2471" w:rsidP="00E81C0F">
      <w:pPr>
        <w:ind w:left="360"/>
        <w:rPr>
          <w:rFonts w:ascii="Arial" w:hAnsi="Arial" w:cs="Arial"/>
          <w:sz w:val="22"/>
          <w:szCs w:val="22"/>
        </w:rPr>
      </w:pPr>
      <w:r w:rsidRPr="00835907">
        <w:rPr>
          <w:rFonts w:ascii="Arial" w:hAnsi="Arial" w:cs="Arial"/>
          <w:b/>
          <w:sz w:val="22"/>
          <w:szCs w:val="22"/>
          <w:u w:val="single"/>
        </w:rPr>
        <w:t>1.7</w:t>
      </w:r>
      <w:r w:rsidR="00722C7E" w:rsidRPr="00835907">
        <w:rPr>
          <w:rFonts w:ascii="Arial" w:hAnsi="Arial" w:cs="Arial"/>
          <w:b/>
          <w:sz w:val="22"/>
          <w:szCs w:val="22"/>
          <w:u w:val="single"/>
        </w:rPr>
        <w:t>.2</w:t>
      </w:r>
      <w:r w:rsidR="00722C7E" w:rsidRPr="00835907">
        <w:rPr>
          <w:rFonts w:ascii="Arial" w:hAnsi="Arial" w:cs="Arial"/>
          <w:b/>
          <w:sz w:val="22"/>
          <w:szCs w:val="22"/>
          <w:u w:val="single"/>
        </w:rPr>
        <w:tab/>
      </w:r>
      <w:r w:rsidR="005B6A8E" w:rsidRPr="00835907">
        <w:rPr>
          <w:rFonts w:ascii="Arial" w:hAnsi="Arial" w:cs="Arial"/>
          <w:b/>
          <w:sz w:val="22"/>
          <w:szCs w:val="22"/>
          <w:u w:val="single"/>
        </w:rPr>
        <w:t>C</w:t>
      </w:r>
      <w:r w:rsidR="002A69C5" w:rsidRPr="00835907">
        <w:rPr>
          <w:rFonts w:ascii="Arial" w:hAnsi="Arial" w:cs="Arial"/>
          <w:b/>
          <w:sz w:val="22"/>
          <w:szCs w:val="22"/>
          <w:u w:val="single"/>
        </w:rPr>
        <w:t xml:space="preserve">ontractors and </w:t>
      </w:r>
      <w:r w:rsidR="00885A1E" w:rsidRPr="00835907">
        <w:rPr>
          <w:rFonts w:ascii="Arial" w:hAnsi="Arial" w:cs="Arial"/>
          <w:b/>
          <w:sz w:val="22"/>
          <w:szCs w:val="22"/>
          <w:u w:val="single"/>
        </w:rPr>
        <w:t>subcontractors will be responsible for</w:t>
      </w:r>
      <w:r w:rsidR="00885A1E" w:rsidRPr="00835907">
        <w:rPr>
          <w:rFonts w:ascii="Arial" w:hAnsi="Arial" w:cs="Arial"/>
          <w:sz w:val="22"/>
          <w:szCs w:val="22"/>
        </w:rPr>
        <w:t>:</w:t>
      </w:r>
    </w:p>
    <w:p w14:paraId="328776B5" w14:textId="32FF7209" w:rsidR="002A69C5" w:rsidRPr="00835907" w:rsidRDefault="002A69C5" w:rsidP="00B62293">
      <w:pPr>
        <w:pStyle w:val="ListBullet"/>
        <w:numPr>
          <w:ilvl w:val="0"/>
          <w:numId w:val="163"/>
        </w:numPr>
        <w:rPr>
          <w:rFonts w:ascii="Arial" w:hAnsi="Arial" w:cs="Arial"/>
          <w:sz w:val="22"/>
          <w:szCs w:val="22"/>
        </w:rPr>
      </w:pPr>
      <w:r w:rsidRPr="00835907">
        <w:rPr>
          <w:rFonts w:ascii="Arial" w:hAnsi="Arial" w:cs="Arial"/>
          <w:sz w:val="22"/>
          <w:szCs w:val="22"/>
        </w:rPr>
        <w:t xml:space="preserve">Having an effective Health, Safety &amp; Environment Management System in place, or </w:t>
      </w:r>
      <w:r w:rsidR="00CB02BE" w:rsidRPr="00835907">
        <w:rPr>
          <w:rFonts w:ascii="Arial" w:hAnsi="Arial" w:cs="Arial"/>
          <w:sz w:val="22"/>
          <w:szCs w:val="22"/>
        </w:rPr>
        <w:t>agreeing to comply with</w:t>
      </w:r>
      <w:r w:rsidRPr="00835907">
        <w:rPr>
          <w:rFonts w:ascii="Arial" w:hAnsi="Arial" w:cs="Arial"/>
          <w:sz w:val="22"/>
          <w:szCs w:val="22"/>
        </w:rPr>
        <w:t xml:space="preserve"> the company’s </w:t>
      </w:r>
      <w:r w:rsidR="00BB1AEF" w:rsidRPr="00835907">
        <w:rPr>
          <w:rFonts w:ascii="Arial" w:hAnsi="Arial" w:cs="Arial"/>
          <w:sz w:val="22"/>
          <w:szCs w:val="22"/>
        </w:rPr>
        <w:t>Health and Safety Management System</w:t>
      </w:r>
      <w:r w:rsidRPr="00835907">
        <w:rPr>
          <w:rFonts w:ascii="Arial" w:hAnsi="Arial" w:cs="Arial"/>
          <w:sz w:val="22"/>
          <w:szCs w:val="22"/>
        </w:rPr>
        <w:t>.</w:t>
      </w:r>
    </w:p>
    <w:p w14:paraId="11E1C457" w14:textId="77777777" w:rsidR="002A69C5" w:rsidRPr="00835907" w:rsidRDefault="002A69C5" w:rsidP="00B62293">
      <w:pPr>
        <w:pStyle w:val="ListBullet"/>
        <w:numPr>
          <w:ilvl w:val="0"/>
          <w:numId w:val="163"/>
        </w:numPr>
        <w:rPr>
          <w:rFonts w:ascii="Arial" w:hAnsi="Arial" w:cs="Arial"/>
          <w:sz w:val="22"/>
          <w:szCs w:val="22"/>
        </w:rPr>
      </w:pPr>
      <w:r w:rsidRPr="00835907">
        <w:rPr>
          <w:rFonts w:ascii="Arial" w:hAnsi="Arial" w:cs="Arial"/>
          <w:sz w:val="22"/>
          <w:szCs w:val="22"/>
        </w:rPr>
        <w:t>Ensuring that their programs, practices and procedures comply with contractual and regulatory requirements.</w:t>
      </w:r>
    </w:p>
    <w:p w14:paraId="1D35F521" w14:textId="622D57AB" w:rsidR="002A69C5" w:rsidRPr="00835907" w:rsidRDefault="000052CC" w:rsidP="00B62293">
      <w:pPr>
        <w:pStyle w:val="ListBullet"/>
        <w:numPr>
          <w:ilvl w:val="0"/>
          <w:numId w:val="163"/>
        </w:numPr>
        <w:rPr>
          <w:rFonts w:ascii="Arial" w:hAnsi="Arial" w:cs="Arial"/>
          <w:sz w:val="22"/>
          <w:szCs w:val="22"/>
        </w:rPr>
      </w:pPr>
      <w:r w:rsidRPr="00835907">
        <w:rPr>
          <w:rFonts w:ascii="Arial" w:hAnsi="Arial" w:cs="Arial"/>
          <w:sz w:val="22"/>
          <w:szCs w:val="22"/>
        </w:rPr>
        <w:t>Ensuring c</w:t>
      </w:r>
      <w:r w:rsidR="002A69C5" w:rsidRPr="00835907">
        <w:rPr>
          <w:rFonts w:ascii="Arial" w:hAnsi="Arial" w:cs="Arial"/>
          <w:sz w:val="22"/>
          <w:szCs w:val="22"/>
        </w:rPr>
        <w:t xml:space="preserve">ompliance with all applicable </w:t>
      </w:r>
      <w:r w:rsidR="00C253AA" w:rsidRPr="00835907">
        <w:rPr>
          <w:rFonts w:ascii="Arial" w:hAnsi="Arial" w:cs="Arial"/>
          <w:sz w:val="22"/>
          <w:szCs w:val="22"/>
        </w:rPr>
        <w:t>Provincial</w:t>
      </w:r>
      <w:r w:rsidR="002A69C5" w:rsidRPr="00835907">
        <w:rPr>
          <w:rFonts w:ascii="Arial" w:hAnsi="Arial" w:cs="Arial"/>
          <w:sz w:val="22"/>
          <w:szCs w:val="22"/>
        </w:rPr>
        <w:t xml:space="preserve"> and </w:t>
      </w:r>
      <w:r w:rsidR="00C253AA" w:rsidRPr="00835907">
        <w:rPr>
          <w:rFonts w:ascii="Arial" w:hAnsi="Arial" w:cs="Arial"/>
          <w:sz w:val="22"/>
          <w:szCs w:val="22"/>
        </w:rPr>
        <w:t>Federal</w:t>
      </w:r>
      <w:r w:rsidR="002A69C5" w:rsidRPr="00835907">
        <w:rPr>
          <w:rFonts w:ascii="Arial" w:hAnsi="Arial" w:cs="Arial"/>
          <w:sz w:val="22"/>
          <w:szCs w:val="22"/>
        </w:rPr>
        <w:t xml:space="preserve"> laws and legislation, as well as company policies, safe work practices</w:t>
      </w:r>
      <w:r w:rsidR="00C253AA" w:rsidRPr="00835907">
        <w:rPr>
          <w:rFonts w:ascii="Arial" w:hAnsi="Arial" w:cs="Arial"/>
          <w:sz w:val="22"/>
          <w:szCs w:val="22"/>
        </w:rPr>
        <w:t xml:space="preserve"> and </w:t>
      </w:r>
      <w:r w:rsidR="002A69C5" w:rsidRPr="00835907">
        <w:rPr>
          <w:rFonts w:ascii="Arial" w:hAnsi="Arial" w:cs="Arial"/>
          <w:sz w:val="22"/>
          <w:szCs w:val="22"/>
        </w:rPr>
        <w:t>standard operating procedures</w:t>
      </w:r>
      <w:r w:rsidR="00C253AA" w:rsidRPr="00835907">
        <w:rPr>
          <w:rFonts w:ascii="Arial" w:hAnsi="Arial" w:cs="Arial"/>
          <w:sz w:val="22"/>
          <w:szCs w:val="22"/>
        </w:rPr>
        <w:t xml:space="preserve">. </w:t>
      </w:r>
      <w:r w:rsidR="002A69C5" w:rsidRPr="00835907">
        <w:rPr>
          <w:rFonts w:ascii="Arial" w:hAnsi="Arial" w:cs="Arial"/>
          <w:sz w:val="22"/>
          <w:szCs w:val="22"/>
        </w:rPr>
        <w:t xml:space="preserve"> </w:t>
      </w:r>
    </w:p>
    <w:p w14:paraId="3A09BD51" w14:textId="77777777" w:rsidR="002A69C5" w:rsidRPr="00835907" w:rsidRDefault="00DB1134" w:rsidP="00B62293">
      <w:pPr>
        <w:pStyle w:val="ListBullet"/>
        <w:numPr>
          <w:ilvl w:val="0"/>
          <w:numId w:val="163"/>
        </w:numPr>
        <w:rPr>
          <w:rFonts w:ascii="Arial" w:hAnsi="Arial" w:cs="Arial"/>
          <w:sz w:val="22"/>
          <w:szCs w:val="22"/>
        </w:rPr>
      </w:pPr>
      <w:r w:rsidRPr="00835907">
        <w:rPr>
          <w:rFonts w:ascii="Arial" w:hAnsi="Arial" w:cs="Arial"/>
          <w:sz w:val="22"/>
          <w:szCs w:val="22"/>
        </w:rPr>
        <w:t>Completing</w:t>
      </w:r>
      <w:r w:rsidR="00885A1E" w:rsidRPr="00835907">
        <w:rPr>
          <w:rFonts w:ascii="Arial" w:hAnsi="Arial" w:cs="Arial"/>
          <w:sz w:val="22"/>
          <w:szCs w:val="22"/>
        </w:rPr>
        <w:t xml:space="preserve"> the </w:t>
      </w:r>
      <w:r w:rsidR="002A69C5" w:rsidRPr="00835907">
        <w:rPr>
          <w:rFonts w:ascii="Arial" w:hAnsi="Arial" w:cs="Arial"/>
          <w:sz w:val="22"/>
          <w:szCs w:val="22"/>
        </w:rPr>
        <w:t>Contractor Prequalification Form</w:t>
      </w:r>
      <w:r w:rsidR="000052CC" w:rsidRPr="00835907">
        <w:rPr>
          <w:rFonts w:ascii="Arial" w:hAnsi="Arial" w:cs="Arial"/>
          <w:sz w:val="22"/>
          <w:szCs w:val="22"/>
        </w:rPr>
        <w:t xml:space="preserve"> and t</w:t>
      </w:r>
      <w:r w:rsidR="002A69C5" w:rsidRPr="00835907">
        <w:rPr>
          <w:rFonts w:ascii="Arial" w:hAnsi="Arial" w:cs="Arial"/>
          <w:sz w:val="22"/>
          <w:szCs w:val="22"/>
        </w:rPr>
        <w:t xml:space="preserve">he </w:t>
      </w:r>
      <w:r w:rsidR="00431173" w:rsidRPr="00835907">
        <w:rPr>
          <w:rFonts w:ascii="Arial" w:hAnsi="Arial" w:cs="Arial"/>
          <w:sz w:val="22"/>
          <w:szCs w:val="22"/>
        </w:rPr>
        <w:t>company</w:t>
      </w:r>
      <w:r w:rsidR="002A69C5" w:rsidRPr="00835907">
        <w:rPr>
          <w:rFonts w:ascii="Arial" w:hAnsi="Arial" w:cs="Arial"/>
          <w:sz w:val="22"/>
          <w:szCs w:val="22"/>
        </w:rPr>
        <w:t xml:space="preserve"> Safety Orientation.</w:t>
      </w:r>
    </w:p>
    <w:p w14:paraId="22B0AD76" w14:textId="3821C864" w:rsidR="002A69C5" w:rsidRPr="00835907" w:rsidRDefault="002A69C5" w:rsidP="00B62293">
      <w:pPr>
        <w:pStyle w:val="ListBullet"/>
        <w:numPr>
          <w:ilvl w:val="0"/>
          <w:numId w:val="163"/>
        </w:numPr>
        <w:rPr>
          <w:rFonts w:ascii="Arial" w:hAnsi="Arial" w:cs="Arial"/>
          <w:sz w:val="22"/>
          <w:szCs w:val="22"/>
        </w:rPr>
      </w:pPr>
      <w:r w:rsidRPr="00835907">
        <w:rPr>
          <w:rFonts w:ascii="Arial" w:hAnsi="Arial" w:cs="Arial"/>
          <w:sz w:val="22"/>
          <w:szCs w:val="22"/>
        </w:rPr>
        <w:t xml:space="preserve">Following all conditions indicated on the Safe Work Permit </w:t>
      </w:r>
      <w:r w:rsidR="00CB02BE" w:rsidRPr="00835907">
        <w:rPr>
          <w:rFonts w:ascii="Arial" w:hAnsi="Arial" w:cs="Arial"/>
          <w:sz w:val="22"/>
          <w:szCs w:val="22"/>
        </w:rPr>
        <w:t>i</w:t>
      </w:r>
      <w:r w:rsidRPr="00835907">
        <w:rPr>
          <w:rFonts w:ascii="Arial" w:hAnsi="Arial" w:cs="Arial"/>
          <w:sz w:val="22"/>
          <w:szCs w:val="22"/>
        </w:rPr>
        <w:t>ssued.</w:t>
      </w:r>
    </w:p>
    <w:p w14:paraId="6EFB43F5" w14:textId="609749A5" w:rsidR="00885A1E"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 xml:space="preserve">Operating only the </w:t>
      </w:r>
      <w:r w:rsidR="00465273" w:rsidRPr="00835907">
        <w:rPr>
          <w:rFonts w:ascii="Arial" w:hAnsi="Arial" w:cs="Arial"/>
          <w:sz w:val="22"/>
          <w:szCs w:val="22"/>
        </w:rPr>
        <w:t>equipment or</w:t>
      </w:r>
      <w:r w:rsidRPr="00835907">
        <w:rPr>
          <w:rFonts w:ascii="Arial" w:hAnsi="Arial" w:cs="Arial"/>
          <w:sz w:val="22"/>
          <w:szCs w:val="22"/>
        </w:rPr>
        <w:t xml:space="preserve"> performing </w:t>
      </w:r>
      <w:r w:rsidR="00B32B9B">
        <w:rPr>
          <w:rFonts w:ascii="Arial" w:hAnsi="Arial" w:cs="Arial"/>
          <w:sz w:val="22"/>
          <w:szCs w:val="22"/>
        </w:rPr>
        <w:t>t</w:t>
      </w:r>
      <w:r w:rsidRPr="00835907">
        <w:rPr>
          <w:rFonts w:ascii="Arial" w:hAnsi="Arial" w:cs="Arial"/>
          <w:sz w:val="22"/>
          <w:szCs w:val="22"/>
        </w:rPr>
        <w:t xml:space="preserve">he work that </w:t>
      </w:r>
      <w:r w:rsidR="00F92A37">
        <w:rPr>
          <w:rFonts w:ascii="Arial" w:hAnsi="Arial" w:cs="Arial"/>
          <w:sz w:val="22"/>
          <w:szCs w:val="22"/>
        </w:rPr>
        <w:t xml:space="preserve">they are </w:t>
      </w:r>
      <w:r w:rsidRPr="00835907">
        <w:rPr>
          <w:rFonts w:ascii="Arial" w:hAnsi="Arial" w:cs="Arial"/>
          <w:sz w:val="22"/>
          <w:szCs w:val="22"/>
        </w:rPr>
        <w:t xml:space="preserve">properly trained for. </w:t>
      </w:r>
      <w:r w:rsidRPr="00835907">
        <w:rPr>
          <w:rFonts w:ascii="Arial" w:hAnsi="Arial" w:cs="Arial"/>
          <w:sz w:val="22"/>
          <w:szCs w:val="22"/>
        </w:rPr>
        <w:br/>
      </w:r>
      <w:r w:rsidR="00B32B9B">
        <w:rPr>
          <w:rFonts w:ascii="Arial" w:hAnsi="Arial" w:cs="Arial"/>
          <w:sz w:val="22"/>
          <w:szCs w:val="22"/>
        </w:rPr>
        <w:t>(S</w:t>
      </w:r>
      <w:r w:rsidRPr="00835907">
        <w:rPr>
          <w:rFonts w:ascii="Arial" w:hAnsi="Arial" w:cs="Arial"/>
          <w:sz w:val="22"/>
          <w:szCs w:val="22"/>
        </w:rPr>
        <w:t xml:space="preserve">ubcontractors </w:t>
      </w:r>
      <w:r w:rsidR="00B32B9B">
        <w:rPr>
          <w:rFonts w:ascii="Arial" w:hAnsi="Arial" w:cs="Arial"/>
          <w:sz w:val="22"/>
          <w:szCs w:val="22"/>
        </w:rPr>
        <w:t>may</w:t>
      </w:r>
      <w:r w:rsidRPr="00835907">
        <w:rPr>
          <w:rFonts w:ascii="Arial" w:hAnsi="Arial" w:cs="Arial"/>
          <w:sz w:val="22"/>
          <w:szCs w:val="22"/>
        </w:rPr>
        <w:t xml:space="preserve"> be required to prove a satisfactory level of competency for the work </w:t>
      </w:r>
      <w:r w:rsidR="00B32B9B">
        <w:rPr>
          <w:rFonts w:ascii="Arial" w:hAnsi="Arial" w:cs="Arial"/>
          <w:sz w:val="22"/>
          <w:szCs w:val="22"/>
        </w:rPr>
        <w:t>they are required to perform)</w:t>
      </w:r>
    </w:p>
    <w:p w14:paraId="386B01C5" w14:textId="431EAF4B" w:rsidR="00885A1E"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Ensuring the proper use and care of Personal Protective Equipment (PPE) so as to comply with government legislation and industry standards &amp; regulations.</w:t>
      </w:r>
    </w:p>
    <w:p w14:paraId="7C2FAE77" w14:textId="0238A315" w:rsidR="00885A1E" w:rsidRPr="00835907" w:rsidRDefault="001F4FCD" w:rsidP="00B62293">
      <w:pPr>
        <w:pStyle w:val="ListBullet"/>
        <w:numPr>
          <w:ilvl w:val="0"/>
          <w:numId w:val="163"/>
        </w:numPr>
        <w:rPr>
          <w:rFonts w:ascii="Arial" w:hAnsi="Arial" w:cs="Arial"/>
          <w:sz w:val="22"/>
          <w:szCs w:val="22"/>
        </w:rPr>
      </w:pPr>
      <w:r w:rsidRPr="00835907">
        <w:rPr>
          <w:rFonts w:ascii="Arial" w:hAnsi="Arial" w:cs="Arial"/>
          <w:sz w:val="22"/>
          <w:szCs w:val="22"/>
        </w:rPr>
        <w:t>Attending and participating</w:t>
      </w:r>
      <w:r w:rsidR="00885A1E" w:rsidRPr="00835907">
        <w:rPr>
          <w:rFonts w:ascii="Arial" w:hAnsi="Arial" w:cs="Arial"/>
          <w:sz w:val="22"/>
          <w:szCs w:val="22"/>
        </w:rPr>
        <w:t xml:space="preserve"> in company safety meetings and safety training, as required.</w:t>
      </w:r>
    </w:p>
    <w:p w14:paraId="4C450B82" w14:textId="7705FAA1" w:rsidR="00885A1E"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Immediat</w:t>
      </w:r>
      <w:r w:rsidR="001F4FCD" w:rsidRPr="00835907">
        <w:rPr>
          <w:rFonts w:ascii="Arial" w:hAnsi="Arial" w:cs="Arial"/>
          <w:sz w:val="22"/>
          <w:szCs w:val="22"/>
        </w:rPr>
        <w:t xml:space="preserve">ely reporting to the site supervisor </w:t>
      </w:r>
      <w:r w:rsidRPr="00835907">
        <w:rPr>
          <w:rFonts w:ascii="Arial" w:hAnsi="Arial" w:cs="Arial"/>
          <w:sz w:val="22"/>
          <w:szCs w:val="22"/>
        </w:rPr>
        <w:t>a</w:t>
      </w:r>
      <w:r w:rsidR="001F4FCD" w:rsidRPr="00835907">
        <w:rPr>
          <w:rFonts w:ascii="Arial" w:hAnsi="Arial" w:cs="Arial"/>
          <w:sz w:val="22"/>
          <w:szCs w:val="22"/>
        </w:rPr>
        <w:t>ny</w:t>
      </w:r>
      <w:r w:rsidRPr="00835907">
        <w:rPr>
          <w:rFonts w:ascii="Arial" w:hAnsi="Arial" w:cs="Arial"/>
          <w:sz w:val="22"/>
          <w:szCs w:val="22"/>
        </w:rPr>
        <w:t xml:space="preserve"> </w:t>
      </w:r>
      <w:r w:rsidR="001F4FCD" w:rsidRPr="00835907">
        <w:rPr>
          <w:rFonts w:ascii="Arial" w:hAnsi="Arial" w:cs="Arial"/>
          <w:sz w:val="22"/>
          <w:szCs w:val="22"/>
        </w:rPr>
        <w:t xml:space="preserve">identified </w:t>
      </w:r>
      <w:r w:rsidRPr="00835907">
        <w:rPr>
          <w:rFonts w:ascii="Arial" w:hAnsi="Arial" w:cs="Arial"/>
          <w:sz w:val="22"/>
          <w:szCs w:val="22"/>
        </w:rPr>
        <w:t>unsafe practices or hazardous conditions, defective equipment or PPE</w:t>
      </w:r>
      <w:r w:rsidR="001F4FCD" w:rsidRPr="00835907">
        <w:rPr>
          <w:rFonts w:ascii="Arial" w:hAnsi="Arial" w:cs="Arial"/>
          <w:sz w:val="22"/>
          <w:szCs w:val="22"/>
        </w:rPr>
        <w:t xml:space="preserve">, or </w:t>
      </w:r>
      <w:r w:rsidRPr="00835907">
        <w:rPr>
          <w:rFonts w:ascii="Arial" w:hAnsi="Arial" w:cs="Arial"/>
          <w:sz w:val="22"/>
          <w:szCs w:val="22"/>
        </w:rPr>
        <w:t>faulty protective devices.</w:t>
      </w:r>
    </w:p>
    <w:p w14:paraId="7C51FAD4" w14:textId="77777777" w:rsidR="009A707C" w:rsidRPr="00835907" w:rsidRDefault="009A707C" w:rsidP="00B62293">
      <w:pPr>
        <w:pStyle w:val="ListBullet"/>
        <w:numPr>
          <w:ilvl w:val="0"/>
          <w:numId w:val="163"/>
        </w:numPr>
        <w:rPr>
          <w:rFonts w:ascii="Arial" w:hAnsi="Arial" w:cs="Arial"/>
          <w:sz w:val="22"/>
          <w:szCs w:val="22"/>
        </w:rPr>
      </w:pPr>
      <w:r w:rsidRPr="00835907">
        <w:rPr>
          <w:rFonts w:ascii="Arial" w:hAnsi="Arial" w:cs="Arial"/>
          <w:sz w:val="22"/>
          <w:szCs w:val="22"/>
        </w:rPr>
        <w:t>Understanding the company (ERP) Emergency Response Plan, how to follow it and their individual responsibility should the plan be activated.</w:t>
      </w:r>
    </w:p>
    <w:p w14:paraId="7FC54822" w14:textId="77777777" w:rsidR="009A707C" w:rsidRPr="00835907" w:rsidRDefault="009A707C" w:rsidP="00B62293">
      <w:pPr>
        <w:pStyle w:val="ListBullet"/>
        <w:numPr>
          <w:ilvl w:val="0"/>
          <w:numId w:val="163"/>
        </w:numPr>
        <w:rPr>
          <w:rFonts w:ascii="Arial" w:hAnsi="Arial" w:cs="Arial"/>
          <w:sz w:val="22"/>
          <w:szCs w:val="22"/>
        </w:rPr>
      </w:pPr>
      <w:r w:rsidRPr="00835907">
        <w:rPr>
          <w:rFonts w:ascii="Arial" w:hAnsi="Arial" w:cs="Arial"/>
          <w:sz w:val="22"/>
          <w:szCs w:val="22"/>
        </w:rPr>
        <w:t>Knowing the location, type and correct procedure for use of worksite emergency equipment.</w:t>
      </w:r>
    </w:p>
    <w:p w14:paraId="0FD752DF" w14:textId="4E036DF1" w:rsidR="00885A1E"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 xml:space="preserve">Carrying on </w:t>
      </w:r>
      <w:r w:rsidR="00F92A37">
        <w:rPr>
          <w:rFonts w:ascii="Arial" w:hAnsi="Arial" w:cs="Arial"/>
          <w:sz w:val="22"/>
          <w:szCs w:val="22"/>
        </w:rPr>
        <w:t>their</w:t>
      </w:r>
      <w:r w:rsidRPr="00835907">
        <w:rPr>
          <w:rFonts w:ascii="Arial" w:hAnsi="Arial" w:cs="Arial"/>
          <w:sz w:val="22"/>
          <w:szCs w:val="22"/>
        </w:rPr>
        <w:t xml:space="preserve"> person at all times, valid safety certificates as required to perform </w:t>
      </w:r>
      <w:r w:rsidR="001B419D">
        <w:rPr>
          <w:rFonts w:ascii="Arial" w:hAnsi="Arial" w:cs="Arial"/>
          <w:sz w:val="22"/>
          <w:szCs w:val="22"/>
        </w:rPr>
        <w:t>their</w:t>
      </w:r>
      <w:r w:rsidRPr="00835907">
        <w:rPr>
          <w:rFonts w:ascii="Arial" w:hAnsi="Arial" w:cs="Arial"/>
          <w:sz w:val="22"/>
          <w:szCs w:val="22"/>
        </w:rPr>
        <w:t xml:space="preserve"> duties.</w:t>
      </w:r>
    </w:p>
    <w:p w14:paraId="7F99DEBC" w14:textId="5C3B1EC6" w:rsidR="009A707C" w:rsidRPr="00835907" w:rsidRDefault="009A707C" w:rsidP="00B62293">
      <w:pPr>
        <w:pStyle w:val="ListBullet"/>
        <w:numPr>
          <w:ilvl w:val="0"/>
          <w:numId w:val="163"/>
        </w:numPr>
        <w:rPr>
          <w:rFonts w:ascii="Arial" w:hAnsi="Arial" w:cs="Arial"/>
          <w:sz w:val="22"/>
          <w:szCs w:val="22"/>
        </w:rPr>
      </w:pPr>
      <w:r w:rsidRPr="00835907">
        <w:rPr>
          <w:rFonts w:ascii="Arial" w:hAnsi="Arial" w:cs="Arial"/>
          <w:sz w:val="22"/>
          <w:szCs w:val="22"/>
        </w:rPr>
        <w:lastRenderedPageBreak/>
        <w:t>Understanding the importance of proper housekeepin</w:t>
      </w:r>
      <w:r w:rsidR="001B419D">
        <w:rPr>
          <w:rFonts w:ascii="Arial" w:hAnsi="Arial" w:cs="Arial"/>
          <w:sz w:val="22"/>
          <w:szCs w:val="22"/>
        </w:rPr>
        <w:t xml:space="preserve">g </w:t>
      </w:r>
      <w:r w:rsidRPr="00835907">
        <w:rPr>
          <w:rFonts w:ascii="Arial" w:hAnsi="Arial" w:cs="Arial"/>
          <w:sz w:val="22"/>
          <w:szCs w:val="22"/>
        </w:rPr>
        <w:t>and including it in the daily routine.</w:t>
      </w:r>
    </w:p>
    <w:p w14:paraId="683E7CF8" w14:textId="77777777" w:rsidR="00885A1E"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Calling for assistance if/when needed.</w:t>
      </w:r>
    </w:p>
    <w:p w14:paraId="179B163E" w14:textId="66151DF1" w:rsidR="004E43F0" w:rsidRPr="00835907" w:rsidRDefault="00885A1E" w:rsidP="00B62293">
      <w:pPr>
        <w:pStyle w:val="ListBullet"/>
        <w:numPr>
          <w:ilvl w:val="0"/>
          <w:numId w:val="163"/>
        </w:numPr>
        <w:rPr>
          <w:rFonts w:ascii="Arial" w:hAnsi="Arial" w:cs="Arial"/>
          <w:sz w:val="22"/>
          <w:szCs w:val="22"/>
        </w:rPr>
      </w:pPr>
      <w:r w:rsidRPr="00835907">
        <w:rPr>
          <w:rFonts w:ascii="Arial" w:hAnsi="Arial" w:cs="Arial"/>
          <w:sz w:val="22"/>
          <w:szCs w:val="22"/>
        </w:rPr>
        <w:t xml:space="preserve">Reporting all </w:t>
      </w:r>
      <w:r w:rsidR="00E62B8B" w:rsidRPr="00835907">
        <w:rPr>
          <w:rFonts w:ascii="Arial" w:hAnsi="Arial" w:cs="Arial"/>
          <w:sz w:val="22"/>
          <w:szCs w:val="22"/>
        </w:rPr>
        <w:t xml:space="preserve">incidents, injuries, illness, work refusals and potentially serious incidents </w:t>
      </w:r>
      <w:r w:rsidRPr="00835907">
        <w:rPr>
          <w:rFonts w:ascii="Arial" w:hAnsi="Arial" w:cs="Arial"/>
          <w:sz w:val="22"/>
          <w:szCs w:val="22"/>
        </w:rPr>
        <w:t xml:space="preserve">upon occurrence and properly documenting the occurrence so it may be reviewed and investigated by </w:t>
      </w:r>
      <w:r w:rsidR="00377DD5" w:rsidRPr="00835907">
        <w:rPr>
          <w:rFonts w:ascii="Arial" w:hAnsi="Arial" w:cs="Arial"/>
          <w:sz w:val="22"/>
          <w:szCs w:val="22"/>
        </w:rPr>
        <w:t>the company.</w:t>
      </w:r>
    </w:p>
    <w:p w14:paraId="33B10B6F" w14:textId="15E1868A" w:rsidR="00431173" w:rsidRPr="00835907" w:rsidRDefault="00431173" w:rsidP="00B62293">
      <w:pPr>
        <w:pStyle w:val="ListBullet"/>
        <w:numPr>
          <w:ilvl w:val="0"/>
          <w:numId w:val="163"/>
        </w:numPr>
        <w:rPr>
          <w:rFonts w:ascii="Arial" w:hAnsi="Arial" w:cs="Arial"/>
          <w:sz w:val="22"/>
          <w:szCs w:val="22"/>
        </w:rPr>
      </w:pPr>
      <w:r w:rsidRPr="00835907">
        <w:rPr>
          <w:rFonts w:ascii="Arial" w:hAnsi="Arial" w:cs="Arial"/>
          <w:sz w:val="22"/>
          <w:szCs w:val="22"/>
        </w:rPr>
        <w:t xml:space="preserve">Exercising their right and responsibility to refuse </w:t>
      </w:r>
      <w:r w:rsidR="009A707C" w:rsidRPr="00835907">
        <w:rPr>
          <w:rFonts w:ascii="Arial" w:hAnsi="Arial" w:cs="Arial"/>
          <w:sz w:val="22"/>
          <w:szCs w:val="22"/>
        </w:rPr>
        <w:t xml:space="preserve">dangerous </w:t>
      </w:r>
      <w:r w:rsidRPr="00835907">
        <w:rPr>
          <w:rFonts w:ascii="Arial" w:hAnsi="Arial" w:cs="Arial"/>
          <w:sz w:val="22"/>
          <w:szCs w:val="22"/>
        </w:rPr>
        <w:t>work.</w:t>
      </w:r>
    </w:p>
    <w:p w14:paraId="2A108308" w14:textId="0D0CDF5F" w:rsidR="00431173" w:rsidRPr="00835907" w:rsidRDefault="00431173" w:rsidP="00B62293">
      <w:pPr>
        <w:pStyle w:val="ListBullet"/>
        <w:numPr>
          <w:ilvl w:val="0"/>
          <w:numId w:val="163"/>
        </w:numPr>
        <w:rPr>
          <w:rFonts w:ascii="Arial" w:hAnsi="Arial" w:cs="Arial"/>
          <w:sz w:val="22"/>
          <w:szCs w:val="22"/>
        </w:rPr>
      </w:pPr>
      <w:r w:rsidRPr="00835907">
        <w:rPr>
          <w:rFonts w:ascii="Arial" w:hAnsi="Arial" w:cs="Arial"/>
          <w:sz w:val="22"/>
          <w:szCs w:val="22"/>
        </w:rPr>
        <w:t>Ensur</w:t>
      </w:r>
      <w:r w:rsidR="009A30C5" w:rsidRPr="00835907">
        <w:rPr>
          <w:rFonts w:ascii="Arial" w:hAnsi="Arial" w:cs="Arial"/>
          <w:sz w:val="22"/>
          <w:szCs w:val="22"/>
        </w:rPr>
        <w:t>ing</w:t>
      </w:r>
      <w:r w:rsidRPr="00835907">
        <w:rPr>
          <w:rFonts w:ascii="Arial" w:hAnsi="Arial" w:cs="Arial"/>
          <w:sz w:val="22"/>
          <w:szCs w:val="22"/>
        </w:rPr>
        <w:t xml:space="preserve"> that their employees (and subcontractors</w:t>
      </w:r>
      <w:r w:rsidR="00377DD5" w:rsidRPr="00835907">
        <w:rPr>
          <w:rFonts w:ascii="Arial" w:hAnsi="Arial" w:cs="Arial"/>
          <w:sz w:val="22"/>
          <w:szCs w:val="22"/>
        </w:rPr>
        <w:t>, if applicable</w:t>
      </w:r>
      <w:r w:rsidRPr="00835907">
        <w:rPr>
          <w:rFonts w:ascii="Arial" w:hAnsi="Arial" w:cs="Arial"/>
          <w:sz w:val="22"/>
          <w:szCs w:val="22"/>
        </w:rPr>
        <w:t>) attend and participate in all Pre-Work Safety Meetings in order to be made aware of the findings of the Pre-Work Hazard Assessments and all related controls on an ongoing basis up to project completion.</w:t>
      </w:r>
    </w:p>
    <w:p w14:paraId="567F9E59" w14:textId="6C625FA1" w:rsidR="00431173" w:rsidRPr="00835907" w:rsidRDefault="00377DD5" w:rsidP="00B62293">
      <w:pPr>
        <w:pStyle w:val="ListBullet"/>
        <w:numPr>
          <w:ilvl w:val="0"/>
          <w:numId w:val="163"/>
        </w:numPr>
        <w:rPr>
          <w:rFonts w:ascii="Arial" w:hAnsi="Arial" w:cs="Arial"/>
          <w:sz w:val="22"/>
          <w:szCs w:val="22"/>
        </w:rPr>
      </w:pPr>
      <w:r w:rsidRPr="00835907">
        <w:rPr>
          <w:rFonts w:ascii="Arial" w:hAnsi="Arial" w:cs="Arial"/>
          <w:sz w:val="22"/>
          <w:szCs w:val="22"/>
        </w:rPr>
        <w:t>E</w:t>
      </w:r>
      <w:r w:rsidR="00431173" w:rsidRPr="00835907">
        <w:rPr>
          <w:rFonts w:ascii="Arial" w:hAnsi="Arial" w:cs="Arial"/>
          <w:sz w:val="22"/>
          <w:szCs w:val="22"/>
        </w:rPr>
        <w:t xml:space="preserve">nsuring that their </w:t>
      </w:r>
      <w:r w:rsidRPr="00835907">
        <w:rPr>
          <w:rFonts w:ascii="Arial" w:hAnsi="Arial" w:cs="Arial"/>
          <w:sz w:val="22"/>
          <w:szCs w:val="22"/>
        </w:rPr>
        <w:t>employees</w:t>
      </w:r>
      <w:r w:rsidR="00431173" w:rsidRPr="00835907">
        <w:rPr>
          <w:rFonts w:ascii="Arial" w:hAnsi="Arial" w:cs="Arial"/>
          <w:sz w:val="22"/>
          <w:szCs w:val="22"/>
        </w:rPr>
        <w:t xml:space="preserve"> are competent to perform work as assigned</w:t>
      </w:r>
      <w:r w:rsidR="00514BCE">
        <w:rPr>
          <w:rFonts w:ascii="Arial" w:hAnsi="Arial" w:cs="Arial"/>
          <w:sz w:val="22"/>
          <w:szCs w:val="22"/>
        </w:rPr>
        <w:t>,</w:t>
      </w:r>
      <w:r w:rsidR="002A6671">
        <w:rPr>
          <w:rFonts w:ascii="Arial" w:hAnsi="Arial" w:cs="Arial"/>
          <w:sz w:val="22"/>
          <w:szCs w:val="22"/>
        </w:rPr>
        <w:t xml:space="preserve"> </w:t>
      </w:r>
      <w:r w:rsidR="00431173" w:rsidRPr="00835907">
        <w:rPr>
          <w:rFonts w:ascii="Arial" w:hAnsi="Arial" w:cs="Arial"/>
          <w:sz w:val="22"/>
          <w:szCs w:val="22"/>
        </w:rPr>
        <w:t>and by allowing enough time for them to perform their work safely and responsibly.</w:t>
      </w:r>
    </w:p>
    <w:p w14:paraId="78EAB15E" w14:textId="77777777" w:rsidR="00431173" w:rsidRPr="00835907" w:rsidRDefault="00431173" w:rsidP="00B62293">
      <w:pPr>
        <w:pStyle w:val="ListBullet"/>
        <w:numPr>
          <w:ilvl w:val="0"/>
          <w:numId w:val="163"/>
        </w:numPr>
        <w:rPr>
          <w:rFonts w:ascii="Arial" w:hAnsi="Arial" w:cs="Arial"/>
          <w:sz w:val="22"/>
          <w:szCs w:val="22"/>
        </w:rPr>
      </w:pPr>
      <w:r w:rsidRPr="00835907">
        <w:rPr>
          <w:rFonts w:ascii="Arial" w:hAnsi="Arial" w:cs="Arial"/>
          <w:sz w:val="22"/>
          <w:szCs w:val="22"/>
        </w:rPr>
        <w:t>Providing appropriate supervision of their workers at all times.</w:t>
      </w:r>
    </w:p>
    <w:p w14:paraId="5EA358B6" w14:textId="77777777" w:rsidR="00431173" w:rsidRPr="00835907" w:rsidRDefault="00431173" w:rsidP="00B62293">
      <w:pPr>
        <w:pStyle w:val="ListBullet"/>
        <w:numPr>
          <w:ilvl w:val="0"/>
          <w:numId w:val="163"/>
        </w:numPr>
        <w:rPr>
          <w:rFonts w:ascii="Arial" w:hAnsi="Arial" w:cs="Arial"/>
          <w:sz w:val="22"/>
          <w:szCs w:val="22"/>
        </w:rPr>
      </w:pPr>
      <w:r w:rsidRPr="00835907">
        <w:rPr>
          <w:rFonts w:ascii="Arial" w:hAnsi="Arial" w:cs="Arial"/>
          <w:sz w:val="22"/>
          <w:szCs w:val="22"/>
        </w:rPr>
        <w:t>Enforcing disciplinary action</w:t>
      </w:r>
      <w:r w:rsidR="000052CC" w:rsidRPr="00835907">
        <w:rPr>
          <w:rFonts w:ascii="Arial" w:hAnsi="Arial" w:cs="Arial"/>
          <w:sz w:val="22"/>
          <w:szCs w:val="22"/>
        </w:rPr>
        <w:t xml:space="preserve"> with their workers</w:t>
      </w:r>
      <w:r w:rsidRPr="00835907">
        <w:rPr>
          <w:rFonts w:ascii="Arial" w:hAnsi="Arial" w:cs="Arial"/>
          <w:sz w:val="22"/>
          <w:szCs w:val="22"/>
        </w:rPr>
        <w:t xml:space="preserve">, as required, when contravention of the </w:t>
      </w:r>
      <w:r w:rsidR="000052CC" w:rsidRPr="00835907">
        <w:rPr>
          <w:rFonts w:ascii="Arial" w:hAnsi="Arial" w:cs="Arial"/>
          <w:sz w:val="22"/>
          <w:szCs w:val="22"/>
        </w:rPr>
        <w:t xml:space="preserve">documented/approved </w:t>
      </w:r>
      <w:r w:rsidRPr="00835907">
        <w:rPr>
          <w:rFonts w:ascii="Arial" w:hAnsi="Arial" w:cs="Arial"/>
          <w:sz w:val="22"/>
          <w:szCs w:val="22"/>
        </w:rPr>
        <w:t>standards</w:t>
      </w:r>
      <w:r w:rsidR="000052CC" w:rsidRPr="00835907">
        <w:rPr>
          <w:rFonts w:ascii="Arial" w:hAnsi="Arial" w:cs="Arial"/>
          <w:sz w:val="22"/>
          <w:szCs w:val="22"/>
        </w:rPr>
        <w:t xml:space="preserve">, policies or procedures </w:t>
      </w:r>
      <w:r w:rsidRPr="00835907">
        <w:rPr>
          <w:rFonts w:ascii="Arial" w:hAnsi="Arial" w:cs="Arial"/>
          <w:sz w:val="22"/>
          <w:szCs w:val="22"/>
        </w:rPr>
        <w:t>occur</w:t>
      </w:r>
      <w:r w:rsidR="000052CC" w:rsidRPr="00835907">
        <w:rPr>
          <w:rFonts w:ascii="Arial" w:hAnsi="Arial" w:cs="Arial"/>
          <w:sz w:val="22"/>
          <w:szCs w:val="22"/>
        </w:rPr>
        <w:t xml:space="preserve">s </w:t>
      </w:r>
      <w:r w:rsidRPr="00835907">
        <w:rPr>
          <w:rFonts w:ascii="Arial" w:hAnsi="Arial" w:cs="Arial"/>
          <w:sz w:val="22"/>
          <w:szCs w:val="22"/>
        </w:rPr>
        <w:t>on a worksite.</w:t>
      </w:r>
    </w:p>
    <w:p w14:paraId="3B8F17CF" w14:textId="2F456A58" w:rsidR="000052CC" w:rsidRPr="00835907" w:rsidRDefault="000052CC" w:rsidP="00B62293">
      <w:pPr>
        <w:pStyle w:val="ListBullet"/>
        <w:numPr>
          <w:ilvl w:val="0"/>
          <w:numId w:val="163"/>
        </w:numPr>
        <w:rPr>
          <w:rFonts w:ascii="Arial" w:hAnsi="Arial" w:cs="Arial"/>
          <w:sz w:val="22"/>
          <w:szCs w:val="22"/>
        </w:rPr>
      </w:pPr>
      <w:r w:rsidRPr="00835907">
        <w:rPr>
          <w:rFonts w:ascii="Arial" w:hAnsi="Arial" w:cs="Arial"/>
          <w:sz w:val="22"/>
          <w:szCs w:val="22"/>
        </w:rPr>
        <w:t xml:space="preserve">Monitoring and reporting on the </w:t>
      </w:r>
      <w:r w:rsidR="000B424C" w:rsidRPr="00835907">
        <w:rPr>
          <w:rFonts w:ascii="Arial" w:hAnsi="Arial" w:cs="Arial"/>
          <w:sz w:val="22"/>
          <w:szCs w:val="22"/>
        </w:rPr>
        <w:t xml:space="preserve">health and safety </w:t>
      </w:r>
      <w:r w:rsidRPr="00835907">
        <w:rPr>
          <w:rFonts w:ascii="Arial" w:hAnsi="Arial" w:cs="Arial"/>
          <w:sz w:val="22"/>
          <w:szCs w:val="22"/>
        </w:rPr>
        <w:t>performance of their workers through regular documented worksite inspections.</w:t>
      </w:r>
    </w:p>
    <w:p w14:paraId="656D2E44" w14:textId="26684FDA" w:rsidR="009A30C5" w:rsidRPr="00835907" w:rsidRDefault="009A30C5" w:rsidP="00B62293">
      <w:pPr>
        <w:pStyle w:val="ListBullet"/>
        <w:numPr>
          <w:ilvl w:val="0"/>
          <w:numId w:val="163"/>
        </w:numPr>
        <w:spacing w:line="240" w:lineRule="auto"/>
        <w:rPr>
          <w:rFonts w:ascii="Arial" w:hAnsi="Arial" w:cs="Arial"/>
          <w:sz w:val="22"/>
          <w:szCs w:val="22"/>
        </w:rPr>
      </w:pPr>
      <w:r w:rsidRPr="00835907">
        <w:rPr>
          <w:rFonts w:ascii="Arial" w:hAnsi="Arial" w:cs="Arial"/>
          <w:sz w:val="22"/>
          <w:szCs w:val="22"/>
        </w:rPr>
        <w:t>Preventing violence and harassment in the workplace.</w:t>
      </w:r>
    </w:p>
    <w:p w14:paraId="7B9123EE" w14:textId="1D22376F" w:rsidR="000052CC" w:rsidRPr="00835907" w:rsidRDefault="004E43F0" w:rsidP="00E81C0F">
      <w:pPr>
        <w:ind w:left="360"/>
        <w:rPr>
          <w:rFonts w:ascii="Arial" w:hAnsi="Arial" w:cs="Arial"/>
          <w:sz w:val="22"/>
          <w:szCs w:val="22"/>
        </w:rPr>
      </w:pPr>
      <w:r w:rsidRPr="00835907">
        <w:rPr>
          <w:rFonts w:ascii="Arial" w:hAnsi="Arial" w:cs="Arial"/>
          <w:sz w:val="22"/>
          <w:szCs w:val="22"/>
        </w:rPr>
        <w:br/>
      </w:r>
      <w:r w:rsidR="001E2471" w:rsidRPr="00835907">
        <w:rPr>
          <w:rFonts w:ascii="Arial" w:hAnsi="Arial" w:cs="Arial"/>
          <w:b/>
          <w:sz w:val="22"/>
          <w:szCs w:val="22"/>
          <w:u w:val="single"/>
        </w:rPr>
        <w:t>1.7</w:t>
      </w:r>
      <w:r w:rsidR="00722C7E" w:rsidRPr="00835907">
        <w:rPr>
          <w:rFonts w:ascii="Arial" w:hAnsi="Arial" w:cs="Arial"/>
          <w:b/>
          <w:sz w:val="22"/>
          <w:szCs w:val="22"/>
          <w:u w:val="single"/>
        </w:rPr>
        <w:t>.3</w:t>
      </w:r>
      <w:r w:rsidR="00722C7E" w:rsidRPr="00835907">
        <w:rPr>
          <w:rFonts w:ascii="Arial" w:hAnsi="Arial" w:cs="Arial"/>
          <w:b/>
          <w:sz w:val="22"/>
          <w:szCs w:val="22"/>
          <w:u w:val="single"/>
        </w:rPr>
        <w:tab/>
      </w:r>
      <w:r w:rsidR="000052CC" w:rsidRPr="00835907">
        <w:rPr>
          <w:rFonts w:ascii="Arial" w:hAnsi="Arial" w:cs="Arial"/>
          <w:b/>
          <w:sz w:val="22"/>
          <w:szCs w:val="22"/>
          <w:u w:val="single"/>
        </w:rPr>
        <w:t xml:space="preserve">Project </w:t>
      </w:r>
      <w:r w:rsidR="003871AF" w:rsidRPr="00835907">
        <w:rPr>
          <w:rFonts w:ascii="Arial" w:hAnsi="Arial" w:cs="Arial"/>
          <w:b/>
          <w:sz w:val="22"/>
          <w:szCs w:val="22"/>
          <w:u w:val="single"/>
        </w:rPr>
        <w:t>c</w:t>
      </w:r>
      <w:r w:rsidR="000052CC" w:rsidRPr="00835907">
        <w:rPr>
          <w:rFonts w:ascii="Arial" w:hAnsi="Arial" w:cs="Arial"/>
          <w:b/>
          <w:sz w:val="22"/>
          <w:szCs w:val="22"/>
          <w:u w:val="single"/>
        </w:rPr>
        <w:t>onsultants will be responsible for</w:t>
      </w:r>
      <w:r w:rsidR="000052CC" w:rsidRPr="00835907">
        <w:rPr>
          <w:rFonts w:ascii="Arial" w:hAnsi="Arial" w:cs="Arial"/>
          <w:sz w:val="22"/>
          <w:szCs w:val="22"/>
        </w:rPr>
        <w:t>:</w:t>
      </w:r>
    </w:p>
    <w:p w14:paraId="0A1C6976" w14:textId="724C6DC3" w:rsidR="005D00A2" w:rsidRPr="00835907" w:rsidRDefault="000052CC" w:rsidP="00B62293">
      <w:pPr>
        <w:pStyle w:val="ListBullet"/>
        <w:numPr>
          <w:ilvl w:val="0"/>
          <w:numId w:val="164"/>
        </w:numPr>
        <w:rPr>
          <w:rFonts w:ascii="Arial" w:hAnsi="Arial" w:cs="Arial"/>
          <w:sz w:val="22"/>
          <w:szCs w:val="22"/>
        </w:rPr>
      </w:pPr>
      <w:r w:rsidRPr="00835907">
        <w:rPr>
          <w:rFonts w:ascii="Arial" w:hAnsi="Arial" w:cs="Arial"/>
          <w:sz w:val="22"/>
          <w:szCs w:val="22"/>
        </w:rPr>
        <w:t xml:space="preserve">Integrating health, safety and environmental considerations into the </w:t>
      </w:r>
      <w:r w:rsidR="007F423D" w:rsidRPr="00835907">
        <w:rPr>
          <w:rFonts w:ascii="Arial" w:hAnsi="Arial" w:cs="Arial"/>
          <w:sz w:val="22"/>
          <w:szCs w:val="22"/>
        </w:rPr>
        <w:t xml:space="preserve">project </w:t>
      </w:r>
      <w:r w:rsidRPr="00835907">
        <w:rPr>
          <w:rFonts w:ascii="Arial" w:hAnsi="Arial" w:cs="Arial"/>
          <w:sz w:val="22"/>
          <w:szCs w:val="22"/>
        </w:rPr>
        <w:t xml:space="preserve">design process through the use of hazard analysis and risk assessment methodologies. </w:t>
      </w:r>
    </w:p>
    <w:p w14:paraId="2BDC2E92" w14:textId="77777777" w:rsidR="009762E6" w:rsidRPr="00835907" w:rsidRDefault="000052CC" w:rsidP="00B62293">
      <w:pPr>
        <w:pStyle w:val="ListBullet"/>
        <w:numPr>
          <w:ilvl w:val="0"/>
          <w:numId w:val="164"/>
        </w:numPr>
        <w:rPr>
          <w:rFonts w:ascii="Arial" w:hAnsi="Arial" w:cs="Arial"/>
          <w:sz w:val="22"/>
          <w:szCs w:val="22"/>
        </w:rPr>
      </w:pPr>
      <w:r w:rsidRPr="00835907">
        <w:rPr>
          <w:rFonts w:ascii="Arial" w:hAnsi="Arial" w:cs="Arial"/>
          <w:sz w:val="22"/>
          <w:szCs w:val="22"/>
        </w:rPr>
        <w:t>Coordinating project</w:t>
      </w:r>
      <w:r w:rsidR="006C6C58" w:rsidRPr="00835907">
        <w:rPr>
          <w:rFonts w:ascii="Arial" w:hAnsi="Arial" w:cs="Arial"/>
          <w:sz w:val="22"/>
          <w:szCs w:val="22"/>
        </w:rPr>
        <w:t>-</w:t>
      </w:r>
      <w:r w:rsidRPr="00835907">
        <w:rPr>
          <w:rFonts w:ascii="Arial" w:hAnsi="Arial" w:cs="Arial"/>
          <w:sz w:val="22"/>
          <w:szCs w:val="22"/>
        </w:rPr>
        <w:t xml:space="preserve">specific </w:t>
      </w:r>
      <w:r w:rsidR="006C6C58" w:rsidRPr="00835907">
        <w:rPr>
          <w:rFonts w:ascii="Arial" w:hAnsi="Arial" w:cs="Arial"/>
          <w:sz w:val="22"/>
          <w:szCs w:val="22"/>
        </w:rPr>
        <w:t>health and safety</w:t>
      </w:r>
      <w:r w:rsidRPr="00835907">
        <w:rPr>
          <w:rFonts w:ascii="Arial" w:hAnsi="Arial" w:cs="Arial"/>
          <w:sz w:val="22"/>
          <w:szCs w:val="22"/>
        </w:rPr>
        <w:t xml:space="preserve"> </w:t>
      </w:r>
      <w:r w:rsidR="009762E6" w:rsidRPr="00835907">
        <w:rPr>
          <w:rFonts w:ascii="Arial" w:hAnsi="Arial" w:cs="Arial"/>
          <w:sz w:val="22"/>
          <w:szCs w:val="22"/>
        </w:rPr>
        <w:t>efforts.</w:t>
      </w:r>
    </w:p>
    <w:p w14:paraId="7F067B0D" w14:textId="2AFFFDEC" w:rsidR="000052CC" w:rsidRPr="00835907" w:rsidRDefault="009762E6" w:rsidP="00B62293">
      <w:pPr>
        <w:pStyle w:val="ListBullet"/>
        <w:numPr>
          <w:ilvl w:val="0"/>
          <w:numId w:val="164"/>
        </w:numPr>
        <w:rPr>
          <w:rFonts w:ascii="Arial" w:hAnsi="Arial" w:cs="Arial"/>
          <w:sz w:val="22"/>
          <w:szCs w:val="22"/>
        </w:rPr>
      </w:pPr>
      <w:r w:rsidRPr="00835907">
        <w:rPr>
          <w:rFonts w:ascii="Arial" w:hAnsi="Arial" w:cs="Arial"/>
          <w:sz w:val="22"/>
          <w:szCs w:val="22"/>
        </w:rPr>
        <w:t>E</w:t>
      </w:r>
      <w:r w:rsidR="000052CC" w:rsidRPr="00835907">
        <w:rPr>
          <w:rFonts w:ascii="Arial" w:hAnsi="Arial" w:cs="Arial"/>
          <w:sz w:val="22"/>
          <w:szCs w:val="22"/>
        </w:rPr>
        <w:t xml:space="preserve">nsuring that they are familiar with and accountable for compliance with the company </w:t>
      </w:r>
      <w:r w:rsidR="00BB1AEF" w:rsidRPr="00835907">
        <w:rPr>
          <w:rFonts w:ascii="Arial" w:hAnsi="Arial" w:cs="Arial"/>
          <w:sz w:val="22"/>
          <w:szCs w:val="22"/>
        </w:rPr>
        <w:t>Health and Safety Management System</w:t>
      </w:r>
      <w:r w:rsidR="000052CC" w:rsidRPr="00835907">
        <w:rPr>
          <w:rFonts w:ascii="Arial" w:hAnsi="Arial" w:cs="Arial"/>
          <w:sz w:val="22"/>
          <w:szCs w:val="22"/>
        </w:rPr>
        <w:t>.</w:t>
      </w:r>
    </w:p>
    <w:p w14:paraId="5121BF55" w14:textId="2D735B0F" w:rsidR="007728E3" w:rsidRPr="00835907" w:rsidRDefault="007728E3" w:rsidP="00B62293">
      <w:pPr>
        <w:pStyle w:val="ListBullet"/>
        <w:numPr>
          <w:ilvl w:val="0"/>
          <w:numId w:val="164"/>
        </w:numPr>
        <w:rPr>
          <w:rFonts w:ascii="Arial" w:hAnsi="Arial" w:cs="Arial"/>
          <w:sz w:val="22"/>
          <w:szCs w:val="22"/>
        </w:rPr>
      </w:pPr>
      <w:r w:rsidRPr="00835907">
        <w:rPr>
          <w:rFonts w:ascii="Arial" w:hAnsi="Arial" w:cs="Arial"/>
          <w:sz w:val="22"/>
          <w:szCs w:val="22"/>
        </w:rPr>
        <w:t xml:space="preserve">Ensuring compliance with all applicable </w:t>
      </w:r>
      <w:r w:rsidR="00C253AA" w:rsidRPr="00835907">
        <w:rPr>
          <w:rFonts w:ascii="Arial" w:hAnsi="Arial" w:cs="Arial"/>
          <w:sz w:val="22"/>
          <w:szCs w:val="22"/>
        </w:rPr>
        <w:t>Provincial</w:t>
      </w:r>
      <w:r w:rsidRPr="00835907">
        <w:rPr>
          <w:rFonts w:ascii="Arial" w:hAnsi="Arial" w:cs="Arial"/>
          <w:sz w:val="22"/>
          <w:szCs w:val="22"/>
        </w:rPr>
        <w:t xml:space="preserve"> and </w:t>
      </w:r>
      <w:r w:rsidR="00C253AA" w:rsidRPr="00835907">
        <w:rPr>
          <w:rFonts w:ascii="Arial" w:hAnsi="Arial" w:cs="Arial"/>
          <w:sz w:val="22"/>
          <w:szCs w:val="22"/>
        </w:rPr>
        <w:t>Federal</w:t>
      </w:r>
      <w:r w:rsidRPr="00835907">
        <w:rPr>
          <w:rFonts w:ascii="Arial" w:hAnsi="Arial" w:cs="Arial"/>
          <w:sz w:val="22"/>
          <w:szCs w:val="22"/>
        </w:rPr>
        <w:t xml:space="preserve"> laws and legislation, as well as company policies, safe work practices</w:t>
      </w:r>
      <w:r w:rsidR="007F423D" w:rsidRPr="00835907">
        <w:rPr>
          <w:rFonts w:ascii="Arial" w:hAnsi="Arial" w:cs="Arial"/>
          <w:sz w:val="22"/>
          <w:szCs w:val="22"/>
        </w:rPr>
        <w:t xml:space="preserve"> and </w:t>
      </w:r>
      <w:r w:rsidRPr="00835907">
        <w:rPr>
          <w:rFonts w:ascii="Arial" w:hAnsi="Arial" w:cs="Arial"/>
          <w:sz w:val="22"/>
          <w:szCs w:val="22"/>
        </w:rPr>
        <w:t>procedures</w:t>
      </w:r>
      <w:r w:rsidR="007F423D" w:rsidRPr="00835907">
        <w:rPr>
          <w:rFonts w:ascii="Arial" w:hAnsi="Arial" w:cs="Arial"/>
          <w:sz w:val="22"/>
          <w:szCs w:val="22"/>
        </w:rPr>
        <w:t>.</w:t>
      </w:r>
    </w:p>
    <w:p w14:paraId="36ABA1DA" w14:textId="76A92B47" w:rsidR="000052CC" w:rsidRPr="00835907" w:rsidRDefault="000052CC" w:rsidP="00B62293">
      <w:pPr>
        <w:pStyle w:val="ListBullet"/>
        <w:numPr>
          <w:ilvl w:val="0"/>
          <w:numId w:val="164"/>
        </w:numPr>
        <w:rPr>
          <w:rFonts w:ascii="Arial" w:hAnsi="Arial" w:cs="Arial"/>
          <w:sz w:val="22"/>
          <w:szCs w:val="22"/>
        </w:rPr>
      </w:pPr>
      <w:r w:rsidRPr="00835907">
        <w:rPr>
          <w:rFonts w:ascii="Arial" w:hAnsi="Arial" w:cs="Arial"/>
          <w:sz w:val="22"/>
          <w:szCs w:val="22"/>
        </w:rPr>
        <w:t xml:space="preserve">Ensuring that all contractors and subcontractors who perform work </w:t>
      </w:r>
      <w:r w:rsidR="007F423D" w:rsidRPr="00835907">
        <w:rPr>
          <w:rFonts w:ascii="Arial" w:hAnsi="Arial" w:cs="Arial"/>
          <w:sz w:val="22"/>
          <w:szCs w:val="22"/>
        </w:rPr>
        <w:t>on company worksites</w:t>
      </w:r>
      <w:r w:rsidRPr="00835907">
        <w:rPr>
          <w:rFonts w:ascii="Arial" w:hAnsi="Arial" w:cs="Arial"/>
          <w:sz w:val="22"/>
          <w:szCs w:val="22"/>
        </w:rPr>
        <w:t xml:space="preserve"> complete a </w:t>
      </w:r>
      <w:r w:rsidRPr="00835907">
        <w:rPr>
          <w:rFonts w:ascii="Arial" w:hAnsi="Arial" w:cs="Arial"/>
          <w:b/>
          <w:i/>
          <w:sz w:val="22"/>
          <w:szCs w:val="22"/>
        </w:rPr>
        <w:t>Contractor Prequalification Form</w:t>
      </w:r>
      <w:r w:rsidRPr="00835907">
        <w:rPr>
          <w:rFonts w:ascii="Arial" w:hAnsi="Arial" w:cs="Arial"/>
          <w:sz w:val="22"/>
          <w:szCs w:val="22"/>
        </w:rPr>
        <w:t xml:space="preserve"> prior to conducting </w:t>
      </w:r>
      <w:r w:rsidR="007F423D" w:rsidRPr="00835907">
        <w:rPr>
          <w:rFonts w:ascii="Arial" w:hAnsi="Arial" w:cs="Arial"/>
          <w:sz w:val="22"/>
          <w:szCs w:val="22"/>
        </w:rPr>
        <w:t>the work.</w:t>
      </w:r>
    </w:p>
    <w:p w14:paraId="716CF30C" w14:textId="63946BB2" w:rsidR="000052CC" w:rsidRPr="00835907" w:rsidRDefault="000052CC" w:rsidP="00B62293">
      <w:pPr>
        <w:pStyle w:val="ListBullet"/>
        <w:numPr>
          <w:ilvl w:val="0"/>
          <w:numId w:val="164"/>
        </w:numPr>
        <w:rPr>
          <w:rFonts w:ascii="Arial" w:hAnsi="Arial" w:cs="Arial"/>
          <w:sz w:val="22"/>
          <w:szCs w:val="22"/>
        </w:rPr>
      </w:pPr>
      <w:r w:rsidRPr="00835907">
        <w:rPr>
          <w:rFonts w:ascii="Arial" w:hAnsi="Arial" w:cs="Arial"/>
          <w:sz w:val="22"/>
          <w:szCs w:val="22"/>
        </w:rPr>
        <w:t xml:space="preserve">Working together with the onsite project safety personnel to ensure </w:t>
      </w:r>
      <w:r w:rsidR="00192AE2">
        <w:rPr>
          <w:rFonts w:ascii="Arial" w:hAnsi="Arial" w:cs="Arial"/>
          <w:sz w:val="22"/>
          <w:szCs w:val="22"/>
        </w:rPr>
        <w:t xml:space="preserve">that workplace health and safety </w:t>
      </w:r>
      <w:r w:rsidRPr="00835907">
        <w:rPr>
          <w:rFonts w:ascii="Arial" w:hAnsi="Arial" w:cs="Arial"/>
          <w:sz w:val="22"/>
          <w:szCs w:val="22"/>
        </w:rPr>
        <w:t>remains a top priority.</w:t>
      </w:r>
    </w:p>
    <w:p w14:paraId="4075296F" w14:textId="31ABA559" w:rsidR="009A30C5" w:rsidRPr="00835907" w:rsidRDefault="009A30C5" w:rsidP="00B62293">
      <w:pPr>
        <w:pStyle w:val="ListBullet"/>
        <w:numPr>
          <w:ilvl w:val="0"/>
          <w:numId w:val="164"/>
        </w:numPr>
        <w:spacing w:line="240" w:lineRule="auto"/>
        <w:rPr>
          <w:rFonts w:ascii="Arial" w:hAnsi="Arial" w:cs="Arial"/>
          <w:sz w:val="22"/>
          <w:szCs w:val="22"/>
        </w:rPr>
      </w:pPr>
      <w:r w:rsidRPr="00835907">
        <w:rPr>
          <w:rFonts w:ascii="Arial" w:hAnsi="Arial" w:cs="Arial"/>
          <w:sz w:val="22"/>
          <w:szCs w:val="22"/>
        </w:rPr>
        <w:t>Preventing violence and harassment in the workplace.</w:t>
      </w:r>
    </w:p>
    <w:p w14:paraId="7F19E798" w14:textId="77777777" w:rsidR="00C71618" w:rsidRDefault="00C71618" w:rsidP="00E81C0F">
      <w:pPr>
        <w:ind w:left="360"/>
        <w:rPr>
          <w:rFonts w:ascii="Arial" w:hAnsi="Arial" w:cs="Arial"/>
          <w:b/>
          <w:sz w:val="22"/>
          <w:szCs w:val="22"/>
          <w:u w:val="single"/>
        </w:rPr>
      </w:pPr>
    </w:p>
    <w:p w14:paraId="066CC2AE" w14:textId="77777777" w:rsidR="00C71618" w:rsidRDefault="00C71618" w:rsidP="00E81C0F">
      <w:pPr>
        <w:ind w:left="360"/>
        <w:rPr>
          <w:rFonts w:ascii="Arial" w:hAnsi="Arial" w:cs="Arial"/>
          <w:b/>
          <w:sz w:val="22"/>
          <w:szCs w:val="22"/>
          <w:u w:val="single"/>
        </w:rPr>
      </w:pPr>
    </w:p>
    <w:p w14:paraId="69044ABE" w14:textId="77777777" w:rsidR="00C71618" w:rsidRDefault="00C71618" w:rsidP="00E81C0F">
      <w:pPr>
        <w:ind w:left="360"/>
        <w:rPr>
          <w:rFonts w:ascii="Arial" w:hAnsi="Arial" w:cs="Arial"/>
          <w:b/>
          <w:sz w:val="22"/>
          <w:szCs w:val="22"/>
          <w:u w:val="single"/>
        </w:rPr>
      </w:pPr>
    </w:p>
    <w:p w14:paraId="7BB4FECE" w14:textId="64F6BED8" w:rsidR="005B6A8E" w:rsidRPr="00835907" w:rsidRDefault="005B6A8E" w:rsidP="00E81C0F">
      <w:pPr>
        <w:ind w:left="360"/>
        <w:rPr>
          <w:rFonts w:ascii="Arial" w:hAnsi="Arial" w:cs="Arial"/>
          <w:sz w:val="22"/>
          <w:szCs w:val="22"/>
        </w:rPr>
      </w:pPr>
      <w:r w:rsidRPr="00835907">
        <w:rPr>
          <w:rFonts w:ascii="Arial" w:hAnsi="Arial" w:cs="Arial"/>
          <w:b/>
          <w:sz w:val="22"/>
          <w:szCs w:val="22"/>
          <w:u w:val="single"/>
        </w:rPr>
        <w:lastRenderedPageBreak/>
        <w:br/>
      </w:r>
      <w:r w:rsidR="001E2471" w:rsidRPr="00835907">
        <w:rPr>
          <w:rFonts w:ascii="Arial" w:hAnsi="Arial" w:cs="Arial"/>
          <w:b/>
          <w:sz w:val="22"/>
          <w:szCs w:val="22"/>
          <w:u w:val="single"/>
        </w:rPr>
        <w:t>1.7</w:t>
      </w:r>
      <w:r w:rsidR="00722C7E" w:rsidRPr="00835907">
        <w:rPr>
          <w:rFonts w:ascii="Arial" w:hAnsi="Arial" w:cs="Arial"/>
          <w:b/>
          <w:sz w:val="22"/>
          <w:szCs w:val="22"/>
          <w:u w:val="single"/>
        </w:rPr>
        <w:t>.4</w:t>
      </w:r>
      <w:r w:rsidR="00722C7E" w:rsidRPr="00835907">
        <w:rPr>
          <w:rFonts w:ascii="Arial" w:hAnsi="Arial" w:cs="Arial"/>
          <w:b/>
          <w:sz w:val="22"/>
          <w:szCs w:val="22"/>
          <w:u w:val="single"/>
        </w:rPr>
        <w:tab/>
      </w:r>
      <w:r w:rsidRPr="00835907">
        <w:rPr>
          <w:rFonts w:ascii="Arial" w:hAnsi="Arial" w:cs="Arial"/>
          <w:b/>
          <w:sz w:val="22"/>
          <w:szCs w:val="22"/>
          <w:u w:val="single"/>
        </w:rPr>
        <w:t>Prime Contractors will be responsible for</w:t>
      </w:r>
      <w:r w:rsidRPr="00835907">
        <w:rPr>
          <w:rFonts w:ascii="Arial" w:hAnsi="Arial" w:cs="Arial"/>
          <w:sz w:val="22"/>
          <w:szCs w:val="22"/>
        </w:rPr>
        <w:t>:</w:t>
      </w:r>
    </w:p>
    <w:p w14:paraId="69A010F5" w14:textId="3F5F96CC" w:rsidR="005B6A8E" w:rsidRPr="00835907" w:rsidRDefault="005B6A8E" w:rsidP="00E81C0F">
      <w:pPr>
        <w:pStyle w:val="ListBullet"/>
        <w:ind w:left="360"/>
        <w:rPr>
          <w:rFonts w:ascii="Arial" w:hAnsi="Arial" w:cs="Arial"/>
          <w:sz w:val="22"/>
          <w:szCs w:val="22"/>
        </w:rPr>
      </w:pPr>
      <w:r w:rsidRPr="00835907">
        <w:rPr>
          <w:rFonts w:ascii="Arial" w:hAnsi="Arial" w:cs="Arial"/>
          <w:sz w:val="22"/>
          <w:szCs w:val="22"/>
        </w:rPr>
        <w:t xml:space="preserve">In most cases, </w:t>
      </w:r>
      <w:r w:rsidR="009A7875" w:rsidRPr="00835907">
        <w:rPr>
          <w:rFonts w:ascii="Arial" w:hAnsi="Arial" w:cs="Arial"/>
          <w:sz w:val="22"/>
          <w:szCs w:val="22"/>
        </w:rPr>
        <w:t xml:space="preserve">the company </w:t>
      </w:r>
      <w:r w:rsidRPr="00835907">
        <w:rPr>
          <w:rFonts w:ascii="Arial" w:hAnsi="Arial" w:cs="Arial"/>
          <w:sz w:val="22"/>
          <w:szCs w:val="22"/>
        </w:rPr>
        <w:t xml:space="preserve">will retain prime contractor responsibilities being the owner </w:t>
      </w:r>
      <w:r w:rsidR="00EA4B5E" w:rsidRPr="00835907">
        <w:rPr>
          <w:rFonts w:ascii="Arial" w:hAnsi="Arial" w:cs="Arial"/>
          <w:sz w:val="22"/>
          <w:szCs w:val="22"/>
        </w:rPr>
        <w:t xml:space="preserve">or entity in control </w:t>
      </w:r>
      <w:r w:rsidRPr="00835907">
        <w:rPr>
          <w:rFonts w:ascii="Arial" w:hAnsi="Arial" w:cs="Arial"/>
          <w:sz w:val="22"/>
          <w:szCs w:val="22"/>
        </w:rPr>
        <w:t xml:space="preserve">of the worksite. However, when appropriate, the </w:t>
      </w:r>
      <w:r w:rsidR="00EA4B5E" w:rsidRPr="00835907">
        <w:rPr>
          <w:rFonts w:ascii="Arial" w:hAnsi="Arial" w:cs="Arial"/>
          <w:sz w:val="22"/>
          <w:szCs w:val="22"/>
        </w:rPr>
        <w:t>company</w:t>
      </w:r>
      <w:r w:rsidRPr="00835907">
        <w:rPr>
          <w:rFonts w:ascii="Arial" w:hAnsi="Arial" w:cs="Arial"/>
          <w:sz w:val="22"/>
          <w:szCs w:val="22"/>
        </w:rPr>
        <w:t xml:space="preserve"> may enter into a written agreement with another company </w:t>
      </w:r>
      <w:r w:rsidR="00EA4B5E" w:rsidRPr="00835907">
        <w:rPr>
          <w:rFonts w:ascii="Arial" w:hAnsi="Arial" w:cs="Arial"/>
          <w:sz w:val="22"/>
          <w:szCs w:val="22"/>
        </w:rPr>
        <w:t>who will then</w:t>
      </w:r>
      <w:r w:rsidRPr="00835907">
        <w:rPr>
          <w:rFonts w:ascii="Arial" w:hAnsi="Arial" w:cs="Arial"/>
          <w:sz w:val="22"/>
          <w:szCs w:val="22"/>
        </w:rPr>
        <w:t xml:space="preserve"> assume prime contractor responsibilities for a specific project or worksite.</w:t>
      </w:r>
    </w:p>
    <w:p w14:paraId="3CB7650A" w14:textId="77777777" w:rsidR="005B6A8E" w:rsidRPr="00835907" w:rsidRDefault="005B6A8E" w:rsidP="005B6A8E">
      <w:pPr>
        <w:pStyle w:val="ListBullet"/>
        <w:rPr>
          <w:rFonts w:ascii="Arial" w:hAnsi="Arial" w:cs="Arial"/>
          <w:sz w:val="8"/>
          <w:szCs w:val="8"/>
        </w:rPr>
      </w:pPr>
    </w:p>
    <w:p w14:paraId="62AC08E6" w14:textId="29333891" w:rsidR="005B6A8E" w:rsidRPr="00835907" w:rsidRDefault="001E2471" w:rsidP="00E81C0F">
      <w:pPr>
        <w:pStyle w:val="ListBullet"/>
        <w:ind w:left="360"/>
        <w:rPr>
          <w:rFonts w:ascii="Arial" w:hAnsi="Arial" w:cs="Arial"/>
          <w:b/>
          <w:sz w:val="22"/>
          <w:szCs w:val="22"/>
        </w:rPr>
      </w:pPr>
      <w:r w:rsidRPr="00835907">
        <w:rPr>
          <w:rFonts w:ascii="Arial" w:hAnsi="Arial" w:cs="Arial"/>
          <w:b/>
          <w:sz w:val="22"/>
          <w:szCs w:val="22"/>
          <w:u w:val="single"/>
        </w:rPr>
        <w:t>1.7</w:t>
      </w:r>
      <w:r w:rsidR="00722C7E" w:rsidRPr="00835907">
        <w:rPr>
          <w:rFonts w:ascii="Arial" w:hAnsi="Arial" w:cs="Arial"/>
          <w:b/>
          <w:sz w:val="22"/>
          <w:szCs w:val="22"/>
          <w:u w:val="single"/>
        </w:rPr>
        <w:t>.5</w:t>
      </w:r>
      <w:r w:rsidR="00722C7E" w:rsidRPr="00835907">
        <w:rPr>
          <w:rFonts w:ascii="Arial" w:hAnsi="Arial" w:cs="Arial"/>
          <w:b/>
          <w:sz w:val="22"/>
          <w:szCs w:val="22"/>
          <w:u w:val="single"/>
        </w:rPr>
        <w:tab/>
      </w:r>
      <w:r w:rsidR="003871AF" w:rsidRPr="00835907">
        <w:rPr>
          <w:rFonts w:ascii="Arial" w:hAnsi="Arial" w:cs="Arial"/>
          <w:b/>
          <w:sz w:val="22"/>
          <w:szCs w:val="22"/>
          <w:u w:val="single"/>
        </w:rPr>
        <w:t>The company</w:t>
      </w:r>
      <w:r w:rsidR="005B6A8E" w:rsidRPr="00835907">
        <w:rPr>
          <w:rFonts w:ascii="Arial" w:hAnsi="Arial" w:cs="Arial"/>
          <w:b/>
          <w:sz w:val="22"/>
          <w:szCs w:val="22"/>
          <w:u w:val="single"/>
        </w:rPr>
        <w:t xml:space="preserve"> will, if the responsibility of Prime Contractor is assigned</w:t>
      </w:r>
      <w:r w:rsidR="005B6A8E" w:rsidRPr="00835907">
        <w:rPr>
          <w:rFonts w:ascii="Arial" w:hAnsi="Arial" w:cs="Arial"/>
          <w:b/>
          <w:sz w:val="22"/>
          <w:szCs w:val="22"/>
        </w:rPr>
        <w:t>:</w:t>
      </w:r>
    </w:p>
    <w:p w14:paraId="7CDE3857" w14:textId="77777777" w:rsidR="005B6A8E" w:rsidRPr="00835907" w:rsidRDefault="005B6A8E" w:rsidP="005B6A8E">
      <w:pPr>
        <w:pStyle w:val="ListBullet"/>
        <w:rPr>
          <w:rFonts w:ascii="Arial" w:hAnsi="Arial" w:cs="Arial"/>
          <w:sz w:val="8"/>
          <w:szCs w:val="8"/>
        </w:rPr>
      </w:pPr>
    </w:p>
    <w:p w14:paraId="74246B2C" w14:textId="2BAA1D96"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 xml:space="preserve">Exercise due diligence in transferring </w:t>
      </w:r>
      <w:r w:rsidR="000E0B8F" w:rsidRPr="00835907">
        <w:rPr>
          <w:rFonts w:ascii="Arial" w:hAnsi="Arial" w:cs="Arial"/>
          <w:sz w:val="22"/>
          <w:szCs w:val="22"/>
        </w:rPr>
        <w:t>Prime Contractor</w:t>
      </w:r>
      <w:r w:rsidRPr="00835907">
        <w:rPr>
          <w:rFonts w:ascii="Arial" w:hAnsi="Arial" w:cs="Arial"/>
          <w:sz w:val="22"/>
          <w:szCs w:val="22"/>
        </w:rPr>
        <w:t xml:space="preserve"> responsibilities (i.e.</w:t>
      </w:r>
      <w:r w:rsidR="002A6671" w:rsidRPr="009363E4">
        <w:rPr>
          <w:rFonts w:ascii="Arial" w:hAnsi="Arial" w:cs="Arial"/>
          <w:color w:val="53585D" w:themeColor="text2" w:themeTint="BF"/>
          <w:sz w:val="22"/>
          <w:szCs w:val="22"/>
        </w:rPr>
        <w:t>:</w:t>
      </w:r>
      <w:r w:rsidRPr="009363E4">
        <w:rPr>
          <w:rFonts w:ascii="Arial" w:hAnsi="Arial" w:cs="Arial"/>
          <w:color w:val="53585D" w:themeColor="text2" w:themeTint="BF"/>
          <w:sz w:val="22"/>
          <w:szCs w:val="22"/>
        </w:rPr>
        <w:t xml:space="preserve"> </w:t>
      </w:r>
      <w:r w:rsidRPr="00835907">
        <w:rPr>
          <w:rFonts w:ascii="Arial" w:hAnsi="Arial" w:cs="Arial"/>
          <w:sz w:val="22"/>
          <w:szCs w:val="22"/>
        </w:rPr>
        <w:t>ensure that the contractor being assigned the responsibility is capable of acting as Prime Contractor</w:t>
      </w:r>
      <w:r w:rsidR="000E0B8F" w:rsidRPr="00835907">
        <w:rPr>
          <w:rFonts w:ascii="Arial" w:hAnsi="Arial" w:cs="Arial"/>
          <w:sz w:val="22"/>
          <w:szCs w:val="22"/>
        </w:rPr>
        <w:t>)</w:t>
      </w:r>
      <w:r w:rsidRPr="00835907">
        <w:rPr>
          <w:rFonts w:ascii="Arial" w:hAnsi="Arial" w:cs="Arial"/>
          <w:sz w:val="22"/>
          <w:szCs w:val="22"/>
        </w:rPr>
        <w:t xml:space="preserve"> and that a written agreement establishes a system </w:t>
      </w:r>
      <w:r w:rsidR="000E0B8F" w:rsidRPr="00835907">
        <w:rPr>
          <w:rFonts w:ascii="Arial" w:hAnsi="Arial" w:cs="Arial"/>
          <w:sz w:val="22"/>
          <w:szCs w:val="22"/>
        </w:rPr>
        <w:t>for ensuring</w:t>
      </w:r>
      <w:r w:rsidRPr="00835907">
        <w:rPr>
          <w:rFonts w:ascii="Arial" w:hAnsi="Arial" w:cs="Arial"/>
          <w:sz w:val="22"/>
          <w:szCs w:val="22"/>
        </w:rPr>
        <w:t xml:space="preserve"> </w:t>
      </w:r>
      <w:r w:rsidR="000E0B8F" w:rsidRPr="00835907">
        <w:rPr>
          <w:rFonts w:ascii="Arial" w:hAnsi="Arial" w:cs="Arial"/>
          <w:sz w:val="22"/>
          <w:szCs w:val="22"/>
        </w:rPr>
        <w:t xml:space="preserve">health and safety and process </w:t>
      </w:r>
      <w:r w:rsidRPr="00835907">
        <w:rPr>
          <w:rFonts w:ascii="Arial" w:hAnsi="Arial" w:cs="Arial"/>
          <w:sz w:val="22"/>
          <w:szCs w:val="22"/>
        </w:rPr>
        <w:t>compliance.</w:t>
      </w:r>
    </w:p>
    <w:p w14:paraId="343063B5" w14:textId="1F68807F"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 xml:space="preserve">Step away and not be involved </w:t>
      </w:r>
      <w:r w:rsidR="00764835" w:rsidRPr="00835907">
        <w:rPr>
          <w:rFonts w:ascii="Arial" w:hAnsi="Arial" w:cs="Arial"/>
          <w:sz w:val="22"/>
          <w:szCs w:val="22"/>
        </w:rPr>
        <w:t xml:space="preserve">in the </w:t>
      </w:r>
      <w:r w:rsidRPr="00835907">
        <w:rPr>
          <w:rFonts w:ascii="Arial" w:hAnsi="Arial" w:cs="Arial"/>
          <w:sz w:val="22"/>
          <w:szCs w:val="22"/>
        </w:rPr>
        <w:t xml:space="preserve">directing </w:t>
      </w:r>
      <w:r w:rsidR="00764835" w:rsidRPr="00835907">
        <w:rPr>
          <w:rFonts w:ascii="Arial" w:hAnsi="Arial" w:cs="Arial"/>
          <w:sz w:val="22"/>
          <w:szCs w:val="22"/>
        </w:rPr>
        <w:t xml:space="preserve">of </w:t>
      </w:r>
      <w:r w:rsidRPr="00835907">
        <w:rPr>
          <w:rFonts w:ascii="Arial" w:hAnsi="Arial" w:cs="Arial"/>
          <w:sz w:val="22"/>
          <w:szCs w:val="22"/>
        </w:rPr>
        <w:t>activities at the worksite.</w:t>
      </w:r>
    </w:p>
    <w:p w14:paraId="4934398D" w14:textId="77777777" w:rsidR="00764835" w:rsidRPr="00835907" w:rsidRDefault="00764835" w:rsidP="00B62293">
      <w:pPr>
        <w:pStyle w:val="ListBullet"/>
        <w:numPr>
          <w:ilvl w:val="0"/>
          <w:numId w:val="165"/>
        </w:numPr>
        <w:rPr>
          <w:rFonts w:ascii="Arial" w:hAnsi="Arial" w:cs="Arial"/>
          <w:sz w:val="22"/>
          <w:szCs w:val="22"/>
        </w:rPr>
      </w:pPr>
      <w:r w:rsidRPr="00835907">
        <w:rPr>
          <w:rFonts w:ascii="Arial" w:hAnsi="Arial" w:cs="Arial"/>
          <w:sz w:val="22"/>
          <w:szCs w:val="22"/>
        </w:rPr>
        <w:t>Ensure that a system is in place for managing the project, site safety and coordination of contractor activities.</w:t>
      </w:r>
    </w:p>
    <w:p w14:paraId="3F6DDFCF" w14:textId="546A01C6"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Monitor (and periodically inspect) the Prime Contractor</w:t>
      </w:r>
      <w:r w:rsidR="00764835" w:rsidRPr="00835907">
        <w:rPr>
          <w:rFonts w:ascii="Arial" w:hAnsi="Arial" w:cs="Arial"/>
          <w:sz w:val="22"/>
          <w:szCs w:val="22"/>
        </w:rPr>
        <w:t xml:space="preserve">’s worksite activity </w:t>
      </w:r>
      <w:r w:rsidRPr="00835907">
        <w:rPr>
          <w:rFonts w:ascii="Arial" w:hAnsi="Arial" w:cs="Arial"/>
          <w:sz w:val="22"/>
          <w:szCs w:val="22"/>
        </w:rPr>
        <w:t xml:space="preserve">to ensure they are performing their </w:t>
      </w:r>
      <w:r w:rsidR="00764835" w:rsidRPr="00835907">
        <w:rPr>
          <w:rFonts w:ascii="Arial" w:hAnsi="Arial" w:cs="Arial"/>
          <w:sz w:val="22"/>
          <w:szCs w:val="22"/>
        </w:rPr>
        <w:t>duties</w:t>
      </w:r>
      <w:r w:rsidRPr="00835907">
        <w:rPr>
          <w:rFonts w:ascii="Arial" w:hAnsi="Arial" w:cs="Arial"/>
          <w:sz w:val="22"/>
          <w:szCs w:val="22"/>
        </w:rPr>
        <w:t xml:space="preserve"> as required, and if not, request changes to ensure the system continues to perform as intended.</w:t>
      </w:r>
    </w:p>
    <w:p w14:paraId="499204B5" w14:textId="30A90617"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 xml:space="preserve">Ensure that project managers and engineers consider </w:t>
      </w:r>
      <w:r w:rsidR="000B424C" w:rsidRPr="00835907">
        <w:rPr>
          <w:rFonts w:ascii="Arial" w:hAnsi="Arial" w:cs="Arial"/>
          <w:sz w:val="22"/>
          <w:szCs w:val="22"/>
        </w:rPr>
        <w:t>health and safety</w:t>
      </w:r>
      <w:r w:rsidRPr="00835907">
        <w:rPr>
          <w:rFonts w:ascii="Arial" w:hAnsi="Arial" w:cs="Arial"/>
          <w:sz w:val="22"/>
          <w:szCs w:val="22"/>
        </w:rPr>
        <w:t xml:space="preserve"> requirements.</w:t>
      </w:r>
    </w:p>
    <w:p w14:paraId="01CB813A" w14:textId="2119807E"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Ensure</w:t>
      </w:r>
      <w:r w:rsidR="00764835" w:rsidRPr="00835907">
        <w:rPr>
          <w:rFonts w:ascii="Arial" w:hAnsi="Arial" w:cs="Arial"/>
          <w:sz w:val="22"/>
          <w:szCs w:val="22"/>
        </w:rPr>
        <w:t xml:space="preserve"> that</w:t>
      </w:r>
      <w:r w:rsidRPr="00835907">
        <w:rPr>
          <w:rFonts w:ascii="Arial" w:hAnsi="Arial" w:cs="Arial"/>
          <w:sz w:val="22"/>
          <w:szCs w:val="22"/>
        </w:rPr>
        <w:t xml:space="preserve"> those planning, designing, and managing the work are aware of potential hazards and ensure appropriate plans and controls are developed, communicated, and implemented.</w:t>
      </w:r>
    </w:p>
    <w:p w14:paraId="77295001" w14:textId="103A434C" w:rsidR="005B6A8E" w:rsidRPr="00835907" w:rsidRDefault="005B6A8E" w:rsidP="00B62293">
      <w:pPr>
        <w:pStyle w:val="ListBullet"/>
        <w:numPr>
          <w:ilvl w:val="0"/>
          <w:numId w:val="165"/>
        </w:numPr>
        <w:rPr>
          <w:rFonts w:ascii="Arial" w:hAnsi="Arial" w:cs="Arial"/>
          <w:sz w:val="22"/>
          <w:szCs w:val="22"/>
        </w:rPr>
      </w:pPr>
      <w:r w:rsidRPr="00835907">
        <w:rPr>
          <w:rFonts w:ascii="Arial" w:hAnsi="Arial" w:cs="Arial"/>
          <w:sz w:val="22"/>
          <w:szCs w:val="22"/>
        </w:rPr>
        <w:t>Ensure</w:t>
      </w:r>
      <w:r w:rsidR="00764835" w:rsidRPr="00835907">
        <w:rPr>
          <w:rFonts w:ascii="Arial" w:hAnsi="Arial" w:cs="Arial"/>
          <w:sz w:val="22"/>
          <w:szCs w:val="22"/>
        </w:rPr>
        <w:t xml:space="preserve"> that</w:t>
      </w:r>
      <w:r w:rsidRPr="00835907">
        <w:rPr>
          <w:rFonts w:ascii="Arial" w:hAnsi="Arial" w:cs="Arial"/>
          <w:sz w:val="22"/>
          <w:szCs w:val="22"/>
        </w:rPr>
        <w:t xml:space="preserve"> those supervising activities are aware of plans and controls developed, and that the Prime Contractor is capable of understanding and implementing them</w:t>
      </w:r>
      <w:r w:rsidR="00514BCE">
        <w:rPr>
          <w:rFonts w:ascii="Arial" w:hAnsi="Arial" w:cs="Arial"/>
          <w:sz w:val="22"/>
          <w:szCs w:val="22"/>
        </w:rPr>
        <w:t>,</w:t>
      </w:r>
      <w:r w:rsidRPr="002A6671">
        <w:rPr>
          <w:rFonts w:ascii="Arial" w:hAnsi="Arial" w:cs="Arial"/>
          <w:color w:val="FF0000"/>
          <w:sz w:val="22"/>
          <w:szCs w:val="22"/>
        </w:rPr>
        <w:t xml:space="preserve"> </w:t>
      </w:r>
      <w:r w:rsidRPr="00835907">
        <w:rPr>
          <w:rFonts w:ascii="Arial" w:hAnsi="Arial" w:cs="Arial"/>
          <w:sz w:val="22"/>
          <w:szCs w:val="22"/>
        </w:rPr>
        <w:t>as well as being able to recognize and respond to changing conditions.</w:t>
      </w:r>
    </w:p>
    <w:p w14:paraId="2B16B045" w14:textId="58E36210" w:rsidR="00835907" w:rsidRDefault="005B6A8E" w:rsidP="00C71618">
      <w:pPr>
        <w:pStyle w:val="ListBullet"/>
        <w:numPr>
          <w:ilvl w:val="0"/>
          <w:numId w:val="165"/>
        </w:numPr>
        <w:spacing w:before="120" w:after="120"/>
        <w:rPr>
          <w:rFonts w:ascii="Arial" w:hAnsi="Arial" w:cs="Arial"/>
          <w:sz w:val="22"/>
          <w:szCs w:val="22"/>
        </w:rPr>
      </w:pPr>
      <w:r w:rsidRPr="00835907">
        <w:rPr>
          <w:rFonts w:ascii="Arial" w:hAnsi="Arial" w:cs="Arial"/>
          <w:sz w:val="22"/>
          <w:szCs w:val="22"/>
        </w:rPr>
        <w:t xml:space="preserve">Ensure </w:t>
      </w:r>
      <w:r w:rsidR="00764835" w:rsidRPr="00835907">
        <w:rPr>
          <w:rFonts w:ascii="Arial" w:hAnsi="Arial" w:cs="Arial"/>
          <w:sz w:val="22"/>
          <w:szCs w:val="22"/>
        </w:rPr>
        <w:t xml:space="preserve">that </w:t>
      </w:r>
      <w:r w:rsidRPr="00835907">
        <w:rPr>
          <w:rFonts w:ascii="Arial" w:hAnsi="Arial" w:cs="Arial"/>
          <w:sz w:val="22"/>
          <w:szCs w:val="22"/>
        </w:rPr>
        <w:t xml:space="preserve">those executing the work understand </w:t>
      </w:r>
      <w:r w:rsidR="00764835" w:rsidRPr="00835907">
        <w:rPr>
          <w:rFonts w:ascii="Arial" w:hAnsi="Arial" w:cs="Arial"/>
          <w:sz w:val="22"/>
          <w:szCs w:val="22"/>
        </w:rPr>
        <w:t xml:space="preserve">the </w:t>
      </w:r>
      <w:r w:rsidRPr="00835907">
        <w:rPr>
          <w:rFonts w:ascii="Arial" w:hAnsi="Arial" w:cs="Arial"/>
          <w:sz w:val="22"/>
          <w:szCs w:val="22"/>
        </w:rPr>
        <w:t xml:space="preserve">planned activities and are able to recognize </w:t>
      </w:r>
      <w:r w:rsidR="00764835" w:rsidRPr="00835907">
        <w:rPr>
          <w:rFonts w:ascii="Arial" w:hAnsi="Arial" w:cs="Arial"/>
          <w:sz w:val="22"/>
          <w:szCs w:val="22"/>
        </w:rPr>
        <w:t xml:space="preserve">related </w:t>
      </w:r>
      <w:r w:rsidR="00514BCE" w:rsidRPr="00835907">
        <w:rPr>
          <w:rFonts w:ascii="Arial" w:hAnsi="Arial" w:cs="Arial"/>
          <w:sz w:val="22"/>
          <w:szCs w:val="22"/>
        </w:rPr>
        <w:t>hazards</w:t>
      </w:r>
      <w:r w:rsidR="00514BCE">
        <w:rPr>
          <w:rFonts w:ascii="Arial" w:hAnsi="Arial" w:cs="Arial"/>
          <w:sz w:val="22"/>
          <w:szCs w:val="22"/>
        </w:rPr>
        <w:t xml:space="preserve"> and</w:t>
      </w:r>
      <w:r w:rsidRPr="00835907">
        <w:rPr>
          <w:rFonts w:ascii="Arial" w:hAnsi="Arial" w:cs="Arial"/>
          <w:sz w:val="22"/>
          <w:szCs w:val="22"/>
        </w:rPr>
        <w:t xml:space="preserve"> have sufficient knowledge about the equipment and procedures to complete the work safely.</w:t>
      </w:r>
    </w:p>
    <w:p w14:paraId="741C9ABC" w14:textId="77777777" w:rsidR="00C71618" w:rsidRDefault="00C71618" w:rsidP="00C71618">
      <w:pPr>
        <w:pStyle w:val="ListBullet"/>
        <w:spacing w:before="120" w:after="120"/>
        <w:rPr>
          <w:rFonts w:ascii="Arial" w:hAnsi="Arial" w:cs="Arial"/>
          <w:sz w:val="22"/>
          <w:szCs w:val="22"/>
        </w:rPr>
      </w:pPr>
    </w:p>
    <w:p w14:paraId="3CF2AE67" w14:textId="77777777" w:rsidR="00C71618" w:rsidRDefault="00C71618" w:rsidP="00C71618">
      <w:pPr>
        <w:pStyle w:val="ListBullet"/>
        <w:spacing w:before="120" w:after="120"/>
        <w:rPr>
          <w:rFonts w:ascii="Arial" w:hAnsi="Arial" w:cs="Arial"/>
          <w:sz w:val="22"/>
          <w:szCs w:val="22"/>
        </w:rPr>
      </w:pPr>
    </w:p>
    <w:p w14:paraId="604D9C3D" w14:textId="77777777" w:rsidR="00C71618" w:rsidRDefault="00C71618" w:rsidP="00C71618">
      <w:pPr>
        <w:pStyle w:val="ListBullet"/>
        <w:spacing w:before="120" w:after="120"/>
        <w:rPr>
          <w:rFonts w:ascii="Arial" w:hAnsi="Arial" w:cs="Arial"/>
          <w:sz w:val="22"/>
          <w:szCs w:val="22"/>
        </w:rPr>
      </w:pPr>
    </w:p>
    <w:p w14:paraId="6F0D5F7F" w14:textId="77777777" w:rsidR="00C71618" w:rsidRDefault="00C71618" w:rsidP="00C71618">
      <w:pPr>
        <w:pStyle w:val="ListBullet"/>
        <w:spacing w:before="120" w:after="120"/>
        <w:rPr>
          <w:rFonts w:ascii="Arial" w:hAnsi="Arial" w:cs="Arial"/>
          <w:sz w:val="22"/>
          <w:szCs w:val="22"/>
        </w:rPr>
      </w:pPr>
    </w:p>
    <w:p w14:paraId="610B4160" w14:textId="77777777" w:rsidR="00C71618" w:rsidRDefault="00C71618" w:rsidP="00C71618">
      <w:pPr>
        <w:pStyle w:val="ListBullet"/>
        <w:spacing w:before="120" w:after="120"/>
        <w:rPr>
          <w:rFonts w:ascii="Arial" w:hAnsi="Arial" w:cs="Arial"/>
          <w:sz w:val="22"/>
          <w:szCs w:val="22"/>
        </w:rPr>
      </w:pPr>
    </w:p>
    <w:p w14:paraId="12709173" w14:textId="77777777" w:rsidR="00C71618" w:rsidRDefault="00C71618" w:rsidP="00C71618">
      <w:pPr>
        <w:pStyle w:val="ListBullet"/>
        <w:spacing w:before="120" w:after="120"/>
        <w:rPr>
          <w:rFonts w:ascii="Arial" w:hAnsi="Arial" w:cs="Arial"/>
          <w:sz w:val="22"/>
          <w:szCs w:val="22"/>
        </w:rPr>
      </w:pPr>
    </w:p>
    <w:p w14:paraId="63F0377A" w14:textId="77777777" w:rsidR="00C71618" w:rsidRPr="00514BCE" w:rsidRDefault="00C71618" w:rsidP="00805567">
      <w:pPr>
        <w:pStyle w:val="ListBullet"/>
        <w:spacing w:before="120" w:after="120"/>
        <w:rPr>
          <w:rFonts w:ascii="Arial" w:hAnsi="Arial" w:cs="Arial"/>
          <w:sz w:val="22"/>
          <w:szCs w:val="22"/>
        </w:rPr>
      </w:pPr>
    </w:p>
    <w:p w14:paraId="21274BB3" w14:textId="77AB34EB" w:rsidR="005B6A8E" w:rsidRPr="00835907" w:rsidRDefault="001E2471" w:rsidP="00805567">
      <w:pPr>
        <w:pStyle w:val="Heading2"/>
        <w:numPr>
          <w:ilvl w:val="0"/>
          <w:numId w:val="173"/>
        </w:numPr>
        <w:spacing w:before="120" w:after="120"/>
        <w:rPr>
          <w:rFonts w:ascii="Arial" w:hAnsi="Arial" w:cs="Arial"/>
        </w:rPr>
      </w:pPr>
      <w:r w:rsidRPr="00835907">
        <w:rPr>
          <w:rFonts w:ascii="Arial" w:hAnsi="Arial" w:cs="Arial"/>
        </w:rPr>
        <w:lastRenderedPageBreak/>
        <w:t xml:space="preserve"> </w:t>
      </w:r>
      <w:bookmarkStart w:id="14" w:name="_Toc103861192"/>
      <w:r w:rsidR="005B6A8E" w:rsidRPr="00835907">
        <w:rPr>
          <w:rFonts w:ascii="Arial" w:hAnsi="Arial" w:cs="Arial"/>
        </w:rPr>
        <w:t xml:space="preserve">Visitor </w:t>
      </w:r>
      <w:r w:rsidR="00C103F6" w:rsidRPr="00835907">
        <w:rPr>
          <w:rFonts w:ascii="Arial" w:hAnsi="Arial" w:cs="Arial"/>
        </w:rPr>
        <w:t>Health and Safety</w:t>
      </w:r>
      <w:r w:rsidR="005B6A8E" w:rsidRPr="00835907">
        <w:rPr>
          <w:rFonts w:ascii="Arial" w:hAnsi="Arial" w:cs="Arial"/>
        </w:rPr>
        <w:t xml:space="preserve"> Responsibilities</w:t>
      </w:r>
      <w:bookmarkEnd w:id="14"/>
    </w:p>
    <w:p w14:paraId="7B8FD2C3" w14:textId="77777777" w:rsidR="005B6A8E" w:rsidRPr="00835907" w:rsidRDefault="005B6A8E" w:rsidP="005B6A8E">
      <w:pPr>
        <w:pStyle w:val="NoSpacing"/>
        <w:rPr>
          <w:rFonts w:ascii="Arial" w:hAnsi="Arial" w:cs="Arial"/>
          <w:sz w:val="22"/>
          <w:szCs w:val="22"/>
        </w:rPr>
      </w:pPr>
      <w:r w:rsidRPr="00835907">
        <w:rPr>
          <w:rFonts w:ascii="Arial" w:hAnsi="Arial" w:cs="Arial"/>
          <w:sz w:val="8"/>
          <w:szCs w:val="8"/>
        </w:rPr>
        <w:br/>
      </w:r>
      <w:r w:rsidRPr="00835907">
        <w:rPr>
          <w:rFonts w:ascii="Arial" w:hAnsi="Arial" w:cs="Arial"/>
          <w:sz w:val="22"/>
          <w:szCs w:val="22"/>
          <w:u w:val="single"/>
        </w:rPr>
        <w:t>All visitors must</w:t>
      </w:r>
      <w:r w:rsidRPr="00835907">
        <w:rPr>
          <w:rFonts w:ascii="Arial" w:hAnsi="Arial" w:cs="Arial"/>
          <w:sz w:val="22"/>
          <w:szCs w:val="22"/>
        </w:rPr>
        <w:t>:</w:t>
      </w:r>
    </w:p>
    <w:p w14:paraId="579580A5" w14:textId="3B21E54F" w:rsidR="005B6A8E" w:rsidRPr="00835907" w:rsidRDefault="005B6A8E" w:rsidP="00B62293">
      <w:pPr>
        <w:pStyle w:val="ListBullet"/>
        <w:numPr>
          <w:ilvl w:val="0"/>
          <w:numId w:val="166"/>
        </w:numPr>
        <w:rPr>
          <w:rFonts w:ascii="Arial" w:hAnsi="Arial" w:cs="Arial"/>
          <w:sz w:val="22"/>
          <w:szCs w:val="22"/>
        </w:rPr>
      </w:pPr>
      <w:r w:rsidRPr="00835907">
        <w:rPr>
          <w:rFonts w:ascii="Arial" w:hAnsi="Arial" w:cs="Arial"/>
          <w:sz w:val="22"/>
          <w:szCs w:val="22"/>
        </w:rPr>
        <w:t xml:space="preserve">Report directly to the </w:t>
      </w:r>
      <w:r w:rsidR="001B5A17" w:rsidRPr="00835907">
        <w:rPr>
          <w:rFonts w:ascii="Arial" w:hAnsi="Arial" w:cs="Arial"/>
          <w:sz w:val="22"/>
          <w:szCs w:val="22"/>
        </w:rPr>
        <w:t>Site Supervisor</w:t>
      </w:r>
      <w:r w:rsidRPr="00835907">
        <w:rPr>
          <w:rFonts w:ascii="Arial" w:hAnsi="Arial" w:cs="Arial"/>
          <w:sz w:val="22"/>
          <w:szCs w:val="22"/>
        </w:rPr>
        <w:t xml:space="preserve">. </w:t>
      </w:r>
    </w:p>
    <w:p w14:paraId="1D7512E2" w14:textId="77777777" w:rsidR="005B6A8E" w:rsidRPr="00835907" w:rsidRDefault="005B6A8E" w:rsidP="00B62293">
      <w:pPr>
        <w:pStyle w:val="ListBullet"/>
        <w:numPr>
          <w:ilvl w:val="0"/>
          <w:numId w:val="166"/>
        </w:numPr>
        <w:rPr>
          <w:rFonts w:ascii="Arial" w:hAnsi="Arial" w:cs="Arial"/>
          <w:sz w:val="22"/>
          <w:szCs w:val="22"/>
        </w:rPr>
      </w:pPr>
      <w:r w:rsidRPr="00835907">
        <w:rPr>
          <w:rFonts w:ascii="Arial" w:hAnsi="Arial" w:cs="Arial"/>
          <w:sz w:val="22"/>
          <w:szCs w:val="22"/>
        </w:rPr>
        <w:t xml:space="preserve">Ensure that they receive a </w:t>
      </w:r>
      <w:r w:rsidRPr="00835907">
        <w:rPr>
          <w:rFonts w:ascii="Arial" w:hAnsi="Arial" w:cs="Arial"/>
          <w:b/>
          <w:i/>
          <w:sz w:val="22"/>
          <w:szCs w:val="22"/>
        </w:rPr>
        <w:t>Visitor’s Site Orientation</w:t>
      </w:r>
      <w:r w:rsidRPr="00835907">
        <w:rPr>
          <w:rFonts w:ascii="Arial" w:hAnsi="Arial" w:cs="Arial"/>
          <w:sz w:val="22"/>
          <w:szCs w:val="22"/>
        </w:rPr>
        <w:t xml:space="preserve"> upon arrival.</w:t>
      </w:r>
    </w:p>
    <w:p w14:paraId="2F6232E2" w14:textId="37417C45" w:rsidR="005B6A8E" w:rsidRPr="00835907" w:rsidRDefault="005B6A8E" w:rsidP="00B62293">
      <w:pPr>
        <w:pStyle w:val="ListBullet"/>
        <w:numPr>
          <w:ilvl w:val="0"/>
          <w:numId w:val="166"/>
        </w:numPr>
        <w:rPr>
          <w:rFonts w:ascii="Arial" w:hAnsi="Arial" w:cs="Arial"/>
          <w:sz w:val="22"/>
          <w:szCs w:val="22"/>
        </w:rPr>
      </w:pPr>
      <w:r w:rsidRPr="00835907">
        <w:rPr>
          <w:rFonts w:ascii="Arial" w:hAnsi="Arial" w:cs="Arial"/>
          <w:sz w:val="22"/>
          <w:szCs w:val="22"/>
        </w:rPr>
        <w:t xml:space="preserve">Be accompanied at all times by a </w:t>
      </w:r>
      <w:r w:rsidR="00EA4B5E" w:rsidRPr="00835907">
        <w:rPr>
          <w:rFonts w:ascii="Arial" w:hAnsi="Arial" w:cs="Arial"/>
          <w:sz w:val="22"/>
          <w:szCs w:val="22"/>
        </w:rPr>
        <w:t xml:space="preserve">company </w:t>
      </w:r>
      <w:r w:rsidRPr="00835907">
        <w:rPr>
          <w:rFonts w:ascii="Arial" w:hAnsi="Arial" w:cs="Arial"/>
          <w:sz w:val="22"/>
          <w:szCs w:val="22"/>
        </w:rPr>
        <w:t>employee or contract</w:t>
      </w:r>
      <w:r w:rsidR="00EA4B5E" w:rsidRPr="00835907">
        <w:rPr>
          <w:rFonts w:ascii="Arial" w:hAnsi="Arial" w:cs="Arial"/>
          <w:sz w:val="22"/>
          <w:szCs w:val="22"/>
        </w:rPr>
        <w:t>ed</w:t>
      </w:r>
      <w:r w:rsidRPr="00835907">
        <w:rPr>
          <w:rFonts w:ascii="Arial" w:hAnsi="Arial" w:cs="Arial"/>
          <w:sz w:val="22"/>
          <w:szCs w:val="22"/>
        </w:rPr>
        <w:t xml:space="preserve"> operator while on site.</w:t>
      </w:r>
    </w:p>
    <w:p w14:paraId="6546C637" w14:textId="723FB7DF" w:rsidR="005B6A8E" w:rsidRDefault="00CD30BC" w:rsidP="00B62293">
      <w:pPr>
        <w:pStyle w:val="ListBullet"/>
        <w:numPr>
          <w:ilvl w:val="0"/>
          <w:numId w:val="166"/>
        </w:numPr>
        <w:rPr>
          <w:rFonts w:ascii="Arial" w:hAnsi="Arial" w:cs="Arial"/>
          <w:sz w:val="22"/>
          <w:szCs w:val="22"/>
        </w:rPr>
      </w:pPr>
      <w:r>
        <w:rPr>
          <w:rFonts w:ascii="Arial" w:hAnsi="Arial" w:cs="Arial"/>
          <w:sz w:val="22"/>
          <w:szCs w:val="22"/>
        </w:rPr>
        <w:t xml:space="preserve">Use </w:t>
      </w:r>
      <w:r w:rsidR="005B6A8E" w:rsidRPr="00835907">
        <w:rPr>
          <w:rFonts w:ascii="Arial" w:hAnsi="Arial" w:cs="Arial"/>
          <w:sz w:val="22"/>
          <w:szCs w:val="22"/>
        </w:rPr>
        <w:t xml:space="preserve">appropriate PPE </w:t>
      </w:r>
      <w:r w:rsidR="005C5ACA" w:rsidRPr="00835907">
        <w:rPr>
          <w:rFonts w:ascii="Arial" w:hAnsi="Arial" w:cs="Arial"/>
          <w:sz w:val="22"/>
          <w:szCs w:val="22"/>
        </w:rPr>
        <w:t xml:space="preserve">while </w:t>
      </w:r>
      <w:r w:rsidR="005B6A8E" w:rsidRPr="00835907">
        <w:rPr>
          <w:rFonts w:ascii="Arial" w:hAnsi="Arial" w:cs="Arial"/>
          <w:sz w:val="22"/>
          <w:szCs w:val="22"/>
        </w:rPr>
        <w:t>on</w:t>
      </w:r>
      <w:r w:rsidR="00450BB0">
        <w:rPr>
          <w:rFonts w:ascii="Arial" w:hAnsi="Arial" w:cs="Arial"/>
          <w:sz w:val="22"/>
          <w:szCs w:val="22"/>
        </w:rPr>
        <w:t xml:space="preserve"> a company work</w:t>
      </w:r>
      <w:r w:rsidR="005B6A8E" w:rsidRPr="00835907">
        <w:rPr>
          <w:rFonts w:ascii="Arial" w:hAnsi="Arial" w:cs="Arial"/>
          <w:sz w:val="22"/>
          <w:szCs w:val="22"/>
        </w:rPr>
        <w:t xml:space="preserve">site, as </w:t>
      </w:r>
      <w:r>
        <w:rPr>
          <w:rFonts w:ascii="Arial" w:hAnsi="Arial" w:cs="Arial"/>
          <w:sz w:val="22"/>
          <w:szCs w:val="22"/>
        </w:rPr>
        <w:t xml:space="preserve">per </w:t>
      </w:r>
      <w:r w:rsidR="007A2690">
        <w:rPr>
          <w:rFonts w:ascii="Arial" w:hAnsi="Arial" w:cs="Arial"/>
          <w:sz w:val="22"/>
          <w:szCs w:val="22"/>
        </w:rPr>
        <w:t xml:space="preserve">the site-specific hazard assessment and as </w:t>
      </w:r>
      <w:r w:rsidR="005B6A8E" w:rsidRPr="00835907">
        <w:rPr>
          <w:rFonts w:ascii="Arial" w:hAnsi="Arial" w:cs="Arial"/>
          <w:sz w:val="22"/>
          <w:szCs w:val="22"/>
        </w:rPr>
        <w:t>required</w:t>
      </w:r>
      <w:r w:rsidR="005C5ACA" w:rsidRPr="00835907">
        <w:rPr>
          <w:rFonts w:ascii="Arial" w:hAnsi="Arial" w:cs="Arial"/>
          <w:sz w:val="22"/>
          <w:szCs w:val="22"/>
        </w:rPr>
        <w:t xml:space="preserve"> by the scope of work </w:t>
      </w:r>
      <w:r w:rsidR="007A2690">
        <w:rPr>
          <w:rFonts w:ascii="Arial" w:hAnsi="Arial" w:cs="Arial"/>
          <w:sz w:val="22"/>
          <w:szCs w:val="22"/>
        </w:rPr>
        <w:t xml:space="preserve">being completed </w:t>
      </w:r>
      <w:r w:rsidR="005C5ACA" w:rsidRPr="00835907">
        <w:rPr>
          <w:rFonts w:ascii="Arial" w:hAnsi="Arial" w:cs="Arial"/>
          <w:sz w:val="22"/>
          <w:szCs w:val="22"/>
        </w:rPr>
        <w:t>on that site</w:t>
      </w:r>
      <w:r w:rsidR="004D1662">
        <w:rPr>
          <w:rFonts w:ascii="Arial" w:hAnsi="Arial" w:cs="Arial"/>
          <w:sz w:val="22"/>
          <w:szCs w:val="22"/>
        </w:rPr>
        <w:t>.</w:t>
      </w:r>
    </w:p>
    <w:p w14:paraId="117DD0CA" w14:textId="77DD547F" w:rsidR="00B4715E" w:rsidRPr="002D4001" w:rsidRDefault="002D4001" w:rsidP="002D4001">
      <w:pPr>
        <w:pStyle w:val="ListBullet"/>
        <w:numPr>
          <w:ilvl w:val="0"/>
          <w:numId w:val="166"/>
        </w:numPr>
        <w:spacing w:line="240" w:lineRule="auto"/>
        <w:rPr>
          <w:rFonts w:ascii="Arial" w:hAnsi="Arial" w:cs="Arial"/>
          <w:sz w:val="22"/>
          <w:szCs w:val="22"/>
        </w:rPr>
      </w:pPr>
      <w:r w:rsidRPr="00835907">
        <w:rPr>
          <w:rFonts w:ascii="Arial" w:hAnsi="Arial" w:cs="Arial"/>
          <w:sz w:val="22"/>
          <w:szCs w:val="22"/>
        </w:rPr>
        <w:t>Preve</w:t>
      </w:r>
      <w:r>
        <w:rPr>
          <w:rFonts w:ascii="Arial" w:hAnsi="Arial" w:cs="Arial"/>
          <w:sz w:val="22"/>
          <w:szCs w:val="22"/>
        </w:rPr>
        <w:t>nt</w:t>
      </w:r>
      <w:r w:rsidRPr="00835907">
        <w:rPr>
          <w:rFonts w:ascii="Arial" w:hAnsi="Arial" w:cs="Arial"/>
          <w:sz w:val="22"/>
          <w:szCs w:val="22"/>
        </w:rPr>
        <w:t xml:space="preserve"> violence and harassment in the workplace.</w:t>
      </w:r>
    </w:p>
    <w:p w14:paraId="672F1C12" w14:textId="3EAA252C" w:rsidR="005B6A8E" w:rsidRPr="00835907" w:rsidRDefault="005B6A8E" w:rsidP="00B62293">
      <w:pPr>
        <w:pStyle w:val="ListBullet"/>
        <w:numPr>
          <w:ilvl w:val="0"/>
          <w:numId w:val="166"/>
        </w:numPr>
        <w:rPr>
          <w:rFonts w:ascii="Arial" w:hAnsi="Arial" w:cs="Arial"/>
          <w:sz w:val="22"/>
          <w:szCs w:val="22"/>
        </w:rPr>
      </w:pPr>
      <w:r w:rsidRPr="00835907">
        <w:rPr>
          <w:rFonts w:ascii="Arial" w:hAnsi="Arial" w:cs="Arial"/>
          <w:sz w:val="22"/>
          <w:szCs w:val="22"/>
        </w:rPr>
        <w:t xml:space="preserve">Abide by all </w:t>
      </w:r>
      <w:r w:rsidR="00EA4B5E" w:rsidRPr="00835907">
        <w:rPr>
          <w:rFonts w:ascii="Arial" w:hAnsi="Arial" w:cs="Arial"/>
          <w:sz w:val="22"/>
          <w:szCs w:val="22"/>
        </w:rPr>
        <w:t>company rules and regulations</w:t>
      </w:r>
      <w:r w:rsidRPr="00835907">
        <w:rPr>
          <w:rFonts w:ascii="Arial" w:hAnsi="Arial" w:cs="Arial"/>
          <w:sz w:val="22"/>
          <w:szCs w:val="22"/>
        </w:rPr>
        <w:t xml:space="preserve"> applicable to the area </w:t>
      </w:r>
      <w:r w:rsidR="00CD406D" w:rsidRPr="00835907">
        <w:rPr>
          <w:rFonts w:ascii="Arial" w:hAnsi="Arial" w:cs="Arial"/>
          <w:sz w:val="22"/>
          <w:szCs w:val="22"/>
        </w:rPr>
        <w:t xml:space="preserve">that </w:t>
      </w:r>
      <w:r w:rsidRPr="00835907">
        <w:rPr>
          <w:rFonts w:ascii="Arial" w:hAnsi="Arial" w:cs="Arial"/>
          <w:sz w:val="22"/>
          <w:szCs w:val="22"/>
        </w:rPr>
        <w:t>they are visiting.</w:t>
      </w:r>
    </w:p>
    <w:p w14:paraId="1554D48E" w14:textId="366CD46B" w:rsidR="00374F56" w:rsidRPr="00835907" w:rsidRDefault="001E2471" w:rsidP="00917363">
      <w:pPr>
        <w:pStyle w:val="Heading2"/>
        <w:numPr>
          <w:ilvl w:val="0"/>
          <w:numId w:val="174"/>
        </w:numPr>
        <w:rPr>
          <w:rFonts w:ascii="Arial" w:hAnsi="Arial" w:cs="Arial"/>
        </w:rPr>
      </w:pPr>
      <w:r w:rsidRPr="00835907">
        <w:rPr>
          <w:rFonts w:ascii="Arial" w:hAnsi="Arial" w:cs="Arial"/>
        </w:rPr>
        <w:t xml:space="preserve"> </w:t>
      </w:r>
      <w:bookmarkStart w:id="15" w:name="_Toc103861193"/>
      <w:r w:rsidR="00CD406D" w:rsidRPr="00835907">
        <w:rPr>
          <w:rFonts w:ascii="Arial" w:hAnsi="Arial" w:cs="Arial"/>
        </w:rPr>
        <w:t>Oc</w:t>
      </w:r>
      <w:r w:rsidR="00514BCE">
        <w:rPr>
          <w:rFonts w:ascii="Arial" w:hAnsi="Arial" w:cs="Arial"/>
        </w:rPr>
        <w:t>c</w:t>
      </w:r>
      <w:r w:rsidR="00CD406D" w:rsidRPr="00835907">
        <w:rPr>
          <w:rFonts w:ascii="Arial" w:hAnsi="Arial" w:cs="Arial"/>
        </w:rPr>
        <w:t>upational Health and Safety Legislation</w:t>
      </w:r>
      <w:bookmarkEnd w:id="15"/>
    </w:p>
    <w:p w14:paraId="5B8DCFF2" w14:textId="77777777" w:rsidR="00F427C9" w:rsidRDefault="00E43B74" w:rsidP="00925687">
      <w:pPr>
        <w:spacing w:before="120" w:after="240"/>
        <w:rPr>
          <w:rFonts w:ascii="Arial" w:hAnsi="Arial" w:cs="Arial"/>
          <w:sz w:val="22"/>
          <w:szCs w:val="22"/>
        </w:rPr>
      </w:pPr>
      <w:r w:rsidRPr="00835907">
        <w:rPr>
          <w:rFonts w:ascii="Arial" w:hAnsi="Arial" w:cs="Arial"/>
          <w:sz w:val="22"/>
          <w:szCs w:val="22"/>
        </w:rPr>
        <w:t>In Alberta, there</w:t>
      </w:r>
      <w:r w:rsidR="00CD406D" w:rsidRPr="00835907">
        <w:rPr>
          <w:rFonts w:ascii="Arial" w:hAnsi="Arial" w:cs="Arial"/>
          <w:sz w:val="22"/>
          <w:szCs w:val="22"/>
        </w:rPr>
        <w:t xml:space="preserve"> are </w:t>
      </w:r>
      <w:r w:rsidR="00C253AA" w:rsidRPr="00835907">
        <w:rPr>
          <w:rFonts w:ascii="Arial" w:hAnsi="Arial" w:cs="Arial"/>
          <w:sz w:val="22"/>
          <w:szCs w:val="22"/>
        </w:rPr>
        <w:t>Federal</w:t>
      </w:r>
      <w:r w:rsidR="00CD406D" w:rsidRPr="00835907">
        <w:rPr>
          <w:rFonts w:ascii="Arial" w:hAnsi="Arial" w:cs="Arial"/>
          <w:sz w:val="22"/>
          <w:szCs w:val="22"/>
        </w:rPr>
        <w:t xml:space="preserve">, </w:t>
      </w:r>
      <w:r w:rsidR="00C253AA" w:rsidRPr="00835907">
        <w:rPr>
          <w:rFonts w:ascii="Arial" w:hAnsi="Arial" w:cs="Arial"/>
          <w:sz w:val="22"/>
          <w:szCs w:val="22"/>
        </w:rPr>
        <w:t>Provincial</w:t>
      </w:r>
      <w:r w:rsidR="00CD406D" w:rsidRPr="00835907">
        <w:rPr>
          <w:rFonts w:ascii="Arial" w:hAnsi="Arial" w:cs="Arial"/>
          <w:sz w:val="22"/>
          <w:szCs w:val="22"/>
        </w:rPr>
        <w:t xml:space="preserve"> and </w:t>
      </w:r>
      <w:r w:rsidR="00020020" w:rsidRPr="00835907">
        <w:rPr>
          <w:rFonts w:ascii="Arial" w:hAnsi="Arial" w:cs="Arial"/>
          <w:sz w:val="22"/>
          <w:szCs w:val="22"/>
        </w:rPr>
        <w:t>M</w:t>
      </w:r>
      <w:r w:rsidR="00CD406D" w:rsidRPr="00835907">
        <w:rPr>
          <w:rFonts w:ascii="Arial" w:hAnsi="Arial" w:cs="Arial"/>
          <w:sz w:val="22"/>
          <w:szCs w:val="22"/>
        </w:rPr>
        <w:t xml:space="preserve">unicipal laws </w:t>
      </w:r>
      <w:r w:rsidRPr="00835907">
        <w:rPr>
          <w:rFonts w:ascii="Arial" w:hAnsi="Arial" w:cs="Arial"/>
          <w:sz w:val="22"/>
          <w:szCs w:val="22"/>
        </w:rPr>
        <w:t xml:space="preserve">governing </w:t>
      </w:r>
      <w:r w:rsidR="00CD406D" w:rsidRPr="00835907">
        <w:rPr>
          <w:rFonts w:ascii="Arial" w:hAnsi="Arial" w:cs="Arial"/>
          <w:sz w:val="22"/>
          <w:szCs w:val="22"/>
        </w:rPr>
        <w:t>health and safety</w:t>
      </w:r>
      <w:r w:rsidRPr="00835907">
        <w:rPr>
          <w:rFonts w:ascii="Arial" w:hAnsi="Arial" w:cs="Arial"/>
          <w:sz w:val="22"/>
          <w:szCs w:val="22"/>
        </w:rPr>
        <w:t xml:space="preserve"> in the workplace. The Alberta Occupational Health and Safety Act, Regulation and Code provide a framework of directives for the management of workplace health and safety, with other </w:t>
      </w:r>
      <w:r w:rsidR="00722C7E" w:rsidRPr="00835907">
        <w:rPr>
          <w:rFonts w:ascii="Arial" w:hAnsi="Arial" w:cs="Arial"/>
          <w:sz w:val="22"/>
          <w:szCs w:val="22"/>
        </w:rPr>
        <w:t>legislation cover</w:t>
      </w:r>
      <w:r w:rsidRPr="00835907">
        <w:rPr>
          <w:rFonts w:ascii="Arial" w:hAnsi="Arial" w:cs="Arial"/>
          <w:sz w:val="22"/>
          <w:szCs w:val="22"/>
        </w:rPr>
        <w:t>ing</w:t>
      </w:r>
      <w:r w:rsidR="00722C7E" w:rsidRPr="00835907">
        <w:rPr>
          <w:rFonts w:ascii="Arial" w:hAnsi="Arial" w:cs="Arial"/>
          <w:sz w:val="22"/>
          <w:szCs w:val="22"/>
        </w:rPr>
        <w:t xml:space="preserve"> specific </w:t>
      </w:r>
      <w:r w:rsidR="00CD406D" w:rsidRPr="00835907">
        <w:rPr>
          <w:rFonts w:ascii="Arial" w:hAnsi="Arial" w:cs="Arial"/>
          <w:sz w:val="22"/>
          <w:szCs w:val="22"/>
        </w:rPr>
        <w:t>aspects of safe operation and performance</w:t>
      </w:r>
      <w:r w:rsidR="00925687" w:rsidRPr="00835907">
        <w:rPr>
          <w:rFonts w:ascii="Arial" w:hAnsi="Arial" w:cs="Arial"/>
          <w:sz w:val="22"/>
          <w:szCs w:val="22"/>
        </w:rPr>
        <w:t xml:space="preserve"> for natural gas distributors</w:t>
      </w:r>
      <w:r w:rsidR="00CD406D" w:rsidRPr="00835907">
        <w:rPr>
          <w:rFonts w:ascii="Arial" w:hAnsi="Arial" w:cs="Arial"/>
          <w:sz w:val="22"/>
          <w:szCs w:val="22"/>
        </w:rPr>
        <w:t xml:space="preserve">, such as </w:t>
      </w:r>
      <w:r w:rsidRPr="00835907">
        <w:rPr>
          <w:rFonts w:ascii="Arial" w:hAnsi="Arial" w:cs="Arial"/>
          <w:sz w:val="22"/>
          <w:szCs w:val="22"/>
        </w:rPr>
        <w:t>the CSA Standard Z662 Oil and Gas Pipeline Systems</w:t>
      </w:r>
      <w:r w:rsidR="00CD406D" w:rsidRPr="00835907">
        <w:rPr>
          <w:rFonts w:ascii="Arial" w:hAnsi="Arial" w:cs="Arial"/>
          <w:sz w:val="22"/>
          <w:szCs w:val="22"/>
        </w:rPr>
        <w:t xml:space="preserve">, </w:t>
      </w:r>
      <w:r w:rsidR="001D3F66" w:rsidRPr="00835907">
        <w:rPr>
          <w:rFonts w:ascii="Arial" w:hAnsi="Arial" w:cs="Arial"/>
          <w:sz w:val="22"/>
          <w:szCs w:val="22"/>
        </w:rPr>
        <w:t>the Technical standards and Specification Manual for Gas Distribution Systems</w:t>
      </w:r>
      <w:r w:rsidR="00CD406D" w:rsidRPr="00835907">
        <w:rPr>
          <w:rFonts w:ascii="Arial" w:hAnsi="Arial" w:cs="Arial"/>
          <w:sz w:val="22"/>
          <w:szCs w:val="22"/>
        </w:rPr>
        <w:t xml:space="preserve">, </w:t>
      </w:r>
      <w:r w:rsidRPr="00835907">
        <w:rPr>
          <w:rFonts w:ascii="Arial" w:hAnsi="Arial" w:cs="Arial"/>
          <w:sz w:val="22"/>
          <w:szCs w:val="22"/>
        </w:rPr>
        <w:t xml:space="preserve">the </w:t>
      </w:r>
      <w:r w:rsidR="00CD406D" w:rsidRPr="00835907">
        <w:rPr>
          <w:rFonts w:ascii="Arial" w:hAnsi="Arial" w:cs="Arial"/>
          <w:sz w:val="22"/>
          <w:szCs w:val="22"/>
        </w:rPr>
        <w:t xml:space="preserve">Gas Distribution Act, </w:t>
      </w:r>
      <w:r w:rsidRPr="00835907">
        <w:rPr>
          <w:rFonts w:ascii="Arial" w:hAnsi="Arial" w:cs="Arial"/>
          <w:sz w:val="22"/>
          <w:szCs w:val="22"/>
        </w:rPr>
        <w:t xml:space="preserve">and the </w:t>
      </w:r>
      <w:r w:rsidR="00CD406D" w:rsidRPr="00835907">
        <w:rPr>
          <w:rFonts w:ascii="Arial" w:hAnsi="Arial" w:cs="Arial"/>
          <w:sz w:val="22"/>
          <w:szCs w:val="22"/>
        </w:rPr>
        <w:t>Pipeline Act</w:t>
      </w:r>
      <w:r w:rsidR="00925687" w:rsidRPr="00835907">
        <w:rPr>
          <w:rFonts w:ascii="Arial" w:hAnsi="Arial" w:cs="Arial"/>
          <w:sz w:val="22"/>
          <w:szCs w:val="22"/>
        </w:rPr>
        <w:t>.</w:t>
      </w:r>
      <w:r w:rsidR="00CD406D" w:rsidRPr="00835907">
        <w:rPr>
          <w:rFonts w:ascii="Arial" w:hAnsi="Arial" w:cs="Arial"/>
          <w:sz w:val="22"/>
          <w:szCs w:val="22"/>
        </w:rPr>
        <w:t xml:space="preserve"> Every supervisor needs to familiarize themselves with these documents</w:t>
      </w:r>
      <w:r w:rsidR="00514BCE">
        <w:rPr>
          <w:rFonts w:ascii="Arial" w:hAnsi="Arial" w:cs="Arial"/>
          <w:sz w:val="22"/>
          <w:szCs w:val="22"/>
        </w:rPr>
        <w:t xml:space="preserve">. </w:t>
      </w:r>
    </w:p>
    <w:p w14:paraId="4CE969CF" w14:textId="5E296BC3" w:rsidR="00CD406D" w:rsidRPr="00835907" w:rsidRDefault="00CD406D" w:rsidP="00925687">
      <w:pPr>
        <w:spacing w:before="120" w:after="240"/>
        <w:rPr>
          <w:rFonts w:ascii="Arial" w:hAnsi="Arial" w:cs="Arial"/>
          <w:sz w:val="22"/>
          <w:szCs w:val="22"/>
        </w:rPr>
      </w:pPr>
      <w:r w:rsidRPr="00835907">
        <w:rPr>
          <w:rFonts w:ascii="Arial" w:hAnsi="Arial" w:cs="Arial"/>
          <w:sz w:val="22"/>
          <w:szCs w:val="22"/>
        </w:rPr>
        <w:t>It is up to</w:t>
      </w:r>
      <w:r w:rsidR="00F427C9">
        <w:rPr>
          <w:rFonts w:ascii="Arial" w:hAnsi="Arial" w:cs="Arial"/>
          <w:sz w:val="22"/>
          <w:szCs w:val="22"/>
        </w:rPr>
        <w:t xml:space="preserve"> supervisors</w:t>
      </w:r>
      <w:r w:rsidRPr="00835907">
        <w:rPr>
          <w:rFonts w:ascii="Arial" w:hAnsi="Arial" w:cs="Arial"/>
          <w:sz w:val="22"/>
          <w:szCs w:val="22"/>
        </w:rPr>
        <w:t xml:space="preserve"> to </w:t>
      </w:r>
      <w:r w:rsidR="00925687" w:rsidRPr="00835907">
        <w:rPr>
          <w:rFonts w:ascii="Arial" w:hAnsi="Arial" w:cs="Arial"/>
          <w:sz w:val="22"/>
          <w:szCs w:val="22"/>
        </w:rPr>
        <w:t>know</w:t>
      </w:r>
      <w:r w:rsidRPr="00835907">
        <w:rPr>
          <w:rFonts w:ascii="Arial" w:hAnsi="Arial" w:cs="Arial"/>
          <w:sz w:val="22"/>
          <w:szCs w:val="22"/>
        </w:rPr>
        <w:t xml:space="preserve"> </w:t>
      </w:r>
      <w:r w:rsidR="00925687" w:rsidRPr="00835907">
        <w:rPr>
          <w:rFonts w:ascii="Arial" w:hAnsi="Arial" w:cs="Arial"/>
          <w:sz w:val="22"/>
          <w:szCs w:val="22"/>
        </w:rPr>
        <w:t>and understand</w:t>
      </w:r>
      <w:r w:rsidRPr="00835907">
        <w:rPr>
          <w:rFonts w:ascii="Arial" w:hAnsi="Arial" w:cs="Arial"/>
          <w:sz w:val="22"/>
          <w:szCs w:val="22"/>
        </w:rPr>
        <w:t xml:space="preserve"> the </w:t>
      </w:r>
      <w:r w:rsidR="00925687" w:rsidRPr="00835907">
        <w:rPr>
          <w:rFonts w:ascii="Arial" w:hAnsi="Arial" w:cs="Arial"/>
          <w:sz w:val="22"/>
          <w:szCs w:val="22"/>
        </w:rPr>
        <w:t>parts</w:t>
      </w:r>
      <w:r w:rsidR="00C13737" w:rsidRPr="00835907">
        <w:rPr>
          <w:rFonts w:ascii="Arial" w:hAnsi="Arial" w:cs="Arial"/>
          <w:sz w:val="22"/>
          <w:szCs w:val="22"/>
        </w:rPr>
        <w:t xml:space="preserve"> and sections</w:t>
      </w:r>
      <w:r w:rsidR="00925687" w:rsidRPr="00835907">
        <w:rPr>
          <w:rFonts w:ascii="Arial" w:hAnsi="Arial" w:cs="Arial"/>
          <w:sz w:val="22"/>
          <w:szCs w:val="22"/>
        </w:rPr>
        <w:t xml:space="preserve"> of the act, </w:t>
      </w:r>
      <w:r w:rsidRPr="00835907">
        <w:rPr>
          <w:rFonts w:ascii="Arial" w:hAnsi="Arial" w:cs="Arial"/>
          <w:sz w:val="22"/>
          <w:szCs w:val="22"/>
        </w:rPr>
        <w:t>regulation</w:t>
      </w:r>
      <w:r w:rsidR="001D3F66" w:rsidRPr="00835907">
        <w:rPr>
          <w:rFonts w:ascii="Arial" w:hAnsi="Arial" w:cs="Arial"/>
          <w:sz w:val="22"/>
          <w:szCs w:val="22"/>
        </w:rPr>
        <w:t>s</w:t>
      </w:r>
      <w:r w:rsidRPr="00835907">
        <w:rPr>
          <w:rFonts w:ascii="Arial" w:hAnsi="Arial" w:cs="Arial"/>
          <w:sz w:val="22"/>
          <w:szCs w:val="22"/>
        </w:rPr>
        <w:t xml:space="preserve"> and code that apply to </w:t>
      </w:r>
      <w:r w:rsidR="00F427C9">
        <w:rPr>
          <w:rFonts w:ascii="Arial" w:hAnsi="Arial" w:cs="Arial"/>
          <w:sz w:val="22"/>
          <w:szCs w:val="22"/>
        </w:rPr>
        <w:t xml:space="preserve">their worksites </w:t>
      </w:r>
      <w:r w:rsidRPr="00835907">
        <w:rPr>
          <w:rFonts w:ascii="Arial" w:hAnsi="Arial" w:cs="Arial"/>
          <w:sz w:val="22"/>
          <w:szCs w:val="22"/>
        </w:rPr>
        <w:t xml:space="preserve">and the workers </w:t>
      </w:r>
      <w:r w:rsidR="00F427C9">
        <w:rPr>
          <w:rFonts w:ascii="Arial" w:hAnsi="Arial" w:cs="Arial"/>
          <w:sz w:val="22"/>
          <w:szCs w:val="22"/>
        </w:rPr>
        <w:t xml:space="preserve">they </w:t>
      </w:r>
      <w:r w:rsidRPr="00835907">
        <w:rPr>
          <w:rFonts w:ascii="Arial" w:hAnsi="Arial" w:cs="Arial"/>
          <w:sz w:val="22"/>
          <w:szCs w:val="22"/>
        </w:rPr>
        <w:t>supervise.</w:t>
      </w:r>
    </w:p>
    <w:p w14:paraId="3CB75854" w14:textId="2CF36F64" w:rsidR="00C13737" w:rsidRPr="00835907" w:rsidRDefault="004E3A99" w:rsidP="00925687">
      <w:pPr>
        <w:tabs>
          <w:tab w:val="left" w:pos="360"/>
          <w:tab w:val="left" w:pos="1080"/>
          <w:tab w:val="left" w:pos="1440"/>
        </w:tabs>
        <w:spacing w:before="120" w:after="120"/>
        <w:rPr>
          <w:rFonts w:ascii="Arial" w:hAnsi="Arial" w:cs="Arial"/>
          <w:sz w:val="22"/>
          <w:szCs w:val="22"/>
        </w:rPr>
      </w:pPr>
      <w:r w:rsidRPr="00835907">
        <w:rPr>
          <w:rFonts w:ascii="Arial" w:hAnsi="Arial" w:cs="Arial"/>
          <w:sz w:val="22"/>
          <w:szCs w:val="22"/>
        </w:rPr>
        <w:t>While</w:t>
      </w:r>
      <w:r w:rsidR="00CD406D" w:rsidRPr="00835907">
        <w:rPr>
          <w:rFonts w:ascii="Arial" w:hAnsi="Arial" w:cs="Arial"/>
          <w:sz w:val="22"/>
          <w:szCs w:val="22"/>
        </w:rPr>
        <w:t xml:space="preserve"> employers </w:t>
      </w:r>
      <w:r w:rsidRPr="00835907">
        <w:rPr>
          <w:rFonts w:ascii="Arial" w:hAnsi="Arial" w:cs="Arial"/>
          <w:sz w:val="22"/>
          <w:szCs w:val="22"/>
        </w:rPr>
        <w:t>must</w:t>
      </w:r>
      <w:r w:rsidR="00CD406D" w:rsidRPr="00835907">
        <w:rPr>
          <w:rFonts w:ascii="Arial" w:hAnsi="Arial" w:cs="Arial"/>
          <w:sz w:val="22"/>
          <w:szCs w:val="22"/>
        </w:rPr>
        <w:t xml:space="preserve"> </w:t>
      </w:r>
      <w:r w:rsidRPr="00835907">
        <w:rPr>
          <w:rFonts w:ascii="Arial" w:hAnsi="Arial" w:cs="Arial"/>
          <w:sz w:val="22"/>
          <w:szCs w:val="22"/>
        </w:rPr>
        <w:t xml:space="preserve">adhere to </w:t>
      </w:r>
      <w:r w:rsidR="00C13737" w:rsidRPr="00835907">
        <w:rPr>
          <w:rFonts w:ascii="Arial" w:hAnsi="Arial" w:cs="Arial"/>
          <w:sz w:val="22"/>
          <w:szCs w:val="22"/>
        </w:rPr>
        <w:t xml:space="preserve">all applicable </w:t>
      </w:r>
      <w:r w:rsidRPr="00835907">
        <w:rPr>
          <w:rFonts w:ascii="Arial" w:hAnsi="Arial" w:cs="Arial"/>
          <w:sz w:val="22"/>
          <w:szCs w:val="22"/>
        </w:rPr>
        <w:t xml:space="preserve">legislation and </w:t>
      </w:r>
      <w:r w:rsidR="00CD406D" w:rsidRPr="00835907">
        <w:rPr>
          <w:rFonts w:ascii="Arial" w:hAnsi="Arial" w:cs="Arial"/>
          <w:sz w:val="22"/>
          <w:szCs w:val="22"/>
        </w:rPr>
        <w:t>ensure the safety of all workers on their worksite</w:t>
      </w:r>
      <w:r w:rsidR="00C13737" w:rsidRPr="00835907">
        <w:rPr>
          <w:rFonts w:ascii="Arial" w:hAnsi="Arial" w:cs="Arial"/>
          <w:sz w:val="22"/>
          <w:szCs w:val="22"/>
        </w:rPr>
        <w:t>s</w:t>
      </w:r>
      <w:r w:rsidRPr="00835907">
        <w:rPr>
          <w:rFonts w:ascii="Arial" w:hAnsi="Arial" w:cs="Arial"/>
          <w:sz w:val="22"/>
          <w:szCs w:val="22"/>
        </w:rPr>
        <w:t xml:space="preserve">, they also have </w:t>
      </w:r>
      <w:r w:rsidR="00CD406D" w:rsidRPr="00835907">
        <w:rPr>
          <w:rFonts w:ascii="Arial" w:hAnsi="Arial" w:cs="Arial"/>
          <w:sz w:val="22"/>
          <w:szCs w:val="22"/>
        </w:rPr>
        <w:t xml:space="preserve">a duty to ensure </w:t>
      </w:r>
      <w:r w:rsidR="00925687" w:rsidRPr="00835907">
        <w:rPr>
          <w:rFonts w:ascii="Arial" w:hAnsi="Arial" w:cs="Arial"/>
          <w:sz w:val="22"/>
          <w:szCs w:val="22"/>
        </w:rPr>
        <w:t xml:space="preserve">that </w:t>
      </w:r>
      <w:r w:rsidR="00CD406D" w:rsidRPr="00835907">
        <w:rPr>
          <w:rFonts w:ascii="Arial" w:hAnsi="Arial" w:cs="Arial"/>
          <w:sz w:val="22"/>
          <w:szCs w:val="22"/>
        </w:rPr>
        <w:t>th</w:t>
      </w:r>
      <w:r w:rsidRPr="00835907">
        <w:rPr>
          <w:rFonts w:ascii="Arial" w:hAnsi="Arial" w:cs="Arial"/>
          <w:sz w:val="22"/>
          <w:szCs w:val="22"/>
        </w:rPr>
        <w:t>ose</w:t>
      </w:r>
      <w:r w:rsidR="00CD406D" w:rsidRPr="00835907">
        <w:rPr>
          <w:rFonts w:ascii="Arial" w:hAnsi="Arial" w:cs="Arial"/>
          <w:sz w:val="22"/>
          <w:szCs w:val="22"/>
        </w:rPr>
        <w:t xml:space="preserve"> workers </w:t>
      </w:r>
      <w:r w:rsidR="00C13737" w:rsidRPr="00835907">
        <w:rPr>
          <w:rFonts w:ascii="Arial" w:hAnsi="Arial" w:cs="Arial"/>
          <w:sz w:val="22"/>
          <w:szCs w:val="22"/>
        </w:rPr>
        <w:t xml:space="preserve">themselves </w:t>
      </w:r>
      <w:r w:rsidRPr="00835907">
        <w:rPr>
          <w:rFonts w:ascii="Arial" w:hAnsi="Arial" w:cs="Arial"/>
          <w:sz w:val="22"/>
          <w:szCs w:val="22"/>
        </w:rPr>
        <w:t>are aware of t</w:t>
      </w:r>
      <w:r w:rsidR="00CD406D" w:rsidRPr="00835907">
        <w:rPr>
          <w:rFonts w:ascii="Arial" w:hAnsi="Arial" w:cs="Arial"/>
          <w:sz w:val="22"/>
          <w:szCs w:val="22"/>
        </w:rPr>
        <w:t>heir responsibilities and duties under</w:t>
      </w:r>
      <w:r w:rsidR="004D1662">
        <w:rPr>
          <w:rFonts w:ascii="Arial" w:hAnsi="Arial" w:cs="Arial"/>
          <w:sz w:val="22"/>
          <w:szCs w:val="22"/>
        </w:rPr>
        <w:t xml:space="preserve"> </w:t>
      </w:r>
      <w:r w:rsidR="004D1662" w:rsidRPr="00F427C9">
        <w:rPr>
          <w:rFonts w:ascii="Arial" w:hAnsi="Arial" w:cs="Arial"/>
          <w:sz w:val="22"/>
          <w:szCs w:val="22"/>
        </w:rPr>
        <w:t>the applicable legislation</w:t>
      </w:r>
      <w:r w:rsidR="00F427C9">
        <w:rPr>
          <w:rFonts w:ascii="Arial" w:hAnsi="Arial" w:cs="Arial"/>
          <w:sz w:val="22"/>
          <w:szCs w:val="22"/>
        </w:rPr>
        <w:t>.</w:t>
      </w:r>
      <w:r w:rsidRPr="00F427C9">
        <w:rPr>
          <w:rFonts w:ascii="Arial" w:hAnsi="Arial" w:cs="Arial"/>
          <w:sz w:val="22"/>
          <w:szCs w:val="22"/>
        </w:rPr>
        <w:t xml:space="preserve"> </w:t>
      </w:r>
    </w:p>
    <w:p w14:paraId="3F10B547" w14:textId="6685AE09" w:rsidR="00CD406D" w:rsidRPr="00835907" w:rsidRDefault="004E3A99" w:rsidP="00925687">
      <w:pPr>
        <w:tabs>
          <w:tab w:val="left" w:pos="360"/>
          <w:tab w:val="left" w:pos="1080"/>
          <w:tab w:val="left" w:pos="1440"/>
        </w:tabs>
        <w:spacing w:before="120" w:after="120"/>
        <w:rPr>
          <w:rFonts w:ascii="Arial" w:hAnsi="Arial" w:cs="Arial"/>
          <w:sz w:val="22"/>
          <w:szCs w:val="22"/>
        </w:rPr>
      </w:pPr>
      <w:r w:rsidRPr="00835907">
        <w:rPr>
          <w:rFonts w:ascii="Arial" w:hAnsi="Arial" w:cs="Arial"/>
          <w:sz w:val="22"/>
          <w:szCs w:val="22"/>
        </w:rPr>
        <w:t xml:space="preserve">Current copies (either paper or electronic) </w:t>
      </w:r>
      <w:r w:rsidR="00C13737" w:rsidRPr="00835907">
        <w:rPr>
          <w:rFonts w:ascii="Arial" w:hAnsi="Arial" w:cs="Arial"/>
          <w:sz w:val="22"/>
          <w:szCs w:val="22"/>
        </w:rPr>
        <w:t xml:space="preserve">of the Act, Regulation and Code </w:t>
      </w:r>
      <w:r w:rsidRPr="00835907">
        <w:rPr>
          <w:rFonts w:ascii="Arial" w:hAnsi="Arial" w:cs="Arial"/>
          <w:sz w:val="22"/>
          <w:szCs w:val="22"/>
        </w:rPr>
        <w:t>must always be readily available to workers on the worksite.</w:t>
      </w:r>
      <w:r w:rsidRPr="00835907">
        <w:rPr>
          <w:rFonts w:ascii="Arial" w:hAnsi="Arial" w:cs="Arial"/>
        </w:rPr>
        <w:t xml:space="preserve"> </w:t>
      </w:r>
    </w:p>
    <w:p w14:paraId="51EC7675" w14:textId="5417D83B" w:rsidR="00A5135E" w:rsidRPr="00835907" w:rsidRDefault="008974B8" w:rsidP="00A5135E">
      <w:pPr>
        <w:pStyle w:val="Heading1"/>
        <w:rPr>
          <w:rFonts w:ascii="Arial" w:hAnsi="Arial" w:cs="Arial"/>
        </w:rPr>
      </w:pPr>
      <w:bookmarkStart w:id="16" w:name="_Toc103861194"/>
      <w:r>
        <w:rPr>
          <w:rFonts w:ascii="Arial" w:hAnsi="Arial" w:cs="Arial"/>
        </w:rPr>
        <w:lastRenderedPageBreak/>
        <w:t>A Violence and Harassment-Free</w:t>
      </w:r>
      <w:r w:rsidR="00A5135E" w:rsidRPr="00835907">
        <w:rPr>
          <w:rFonts w:ascii="Arial" w:hAnsi="Arial" w:cs="Arial"/>
        </w:rPr>
        <w:t xml:space="preserve"> Workplace</w:t>
      </w:r>
      <w:bookmarkEnd w:id="16"/>
    </w:p>
    <w:p w14:paraId="77895ADD" w14:textId="58BB5EDB" w:rsidR="00A5135E" w:rsidRPr="00835907" w:rsidRDefault="00EA4B5E" w:rsidP="009C7E93">
      <w:pPr>
        <w:pStyle w:val="BodyText"/>
        <w:spacing w:before="120"/>
        <w:rPr>
          <w:rFonts w:ascii="Arial" w:hAnsi="Arial" w:cs="Arial"/>
          <w:sz w:val="22"/>
          <w:szCs w:val="22"/>
        </w:rPr>
      </w:pPr>
      <w:r w:rsidRPr="00835907">
        <w:rPr>
          <w:rFonts w:ascii="Arial" w:hAnsi="Arial" w:cs="Arial"/>
          <w:sz w:val="22"/>
          <w:szCs w:val="22"/>
        </w:rPr>
        <w:t>The company</w:t>
      </w:r>
      <w:r w:rsidR="00A5135E" w:rsidRPr="00835907">
        <w:rPr>
          <w:rFonts w:ascii="Arial" w:hAnsi="Arial" w:cs="Arial"/>
          <w:sz w:val="22"/>
          <w:szCs w:val="22"/>
        </w:rPr>
        <w:t xml:space="preserve"> is committed to a </w:t>
      </w:r>
      <w:r w:rsidR="008974B8">
        <w:rPr>
          <w:rFonts w:ascii="Arial" w:hAnsi="Arial" w:cs="Arial"/>
          <w:sz w:val="22"/>
          <w:szCs w:val="22"/>
        </w:rPr>
        <w:t xml:space="preserve">violence and </w:t>
      </w:r>
      <w:r w:rsidR="00A5135E" w:rsidRPr="00835907">
        <w:rPr>
          <w:rFonts w:ascii="Arial" w:hAnsi="Arial" w:cs="Arial"/>
          <w:sz w:val="22"/>
          <w:szCs w:val="22"/>
        </w:rPr>
        <w:t xml:space="preserve">harassment-free workplace. Any form of </w:t>
      </w:r>
      <w:r w:rsidR="00153980" w:rsidRPr="00835907">
        <w:rPr>
          <w:rFonts w:ascii="Arial" w:hAnsi="Arial" w:cs="Arial"/>
          <w:sz w:val="22"/>
          <w:szCs w:val="22"/>
        </w:rPr>
        <w:t>violence</w:t>
      </w:r>
      <w:r w:rsidR="008974B8">
        <w:rPr>
          <w:rFonts w:ascii="Arial" w:hAnsi="Arial" w:cs="Arial"/>
          <w:sz w:val="22"/>
          <w:szCs w:val="22"/>
        </w:rPr>
        <w:t xml:space="preserve"> or</w:t>
      </w:r>
      <w:r w:rsidR="008974B8" w:rsidRPr="008974B8">
        <w:rPr>
          <w:rFonts w:ascii="Arial" w:hAnsi="Arial" w:cs="Arial"/>
          <w:sz w:val="22"/>
          <w:szCs w:val="22"/>
        </w:rPr>
        <w:t xml:space="preserve"> </w:t>
      </w:r>
      <w:r w:rsidR="008974B8" w:rsidRPr="00835907">
        <w:rPr>
          <w:rFonts w:ascii="Arial" w:hAnsi="Arial" w:cs="Arial"/>
          <w:sz w:val="22"/>
          <w:szCs w:val="22"/>
        </w:rPr>
        <w:t>harassment</w:t>
      </w:r>
      <w:r w:rsidR="00A5135E" w:rsidRPr="00835907">
        <w:rPr>
          <w:rFonts w:ascii="Arial" w:hAnsi="Arial" w:cs="Arial"/>
          <w:sz w:val="22"/>
          <w:szCs w:val="22"/>
        </w:rPr>
        <w:t>, under any circumstances, is strictly prohibited. Violence, threats of violence, intimidation, harassment, coercion, or other threatening behavior towards people or property will not be tolerated.</w:t>
      </w:r>
    </w:p>
    <w:p w14:paraId="6B6FD3DB" w14:textId="43421FEC" w:rsidR="00A5135E" w:rsidRPr="00835907" w:rsidRDefault="00A5135E" w:rsidP="009C7E93">
      <w:pPr>
        <w:pStyle w:val="BodyText"/>
        <w:spacing w:before="120"/>
        <w:rPr>
          <w:rFonts w:ascii="Arial" w:hAnsi="Arial" w:cs="Arial"/>
          <w:sz w:val="22"/>
          <w:szCs w:val="22"/>
        </w:rPr>
      </w:pPr>
      <w:r w:rsidRPr="00835907">
        <w:rPr>
          <w:rFonts w:ascii="Arial" w:hAnsi="Arial" w:cs="Arial"/>
          <w:sz w:val="22"/>
          <w:szCs w:val="22"/>
        </w:rPr>
        <w:t xml:space="preserve">As part of the Employee Orientation process, all employees are instructed on how to recognize workplace violence </w:t>
      </w:r>
      <w:r w:rsidR="00714284" w:rsidRPr="00835907">
        <w:rPr>
          <w:rFonts w:ascii="Arial" w:hAnsi="Arial" w:cs="Arial"/>
          <w:sz w:val="22"/>
          <w:szCs w:val="22"/>
        </w:rPr>
        <w:t>and harassment</w:t>
      </w:r>
      <w:r w:rsidR="00166023">
        <w:rPr>
          <w:rFonts w:ascii="Arial" w:hAnsi="Arial" w:cs="Arial"/>
          <w:sz w:val="22"/>
          <w:szCs w:val="22"/>
        </w:rPr>
        <w:t>,</w:t>
      </w:r>
      <w:r w:rsidR="00714284" w:rsidRPr="004D1662">
        <w:rPr>
          <w:rFonts w:ascii="Arial" w:hAnsi="Arial" w:cs="Arial"/>
          <w:color w:val="FF0000"/>
          <w:sz w:val="22"/>
          <w:szCs w:val="22"/>
        </w:rPr>
        <w:t xml:space="preserve"> </w:t>
      </w:r>
      <w:r w:rsidRPr="00835907">
        <w:rPr>
          <w:rFonts w:ascii="Arial" w:hAnsi="Arial" w:cs="Arial"/>
          <w:sz w:val="22"/>
          <w:szCs w:val="22"/>
        </w:rPr>
        <w:t>and on the company policy, procedures and workplace goals to effectively minimize or eliminate workplace violence</w:t>
      </w:r>
      <w:r w:rsidR="00714284" w:rsidRPr="00835907">
        <w:rPr>
          <w:rFonts w:ascii="Arial" w:hAnsi="Arial" w:cs="Arial"/>
          <w:sz w:val="22"/>
          <w:szCs w:val="22"/>
        </w:rPr>
        <w:t xml:space="preserve"> and harassment</w:t>
      </w:r>
      <w:r w:rsidRPr="00835907">
        <w:rPr>
          <w:rFonts w:ascii="Arial" w:hAnsi="Arial" w:cs="Arial"/>
          <w:sz w:val="22"/>
          <w:szCs w:val="22"/>
        </w:rPr>
        <w:t xml:space="preserve">. Instruction is also given regarding the appropriate response (including how to obtain assistance) and procedures for reporting, as well as on </w:t>
      </w:r>
      <w:r w:rsidR="00714284" w:rsidRPr="00835907">
        <w:rPr>
          <w:rFonts w:ascii="Arial" w:hAnsi="Arial" w:cs="Arial"/>
          <w:sz w:val="22"/>
          <w:szCs w:val="22"/>
        </w:rPr>
        <w:t xml:space="preserve">the </w:t>
      </w:r>
      <w:r w:rsidRPr="00835907">
        <w:rPr>
          <w:rFonts w:ascii="Arial" w:hAnsi="Arial" w:cs="Arial"/>
          <w:sz w:val="22"/>
          <w:szCs w:val="22"/>
        </w:rPr>
        <w:t>company investigat</w:t>
      </w:r>
      <w:r w:rsidR="00166023">
        <w:rPr>
          <w:rFonts w:ascii="Arial" w:hAnsi="Arial" w:cs="Arial"/>
          <w:sz w:val="22"/>
          <w:szCs w:val="22"/>
        </w:rPr>
        <w:t>ion</w:t>
      </w:r>
      <w:r w:rsidR="00166023">
        <w:rPr>
          <w:rFonts w:ascii="Arial" w:hAnsi="Arial" w:cs="Arial"/>
          <w:color w:val="FF0000"/>
          <w:sz w:val="22"/>
          <w:szCs w:val="22"/>
        </w:rPr>
        <w:t xml:space="preserve"> </w:t>
      </w:r>
      <w:r w:rsidRPr="00835907">
        <w:rPr>
          <w:rFonts w:ascii="Arial" w:hAnsi="Arial" w:cs="Arial"/>
          <w:sz w:val="22"/>
          <w:szCs w:val="22"/>
        </w:rPr>
        <w:t xml:space="preserve">policy and </w:t>
      </w:r>
      <w:r w:rsidR="00714284" w:rsidRPr="00835907">
        <w:rPr>
          <w:rFonts w:ascii="Arial" w:hAnsi="Arial" w:cs="Arial"/>
          <w:sz w:val="22"/>
          <w:szCs w:val="22"/>
        </w:rPr>
        <w:t>the process for documenting</w:t>
      </w:r>
      <w:r w:rsidRPr="00835907">
        <w:rPr>
          <w:rFonts w:ascii="Arial" w:hAnsi="Arial" w:cs="Arial"/>
          <w:sz w:val="22"/>
          <w:szCs w:val="22"/>
        </w:rPr>
        <w:t xml:space="preserve"> incidents of </w:t>
      </w:r>
      <w:r w:rsidR="00173141" w:rsidRPr="00835907">
        <w:rPr>
          <w:rFonts w:ascii="Arial" w:hAnsi="Arial" w:cs="Arial"/>
          <w:sz w:val="22"/>
          <w:szCs w:val="22"/>
        </w:rPr>
        <w:t>w</w:t>
      </w:r>
      <w:r w:rsidRPr="00835907">
        <w:rPr>
          <w:rFonts w:ascii="Arial" w:hAnsi="Arial" w:cs="Arial"/>
          <w:sz w:val="22"/>
          <w:szCs w:val="22"/>
        </w:rPr>
        <w:t>orkplace violence</w:t>
      </w:r>
      <w:r w:rsidR="00714284" w:rsidRPr="00835907">
        <w:rPr>
          <w:rFonts w:ascii="Arial" w:hAnsi="Arial" w:cs="Arial"/>
          <w:sz w:val="22"/>
          <w:szCs w:val="22"/>
        </w:rPr>
        <w:t xml:space="preserve"> and harassment</w:t>
      </w:r>
      <w:r w:rsidRPr="00835907">
        <w:rPr>
          <w:rFonts w:ascii="Arial" w:hAnsi="Arial" w:cs="Arial"/>
          <w:sz w:val="22"/>
          <w:szCs w:val="22"/>
        </w:rPr>
        <w:t>.</w:t>
      </w:r>
    </w:p>
    <w:p w14:paraId="71504C3B" w14:textId="77777777" w:rsidR="004904C2" w:rsidRPr="00835907" w:rsidRDefault="00A5135E" w:rsidP="009C7E93">
      <w:pPr>
        <w:pStyle w:val="BodyText"/>
        <w:spacing w:before="120"/>
        <w:rPr>
          <w:rFonts w:ascii="Arial" w:hAnsi="Arial" w:cs="Arial"/>
          <w:sz w:val="22"/>
          <w:szCs w:val="22"/>
        </w:rPr>
      </w:pPr>
      <w:r w:rsidRPr="00835907">
        <w:rPr>
          <w:rFonts w:ascii="Arial" w:hAnsi="Arial" w:cs="Arial"/>
          <w:sz w:val="22"/>
          <w:szCs w:val="22"/>
        </w:rPr>
        <w:t xml:space="preserve">If at any time an employee’s rights have been violated by workplace violence and/or harassment of any kind, an obligation exists for the employee to speak to management concerning the issue. Any and all complaints will be investigated and documented as soon as it is practicable, by either the appointed authority or senior management. </w:t>
      </w:r>
    </w:p>
    <w:p w14:paraId="3C1F7743" w14:textId="4F49446A" w:rsidR="00A5135E" w:rsidRPr="00835907" w:rsidRDefault="00A5135E" w:rsidP="009C7E93">
      <w:pPr>
        <w:pStyle w:val="BodyText"/>
        <w:spacing w:before="120"/>
        <w:rPr>
          <w:rFonts w:ascii="Arial" w:hAnsi="Arial" w:cs="Arial"/>
          <w:sz w:val="22"/>
          <w:szCs w:val="22"/>
        </w:rPr>
      </w:pPr>
      <w:r w:rsidRPr="00835907">
        <w:rPr>
          <w:rFonts w:ascii="Arial" w:hAnsi="Arial" w:cs="Arial"/>
          <w:sz w:val="22"/>
          <w:szCs w:val="22"/>
        </w:rPr>
        <w:t xml:space="preserve">Any company employee found to be </w:t>
      </w:r>
      <w:r w:rsidR="004904C2" w:rsidRPr="00835907">
        <w:rPr>
          <w:rFonts w:ascii="Arial" w:hAnsi="Arial" w:cs="Arial"/>
          <w:sz w:val="22"/>
          <w:szCs w:val="22"/>
        </w:rPr>
        <w:t>responsible for perpetrating an act of violence or harassment</w:t>
      </w:r>
      <w:r w:rsidRPr="00835907">
        <w:rPr>
          <w:rFonts w:ascii="Arial" w:hAnsi="Arial" w:cs="Arial"/>
          <w:sz w:val="22"/>
          <w:szCs w:val="22"/>
        </w:rPr>
        <w:t xml:space="preserve"> will be subject to appropriate disciplinary measures</w:t>
      </w:r>
      <w:r w:rsidR="00793B55">
        <w:rPr>
          <w:rFonts w:ascii="Arial" w:hAnsi="Arial" w:cs="Arial"/>
          <w:sz w:val="22"/>
          <w:szCs w:val="22"/>
        </w:rPr>
        <w:t xml:space="preserve"> and/or legal action.</w:t>
      </w:r>
    </w:p>
    <w:p w14:paraId="1E2F252D" w14:textId="77777777" w:rsidR="00A5135E" w:rsidRPr="00835907" w:rsidRDefault="00A5135E" w:rsidP="009C7E93">
      <w:pPr>
        <w:pStyle w:val="BodyText"/>
        <w:spacing w:before="120"/>
        <w:rPr>
          <w:rFonts w:ascii="Arial" w:hAnsi="Arial" w:cs="Arial"/>
          <w:sz w:val="22"/>
          <w:szCs w:val="22"/>
        </w:rPr>
      </w:pPr>
      <w:r w:rsidRPr="00835907">
        <w:rPr>
          <w:rFonts w:ascii="Arial" w:hAnsi="Arial" w:cs="Arial"/>
          <w:sz w:val="22"/>
          <w:szCs w:val="22"/>
        </w:rPr>
        <w:t>All personnel, management and employees alike, will treat each other with courtesy, dignity and respect. Acc</w:t>
      </w:r>
      <w:r w:rsidR="009C7E93" w:rsidRPr="00835907">
        <w:rPr>
          <w:rFonts w:ascii="Arial" w:hAnsi="Arial" w:cs="Arial"/>
          <w:sz w:val="22"/>
          <w:szCs w:val="22"/>
        </w:rPr>
        <w:t>ordingly, our commitment is to:</w:t>
      </w:r>
    </w:p>
    <w:p w14:paraId="11B1EF0A" w14:textId="77777777" w:rsidR="00A5135E" w:rsidRPr="00835907" w:rsidRDefault="00A5135E" w:rsidP="00392D3D">
      <w:pPr>
        <w:pStyle w:val="BodyText"/>
        <w:numPr>
          <w:ilvl w:val="0"/>
          <w:numId w:val="68"/>
        </w:numPr>
        <w:spacing w:before="120"/>
        <w:rPr>
          <w:rFonts w:ascii="Arial" w:hAnsi="Arial" w:cs="Arial"/>
          <w:sz w:val="8"/>
          <w:szCs w:val="8"/>
        </w:rPr>
      </w:pPr>
      <w:r w:rsidRPr="00835907">
        <w:rPr>
          <w:rFonts w:ascii="Arial" w:hAnsi="Arial" w:cs="Arial"/>
          <w:sz w:val="22"/>
          <w:szCs w:val="22"/>
        </w:rPr>
        <w:t>Prevent harassment and violence in the workplace.</w:t>
      </w:r>
    </w:p>
    <w:p w14:paraId="722C153E" w14:textId="77777777" w:rsidR="00A5135E" w:rsidRPr="00835907" w:rsidRDefault="00A5135E" w:rsidP="00392D3D">
      <w:pPr>
        <w:pStyle w:val="BodyText"/>
        <w:numPr>
          <w:ilvl w:val="0"/>
          <w:numId w:val="68"/>
        </w:numPr>
        <w:spacing w:before="120"/>
        <w:rPr>
          <w:rFonts w:ascii="Arial" w:hAnsi="Arial" w:cs="Arial"/>
          <w:sz w:val="8"/>
          <w:szCs w:val="8"/>
        </w:rPr>
      </w:pPr>
      <w:r w:rsidRPr="00835907">
        <w:rPr>
          <w:rFonts w:ascii="Arial" w:hAnsi="Arial" w:cs="Arial"/>
          <w:sz w:val="22"/>
          <w:szCs w:val="22"/>
        </w:rPr>
        <w:t>Reduce any negative consequences for employees who experience or encounter harassment or violence in the workplace.</w:t>
      </w:r>
    </w:p>
    <w:p w14:paraId="2037D7B9" w14:textId="77777777" w:rsidR="004D3D4E" w:rsidRPr="00835907" w:rsidRDefault="00A5135E" w:rsidP="00392D3D">
      <w:pPr>
        <w:pStyle w:val="BodyText"/>
        <w:numPr>
          <w:ilvl w:val="0"/>
          <w:numId w:val="68"/>
        </w:numPr>
        <w:spacing w:before="120"/>
        <w:rPr>
          <w:rFonts w:ascii="Arial" w:hAnsi="Arial" w:cs="Arial"/>
          <w:sz w:val="22"/>
          <w:szCs w:val="22"/>
        </w:rPr>
      </w:pPr>
      <w:r w:rsidRPr="00835907">
        <w:rPr>
          <w:rFonts w:ascii="Arial" w:hAnsi="Arial" w:cs="Arial"/>
          <w:sz w:val="22"/>
          <w:szCs w:val="22"/>
        </w:rPr>
        <w:t>Maintain a working environment of respect and positive conflict resolution.</w:t>
      </w:r>
    </w:p>
    <w:p w14:paraId="195B92C6" w14:textId="6075970D" w:rsidR="00A5135E" w:rsidRPr="00835907" w:rsidRDefault="003871AF" w:rsidP="00917363">
      <w:pPr>
        <w:pStyle w:val="Heading2"/>
        <w:numPr>
          <w:ilvl w:val="0"/>
          <w:numId w:val="175"/>
        </w:numPr>
        <w:rPr>
          <w:rFonts w:ascii="Arial" w:hAnsi="Arial" w:cs="Arial"/>
        </w:rPr>
      </w:pPr>
      <w:bookmarkStart w:id="17" w:name="_Toc103861195"/>
      <w:r w:rsidRPr="00835907">
        <w:rPr>
          <w:rFonts w:ascii="Arial" w:hAnsi="Arial" w:cs="Arial"/>
        </w:rPr>
        <w:t xml:space="preserve">Prevention of </w:t>
      </w:r>
      <w:r w:rsidR="00040B60" w:rsidRPr="00835907">
        <w:rPr>
          <w:rFonts w:ascii="Arial" w:hAnsi="Arial" w:cs="Arial"/>
        </w:rPr>
        <w:t xml:space="preserve">Violence </w:t>
      </w:r>
      <w:r w:rsidR="004904C2" w:rsidRPr="00835907">
        <w:rPr>
          <w:rFonts w:ascii="Arial" w:hAnsi="Arial" w:cs="Arial"/>
        </w:rPr>
        <w:t xml:space="preserve">and Harassment </w:t>
      </w:r>
      <w:r w:rsidR="00BF503D" w:rsidRPr="00835907">
        <w:rPr>
          <w:rFonts w:ascii="Arial" w:hAnsi="Arial" w:cs="Arial"/>
        </w:rPr>
        <w:t>in the Workplace</w:t>
      </w:r>
      <w:bookmarkEnd w:id="17"/>
    </w:p>
    <w:p w14:paraId="50B470E5" w14:textId="2FAABEB1" w:rsidR="00BF503D" w:rsidRPr="00835907" w:rsidRDefault="004904C2" w:rsidP="00BF503D">
      <w:pPr>
        <w:pStyle w:val="ListParagraph"/>
        <w:ind w:left="0"/>
        <w:rPr>
          <w:rFonts w:ascii="Arial" w:hAnsi="Arial" w:cs="Arial"/>
          <w:sz w:val="22"/>
          <w:szCs w:val="22"/>
        </w:rPr>
      </w:pPr>
      <w:r w:rsidRPr="00835907">
        <w:rPr>
          <w:rFonts w:ascii="Arial" w:hAnsi="Arial" w:cs="Arial"/>
          <w:sz w:val="22"/>
          <w:szCs w:val="22"/>
        </w:rPr>
        <w:t>Violence or harassment</w:t>
      </w:r>
      <w:r w:rsidR="00A5135E" w:rsidRPr="00835907">
        <w:rPr>
          <w:rFonts w:ascii="Arial" w:hAnsi="Arial" w:cs="Arial"/>
          <w:sz w:val="22"/>
          <w:szCs w:val="22"/>
        </w:rPr>
        <w:t xml:space="preserve"> in the workplace can be experienced in many forms</w:t>
      </w:r>
      <w:r w:rsidR="00BF503D" w:rsidRPr="00835907">
        <w:rPr>
          <w:rFonts w:ascii="Arial" w:hAnsi="Arial" w:cs="Arial"/>
          <w:sz w:val="22"/>
          <w:szCs w:val="22"/>
        </w:rPr>
        <w:t xml:space="preserve"> and could put workers at risk of physical or psychological harm</w:t>
      </w:r>
      <w:r w:rsidR="00A5135E" w:rsidRPr="00835907">
        <w:rPr>
          <w:rFonts w:ascii="Arial" w:hAnsi="Arial" w:cs="Arial"/>
          <w:sz w:val="22"/>
          <w:szCs w:val="22"/>
        </w:rPr>
        <w:t xml:space="preserve">. </w:t>
      </w:r>
      <w:r w:rsidR="00BF503D" w:rsidRPr="00835907">
        <w:rPr>
          <w:rFonts w:ascii="Arial" w:hAnsi="Arial" w:cs="Arial"/>
          <w:sz w:val="22"/>
          <w:szCs w:val="22"/>
        </w:rPr>
        <w:t xml:space="preserve">The company has </w:t>
      </w:r>
      <w:r w:rsidR="003B7CA8">
        <w:rPr>
          <w:rFonts w:ascii="Arial" w:hAnsi="Arial" w:cs="Arial"/>
          <w:sz w:val="22"/>
          <w:szCs w:val="22"/>
        </w:rPr>
        <w:t>Zero-Tolerance</w:t>
      </w:r>
      <w:r w:rsidR="00BF503D" w:rsidRPr="00835907">
        <w:rPr>
          <w:rFonts w:ascii="Arial" w:hAnsi="Arial" w:cs="Arial"/>
          <w:sz w:val="22"/>
          <w:szCs w:val="22"/>
        </w:rPr>
        <w:t xml:space="preserve"> for workplace violence or harassment of any kind</w:t>
      </w:r>
      <w:r w:rsidR="0083532F" w:rsidRPr="00835907">
        <w:rPr>
          <w:rFonts w:ascii="Arial" w:hAnsi="Arial" w:cs="Arial"/>
          <w:sz w:val="22"/>
          <w:szCs w:val="22"/>
        </w:rPr>
        <w:t xml:space="preserve"> </w:t>
      </w:r>
      <w:r w:rsidR="00BF503D" w:rsidRPr="00835907">
        <w:rPr>
          <w:rFonts w:ascii="Arial" w:hAnsi="Arial" w:cs="Arial"/>
          <w:sz w:val="22"/>
          <w:szCs w:val="22"/>
        </w:rPr>
        <w:t xml:space="preserve">and will be proactive in its prevention and elimination. </w:t>
      </w:r>
    </w:p>
    <w:p w14:paraId="691A831B" w14:textId="43A17824" w:rsidR="004D3D4E" w:rsidRPr="00835907" w:rsidRDefault="004D3D4E" w:rsidP="00BF503D">
      <w:pPr>
        <w:pStyle w:val="ListParagraph"/>
        <w:ind w:left="0"/>
        <w:rPr>
          <w:rFonts w:ascii="Arial" w:hAnsi="Arial" w:cs="Arial"/>
          <w:sz w:val="22"/>
          <w:szCs w:val="22"/>
        </w:rPr>
      </w:pPr>
      <w:r w:rsidRPr="00835907">
        <w:rPr>
          <w:rFonts w:ascii="Arial" w:hAnsi="Arial" w:cs="Arial"/>
          <w:sz w:val="22"/>
          <w:szCs w:val="22"/>
        </w:rPr>
        <w:br/>
        <w:t>For the purpose of this manual, the following definition</w:t>
      </w:r>
      <w:r w:rsidR="004904C2" w:rsidRPr="00835907">
        <w:rPr>
          <w:rFonts w:ascii="Arial" w:hAnsi="Arial" w:cs="Arial"/>
          <w:sz w:val="22"/>
          <w:szCs w:val="22"/>
        </w:rPr>
        <w:t>s</w:t>
      </w:r>
      <w:r w:rsidRPr="00835907">
        <w:rPr>
          <w:rFonts w:ascii="Arial" w:hAnsi="Arial" w:cs="Arial"/>
          <w:sz w:val="22"/>
          <w:szCs w:val="22"/>
        </w:rPr>
        <w:t xml:space="preserve"> will apply:</w:t>
      </w:r>
    </w:p>
    <w:p w14:paraId="0C205F9B" w14:textId="77777777" w:rsidR="00BF503D" w:rsidRPr="004D3D4E" w:rsidRDefault="00BF503D" w:rsidP="00BF503D">
      <w:pPr>
        <w:pStyle w:val="BodyText"/>
        <w:pBdr>
          <w:bottom w:val="single" w:sz="12" w:space="1" w:color="auto"/>
        </w:pBdr>
        <w:spacing w:after="0"/>
        <w:ind w:left="720"/>
        <w:rPr>
          <w:sz w:val="8"/>
          <w:szCs w:val="8"/>
        </w:rPr>
      </w:pPr>
    </w:p>
    <w:p w14:paraId="51007774" w14:textId="77777777" w:rsidR="00BF503D" w:rsidRPr="009C7E93" w:rsidRDefault="00BF503D" w:rsidP="00BF503D">
      <w:pPr>
        <w:pStyle w:val="BodyText"/>
        <w:spacing w:after="0"/>
        <w:ind w:left="720"/>
        <w:rPr>
          <w:sz w:val="12"/>
          <w:szCs w:val="12"/>
        </w:rPr>
      </w:pPr>
    </w:p>
    <w:p w14:paraId="7F25299E" w14:textId="77777777" w:rsidR="00BF503D" w:rsidRPr="00835907" w:rsidRDefault="00BF503D" w:rsidP="00BF503D">
      <w:pPr>
        <w:spacing w:after="0"/>
        <w:ind w:left="720"/>
        <w:rPr>
          <w:rFonts w:ascii="Arial" w:hAnsi="Arial" w:cs="Arial"/>
          <w:b/>
          <w:sz w:val="22"/>
          <w:szCs w:val="22"/>
        </w:rPr>
      </w:pPr>
      <w:r w:rsidRPr="00835907">
        <w:rPr>
          <w:rFonts w:ascii="Arial" w:hAnsi="Arial" w:cs="Arial"/>
          <w:b/>
          <w:sz w:val="22"/>
          <w:szCs w:val="22"/>
        </w:rPr>
        <w:t>Workplace Violence</w:t>
      </w:r>
    </w:p>
    <w:p w14:paraId="439C27BD" w14:textId="312E9CE1" w:rsidR="00BF503D" w:rsidRPr="00835907" w:rsidRDefault="00BF503D" w:rsidP="00BF503D">
      <w:pPr>
        <w:spacing w:before="0" w:line="259" w:lineRule="auto"/>
        <w:ind w:left="720"/>
        <w:rPr>
          <w:rFonts w:ascii="Arial" w:hAnsi="Arial" w:cs="Arial"/>
          <w:sz w:val="22"/>
          <w:szCs w:val="22"/>
        </w:rPr>
      </w:pPr>
      <w:r w:rsidRPr="00835907">
        <w:rPr>
          <w:rFonts w:ascii="Arial" w:hAnsi="Arial" w:cs="Arial"/>
          <w:sz w:val="22"/>
          <w:szCs w:val="22"/>
        </w:rPr>
        <w:t xml:space="preserve">The exercise, attempt or threat of physical force by a person against a worker in a workplace that causes or could cause physical injury to the worker. </w:t>
      </w:r>
    </w:p>
    <w:p w14:paraId="6445442B" w14:textId="77777777" w:rsidR="00BF503D" w:rsidRPr="009C7E93" w:rsidRDefault="00BF503D" w:rsidP="00BF503D">
      <w:pPr>
        <w:spacing w:before="0" w:after="0" w:line="259" w:lineRule="auto"/>
        <w:ind w:left="720"/>
        <w:rPr>
          <w:sz w:val="12"/>
          <w:szCs w:val="12"/>
        </w:rPr>
      </w:pPr>
    </w:p>
    <w:p w14:paraId="58AD504E" w14:textId="52E8043A" w:rsidR="00BF503D" w:rsidRPr="00835907" w:rsidRDefault="00BF503D" w:rsidP="00BF503D">
      <w:pPr>
        <w:spacing w:after="0"/>
        <w:ind w:left="720"/>
        <w:rPr>
          <w:rFonts w:ascii="Arial" w:hAnsi="Arial" w:cs="Arial"/>
          <w:b/>
          <w:sz w:val="22"/>
          <w:szCs w:val="22"/>
        </w:rPr>
      </w:pPr>
      <w:r w:rsidRPr="00835907">
        <w:rPr>
          <w:rFonts w:ascii="Arial" w:hAnsi="Arial" w:cs="Arial"/>
          <w:b/>
          <w:sz w:val="22"/>
          <w:szCs w:val="22"/>
        </w:rPr>
        <w:lastRenderedPageBreak/>
        <w:t>Workplace Harassment</w:t>
      </w:r>
    </w:p>
    <w:p w14:paraId="4EAAB97C" w14:textId="366BC471" w:rsidR="00BF503D" w:rsidRPr="00835907" w:rsidRDefault="00BF503D" w:rsidP="00BF503D">
      <w:pPr>
        <w:spacing w:before="0" w:line="259" w:lineRule="auto"/>
        <w:ind w:left="720"/>
        <w:rPr>
          <w:rFonts w:ascii="Arial" w:hAnsi="Arial" w:cs="Arial"/>
          <w:sz w:val="22"/>
          <w:szCs w:val="22"/>
        </w:rPr>
      </w:pPr>
      <w:r w:rsidRPr="00835907">
        <w:rPr>
          <w:rFonts w:ascii="Arial" w:hAnsi="Arial" w:cs="Arial"/>
          <w:sz w:val="22"/>
          <w:szCs w:val="22"/>
        </w:rPr>
        <w:t>Engaging in a course of vexatious comment or conduct against a worker in a workplace that is known, or ought</w:t>
      </w:r>
      <w:r w:rsidR="00825B7E">
        <w:rPr>
          <w:rFonts w:ascii="Arial" w:hAnsi="Arial" w:cs="Arial"/>
          <w:sz w:val="22"/>
          <w:szCs w:val="22"/>
        </w:rPr>
        <w:t xml:space="preserve"> </w:t>
      </w:r>
      <w:r w:rsidR="00825B7E" w:rsidRPr="00093681">
        <w:rPr>
          <w:rFonts w:ascii="Arial" w:hAnsi="Arial" w:cs="Arial"/>
          <w:sz w:val="22"/>
          <w:szCs w:val="22"/>
        </w:rPr>
        <w:t>to</w:t>
      </w:r>
      <w:r w:rsidRPr="00835907">
        <w:rPr>
          <w:rFonts w:ascii="Arial" w:hAnsi="Arial" w:cs="Arial"/>
          <w:sz w:val="22"/>
          <w:szCs w:val="22"/>
        </w:rPr>
        <w:t xml:space="preserve"> reasonably be known, to be unwelcome. </w:t>
      </w:r>
    </w:p>
    <w:p w14:paraId="069AB3A0" w14:textId="77777777" w:rsidR="00BF503D" w:rsidRPr="00835907" w:rsidRDefault="00BF503D" w:rsidP="00BF503D">
      <w:pPr>
        <w:pStyle w:val="ListParagraph"/>
        <w:rPr>
          <w:rFonts w:ascii="Arial" w:hAnsi="Arial" w:cs="Arial"/>
          <w:sz w:val="22"/>
          <w:szCs w:val="22"/>
        </w:rPr>
      </w:pPr>
      <w:r w:rsidRPr="00835907">
        <w:rPr>
          <w:rFonts w:ascii="Arial" w:hAnsi="Arial" w:cs="Arial"/>
          <w:sz w:val="22"/>
          <w:szCs w:val="22"/>
        </w:rPr>
        <w:t>Including:</w:t>
      </w:r>
    </w:p>
    <w:p w14:paraId="77E9B1FA" w14:textId="77777777" w:rsidR="00BF503D" w:rsidRPr="00835907" w:rsidRDefault="00BF503D" w:rsidP="00917363">
      <w:pPr>
        <w:pStyle w:val="ListParagraph"/>
        <w:numPr>
          <w:ilvl w:val="1"/>
          <w:numId w:val="461"/>
        </w:numPr>
        <w:spacing w:before="0" w:line="259" w:lineRule="auto"/>
        <w:ind w:left="1080"/>
        <w:rPr>
          <w:rFonts w:ascii="Arial" w:hAnsi="Arial" w:cs="Arial"/>
          <w:sz w:val="22"/>
          <w:szCs w:val="22"/>
        </w:rPr>
      </w:pPr>
      <w:r w:rsidRPr="00835907">
        <w:rPr>
          <w:rFonts w:ascii="Arial" w:hAnsi="Arial" w:cs="Arial"/>
          <w:sz w:val="22"/>
          <w:szCs w:val="22"/>
        </w:rPr>
        <w:t>unwelcome words or actions that are known or should be known to be offensive, embarrassing, humiliating or demeaning to a worker or group of workers; and/or</w:t>
      </w:r>
    </w:p>
    <w:p w14:paraId="5B5DAE24" w14:textId="77777777" w:rsidR="00BF503D" w:rsidRPr="00835907" w:rsidRDefault="00BF503D" w:rsidP="00917363">
      <w:pPr>
        <w:pStyle w:val="ListParagraph"/>
        <w:numPr>
          <w:ilvl w:val="1"/>
          <w:numId w:val="461"/>
        </w:numPr>
        <w:spacing w:before="0" w:line="259" w:lineRule="auto"/>
        <w:ind w:left="1080"/>
        <w:rPr>
          <w:rFonts w:ascii="Arial" w:hAnsi="Arial" w:cs="Arial"/>
          <w:sz w:val="22"/>
          <w:szCs w:val="22"/>
        </w:rPr>
      </w:pPr>
      <w:r w:rsidRPr="00835907">
        <w:rPr>
          <w:rFonts w:ascii="Arial" w:hAnsi="Arial" w:cs="Arial"/>
          <w:sz w:val="22"/>
          <w:szCs w:val="22"/>
        </w:rPr>
        <w:t xml:space="preserve">behavior that intimidates, isolates or discriminates against the targeted individual. </w:t>
      </w:r>
    </w:p>
    <w:p w14:paraId="5DA00ADE" w14:textId="33EE91B1" w:rsidR="00BF503D" w:rsidRPr="009C7E93" w:rsidRDefault="00BF503D" w:rsidP="00BF503D">
      <w:pPr>
        <w:pStyle w:val="BodyText"/>
        <w:pBdr>
          <w:bottom w:val="single" w:sz="12" w:space="1" w:color="auto"/>
        </w:pBdr>
        <w:spacing w:after="0"/>
        <w:ind w:left="720"/>
        <w:rPr>
          <w:sz w:val="12"/>
          <w:szCs w:val="12"/>
        </w:rPr>
      </w:pPr>
    </w:p>
    <w:p w14:paraId="14B06B28" w14:textId="77777777" w:rsidR="004904C2" w:rsidRDefault="004904C2" w:rsidP="004904C2">
      <w:pPr>
        <w:pStyle w:val="ListParagraph"/>
        <w:ind w:left="0"/>
        <w:rPr>
          <w:b/>
          <w:sz w:val="22"/>
          <w:szCs w:val="22"/>
        </w:rPr>
      </w:pPr>
    </w:p>
    <w:p w14:paraId="115C3019" w14:textId="4109117C" w:rsidR="00BF503D" w:rsidRPr="00835907" w:rsidRDefault="00BF503D" w:rsidP="00BF503D">
      <w:pPr>
        <w:rPr>
          <w:rFonts w:ascii="Arial" w:hAnsi="Arial" w:cs="Arial"/>
        </w:rPr>
      </w:pPr>
      <w:r w:rsidRPr="00835907">
        <w:rPr>
          <w:rFonts w:ascii="Arial" w:hAnsi="Arial" w:cs="Arial"/>
          <w:sz w:val="22"/>
          <w:szCs w:val="22"/>
        </w:rPr>
        <w:t>V</w:t>
      </w:r>
      <w:r w:rsidR="00A5135E" w:rsidRPr="00835907">
        <w:rPr>
          <w:rFonts w:ascii="Arial" w:hAnsi="Arial" w:cs="Arial"/>
          <w:sz w:val="22"/>
          <w:szCs w:val="22"/>
        </w:rPr>
        <w:t>iolen</w:t>
      </w:r>
      <w:r w:rsidRPr="00835907">
        <w:rPr>
          <w:rFonts w:ascii="Arial" w:hAnsi="Arial" w:cs="Arial"/>
          <w:sz w:val="22"/>
          <w:szCs w:val="22"/>
        </w:rPr>
        <w:t>t behavior that will not be tolerated in the workplace includes (but is not limited to):</w:t>
      </w:r>
    </w:p>
    <w:p w14:paraId="18ADE170"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physical attack or aggression</w:t>
      </w:r>
      <w:r w:rsidRPr="00835907">
        <w:rPr>
          <w:rFonts w:ascii="Arial" w:hAnsi="Arial" w:cs="Arial"/>
          <w:sz w:val="22"/>
          <w:szCs w:val="22"/>
        </w:rPr>
        <w:t xml:space="preserve"> (e.g. hitting, shoving, pushing or kicking a worker; throwing an object at a worker; kicking an object the worker is standing on, such as a ladder);</w:t>
      </w:r>
    </w:p>
    <w:p w14:paraId="61AE5290" w14:textId="12371284"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threatening behavior</w:t>
      </w:r>
      <w:r w:rsidRPr="00835907">
        <w:rPr>
          <w:rFonts w:ascii="Arial" w:hAnsi="Arial" w:cs="Arial"/>
          <w:sz w:val="22"/>
          <w:szCs w:val="22"/>
        </w:rPr>
        <w:t xml:space="preserve"> (e.g. shaking a fist in a worker's face, wielding a weapon at work, trying to hit a worker, trying to run down a worker using a vehicle or equipment, destroying property or throwing objects);</w:t>
      </w:r>
    </w:p>
    <w:p w14:paraId="77A24616"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verbal or written threats</w:t>
      </w:r>
      <w:r w:rsidRPr="00835907">
        <w:rPr>
          <w:rFonts w:ascii="Arial" w:hAnsi="Arial" w:cs="Arial"/>
          <w:sz w:val="22"/>
          <w:szCs w:val="22"/>
        </w:rPr>
        <w:t xml:space="preserve"> (e.g. verbally threatening to attack a worker, leaving threatening notes or sending threatening emails to express an intent to inflict harm on a worker);</w:t>
      </w:r>
    </w:p>
    <w:p w14:paraId="2767A9C9"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domestic violence</w:t>
      </w:r>
      <w:r w:rsidRPr="00835907">
        <w:rPr>
          <w:rFonts w:ascii="Arial" w:hAnsi="Arial" w:cs="Arial"/>
          <w:sz w:val="22"/>
          <w:szCs w:val="22"/>
        </w:rPr>
        <w:t>; and</w:t>
      </w:r>
    </w:p>
    <w:p w14:paraId="4EE95E28"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sexual violence</w:t>
      </w:r>
      <w:r w:rsidRPr="00835907">
        <w:rPr>
          <w:rFonts w:ascii="Arial" w:hAnsi="Arial" w:cs="Arial"/>
          <w:sz w:val="22"/>
          <w:szCs w:val="22"/>
        </w:rPr>
        <w:t>.</w:t>
      </w:r>
    </w:p>
    <w:p w14:paraId="02EB20F6" w14:textId="77777777" w:rsidR="00BF503D" w:rsidRPr="00835907" w:rsidRDefault="00A5135E" w:rsidP="00A5135E">
      <w:pPr>
        <w:pStyle w:val="BodyText"/>
        <w:spacing w:after="0"/>
        <w:rPr>
          <w:rFonts w:ascii="Arial" w:hAnsi="Arial" w:cs="Arial"/>
          <w:sz w:val="22"/>
          <w:szCs w:val="22"/>
        </w:rPr>
      </w:pPr>
      <w:r w:rsidRPr="00835907">
        <w:rPr>
          <w:rFonts w:ascii="Arial" w:hAnsi="Arial" w:cs="Arial"/>
          <w:sz w:val="22"/>
          <w:szCs w:val="22"/>
        </w:rPr>
        <w:t xml:space="preserve"> </w:t>
      </w:r>
    </w:p>
    <w:p w14:paraId="1DEB8F33" w14:textId="7F85D21D" w:rsidR="00A5135E" w:rsidRPr="00835907" w:rsidRDefault="00BF503D" w:rsidP="00A5135E">
      <w:pPr>
        <w:pStyle w:val="BodyText"/>
        <w:spacing w:after="0"/>
        <w:rPr>
          <w:rFonts w:ascii="Arial" w:hAnsi="Arial" w:cs="Arial"/>
          <w:sz w:val="22"/>
          <w:szCs w:val="22"/>
        </w:rPr>
      </w:pPr>
      <w:r w:rsidRPr="00835907">
        <w:rPr>
          <w:rFonts w:ascii="Arial" w:hAnsi="Arial" w:cs="Arial"/>
          <w:sz w:val="22"/>
          <w:szCs w:val="22"/>
        </w:rPr>
        <w:t xml:space="preserve">Harassing behavior that will not be tolerated in the workplace </w:t>
      </w:r>
      <w:r w:rsidR="00A5135E" w:rsidRPr="00835907">
        <w:rPr>
          <w:rFonts w:ascii="Arial" w:hAnsi="Arial" w:cs="Arial"/>
          <w:sz w:val="22"/>
          <w:szCs w:val="22"/>
        </w:rPr>
        <w:t>includes (but is not limited to):</w:t>
      </w:r>
    </w:p>
    <w:p w14:paraId="70E14861" w14:textId="77777777" w:rsidR="00A5135E" w:rsidRPr="00835907" w:rsidRDefault="00A5135E" w:rsidP="00A5135E">
      <w:pPr>
        <w:pStyle w:val="BodyText"/>
        <w:spacing w:after="0"/>
        <w:rPr>
          <w:rFonts w:ascii="Arial" w:hAnsi="Arial" w:cs="Arial"/>
          <w:sz w:val="8"/>
          <w:szCs w:val="8"/>
        </w:rPr>
      </w:pPr>
    </w:p>
    <w:p w14:paraId="1D5D0183" w14:textId="2849B8F8"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unwelcome conduct, comments, gestures or contact which causes offense or humiliation</w:t>
      </w:r>
      <w:r w:rsidRPr="00835907">
        <w:rPr>
          <w:rFonts w:ascii="Arial" w:hAnsi="Arial" w:cs="Arial"/>
          <w:sz w:val="22"/>
          <w:szCs w:val="22"/>
        </w:rPr>
        <w:t xml:space="preserve"> (e.g. name calling, harassing phone calls, spreading </w:t>
      </w:r>
      <w:r w:rsidR="00DF645D" w:rsidRPr="00835907">
        <w:rPr>
          <w:rFonts w:ascii="Arial" w:hAnsi="Arial" w:cs="Arial"/>
          <w:sz w:val="22"/>
          <w:szCs w:val="22"/>
        </w:rPr>
        <w:t>rumors</w:t>
      </w:r>
      <w:r w:rsidRPr="00835907">
        <w:rPr>
          <w:rFonts w:ascii="Arial" w:hAnsi="Arial" w:cs="Arial"/>
          <w:sz w:val="22"/>
          <w:szCs w:val="22"/>
        </w:rPr>
        <w:t>);</w:t>
      </w:r>
    </w:p>
    <w:p w14:paraId="140FCEC4" w14:textId="64145E5B"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 xml:space="preserve">deliberate </w:t>
      </w:r>
      <w:r w:rsidR="008B00E1" w:rsidRPr="00835907">
        <w:rPr>
          <w:rFonts w:ascii="Arial" w:hAnsi="Arial" w:cs="Arial"/>
          <w:b/>
          <w:sz w:val="22"/>
          <w:szCs w:val="22"/>
        </w:rPr>
        <w:t>mis-gendering</w:t>
      </w:r>
      <w:r w:rsidRPr="00835907">
        <w:rPr>
          <w:rFonts w:ascii="Arial" w:hAnsi="Arial" w:cs="Arial"/>
          <w:sz w:val="22"/>
          <w:szCs w:val="22"/>
        </w:rPr>
        <w:t xml:space="preserve"> (i.e. referring to a person using terms or pronouns that do not align with the person's affirmed gender);</w:t>
      </w:r>
    </w:p>
    <w:p w14:paraId="3D7BF651"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physical or psychological bullying which creates fear or mistrust or which ridicules or devalues the individual</w:t>
      </w:r>
      <w:r w:rsidRPr="00835907">
        <w:rPr>
          <w:rFonts w:ascii="Arial" w:hAnsi="Arial" w:cs="Arial"/>
          <w:sz w:val="22"/>
          <w:szCs w:val="22"/>
        </w:rPr>
        <w:t xml:space="preserve"> (e.g. fist shaking, yelling);</w:t>
      </w:r>
    </w:p>
    <w:p w14:paraId="57A55558"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exclusion or isolation of individuals</w:t>
      </w:r>
      <w:r w:rsidRPr="00835907">
        <w:rPr>
          <w:rFonts w:ascii="Arial" w:hAnsi="Arial" w:cs="Arial"/>
          <w:sz w:val="22"/>
          <w:szCs w:val="22"/>
        </w:rPr>
        <w:t>;</w:t>
      </w:r>
    </w:p>
    <w:p w14:paraId="7CC7FB97"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intimidation</w:t>
      </w:r>
      <w:r w:rsidRPr="00835907">
        <w:rPr>
          <w:rFonts w:ascii="Arial" w:hAnsi="Arial" w:cs="Arial"/>
          <w:sz w:val="22"/>
          <w:szCs w:val="22"/>
        </w:rPr>
        <w:t xml:space="preserve"> (i.e. standing too close or making inappropriate gestures/comments);</w:t>
      </w:r>
    </w:p>
    <w:p w14:paraId="1F0BBBE8"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cyber bullying</w:t>
      </w:r>
      <w:r w:rsidRPr="00835907">
        <w:rPr>
          <w:rFonts w:ascii="Arial" w:hAnsi="Arial" w:cs="Arial"/>
          <w:sz w:val="22"/>
          <w:szCs w:val="22"/>
        </w:rPr>
        <w:t xml:space="preserve"> (e.g. posting or sending offensive or intimidating messages through social media or email);</w:t>
      </w:r>
    </w:p>
    <w:p w14:paraId="20346410"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deliberately setting the individual up to fail</w:t>
      </w:r>
      <w:r w:rsidRPr="00835907">
        <w:rPr>
          <w:rFonts w:ascii="Arial" w:hAnsi="Arial" w:cs="Arial"/>
          <w:sz w:val="22"/>
          <w:szCs w:val="22"/>
        </w:rPr>
        <w:t xml:space="preserve"> (e.g. making unreasonable demands, setting impossible deadlines, interfering with work);</w:t>
      </w:r>
    </w:p>
    <w:p w14:paraId="14EF76CF" w14:textId="20844C2F"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 xml:space="preserve">intentionally withholding information or </w:t>
      </w:r>
      <w:r w:rsidR="00093681">
        <w:rPr>
          <w:rFonts w:ascii="Arial" w:hAnsi="Arial" w:cs="Arial"/>
          <w:b/>
          <w:sz w:val="22"/>
          <w:szCs w:val="22"/>
        </w:rPr>
        <w:t>providing mis</w:t>
      </w:r>
      <w:r w:rsidRPr="00835907">
        <w:rPr>
          <w:rFonts w:ascii="Arial" w:hAnsi="Arial" w:cs="Arial"/>
          <w:b/>
          <w:sz w:val="22"/>
          <w:szCs w:val="22"/>
        </w:rPr>
        <w:t>information</w:t>
      </w:r>
      <w:r w:rsidRPr="00835907">
        <w:rPr>
          <w:rFonts w:ascii="Arial" w:hAnsi="Arial" w:cs="Arial"/>
          <w:sz w:val="22"/>
          <w:szCs w:val="22"/>
        </w:rPr>
        <w:t>;</w:t>
      </w:r>
      <w:r w:rsidR="00825B7E">
        <w:rPr>
          <w:rFonts w:ascii="Arial" w:hAnsi="Arial" w:cs="Arial"/>
          <w:sz w:val="22"/>
          <w:szCs w:val="22"/>
        </w:rPr>
        <w:t xml:space="preserve"> </w:t>
      </w:r>
    </w:p>
    <w:p w14:paraId="41AD9121"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taking away work or responsibility without cause</w:t>
      </w:r>
      <w:r w:rsidRPr="00835907">
        <w:rPr>
          <w:rFonts w:ascii="Arial" w:hAnsi="Arial" w:cs="Arial"/>
          <w:sz w:val="22"/>
          <w:szCs w:val="22"/>
        </w:rPr>
        <w:t>; and</w:t>
      </w:r>
    </w:p>
    <w:p w14:paraId="3AA58617" w14:textId="77777777" w:rsidR="00BF503D" w:rsidRPr="00835907" w:rsidRDefault="00BF503D" w:rsidP="00392D3D">
      <w:pPr>
        <w:pStyle w:val="ListBullet"/>
        <w:numPr>
          <w:ilvl w:val="0"/>
          <w:numId w:val="66"/>
        </w:numPr>
        <w:rPr>
          <w:rFonts w:ascii="Arial" w:hAnsi="Arial" w:cs="Arial"/>
          <w:sz w:val="22"/>
          <w:szCs w:val="22"/>
        </w:rPr>
      </w:pPr>
      <w:r w:rsidRPr="00835907">
        <w:rPr>
          <w:rFonts w:ascii="Arial" w:hAnsi="Arial" w:cs="Arial"/>
          <w:b/>
          <w:sz w:val="22"/>
          <w:szCs w:val="22"/>
        </w:rPr>
        <w:t>displaying or circulating offensive pictures or materials in print or electronic form</w:t>
      </w:r>
      <w:r w:rsidRPr="00835907">
        <w:rPr>
          <w:rFonts w:ascii="Arial" w:hAnsi="Arial" w:cs="Arial"/>
          <w:sz w:val="22"/>
          <w:szCs w:val="22"/>
        </w:rPr>
        <w:t>.</w:t>
      </w:r>
    </w:p>
    <w:p w14:paraId="35A99EEE" w14:textId="5D474FE0" w:rsidR="00A5135E" w:rsidRPr="00835907" w:rsidRDefault="009C7E93" w:rsidP="009C7E93">
      <w:pPr>
        <w:pStyle w:val="BodyText"/>
        <w:rPr>
          <w:rFonts w:ascii="Arial" w:hAnsi="Arial" w:cs="Arial"/>
          <w:sz w:val="22"/>
          <w:szCs w:val="22"/>
        </w:rPr>
      </w:pPr>
      <w:r w:rsidRPr="00835907">
        <w:rPr>
          <w:rFonts w:ascii="Arial" w:hAnsi="Arial" w:cs="Arial"/>
          <w:sz w:val="8"/>
          <w:szCs w:val="8"/>
        </w:rPr>
        <w:lastRenderedPageBreak/>
        <w:br/>
      </w:r>
      <w:r w:rsidR="00A5135E" w:rsidRPr="00835907">
        <w:rPr>
          <w:rFonts w:ascii="Arial" w:hAnsi="Arial" w:cs="Arial"/>
          <w:sz w:val="22"/>
          <w:szCs w:val="22"/>
        </w:rPr>
        <w:t>It should be noted that workplace violence</w:t>
      </w:r>
      <w:r w:rsidR="00714284" w:rsidRPr="00835907">
        <w:rPr>
          <w:rFonts w:ascii="Arial" w:hAnsi="Arial" w:cs="Arial"/>
          <w:sz w:val="22"/>
          <w:szCs w:val="22"/>
        </w:rPr>
        <w:t xml:space="preserve"> and/or harassment</w:t>
      </w:r>
      <w:r w:rsidR="00A5135E" w:rsidRPr="00835907">
        <w:rPr>
          <w:rFonts w:ascii="Arial" w:hAnsi="Arial" w:cs="Arial"/>
          <w:sz w:val="22"/>
          <w:szCs w:val="22"/>
        </w:rPr>
        <w:t xml:space="preserve"> is not always limited to incidents that occur within the traditional workplace setting. Work-related violence</w:t>
      </w:r>
      <w:r w:rsidR="00714284" w:rsidRPr="00835907">
        <w:rPr>
          <w:rFonts w:ascii="Arial" w:hAnsi="Arial" w:cs="Arial"/>
          <w:sz w:val="22"/>
          <w:szCs w:val="22"/>
        </w:rPr>
        <w:t xml:space="preserve"> and harassment incidents</w:t>
      </w:r>
      <w:r w:rsidR="00A5135E" w:rsidRPr="00835907">
        <w:rPr>
          <w:rFonts w:ascii="Arial" w:hAnsi="Arial" w:cs="Arial"/>
          <w:sz w:val="22"/>
          <w:szCs w:val="22"/>
        </w:rPr>
        <w:t xml:space="preserve"> can occur ‘off-site’ at business related functions (conferences, trade-shows, etc.), at social events related to work, or away from work but resulting from work (a threatening phone call from a client made to your home).</w:t>
      </w:r>
    </w:p>
    <w:p w14:paraId="434E4709" w14:textId="22232701" w:rsidR="00ED2666" w:rsidRPr="00835907" w:rsidRDefault="00ED2666" w:rsidP="009C7E93">
      <w:pPr>
        <w:spacing w:after="120"/>
        <w:rPr>
          <w:rFonts w:ascii="Arial" w:hAnsi="Arial" w:cs="Arial"/>
          <w:sz w:val="22"/>
          <w:szCs w:val="22"/>
        </w:rPr>
      </w:pPr>
      <w:r w:rsidRPr="00835907">
        <w:rPr>
          <w:rFonts w:ascii="Arial" w:hAnsi="Arial" w:cs="Arial"/>
          <w:sz w:val="22"/>
          <w:szCs w:val="22"/>
        </w:rPr>
        <w:t>Formal hazard a</w:t>
      </w:r>
      <w:r w:rsidR="000013C2" w:rsidRPr="00835907">
        <w:rPr>
          <w:rFonts w:ascii="Arial" w:hAnsi="Arial" w:cs="Arial"/>
          <w:sz w:val="22"/>
          <w:szCs w:val="22"/>
        </w:rPr>
        <w:t>ssessments to identify</w:t>
      </w:r>
      <w:r w:rsidRPr="00835907">
        <w:rPr>
          <w:rFonts w:ascii="Arial" w:hAnsi="Arial" w:cs="Arial"/>
          <w:sz w:val="22"/>
          <w:szCs w:val="22"/>
        </w:rPr>
        <w:t xml:space="preserve">, </w:t>
      </w:r>
      <w:r w:rsidR="000013C2" w:rsidRPr="00835907">
        <w:rPr>
          <w:rFonts w:ascii="Arial" w:hAnsi="Arial" w:cs="Arial"/>
          <w:sz w:val="22"/>
          <w:szCs w:val="22"/>
        </w:rPr>
        <w:t xml:space="preserve">assess </w:t>
      </w:r>
      <w:r w:rsidRPr="00835907">
        <w:rPr>
          <w:rFonts w:ascii="Arial" w:hAnsi="Arial" w:cs="Arial"/>
          <w:sz w:val="22"/>
          <w:szCs w:val="22"/>
        </w:rPr>
        <w:t xml:space="preserve">and mitigate risk in the workplace will include the assessment of </w:t>
      </w:r>
      <w:r w:rsidR="000013C2" w:rsidRPr="00835907">
        <w:rPr>
          <w:rFonts w:ascii="Arial" w:hAnsi="Arial" w:cs="Arial"/>
          <w:sz w:val="22"/>
          <w:szCs w:val="22"/>
        </w:rPr>
        <w:t>violence</w:t>
      </w:r>
      <w:r w:rsidRPr="00835907">
        <w:rPr>
          <w:rFonts w:ascii="Arial" w:hAnsi="Arial" w:cs="Arial"/>
          <w:sz w:val="22"/>
          <w:szCs w:val="22"/>
        </w:rPr>
        <w:t xml:space="preserve"> and harassment as a hazard to be risk-rated and controlled. The formal hazard assessments will be </w:t>
      </w:r>
      <w:r w:rsidR="000013C2" w:rsidRPr="00835907">
        <w:rPr>
          <w:rFonts w:ascii="Arial" w:hAnsi="Arial" w:cs="Arial"/>
          <w:sz w:val="22"/>
          <w:szCs w:val="22"/>
        </w:rPr>
        <w:t>completed in consultation with</w:t>
      </w:r>
      <w:r w:rsidRPr="00835907">
        <w:rPr>
          <w:rFonts w:ascii="Arial" w:hAnsi="Arial" w:cs="Arial"/>
          <w:sz w:val="22"/>
          <w:szCs w:val="22"/>
        </w:rPr>
        <w:t>:</w:t>
      </w:r>
    </w:p>
    <w:p w14:paraId="2D0B4633" w14:textId="0F5A965A" w:rsidR="00ED2666" w:rsidRPr="00835907" w:rsidRDefault="00ED2666" w:rsidP="009C7E93">
      <w:pPr>
        <w:spacing w:after="120"/>
        <w:rPr>
          <w:rFonts w:ascii="Arial" w:hAnsi="Arial" w:cs="Arial"/>
          <w:sz w:val="22"/>
          <w:szCs w:val="22"/>
        </w:rPr>
      </w:pPr>
      <w:r w:rsidRPr="00835907">
        <w:rPr>
          <w:rFonts w:ascii="Arial" w:hAnsi="Arial" w:cs="Arial"/>
          <w:sz w:val="22"/>
          <w:szCs w:val="22"/>
        </w:rPr>
        <w:t>(</w:t>
      </w:r>
      <w:r w:rsidR="000013C2" w:rsidRPr="00835907">
        <w:rPr>
          <w:rFonts w:ascii="Arial" w:hAnsi="Arial" w:cs="Arial"/>
          <w:sz w:val="22"/>
          <w:szCs w:val="22"/>
        </w:rPr>
        <w:t xml:space="preserve">a) the committee at the workplace; </w:t>
      </w:r>
    </w:p>
    <w:p w14:paraId="63F1648A" w14:textId="77777777" w:rsidR="00ED2666" w:rsidRPr="00835907" w:rsidRDefault="000013C2" w:rsidP="009C7E93">
      <w:pPr>
        <w:spacing w:after="120"/>
        <w:rPr>
          <w:rFonts w:ascii="Arial" w:hAnsi="Arial" w:cs="Arial"/>
          <w:sz w:val="22"/>
          <w:szCs w:val="22"/>
        </w:rPr>
      </w:pPr>
      <w:r w:rsidRPr="00835907">
        <w:rPr>
          <w:rFonts w:ascii="Arial" w:hAnsi="Arial" w:cs="Arial"/>
          <w:sz w:val="22"/>
          <w:szCs w:val="22"/>
        </w:rPr>
        <w:t xml:space="preserve">(b) the representative at the workplace; or </w:t>
      </w:r>
    </w:p>
    <w:p w14:paraId="3CBA0623" w14:textId="77777777" w:rsidR="00ED2666" w:rsidRPr="00835907" w:rsidRDefault="000013C2" w:rsidP="009C7E93">
      <w:pPr>
        <w:spacing w:after="120"/>
        <w:rPr>
          <w:rFonts w:ascii="Arial" w:hAnsi="Arial" w:cs="Arial"/>
          <w:sz w:val="22"/>
          <w:szCs w:val="22"/>
        </w:rPr>
      </w:pPr>
      <w:r w:rsidRPr="00835907">
        <w:rPr>
          <w:rFonts w:ascii="Arial" w:hAnsi="Arial" w:cs="Arial"/>
          <w:sz w:val="22"/>
          <w:szCs w:val="22"/>
        </w:rPr>
        <w:t xml:space="preserve">(c) when there is no committee or representative, the workers at the workplace. </w:t>
      </w:r>
    </w:p>
    <w:p w14:paraId="4742D120" w14:textId="0C9C5446" w:rsidR="000013C2" w:rsidRPr="00835907" w:rsidRDefault="000013C2" w:rsidP="009C7E93">
      <w:pPr>
        <w:spacing w:after="120"/>
        <w:rPr>
          <w:rFonts w:ascii="Arial" w:hAnsi="Arial" w:cs="Arial"/>
          <w:sz w:val="22"/>
          <w:szCs w:val="22"/>
        </w:rPr>
      </w:pPr>
      <w:r w:rsidRPr="00835907">
        <w:rPr>
          <w:rFonts w:ascii="Arial" w:hAnsi="Arial" w:cs="Arial"/>
          <w:sz w:val="22"/>
          <w:szCs w:val="22"/>
        </w:rPr>
        <w:t>If a risk of violence</w:t>
      </w:r>
      <w:r w:rsidR="00714284" w:rsidRPr="00835907">
        <w:rPr>
          <w:rFonts w:ascii="Arial" w:hAnsi="Arial" w:cs="Arial"/>
          <w:sz w:val="22"/>
          <w:szCs w:val="22"/>
        </w:rPr>
        <w:t xml:space="preserve"> or harassment</w:t>
      </w:r>
      <w:r w:rsidRPr="00835907">
        <w:rPr>
          <w:rFonts w:ascii="Arial" w:hAnsi="Arial" w:cs="Arial"/>
          <w:sz w:val="22"/>
          <w:szCs w:val="22"/>
        </w:rPr>
        <w:t xml:space="preserve"> is identified</w:t>
      </w:r>
      <w:r w:rsidR="00ED2666" w:rsidRPr="00835907">
        <w:rPr>
          <w:rFonts w:ascii="Arial" w:hAnsi="Arial" w:cs="Arial"/>
          <w:sz w:val="22"/>
          <w:szCs w:val="22"/>
        </w:rPr>
        <w:t xml:space="preserve"> in a site-specific assessment or pre-work hazard assessment</w:t>
      </w:r>
      <w:r w:rsidRPr="00835907">
        <w:rPr>
          <w:rFonts w:ascii="Arial" w:hAnsi="Arial" w:cs="Arial"/>
          <w:sz w:val="22"/>
          <w:szCs w:val="22"/>
        </w:rPr>
        <w:t xml:space="preserve">, all levels of company </w:t>
      </w:r>
      <w:r w:rsidR="00ED2666" w:rsidRPr="00835907">
        <w:rPr>
          <w:rFonts w:ascii="Arial" w:hAnsi="Arial" w:cs="Arial"/>
          <w:sz w:val="22"/>
          <w:szCs w:val="22"/>
        </w:rPr>
        <w:t>personnel</w:t>
      </w:r>
      <w:r w:rsidRPr="00835907">
        <w:rPr>
          <w:rFonts w:ascii="Arial" w:hAnsi="Arial" w:cs="Arial"/>
          <w:sz w:val="22"/>
          <w:szCs w:val="22"/>
        </w:rPr>
        <w:t xml:space="preserve"> will be expected to act in accordance </w:t>
      </w:r>
      <w:r w:rsidR="00ED2666" w:rsidRPr="00835907">
        <w:rPr>
          <w:rFonts w:ascii="Arial" w:hAnsi="Arial" w:cs="Arial"/>
          <w:sz w:val="22"/>
          <w:szCs w:val="22"/>
        </w:rPr>
        <w:t>with</w:t>
      </w:r>
      <w:r w:rsidRPr="00835907">
        <w:rPr>
          <w:rFonts w:ascii="Arial" w:hAnsi="Arial" w:cs="Arial"/>
          <w:sz w:val="22"/>
          <w:szCs w:val="22"/>
        </w:rPr>
        <w:t xml:space="preserve"> the company </w:t>
      </w:r>
      <w:r w:rsidR="00ED2666" w:rsidRPr="00835907">
        <w:rPr>
          <w:rFonts w:ascii="Arial" w:hAnsi="Arial" w:cs="Arial"/>
          <w:b/>
          <w:sz w:val="22"/>
          <w:szCs w:val="22"/>
        </w:rPr>
        <w:t xml:space="preserve">Violence &amp; Harassment </w:t>
      </w:r>
      <w:r w:rsidR="003B7CA8">
        <w:rPr>
          <w:rFonts w:ascii="Arial" w:hAnsi="Arial" w:cs="Arial"/>
          <w:b/>
          <w:sz w:val="22"/>
          <w:szCs w:val="22"/>
        </w:rPr>
        <w:t>Zero-Tolerance</w:t>
      </w:r>
      <w:r w:rsidRPr="00835907">
        <w:rPr>
          <w:rFonts w:ascii="Arial" w:hAnsi="Arial" w:cs="Arial"/>
          <w:b/>
          <w:sz w:val="22"/>
          <w:szCs w:val="22"/>
        </w:rPr>
        <w:t xml:space="preserve"> Policy</w:t>
      </w:r>
      <w:r w:rsidRPr="00835907">
        <w:rPr>
          <w:rFonts w:ascii="Arial" w:hAnsi="Arial" w:cs="Arial"/>
          <w:sz w:val="22"/>
          <w:szCs w:val="22"/>
        </w:rPr>
        <w:t>, as described below.</w:t>
      </w:r>
    </w:p>
    <w:p w14:paraId="695D8919" w14:textId="5FCBC1F8" w:rsidR="009C7E93" w:rsidRPr="00835907" w:rsidRDefault="000013C2" w:rsidP="009C7E93">
      <w:pPr>
        <w:spacing w:after="120"/>
        <w:rPr>
          <w:rFonts w:ascii="Arial" w:hAnsi="Arial" w:cs="Arial"/>
          <w:sz w:val="22"/>
          <w:szCs w:val="22"/>
        </w:rPr>
      </w:pPr>
      <w:r w:rsidRPr="00835907">
        <w:rPr>
          <w:rFonts w:ascii="Arial" w:hAnsi="Arial" w:cs="Arial"/>
          <w:sz w:val="22"/>
          <w:szCs w:val="22"/>
        </w:rPr>
        <w:t xml:space="preserve">The company will ensure that a copy </w:t>
      </w:r>
      <w:r w:rsidR="00ED2666" w:rsidRPr="00835907">
        <w:rPr>
          <w:rFonts w:ascii="Arial" w:hAnsi="Arial" w:cs="Arial"/>
          <w:sz w:val="22"/>
          <w:szCs w:val="22"/>
        </w:rPr>
        <w:t xml:space="preserve">(paper or electronic) </w:t>
      </w:r>
      <w:r w:rsidRPr="00835907">
        <w:rPr>
          <w:rFonts w:ascii="Arial" w:hAnsi="Arial" w:cs="Arial"/>
          <w:sz w:val="22"/>
          <w:szCs w:val="22"/>
        </w:rPr>
        <w:t xml:space="preserve">of the </w:t>
      </w:r>
      <w:r w:rsidR="00ED2666" w:rsidRPr="00835907">
        <w:rPr>
          <w:rFonts w:ascii="Arial" w:hAnsi="Arial" w:cs="Arial"/>
          <w:b/>
          <w:sz w:val="22"/>
          <w:szCs w:val="22"/>
        </w:rPr>
        <w:t xml:space="preserve">Violence &amp; Harassment </w:t>
      </w:r>
      <w:r w:rsidR="003B7CA8">
        <w:rPr>
          <w:rFonts w:ascii="Arial" w:hAnsi="Arial" w:cs="Arial"/>
          <w:b/>
          <w:sz w:val="22"/>
          <w:szCs w:val="22"/>
        </w:rPr>
        <w:t>Zero-Tolerance</w:t>
      </w:r>
      <w:r w:rsidR="00ED2666" w:rsidRPr="00835907">
        <w:rPr>
          <w:rFonts w:ascii="Arial" w:hAnsi="Arial" w:cs="Arial"/>
          <w:b/>
          <w:sz w:val="22"/>
          <w:szCs w:val="22"/>
        </w:rPr>
        <w:t xml:space="preserve"> Policy</w:t>
      </w:r>
      <w:r w:rsidR="00ED2666" w:rsidRPr="00835907">
        <w:rPr>
          <w:rFonts w:ascii="Arial" w:hAnsi="Arial" w:cs="Arial"/>
          <w:sz w:val="22"/>
          <w:szCs w:val="22"/>
        </w:rPr>
        <w:t xml:space="preserve"> </w:t>
      </w:r>
      <w:r w:rsidRPr="00835907">
        <w:rPr>
          <w:rFonts w:ascii="Arial" w:hAnsi="Arial" w:cs="Arial"/>
          <w:sz w:val="22"/>
          <w:szCs w:val="22"/>
        </w:rPr>
        <w:t>is posted in a conspicuous place that is readily available for reference by employees.</w:t>
      </w:r>
    </w:p>
    <w:p w14:paraId="66D5B2F9" w14:textId="0C3715E0" w:rsidR="00A5135E" w:rsidRPr="00835907" w:rsidRDefault="00A5135E" w:rsidP="00ED2666">
      <w:pPr>
        <w:pStyle w:val="BodyText"/>
        <w:rPr>
          <w:rFonts w:ascii="Arial" w:hAnsi="Arial" w:cs="Arial"/>
          <w:sz w:val="22"/>
          <w:szCs w:val="22"/>
        </w:rPr>
      </w:pPr>
      <w:r w:rsidRPr="00835907">
        <w:rPr>
          <w:rFonts w:ascii="Arial" w:hAnsi="Arial" w:cs="Arial"/>
          <w:sz w:val="22"/>
          <w:szCs w:val="22"/>
        </w:rPr>
        <w:t xml:space="preserve">Everyone is asked to assist in keeping the workplace safe by being alert to suspicious </w:t>
      </w:r>
      <w:r w:rsidR="003E7817" w:rsidRPr="00835907">
        <w:rPr>
          <w:rFonts w:ascii="Arial" w:hAnsi="Arial" w:cs="Arial"/>
          <w:sz w:val="22"/>
          <w:szCs w:val="22"/>
        </w:rPr>
        <w:t>situations, persons</w:t>
      </w:r>
      <w:r w:rsidRPr="00835907">
        <w:rPr>
          <w:rFonts w:ascii="Arial" w:hAnsi="Arial" w:cs="Arial"/>
          <w:sz w:val="22"/>
          <w:szCs w:val="22"/>
        </w:rPr>
        <w:t xml:space="preserve"> </w:t>
      </w:r>
      <w:r w:rsidR="00ED2666" w:rsidRPr="00835907">
        <w:rPr>
          <w:rFonts w:ascii="Arial" w:hAnsi="Arial" w:cs="Arial"/>
          <w:sz w:val="22"/>
          <w:szCs w:val="22"/>
        </w:rPr>
        <w:t xml:space="preserve">or behavior </w:t>
      </w:r>
      <w:r w:rsidRPr="00835907">
        <w:rPr>
          <w:rFonts w:ascii="Arial" w:hAnsi="Arial" w:cs="Arial"/>
          <w:sz w:val="22"/>
          <w:szCs w:val="22"/>
        </w:rPr>
        <w:t xml:space="preserve">and reporting them </w:t>
      </w:r>
      <w:r w:rsidR="00ED2666" w:rsidRPr="00835907">
        <w:rPr>
          <w:rFonts w:ascii="Arial" w:hAnsi="Arial" w:cs="Arial"/>
          <w:sz w:val="22"/>
          <w:szCs w:val="22"/>
        </w:rPr>
        <w:t>without delay. If you witness a criminal act in the workplace, immediately notify the police.</w:t>
      </w:r>
    </w:p>
    <w:p w14:paraId="2F3FE694" w14:textId="6EA7E62C" w:rsidR="00A5135E" w:rsidRPr="00835907" w:rsidRDefault="00A5135E" w:rsidP="00ED2666">
      <w:pPr>
        <w:spacing w:after="120"/>
        <w:rPr>
          <w:rFonts w:ascii="Arial" w:hAnsi="Arial" w:cs="Arial"/>
          <w:sz w:val="22"/>
          <w:szCs w:val="22"/>
        </w:rPr>
      </w:pPr>
      <w:r w:rsidRPr="00835907">
        <w:rPr>
          <w:rFonts w:ascii="Arial" w:hAnsi="Arial" w:cs="Arial"/>
          <w:sz w:val="22"/>
          <w:szCs w:val="22"/>
        </w:rPr>
        <w:t>If you are the victim of, or are involved in, any work-related violation of the law</w:t>
      </w:r>
      <w:r w:rsidR="00ED2666" w:rsidRPr="00835907">
        <w:rPr>
          <w:rFonts w:ascii="Arial" w:hAnsi="Arial" w:cs="Arial"/>
          <w:sz w:val="22"/>
          <w:szCs w:val="22"/>
        </w:rPr>
        <w:t>,</w:t>
      </w:r>
      <w:r w:rsidRPr="00835907">
        <w:rPr>
          <w:rFonts w:ascii="Arial" w:hAnsi="Arial" w:cs="Arial"/>
          <w:sz w:val="22"/>
          <w:szCs w:val="22"/>
        </w:rPr>
        <w:t xml:space="preserve"> do not take any unnecessary risk. </w:t>
      </w:r>
      <w:r w:rsidR="00ED2666" w:rsidRPr="00835907">
        <w:rPr>
          <w:rFonts w:ascii="Arial" w:hAnsi="Arial" w:cs="Arial"/>
          <w:sz w:val="22"/>
          <w:szCs w:val="22"/>
        </w:rPr>
        <w:t>Remove yourself to a safe place and n</w:t>
      </w:r>
      <w:r w:rsidRPr="00835907">
        <w:rPr>
          <w:rFonts w:ascii="Arial" w:hAnsi="Arial" w:cs="Arial"/>
          <w:sz w:val="22"/>
          <w:szCs w:val="22"/>
        </w:rPr>
        <w:t>otify management</w:t>
      </w:r>
      <w:r w:rsidR="00ED2666" w:rsidRPr="00835907">
        <w:rPr>
          <w:rFonts w:ascii="Arial" w:hAnsi="Arial" w:cs="Arial"/>
          <w:sz w:val="22"/>
          <w:szCs w:val="22"/>
        </w:rPr>
        <w:t xml:space="preserve"> and the police </w:t>
      </w:r>
      <w:r w:rsidRPr="00835907">
        <w:rPr>
          <w:rFonts w:ascii="Arial" w:hAnsi="Arial" w:cs="Arial"/>
          <w:sz w:val="22"/>
          <w:szCs w:val="22"/>
        </w:rPr>
        <w:t>as soon as possible</w:t>
      </w:r>
      <w:r w:rsidR="00ED2666" w:rsidRPr="00835907">
        <w:rPr>
          <w:rFonts w:ascii="Arial" w:hAnsi="Arial" w:cs="Arial"/>
          <w:sz w:val="22"/>
          <w:szCs w:val="22"/>
        </w:rPr>
        <w:t xml:space="preserve">, providing </w:t>
      </w:r>
      <w:r w:rsidRPr="00835907">
        <w:rPr>
          <w:rFonts w:ascii="Arial" w:hAnsi="Arial" w:cs="Arial"/>
          <w:sz w:val="22"/>
          <w:szCs w:val="22"/>
        </w:rPr>
        <w:t>the fol</w:t>
      </w:r>
      <w:r w:rsidR="000013C2" w:rsidRPr="00835907">
        <w:rPr>
          <w:rFonts w:ascii="Arial" w:hAnsi="Arial" w:cs="Arial"/>
          <w:sz w:val="22"/>
          <w:szCs w:val="22"/>
        </w:rPr>
        <w:t>lowing information:</w:t>
      </w:r>
    </w:p>
    <w:p w14:paraId="417D99BA" w14:textId="77777777" w:rsidR="00A5135E" w:rsidRPr="00835907" w:rsidRDefault="00A5135E" w:rsidP="00392D3D">
      <w:pPr>
        <w:pStyle w:val="ListBullet"/>
        <w:numPr>
          <w:ilvl w:val="0"/>
          <w:numId w:val="67"/>
        </w:numPr>
        <w:rPr>
          <w:rFonts w:ascii="Arial" w:hAnsi="Arial" w:cs="Arial"/>
          <w:sz w:val="22"/>
          <w:szCs w:val="22"/>
        </w:rPr>
      </w:pPr>
      <w:r w:rsidRPr="00835907">
        <w:rPr>
          <w:rFonts w:ascii="Arial" w:hAnsi="Arial" w:cs="Arial"/>
          <w:sz w:val="22"/>
          <w:szCs w:val="22"/>
        </w:rPr>
        <w:t>Nature of the incident.</w:t>
      </w:r>
    </w:p>
    <w:p w14:paraId="0A7F45DF" w14:textId="77777777" w:rsidR="00A5135E" w:rsidRPr="00835907" w:rsidRDefault="00A5135E" w:rsidP="00392D3D">
      <w:pPr>
        <w:pStyle w:val="ListBullet"/>
        <w:numPr>
          <w:ilvl w:val="0"/>
          <w:numId w:val="67"/>
        </w:numPr>
        <w:rPr>
          <w:rFonts w:ascii="Arial" w:hAnsi="Arial" w:cs="Arial"/>
          <w:sz w:val="22"/>
          <w:szCs w:val="22"/>
        </w:rPr>
      </w:pPr>
      <w:r w:rsidRPr="00835907">
        <w:rPr>
          <w:rFonts w:ascii="Arial" w:hAnsi="Arial" w:cs="Arial"/>
          <w:sz w:val="22"/>
          <w:szCs w:val="22"/>
        </w:rPr>
        <w:t>Location of the incident.</w:t>
      </w:r>
    </w:p>
    <w:p w14:paraId="4FA8328F" w14:textId="77777777" w:rsidR="00A5135E" w:rsidRPr="00835907" w:rsidRDefault="00A5135E" w:rsidP="00392D3D">
      <w:pPr>
        <w:pStyle w:val="ListBullet"/>
        <w:numPr>
          <w:ilvl w:val="0"/>
          <w:numId w:val="67"/>
        </w:numPr>
        <w:rPr>
          <w:rFonts w:ascii="Arial" w:hAnsi="Arial" w:cs="Arial"/>
          <w:sz w:val="22"/>
          <w:szCs w:val="22"/>
        </w:rPr>
      </w:pPr>
      <w:r w:rsidRPr="00835907">
        <w:rPr>
          <w:rFonts w:ascii="Arial" w:hAnsi="Arial" w:cs="Arial"/>
          <w:sz w:val="22"/>
          <w:szCs w:val="22"/>
        </w:rPr>
        <w:t>Description of the person(s) involved.</w:t>
      </w:r>
    </w:p>
    <w:p w14:paraId="02A87AC9" w14:textId="77777777" w:rsidR="00A5135E" w:rsidRPr="00835907" w:rsidRDefault="00A5135E" w:rsidP="00392D3D">
      <w:pPr>
        <w:pStyle w:val="ListBullet"/>
        <w:numPr>
          <w:ilvl w:val="0"/>
          <w:numId w:val="67"/>
        </w:numPr>
        <w:rPr>
          <w:rFonts w:ascii="Arial" w:hAnsi="Arial" w:cs="Arial"/>
          <w:sz w:val="22"/>
          <w:szCs w:val="22"/>
        </w:rPr>
      </w:pPr>
      <w:r w:rsidRPr="00835907">
        <w:rPr>
          <w:rFonts w:ascii="Arial" w:hAnsi="Arial" w:cs="Arial"/>
          <w:sz w:val="22"/>
          <w:szCs w:val="22"/>
        </w:rPr>
        <w:t>Description of the property involved.</w:t>
      </w:r>
    </w:p>
    <w:p w14:paraId="147B148A" w14:textId="77777777" w:rsidR="00A5135E" w:rsidRPr="00835907" w:rsidRDefault="00A5135E" w:rsidP="00A5135E">
      <w:pPr>
        <w:pStyle w:val="BodyText"/>
        <w:spacing w:after="0"/>
        <w:rPr>
          <w:rFonts w:ascii="Arial" w:hAnsi="Arial" w:cs="Arial"/>
          <w:sz w:val="22"/>
          <w:szCs w:val="22"/>
        </w:rPr>
      </w:pPr>
    </w:p>
    <w:p w14:paraId="49A0F3E1" w14:textId="250C6A59" w:rsidR="00D278E5" w:rsidRPr="00835907" w:rsidRDefault="00A5135E" w:rsidP="00D278E5">
      <w:pPr>
        <w:pStyle w:val="BodyText"/>
        <w:rPr>
          <w:rFonts w:ascii="Arial" w:hAnsi="Arial" w:cs="Arial"/>
          <w:sz w:val="22"/>
          <w:szCs w:val="22"/>
        </w:rPr>
      </w:pPr>
      <w:r w:rsidRPr="00835907">
        <w:rPr>
          <w:rFonts w:ascii="Arial" w:hAnsi="Arial" w:cs="Arial"/>
          <w:sz w:val="22"/>
          <w:szCs w:val="22"/>
        </w:rPr>
        <w:t>Assist the police when they arrive by supplying them with any additional information requested</w:t>
      </w:r>
      <w:r w:rsidR="00ED2666" w:rsidRPr="00835907">
        <w:rPr>
          <w:rFonts w:ascii="Arial" w:hAnsi="Arial" w:cs="Arial"/>
          <w:sz w:val="22"/>
          <w:szCs w:val="22"/>
        </w:rPr>
        <w:t xml:space="preserve"> and </w:t>
      </w:r>
      <w:r w:rsidRPr="00835907">
        <w:rPr>
          <w:rFonts w:ascii="Arial" w:hAnsi="Arial" w:cs="Arial"/>
          <w:sz w:val="22"/>
          <w:szCs w:val="22"/>
        </w:rPr>
        <w:t>ask others to do the same.</w:t>
      </w:r>
      <w:r w:rsidR="009C7E93" w:rsidRPr="00835907">
        <w:rPr>
          <w:rFonts w:ascii="Arial" w:hAnsi="Arial" w:cs="Arial"/>
          <w:sz w:val="22"/>
          <w:szCs w:val="22"/>
        </w:rPr>
        <w:br/>
      </w:r>
    </w:p>
    <w:p w14:paraId="118A7AF8" w14:textId="77777777" w:rsidR="00074CA4" w:rsidRPr="00835907" w:rsidRDefault="00074CA4">
      <w:pPr>
        <w:rPr>
          <w:rFonts w:ascii="Arial" w:eastAsiaTheme="majorEastAsia" w:hAnsi="Arial" w:cs="Arial"/>
          <w:b/>
          <w:bCs/>
          <w:color w:val="7E97AD" w:themeColor="accent1"/>
          <w:sz w:val="32"/>
          <w:szCs w:val="32"/>
          <w14:ligatures w14:val="standardContextual"/>
        </w:rPr>
      </w:pPr>
      <w:r w:rsidRPr="00835907">
        <w:rPr>
          <w:rFonts w:ascii="Arial" w:hAnsi="Arial" w:cs="Arial"/>
          <w:sz w:val="32"/>
          <w:szCs w:val="32"/>
        </w:rPr>
        <w:br w:type="page"/>
      </w:r>
    </w:p>
    <w:p w14:paraId="3EB8E730" w14:textId="31040EC5" w:rsidR="000013C2" w:rsidRPr="00835907" w:rsidRDefault="007350BA" w:rsidP="00FC025A">
      <w:pPr>
        <w:pStyle w:val="Heading3"/>
        <w:shd w:val="clear" w:color="auto" w:fill="E5EAEE" w:themeFill="accent1" w:themeFillTint="33"/>
        <w:rPr>
          <w:rFonts w:ascii="Arial" w:hAnsi="Arial" w:cs="Arial"/>
          <w:sz w:val="32"/>
          <w:szCs w:val="32"/>
        </w:rPr>
      </w:pPr>
      <w:bookmarkStart w:id="18" w:name="_Toc103861196"/>
      <w:r w:rsidRPr="00835907">
        <w:rPr>
          <w:rFonts w:ascii="Arial" w:hAnsi="Arial" w:cs="Arial"/>
          <w:sz w:val="32"/>
          <w:szCs w:val="32"/>
        </w:rPr>
        <w:lastRenderedPageBreak/>
        <w:t>1.1</w:t>
      </w:r>
      <w:r w:rsidR="00155491">
        <w:rPr>
          <w:rFonts w:ascii="Arial" w:hAnsi="Arial" w:cs="Arial"/>
          <w:sz w:val="32"/>
          <w:szCs w:val="32"/>
        </w:rPr>
        <w:t xml:space="preserve">1 </w:t>
      </w:r>
      <w:r w:rsidR="001B7C1D">
        <w:rPr>
          <w:rFonts w:ascii="Arial" w:hAnsi="Arial" w:cs="Arial"/>
          <w:sz w:val="32"/>
          <w:szCs w:val="32"/>
        </w:rPr>
        <w:t xml:space="preserve"> </w:t>
      </w:r>
      <w:r w:rsidR="004B2C63">
        <w:rPr>
          <w:rFonts w:ascii="Arial" w:hAnsi="Arial" w:cs="Arial"/>
          <w:sz w:val="32"/>
          <w:szCs w:val="32"/>
        </w:rPr>
        <w:t xml:space="preserve"> </w:t>
      </w:r>
      <w:r w:rsidR="00E00A82">
        <w:rPr>
          <w:rFonts w:ascii="Arial" w:hAnsi="Arial" w:cs="Arial"/>
          <w:sz w:val="32"/>
          <w:szCs w:val="32"/>
        </w:rPr>
        <w:t xml:space="preserve"> </w:t>
      </w:r>
      <w:r w:rsidR="005400D7">
        <w:rPr>
          <w:rFonts w:ascii="Arial" w:hAnsi="Arial" w:cs="Arial"/>
          <w:sz w:val="32"/>
          <w:szCs w:val="32"/>
        </w:rPr>
        <w:t xml:space="preserve"> </w:t>
      </w:r>
      <w:r w:rsidR="00BF503D" w:rsidRPr="00835907">
        <w:rPr>
          <w:rFonts w:ascii="Arial" w:hAnsi="Arial" w:cs="Arial"/>
          <w:sz w:val="32"/>
          <w:szCs w:val="32"/>
        </w:rPr>
        <w:t xml:space="preserve">Violence and Harassment </w:t>
      </w:r>
      <w:r w:rsidR="00FC025A" w:rsidRPr="00835907">
        <w:rPr>
          <w:rFonts w:ascii="Arial" w:hAnsi="Arial" w:cs="Arial"/>
          <w:sz w:val="32"/>
          <w:szCs w:val="32"/>
        </w:rPr>
        <w:t>Zero</w:t>
      </w:r>
      <w:r w:rsidR="003B7CA8">
        <w:rPr>
          <w:rFonts w:ascii="Arial" w:hAnsi="Arial" w:cs="Arial"/>
          <w:sz w:val="32"/>
          <w:szCs w:val="32"/>
        </w:rPr>
        <w:t>-</w:t>
      </w:r>
      <w:r w:rsidR="00FC025A" w:rsidRPr="00835907">
        <w:rPr>
          <w:rFonts w:ascii="Arial" w:hAnsi="Arial" w:cs="Arial"/>
          <w:sz w:val="32"/>
          <w:szCs w:val="32"/>
        </w:rPr>
        <w:t>Tolerance Policy</w:t>
      </w:r>
      <w:bookmarkEnd w:id="18"/>
    </w:p>
    <w:p w14:paraId="5689FE38" w14:textId="77777777" w:rsidR="00FC025A" w:rsidRPr="00835907" w:rsidRDefault="00FC025A" w:rsidP="00FC025A">
      <w:pPr>
        <w:rPr>
          <w:rFonts w:ascii="Arial" w:hAnsi="Arial" w:cs="Arial"/>
          <w:sz w:val="8"/>
          <w:szCs w:val="8"/>
        </w:rPr>
      </w:pPr>
    </w:p>
    <w:p w14:paraId="06EA85C3" w14:textId="77777777" w:rsidR="004A7F17" w:rsidRPr="00835907" w:rsidRDefault="004A7F17" w:rsidP="000013C2">
      <w:pPr>
        <w:pStyle w:val="BodyText"/>
        <w:spacing w:after="0"/>
        <w:rPr>
          <w:rFonts w:ascii="Arial" w:hAnsi="Arial" w:cs="Arial"/>
          <w:b/>
          <w:sz w:val="22"/>
          <w:szCs w:val="22"/>
        </w:rPr>
      </w:pPr>
      <w:r w:rsidRPr="00835907">
        <w:rPr>
          <w:rFonts w:ascii="Arial" w:hAnsi="Arial" w:cs="Arial"/>
          <w:b/>
          <w:sz w:val="22"/>
          <w:szCs w:val="22"/>
        </w:rPr>
        <w:t>SCOPE</w:t>
      </w:r>
    </w:p>
    <w:p w14:paraId="6E1A2E07" w14:textId="7E23F4E9" w:rsidR="000013C2" w:rsidRPr="00835907" w:rsidRDefault="000013C2" w:rsidP="000013C2">
      <w:pPr>
        <w:pStyle w:val="BodyText"/>
        <w:spacing w:after="0"/>
        <w:rPr>
          <w:rFonts w:ascii="Arial" w:hAnsi="Arial" w:cs="Arial"/>
          <w:sz w:val="22"/>
          <w:szCs w:val="22"/>
        </w:rPr>
      </w:pPr>
      <w:r w:rsidRPr="00835907">
        <w:rPr>
          <w:rFonts w:ascii="Arial" w:hAnsi="Arial" w:cs="Arial"/>
          <w:sz w:val="22"/>
          <w:szCs w:val="22"/>
        </w:rPr>
        <w:t xml:space="preserve">The company has a </w:t>
      </w:r>
      <w:r w:rsidR="003B7CA8" w:rsidRPr="00835907">
        <w:rPr>
          <w:rFonts w:ascii="Arial" w:hAnsi="Arial" w:cs="Arial"/>
          <w:sz w:val="22"/>
          <w:szCs w:val="22"/>
        </w:rPr>
        <w:t>zero</w:t>
      </w:r>
      <w:r w:rsidR="003B7CA8">
        <w:rPr>
          <w:rFonts w:ascii="Arial" w:hAnsi="Arial" w:cs="Arial"/>
          <w:sz w:val="22"/>
          <w:szCs w:val="22"/>
        </w:rPr>
        <w:t>-tolerance</w:t>
      </w:r>
      <w:r w:rsidRPr="00835907">
        <w:rPr>
          <w:rFonts w:ascii="Arial" w:hAnsi="Arial" w:cs="Arial"/>
          <w:sz w:val="22"/>
          <w:szCs w:val="22"/>
        </w:rPr>
        <w:t xml:space="preserve"> policy toward violence</w:t>
      </w:r>
      <w:r w:rsidR="00BF503D" w:rsidRPr="00835907">
        <w:rPr>
          <w:rFonts w:ascii="Arial" w:hAnsi="Arial" w:cs="Arial"/>
          <w:sz w:val="22"/>
          <w:szCs w:val="22"/>
        </w:rPr>
        <w:t xml:space="preserve"> and </w:t>
      </w:r>
      <w:r w:rsidRPr="00835907">
        <w:rPr>
          <w:rFonts w:ascii="Arial" w:hAnsi="Arial" w:cs="Arial"/>
          <w:sz w:val="22"/>
          <w:szCs w:val="22"/>
        </w:rPr>
        <w:t xml:space="preserve">harassment in the workplace. Appropriate disciplinary action, up to and including </w:t>
      </w:r>
      <w:r w:rsidR="00BF503D" w:rsidRPr="00835907">
        <w:rPr>
          <w:rFonts w:ascii="Arial" w:hAnsi="Arial" w:cs="Arial"/>
          <w:sz w:val="22"/>
          <w:szCs w:val="22"/>
        </w:rPr>
        <w:t xml:space="preserve">possible </w:t>
      </w:r>
      <w:r w:rsidRPr="00835907">
        <w:rPr>
          <w:rFonts w:ascii="Arial" w:hAnsi="Arial" w:cs="Arial"/>
          <w:sz w:val="22"/>
          <w:szCs w:val="22"/>
        </w:rPr>
        <w:t>termination</w:t>
      </w:r>
      <w:r w:rsidR="003459A9">
        <w:rPr>
          <w:rFonts w:ascii="Arial" w:hAnsi="Arial" w:cs="Arial"/>
          <w:sz w:val="22"/>
          <w:szCs w:val="22"/>
        </w:rPr>
        <w:t xml:space="preserve"> of employment</w:t>
      </w:r>
      <w:r w:rsidRPr="00835907">
        <w:rPr>
          <w:rFonts w:ascii="Arial" w:hAnsi="Arial" w:cs="Arial"/>
          <w:sz w:val="22"/>
          <w:szCs w:val="22"/>
        </w:rPr>
        <w:t>, will be taken against any employee who is found to be in violation of this policy.</w:t>
      </w:r>
    </w:p>
    <w:p w14:paraId="7D64B87A" w14:textId="77777777" w:rsidR="000013C2" w:rsidRPr="00835907" w:rsidRDefault="000013C2" w:rsidP="000013C2">
      <w:pPr>
        <w:pStyle w:val="BodyText"/>
        <w:spacing w:after="0"/>
        <w:rPr>
          <w:rFonts w:ascii="Arial" w:hAnsi="Arial" w:cs="Arial"/>
          <w:sz w:val="12"/>
          <w:szCs w:val="12"/>
        </w:rPr>
      </w:pPr>
    </w:p>
    <w:p w14:paraId="1C061CEE" w14:textId="77777777" w:rsidR="004A7F17" w:rsidRPr="00835907" w:rsidRDefault="004A7F17" w:rsidP="000013C2">
      <w:pPr>
        <w:pStyle w:val="BodyText"/>
        <w:spacing w:after="0"/>
        <w:rPr>
          <w:rFonts w:ascii="Arial" w:hAnsi="Arial" w:cs="Arial"/>
          <w:b/>
          <w:sz w:val="22"/>
          <w:szCs w:val="22"/>
        </w:rPr>
      </w:pPr>
      <w:r w:rsidRPr="00835907">
        <w:rPr>
          <w:rFonts w:ascii="Arial" w:hAnsi="Arial" w:cs="Arial"/>
          <w:b/>
          <w:sz w:val="22"/>
          <w:szCs w:val="22"/>
        </w:rPr>
        <w:t>PURPOSE</w:t>
      </w:r>
    </w:p>
    <w:p w14:paraId="223AF5CB" w14:textId="6F59E31F" w:rsidR="008C62E5" w:rsidRPr="00835907" w:rsidRDefault="008C62E5" w:rsidP="008C62E5">
      <w:pPr>
        <w:pStyle w:val="ListParagraph"/>
        <w:ind w:left="0"/>
        <w:rPr>
          <w:rFonts w:ascii="Arial" w:hAnsi="Arial" w:cs="Arial"/>
          <w:sz w:val="22"/>
          <w:szCs w:val="22"/>
        </w:rPr>
      </w:pPr>
      <w:r w:rsidRPr="00835907">
        <w:rPr>
          <w:rFonts w:ascii="Arial" w:hAnsi="Arial" w:cs="Arial"/>
          <w:sz w:val="22"/>
          <w:szCs w:val="22"/>
        </w:rPr>
        <w:t>To</w:t>
      </w:r>
      <w:r w:rsidR="000013C2" w:rsidRPr="00835907">
        <w:rPr>
          <w:rFonts w:ascii="Arial" w:hAnsi="Arial" w:cs="Arial"/>
          <w:sz w:val="22"/>
          <w:szCs w:val="22"/>
        </w:rPr>
        <w:t xml:space="preserve"> </w:t>
      </w:r>
      <w:r w:rsidRPr="00835907">
        <w:rPr>
          <w:rFonts w:ascii="Arial" w:hAnsi="Arial" w:cs="Arial"/>
          <w:sz w:val="22"/>
          <w:szCs w:val="22"/>
        </w:rPr>
        <w:t xml:space="preserve">ensure that the workplace is an environment free </w:t>
      </w:r>
      <w:r w:rsidR="00825B7E" w:rsidRPr="00EC7AC3">
        <w:rPr>
          <w:rFonts w:ascii="Arial" w:hAnsi="Arial" w:cs="Arial"/>
          <w:sz w:val="22"/>
          <w:szCs w:val="22"/>
        </w:rPr>
        <w:t xml:space="preserve">from </w:t>
      </w:r>
      <w:r w:rsidRPr="00835907">
        <w:rPr>
          <w:rFonts w:ascii="Arial" w:hAnsi="Arial" w:cs="Arial"/>
          <w:sz w:val="22"/>
          <w:szCs w:val="22"/>
        </w:rPr>
        <w:t>violence or harassment of any kind, whether it arises from interaction with another employee, contractor, or any other person visiting or present on a company worksite or while engaged in work-related activities or attending work-related events at an offsite location.</w:t>
      </w:r>
    </w:p>
    <w:p w14:paraId="11700935" w14:textId="77777777" w:rsidR="0052596D" w:rsidRPr="00835907" w:rsidRDefault="0052596D" w:rsidP="000013C2">
      <w:pPr>
        <w:pStyle w:val="BodyText"/>
        <w:spacing w:after="0"/>
        <w:rPr>
          <w:rFonts w:ascii="Arial" w:hAnsi="Arial" w:cs="Arial"/>
          <w:sz w:val="12"/>
          <w:szCs w:val="12"/>
        </w:rPr>
      </w:pPr>
    </w:p>
    <w:p w14:paraId="214EB497" w14:textId="4BBEC785" w:rsidR="000013C2" w:rsidRPr="00835907" w:rsidRDefault="0052596D" w:rsidP="003871AF">
      <w:pPr>
        <w:pStyle w:val="BodyText"/>
        <w:spacing w:after="0"/>
        <w:rPr>
          <w:rFonts w:ascii="Arial" w:hAnsi="Arial" w:cs="Arial"/>
          <w:b/>
          <w:sz w:val="22"/>
          <w:szCs w:val="22"/>
          <w:lang w:val="en-CA"/>
        </w:rPr>
      </w:pPr>
      <w:r w:rsidRPr="00835907">
        <w:rPr>
          <w:rFonts w:ascii="Arial" w:hAnsi="Arial" w:cs="Arial"/>
          <w:b/>
          <w:sz w:val="22"/>
          <w:szCs w:val="22"/>
        </w:rPr>
        <w:t>DIRECTIVES</w:t>
      </w:r>
      <w:r w:rsidR="003871AF" w:rsidRPr="00835907">
        <w:rPr>
          <w:rFonts w:ascii="Arial" w:hAnsi="Arial" w:cs="Arial"/>
          <w:b/>
          <w:sz w:val="22"/>
          <w:szCs w:val="22"/>
        </w:rPr>
        <w:br/>
      </w:r>
    </w:p>
    <w:p w14:paraId="6372C4EB" w14:textId="18C5D1A0" w:rsidR="002654F9" w:rsidRPr="00835907" w:rsidRDefault="001E2471" w:rsidP="002654F9">
      <w:pPr>
        <w:pStyle w:val="ChapterLabel"/>
        <w:rPr>
          <w:rFonts w:ascii="Arial" w:hAnsi="Arial" w:cs="Arial"/>
          <w:sz w:val="18"/>
        </w:rPr>
      </w:pPr>
      <w:r w:rsidRPr="00835907">
        <w:rPr>
          <w:rFonts w:ascii="Arial" w:hAnsi="Arial" w:cs="Arial"/>
          <w:spacing w:val="0"/>
          <w:sz w:val="18"/>
        </w:rPr>
        <w:t>1.11</w:t>
      </w:r>
      <w:r w:rsidR="00722C7E" w:rsidRPr="00835907">
        <w:rPr>
          <w:rFonts w:ascii="Arial" w:hAnsi="Arial" w:cs="Arial"/>
          <w:spacing w:val="0"/>
          <w:sz w:val="18"/>
        </w:rPr>
        <w:t>.</w:t>
      </w:r>
      <w:r w:rsidRPr="00835907">
        <w:rPr>
          <w:rFonts w:ascii="Arial" w:hAnsi="Arial" w:cs="Arial"/>
          <w:spacing w:val="0"/>
          <w:sz w:val="18"/>
        </w:rPr>
        <w:t>1</w:t>
      </w:r>
      <w:r w:rsidR="00D424B8" w:rsidRPr="00835907">
        <w:rPr>
          <w:rFonts w:ascii="Arial" w:hAnsi="Arial" w:cs="Arial"/>
          <w:sz w:val="18"/>
        </w:rPr>
        <w:t xml:space="preserve"> </w:t>
      </w:r>
      <w:r w:rsidR="004901F3" w:rsidRPr="00835907">
        <w:rPr>
          <w:rFonts w:ascii="Arial" w:hAnsi="Arial" w:cs="Arial"/>
          <w:sz w:val="18"/>
        </w:rPr>
        <w:t xml:space="preserve">General </w:t>
      </w:r>
      <w:r w:rsidR="002654F9" w:rsidRPr="00835907">
        <w:rPr>
          <w:rFonts w:ascii="Arial" w:hAnsi="Arial" w:cs="Arial"/>
          <w:sz w:val="18"/>
        </w:rPr>
        <w:t>Prohibitions</w:t>
      </w:r>
    </w:p>
    <w:p w14:paraId="44F950D3" w14:textId="7C62F190" w:rsidR="002654F9" w:rsidRPr="00835907" w:rsidRDefault="002654F9" w:rsidP="002654F9">
      <w:pPr>
        <w:pStyle w:val="BodyText"/>
        <w:spacing w:after="0"/>
        <w:rPr>
          <w:rFonts w:ascii="Arial" w:hAnsi="Arial" w:cs="Arial"/>
          <w:sz w:val="22"/>
          <w:szCs w:val="22"/>
        </w:rPr>
      </w:pPr>
      <w:r w:rsidRPr="00835907">
        <w:rPr>
          <w:rFonts w:ascii="Arial" w:hAnsi="Arial" w:cs="Arial"/>
          <w:sz w:val="22"/>
          <w:szCs w:val="22"/>
        </w:rPr>
        <w:t>The following is a list of activities that company employees are absolutely prohibited from taking part in, at any time</w:t>
      </w:r>
      <w:r w:rsidR="004901F3" w:rsidRPr="00835907">
        <w:rPr>
          <w:rFonts w:ascii="Arial" w:hAnsi="Arial" w:cs="Arial"/>
          <w:sz w:val="22"/>
          <w:szCs w:val="22"/>
        </w:rPr>
        <w:t>:</w:t>
      </w:r>
    </w:p>
    <w:p w14:paraId="2B9E863F" w14:textId="77777777" w:rsidR="002654F9" w:rsidRPr="00835907" w:rsidRDefault="002654F9" w:rsidP="002654F9">
      <w:pPr>
        <w:pStyle w:val="BodyText"/>
        <w:spacing w:after="0"/>
        <w:rPr>
          <w:rFonts w:ascii="Arial" w:hAnsi="Arial" w:cs="Arial"/>
          <w:sz w:val="12"/>
          <w:szCs w:val="12"/>
        </w:rPr>
      </w:pPr>
    </w:p>
    <w:p w14:paraId="7B90DF52" w14:textId="77777777" w:rsidR="002654F9" w:rsidRPr="00835907" w:rsidRDefault="002654F9" w:rsidP="00392D3D">
      <w:pPr>
        <w:pStyle w:val="ListBullet"/>
        <w:numPr>
          <w:ilvl w:val="0"/>
          <w:numId w:val="69"/>
        </w:numPr>
        <w:rPr>
          <w:rFonts w:ascii="Arial" w:hAnsi="Arial" w:cs="Arial"/>
          <w:sz w:val="22"/>
          <w:szCs w:val="22"/>
        </w:rPr>
      </w:pPr>
      <w:r w:rsidRPr="00835907">
        <w:rPr>
          <w:rFonts w:ascii="Arial" w:hAnsi="Arial" w:cs="Arial"/>
          <w:sz w:val="22"/>
          <w:szCs w:val="22"/>
        </w:rPr>
        <w:t>Employees are prohibited from the sale, transfer or use of any dangerous weapon while engaged in company business, or on company property, or the employer’s premises.</w:t>
      </w:r>
    </w:p>
    <w:p w14:paraId="7FD45514" w14:textId="77777777" w:rsidR="001C1855" w:rsidRPr="00835907" w:rsidRDefault="002654F9" w:rsidP="00392D3D">
      <w:pPr>
        <w:pStyle w:val="ListBullet"/>
        <w:numPr>
          <w:ilvl w:val="0"/>
          <w:numId w:val="69"/>
        </w:numPr>
        <w:rPr>
          <w:rFonts w:ascii="Arial" w:hAnsi="Arial" w:cs="Arial"/>
          <w:sz w:val="22"/>
          <w:szCs w:val="22"/>
        </w:rPr>
      </w:pPr>
      <w:r w:rsidRPr="00835907">
        <w:rPr>
          <w:rFonts w:ascii="Arial" w:hAnsi="Arial" w:cs="Arial"/>
          <w:sz w:val="22"/>
          <w:szCs w:val="22"/>
        </w:rPr>
        <w:t xml:space="preserve">Employees are prohibited from making threatening or intimidating statements or engaging in threatening or intimidating </w:t>
      </w:r>
      <w:r w:rsidR="001C1855" w:rsidRPr="00835907">
        <w:rPr>
          <w:rFonts w:ascii="Arial" w:hAnsi="Arial" w:cs="Arial"/>
          <w:sz w:val="22"/>
          <w:szCs w:val="22"/>
        </w:rPr>
        <w:t>behavior</w:t>
      </w:r>
      <w:r w:rsidRPr="00835907">
        <w:rPr>
          <w:rFonts w:ascii="Arial" w:hAnsi="Arial" w:cs="Arial"/>
          <w:sz w:val="22"/>
          <w:szCs w:val="22"/>
        </w:rPr>
        <w:t xml:space="preserve"> directed to another employee, supervisor, manager, customer or client.</w:t>
      </w:r>
    </w:p>
    <w:p w14:paraId="0FD0F00E" w14:textId="77777777" w:rsidR="002654F9" w:rsidRPr="00835907" w:rsidRDefault="002654F9" w:rsidP="00392D3D">
      <w:pPr>
        <w:pStyle w:val="ListBullet"/>
        <w:numPr>
          <w:ilvl w:val="0"/>
          <w:numId w:val="69"/>
        </w:numPr>
        <w:rPr>
          <w:rFonts w:ascii="Arial" w:hAnsi="Arial" w:cs="Arial"/>
          <w:sz w:val="22"/>
          <w:szCs w:val="22"/>
        </w:rPr>
      </w:pPr>
      <w:r w:rsidRPr="00835907">
        <w:rPr>
          <w:rFonts w:ascii="Arial" w:hAnsi="Arial" w:cs="Arial"/>
          <w:sz w:val="22"/>
          <w:szCs w:val="22"/>
        </w:rPr>
        <w:t>Employees are prohibited from communicating with another employee, supervisor, manager, customer or client by telephone, electronic means, or in writing, without legitimate purpose or in any manner likely to cause the other party annoyance or harm.</w:t>
      </w:r>
    </w:p>
    <w:p w14:paraId="5D961270" w14:textId="77777777" w:rsidR="002654F9" w:rsidRPr="00835907" w:rsidRDefault="002654F9" w:rsidP="00392D3D">
      <w:pPr>
        <w:pStyle w:val="ListBullet"/>
        <w:numPr>
          <w:ilvl w:val="0"/>
          <w:numId w:val="69"/>
        </w:numPr>
        <w:rPr>
          <w:rFonts w:ascii="Arial" w:hAnsi="Arial" w:cs="Arial"/>
          <w:sz w:val="22"/>
          <w:szCs w:val="22"/>
        </w:rPr>
      </w:pPr>
      <w:r w:rsidRPr="00835907">
        <w:rPr>
          <w:rFonts w:ascii="Arial" w:hAnsi="Arial" w:cs="Arial"/>
          <w:sz w:val="22"/>
          <w:szCs w:val="22"/>
        </w:rPr>
        <w:t>Employees are prohibited from purposely and without legitimate purpose having contact with another employee, supervisor, manager, customer or client with the intent to threaten, intimidate or alarm the other person.</w:t>
      </w:r>
    </w:p>
    <w:p w14:paraId="614E4C38" w14:textId="3DC77C1B" w:rsidR="002654F9" w:rsidRPr="00835907" w:rsidRDefault="000013C2" w:rsidP="002654F9">
      <w:pPr>
        <w:pStyle w:val="ChapterLabel"/>
        <w:rPr>
          <w:rFonts w:ascii="Arial" w:hAnsi="Arial" w:cs="Arial"/>
          <w:sz w:val="18"/>
        </w:rPr>
      </w:pPr>
      <w:r w:rsidRPr="00835907">
        <w:rPr>
          <w:rFonts w:ascii="Arial" w:hAnsi="Arial" w:cs="Arial"/>
        </w:rPr>
        <w:br/>
      </w:r>
      <w:r w:rsidR="00E64FBD" w:rsidRPr="00835907">
        <w:rPr>
          <w:rFonts w:ascii="Arial" w:hAnsi="Arial" w:cs="Arial"/>
          <w:spacing w:val="0"/>
          <w:sz w:val="18"/>
        </w:rPr>
        <w:br/>
      </w:r>
      <w:r w:rsidR="001E2471" w:rsidRPr="00835907">
        <w:rPr>
          <w:rFonts w:ascii="Arial" w:hAnsi="Arial" w:cs="Arial"/>
          <w:spacing w:val="0"/>
          <w:sz w:val="18"/>
        </w:rPr>
        <w:t>1.11</w:t>
      </w:r>
      <w:r w:rsidR="00A83769" w:rsidRPr="00835907">
        <w:rPr>
          <w:rFonts w:ascii="Arial" w:hAnsi="Arial" w:cs="Arial"/>
          <w:spacing w:val="0"/>
          <w:sz w:val="18"/>
        </w:rPr>
        <w:t>.2</w:t>
      </w:r>
      <w:r w:rsidR="00A83769" w:rsidRPr="00835907">
        <w:rPr>
          <w:rFonts w:ascii="Arial" w:hAnsi="Arial" w:cs="Arial"/>
          <w:sz w:val="18"/>
        </w:rPr>
        <w:t xml:space="preserve"> </w:t>
      </w:r>
      <w:r w:rsidR="003A0BD1" w:rsidRPr="00835907">
        <w:rPr>
          <w:rFonts w:ascii="Arial" w:hAnsi="Arial" w:cs="Arial"/>
          <w:sz w:val="18"/>
        </w:rPr>
        <w:t>Firearms</w:t>
      </w:r>
      <w:r w:rsidR="00A83769" w:rsidRPr="00835907">
        <w:rPr>
          <w:rFonts w:ascii="Arial" w:hAnsi="Arial" w:cs="Arial"/>
          <w:sz w:val="18"/>
        </w:rPr>
        <w:t xml:space="preserve"> </w:t>
      </w:r>
      <w:r w:rsidR="00BF503D" w:rsidRPr="00835907">
        <w:rPr>
          <w:rFonts w:ascii="Arial" w:hAnsi="Arial" w:cs="Arial"/>
          <w:sz w:val="18"/>
        </w:rPr>
        <w:t>Prohibition</w:t>
      </w:r>
    </w:p>
    <w:p w14:paraId="13CEF203" w14:textId="3189C885" w:rsidR="002654F9" w:rsidRPr="00835907" w:rsidRDefault="00A83769" w:rsidP="002654F9">
      <w:pPr>
        <w:pStyle w:val="BodyText"/>
        <w:spacing w:after="0"/>
        <w:rPr>
          <w:rFonts w:ascii="Arial" w:hAnsi="Arial" w:cs="Arial"/>
          <w:sz w:val="22"/>
          <w:szCs w:val="22"/>
        </w:rPr>
      </w:pPr>
      <w:r w:rsidRPr="00835907">
        <w:rPr>
          <w:rFonts w:ascii="Arial" w:hAnsi="Arial" w:cs="Arial"/>
          <w:sz w:val="22"/>
          <w:szCs w:val="22"/>
        </w:rPr>
        <w:t xml:space="preserve">Employees </w:t>
      </w:r>
      <w:r w:rsidR="003A0BD1" w:rsidRPr="00835907">
        <w:rPr>
          <w:rFonts w:ascii="Arial" w:hAnsi="Arial" w:cs="Arial"/>
          <w:sz w:val="22"/>
          <w:szCs w:val="22"/>
        </w:rPr>
        <w:t xml:space="preserve">are </w:t>
      </w:r>
      <w:r w:rsidR="00BF503D" w:rsidRPr="00835907">
        <w:rPr>
          <w:rFonts w:ascii="Arial" w:hAnsi="Arial" w:cs="Arial"/>
          <w:sz w:val="22"/>
          <w:szCs w:val="22"/>
        </w:rPr>
        <w:t>strictly prohibited from the</w:t>
      </w:r>
      <w:r w:rsidR="002654F9" w:rsidRPr="00835907">
        <w:rPr>
          <w:rFonts w:ascii="Arial" w:hAnsi="Arial" w:cs="Arial"/>
          <w:sz w:val="22"/>
          <w:szCs w:val="22"/>
        </w:rPr>
        <w:t xml:space="preserve"> possession of </w:t>
      </w:r>
      <w:r w:rsidR="003A0BD1" w:rsidRPr="00835907">
        <w:rPr>
          <w:rFonts w:ascii="Arial" w:hAnsi="Arial" w:cs="Arial"/>
          <w:sz w:val="22"/>
          <w:szCs w:val="22"/>
        </w:rPr>
        <w:t>firearms</w:t>
      </w:r>
      <w:r w:rsidR="002654F9" w:rsidRPr="00835907">
        <w:rPr>
          <w:rFonts w:ascii="Arial" w:hAnsi="Arial" w:cs="Arial"/>
          <w:sz w:val="22"/>
          <w:szCs w:val="22"/>
        </w:rPr>
        <w:t xml:space="preserve"> </w:t>
      </w:r>
      <w:r w:rsidR="004D427F" w:rsidRPr="00835907">
        <w:rPr>
          <w:rFonts w:ascii="Arial" w:hAnsi="Arial" w:cs="Arial"/>
          <w:sz w:val="22"/>
          <w:szCs w:val="22"/>
        </w:rPr>
        <w:t xml:space="preserve">at any time </w:t>
      </w:r>
      <w:r w:rsidR="002654F9" w:rsidRPr="00835907">
        <w:rPr>
          <w:rFonts w:ascii="Arial" w:hAnsi="Arial" w:cs="Arial"/>
          <w:sz w:val="22"/>
          <w:szCs w:val="22"/>
        </w:rPr>
        <w:t>while on t</w:t>
      </w:r>
      <w:r w:rsidR="003A0BD1" w:rsidRPr="00835907">
        <w:rPr>
          <w:rFonts w:ascii="Arial" w:hAnsi="Arial" w:cs="Arial"/>
          <w:sz w:val="22"/>
          <w:szCs w:val="22"/>
        </w:rPr>
        <w:t xml:space="preserve">he job, </w:t>
      </w:r>
      <w:r w:rsidR="00D41EE9" w:rsidRPr="00835907">
        <w:rPr>
          <w:rFonts w:ascii="Arial" w:hAnsi="Arial" w:cs="Arial"/>
          <w:sz w:val="22"/>
          <w:szCs w:val="22"/>
        </w:rPr>
        <w:t xml:space="preserve">in company vehicles, </w:t>
      </w:r>
      <w:r w:rsidR="003A0BD1" w:rsidRPr="00835907">
        <w:rPr>
          <w:rFonts w:ascii="Arial" w:hAnsi="Arial" w:cs="Arial"/>
          <w:sz w:val="22"/>
          <w:szCs w:val="22"/>
        </w:rPr>
        <w:t xml:space="preserve">on company </w:t>
      </w:r>
      <w:r w:rsidR="00BF503D" w:rsidRPr="00835907">
        <w:rPr>
          <w:rFonts w:ascii="Arial" w:hAnsi="Arial" w:cs="Arial"/>
          <w:sz w:val="22"/>
          <w:szCs w:val="22"/>
        </w:rPr>
        <w:t>worksites or offsite locations</w:t>
      </w:r>
      <w:r w:rsidR="00EC7AC3">
        <w:rPr>
          <w:rFonts w:ascii="Arial" w:hAnsi="Arial" w:cs="Arial"/>
          <w:sz w:val="22"/>
          <w:szCs w:val="22"/>
        </w:rPr>
        <w:t>,</w:t>
      </w:r>
      <w:r w:rsidR="00BF503D" w:rsidRPr="00835907">
        <w:rPr>
          <w:rFonts w:ascii="Arial" w:hAnsi="Arial" w:cs="Arial"/>
          <w:sz w:val="22"/>
          <w:szCs w:val="22"/>
        </w:rPr>
        <w:t xml:space="preserve"> </w:t>
      </w:r>
      <w:r w:rsidR="004D427F" w:rsidRPr="00835907">
        <w:rPr>
          <w:rFonts w:ascii="Arial" w:hAnsi="Arial" w:cs="Arial"/>
          <w:sz w:val="22"/>
          <w:szCs w:val="22"/>
        </w:rPr>
        <w:t xml:space="preserve">where they may be </w:t>
      </w:r>
      <w:r w:rsidR="00BF503D" w:rsidRPr="00835907">
        <w:rPr>
          <w:rFonts w:ascii="Arial" w:hAnsi="Arial" w:cs="Arial"/>
          <w:sz w:val="22"/>
          <w:szCs w:val="22"/>
        </w:rPr>
        <w:t>engaged in work-related activities or events.</w:t>
      </w:r>
    </w:p>
    <w:p w14:paraId="052725A0" w14:textId="77777777" w:rsidR="002654F9" w:rsidRPr="003B7CA8" w:rsidRDefault="002654F9" w:rsidP="002654F9">
      <w:pPr>
        <w:pStyle w:val="BodyText"/>
        <w:spacing w:after="0"/>
        <w:rPr>
          <w:rFonts w:ascii="Arial" w:hAnsi="Arial" w:cs="Arial"/>
          <w:sz w:val="22"/>
          <w:szCs w:val="22"/>
        </w:rPr>
      </w:pPr>
    </w:p>
    <w:p w14:paraId="68FF22BF" w14:textId="3BE6BC56" w:rsidR="006E7F67" w:rsidRPr="00835907" w:rsidRDefault="001E2471" w:rsidP="006E7F67">
      <w:pPr>
        <w:pStyle w:val="ChapterLabel"/>
        <w:rPr>
          <w:rFonts w:ascii="Arial" w:hAnsi="Arial" w:cs="Arial"/>
          <w:sz w:val="18"/>
        </w:rPr>
      </w:pPr>
      <w:r w:rsidRPr="00835907">
        <w:rPr>
          <w:rFonts w:ascii="Arial" w:hAnsi="Arial" w:cs="Arial"/>
          <w:spacing w:val="0"/>
          <w:sz w:val="18"/>
        </w:rPr>
        <w:lastRenderedPageBreak/>
        <w:t>1.11</w:t>
      </w:r>
      <w:r w:rsidR="006E7F67" w:rsidRPr="00835907">
        <w:rPr>
          <w:rFonts w:ascii="Arial" w:hAnsi="Arial" w:cs="Arial"/>
          <w:spacing w:val="0"/>
          <w:sz w:val="18"/>
        </w:rPr>
        <w:t>.3</w:t>
      </w:r>
      <w:r w:rsidR="006E7F67" w:rsidRPr="00835907">
        <w:rPr>
          <w:rFonts w:ascii="Arial" w:hAnsi="Arial" w:cs="Arial"/>
          <w:sz w:val="18"/>
        </w:rPr>
        <w:t xml:space="preserve"> Workplace Violence and Harassment Prevention</w:t>
      </w:r>
    </w:p>
    <w:p w14:paraId="5D57B54B" w14:textId="0E3CD784" w:rsidR="005B4D4D" w:rsidRPr="003B7CA8" w:rsidRDefault="005B4D4D" w:rsidP="005B4D4D">
      <w:pPr>
        <w:rPr>
          <w:rFonts w:ascii="Arial" w:hAnsi="Arial" w:cs="Arial"/>
          <w:sz w:val="22"/>
          <w:szCs w:val="22"/>
        </w:rPr>
      </w:pPr>
      <w:r w:rsidRPr="003B7CA8">
        <w:rPr>
          <w:rFonts w:ascii="Arial" w:hAnsi="Arial" w:cs="Arial"/>
          <w:sz w:val="22"/>
          <w:szCs w:val="22"/>
        </w:rPr>
        <w:t xml:space="preserve">The company is committed to providing a work environment in which all workers are treated with respect and dignity. Workplace violence or harassment will not be tolerated from any person on a company worksite or offsite location while attending to company business or attending company events, including managers, supervisors, workers, other employers, customers, visitors, members of the public, delivery persons, volunteers, etc. </w:t>
      </w:r>
    </w:p>
    <w:p w14:paraId="08D2F862" w14:textId="497B2377" w:rsidR="005B4D4D" w:rsidRPr="003B7CA8" w:rsidRDefault="005B4D4D" w:rsidP="005B4D4D">
      <w:pPr>
        <w:rPr>
          <w:rFonts w:ascii="Arial" w:hAnsi="Arial" w:cs="Arial"/>
          <w:sz w:val="22"/>
          <w:szCs w:val="22"/>
        </w:rPr>
      </w:pPr>
      <w:r w:rsidRPr="003B7CA8">
        <w:rPr>
          <w:rFonts w:ascii="Arial" w:hAnsi="Arial" w:cs="Arial"/>
          <w:sz w:val="22"/>
          <w:szCs w:val="22"/>
        </w:rPr>
        <w:t xml:space="preserve">The company is committed to eliminating or, if that is not reasonably practicable, controlling the hazard of workplace violence and harassment. All company personnel are obligated to work together to prevent workplace violence and harassment. </w:t>
      </w:r>
    </w:p>
    <w:p w14:paraId="5F8F1F40" w14:textId="31C3DD09" w:rsidR="005B4D4D" w:rsidRPr="003B7CA8" w:rsidRDefault="005B4D4D" w:rsidP="005B4D4D">
      <w:pPr>
        <w:rPr>
          <w:rFonts w:ascii="Arial" w:hAnsi="Arial" w:cs="Arial"/>
          <w:sz w:val="22"/>
          <w:szCs w:val="22"/>
        </w:rPr>
      </w:pPr>
      <w:r w:rsidRPr="003B7CA8">
        <w:rPr>
          <w:rFonts w:ascii="Arial" w:hAnsi="Arial" w:cs="Arial"/>
          <w:sz w:val="22"/>
          <w:szCs w:val="22"/>
        </w:rPr>
        <w:t xml:space="preserve">Violence, whether it takes place on a on a company worksite, offsite location while attending to company business or while attending company events, is here described as the threatened, attempted or actual conduct of a person that causes or is likely to cause physical or psychological injury or harm and includes domestic or sexual violence.  </w:t>
      </w:r>
    </w:p>
    <w:p w14:paraId="208F7DED" w14:textId="588F5746" w:rsidR="005B4D4D" w:rsidRPr="003B7CA8" w:rsidRDefault="005B4D4D" w:rsidP="005B4D4D">
      <w:pPr>
        <w:rPr>
          <w:rFonts w:ascii="Arial" w:hAnsi="Arial" w:cs="Arial"/>
          <w:sz w:val="22"/>
          <w:szCs w:val="22"/>
        </w:rPr>
      </w:pPr>
      <w:r w:rsidRPr="003B7CA8">
        <w:rPr>
          <w:rFonts w:ascii="Arial" w:hAnsi="Arial" w:cs="Arial"/>
          <w:sz w:val="22"/>
          <w:szCs w:val="22"/>
        </w:rPr>
        <w:t xml:space="preserve">Workplace harassment, here described </w:t>
      </w:r>
      <w:r w:rsidR="00EC7AC3">
        <w:rPr>
          <w:rFonts w:ascii="Arial" w:hAnsi="Arial" w:cs="Arial"/>
          <w:sz w:val="22"/>
          <w:szCs w:val="22"/>
        </w:rPr>
        <w:t xml:space="preserve">as </w:t>
      </w:r>
      <w:r w:rsidRPr="003B7CA8">
        <w:rPr>
          <w:rFonts w:ascii="Arial" w:hAnsi="Arial" w:cs="Arial"/>
          <w:sz w:val="22"/>
          <w:szCs w:val="22"/>
        </w:rPr>
        <w:t xml:space="preserve">any single incident or repeated incidents of objectionable or unwelcome conduct, comment, bullying or action by a person that knows, or ought </w:t>
      </w:r>
      <w:r w:rsidR="003B7CA8" w:rsidRPr="003B7CA8">
        <w:rPr>
          <w:rFonts w:ascii="Arial" w:hAnsi="Arial" w:cs="Arial"/>
          <w:sz w:val="22"/>
          <w:szCs w:val="22"/>
        </w:rPr>
        <w:t>to reasonably know</w:t>
      </w:r>
      <w:r w:rsidRPr="003B7CA8">
        <w:rPr>
          <w:rFonts w:ascii="Arial" w:hAnsi="Arial" w:cs="Arial"/>
          <w:sz w:val="22"/>
          <w:szCs w:val="22"/>
        </w:rPr>
        <w:t>, will or would cause offen</w:t>
      </w:r>
      <w:r w:rsidR="00452174">
        <w:rPr>
          <w:rFonts w:ascii="Arial" w:hAnsi="Arial" w:cs="Arial"/>
          <w:sz w:val="22"/>
          <w:szCs w:val="22"/>
        </w:rPr>
        <w:t>s</w:t>
      </w:r>
      <w:r w:rsidRPr="003B7CA8">
        <w:rPr>
          <w:rFonts w:ascii="Arial" w:hAnsi="Arial" w:cs="Arial"/>
          <w:sz w:val="22"/>
          <w:szCs w:val="22"/>
        </w:rPr>
        <w:t xml:space="preserve">e or humiliation to a worker, or adversely affects the worker’s health and safety. This includes objectionable conduct, comment, bullying or action perpetrated on another because of race, religious beliefs, </w:t>
      </w:r>
      <w:r w:rsidR="00B1692B" w:rsidRPr="003B7CA8">
        <w:rPr>
          <w:rFonts w:ascii="Arial" w:hAnsi="Arial" w:cs="Arial"/>
          <w:sz w:val="22"/>
          <w:szCs w:val="22"/>
        </w:rPr>
        <w:t>color</w:t>
      </w:r>
      <w:r w:rsidRPr="003B7CA8">
        <w:rPr>
          <w:rFonts w:ascii="Arial" w:hAnsi="Arial" w:cs="Arial"/>
          <w:sz w:val="22"/>
          <w:szCs w:val="22"/>
        </w:rPr>
        <w:t xml:space="preserve">, physical disability, mental disability, age, ancestry, place of origin, marital status, source of income, family status, gender, gender identity, gender expression and sexual orientation, and includes sexual solicitation or advance. </w:t>
      </w:r>
    </w:p>
    <w:p w14:paraId="3BDEBB06" w14:textId="1103CADB" w:rsidR="005B4D4D" w:rsidRPr="003B7CA8" w:rsidRDefault="005B4D4D" w:rsidP="005B4D4D">
      <w:pPr>
        <w:rPr>
          <w:rFonts w:ascii="Arial" w:hAnsi="Arial" w:cs="Arial"/>
          <w:sz w:val="22"/>
          <w:szCs w:val="22"/>
        </w:rPr>
      </w:pPr>
      <w:r w:rsidRPr="003B7CA8">
        <w:rPr>
          <w:rFonts w:ascii="Arial" w:hAnsi="Arial" w:cs="Arial"/>
          <w:sz w:val="22"/>
          <w:szCs w:val="22"/>
        </w:rPr>
        <w:t>Reasonable action taken by the employer or supervisor relating to the management and direction of workers o</w:t>
      </w:r>
      <w:r w:rsidR="00452174" w:rsidRPr="00EC7AC3">
        <w:rPr>
          <w:rFonts w:ascii="Arial" w:hAnsi="Arial" w:cs="Arial"/>
          <w:sz w:val="22"/>
          <w:szCs w:val="22"/>
        </w:rPr>
        <w:t>n</w:t>
      </w:r>
      <w:r w:rsidRPr="003B7CA8">
        <w:rPr>
          <w:rFonts w:ascii="Arial" w:hAnsi="Arial" w:cs="Arial"/>
          <w:sz w:val="22"/>
          <w:szCs w:val="22"/>
        </w:rPr>
        <w:t xml:space="preserve"> a work site is not workplace harassment. </w:t>
      </w:r>
    </w:p>
    <w:p w14:paraId="6AB9AB6B" w14:textId="30BD5629" w:rsidR="005B4D4D" w:rsidRPr="003B7CA8" w:rsidRDefault="005B4D4D" w:rsidP="005B4D4D">
      <w:pPr>
        <w:rPr>
          <w:rFonts w:ascii="Arial" w:hAnsi="Arial" w:cs="Arial"/>
          <w:sz w:val="22"/>
          <w:szCs w:val="22"/>
        </w:rPr>
      </w:pPr>
      <w:r w:rsidRPr="003B7CA8">
        <w:rPr>
          <w:rFonts w:ascii="Arial" w:hAnsi="Arial" w:cs="Arial"/>
          <w:sz w:val="22"/>
          <w:szCs w:val="22"/>
        </w:rPr>
        <w:t>In support of workplace violence and harassment prevention</w:t>
      </w:r>
      <w:r w:rsidR="00EC7AC3">
        <w:rPr>
          <w:rFonts w:ascii="Arial" w:hAnsi="Arial" w:cs="Arial"/>
          <w:sz w:val="22"/>
          <w:szCs w:val="22"/>
        </w:rPr>
        <w:t>,</w:t>
      </w:r>
      <w:r w:rsidRPr="00452174">
        <w:rPr>
          <w:rFonts w:ascii="Arial" w:hAnsi="Arial" w:cs="Arial"/>
          <w:color w:val="FF0000"/>
          <w:sz w:val="22"/>
          <w:szCs w:val="22"/>
        </w:rPr>
        <w:t xml:space="preserve"> </w:t>
      </w:r>
      <w:r w:rsidRPr="003B7CA8">
        <w:rPr>
          <w:rFonts w:ascii="Arial" w:hAnsi="Arial" w:cs="Arial"/>
          <w:sz w:val="22"/>
          <w:szCs w:val="22"/>
        </w:rPr>
        <w:t xml:space="preserve">we have put in place </w:t>
      </w:r>
      <w:r w:rsidR="00CD6054" w:rsidRPr="003B7CA8">
        <w:rPr>
          <w:rFonts w:ascii="Arial" w:hAnsi="Arial" w:cs="Arial"/>
          <w:sz w:val="22"/>
          <w:szCs w:val="22"/>
        </w:rPr>
        <w:t xml:space="preserve">measures and </w:t>
      </w:r>
      <w:r w:rsidRPr="003B7CA8">
        <w:rPr>
          <w:rFonts w:ascii="Arial" w:hAnsi="Arial" w:cs="Arial"/>
          <w:sz w:val="22"/>
          <w:szCs w:val="22"/>
        </w:rPr>
        <w:t xml:space="preserve">procedures </w:t>
      </w:r>
      <w:r w:rsidR="00CD6054" w:rsidRPr="003B7CA8">
        <w:rPr>
          <w:rFonts w:ascii="Arial" w:hAnsi="Arial" w:cs="Arial"/>
          <w:sz w:val="22"/>
          <w:szCs w:val="22"/>
        </w:rPr>
        <w:t xml:space="preserve">to protect workers </w:t>
      </w:r>
      <w:r w:rsidRPr="003B7CA8">
        <w:rPr>
          <w:rFonts w:ascii="Arial" w:hAnsi="Arial" w:cs="Arial"/>
          <w:sz w:val="22"/>
          <w:szCs w:val="22"/>
        </w:rPr>
        <w:t>from hazard</w:t>
      </w:r>
      <w:r w:rsidR="00CD6054" w:rsidRPr="003B7CA8">
        <w:rPr>
          <w:rFonts w:ascii="Arial" w:hAnsi="Arial" w:cs="Arial"/>
          <w:sz w:val="22"/>
          <w:szCs w:val="22"/>
        </w:rPr>
        <w:t>s</w:t>
      </w:r>
      <w:r w:rsidRPr="003B7CA8">
        <w:rPr>
          <w:rFonts w:ascii="Arial" w:hAnsi="Arial" w:cs="Arial"/>
          <w:sz w:val="22"/>
          <w:szCs w:val="22"/>
        </w:rPr>
        <w:t xml:space="preserve"> to provide a process for workers to report </w:t>
      </w:r>
      <w:r w:rsidR="003B7CA8" w:rsidRPr="003B7CA8">
        <w:rPr>
          <w:rFonts w:ascii="Arial" w:hAnsi="Arial" w:cs="Arial"/>
          <w:sz w:val="22"/>
          <w:szCs w:val="22"/>
        </w:rPr>
        <w:t>incidents or</w:t>
      </w:r>
      <w:r w:rsidRPr="003B7CA8">
        <w:rPr>
          <w:rFonts w:ascii="Arial" w:hAnsi="Arial" w:cs="Arial"/>
          <w:sz w:val="22"/>
          <w:szCs w:val="22"/>
        </w:rPr>
        <w:t xml:space="preserve"> raise concerns. </w:t>
      </w:r>
    </w:p>
    <w:p w14:paraId="6FF22AB1" w14:textId="27C3B48C" w:rsidR="005B4D4D" w:rsidRPr="003B7CA8" w:rsidRDefault="005B4D4D" w:rsidP="005B4D4D">
      <w:pPr>
        <w:rPr>
          <w:rFonts w:ascii="Arial" w:hAnsi="Arial" w:cs="Arial"/>
          <w:sz w:val="22"/>
          <w:szCs w:val="22"/>
        </w:rPr>
      </w:pPr>
      <w:r w:rsidRPr="003B7CA8">
        <w:rPr>
          <w:rFonts w:ascii="Arial" w:hAnsi="Arial" w:cs="Arial"/>
          <w:sz w:val="22"/>
          <w:szCs w:val="22"/>
        </w:rPr>
        <w:t xml:space="preserve">The company will ensure that </w:t>
      </w:r>
      <w:r w:rsidR="00CD6054" w:rsidRPr="003B7CA8">
        <w:rPr>
          <w:rFonts w:ascii="Arial" w:hAnsi="Arial" w:cs="Arial"/>
          <w:sz w:val="22"/>
          <w:szCs w:val="22"/>
        </w:rPr>
        <w:t>its policies and</w:t>
      </w:r>
      <w:r w:rsidRPr="003B7CA8">
        <w:rPr>
          <w:rFonts w:ascii="Arial" w:hAnsi="Arial" w:cs="Arial"/>
          <w:sz w:val="22"/>
          <w:szCs w:val="22"/>
        </w:rPr>
        <w:t xml:space="preserve"> supporting procedures are implemented and maintained. All workers and supervisors will receive relevant information and instruction on the contents of th</w:t>
      </w:r>
      <w:r w:rsidR="00CD6054" w:rsidRPr="003B7CA8">
        <w:rPr>
          <w:rFonts w:ascii="Arial" w:hAnsi="Arial" w:cs="Arial"/>
          <w:sz w:val="22"/>
          <w:szCs w:val="22"/>
        </w:rPr>
        <w:t xml:space="preserve">ose policies and </w:t>
      </w:r>
      <w:r w:rsidRPr="003B7CA8">
        <w:rPr>
          <w:rFonts w:ascii="Arial" w:hAnsi="Arial" w:cs="Arial"/>
          <w:sz w:val="22"/>
          <w:szCs w:val="22"/>
        </w:rPr>
        <w:t xml:space="preserve">procedures. </w:t>
      </w:r>
    </w:p>
    <w:p w14:paraId="385CCE0C" w14:textId="0D0DCB8A" w:rsidR="005B4D4D" w:rsidRPr="003B7CA8" w:rsidRDefault="005B4D4D" w:rsidP="005B4D4D">
      <w:pPr>
        <w:rPr>
          <w:rFonts w:ascii="Arial" w:hAnsi="Arial" w:cs="Arial"/>
          <w:sz w:val="22"/>
          <w:szCs w:val="22"/>
        </w:rPr>
      </w:pPr>
      <w:r w:rsidRPr="003B7CA8">
        <w:rPr>
          <w:rFonts w:ascii="Arial" w:hAnsi="Arial" w:cs="Arial"/>
          <w:sz w:val="22"/>
          <w:szCs w:val="22"/>
        </w:rPr>
        <w:t xml:space="preserve">Supervisors will adhere to </w:t>
      </w:r>
      <w:r w:rsidR="00CD6054" w:rsidRPr="003B7CA8">
        <w:rPr>
          <w:rFonts w:ascii="Arial" w:hAnsi="Arial" w:cs="Arial"/>
          <w:sz w:val="22"/>
          <w:szCs w:val="22"/>
        </w:rPr>
        <w:t xml:space="preserve">company policies </w:t>
      </w:r>
      <w:r w:rsidRPr="003B7CA8">
        <w:rPr>
          <w:rFonts w:ascii="Arial" w:hAnsi="Arial" w:cs="Arial"/>
          <w:sz w:val="22"/>
          <w:szCs w:val="22"/>
        </w:rPr>
        <w:t xml:space="preserve">and </w:t>
      </w:r>
      <w:r w:rsidR="00CD6054" w:rsidRPr="003B7CA8">
        <w:rPr>
          <w:rFonts w:ascii="Arial" w:hAnsi="Arial" w:cs="Arial"/>
          <w:sz w:val="22"/>
          <w:szCs w:val="22"/>
        </w:rPr>
        <w:t xml:space="preserve">the </w:t>
      </w:r>
      <w:r w:rsidRPr="003B7CA8">
        <w:rPr>
          <w:rFonts w:ascii="Arial" w:hAnsi="Arial" w:cs="Arial"/>
          <w:sz w:val="22"/>
          <w:szCs w:val="22"/>
        </w:rPr>
        <w:t>supporting procedures</w:t>
      </w:r>
      <w:r w:rsidR="00CD6054" w:rsidRPr="003B7CA8">
        <w:rPr>
          <w:rFonts w:ascii="Arial" w:hAnsi="Arial" w:cs="Arial"/>
          <w:sz w:val="22"/>
          <w:szCs w:val="22"/>
        </w:rPr>
        <w:t xml:space="preserve"> at all times</w:t>
      </w:r>
      <w:r w:rsidRPr="003B7CA8">
        <w:rPr>
          <w:rFonts w:ascii="Arial" w:hAnsi="Arial" w:cs="Arial"/>
          <w:sz w:val="22"/>
          <w:szCs w:val="22"/>
        </w:rPr>
        <w:t xml:space="preserve">. Supervisors are responsible for ensuring that measures and procedures are followed by workers and that workers have the information they need to protect themselves. </w:t>
      </w:r>
    </w:p>
    <w:p w14:paraId="5B59850A" w14:textId="7D162CFD" w:rsidR="005B4D4D" w:rsidRPr="003B7CA8" w:rsidRDefault="005B4D4D" w:rsidP="005B4D4D">
      <w:pPr>
        <w:rPr>
          <w:rFonts w:ascii="Arial" w:hAnsi="Arial" w:cs="Arial"/>
          <w:sz w:val="22"/>
          <w:szCs w:val="22"/>
        </w:rPr>
      </w:pPr>
      <w:r w:rsidRPr="003B7CA8">
        <w:rPr>
          <w:rFonts w:ascii="Arial" w:hAnsi="Arial" w:cs="Arial"/>
          <w:sz w:val="22"/>
          <w:szCs w:val="22"/>
        </w:rPr>
        <w:t xml:space="preserve">Every worker must work in compliance with </w:t>
      </w:r>
      <w:r w:rsidR="00CD6054" w:rsidRPr="003B7CA8">
        <w:rPr>
          <w:rFonts w:ascii="Arial" w:hAnsi="Arial" w:cs="Arial"/>
          <w:sz w:val="22"/>
          <w:szCs w:val="22"/>
        </w:rPr>
        <w:t xml:space="preserve">company policies </w:t>
      </w:r>
      <w:r w:rsidRPr="003B7CA8">
        <w:rPr>
          <w:rFonts w:ascii="Arial" w:hAnsi="Arial" w:cs="Arial"/>
          <w:sz w:val="22"/>
          <w:szCs w:val="22"/>
        </w:rPr>
        <w:t xml:space="preserve">and </w:t>
      </w:r>
      <w:r w:rsidR="00CD6054" w:rsidRPr="003B7CA8">
        <w:rPr>
          <w:rFonts w:ascii="Arial" w:hAnsi="Arial" w:cs="Arial"/>
          <w:sz w:val="22"/>
          <w:szCs w:val="22"/>
        </w:rPr>
        <w:t xml:space="preserve">the </w:t>
      </w:r>
      <w:r w:rsidRPr="003B7CA8">
        <w:rPr>
          <w:rFonts w:ascii="Arial" w:hAnsi="Arial" w:cs="Arial"/>
          <w:sz w:val="22"/>
          <w:szCs w:val="22"/>
        </w:rPr>
        <w:t xml:space="preserve">supporting procedures. All workers are required to raise any concerns about </w:t>
      </w:r>
      <w:r w:rsidR="00662D82" w:rsidRPr="003B7CA8">
        <w:rPr>
          <w:rFonts w:ascii="Arial" w:hAnsi="Arial" w:cs="Arial"/>
          <w:sz w:val="22"/>
          <w:szCs w:val="22"/>
        </w:rPr>
        <w:t xml:space="preserve">violence or </w:t>
      </w:r>
      <w:r w:rsidRPr="003B7CA8">
        <w:rPr>
          <w:rFonts w:ascii="Arial" w:hAnsi="Arial" w:cs="Arial"/>
          <w:sz w:val="22"/>
          <w:szCs w:val="22"/>
        </w:rPr>
        <w:t>harassment and to report any incidents to the appropriate company representative.</w:t>
      </w:r>
    </w:p>
    <w:p w14:paraId="1451B2F1" w14:textId="284B8E45" w:rsidR="005B4D4D" w:rsidRPr="003B7CA8" w:rsidRDefault="005B4D4D" w:rsidP="005B4D4D">
      <w:pPr>
        <w:rPr>
          <w:rFonts w:ascii="Arial" w:hAnsi="Arial" w:cs="Arial"/>
          <w:sz w:val="22"/>
          <w:szCs w:val="22"/>
        </w:rPr>
      </w:pPr>
      <w:r w:rsidRPr="003B7CA8">
        <w:rPr>
          <w:rFonts w:ascii="Arial" w:hAnsi="Arial" w:cs="Arial"/>
          <w:sz w:val="22"/>
          <w:szCs w:val="22"/>
        </w:rPr>
        <w:lastRenderedPageBreak/>
        <w:t>The company will investigate and take appropriate corrective action</w:t>
      </w:r>
      <w:r w:rsidR="00CD6054" w:rsidRPr="003B7CA8">
        <w:rPr>
          <w:rFonts w:ascii="Arial" w:hAnsi="Arial" w:cs="Arial"/>
          <w:sz w:val="22"/>
          <w:szCs w:val="22"/>
        </w:rPr>
        <w:t xml:space="preserve"> </w:t>
      </w:r>
      <w:r w:rsidRPr="003B7CA8">
        <w:rPr>
          <w:rFonts w:ascii="Arial" w:hAnsi="Arial" w:cs="Arial"/>
          <w:sz w:val="22"/>
          <w:szCs w:val="22"/>
        </w:rPr>
        <w:t xml:space="preserve">to address all incidents and complaints of workplace </w:t>
      </w:r>
      <w:r w:rsidR="00CD6054" w:rsidRPr="003B7CA8">
        <w:rPr>
          <w:rFonts w:ascii="Arial" w:hAnsi="Arial" w:cs="Arial"/>
          <w:sz w:val="22"/>
          <w:szCs w:val="22"/>
        </w:rPr>
        <w:t xml:space="preserve">violence and/or </w:t>
      </w:r>
      <w:r w:rsidRPr="003B7CA8">
        <w:rPr>
          <w:rFonts w:ascii="Arial" w:hAnsi="Arial" w:cs="Arial"/>
          <w:sz w:val="22"/>
          <w:szCs w:val="22"/>
        </w:rPr>
        <w:t xml:space="preserve">harassment in a fair, respectful and timely manner; </w:t>
      </w:r>
      <w:r w:rsidR="005F428F" w:rsidRPr="003B7CA8">
        <w:rPr>
          <w:rFonts w:ascii="Arial" w:hAnsi="Arial" w:cs="Arial"/>
          <w:sz w:val="22"/>
          <w:szCs w:val="22"/>
        </w:rPr>
        <w:t>respecting</w:t>
      </w:r>
      <w:r w:rsidRPr="003B7CA8">
        <w:rPr>
          <w:rFonts w:ascii="Arial" w:hAnsi="Arial" w:cs="Arial"/>
          <w:sz w:val="22"/>
          <w:szCs w:val="22"/>
        </w:rPr>
        <w:t xml:space="preserve"> the privacy of all concerned </w:t>
      </w:r>
      <w:r w:rsidR="00CD6054" w:rsidRPr="003B7CA8">
        <w:rPr>
          <w:rFonts w:ascii="Arial" w:hAnsi="Arial" w:cs="Arial"/>
          <w:sz w:val="22"/>
          <w:szCs w:val="22"/>
        </w:rPr>
        <w:t>in the process</w:t>
      </w:r>
      <w:r w:rsidRPr="003B7CA8">
        <w:rPr>
          <w:rFonts w:ascii="Arial" w:hAnsi="Arial" w:cs="Arial"/>
          <w:sz w:val="22"/>
          <w:szCs w:val="22"/>
        </w:rPr>
        <w:t xml:space="preserve">. The company will not disclose the circumstances related to an incident of harassment or the names of the parties involved (including the </w:t>
      </w:r>
      <w:r w:rsidR="00452174" w:rsidRPr="003B7CA8">
        <w:rPr>
          <w:rFonts w:ascii="Arial" w:hAnsi="Arial" w:cs="Arial"/>
          <w:sz w:val="22"/>
          <w:szCs w:val="22"/>
        </w:rPr>
        <w:t>complain</w:t>
      </w:r>
      <w:r w:rsidR="00452174">
        <w:rPr>
          <w:rFonts w:ascii="Arial" w:hAnsi="Arial" w:cs="Arial"/>
          <w:sz w:val="22"/>
          <w:szCs w:val="22"/>
        </w:rPr>
        <w:t>a</w:t>
      </w:r>
      <w:r w:rsidR="00452174" w:rsidRPr="003B7CA8">
        <w:rPr>
          <w:rFonts w:ascii="Arial" w:hAnsi="Arial" w:cs="Arial"/>
          <w:sz w:val="22"/>
          <w:szCs w:val="22"/>
        </w:rPr>
        <w:t>nt</w:t>
      </w:r>
      <w:r w:rsidRPr="003B7CA8">
        <w:rPr>
          <w:rFonts w:ascii="Arial" w:hAnsi="Arial" w:cs="Arial"/>
          <w:sz w:val="22"/>
          <w:szCs w:val="22"/>
        </w:rPr>
        <w:t xml:space="preserve">, the person alleged to have committed the harassment, and any witnesses) except where necessary to investigate the incident, to take corrective action, to inform the parties involved in the incident of the results of the investigation and corrective action taken, or as required by law. </w:t>
      </w:r>
    </w:p>
    <w:p w14:paraId="1D4A8704" w14:textId="419E83B6" w:rsidR="005B4D4D" w:rsidRPr="003B7CA8" w:rsidRDefault="005B4D4D" w:rsidP="005B4D4D">
      <w:pPr>
        <w:rPr>
          <w:rFonts w:ascii="Arial" w:hAnsi="Arial" w:cs="Arial"/>
          <w:sz w:val="22"/>
          <w:szCs w:val="22"/>
        </w:rPr>
      </w:pPr>
      <w:r w:rsidRPr="003B7CA8">
        <w:rPr>
          <w:rFonts w:ascii="Arial" w:hAnsi="Arial" w:cs="Arial"/>
          <w:sz w:val="22"/>
          <w:szCs w:val="22"/>
        </w:rPr>
        <w:t>No workers will be penalized, reprimanded or in any way criticized when acting in good faith while addressing situations involving</w:t>
      </w:r>
      <w:r w:rsidR="005F428F" w:rsidRPr="003B7CA8">
        <w:rPr>
          <w:rFonts w:ascii="Arial" w:hAnsi="Arial" w:cs="Arial"/>
          <w:sz w:val="22"/>
          <w:szCs w:val="22"/>
        </w:rPr>
        <w:t xml:space="preserve"> violence or </w:t>
      </w:r>
      <w:r w:rsidRPr="003B7CA8">
        <w:rPr>
          <w:rFonts w:ascii="Arial" w:hAnsi="Arial" w:cs="Arial"/>
          <w:sz w:val="22"/>
          <w:szCs w:val="22"/>
        </w:rPr>
        <w:t xml:space="preserve">harassment. </w:t>
      </w:r>
    </w:p>
    <w:p w14:paraId="25A31CE7" w14:textId="30B5308E" w:rsidR="006E7F67" w:rsidRPr="003B7CA8" w:rsidRDefault="005F428F" w:rsidP="00CD6054">
      <w:pPr>
        <w:rPr>
          <w:rFonts w:ascii="Arial" w:hAnsi="Arial" w:cs="Arial"/>
          <w:sz w:val="22"/>
          <w:szCs w:val="22"/>
        </w:rPr>
      </w:pPr>
      <w:r w:rsidRPr="003B7CA8">
        <w:rPr>
          <w:rFonts w:ascii="Arial" w:hAnsi="Arial" w:cs="Arial"/>
          <w:sz w:val="22"/>
          <w:szCs w:val="22"/>
        </w:rPr>
        <w:t xml:space="preserve">Company policies, programs or procedures are not intended to </w:t>
      </w:r>
      <w:r w:rsidR="005B4D4D" w:rsidRPr="003B7CA8">
        <w:rPr>
          <w:rFonts w:ascii="Arial" w:hAnsi="Arial" w:cs="Arial"/>
          <w:sz w:val="22"/>
          <w:szCs w:val="22"/>
        </w:rPr>
        <w:t>discourage a worker from exercising the</w:t>
      </w:r>
      <w:r w:rsidRPr="003B7CA8">
        <w:rPr>
          <w:rFonts w:ascii="Arial" w:hAnsi="Arial" w:cs="Arial"/>
          <w:sz w:val="22"/>
          <w:szCs w:val="22"/>
        </w:rPr>
        <w:t xml:space="preserve">ir </w:t>
      </w:r>
      <w:r w:rsidR="005B4D4D" w:rsidRPr="003B7CA8">
        <w:rPr>
          <w:rFonts w:ascii="Arial" w:hAnsi="Arial" w:cs="Arial"/>
          <w:sz w:val="22"/>
          <w:szCs w:val="22"/>
        </w:rPr>
        <w:t xml:space="preserve">right under any other law, including the Alberta Human Rights Act. </w:t>
      </w:r>
    </w:p>
    <w:p w14:paraId="49DB1802" w14:textId="77777777" w:rsidR="002654F9" w:rsidRPr="003B7CA8" w:rsidRDefault="002654F9" w:rsidP="002654F9">
      <w:pPr>
        <w:pStyle w:val="BodyText"/>
        <w:spacing w:after="0"/>
        <w:rPr>
          <w:rFonts w:ascii="Arial" w:hAnsi="Arial" w:cs="Arial"/>
          <w:sz w:val="16"/>
          <w:szCs w:val="16"/>
          <w:lang w:val="en-CA"/>
        </w:rPr>
      </w:pPr>
    </w:p>
    <w:p w14:paraId="5B0A4542" w14:textId="66D285D0" w:rsidR="004901F3" w:rsidRPr="003B7CA8" w:rsidRDefault="001E2471" w:rsidP="00DF645D">
      <w:pPr>
        <w:pStyle w:val="ChapterLabel"/>
        <w:spacing w:after="0"/>
        <w:rPr>
          <w:rFonts w:ascii="Arial" w:hAnsi="Arial" w:cs="Arial"/>
          <w:sz w:val="18"/>
        </w:rPr>
      </w:pPr>
      <w:r w:rsidRPr="003B7CA8">
        <w:rPr>
          <w:rFonts w:ascii="Arial" w:hAnsi="Arial" w:cs="Arial"/>
          <w:spacing w:val="0"/>
          <w:sz w:val="18"/>
          <w:szCs w:val="18"/>
        </w:rPr>
        <w:t>1.11</w:t>
      </w:r>
      <w:r w:rsidR="00A734F2" w:rsidRPr="003B7CA8">
        <w:rPr>
          <w:rFonts w:ascii="Arial" w:hAnsi="Arial" w:cs="Arial"/>
          <w:spacing w:val="0"/>
          <w:sz w:val="18"/>
          <w:szCs w:val="18"/>
        </w:rPr>
        <w:t>.</w:t>
      </w:r>
      <w:r w:rsidR="006E7F67" w:rsidRPr="003B7CA8">
        <w:rPr>
          <w:rFonts w:ascii="Arial" w:hAnsi="Arial" w:cs="Arial"/>
          <w:spacing w:val="0"/>
          <w:sz w:val="18"/>
          <w:szCs w:val="18"/>
        </w:rPr>
        <w:t>4</w:t>
      </w:r>
      <w:r w:rsidR="00A734F2" w:rsidRPr="003B7CA8">
        <w:rPr>
          <w:rFonts w:ascii="Arial" w:hAnsi="Arial" w:cs="Arial"/>
          <w:spacing w:val="0"/>
          <w:sz w:val="18"/>
          <w:szCs w:val="18"/>
        </w:rPr>
        <w:t xml:space="preserve">   </w:t>
      </w:r>
      <w:r w:rsidR="00DF645D" w:rsidRPr="003B7CA8">
        <w:rPr>
          <w:rFonts w:ascii="Arial" w:hAnsi="Arial" w:cs="Arial"/>
          <w:sz w:val="18"/>
        </w:rPr>
        <w:t xml:space="preserve">Workplace violence and harassment </w:t>
      </w:r>
      <w:r w:rsidR="004901F3" w:rsidRPr="003B7CA8">
        <w:rPr>
          <w:rFonts w:ascii="Arial" w:hAnsi="Arial" w:cs="Arial"/>
          <w:sz w:val="18"/>
        </w:rPr>
        <w:t xml:space="preserve">Incident </w:t>
      </w:r>
    </w:p>
    <w:p w14:paraId="7534D6FF" w14:textId="1942E320" w:rsidR="002654F9" w:rsidRPr="003B7CA8" w:rsidRDefault="004901F3" w:rsidP="00DF645D">
      <w:pPr>
        <w:pStyle w:val="ChapterLabel"/>
        <w:spacing w:after="0"/>
        <w:rPr>
          <w:rFonts w:ascii="Arial" w:hAnsi="Arial" w:cs="Arial"/>
          <w:sz w:val="18"/>
        </w:rPr>
      </w:pPr>
      <w:r w:rsidRPr="003B7CA8">
        <w:rPr>
          <w:rFonts w:ascii="Arial" w:hAnsi="Arial" w:cs="Arial"/>
          <w:sz w:val="6"/>
          <w:szCs w:val="6"/>
        </w:rPr>
        <w:t xml:space="preserve">   </w:t>
      </w:r>
      <w:r w:rsidRPr="003B7CA8">
        <w:rPr>
          <w:rFonts w:ascii="Arial" w:hAnsi="Arial" w:cs="Arial"/>
          <w:sz w:val="12"/>
          <w:szCs w:val="12"/>
        </w:rPr>
        <w:t xml:space="preserve"> </w:t>
      </w:r>
      <w:r w:rsidR="003871AF" w:rsidRPr="003B7CA8">
        <w:rPr>
          <w:rFonts w:ascii="Arial" w:hAnsi="Arial" w:cs="Arial"/>
          <w:sz w:val="12"/>
          <w:szCs w:val="12"/>
        </w:rPr>
        <w:t xml:space="preserve"> </w:t>
      </w:r>
      <w:r w:rsidRPr="003B7CA8">
        <w:rPr>
          <w:rFonts w:ascii="Arial" w:hAnsi="Arial" w:cs="Arial"/>
          <w:sz w:val="12"/>
          <w:szCs w:val="12"/>
        </w:rPr>
        <w:t xml:space="preserve"> </w:t>
      </w:r>
      <w:r w:rsidRPr="003B7CA8">
        <w:rPr>
          <w:rFonts w:ascii="Arial" w:hAnsi="Arial" w:cs="Arial"/>
          <w:sz w:val="6"/>
          <w:szCs w:val="6"/>
        </w:rPr>
        <w:t xml:space="preserve"> </w:t>
      </w:r>
      <w:r w:rsidRPr="003B7CA8">
        <w:rPr>
          <w:rFonts w:ascii="Arial" w:hAnsi="Arial" w:cs="Arial"/>
          <w:sz w:val="18"/>
        </w:rPr>
        <w:t>Management</w:t>
      </w:r>
      <w:r w:rsidRPr="003B7CA8">
        <w:rPr>
          <w:rFonts w:ascii="Arial" w:hAnsi="Arial" w:cs="Arial"/>
          <w:spacing w:val="0"/>
          <w:sz w:val="18"/>
          <w:szCs w:val="18"/>
        </w:rPr>
        <w:t xml:space="preserve"> </w:t>
      </w:r>
      <w:r w:rsidR="00DF645D" w:rsidRPr="003B7CA8">
        <w:rPr>
          <w:rFonts w:ascii="Arial" w:hAnsi="Arial" w:cs="Arial"/>
          <w:sz w:val="18"/>
        </w:rPr>
        <w:t>Procedures</w:t>
      </w:r>
      <w:r w:rsidR="00DF645D" w:rsidRPr="003B7CA8">
        <w:rPr>
          <w:rFonts w:ascii="Arial" w:hAnsi="Arial" w:cs="Arial"/>
          <w:spacing w:val="0"/>
          <w:sz w:val="18"/>
          <w:szCs w:val="18"/>
        </w:rPr>
        <w:t xml:space="preserve"> </w:t>
      </w:r>
      <w:r w:rsidR="00DF645D" w:rsidRPr="003B7CA8">
        <w:rPr>
          <w:rFonts w:ascii="Arial" w:hAnsi="Arial" w:cs="Arial"/>
          <w:spacing w:val="0"/>
          <w:sz w:val="18"/>
          <w:szCs w:val="18"/>
        </w:rPr>
        <w:tab/>
      </w:r>
    </w:p>
    <w:p w14:paraId="0728DF6A" w14:textId="77777777" w:rsidR="002654F9" w:rsidRPr="003B7CA8" w:rsidRDefault="002654F9" w:rsidP="002654F9">
      <w:pPr>
        <w:pStyle w:val="BodyText"/>
        <w:spacing w:after="0"/>
        <w:rPr>
          <w:rFonts w:ascii="Arial" w:hAnsi="Arial" w:cs="Arial"/>
          <w:sz w:val="12"/>
          <w:szCs w:val="12"/>
        </w:rPr>
      </w:pPr>
    </w:p>
    <w:p w14:paraId="36D1BF78" w14:textId="6A9F1FE2" w:rsidR="00DF645D" w:rsidRPr="003B7CA8" w:rsidRDefault="00DF645D" w:rsidP="00DF645D">
      <w:pPr>
        <w:pStyle w:val="ListParagraph"/>
        <w:ind w:left="0"/>
        <w:rPr>
          <w:rFonts w:ascii="Arial" w:hAnsi="Arial" w:cs="Arial"/>
          <w:sz w:val="22"/>
          <w:szCs w:val="22"/>
        </w:rPr>
      </w:pPr>
      <w:r w:rsidRPr="003B7CA8">
        <w:rPr>
          <w:rFonts w:ascii="Arial" w:hAnsi="Arial" w:cs="Arial"/>
          <w:sz w:val="22"/>
          <w:szCs w:val="22"/>
        </w:rPr>
        <w:t xml:space="preserve">Maintaining a workplace that is free </w:t>
      </w:r>
      <w:r w:rsidR="00452174" w:rsidRPr="00EC7AC3">
        <w:rPr>
          <w:rFonts w:ascii="Arial" w:hAnsi="Arial" w:cs="Arial"/>
          <w:sz w:val="22"/>
          <w:szCs w:val="22"/>
        </w:rPr>
        <w:t xml:space="preserve">from </w:t>
      </w:r>
      <w:r w:rsidRPr="003B7CA8">
        <w:rPr>
          <w:rFonts w:ascii="Arial" w:hAnsi="Arial" w:cs="Arial"/>
          <w:sz w:val="22"/>
          <w:szCs w:val="22"/>
        </w:rPr>
        <w:t xml:space="preserve">violence and harassment is a shared responsibility. As part of that responsibility, all company personnel, contractors and visitors on company worksites have a duty to report incidents of workplace violence or harassment as outlined in the procedures below. </w:t>
      </w:r>
    </w:p>
    <w:p w14:paraId="6DDD54CA" w14:textId="77777777" w:rsidR="00DF645D" w:rsidRPr="003B7CA8" w:rsidRDefault="00DF645D" w:rsidP="00DF645D">
      <w:pPr>
        <w:pStyle w:val="ListParagraph"/>
        <w:ind w:left="0"/>
        <w:rPr>
          <w:rFonts w:ascii="Arial" w:hAnsi="Arial" w:cs="Arial"/>
          <w:sz w:val="22"/>
          <w:szCs w:val="22"/>
        </w:rPr>
      </w:pPr>
    </w:p>
    <w:p w14:paraId="209D35EA" w14:textId="5A955C74" w:rsidR="003871AF" w:rsidRPr="003B7CA8" w:rsidRDefault="00DF645D" w:rsidP="00DC3B3D">
      <w:pPr>
        <w:pStyle w:val="ListParagraph"/>
        <w:ind w:left="0"/>
        <w:rPr>
          <w:rFonts w:ascii="Arial" w:hAnsi="Arial" w:cs="Arial"/>
          <w:sz w:val="22"/>
          <w:szCs w:val="22"/>
        </w:rPr>
      </w:pPr>
      <w:r w:rsidRPr="003B7CA8">
        <w:rPr>
          <w:rFonts w:ascii="Arial" w:hAnsi="Arial" w:cs="Arial"/>
          <w:sz w:val="22"/>
          <w:szCs w:val="22"/>
        </w:rPr>
        <w:t>In all cases, a</w:t>
      </w:r>
      <w:r w:rsidR="003871AF" w:rsidRPr="003B7CA8">
        <w:rPr>
          <w:rFonts w:ascii="Arial" w:hAnsi="Arial" w:cs="Arial"/>
          <w:sz w:val="22"/>
          <w:szCs w:val="22"/>
        </w:rPr>
        <w:t>n</w:t>
      </w:r>
      <w:r w:rsidR="003871AF" w:rsidRPr="003B7CA8">
        <w:rPr>
          <w:rStyle w:val="Heading4Char"/>
          <w:rFonts w:ascii="Arial" w:hAnsi="Arial" w:cs="Arial"/>
          <w:b w:val="0"/>
          <w:sz w:val="22"/>
          <w:szCs w:val="22"/>
        </w:rPr>
        <w:t xml:space="preserve"> </w:t>
      </w:r>
      <w:bookmarkStart w:id="19" w:name="_Hlk4958140"/>
      <w:r w:rsidRPr="0071125D">
        <w:rPr>
          <w:rStyle w:val="Heading4Char"/>
          <w:rFonts w:ascii="Arial" w:hAnsi="Arial" w:cs="Arial"/>
          <w:b w:val="0"/>
          <w:i w:val="0"/>
          <w:color w:val="595959" w:themeColor="text1" w:themeTint="A6"/>
          <w:sz w:val="22"/>
          <w:szCs w:val="22"/>
        </w:rPr>
        <w:t>Incident Report</w:t>
      </w:r>
      <w:r w:rsidR="003871AF" w:rsidRPr="0071125D">
        <w:rPr>
          <w:rStyle w:val="Heading4Char"/>
          <w:rFonts w:ascii="Arial" w:hAnsi="Arial" w:cs="Arial"/>
          <w:b w:val="0"/>
          <w:i w:val="0"/>
          <w:color w:val="595959" w:themeColor="text1" w:themeTint="A6"/>
          <w:sz w:val="22"/>
          <w:szCs w:val="22"/>
        </w:rPr>
        <w:t xml:space="preserve"> Form</w:t>
      </w:r>
      <w:r w:rsidRPr="0071125D">
        <w:rPr>
          <w:rStyle w:val="Heading4Char"/>
          <w:rFonts w:ascii="Arial" w:hAnsi="Arial" w:cs="Arial"/>
          <w:b w:val="0"/>
          <w:color w:val="595959" w:themeColor="text1" w:themeTint="A6"/>
          <w:sz w:val="22"/>
          <w:szCs w:val="22"/>
        </w:rPr>
        <w:t xml:space="preserve"> </w:t>
      </w:r>
      <w:bookmarkEnd w:id="19"/>
      <w:r w:rsidRPr="003B7CA8">
        <w:rPr>
          <w:rFonts w:ascii="Arial" w:hAnsi="Arial" w:cs="Arial"/>
          <w:sz w:val="22"/>
          <w:szCs w:val="22"/>
        </w:rPr>
        <w:t>must be completed and submitted to management.</w:t>
      </w:r>
    </w:p>
    <w:p w14:paraId="2F08BBE9" w14:textId="77777777" w:rsidR="00DC3B3D" w:rsidRPr="003B7CA8" w:rsidRDefault="00DC3B3D" w:rsidP="00DC3B3D">
      <w:pPr>
        <w:pStyle w:val="ListParagraph"/>
        <w:ind w:left="0"/>
        <w:rPr>
          <w:rFonts w:ascii="Arial" w:hAnsi="Arial" w:cs="Arial"/>
          <w:sz w:val="22"/>
          <w:szCs w:val="22"/>
        </w:rPr>
      </w:pPr>
    </w:p>
    <w:p w14:paraId="33C9C2B4" w14:textId="68083FEC" w:rsidR="003871AF" w:rsidRPr="003B7CA8" w:rsidRDefault="001E2471" w:rsidP="003871AF">
      <w:pPr>
        <w:pStyle w:val="ChapterLabel"/>
        <w:rPr>
          <w:rFonts w:ascii="Arial" w:hAnsi="Arial" w:cs="Arial"/>
          <w:sz w:val="18"/>
          <w:szCs w:val="18"/>
        </w:rPr>
      </w:pPr>
      <w:r w:rsidRPr="003B7CA8">
        <w:rPr>
          <w:rFonts w:ascii="Arial" w:hAnsi="Arial" w:cs="Arial"/>
          <w:spacing w:val="0"/>
          <w:sz w:val="18"/>
          <w:szCs w:val="18"/>
        </w:rPr>
        <w:t>1.11</w:t>
      </w:r>
      <w:r w:rsidR="003871AF" w:rsidRPr="003B7CA8">
        <w:rPr>
          <w:rFonts w:ascii="Arial" w:hAnsi="Arial" w:cs="Arial"/>
          <w:spacing w:val="0"/>
          <w:sz w:val="18"/>
          <w:szCs w:val="18"/>
        </w:rPr>
        <w:t>.</w:t>
      </w:r>
      <w:r w:rsidR="006E7F67" w:rsidRPr="003B7CA8">
        <w:rPr>
          <w:rFonts w:ascii="Arial" w:hAnsi="Arial" w:cs="Arial"/>
          <w:spacing w:val="0"/>
          <w:sz w:val="18"/>
          <w:szCs w:val="18"/>
        </w:rPr>
        <w:t>5</w:t>
      </w:r>
      <w:r w:rsidR="003871AF" w:rsidRPr="003B7CA8">
        <w:rPr>
          <w:rFonts w:ascii="Arial" w:hAnsi="Arial" w:cs="Arial"/>
          <w:sz w:val="18"/>
          <w:szCs w:val="18"/>
        </w:rPr>
        <w:t xml:space="preserve"> </w:t>
      </w:r>
      <w:r w:rsidR="00DC3B3D" w:rsidRPr="003B7CA8">
        <w:rPr>
          <w:rFonts w:ascii="Arial" w:hAnsi="Arial" w:cs="Arial"/>
          <w:sz w:val="18"/>
          <w:szCs w:val="18"/>
        </w:rPr>
        <w:t xml:space="preserve">Workplace Violence and Harassment Reporting </w:t>
      </w:r>
      <w:r w:rsidR="00DC3B3D" w:rsidRPr="003B7CA8">
        <w:rPr>
          <w:rFonts w:ascii="Arial" w:hAnsi="Arial" w:cs="Arial"/>
          <w:sz w:val="18"/>
          <w:szCs w:val="18"/>
        </w:rPr>
        <w:br/>
        <w:t xml:space="preserve">     Requirements</w:t>
      </w:r>
    </w:p>
    <w:p w14:paraId="31086013" w14:textId="4BBC7D26" w:rsidR="00DC3B3D" w:rsidRPr="003B7CA8" w:rsidRDefault="00DC3B3D" w:rsidP="00DC3B3D">
      <w:pPr>
        <w:pStyle w:val="ListParagraph"/>
        <w:ind w:left="0"/>
        <w:rPr>
          <w:rFonts w:ascii="Arial" w:hAnsi="Arial" w:cs="Arial"/>
          <w:b/>
          <w:sz w:val="22"/>
          <w:szCs w:val="22"/>
        </w:rPr>
      </w:pPr>
      <w:r w:rsidRPr="003B7CA8">
        <w:rPr>
          <w:rFonts w:ascii="Arial" w:hAnsi="Arial" w:cs="Arial"/>
          <w:b/>
          <w:sz w:val="22"/>
          <w:szCs w:val="22"/>
        </w:rPr>
        <w:t xml:space="preserve">Violence and Harassment – Internal Reporting Requirements </w:t>
      </w:r>
    </w:p>
    <w:p w14:paraId="541BEB04" w14:textId="05A855B9" w:rsidR="00DC3B3D" w:rsidRPr="003B7CA8" w:rsidRDefault="00DC3B3D" w:rsidP="00DC3B3D">
      <w:pPr>
        <w:pStyle w:val="BodyText"/>
        <w:rPr>
          <w:rFonts w:ascii="Arial" w:hAnsi="Arial" w:cs="Arial"/>
          <w:sz w:val="22"/>
          <w:szCs w:val="22"/>
        </w:rPr>
      </w:pPr>
      <w:r w:rsidRPr="003B7CA8">
        <w:rPr>
          <w:rFonts w:ascii="Arial" w:hAnsi="Arial" w:cs="Arial"/>
          <w:sz w:val="22"/>
          <w:szCs w:val="22"/>
        </w:rPr>
        <w:t xml:space="preserve">Workers are encouraged to report any persons or situations of concern to their supervisor. </w:t>
      </w:r>
    </w:p>
    <w:p w14:paraId="68D0A06B" w14:textId="1E8764B1" w:rsidR="00DC3B3D" w:rsidRPr="003B7CA8" w:rsidRDefault="00DC3B3D" w:rsidP="00DC3B3D">
      <w:pPr>
        <w:pStyle w:val="BodyText"/>
        <w:rPr>
          <w:rFonts w:ascii="Arial" w:hAnsi="Arial" w:cs="Arial"/>
          <w:sz w:val="22"/>
          <w:szCs w:val="22"/>
        </w:rPr>
      </w:pPr>
      <w:r w:rsidRPr="003B7CA8">
        <w:rPr>
          <w:rFonts w:ascii="Arial" w:hAnsi="Arial" w:cs="Arial"/>
          <w:sz w:val="22"/>
          <w:szCs w:val="22"/>
        </w:rPr>
        <w:t>Workers are required to immediately report to their supervisor any act of violence, harassment, or threat, or the witnessing of the possession of a weapon on a company worksite or company offsite location while engaged in work-related activities or events.</w:t>
      </w:r>
    </w:p>
    <w:p w14:paraId="16D8789F" w14:textId="5EE767AA" w:rsidR="00DC3B3D" w:rsidRPr="003B7CA8" w:rsidRDefault="00DC3B3D" w:rsidP="00DC3B3D">
      <w:pPr>
        <w:pStyle w:val="BodyText"/>
        <w:rPr>
          <w:rFonts w:ascii="Arial" w:hAnsi="Arial" w:cs="Arial"/>
          <w:sz w:val="22"/>
          <w:szCs w:val="22"/>
        </w:rPr>
      </w:pPr>
      <w:r w:rsidRPr="003B7CA8">
        <w:rPr>
          <w:rFonts w:ascii="Arial" w:hAnsi="Arial" w:cs="Arial"/>
          <w:sz w:val="22"/>
          <w:szCs w:val="22"/>
        </w:rPr>
        <w:t xml:space="preserve">Each worker involved in an incident, as well as those who witnessed the incident will complete and submit to their supervisor an </w:t>
      </w:r>
      <w:r w:rsidR="0071125D" w:rsidRPr="0071125D">
        <w:rPr>
          <w:rStyle w:val="Heading4Char"/>
          <w:rFonts w:ascii="Arial" w:hAnsi="Arial" w:cs="Arial"/>
          <w:b w:val="0"/>
          <w:i w:val="0"/>
          <w:color w:val="595959" w:themeColor="text1" w:themeTint="A6"/>
          <w:sz w:val="22"/>
          <w:szCs w:val="22"/>
        </w:rPr>
        <w:t>Incident Report Form</w:t>
      </w:r>
      <w:r w:rsidRPr="003B7CA8">
        <w:rPr>
          <w:rFonts w:ascii="Arial" w:hAnsi="Arial" w:cs="Arial"/>
          <w:sz w:val="22"/>
          <w:szCs w:val="22"/>
        </w:rPr>
        <w:t xml:space="preserve">. All </w:t>
      </w:r>
      <w:r w:rsidR="00416CB1" w:rsidRPr="003B7CA8">
        <w:rPr>
          <w:rFonts w:ascii="Arial" w:hAnsi="Arial" w:cs="Arial"/>
          <w:sz w:val="22"/>
          <w:szCs w:val="22"/>
        </w:rPr>
        <w:t>i</w:t>
      </w:r>
      <w:r w:rsidRPr="003B7CA8">
        <w:rPr>
          <w:rFonts w:ascii="Arial" w:hAnsi="Arial" w:cs="Arial"/>
          <w:sz w:val="22"/>
          <w:szCs w:val="22"/>
        </w:rPr>
        <w:t xml:space="preserve">ncident </w:t>
      </w:r>
      <w:r w:rsidR="00416CB1" w:rsidRPr="003B7CA8">
        <w:rPr>
          <w:rFonts w:ascii="Arial" w:hAnsi="Arial" w:cs="Arial"/>
          <w:sz w:val="22"/>
          <w:szCs w:val="22"/>
        </w:rPr>
        <w:t>r</w:t>
      </w:r>
      <w:r w:rsidRPr="003B7CA8">
        <w:rPr>
          <w:rFonts w:ascii="Arial" w:hAnsi="Arial" w:cs="Arial"/>
          <w:sz w:val="22"/>
          <w:szCs w:val="22"/>
        </w:rPr>
        <w:t xml:space="preserve">eport forms will be submitted to a </w:t>
      </w:r>
      <w:r w:rsidR="00B1692B" w:rsidRPr="003B7CA8">
        <w:rPr>
          <w:rFonts w:ascii="Arial" w:hAnsi="Arial" w:cs="Arial"/>
          <w:sz w:val="22"/>
          <w:szCs w:val="22"/>
        </w:rPr>
        <w:t>supervisor</w:t>
      </w:r>
      <w:r w:rsidRPr="003B7CA8">
        <w:rPr>
          <w:rFonts w:ascii="Arial" w:hAnsi="Arial" w:cs="Arial"/>
          <w:sz w:val="22"/>
          <w:szCs w:val="22"/>
        </w:rPr>
        <w:t xml:space="preserve"> with 24 hours of the incident. Supervisors will notify management within 24 hours of an </w:t>
      </w:r>
      <w:r w:rsidRPr="00EC7AC3">
        <w:rPr>
          <w:rFonts w:ascii="Arial" w:hAnsi="Arial" w:cs="Arial"/>
          <w:sz w:val="22"/>
          <w:szCs w:val="22"/>
        </w:rPr>
        <w:t>incident</w:t>
      </w:r>
      <w:r w:rsidR="00EC7AC3" w:rsidRPr="00EC7AC3">
        <w:rPr>
          <w:rFonts w:ascii="Arial" w:hAnsi="Arial" w:cs="Arial"/>
          <w:sz w:val="22"/>
          <w:szCs w:val="22"/>
        </w:rPr>
        <w:t>,</w:t>
      </w:r>
      <w:r w:rsidR="00832716" w:rsidRPr="00EC7AC3">
        <w:rPr>
          <w:rFonts w:ascii="Arial" w:hAnsi="Arial" w:cs="Arial"/>
          <w:sz w:val="22"/>
          <w:szCs w:val="22"/>
        </w:rPr>
        <w:t xml:space="preserve"> or</w:t>
      </w:r>
      <w:r w:rsidRPr="00EC7AC3">
        <w:rPr>
          <w:rFonts w:ascii="Arial" w:hAnsi="Arial" w:cs="Arial"/>
          <w:sz w:val="22"/>
          <w:szCs w:val="22"/>
        </w:rPr>
        <w:t xml:space="preserve"> </w:t>
      </w:r>
      <w:r w:rsidRPr="003B7CA8">
        <w:rPr>
          <w:rFonts w:ascii="Arial" w:hAnsi="Arial" w:cs="Arial"/>
          <w:sz w:val="22"/>
          <w:szCs w:val="22"/>
        </w:rPr>
        <w:t>immediately if there is a situation that poses a threat of workplace violence to workers, contractors, visitors or others that may be present on a company worksite.</w:t>
      </w:r>
    </w:p>
    <w:p w14:paraId="5B60A31E" w14:textId="77777777" w:rsidR="00EC7AC3" w:rsidRDefault="00EC7AC3" w:rsidP="00DC3B3D">
      <w:pPr>
        <w:pStyle w:val="BodyText"/>
        <w:rPr>
          <w:rFonts w:ascii="Arial" w:hAnsi="Arial" w:cs="Arial"/>
          <w:b/>
          <w:sz w:val="22"/>
          <w:szCs w:val="22"/>
        </w:rPr>
      </w:pPr>
    </w:p>
    <w:p w14:paraId="3A2FBB24" w14:textId="77777777" w:rsidR="00EC7AC3" w:rsidRDefault="00EC7AC3" w:rsidP="00DC3B3D">
      <w:pPr>
        <w:pStyle w:val="BodyText"/>
        <w:rPr>
          <w:rFonts w:ascii="Arial" w:hAnsi="Arial" w:cs="Arial"/>
          <w:b/>
          <w:sz w:val="22"/>
          <w:szCs w:val="22"/>
        </w:rPr>
      </w:pPr>
    </w:p>
    <w:p w14:paraId="34F440DB" w14:textId="255EA013" w:rsidR="00DC3B3D" w:rsidRPr="003B7CA8" w:rsidRDefault="00DC3B3D" w:rsidP="00DC3B3D">
      <w:pPr>
        <w:pStyle w:val="BodyText"/>
        <w:rPr>
          <w:rFonts w:ascii="Arial" w:hAnsi="Arial" w:cs="Arial"/>
          <w:b/>
          <w:sz w:val="22"/>
          <w:szCs w:val="22"/>
        </w:rPr>
      </w:pPr>
      <w:r w:rsidRPr="003B7CA8">
        <w:rPr>
          <w:rFonts w:ascii="Arial" w:hAnsi="Arial" w:cs="Arial"/>
          <w:b/>
          <w:sz w:val="22"/>
          <w:szCs w:val="22"/>
        </w:rPr>
        <w:lastRenderedPageBreak/>
        <w:t xml:space="preserve">Violence and Harassment – External Reporting Requirements </w:t>
      </w:r>
    </w:p>
    <w:p w14:paraId="08E5D87C" w14:textId="7C54A269" w:rsidR="00DC3B3D" w:rsidRPr="003B7CA8" w:rsidRDefault="00DC3B3D" w:rsidP="00DC3B3D">
      <w:pPr>
        <w:pStyle w:val="BodyText"/>
        <w:rPr>
          <w:rFonts w:ascii="Arial" w:hAnsi="Arial" w:cs="Arial"/>
          <w:b/>
          <w:sz w:val="22"/>
          <w:szCs w:val="22"/>
        </w:rPr>
      </w:pPr>
      <w:r w:rsidRPr="003B7CA8">
        <w:rPr>
          <w:rFonts w:ascii="Arial" w:hAnsi="Arial" w:cs="Arial"/>
          <w:sz w:val="22"/>
          <w:szCs w:val="22"/>
        </w:rPr>
        <w:t xml:space="preserve">When a worker receives medical attention, misses work or experiences lost wages as a result of an injury caused by workplace violence, the injury must be reported to the Health and Safety Committee/Representative and the appropriate external authorities such as OHS and/or WCB, as required.  </w:t>
      </w:r>
    </w:p>
    <w:p w14:paraId="31E9D6CB" w14:textId="77777777" w:rsidR="00DC3B3D" w:rsidRPr="003B7CA8" w:rsidRDefault="00DC3B3D" w:rsidP="00DC3B3D">
      <w:pPr>
        <w:pStyle w:val="BodyText"/>
        <w:rPr>
          <w:rFonts w:ascii="Arial" w:hAnsi="Arial" w:cs="Arial"/>
          <w:sz w:val="22"/>
          <w:szCs w:val="22"/>
        </w:rPr>
      </w:pPr>
      <w:r w:rsidRPr="003B7CA8">
        <w:rPr>
          <w:rFonts w:ascii="Arial" w:hAnsi="Arial" w:cs="Arial"/>
          <w:sz w:val="22"/>
          <w:szCs w:val="22"/>
        </w:rPr>
        <w:t>The police may also need to be contacted (if they have not been contacted already) if the conclusion of the investigation involves crimes that fall under the Criminal Code.</w:t>
      </w:r>
    </w:p>
    <w:p w14:paraId="2C2A06AF" w14:textId="10870BF2" w:rsidR="00DC3B3D" w:rsidRPr="003B7CA8" w:rsidRDefault="00DC3B3D" w:rsidP="00B1692B">
      <w:pPr>
        <w:pStyle w:val="BodyText"/>
        <w:rPr>
          <w:rFonts w:ascii="Arial" w:hAnsi="Arial" w:cs="Arial"/>
          <w:sz w:val="22"/>
          <w:szCs w:val="22"/>
        </w:rPr>
      </w:pPr>
      <w:r w:rsidRPr="003B7CA8">
        <w:rPr>
          <w:rFonts w:ascii="Arial" w:hAnsi="Arial" w:cs="Arial"/>
          <w:sz w:val="22"/>
          <w:szCs w:val="22"/>
        </w:rPr>
        <w:t>If the injury is critical or fatal the Ministry of Labor</w:t>
      </w:r>
      <w:r w:rsidR="00557068" w:rsidRPr="003B7CA8">
        <w:rPr>
          <w:rFonts w:ascii="Arial" w:hAnsi="Arial" w:cs="Arial"/>
          <w:sz w:val="22"/>
          <w:szCs w:val="22"/>
        </w:rPr>
        <w:t xml:space="preserve"> – Occupational Health and Safety (OHS)</w:t>
      </w:r>
      <w:r w:rsidRPr="003B7CA8">
        <w:rPr>
          <w:rFonts w:ascii="Arial" w:hAnsi="Arial" w:cs="Arial"/>
          <w:sz w:val="22"/>
          <w:szCs w:val="22"/>
        </w:rPr>
        <w:t xml:space="preserve"> must be contacted immediately.</w:t>
      </w:r>
    </w:p>
    <w:p w14:paraId="2B4652DA" w14:textId="6A5FE47A" w:rsidR="00DC3B3D" w:rsidRPr="003B7CA8" w:rsidRDefault="00B1692B" w:rsidP="00DC3B3D">
      <w:pPr>
        <w:pStyle w:val="ChapterLabel"/>
        <w:rPr>
          <w:rFonts w:ascii="Arial" w:hAnsi="Arial" w:cs="Arial"/>
          <w:sz w:val="18"/>
          <w:szCs w:val="18"/>
        </w:rPr>
      </w:pPr>
      <w:r w:rsidRPr="003B7CA8">
        <w:rPr>
          <w:rFonts w:ascii="Arial" w:hAnsi="Arial" w:cs="Arial"/>
          <w:spacing w:val="0"/>
          <w:sz w:val="18"/>
          <w:szCs w:val="18"/>
        </w:rPr>
        <w:br/>
      </w:r>
      <w:r w:rsidR="001E2471" w:rsidRPr="003B7CA8">
        <w:rPr>
          <w:rFonts w:ascii="Arial" w:hAnsi="Arial" w:cs="Arial"/>
          <w:spacing w:val="0"/>
          <w:sz w:val="18"/>
          <w:szCs w:val="18"/>
        </w:rPr>
        <w:t>1.11</w:t>
      </w:r>
      <w:r w:rsidR="00DC3B3D" w:rsidRPr="003B7CA8">
        <w:rPr>
          <w:rFonts w:ascii="Arial" w:hAnsi="Arial" w:cs="Arial"/>
          <w:spacing w:val="0"/>
          <w:sz w:val="18"/>
          <w:szCs w:val="18"/>
        </w:rPr>
        <w:t>.</w:t>
      </w:r>
      <w:r w:rsidR="006E7F67" w:rsidRPr="003B7CA8">
        <w:rPr>
          <w:rFonts w:ascii="Arial" w:hAnsi="Arial" w:cs="Arial"/>
          <w:spacing w:val="0"/>
          <w:sz w:val="18"/>
          <w:szCs w:val="18"/>
        </w:rPr>
        <w:t>6</w:t>
      </w:r>
      <w:r w:rsidR="00DC3B3D" w:rsidRPr="003B7CA8">
        <w:rPr>
          <w:rFonts w:ascii="Arial" w:hAnsi="Arial" w:cs="Arial"/>
          <w:sz w:val="18"/>
          <w:szCs w:val="18"/>
        </w:rPr>
        <w:t xml:space="preserve"> Incident Reporting procedures</w:t>
      </w:r>
    </w:p>
    <w:p w14:paraId="5152A81C" w14:textId="20DB7BC0" w:rsidR="00DF645D" w:rsidRPr="003B7CA8" w:rsidRDefault="003871AF" w:rsidP="00DF645D">
      <w:pPr>
        <w:rPr>
          <w:rFonts w:ascii="Arial" w:hAnsi="Arial" w:cs="Arial"/>
          <w:b/>
          <w:sz w:val="22"/>
          <w:szCs w:val="22"/>
        </w:rPr>
      </w:pPr>
      <w:r w:rsidRPr="003B7CA8">
        <w:rPr>
          <w:rFonts w:ascii="Arial" w:hAnsi="Arial" w:cs="Arial"/>
          <w:b/>
          <w:sz w:val="22"/>
          <w:szCs w:val="22"/>
        </w:rPr>
        <w:t xml:space="preserve">Procedure for </w:t>
      </w:r>
      <w:r w:rsidR="00DF645D" w:rsidRPr="003B7CA8">
        <w:rPr>
          <w:rFonts w:ascii="Arial" w:hAnsi="Arial" w:cs="Arial"/>
          <w:b/>
          <w:sz w:val="22"/>
          <w:szCs w:val="22"/>
        </w:rPr>
        <w:t>Reporting Imminent Danger</w:t>
      </w:r>
    </w:p>
    <w:p w14:paraId="302E062D" w14:textId="0434EFFF" w:rsidR="00DF645D" w:rsidRPr="003B7CA8" w:rsidRDefault="00DF645D" w:rsidP="003871AF">
      <w:pPr>
        <w:rPr>
          <w:rFonts w:ascii="Arial" w:hAnsi="Arial" w:cs="Arial"/>
          <w:sz w:val="22"/>
          <w:szCs w:val="22"/>
        </w:rPr>
      </w:pPr>
      <w:r w:rsidRPr="003B7CA8">
        <w:rPr>
          <w:rFonts w:ascii="Arial" w:hAnsi="Arial" w:cs="Arial"/>
          <w:sz w:val="22"/>
          <w:szCs w:val="22"/>
        </w:rPr>
        <w:t>Any worker who considers themselves or someone else to be in situation of imminent danger while on company property or while engaged in any work-related activity</w:t>
      </w:r>
      <w:r w:rsidR="003871AF" w:rsidRPr="003B7CA8">
        <w:rPr>
          <w:rFonts w:ascii="Arial" w:hAnsi="Arial" w:cs="Arial"/>
          <w:sz w:val="22"/>
          <w:szCs w:val="22"/>
        </w:rPr>
        <w:t xml:space="preserve"> or </w:t>
      </w:r>
      <w:r w:rsidRPr="003B7CA8">
        <w:rPr>
          <w:rFonts w:ascii="Arial" w:hAnsi="Arial" w:cs="Arial"/>
          <w:sz w:val="22"/>
          <w:szCs w:val="22"/>
        </w:rPr>
        <w:t xml:space="preserve">event is to call </w:t>
      </w:r>
      <w:r w:rsidRPr="004A2029">
        <w:rPr>
          <w:rFonts w:ascii="Arial" w:hAnsi="Arial" w:cs="Arial"/>
          <w:b/>
          <w:color w:val="FF0000"/>
          <w:sz w:val="22"/>
          <w:szCs w:val="22"/>
        </w:rPr>
        <w:t>911</w:t>
      </w:r>
      <w:r w:rsidRPr="003B7CA8">
        <w:rPr>
          <w:rFonts w:ascii="Arial" w:hAnsi="Arial" w:cs="Arial"/>
          <w:sz w:val="22"/>
          <w:szCs w:val="22"/>
        </w:rPr>
        <w:t xml:space="preserve"> for emergency assistance.</w:t>
      </w:r>
    </w:p>
    <w:p w14:paraId="369C30BC" w14:textId="7417D26D" w:rsidR="00A57186" w:rsidRPr="003B7CA8" w:rsidRDefault="00A57186" w:rsidP="00A57186">
      <w:pPr>
        <w:rPr>
          <w:rFonts w:ascii="Arial" w:hAnsi="Arial" w:cs="Arial"/>
          <w:b/>
          <w:sz w:val="22"/>
          <w:szCs w:val="22"/>
        </w:rPr>
      </w:pPr>
      <w:r w:rsidRPr="003B7CA8">
        <w:rPr>
          <w:rFonts w:ascii="Arial" w:hAnsi="Arial" w:cs="Arial"/>
          <w:b/>
          <w:sz w:val="22"/>
          <w:szCs w:val="22"/>
        </w:rPr>
        <w:t xml:space="preserve">Procedure for Reporting Violence, Harassment or Threatening Behavior </w:t>
      </w:r>
    </w:p>
    <w:p w14:paraId="2106747D" w14:textId="51AA4F16" w:rsidR="00A57186" w:rsidRPr="003B7CA8" w:rsidRDefault="00A57186" w:rsidP="00A57186">
      <w:pPr>
        <w:rPr>
          <w:rFonts w:ascii="Arial" w:hAnsi="Arial" w:cs="Arial"/>
          <w:sz w:val="22"/>
          <w:szCs w:val="22"/>
        </w:rPr>
      </w:pPr>
      <w:r w:rsidRPr="003B7CA8">
        <w:rPr>
          <w:rFonts w:ascii="Arial" w:hAnsi="Arial" w:cs="Arial"/>
          <w:sz w:val="22"/>
          <w:szCs w:val="22"/>
        </w:rPr>
        <w:t>Workers who become aware of a person exhibiting harassing or threatening behavior, or behavior that may lead to violence must report the situation immediately to their supervisor.</w:t>
      </w:r>
    </w:p>
    <w:p w14:paraId="192B9F24" w14:textId="77777777" w:rsidR="00A57186" w:rsidRPr="003B7CA8" w:rsidRDefault="00A57186" w:rsidP="00A57186">
      <w:pPr>
        <w:rPr>
          <w:rFonts w:ascii="Arial" w:hAnsi="Arial" w:cs="Arial"/>
          <w:b/>
          <w:sz w:val="22"/>
          <w:szCs w:val="22"/>
        </w:rPr>
      </w:pPr>
      <w:r w:rsidRPr="003B7CA8">
        <w:rPr>
          <w:rFonts w:ascii="Arial" w:hAnsi="Arial" w:cs="Arial"/>
          <w:b/>
          <w:sz w:val="22"/>
          <w:szCs w:val="22"/>
        </w:rPr>
        <w:t>Procedure for Reporting Non</w:t>
      </w:r>
      <w:r w:rsidRPr="003B7CA8">
        <w:rPr>
          <w:rFonts w:ascii="Cambria Math" w:hAnsi="Cambria Math" w:cs="Cambria Math"/>
          <w:b/>
          <w:sz w:val="22"/>
          <w:szCs w:val="22"/>
        </w:rPr>
        <w:t>‐</w:t>
      </w:r>
      <w:r w:rsidRPr="003B7CA8">
        <w:rPr>
          <w:rFonts w:ascii="Arial" w:hAnsi="Arial" w:cs="Arial"/>
          <w:b/>
          <w:sz w:val="22"/>
          <w:szCs w:val="22"/>
        </w:rPr>
        <w:t xml:space="preserve">Urgent Harassment or Threats </w:t>
      </w:r>
    </w:p>
    <w:p w14:paraId="4A93A708" w14:textId="08E0B76E" w:rsidR="00A57186" w:rsidRPr="003B7CA8" w:rsidRDefault="00A57186" w:rsidP="00DF645D">
      <w:pPr>
        <w:rPr>
          <w:rFonts w:ascii="Arial" w:hAnsi="Arial" w:cs="Arial"/>
          <w:b/>
          <w:sz w:val="22"/>
          <w:szCs w:val="22"/>
        </w:rPr>
      </w:pPr>
      <w:r w:rsidRPr="003B7CA8">
        <w:rPr>
          <w:rFonts w:ascii="Arial" w:hAnsi="Arial" w:cs="Arial"/>
          <w:sz w:val="22"/>
          <w:szCs w:val="22"/>
        </w:rPr>
        <w:t>Incidents involving actions, statements or behaviors that do not present an immediate risk of physical harm but cause a worker to feel threatened or otherwise concerned for their safety must be reported immediately to a supervisor or manager.</w:t>
      </w:r>
      <w:r w:rsidRPr="003B7CA8">
        <w:rPr>
          <w:rFonts w:ascii="Arial" w:hAnsi="Arial" w:cs="Arial"/>
          <w:b/>
          <w:sz w:val="22"/>
          <w:szCs w:val="22"/>
        </w:rPr>
        <w:t xml:space="preserve"> </w:t>
      </w:r>
    </w:p>
    <w:p w14:paraId="239CC009" w14:textId="4734AB12" w:rsidR="00DF645D" w:rsidRPr="003B7CA8" w:rsidRDefault="003871AF" w:rsidP="00DF645D">
      <w:pPr>
        <w:rPr>
          <w:rFonts w:ascii="Arial" w:hAnsi="Arial" w:cs="Arial"/>
          <w:b/>
          <w:sz w:val="22"/>
          <w:szCs w:val="22"/>
        </w:rPr>
      </w:pPr>
      <w:r w:rsidRPr="003B7CA8">
        <w:rPr>
          <w:rFonts w:ascii="Arial" w:hAnsi="Arial" w:cs="Arial"/>
          <w:b/>
          <w:sz w:val="22"/>
          <w:szCs w:val="22"/>
        </w:rPr>
        <w:t xml:space="preserve">Procedure for </w:t>
      </w:r>
      <w:r w:rsidR="00DF645D" w:rsidRPr="003B7CA8">
        <w:rPr>
          <w:rFonts w:ascii="Arial" w:hAnsi="Arial" w:cs="Arial"/>
          <w:b/>
          <w:sz w:val="22"/>
          <w:szCs w:val="22"/>
        </w:rPr>
        <w:t xml:space="preserve">Reporting Domestic Violence </w:t>
      </w:r>
    </w:p>
    <w:p w14:paraId="4F7FE82B" w14:textId="21EB1CFA" w:rsidR="00DF645D" w:rsidRPr="003B7CA8" w:rsidRDefault="00DF645D" w:rsidP="00DF645D">
      <w:pPr>
        <w:rPr>
          <w:rFonts w:ascii="Arial" w:hAnsi="Arial" w:cs="Arial"/>
          <w:sz w:val="22"/>
          <w:szCs w:val="22"/>
        </w:rPr>
      </w:pPr>
      <w:r w:rsidRPr="003B7CA8">
        <w:rPr>
          <w:rFonts w:ascii="Arial" w:hAnsi="Arial" w:cs="Arial"/>
          <w:sz w:val="22"/>
          <w:szCs w:val="22"/>
        </w:rPr>
        <w:t>Workers experiencing domestic violence are encouraged to report their situations to their immediate supervisor. If the worker is concerned that the domestic violence may extend to posing a risk to themselves or others on a company worksite, those concerns</w:t>
      </w:r>
      <w:r w:rsidR="0051685A">
        <w:rPr>
          <w:rFonts w:ascii="Arial" w:hAnsi="Arial" w:cs="Arial"/>
          <w:sz w:val="22"/>
          <w:szCs w:val="22"/>
        </w:rPr>
        <w:t xml:space="preserve"> are to </w:t>
      </w:r>
      <w:r w:rsidRPr="003B7CA8">
        <w:rPr>
          <w:rFonts w:ascii="Arial" w:hAnsi="Arial" w:cs="Arial"/>
          <w:sz w:val="22"/>
          <w:szCs w:val="22"/>
        </w:rPr>
        <w:t xml:space="preserve">be reported immediately to a supervisor or manager. </w:t>
      </w:r>
    </w:p>
    <w:p w14:paraId="4181B5D2" w14:textId="26F3D6F4" w:rsidR="00DF645D" w:rsidRPr="003B7CA8" w:rsidRDefault="00DF645D" w:rsidP="00DF645D">
      <w:pPr>
        <w:pStyle w:val="ListParagraph"/>
        <w:ind w:left="0"/>
        <w:rPr>
          <w:rFonts w:ascii="Arial" w:hAnsi="Arial" w:cs="Arial"/>
          <w:sz w:val="22"/>
          <w:szCs w:val="22"/>
        </w:rPr>
      </w:pPr>
      <w:r w:rsidRPr="003B7CA8">
        <w:rPr>
          <w:rFonts w:ascii="Arial" w:hAnsi="Arial" w:cs="Arial"/>
          <w:sz w:val="22"/>
          <w:szCs w:val="22"/>
        </w:rPr>
        <w:t>If a worker becomes aware of another worker who is (or may be) involved in a domestic violence situation that has (or may have) the potential to extend</w:t>
      </w:r>
      <w:r w:rsidR="0051685A">
        <w:rPr>
          <w:rFonts w:ascii="Arial" w:hAnsi="Arial" w:cs="Arial"/>
          <w:sz w:val="22"/>
          <w:szCs w:val="22"/>
        </w:rPr>
        <w:t xml:space="preserve"> to</w:t>
      </w:r>
      <w:r w:rsidRPr="003B7CA8">
        <w:rPr>
          <w:rFonts w:ascii="Arial" w:hAnsi="Arial" w:cs="Arial"/>
          <w:sz w:val="22"/>
          <w:szCs w:val="22"/>
        </w:rPr>
        <w:t xml:space="preserve"> posing a risk to that worker or others on a company worksite, the matter is to be reported immediately to a supervisor.</w:t>
      </w:r>
    </w:p>
    <w:p w14:paraId="151D1CC3" w14:textId="18E52D13" w:rsidR="003871AF" w:rsidRPr="003B7CA8" w:rsidRDefault="003871AF" w:rsidP="00DF645D">
      <w:pPr>
        <w:pStyle w:val="ListParagraph"/>
        <w:ind w:left="0"/>
        <w:rPr>
          <w:rFonts w:ascii="Arial" w:hAnsi="Arial" w:cs="Arial"/>
          <w:sz w:val="22"/>
          <w:szCs w:val="22"/>
        </w:rPr>
      </w:pPr>
    </w:p>
    <w:p w14:paraId="10480530" w14:textId="77777777" w:rsidR="003871AF" w:rsidRPr="003B7CA8" w:rsidRDefault="003871AF" w:rsidP="003871AF">
      <w:pPr>
        <w:pStyle w:val="ListParagraph"/>
        <w:ind w:left="0"/>
        <w:rPr>
          <w:rFonts w:ascii="Arial" w:hAnsi="Arial" w:cs="Arial"/>
          <w:b/>
          <w:sz w:val="22"/>
          <w:szCs w:val="22"/>
        </w:rPr>
      </w:pPr>
      <w:r w:rsidRPr="003B7CA8">
        <w:rPr>
          <w:rFonts w:ascii="Arial" w:hAnsi="Arial" w:cs="Arial"/>
          <w:b/>
          <w:sz w:val="22"/>
          <w:szCs w:val="22"/>
        </w:rPr>
        <w:t xml:space="preserve">Procedure for Reporting Persons with a Known History of Violence </w:t>
      </w:r>
    </w:p>
    <w:p w14:paraId="35FBC559" w14:textId="77777777" w:rsidR="003871AF" w:rsidRPr="003B7CA8" w:rsidRDefault="003871AF" w:rsidP="003871AF">
      <w:pPr>
        <w:pStyle w:val="ListParagraph"/>
        <w:ind w:left="0"/>
        <w:rPr>
          <w:rFonts w:ascii="Arial" w:hAnsi="Arial" w:cs="Arial"/>
          <w:sz w:val="10"/>
          <w:szCs w:val="10"/>
        </w:rPr>
      </w:pPr>
    </w:p>
    <w:p w14:paraId="2AFEE947" w14:textId="2DD86F78" w:rsidR="003871AF" w:rsidRPr="003B7CA8" w:rsidRDefault="003871AF" w:rsidP="00DF645D">
      <w:pPr>
        <w:pStyle w:val="ListParagraph"/>
        <w:ind w:left="0"/>
        <w:rPr>
          <w:rFonts w:ascii="Arial" w:hAnsi="Arial" w:cs="Arial"/>
          <w:sz w:val="22"/>
          <w:szCs w:val="22"/>
        </w:rPr>
      </w:pPr>
      <w:r w:rsidRPr="003B7CA8">
        <w:rPr>
          <w:rFonts w:ascii="Arial" w:hAnsi="Arial" w:cs="Arial"/>
          <w:sz w:val="22"/>
          <w:szCs w:val="22"/>
        </w:rPr>
        <w:t xml:space="preserve">Workers must immediately inform their supervisor if they feel that there is the potential for encountering a person with a known history of violence on a company worksite. In response, </w:t>
      </w:r>
      <w:r w:rsidRPr="003B7CA8">
        <w:rPr>
          <w:rFonts w:ascii="Arial" w:hAnsi="Arial" w:cs="Arial"/>
          <w:sz w:val="22"/>
          <w:szCs w:val="22"/>
        </w:rPr>
        <w:lastRenderedPageBreak/>
        <w:t>the supervisor will determine an appropriate course of action aimed at eliminating or controlling</w:t>
      </w:r>
      <w:r w:rsidR="0003190C">
        <w:rPr>
          <w:rFonts w:ascii="Arial" w:hAnsi="Arial" w:cs="Arial"/>
          <w:sz w:val="22"/>
          <w:szCs w:val="22"/>
        </w:rPr>
        <w:t xml:space="preserve"> the</w:t>
      </w:r>
      <w:r w:rsidRPr="003B7CA8">
        <w:rPr>
          <w:rFonts w:ascii="Arial" w:hAnsi="Arial" w:cs="Arial"/>
          <w:sz w:val="22"/>
          <w:szCs w:val="22"/>
        </w:rPr>
        <w:t xml:space="preserve"> potential hazard. </w:t>
      </w:r>
    </w:p>
    <w:p w14:paraId="379CB703" w14:textId="03C803C0" w:rsidR="00DF645D" w:rsidRPr="003B7CA8" w:rsidRDefault="00DF645D" w:rsidP="00DF645D">
      <w:pPr>
        <w:pStyle w:val="ListParagraph"/>
        <w:ind w:left="0"/>
        <w:rPr>
          <w:rFonts w:ascii="Arial" w:hAnsi="Arial" w:cs="Arial"/>
          <w:u w:val="single"/>
        </w:rPr>
      </w:pPr>
    </w:p>
    <w:p w14:paraId="4BDB013B" w14:textId="03FA92D1" w:rsidR="00DF645D" w:rsidRPr="003B7CA8" w:rsidRDefault="001E2471" w:rsidP="00DF645D">
      <w:pPr>
        <w:pStyle w:val="ChapterLabel"/>
        <w:rPr>
          <w:rFonts w:ascii="Arial" w:hAnsi="Arial" w:cs="Arial"/>
          <w:sz w:val="18"/>
          <w:szCs w:val="18"/>
        </w:rPr>
      </w:pPr>
      <w:r w:rsidRPr="003B7CA8">
        <w:rPr>
          <w:rFonts w:ascii="Arial" w:hAnsi="Arial" w:cs="Arial"/>
          <w:spacing w:val="0"/>
          <w:sz w:val="18"/>
          <w:szCs w:val="18"/>
        </w:rPr>
        <w:t>1.11</w:t>
      </w:r>
      <w:r w:rsidR="00DF645D" w:rsidRPr="003B7CA8">
        <w:rPr>
          <w:rFonts w:ascii="Arial" w:hAnsi="Arial" w:cs="Arial"/>
          <w:spacing w:val="0"/>
          <w:sz w:val="18"/>
          <w:szCs w:val="18"/>
        </w:rPr>
        <w:t>.</w:t>
      </w:r>
      <w:r w:rsidR="006E7F67" w:rsidRPr="003B7CA8">
        <w:rPr>
          <w:rFonts w:ascii="Arial" w:hAnsi="Arial" w:cs="Arial"/>
          <w:spacing w:val="0"/>
          <w:sz w:val="18"/>
          <w:szCs w:val="18"/>
        </w:rPr>
        <w:t>7</w:t>
      </w:r>
      <w:r w:rsidR="00DF645D" w:rsidRPr="003B7CA8">
        <w:rPr>
          <w:rFonts w:ascii="Arial" w:hAnsi="Arial" w:cs="Arial"/>
          <w:sz w:val="18"/>
          <w:szCs w:val="18"/>
        </w:rPr>
        <w:t xml:space="preserve"> </w:t>
      </w:r>
      <w:r w:rsidR="003871AF" w:rsidRPr="003B7CA8">
        <w:rPr>
          <w:rFonts w:ascii="Arial" w:hAnsi="Arial" w:cs="Arial"/>
          <w:sz w:val="18"/>
          <w:szCs w:val="18"/>
        </w:rPr>
        <w:t xml:space="preserve">Incident </w:t>
      </w:r>
      <w:r w:rsidR="00DF645D" w:rsidRPr="003B7CA8">
        <w:rPr>
          <w:rFonts w:ascii="Arial" w:hAnsi="Arial" w:cs="Arial"/>
          <w:sz w:val="18"/>
          <w:szCs w:val="18"/>
        </w:rPr>
        <w:t>response and investigation procedures</w:t>
      </w:r>
    </w:p>
    <w:p w14:paraId="4CEF42AD" w14:textId="77777777" w:rsidR="00A57186" w:rsidRPr="003B7CA8" w:rsidRDefault="00A57186" w:rsidP="00A57186">
      <w:pPr>
        <w:pStyle w:val="ListParagraph"/>
        <w:ind w:left="0"/>
        <w:rPr>
          <w:rFonts w:ascii="Arial" w:hAnsi="Arial" w:cs="Arial"/>
          <w:b/>
          <w:sz w:val="22"/>
          <w:szCs w:val="22"/>
        </w:rPr>
      </w:pPr>
      <w:r w:rsidRPr="003B7CA8">
        <w:rPr>
          <w:rFonts w:ascii="Arial" w:hAnsi="Arial" w:cs="Arial"/>
          <w:b/>
          <w:sz w:val="22"/>
          <w:szCs w:val="22"/>
        </w:rPr>
        <w:t>Procedure for Response to a Report of Workplace Violence or Harassment</w:t>
      </w:r>
    </w:p>
    <w:p w14:paraId="069CEA6D" w14:textId="77777777" w:rsidR="00A57186" w:rsidRPr="003B7CA8" w:rsidRDefault="00A57186" w:rsidP="00A57186">
      <w:pPr>
        <w:pStyle w:val="ListParagraph"/>
        <w:ind w:left="0"/>
        <w:rPr>
          <w:rFonts w:ascii="Arial" w:hAnsi="Arial" w:cs="Arial"/>
          <w:sz w:val="10"/>
          <w:szCs w:val="10"/>
        </w:rPr>
      </w:pPr>
    </w:p>
    <w:p w14:paraId="5BB175CA" w14:textId="11DDD765" w:rsidR="00A57186" w:rsidRPr="003B7CA8" w:rsidRDefault="00A57186" w:rsidP="00A57186">
      <w:pPr>
        <w:pStyle w:val="ListParagraph"/>
        <w:ind w:left="0"/>
        <w:rPr>
          <w:rFonts w:ascii="Arial" w:hAnsi="Arial" w:cs="Arial"/>
          <w:b/>
          <w:sz w:val="22"/>
          <w:szCs w:val="22"/>
        </w:rPr>
      </w:pPr>
      <w:r w:rsidRPr="003B7CA8">
        <w:rPr>
          <w:rFonts w:ascii="Arial" w:hAnsi="Arial" w:cs="Arial"/>
          <w:sz w:val="22"/>
          <w:szCs w:val="22"/>
        </w:rPr>
        <w:t xml:space="preserve">All reports of violence or harassment will be taken seriously and investigated promptly and thoroughly by competent personnel. The results of an incident investigation, including the plan for implementation of corrective action, will be communicated to the complainant and the accused as soon as possible. </w:t>
      </w:r>
    </w:p>
    <w:p w14:paraId="4200B6ED" w14:textId="77777777" w:rsidR="00A57186" w:rsidRPr="003B7CA8" w:rsidRDefault="00A57186" w:rsidP="00A57186">
      <w:pPr>
        <w:pStyle w:val="ListParagraph"/>
        <w:ind w:left="0"/>
        <w:rPr>
          <w:rFonts w:ascii="Arial" w:hAnsi="Arial" w:cs="Arial"/>
          <w:sz w:val="22"/>
          <w:szCs w:val="22"/>
        </w:rPr>
      </w:pPr>
    </w:p>
    <w:p w14:paraId="30767532" w14:textId="77777777" w:rsidR="00A57186" w:rsidRPr="003B7CA8" w:rsidRDefault="00A57186" w:rsidP="00A57186">
      <w:pPr>
        <w:pStyle w:val="ListParagraph"/>
        <w:ind w:left="0"/>
        <w:rPr>
          <w:rFonts w:ascii="Arial" w:hAnsi="Arial" w:cs="Arial"/>
          <w:sz w:val="22"/>
          <w:szCs w:val="22"/>
        </w:rPr>
      </w:pPr>
      <w:r w:rsidRPr="003B7CA8">
        <w:rPr>
          <w:rFonts w:ascii="Arial" w:hAnsi="Arial" w:cs="Arial"/>
          <w:sz w:val="22"/>
          <w:szCs w:val="22"/>
        </w:rPr>
        <w:t>Workers reporting incidents in good faith will suffer no reprisal.</w:t>
      </w:r>
    </w:p>
    <w:p w14:paraId="4B7AC380" w14:textId="77777777" w:rsidR="00A57186" w:rsidRPr="003B7CA8" w:rsidRDefault="00A57186" w:rsidP="00A57186">
      <w:pPr>
        <w:pStyle w:val="ListParagraph"/>
        <w:ind w:left="0"/>
        <w:rPr>
          <w:rFonts w:ascii="Arial" w:hAnsi="Arial" w:cs="Arial"/>
          <w:sz w:val="22"/>
          <w:szCs w:val="22"/>
        </w:rPr>
      </w:pPr>
    </w:p>
    <w:p w14:paraId="3FAAD227" w14:textId="77777777" w:rsidR="00A57186" w:rsidRPr="003B7CA8" w:rsidRDefault="00A57186" w:rsidP="00A57186">
      <w:pPr>
        <w:pStyle w:val="ListParagraph"/>
        <w:ind w:left="0"/>
        <w:rPr>
          <w:rFonts w:ascii="Arial" w:hAnsi="Arial" w:cs="Arial"/>
          <w:sz w:val="22"/>
          <w:szCs w:val="22"/>
        </w:rPr>
      </w:pPr>
      <w:r w:rsidRPr="003B7CA8">
        <w:rPr>
          <w:rFonts w:ascii="Arial" w:hAnsi="Arial" w:cs="Arial"/>
          <w:sz w:val="22"/>
          <w:szCs w:val="22"/>
        </w:rPr>
        <w:t>The company will provide support to victims of violence or harassment through an employee assistance program (EAP). Employees who are victims of violence or harassment are encouraged to seek assistance through this program and can be assured that any counseling and/or treatment administered are completely confidential.</w:t>
      </w:r>
    </w:p>
    <w:p w14:paraId="3C177156" w14:textId="77777777" w:rsidR="00A57186" w:rsidRPr="003B7CA8" w:rsidRDefault="00A57186" w:rsidP="00A57186">
      <w:pPr>
        <w:pStyle w:val="ListParagraph"/>
        <w:ind w:left="0"/>
        <w:rPr>
          <w:rFonts w:ascii="Arial" w:hAnsi="Arial" w:cs="Arial"/>
          <w:b/>
          <w:sz w:val="22"/>
          <w:szCs w:val="22"/>
        </w:rPr>
      </w:pPr>
    </w:p>
    <w:p w14:paraId="0D5DF694" w14:textId="404F4504" w:rsidR="00A57186" w:rsidRPr="003B7CA8" w:rsidRDefault="00A57186" w:rsidP="00A57186">
      <w:pPr>
        <w:pStyle w:val="ListParagraph"/>
        <w:ind w:left="0"/>
        <w:rPr>
          <w:rFonts w:ascii="Arial" w:hAnsi="Arial" w:cs="Arial"/>
          <w:b/>
          <w:sz w:val="22"/>
          <w:szCs w:val="22"/>
        </w:rPr>
      </w:pPr>
      <w:r w:rsidRPr="003B7CA8">
        <w:rPr>
          <w:rFonts w:ascii="Arial" w:hAnsi="Arial" w:cs="Arial"/>
          <w:b/>
          <w:sz w:val="22"/>
          <w:szCs w:val="22"/>
        </w:rPr>
        <w:t xml:space="preserve">Procedure for Response to Reports of Domestic Violence </w:t>
      </w:r>
    </w:p>
    <w:p w14:paraId="68C955B8" w14:textId="77777777" w:rsidR="00A57186" w:rsidRPr="003B7CA8" w:rsidRDefault="00A57186" w:rsidP="00A57186">
      <w:pPr>
        <w:rPr>
          <w:rFonts w:ascii="Arial" w:hAnsi="Arial" w:cs="Arial"/>
          <w:sz w:val="22"/>
          <w:szCs w:val="22"/>
        </w:rPr>
      </w:pPr>
      <w:r w:rsidRPr="003B7CA8">
        <w:rPr>
          <w:rFonts w:ascii="Arial" w:hAnsi="Arial" w:cs="Arial"/>
          <w:sz w:val="22"/>
          <w:szCs w:val="22"/>
        </w:rPr>
        <w:t xml:space="preserve">Domestic violence becomes a workplace hazard, and is no longer limited to a personal issue, when it occurs or spills over into the workplace. It may put the targeted worker at risk and may also pose a threat to co-workers. </w:t>
      </w:r>
    </w:p>
    <w:p w14:paraId="0EEA5867" w14:textId="7162941A" w:rsidR="00A57186" w:rsidRPr="003B7CA8" w:rsidRDefault="00A57186" w:rsidP="00A57186">
      <w:pPr>
        <w:rPr>
          <w:rFonts w:ascii="Arial" w:hAnsi="Arial" w:cs="Arial"/>
          <w:sz w:val="22"/>
          <w:szCs w:val="22"/>
        </w:rPr>
      </w:pPr>
      <w:r w:rsidRPr="003B7CA8">
        <w:rPr>
          <w:rFonts w:ascii="Arial" w:hAnsi="Arial" w:cs="Arial"/>
          <w:sz w:val="22"/>
          <w:szCs w:val="22"/>
        </w:rPr>
        <w:t xml:space="preserve">For situations involving domestic violence that have the potential to expose a worker, or anyone else present on a company worksite, to physical injury or harm, the company will assist by meeting with the worker to develop a plan for safety and prevention. Measures will be identified that may be taken by the worker and by the company to protect the worker and any other persons on the </w:t>
      </w:r>
      <w:r w:rsidR="009F41EF" w:rsidRPr="003B7CA8">
        <w:rPr>
          <w:rFonts w:ascii="Arial" w:hAnsi="Arial" w:cs="Arial"/>
          <w:sz w:val="22"/>
          <w:szCs w:val="22"/>
        </w:rPr>
        <w:t>worksite</w:t>
      </w:r>
      <w:r w:rsidRPr="003B7CA8">
        <w:rPr>
          <w:rFonts w:ascii="Arial" w:hAnsi="Arial" w:cs="Arial"/>
          <w:sz w:val="22"/>
          <w:szCs w:val="22"/>
        </w:rPr>
        <w:t xml:space="preserve"> likely to be affected.</w:t>
      </w:r>
    </w:p>
    <w:p w14:paraId="4F4E11C0" w14:textId="77777777" w:rsidR="00A57186" w:rsidRPr="003B7CA8" w:rsidRDefault="00A57186" w:rsidP="00A57186">
      <w:pPr>
        <w:pStyle w:val="ListParagraph"/>
        <w:ind w:left="0"/>
        <w:rPr>
          <w:rFonts w:ascii="Arial" w:hAnsi="Arial" w:cs="Arial"/>
          <w:sz w:val="22"/>
          <w:szCs w:val="22"/>
        </w:rPr>
      </w:pPr>
      <w:r w:rsidRPr="003B7CA8">
        <w:rPr>
          <w:rFonts w:ascii="Arial" w:hAnsi="Arial" w:cs="Arial"/>
          <w:sz w:val="22"/>
          <w:szCs w:val="22"/>
        </w:rPr>
        <w:t>If it is necessary, the meeting will be held in consultation with police, courts or other agencies that may already be involved.</w:t>
      </w:r>
    </w:p>
    <w:p w14:paraId="010BE4A5" w14:textId="2114B6A3" w:rsidR="00A57186" w:rsidRPr="003B7CA8" w:rsidRDefault="00A57186" w:rsidP="00A57186">
      <w:pPr>
        <w:pStyle w:val="ListParagraph"/>
        <w:ind w:left="0"/>
        <w:rPr>
          <w:rFonts w:ascii="Arial" w:hAnsi="Arial" w:cs="Arial"/>
          <w:b/>
          <w:sz w:val="22"/>
          <w:szCs w:val="22"/>
        </w:rPr>
      </w:pPr>
    </w:p>
    <w:p w14:paraId="07B46199" w14:textId="7AE28344" w:rsidR="00DC3B3D" w:rsidRPr="003B7CA8" w:rsidRDefault="00DC3B3D" w:rsidP="00DC3B3D">
      <w:pPr>
        <w:pStyle w:val="ListParagraph"/>
        <w:ind w:left="0"/>
        <w:rPr>
          <w:rFonts w:ascii="Arial" w:hAnsi="Arial" w:cs="Arial"/>
          <w:b/>
          <w:sz w:val="22"/>
          <w:szCs w:val="22"/>
        </w:rPr>
      </w:pPr>
      <w:r w:rsidRPr="003B7CA8">
        <w:rPr>
          <w:rFonts w:ascii="Arial" w:hAnsi="Arial" w:cs="Arial"/>
          <w:b/>
          <w:sz w:val="22"/>
          <w:szCs w:val="22"/>
        </w:rPr>
        <w:t>Procedure for Investigating a Report of Workplace Violence or Harassment</w:t>
      </w:r>
    </w:p>
    <w:p w14:paraId="2E10DDE9" w14:textId="77777777" w:rsidR="00DC3B3D" w:rsidRPr="003B7CA8" w:rsidRDefault="00DC3B3D" w:rsidP="00DC3B3D">
      <w:pPr>
        <w:pStyle w:val="ListParagraph"/>
        <w:ind w:left="0"/>
        <w:rPr>
          <w:rFonts w:ascii="Arial" w:hAnsi="Arial" w:cs="Arial"/>
          <w:sz w:val="22"/>
          <w:szCs w:val="22"/>
        </w:rPr>
      </w:pPr>
      <w:r w:rsidRPr="003B7CA8">
        <w:rPr>
          <w:rFonts w:ascii="Arial" w:hAnsi="Arial" w:cs="Arial"/>
          <w:sz w:val="22"/>
          <w:szCs w:val="22"/>
        </w:rPr>
        <w:t xml:space="preserve">Incident investigations will be completed as soon as is reasonably practicable following an incident. A competent person will be assigned to completing all incident investigations. This person will be objective throughout the investigation process and will complete and document a thorough review of all information and circumstances pertaining to the incident, providing root-cause analysis and a plan for implementing corrective action. </w:t>
      </w:r>
    </w:p>
    <w:p w14:paraId="581DF761" w14:textId="77777777" w:rsidR="00DC3B3D" w:rsidRPr="003B7CA8" w:rsidRDefault="00DC3B3D" w:rsidP="00DC3B3D">
      <w:pPr>
        <w:pStyle w:val="ListParagraph"/>
        <w:ind w:left="0"/>
        <w:rPr>
          <w:rFonts w:ascii="Arial" w:hAnsi="Arial" w:cs="Arial"/>
          <w:sz w:val="22"/>
          <w:szCs w:val="22"/>
        </w:rPr>
      </w:pPr>
    </w:p>
    <w:p w14:paraId="10A825E0" w14:textId="77777777" w:rsidR="00DC3B3D" w:rsidRPr="003B7CA8" w:rsidRDefault="00DC3B3D" w:rsidP="00DC3B3D">
      <w:pPr>
        <w:pStyle w:val="ListParagraph"/>
        <w:ind w:left="0"/>
        <w:rPr>
          <w:rFonts w:ascii="Arial" w:hAnsi="Arial" w:cs="Arial"/>
          <w:sz w:val="22"/>
          <w:szCs w:val="22"/>
        </w:rPr>
      </w:pPr>
      <w:r w:rsidRPr="003B7CA8">
        <w:rPr>
          <w:rFonts w:ascii="Arial" w:hAnsi="Arial" w:cs="Arial"/>
          <w:sz w:val="22"/>
          <w:szCs w:val="22"/>
        </w:rPr>
        <w:t>As part of the investigation process, the investigator will perform:</w:t>
      </w:r>
    </w:p>
    <w:p w14:paraId="1DC1A97D" w14:textId="77777777" w:rsidR="00DC3B3D" w:rsidRPr="003B7CA8" w:rsidRDefault="00DC3B3D" w:rsidP="00917363">
      <w:pPr>
        <w:pStyle w:val="ListParagraph"/>
        <w:numPr>
          <w:ilvl w:val="1"/>
          <w:numId w:val="463"/>
        </w:numPr>
        <w:spacing w:before="0" w:line="259" w:lineRule="auto"/>
        <w:ind w:left="720"/>
        <w:rPr>
          <w:rFonts w:ascii="Arial" w:hAnsi="Arial" w:cs="Arial"/>
          <w:sz w:val="22"/>
          <w:szCs w:val="22"/>
        </w:rPr>
      </w:pPr>
      <w:r w:rsidRPr="003B7CA8">
        <w:rPr>
          <w:rFonts w:ascii="Arial" w:hAnsi="Arial" w:cs="Arial"/>
          <w:sz w:val="22"/>
          <w:szCs w:val="22"/>
        </w:rPr>
        <w:t xml:space="preserve">A documented interview with the complainant and/or victim; </w:t>
      </w:r>
    </w:p>
    <w:p w14:paraId="298FF335" w14:textId="77777777" w:rsidR="00DC3B3D" w:rsidRPr="003B7CA8" w:rsidRDefault="00DC3B3D" w:rsidP="00917363">
      <w:pPr>
        <w:pStyle w:val="ListParagraph"/>
        <w:numPr>
          <w:ilvl w:val="1"/>
          <w:numId w:val="463"/>
        </w:numPr>
        <w:spacing w:before="0" w:line="259" w:lineRule="auto"/>
        <w:ind w:left="720"/>
        <w:rPr>
          <w:rFonts w:ascii="Arial" w:hAnsi="Arial" w:cs="Arial"/>
          <w:sz w:val="22"/>
          <w:szCs w:val="22"/>
        </w:rPr>
      </w:pPr>
      <w:r w:rsidRPr="003B7CA8">
        <w:rPr>
          <w:rFonts w:ascii="Arial" w:hAnsi="Arial" w:cs="Arial"/>
          <w:sz w:val="22"/>
          <w:szCs w:val="22"/>
        </w:rPr>
        <w:lastRenderedPageBreak/>
        <w:t>A documented interview with the alleged perpetrator(s);</w:t>
      </w:r>
    </w:p>
    <w:p w14:paraId="12720715" w14:textId="77777777" w:rsidR="00DC3B3D" w:rsidRPr="003B7CA8" w:rsidRDefault="00DC3B3D" w:rsidP="00917363">
      <w:pPr>
        <w:pStyle w:val="ListParagraph"/>
        <w:numPr>
          <w:ilvl w:val="1"/>
          <w:numId w:val="463"/>
        </w:numPr>
        <w:spacing w:before="0" w:line="259" w:lineRule="auto"/>
        <w:ind w:left="720"/>
        <w:rPr>
          <w:rFonts w:ascii="Arial" w:hAnsi="Arial" w:cs="Arial"/>
          <w:sz w:val="22"/>
          <w:szCs w:val="22"/>
        </w:rPr>
      </w:pPr>
      <w:r w:rsidRPr="003B7CA8">
        <w:rPr>
          <w:rFonts w:ascii="Arial" w:hAnsi="Arial" w:cs="Arial"/>
          <w:sz w:val="22"/>
          <w:szCs w:val="22"/>
        </w:rPr>
        <w:t xml:space="preserve">A documented interview with any witnesses with relevant information to provide; and </w:t>
      </w:r>
    </w:p>
    <w:p w14:paraId="3B866767" w14:textId="77777777" w:rsidR="00DC3B3D" w:rsidRPr="003B7CA8" w:rsidRDefault="00DC3B3D" w:rsidP="00917363">
      <w:pPr>
        <w:pStyle w:val="ListParagraph"/>
        <w:numPr>
          <w:ilvl w:val="1"/>
          <w:numId w:val="463"/>
        </w:numPr>
        <w:spacing w:before="0" w:after="0" w:line="240" w:lineRule="auto"/>
        <w:ind w:left="720"/>
        <w:rPr>
          <w:rFonts w:ascii="Arial" w:hAnsi="Arial" w:cs="Arial"/>
          <w:sz w:val="22"/>
          <w:szCs w:val="22"/>
        </w:rPr>
      </w:pPr>
      <w:r w:rsidRPr="003B7CA8">
        <w:rPr>
          <w:rFonts w:ascii="Arial" w:hAnsi="Arial" w:cs="Arial"/>
          <w:sz w:val="22"/>
          <w:szCs w:val="22"/>
        </w:rPr>
        <w:t>Any other step the investigator(s) deems relevant to the investigation of the complaint or incident.</w:t>
      </w:r>
    </w:p>
    <w:p w14:paraId="2E39ABCB" w14:textId="77777777" w:rsidR="00DC3B3D" w:rsidRPr="003B7CA8" w:rsidRDefault="00DC3B3D" w:rsidP="00DC3B3D">
      <w:pPr>
        <w:pStyle w:val="ListParagraph"/>
        <w:ind w:left="0"/>
        <w:rPr>
          <w:rFonts w:ascii="Arial" w:hAnsi="Arial" w:cs="Arial"/>
          <w:sz w:val="22"/>
          <w:szCs w:val="22"/>
        </w:rPr>
      </w:pPr>
    </w:p>
    <w:p w14:paraId="75804842" w14:textId="4A32D6ED" w:rsidR="00DC3B3D" w:rsidRPr="003B7CA8" w:rsidRDefault="00DC3B3D" w:rsidP="00DC3B3D">
      <w:pPr>
        <w:pStyle w:val="ListParagraph"/>
        <w:ind w:left="0"/>
        <w:rPr>
          <w:rFonts w:ascii="Arial" w:hAnsi="Arial" w:cs="Arial"/>
          <w:sz w:val="22"/>
          <w:szCs w:val="22"/>
        </w:rPr>
      </w:pPr>
      <w:r w:rsidRPr="003B7CA8">
        <w:rPr>
          <w:rFonts w:ascii="Arial" w:hAnsi="Arial" w:cs="Arial"/>
          <w:sz w:val="22"/>
          <w:szCs w:val="22"/>
        </w:rPr>
        <w:t>Involved parties will be kept informed throughout the investigation process and the company will provide written communication to</w:t>
      </w:r>
      <w:r w:rsidR="00D01518">
        <w:rPr>
          <w:rFonts w:ascii="Arial" w:hAnsi="Arial" w:cs="Arial"/>
          <w:sz w:val="22"/>
          <w:szCs w:val="22"/>
        </w:rPr>
        <w:t xml:space="preserve"> those parties</w:t>
      </w:r>
      <w:r w:rsidRPr="003B7CA8">
        <w:rPr>
          <w:rFonts w:ascii="Arial" w:hAnsi="Arial" w:cs="Arial"/>
          <w:sz w:val="22"/>
          <w:szCs w:val="22"/>
        </w:rPr>
        <w:t xml:space="preserve"> regarding the final outcome of the investigation.</w:t>
      </w:r>
    </w:p>
    <w:p w14:paraId="5561110C" w14:textId="77777777" w:rsidR="00DC3B3D" w:rsidRPr="003B7CA8" w:rsidRDefault="00DC3B3D" w:rsidP="00DC3B3D">
      <w:pPr>
        <w:pStyle w:val="ListParagraph"/>
        <w:ind w:left="0"/>
        <w:rPr>
          <w:rFonts w:ascii="Arial" w:hAnsi="Arial" w:cs="Arial"/>
          <w:sz w:val="22"/>
          <w:szCs w:val="22"/>
        </w:rPr>
      </w:pPr>
    </w:p>
    <w:p w14:paraId="07D7E9FB" w14:textId="77777777" w:rsidR="00DC3B3D" w:rsidRPr="003B7CA8" w:rsidRDefault="00DC3B3D" w:rsidP="00DC3B3D">
      <w:pPr>
        <w:pStyle w:val="ListParagraph"/>
        <w:ind w:left="0"/>
        <w:rPr>
          <w:rFonts w:ascii="Arial" w:hAnsi="Arial" w:cs="Arial"/>
          <w:sz w:val="22"/>
          <w:szCs w:val="22"/>
        </w:rPr>
      </w:pPr>
      <w:r w:rsidRPr="003B7CA8">
        <w:rPr>
          <w:rFonts w:ascii="Arial" w:hAnsi="Arial" w:cs="Arial"/>
          <w:sz w:val="22"/>
          <w:szCs w:val="22"/>
        </w:rPr>
        <w:t xml:space="preserve">With respect to workplace violence and harassment as defined by this policy, any contravention may result in the following: </w:t>
      </w:r>
    </w:p>
    <w:p w14:paraId="0137F5E3" w14:textId="77777777" w:rsidR="00DC3B3D" w:rsidRPr="003B7CA8" w:rsidRDefault="00DC3B3D" w:rsidP="00917363">
      <w:pPr>
        <w:pStyle w:val="ListParagraph"/>
        <w:numPr>
          <w:ilvl w:val="0"/>
          <w:numId w:val="462"/>
        </w:numPr>
        <w:spacing w:before="0" w:line="259" w:lineRule="auto"/>
        <w:ind w:left="720"/>
        <w:rPr>
          <w:rFonts w:ascii="Arial" w:hAnsi="Arial" w:cs="Arial"/>
          <w:sz w:val="22"/>
          <w:szCs w:val="22"/>
        </w:rPr>
      </w:pPr>
      <w:r w:rsidRPr="003B7CA8">
        <w:rPr>
          <w:rFonts w:ascii="Arial" w:hAnsi="Arial" w:cs="Arial"/>
          <w:sz w:val="22"/>
          <w:szCs w:val="22"/>
        </w:rPr>
        <w:t>Removal from the property;</w:t>
      </w:r>
    </w:p>
    <w:p w14:paraId="5AE0C5AD" w14:textId="77777777" w:rsidR="00DC3B3D" w:rsidRPr="003B7CA8" w:rsidRDefault="00DC3B3D" w:rsidP="00917363">
      <w:pPr>
        <w:pStyle w:val="ListParagraph"/>
        <w:numPr>
          <w:ilvl w:val="0"/>
          <w:numId w:val="462"/>
        </w:numPr>
        <w:spacing w:before="0" w:line="259" w:lineRule="auto"/>
        <w:ind w:left="720"/>
        <w:rPr>
          <w:rFonts w:ascii="Arial" w:hAnsi="Arial" w:cs="Arial"/>
          <w:sz w:val="22"/>
          <w:szCs w:val="22"/>
        </w:rPr>
      </w:pPr>
      <w:r w:rsidRPr="003B7CA8">
        <w:rPr>
          <w:rFonts w:ascii="Arial" w:hAnsi="Arial" w:cs="Arial"/>
          <w:sz w:val="22"/>
          <w:szCs w:val="22"/>
        </w:rPr>
        <w:t xml:space="preserve">Disciplinary action; </w:t>
      </w:r>
    </w:p>
    <w:p w14:paraId="7C0C713C" w14:textId="77777777" w:rsidR="00DC3B3D" w:rsidRPr="003B7CA8" w:rsidRDefault="00DC3B3D" w:rsidP="00917363">
      <w:pPr>
        <w:pStyle w:val="ListParagraph"/>
        <w:numPr>
          <w:ilvl w:val="0"/>
          <w:numId w:val="462"/>
        </w:numPr>
        <w:spacing w:before="0" w:line="259" w:lineRule="auto"/>
        <w:ind w:left="720"/>
        <w:rPr>
          <w:rFonts w:ascii="Arial" w:hAnsi="Arial" w:cs="Arial"/>
          <w:sz w:val="22"/>
          <w:szCs w:val="22"/>
        </w:rPr>
      </w:pPr>
      <w:r w:rsidRPr="003B7CA8">
        <w:rPr>
          <w:rFonts w:ascii="Arial" w:hAnsi="Arial" w:cs="Arial"/>
          <w:sz w:val="22"/>
          <w:szCs w:val="22"/>
        </w:rPr>
        <w:t xml:space="preserve">Police involvement. </w:t>
      </w:r>
    </w:p>
    <w:p w14:paraId="266DFA8E" w14:textId="2559C33C" w:rsidR="00E94F0D" w:rsidRPr="00E94F0D" w:rsidRDefault="00347945" w:rsidP="00E94F0D">
      <w:pPr>
        <w:pStyle w:val="ListParagraph"/>
        <w:rPr>
          <w:rFonts w:ascii="Arial" w:hAnsi="Arial" w:cs="Arial"/>
          <w:sz w:val="22"/>
          <w:szCs w:val="22"/>
        </w:rPr>
      </w:pPr>
      <w:r w:rsidRPr="00347945">
        <w:rPr>
          <w:rFonts w:ascii="Arial" w:hAnsi="Arial" w:cs="Arial"/>
          <w:sz w:val="22"/>
          <w:szCs w:val="22"/>
          <w:u w:val="single"/>
        </w:rPr>
        <w:t>Note</w:t>
      </w:r>
      <w:r>
        <w:rPr>
          <w:rFonts w:ascii="Arial" w:hAnsi="Arial" w:cs="Arial"/>
          <w:sz w:val="22"/>
          <w:szCs w:val="22"/>
        </w:rPr>
        <w:t>:</w:t>
      </w:r>
      <w:r>
        <w:rPr>
          <w:rFonts w:ascii="Arial" w:hAnsi="Arial" w:cs="Arial"/>
          <w:sz w:val="22"/>
          <w:szCs w:val="22"/>
        </w:rPr>
        <w:br/>
      </w:r>
      <w:r w:rsidR="00DC3B3D" w:rsidRPr="003B7CA8">
        <w:rPr>
          <w:rFonts w:ascii="Arial" w:hAnsi="Arial" w:cs="Arial"/>
          <w:sz w:val="22"/>
          <w:szCs w:val="22"/>
        </w:rPr>
        <w:t>A</w:t>
      </w:r>
      <w:r>
        <w:rPr>
          <w:rFonts w:ascii="Arial" w:hAnsi="Arial" w:cs="Arial"/>
          <w:sz w:val="22"/>
          <w:szCs w:val="22"/>
        </w:rPr>
        <w:t xml:space="preserve">ny form of </w:t>
      </w:r>
      <w:r w:rsidR="00DC3B3D" w:rsidRPr="003B7CA8">
        <w:rPr>
          <w:rFonts w:ascii="Arial" w:hAnsi="Arial" w:cs="Arial"/>
          <w:sz w:val="22"/>
          <w:szCs w:val="22"/>
        </w:rPr>
        <w:t xml:space="preserve">physical assault </w:t>
      </w:r>
      <w:r>
        <w:rPr>
          <w:rFonts w:ascii="Arial" w:hAnsi="Arial" w:cs="Arial"/>
          <w:sz w:val="22"/>
          <w:szCs w:val="22"/>
        </w:rPr>
        <w:t xml:space="preserve">or threat of physical violence </w:t>
      </w:r>
      <w:r w:rsidR="00DC3B3D" w:rsidRPr="003B7CA8">
        <w:rPr>
          <w:rFonts w:ascii="Arial" w:hAnsi="Arial" w:cs="Arial"/>
          <w:sz w:val="22"/>
          <w:szCs w:val="22"/>
        </w:rPr>
        <w:t xml:space="preserve">involving an employee </w:t>
      </w:r>
      <w:r>
        <w:rPr>
          <w:rFonts w:ascii="Arial" w:hAnsi="Arial" w:cs="Arial"/>
          <w:sz w:val="22"/>
          <w:szCs w:val="22"/>
        </w:rPr>
        <w:t>that occurs o</w:t>
      </w:r>
      <w:r w:rsidR="00DC3B3D" w:rsidRPr="003B7CA8">
        <w:rPr>
          <w:rFonts w:ascii="Arial" w:hAnsi="Arial" w:cs="Arial"/>
          <w:sz w:val="22"/>
          <w:szCs w:val="22"/>
        </w:rPr>
        <w:t>n a company worksite</w:t>
      </w:r>
      <w:r>
        <w:rPr>
          <w:rFonts w:ascii="Arial" w:hAnsi="Arial" w:cs="Arial"/>
          <w:sz w:val="22"/>
          <w:szCs w:val="22"/>
        </w:rPr>
        <w:t>,</w:t>
      </w:r>
      <w:r w:rsidR="00DC3B3D" w:rsidRPr="003B7CA8">
        <w:rPr>
          <w:rFonts w:ascii="Arial" w:hAnsi="Arial" w:cs="Arial"/>
          <w:sz w:val="22"/>
          <w:szCs w:val="22"/>
        </w:rPr>
        <w:t xml:space="preserve"> or </w:t>
      </w:r>
      <w:r>
        <w:rPr>
          <w:rFonts w:ascii="Arial" w:hAnsi="Arial" w:cs="Arial"/>
          <w:sz w:val="22"/>
          <w:szCs w:val="22"/>
        </w:rPr>
        <w:t xml:space="preserve">on a </w:t>
      </w:r>
      <w:r w:rsidR="00DC3B3D" w:rsidRPr="003B7CA8">
        <w:rPr>
          <w:rFonts w:ascii="Arial" w:hAnsi="Arial" w:cs="Arial"/>
          <w:sz w:val="22"/>
          <w:szCs w:val="22"/>
        </w:rPr>
        <w:t>company offsite location while workers are engaged in work-related activities or events</w:t>
      </w:r>
      <w:r>
        <w:rPr>
          <w:rFonts w:ascii="Arial" w:hAnsi="Arial" w:cs="Arial"/>
          <w:sz w:val="22"/>
          <w:szCs w:val="22"/>
        </w:rPr>
        <w:t>,</w:t>
      </w:r>
      <w:r w:rsidR="00DC3B3D" w:rsidRPr="003B7CA8">
        <w:rPr>
          <w:rFonts w:ascii="Arial" w:hAnsi="Arial" w:cs="Arial"/>
          <w:sz w:val="22"/>
          <w:szCs w:val="22"/>
        </w:rPr>
        <w:t xml:space="preserve"> will be reported to the police. </w:t>
      </w:r>
    </w:p>
    <w:p w14:paraId="1A152EFE" w14:textId="77777777" w:rsidR="00DC3B3D" w:rsidRPr="003B7CA8" w:rsidRDefault="00DC3B3D" w:rsidP="00DC3B3D">
      <w:pPr>
        <w:pStyle w:val="ListParagraph"/>
        <w:ind w:left="0"/>
        <w:rPr>
          <w:rFonts w:ascii="Arial" w:hAnsi="Arial" w:cs="Arial"/>
          <w:sz w:val="22"/>
          <w:szCs w:val="22"/>
        </w:rPr>
      </w:pPr>
    </w:p>
    <w:p w14:paraId="7081F9AC" w14:textId="55BE112C" w:rsidR="00B1692B" w:rsidRPr="003B7CA8" w:rsidRDefault="00DC3B3D" w:rsidP="008D1221">
      <w:pPr>
        <w:pStyle w:val="ListParagraph"/>
        <w:ind w:left="0"/>
        <w:rPr>
          <w:rFonts w:ascii="Arial" w:hAnsi="Arial" w:cs="Arial"/>
          <w:sz w:val="22"/>
          <w:szCs w:val="22"/>
        </w:rPr>
      </w:pPr>
      <w:r w:rsidRPr="003B7CA8">
        <w:rPr>
          <w:rFonts w:ascii="Arial" w:hAnsi="Arial" w:cs="Arial"/>
          <w:sz w:val="22"/>
          <w:szCs w:val="22"/>
        </w:rPr>
        <w:t>Any employee found to be responsible for perpetrating violence or harassment in the workplace will face disciplinary measures, up to and including possible immediate termination</w:t>
      </w:r>
      <w:r w:rsidR="009967B3">
        <w:rPr>
          <w:rFonts w:ascii="Arial" w:hAnsi="Arial" w:cs="Arial"/>
          <w:sz w:val="22"/>
          <w:szCs w:val="22"/>
        </w:rPr>
        <w:t xml:space="preserve"> of employment.</w:t>
      </w:r>
    </w:p>
    <w:p w14:paraId="49D37415" w14:textId="77777777" w:rsidR="00B1692B" w:rsidRPr="003B7CA8" w:rsidRDefault="00B1692B" w:rsidP="008D1221">
      <w:pPr>
        <w:pStyle w:val="ListParagraph"/>
        <w:ind w:left="0"/>
        <w:rPr>
          <w:rFonts w:ascii="Arial" w:hAnsi="Arial" w:cs="Arial"/>
        </w:rPr>
      </w:pPr>
    </w:p>
    <w:p w14:paraId="5F96BF39" w14:textId="7FA3886B" w:rsidR="00DF645D" w:rsidRPr="003B7CA8" w:rsidRDefault="00DC3B3D" w:rsidP="008D1221">
      <w:pPr>
        <w:pStyle w:val="ListParagraph"/>
        <w:ind w:left="0"/>
        <w:rPr>
          <w:rFonts w:ascii="Arial" w:hAnsi="Arial" w:cs="Arial"/>
          <w:sz w:val="22"/>
          <w:szCs w:val="22"/>
        </w:rPr>
      </w:pPr>
      <w:r w:rsidRPr="003B7CA8">
        <w:rPr>
          <w:rFonts w:ascii="Arial" w:hAnsi="Arial" w:cs="Arial"/>
          <w:sz w:val="22"/>
          <w:szCs w:val="22"/>
        </w:rPr>
        <w:t>Complainants and witnesses reporting acts of violence or harassment in the workplace will be protected from reprisal as long as they have acted in good faith in doing so. However, if it is determined that a false accusation has been made in bad faith, appropriate disciplinary measures will be taken.</w:t>
      </w:r>
      <w:r w:rsidR="00E94F0D" w:rsidRPr="00E94F0D">
        <w:rPr>
          <w:rFonts w:ascii="Arial" w:hAnsi="Arial" w:cs="Arial"/>
          <w:color w:val="FF0000"/>
          <w:sz w:val="22"/>
          <w:szCs w:val="22"/>
        </w:rPr>
        <w:t xml:space="preserve"> </w:t>
      </w:r>
    </w:p>
    <w:p w14:paraId="197BCBB4" w14:textId="009554E4" w:rsidR="001C1855" w:rsidRPr="003B7CA8" w:rsidRDefault="00B1692B" w:rsidP="00B1692B">
      <w:pPr>
        <w:pStyle w:val="ListParagraph"/>
        <w:ind w:left="0"/>
        <w:rPr>
          <w:rFonts w:ascii="Arial" w:hAnsi="Arial" w:cs="Arial"/>
          <w:sz w:val="22"/>
          <w:szCs w:val="22"/>
        </w:rPr>
      </w:pPr>
      <w:r w:rsidRPr="003B7CA8">
        <w:rPr>
          <w:rFonts w:ascii="Arial" w:hAnsi="Arial" w:cs="Arial"/>
          <w:sz w:val="22"/>
          <w:szCs w:val="22"/>
        </w:rPr>
        <w:br/>
      </w:r>
      <w:r w:rsidR="00347945">
        <w:rPr>
          <w:rFonts w:ascii="Arial" w:hAnsi="Arial" w:cs="Arial"/>
          <w:sz w:val="22"/>
          <w:szCs w:val="22"/>
        </w:rPr>
        <w:t>E</w:t>
      </w:r>
      <w:r w:rsidR="002654F9" w:rsidRPr="003B7CA8">
        <w:rPr>
          <w:rFonts w:ascii="Arial" w:hAnsi="Arial" w:cs="Arial"/>
          <w:sz w:val="22"/>
          <w:szCs w:val="22"/>
        </w:rPr>
        <w:t xml:space="preserve">mployees are encouraged to report any incident or activity that violates company policy. Any concerns should be </w:t>
      </w:r>
      <w:r w:rsidR="00347945">
        <w:rPr>
          <w:rFonts w:ascii="Arial" w:hAnsi="Arial" w:cs="Arial"/>
          <w:sz w:val="22"/>
          <w:szCs w:val="22"/>
        </w:rPr>
        <w:t>reported</w:t>
      </w:r>
      <w:r w:rsidR="002654F9" w:rsidRPr="003B7CA8">
        <w:rPr>
          <w:rFonts w:ascii="Arial" w:hAnsi="Arial" w:cs="Arial"/>
          <w:sz w:val="22"/>
          <w:szCs w:val="22"/>
        </w:rPr>
        <w:t xml:space="preserve"> to a supervisor without delay. The following are points of affirmative action to be taken if you are a victim, or a witness of violence or harassment in the workplace:</w:t>
      </w:r>
    </w:p>
    <w:p w14:paraId="3D4267E5" w14:textId="5EF808FA" w:rsidR="002654F9" w:rsidRPr="003B7CA8" w:rsidRDefault="002654F9" w:rsidP="00392D3D">
      <w:pPr>
        <w:pStyle w:val="ListBullet"/>
        <w:numPr>
          <w:ilvl w:val="0"/>
          <w:numId w:val="70"/>
        </w:numPr>
        <w:rPr>
          <w:rFonts w:ascii="Arial" w:hAnsi="Arial" w:cs="Arial"/>
          <w:sz w:val="22"/>
          <w:szCs w:val="22"/>
        </w:rPr>
      </w:pPr>
      <w:r w:rsidRPr="003B7CA8">
        <w:rPr>
          <w:rFonts w:ascii="Arial" w:hAnsi="Arial" w:cs="Arial"/>
          <w:sz w:val="22"/>
          <w:szCs w:val="22"/>
        </w:rPr>
        <w:t>Any employee who is the victim of workplace violence shall report the incident immediately in accordance with the procedures established b</w:t>
      </w:r>
      <w:r w:rsidR="00274478" w:rsidRPr="003B7CA8">
        <w:rPr>
          <w:rFonts w:ascii="Arial" w:hAnsi="Arial" w:cs="Arial"/>
          <w:sz w:val="22"/>
          <w:szCs w:val="22"/>
        </w:rPr>
        <w:t>y th</w:t>
      </w:r>
      <w:r w:rsidR="000C6099" w:rsidRPr="003B7CA8">
        <w:rPr>
          <w:rFonts w:ascii="Arial" w:hAnsi="Arial" w:cs="Arial"/>
          <w:sz w:val="22"/>
          <w:szCs w:val="22"/>
        </w:rPr>
        <w:t>is policy.</w:t>
      </w:r>
      <w:r w:rsidR="00274478" w:rsidRPr="003B7CA8">
        <w:rPr>
          <w:rFonts w:ascii="Arial" w:hAnsi="Arial" w:cs="Arial"/>
          <w:sz w:val="22"/>
          <w:szCs w:val="22"/>
        </w:rPr>
        <w:t xml:space="preserve"> </w:t>
      </w:r>
    </w:p>
    <w:p w14:paraId="37989C2D" w14:textId="10D84903" w:rsidR="002654F9" w:rsidRPr="003B7CA8" w:rsidRDefault="002654F9" w:rsidP="00392D3D">
      <w:pPr>
        <w:pStyle w:val="ListBullet"/>
        <w:numPr>
          <w:ilvl w:val="0"/>
          <w:numId w:val="70"/>
        </w:numPr>
        <w:rPr>
          <w:rFonts w:ascii="Arial" w:hAnsi="Arial" w:cs="Arial"/>
          <w:sz w:val="22"/>
          <w:szCs w:val="22"/>
        </w:rPr>
      </w:pPr>
      <w:r w:rsidRPr="003B7CA8">
        <w:rPr>
          <w:rFonts w:ascii="Arial" w:hAnsi="Arial" w:cs="Arial"/>
          <w:sz w:val="22"/>
          <w:szCs w:val="22"/>
        </w:rPr>
        <w:t xml:space="preserve">Any employee witnessing </w:t>
      </w:r>
      <w:r w:rsidR="000C6099" w:rsidRPr="003B7CA8">
        <w:rPr>
          <w:rFonts w:ascii="Arial" w:hAnsi="Arial" w:cs="Arial"/>
          <w:sz w:val="22"/>
          <w:szCs w:val="22"/>
        </w:rPr>
        <w:t xml:space="preserve">an act of </w:t>
      </w:r>
      <w:r w:rsidRPr="003B7CA8">
        <w:rPr>
          <w:rFonts w:ascii="Arial" w:hAnsi="Arial" w:cs="Arial"/>
          <w:sz w:val="22"/>
          <w:szCs w:val="22"/>
        </w:rPr>
        <w:t xml:space="preserve">workplace violence </w:t>
      </w:r>
      <w:r w:rsidR="00274478" w:rsidRPr="003B7CA8">
        <w:rPr>
          <w:rFonts w:ascii="Arial" w:hAnsi="Arial" w:cs="Arial"/>
          <w:sz w:val="22"/>
          <w:szCs w:val="22"/>
        </w:rPr>
        <w:t xml:space="preserve">or harassment, </w:t>
      </w:r>
      <w:r w:rsidRPr="003B7CA8">
        <w:rPr>
          <w:rFonts w:ascii="Arial" w:hAnsi="Arial" w:cs="Arial"/>
          <w:sz w:val="22"/>
          <w:szCs w:val="22"/>
        </w:rPr>
        <w:t xml:space="preserve">or the potential for </w:t>
      </w:r>
      <w:r w:rsidR="000C6099" w:rsidRPr="003B7CA8">
        <w:rPr>
          <w:rFonts w:ascii="Arial" w:hAnsi="Arial" w:cs="Arial"/>
          <w:sz w:val="22"/>
          <w:szCs w:val="22"/>
        </w:rPr>
        <w:t xml:space="preserve">an act of </w:t>
      </w:r>
      <w:r w:rsidR="00274478" w:rsidRPr="003B7CA8">
        <w:rPr>
          <w:rFonts w:ascii="Arial" w:hAnsi="Arial" w:cs="Arial"/>
          <w:sz w:val="22"/>
          <w:szCs w:val="22"/>
        </w:rPr>
        <w:t xml:space="preserve">workplace </w:t>
      </w:r>
      <w:r w:rsidRPr="003B7CA8">
        <w:rPr>
          <w:rFonts w:ascii="Arial" w:hAnsi="Arial" w:cs="Arial"/>
          <w:sz w:val="22"/>
          <w:szCs w:val="22"/>
        </w:rPr>
        <w:t xml:space="preserve">violence </w:t>
      </w:r>
      <w:r w:rsidR="00274478" w:rsidRPr="003B7CA8">
        <w:rPr>
          <w:rFonts w:ascii="Arial" w:hAnsi="Arial" w:cs="Arial"/>
          <w:sz w:val="22"/>
          <w:szCs w:val="22"/>
        </w:rPr>
        <w:t xml:space="preserve">or harassment </w:t>
      </w:r>
      <w:r w:rsidRPr="003B7CA8">
        <w:rPr>
          <w:rFonts w:ascii="Arial" w:hAnsi="Arial" w:cs="Arial"/>
          <w:sz w:val="22"/>
          <w:szCs w:val="22"/>
        </w:rPr>
        <w:t xml:space="preserve">shall report such incidents in accordance with the procedures established by </w:t>
      </w:r>
      <w:r w:rsidR="000C6099" w:rsidRPr="003B7CA8">
        <w:rPr>
          <w:rFonts w:ascii="Arial" w:hAnsi="Arial" w:cs="Arial"/>
          <w:sz w:val="22"/>
          <w:szCs w:val="22"/>
        </w:rPr>
        <w:t>this policy.</w:t>
      </w:r>
    </w:p>
    <w:p w14:paraId="74AC37F8" w14:textId="37797596" w:rsidR="002654F9" w:rsidRPr="003B7CA8" w:rsidRDefault="002654F9" w:rsidP="00392D3D">
      <w:pPr>
        <w:pStyle w:val="ListBullet"/>
        <w:numPr>
          <w:ilvl w:val="0"/>
          <w:numId w:val="70"/>
        </w:numPr>
        <w:rPr>
          <w:rFonts w:ascii="Arial" w:hAnsi="Arial" w:cs="Arial"/>
          <w:sz w:val="22"/>
          <w:szCs w:val="22"/>
        </w:rPr>
      </w:pPr>
      <w:r w:rsidRPr="003B7CA8">
        <w:rPr>
          <w:rFonts w:ascii="Arial" w:hAnsi="Arial" w:cs="Arial"/>
          <w:sz w:val="22"/>
          <w:szCs w:val="22"/>
        </w:rPr>
        <w:t xml:space="preserve">When applicable, management and employees shall cooperate fully with </w:t>
      </w:r>
      <w:r w:rsidR="00274478" w:rsidRPr="003B7CA8">
        <w:rPr>
          <w:rFonts w:ascii="Arial" w:hAnsi="Arial" w:cs="Arial"/>
          <w:sz w:val="22"/>
          <w:szCs w:val="22"/>
        </w:rPr>
        <w:t>the a</w:t>
      </w:r>
      <w:r w:rsidRPr="003B7CA8">
        <w:rPr>
          <w:rFonts w:ascii="Arial" w:hAnsi="Arial" w:cs="Arial"/>
          <w:sz w:val="22"/>
          <w:szCs w:val="22"/>
        </w:rPr>
        <w:t xml:space="preserve">ppropriate </w:t>
      </w:r>
      <w:r w:rsidR="00274478" w:rsidRPr="003B7CA8">
        <w:rPr>
          <w:rFonts w:ascii="Arial" w:hAnsi="Arial" w:cs="Arial"/>
          <w:sz w:val="22"/>
          <w:szCs w:val="22"/>
        </w:rPr>
        <w:t>authorities</w:t>
      </w:r>
      <w:r w:rsidRPr="003B7CA8">
        <w:rPr>
          <w:rFonts w:ascii="Arial" w:hAnsi="Arial" w:cs="Arial"/>
          <w:sz w:val="22"/>
          <w:szCs w:val="22"/>
        </w:rPr>
        <w:t xml:space="preserve"> in the investigation and prosecution of criminal acts and</w:t>
      </w:r>
      <w:r w:rsidR="000C6099" w:rsidRPr="003B7CA8">
        <w:rPr>
          <w:rFonts w:ascii="Arial" w:hAnsi="Arial" w:cs="Arial"/>
          <w:sz w:val="22"/>
          <w:szCs w:val="22"/>
        </w:rPr>
        <w:t>/or</w:t>
      </w:r>
      <w:r w:rsidRPr="003B7CA8">
        <w:rPr>
          <w:rFonts w:ascii="Arial" w:hAnsi="Arial" w:cs="Arial"/>
          <w:sz w:val="22"/>
          <w:szCs w:val="22"/>
        </w:rPr>
        <w:t xml:space="preserve"> the pursuit of civil remedies</w:t>
      </w:r>
      <w:r w:rsidR="000C6099" w:rsidRPr="003B7CA8">
        <w:rPr>
          <w:rFonts w:ascii="Arial" w:hAnsi="Arial" w:cs="Arial"/>
          <w:sz w:val="22"/>
          <w:szCs w:val="22"/>
        </w:rPr>
        <w:t xml:space="preserve"> intended to support the </w:t>
      </w:r>
      <w:r w:rsidR="007944EB" w:rsidRPr="003B7CA8">
        <w:rPr>
          <w:rFonts w:ascii="Arial" w:hAnsi="Arial" w:cs="Arial"/>
          <w:sz w:val="22"/>
          <w:szCs w:val="22"/>
        </w:rPr>
        <w:t xml:space="preserve">protection of workers and the </w:t>
      </w:r>
      <w:r w:rsidR="000C6099" w:rsidRPr="003B7CA8">
        <w:rPr>
          <w:rFonts w:ascii="Arial" w:hAnsi="Arial" w:cs="Arial"/>
          <w:sz w:val="22"/>
          <w:szCs w:val="22"/>
        </w:rPr>
        <w:t xml:space="preserve">maintenance of </w:t>
      </w:r>
      <w:r w:rsidRPr="003B7CA8">
        <w:rPr>
          <w:rFonts w:ascii="Arial" w:hAnsi="Arial" w:cs="Arial"/>
          <w:sz w:val="22"/>
          <w:szCs w:val="22"/>
        </w:rPr>
        <w:t>a violence</w:t>
      </w:r>
      <w:r w:rsidR="00274478" w:rsidRPr="003B7CA8">
        <w:rPr>
          <w:rFonts w:ascii="Arial" w:hAnsi="Arial" w:cs="Arial"/>
          <w:sz w:val="22"/>
          <w:szCs w:val="22"/>
        </w:rPr>
        <w:t>-free and harassment</w:t>
      </w:r>
      <w:r w:rsidRPr="003B7CA8">
        <w:rPr>
          <w:rFonts w:ascii="Arial" w:hAnsi="Arial" w:cs="Arial"/>
          <w:sz w:val="22"/>
          <w:szCs w:val="22"/>
        </w:rPr>
        <w:t>-free workplace.</w:t>
      </w:r>
    </w:p>
    <w:p w14:paraId="0DEC2C31" w14:textId="77777777" w:rsidR="002654F9" w:rsidRPr="003B7CA8" w:rsidRDefault="002654F9" w:rsidP="009952A9">
      <w:pPr>
        <w:pStyle w:val="ListBullet"/>
        <w:rPr>
          <w:rFonts w:ascii="Arial" w:hAnsi="Arial" w:cs="Arial"/>
          <w:sz w:val="18"/>
          <w:szCs w:val="18"/>
        </w:rPr>
      </w:pPr>
    </w:p>
    <w:p w14:paraId="38681A75" w14:textId="0E19B732" w:rsidR="002654F9" w:rsidRPr="003B7CA8" w:rsidRDefault="001E2471" w:rsidP="002654F9">
      <w:pPr>
        <w:pStyle w:val="ChapterLabel"/>
        <w:rPr>
          <w:rFonts w:ascii="Arial" w:hAnsi="Arial" w:cs="Arial"/>
          <w:sz w:val="18"/>
          <w:szCs w:val="18"/>
        </w:rPr>
      </w:pPr>
      <w:r w:rsidRPr="003B7CA8">
        <w:rPr>
          <w:rFonts w:ascii="Arial" w:hAnsi="Arial" w:cs="Arial"/>
          <w:spacing w:val="0"/>
          <w:sz w:val="18"/>
          <w:szCs w:val="18"/>
        </w:rPr>
        <w:t>1.11</w:t>
      </w:r>
      <w:r w:rsidR="00722C7E" w:rsidRPr="003B7CA8">
        <w:rPr>
          <w:rFonts w:ascii="Arial" w:hAnsi="Arial" w:cs="Arial"/>
          <w:spacing w:val="0"/>
          <w:sz w:val="18"/>
          <w:szCs w:val="18"/>
        </w:rPr>
        <w:t>.</w:t>
      </w:r>
      <w:r w:rsidR="006E7F67" w:rsidRPr="003B7CA8">
        <w:rPr>
          <w:rFonts w:ascii="Arial" w:hAnsi="Arial" w:cs="Arial"/>
          <w:spacing w:val="0"/>
          <w:sz w:val="18"/>
          <w:szCs w:val="18"/>
        </w:rPr>
        <w:t>8</w:t>
      </w:r>
      <w:r w:rsidR="00A734F2" w:rsidRPr="003B7CA8">
        <w:rPr>
          <w:rFonts w:ascii="Arial" w:hAnsi="Arial" w:cs="Arial"/>
          <w:sz w:val="18"/>
          <w:szCs w:val="18"/>
        </w:rPr>
        <w:t xml:space="preserve"> </w:t>
      </w:r>
      <w:r w:rsidR="002654F9" w:rsidRPr="003B7CA8">
        <w:rPr>
          <w:rFonts w:ascii="Arial" w:hAnsi="Arial" w:cs="Arial"/>
          <w:sz w:val="18"/>
          <w:szCs w:val="18"/>
        </w:rPr>
        <w:t>reporting procedure</w:t>
      </w:r>
    </w:p>
    <w:p w14:paraId="0CCBDF5C" w14:textId="79B57150" w:rsidR="002654F9" w:rsidRPr="003B7CA8" w:rsidRDefault="002654F9" w:rsidP="002654F9">
      <w:pPr>
        <w:pStyle w:val="BodyText"/>
        <w:spacing w:after="0"/>
        <w:rPr>
          <w:rFonts w:ascii="Arial" w:hAnsi="Arial" w:cs="Arial"/>
          <w:sz w:val="22"/>
          <w:szCs w:val="22"/>
          <w:lang w:val="en-CA"/>
        </w:rPr>
      </w:pPr>
      <w:r w:rsidRPr="003B7CA8">
        <w:rPr>
          <w:rFonts w:ascii="Arial" w:hAnsi="Arial" w:cs="Arial"/>
          <w:sz w:val="22"/>
          <w:szCs w:val="22"/>
        </w:rPr>
        <w:t xml:space="preserve">Any employee who has </w:t>
      </w:r>
      <w:r w:rsidR="004D427F" w:rsidRPr="003B7CA8">
        <w:rPr>
          <w:rFonts w:ascii="Arial" w:hAnsi="Arial" w:cs="Arial"/>
          <w:sz w:val="22"/>
          <w:szCs w:val="22"/>
        </w:rPr>
        <w:t xml:space="preserve">witnessed or </w:t>
      </w:r>
      <w:r w:rsidRPr="003B7CA8">
        <w:rPr>
          <w:rFonts w:ascii="Arial" w:hAnsi="Arial" w:cs="Arial"/>
          <w:sz w:val="22"/>
          <w:szCs w:val="22"/>
        </w:rPr>
        <w:t>been the victim of workplace violence</w:t>
      </w:r>
      <w:r w:rsidR="004D427F" w:rsidRPr="003B7CA8">
        <w:rPr>
          <w:rFonts w:ascii="Arial" w:hAnsi="Arial" w:cs="Arial"/>
          <w:sz w:val="22"/>
          <w:szCs w:val="22"/>
        </w:rPr>
        <w:t xml:space="preserve"> or harassment</w:t>
      </w:r>
      <w:r w:rsidRPr="003B7CA8">
        <w:rPr>
          <w:rFonts w:ascii="Arial" w:hAnsi="Arial" w:cs="Arial"/>
          <w:sz w:val="22"/>
          <w:szCs w:val="22"/>
        </w:rPr>
        <w:t>, or who has a concern about potential workplace violence</w:t>
      </w:r>
      <w:r w:rsidR="004D427F" w:rsidRPr="003B7CA8">
        <w:rPr>
          <w:rFonts w:ascii="Arial" w:hAnsi="Arial" w:cs="Arial"/>
          <w:sz w:val="22"/>
          <w:szCs w:val="22"/>
        </w:rPr>
        <w:t xml:space="preserve"> or harassment</w:t>
      </w:r>
      <w:r w:rsidRPr="003B7CA8">
        <w:rPr>
          <w:rFonts w:ascii="Arial" w:hAnsi="Arial" w:cs="Arial"/>
          <w:sz w:val="22"/>
          <w:szCs w:val="22"/>
        </w:rPr>
        <w:t xml:space="preserve">, is directed to bring the matter to the attention of </w:t>
      </w:r>
      <w:r w:rsidR="004D427F" w:rsidRPr="003B7CA8">
        <w:rPr>
          <w:rFonts w:ascii="Arial" w:hAnsi="Arial" w:cs="Arial"/>
          <w:sz w:val="22"/>
          <w:szCs w:val="22"/>
        </w:rPr>
        <w:t>a</w:t>
      </w:r>
      <w:r w:rsidRPr="003B7CA8">
        <w:rPr>
          <w:rFonts w:ascii="Arial" w:hAnsi="Arial" w:cs="Arial"/>
          <w:sz w:val="22"/>
          <w:szCs w:val="22"/>
        </w:rPr>
        <w:t xml:space="preserve"> supervisor</w:t>
      </w:r>
      <w:r w:rsidR="004D427F" w:rsidRPr="003B7CA8">
        <w:rPr>
          <w:rFonts w:ascii="Arial" w:hAnsi="Arial" w:cs="Arial"/>
          <w:sz w:val="22"/>
          <w:szCs w:val="22"/>
        </w:rPr>
        <w:t xml:space="preserve"> or manager.</w:t>
      </w:r>
    </w:p>
    <w:p w14:paraId="044492A2" w14:textId="77777777" w:rsidR="002654F9" w:rsidRPr="003B7CA8" w:rsidRDefault="002654F9" w:rsidP="002654F9">
      <w:pPr>
        <w:pStyle w:val="BodyText"/>
        <w:spacing w:after="0"/>
        <w:rPr>
          <w:rFonts w:ascii="Arial" w:hAnsi="Arial" w:cs="Arial"/>
          <w:sz w:val="12"/>
          <w:szCs w:val="12"/>
          <w:lang w:val="en-CA"/>
        </w:rPr>
      </w:pPr>
    </w:p>
    <w:p w14:paraId="55BA0BE5" w14:textId="5A5D5B0C" w:rsidR="002654F9" w:rsidRPr="003B7CA8" w:rsidRDefault="002654F9" w:rsidP="002654F9">
      <w:pPr>
        <w:pStyle w:val="BodyText"/>
        <w:spacing w:after="0"/>
        <w:rPr>
          <w:rFonts w:ascii="Arial" w:hAnsi="Arial" w:cs="Arial"/>
          <w:sz w:val="22"/>
          <w:szCs w:val="22"/>
        </w:rPr>
      </w:pPr>
      <w:r w:rsidRPr="003B7CA8">
        <w:rPr>
          <w:rFonts w:ascii="Arial" w:hAnsi="Arial" w:cs="Arial"/>
          <w:sz w:val="22"/>
          <w:szCs w:val="22"/>
        </w:rPr>
        <w:t>If the concern or complaint involves the employee’s direct supervisor, the employee shall go to the supervisor of the next level, or to management with the complaint or concern</w:t>
      </w:r>
      <w:r w:rsidR="00DF645D" w:rsidRPr="003B7CA8">
        <w:rPr>
          <w:rFonts w:ascii="Arial" w:hAnsi="Arial" w:cs="Arial"/>
          <w:sz w:val="22"/>
          <w:szCs w:val="22"/>
        </w:rPr>
        <w:t>,</w:t>
      </w:r>
      <w:r w:rsidRPr="003B7CA8">
        <w:rPr>
          <w:rFonts w:ascii="Arial" w:hAnsi="Arial" w:cs="Arial"/>
          <w:sz w:val="22"/>
          <w:szCs w:val="22"/>
        </w:rPr>
        <w:t xml:space="preserve"> or</w:t>
      </w:r>
      <w:r w:rsidR="00DF645D" w:rsidRPr="003B7CA8">
        <w:rPr>
          <w:rFonts w:ascii="Arial" w:hAnsi="Arial" w:cs="Arial"/>
          <w:sz w:val="22"/>
          <w:szCs w:val="22"/>
        </w:rPr>
        <w:t xml:space="preserve"> </w:t>
      </w:r>
      <w:r w:rsidRPr="003B7CA8">
        <w:rPr>
          <w:rFonts w:ascii="Arial" w:hAnsi="Arial" w:cs="Arial"/>
          <w:sz w:val="22"/>
          <w:szCs w:val="22"/>
        </w:rPr>
        <w:t>alternatively, to the Human Rights Commission</w:t>
      </w:r>
      <w:r w:rsidR="0069785C" w:rsidRPr="003B7CA8">
        <w:rPr>
          <w:rFonts w:ascii="Arial" w:hAnsi="Arial" w:cs="Arial"/>
          <w:sz w:val="22"/>
          <w:szCs w:val="22"/>
        </w:rPr>
        <w:t xml:space="preserve"> or the police</w:t>
      </w:r>
      <w:r w:rsidRPr="003B7CA8">
        <w:rPr>
          <w:rFonts w:ascii="Arial" w:hAnsi="Arial" w:cs="Arial"/>
          <w:sz w:val="22"/>
          <w:szCs w:val="22"/>
        </w:rPr>
        <w:t xml:space="preserve">. All complaints will be promptly investigated in accordance with the procedures established by </w:t>
      </w:r>
      <w:r w:rsidR="00244A39" w:rsidRPr="003B7CA8">
        <w:rPr>
          <w:rFonts w:ascii="Arial" w:hAnsi="Arial" w:cs="Arial"/>
          <w:sz w:val="22"/>
          <w:szCs w:val="22"/>
        </w:rPr>
        <w:t>th</w:t>
      </w:r>
      <w:r w:rsidR="0069785C" w:rsidRPr="003B7CA8">
        <w:rPr>
          <w:rFonts w:ascii="Arial" w:hAnsi="Arial" w:cs="Arial"/>
          <w:sz w:val="22"/>
          <w:szCs w:val="22"/>
        </w:rPr>
        <w:t>is</w:t>
      </w:r>
      <w:r w:rsidR="00244A39" w:rsidRPr="003B7CA8">
        <w:rPr>
          <w:rFonts w:ascii="Arial" w:hAnsi="Arial" w:cs="Arial"/>
          <w:sz w:val="22"/>
          <w:szCs w:val="22"/>
        </w:rPr>
        <w:t xml:space="preserve"> </w:t>
      </w:r>
      <w:r w:rsidR="00DF645D" w:rsidRPr="003B7CA8">
        <w:rPr>
          <w:rFonts w:ascii="Arial" w:hAnsi="Arial" w:cs="Arial"/>
          <w:sz w:val="22"/>
          <w:szCs w:val="22"/>
        </w:rPr>
        <w:t>policy.</w:t>
      </w:r>
    </w:p>
    <w:p w14:paraId="5D672F20" w14:textId="77777777" w:rsidR="002654F9" w:rsidRPr="003B7CA8" w:rsidRDefault="002654F9" w:rsidP="002654F9">
      <w:pPr>
        <w:pStyle w:val="BodyText"/>
        <w:spacing w:after="0"/>
        <w:rPr>
          <w:rFonts w:ascii="Arial" w:hAnsi="Arial" w:cs="Arial"/>
          <w:sz w:val="12"/>
          <w:szCs w:val="12"/>
        </w:rPr>
      </w:pPr>
    </w:p>
    <w:p w14:paraId="5A87BDC8" w14:textId="7FB3F05A" w:rsidR="002654F9" w:rsidRPr="003B7CA8" w:rsidRDefault="00DF645D" w:rsidP="002654F9">
      <w:pPr>
        <w:pStyle w:val="BodyText"/>
        <w:spacing w:after="0"/>
        <w:rPr>
          <w:rFonts w:ascii="Arial" w:hAnsi="Arial" w:cs="Arial"/>
          <w:sz w:val="22"/>
          <w:szCs w:val="22"/>
          <w:lang w:val="en-CA"/>
        </w:rPr>
      </w:pPr>
      <w:r w:rsidRPr="003B7CA8">
        <w:rPr>
          <w:rFonts w:ascii="Arial" w:hAnsi="Arial" w:cs="Arial"/>
          <w:sz w:val="22"/>
          <w:szCs w:val="22"/>
        </w:rPr>
        <w:t xml:space="preserve">If the violence or harassment event requires </w:t>
      </w:r>
      <w:r w:rsidR="002654F9" w:rsidRPr="003B7CA8">
        <w:rPr>
          <w:rFonts w:ascii="Arial" w:hAnsi="Arial" w:cs="Arial"/>
          <w:sz w:val="22"/>
          <w:szCs w:val="22"/>
        </w:rPr>
        <w:t xml:space="preserve">immediate intervention by law enforcement officers, </w:t>
      </w:r>
      <w:r w:rsidRPr="003B7CA8">
        <w:rPr>
          <w:rFonts w:ascii="Arial" w:hAnsi="Arial" w:cs="Arial"/>
          <w:sz w:val="22"/>
          <w:szCs w:val="22"/>
        </w:rPr>
        <w:t xml:space="preserve">call </w:t>
      </w:r>
      <w:r w:rsidRPr="004A2029">
        <w:rPr>
          <w:rFonts w:ascii="Arial" w:hAnsi="Arial" w:cs="Arial"/>
          <w:color w:val="FF0000"/>
          <w:sz w:val="22"/>
          <w:szCs w:val="22"/>
        </w:rPr>
        <w:t>911</w:t>
      </w:r>
      <w:r w:rsidRPr="003B7CA8">
        <w:rPr>
          <w:rFonts w:ascii="Arial" w:hAnsi="Arial" w:cs="Arial"/>
          <w:sz w:val="22"/>
          <w:szCs w:val="22"/>
        </w:rPr>
        <w:t>.</w:t>
      </w:r>
    </w:p>
    <w:p w14:paraId="248895B9" w14:textId="0B4E7BC0" w:rsidR="002654F9" w:rsidRPr="003B7CA8" w:rsidRDefault="000013C2" w:rsidP="002654F9">
      <w:pPr>
        <w:pStyle w:val="ChapterLabel"/>
        <w:rPr>
          <w:rFonts w:ascii="Arial" w:hAnsi="Arial" w:cs="Arial"/>
          <w:sz w:val="18"/>
          <w:szCs w:val="18"/>
        </w:rPr>
      </w:pPr>
      <w:r w:rsidRPr="003B7CA8">
        <w:rPr>
          <w:rFonts w:ascii="Arial" w:hAnsi="Arial" w:cs="Arial"/>
          <w:sz w:val="8"/>
          <w:szCs w:val="8"/>
        </w:rPr>
        <w:br/>
      </w:r>
      <w:r w:rsidRPr="003B7CA8">
        <w:rPr>
          <w:rFonts w:ascii="Arial" w:hAnsi="Arial" w:cs="Arial"/>
        </w:rPr>
        <w:br/>
      </w:r>
      <w:r w:rsidR="001E2471" w:rsidRPr="003B7CA8">
        <w:rPr>
          <w:rFonts w:ascii="Arial" w:hAnsi="Arial" w:cs="Arial"/>
          <w:spacing w:val="0"/>
          <w:sz w:val="18"/>
          <w:szCs w:val="18"/>
        </w:rPr>
        <w:t>1.11</w:t>
      </w:r>
      <w:r w:rsidR="00DF645D" w:rsidRPr="003B7CA8">
        <w:rPr>
          <w:rFonts w:ascii="Arial" w:hAnsi="Arial" w:cs="Arial"/>
          <w:spacing w:val="0"/>
          <w:sz w:val="18"/>
          <w:szCs w:val="18"/>
        </w:rPr>
        <w:t>.</w:t>
      </w:r>
      <w:r w:rsidR="006E7F67" w:rsidRPr="003B7CA8">
        <w:rPr>
          <w:rFonts w:ascii="Arial" w:hAnsi="Arial" w:cs="Arial"/>
          <w:spacing w:val="0"/>
          <w:sz w:val="18"/>
          <w:szCs w:val="18"/>
        </w:rPr>
        <w:t>9</w:t>
      </w:r>
      <w:r w:rsidR="00DF645D" w:rsidRPr="003B7CA8">
        <w:rPr>
          <w:rFonts w:ascii="Arial" w:hAnsi="Arial" w:cs="Arial"/>
          <w:sz w:val="18"/>
          <w:szCs w:val="18"/>
        </w:rPr>
        <w:t xml:space="preserve"> REMEDIES</w:t>
      </w:r>
      <w:r w:rsidR="002654F9" w:rsidRPr="003B7CA8">
        <w:rPr>
          <w:rFonts w:ascii="Arial" w:hAnsi="Arial" w:cs="Arial"/>
          <w:sz w:val="18"/>
          <w:szCs w:val="18"/>
        </w:rPr>
        <w:t xml:space="preserve"> for Policy violations</w:t>
      </w:r>
    </w:p>
    <w:p w14:paraId="26E49B8C" w14:textId="43C48F29" w:rsidR="002654F9" w:rsidRPr="003B7CA8" w:rsidRDefault="002654F9" w:rsidP="002654F9">
      <w:pPr>
        <w:pStyle w:val="BodyText"/>
        <w:spacing w:after="0"/>
        <w:rPr>
          <w:rFonts w:ascii="Arial" w:hAnsi="Arial" w:cs="Arial"/>
          <w:sz w:val="22"/>
          <w:szCs w:val="22"/>
        </w:rPr>
      </w:pPr>
      <w:r w:rsidRPr="003B7CA8">
        <w:rPr>
          <w:rFonts w:ascii="Arial" w:hAnsi="Arial" w:cs="Arial"/>
          <w:sz w:val="22"/>
          <w:szCs w:val="22"/>
        </w:rPr>
        <w:t>Corrective action will be taken to remedy</w:t>
      </w:r>
      <w:r w:rsidR="00E94F0D">
        <w:rPr>
          <w:rFonts w:ascii="Arial" w:hAnsi="Arial" w:cs="Arial"/>
          <w:sz w:val="22"/>
          <w:szCs w:val="22"/>
        </w:rPr>
        <w:t xml:space="preserve"> </w:t>
      </w:r>
      <w:r w:rsidR="00347945">
        <w:rPr>
          <w:rFonts w:ascii="Arial" w:hAnsi="Arial" w:cs="Arial"/>
          <w:sz w:val="22"/>
          <w:szCs w:val="22"/>
        </w:rPr>
        <w:t>any</w:t>
      </w:r>
      <w:r w:rsidRPr="00347945">
        <w:rPr>
          <w:rFonts w:ascii="Arial" w:hAnsi="Arial" w:cs="Arial"/>
          <w:sz w:val="22"/>
          <w:szCs w:val="22"/>
        </w:rPr>
        <w:t xml:space="preserve"> </w:t>
      </w:r>
      <w:r w:rsidRPr="003B7CA8">
        <w:rPr>
          <w:rFonts w:ascii="Arial" w:hAnsi="Arial" w:cs="Arial"/>
          <w:sz w:val="22"/>
          <w:szCs w:val="22"/>
        </w:rPr>
        <w:t>violation of this policy, up to and including</w:t>
      </w:r>
      <w:r w:rsidR="000E186A">
        <w:rPr>
          <w:rFonts w:ascii="Arial" w:hAnsi="Arial" w:cs="Arial"/>
          <w:sz w:val="22"/>
          <w:szCs w:val="22"/>
        </w:rPr>
        <w:t xml:space="preserve"> the </w:t>
      </w:r>
      <w:r w:rsidRPr="003B7CA8">
        <w:rPr>
          <w:rFonts w:ascii="Arial" w:hAnsi="Arial" w:cs="Arial"/>
          <w:sz w:val="22"/>
          <w:szCs w:val="22"/>
        </w:rPr>
        <w:t xml:space="preserve"> </w:t>
      </w:r>
      <w:r w:rsidR="004168AC">
        <w:rPr>
          <w:rFonts w:ascii="Arial" w:hAnsi="Arial" w:cs="Arial"/>
          <w:sz w:val="22"/>
          <w:szCs w:val="22"/>
        </w:rPr>
        <w:t xml:space="preserve">possible termination of </w:t>
      </w:r>
      <w:r w:rsidR="00736C2F">
        <w:rPr>
          <w:rFonts w:ascii="Arial" w:hAnsi="Arial" w:cs="Arial"/>
          <w:sz w:val="22"/>
          <w:szCs w:val="22"/>
        </w:rPr>
        <w:t xml:space="preserve">employment </w:t>
      </w:r>
      <w:r w:rsidRPr="003B7CA8">
        <w:rPr>
          <w:rFonts w:ascii="Arial" w:hAnsi="Arial" w:cs="Arial"/>
          <w:sz w:val="22"/>
          <w:szCs w:val="22"/>
        </w:rPr>
        <w:t>of parties whose conduct is found to be in violation of this policy.</w:t>
      </w:r>
    </w:p>
    <w:p w14:paraId="74CC0AA1" w14:textId="52C0A851" w:rsidR="00A67D29" w:rsidRPr="003B7CA8" w:rsidRDefault="00A67D29" w:rsidP="002654F9">
      <w:pPr>
        <w:pStyle w:val="BodyText"/>
        <w:spacing w:after="0"/>
        <w:rPr>
          <w:rFonts w:ascii="Arial" w:hAnsi="Arial" w:cs="Arial"/>
          <w:sz w:val="22"/>
          <w:szCs w:val="22"/>
        </w:rPr>
      </w:pPr>
    </w:p>
    <w:p w14:paraId="217BA81D" w14:textId="3698959B" w:rsidR="006E7F67" w:rsidRPr="003B7CA8" w:rsidRDefault="001E2471" w:rsidP="00A67D29">
      <w:pPr>
        <w:pStyle w:val="ChapterLabel"/>
        <w:rPr>
          <w:rFonts w:ascii="Arial" w:hAnsi="Arial" w:cs="Arial"/>
          <w:sz w:val="18"/>
          <w:szCs w:val="18"/>
        </w:rPr>
      </w:pPr>
      <w:r w:rsidRPr="003B7CA8">
        <w:rPr>
          <w:rFonts w:ascii="Arial" w:hAnsi="Arial" w:cs="Arial"/>
          <w:spacing w:val="0"/>
          <w:sz w:val="18"/>
          <w:szCs w:val="18"/>
        </w:rPr>
        <w:t>1.11</w:t>
      </w:r>
      <w:r w:rsidR="006E7F67" w:rsidRPr="003B7CA8">
        <w:rPr>
          <w:rFonts w:ascii="Arial" w:hAnsi="Arial" w:cs="Arial"/>
          <w:spacing w:val="0"/>
          <w:sz w:val="18"/>
          <w:szCs w:val="18"/>
        </w:rPr>
        <w:t>.10</w:t>
      </w:r>
      <w:r w:rsidR="006E7F67" w:rsidRPr="003B7CA8">
        <w:rPr>
          <w:rFonts w:ascii="Arial" w:hAnsi="Arial" w:cs="Arial"/>
          <w:sz w:val="18"/>
          <w:szCs w:val="18"/>
        </w:rPr>
        <w:t xml:space="preserve"> Worker Support</w:t>
      </w:r>
    </w:p>
    <w:p w14:paraId="3DAE21B4" w14:textId="2D617AE3" w:rsidR="006E7F67" w:rsidRPr="003B7CA8" w:rsidRDefault="006E7F67" w:rsidP="006E7F67">
      <w:pPr>
        <w:rPr>
          <w:rFonts w:ascii="Arial" w:hAnsi="Arial" w:cs="Arial"/>
          <w:sz w:val="22"/>
          <w:szCs w:val="22"/>
        </w:rPr>
      </w:pPr>
      <w:r w:rsidRPr="003B7CA8">
        <w:rPr>
          <w:rFonts w:ascii="Arial" w:hAnsi="Arial" w:cs="Arial"/>
          <w:sz w:val="22"/>
          <w:szCs w:val="22"/>
        </w:rPr>
        <w:t>The company will offer support to workers who are affected by an incident of harassment or violence, advising that the worker reporting an injury or adverse symptoms resulting from the incident</w:t>
      </w:r>
      <w:r w:rsidR="00347945">
        <w:rPr>
          <w:rFonts w:ascii="Arial" w:hAnsi="Arial" w:cs="Arial"/>
          <w:sz w:val="22"/>
          <w:szCs w:val="22"/>
        </w:rPr>
        <w:t>,</w:t>
      </w:r>
      <w:r w:rsidRPr="003B7CA8">
        <w:rPr>
          <w:rFonts w:ascii="Arial" w:hAnsi="Arial" w:cs="Arial"/>
          <w:sz w:val="22"/>
          <w:szCs w:val="22"/>
        </w:rPr>
        <w:t xml:space="preserve"> consult a health professional (of the worker’s choice) for treatment or referral.</w:t>
      </w:r>
    </w:p>
    <w:p w14:paraId="5C4FBFBE" w14:textId="77777777" w:rsidR="006E7F67" w:rsidRPr="003B7CA8" w:rsidRDefault="006E7F67" w:rsidP="006E7F67">
      <w:pPr>
        <w:rPr>
          <w:rFonts w:ascii="Arial" w:hAnsi="Arial" w:cs="Arial"/>
          <w:sz w:val="22"/>
          <w:szCs w:val="22"/>
        </w:rPr>
      </w:pPr>
      <w:r w:rsidRPr="003B7CA8">
        <w:rPr>
          <w:rFonts w:ascii="Arial" w:hAnsi="Arial" w:cs="Arial"/>
          <w:sz w:val="22"/>
          <w:szCs w:val="22"/>
        </w:rPr>
        <w:t>When a worker is treated or referred for treatment by a physician relating to harassment or violence that occurred at in the workplace, and the treatment sessions occur during regular work hours, no deduction from the worker’s wages and benefits will occur.</w:t>
      </w:r>
    </w:p>
    <w:p w14:paraId="7A7BD58E" w14:textId="77777777" w:rsidR="006E7F67" w:rsidRPr="003B7CA8" w:rsidRDefault="006E7F67" w:rsidP="006E7F67">
      <w:pPr>
        <w:rPr>
          <w:rFonts w:ascii="Arial" w:hAnsi="Arial" w:cs="Arial"/>
          <w:b/>
          <w:sz w:val="22"/>
          <w:szCs w:val="22"/>
        </w:rPr>
      </w:pPr>
      <w:r w:rsidRPr="003B7CA8">
        <w:rPr>
          <w:rFonts w:ascii="Arial" w:hAnsi="Arial" w:cs="Arial"/>
          <w:b/>
          <w:sz w:val="22"/>
          <w:szCs w:val="22"/>
        </w:rPr>
        <w:t>Victim Support and Assistance Programs</w:t>
      </w:r>
    </w:p>
    <w:p w14:paraId="1A344CF4" w14:textId="6732E61E" w:rsidR="006E7F67" w:rsidRPr="003B7CA8" w:rsidRDefault="006E7F67" w:rsidP="006E7F67">
      <w:pPr>
        <w:pStyle w:val="BodyText"/>
        <w:rPr>
          <w:rFonts w:ascii="Arial" w:hAnsi="Arial" w:cs="Arial"/>
          <w:sz w:val="22"/>
          <w:szCs w:val="22"/>
        </w:rPr>
      </w:pPr>
      <w:r w:rsidRPr="003B7CA8">
        <w:rPr>
          <w:rFonts w:ascii="Arial" w:hAnsi="Arial" w:cs="Arial"/>
          <w:sz w:val="22"/>
          <w:szCs w:val="22"/>
        </w:rPr>
        <w:t>The table below details agencies and programs available to assist employees in obtaining support in addition to their personal professional service providers.</w:t>
      </w:r>
    </w:p>
    <w:tbl>
      <w:tblPr>
        <w:tblStyle w:val="TableGrid"/>
        <w:tblW w:w="0" w:type="auto"/>
        <w:tblLook w:val="04A0" w:firstRow="1" w:lastRow="0" w:firstColumn="1" w:lastColumn="0" w:noHBand="0" w:noVBand="1"/>
      </w:tblPr>
      <w:tblGrid>
        <w:gridCol w:w="2632"/>
        <w:gridCol w:w="3141"/>
        <w:gridCol w:w="3446"/>
      </w:tblGrid>
      <w:tr w:rsidR="006E7F67" w:rsidRPr="00012B73" w14:paraId="18158783" w14:textId="77777777" w:rsidTr="003B7CA8">
        <w:tc>
          <w:tcPr>
            <w:tcW w:w="2689" w:type="dxa"/>
            <w:shd w:val="clear" w:color="auto" w:fill="D9D9D9" w:themeFill="background1" w:themeFillShade="D9"/>
          </w:tcPr>
          <w:p w14:paraId="4D59AE3B" w14:textId="77777777" w:rsidR="006E7F67" w:rsidRPr="003B7CA8" w:rsidRDefault="006E7F67" w:rsidP="008B6D58">
            <w:pPr>
              <w:rPr>
                <w:rFonts w:ascii="Arial" w:hAnsi="Arial" w:cs="Arial"/>
                <w:b/>
              </w:rPr>
            </w:pPr>
            <w:r w:rsidRPr="003B7CA8">
              <w:rPr>
                <w:rFonts w:ascii="Arial" w:hAnsi="Arial" w:cs="Arial"/>
                <w:b/>
              </w:rPr>
              <w:t>Agency/Service Provider</w:t>
            </w:r>
          </w:p>
        </w:tc>
        <w:tc>
          <w:tcPr>
            <w:tcW w:w="2976" w:type="dxa"/>
            <w:shd w:val="clear" w:color="auto" w:fill="D9D9D9" w:themeFill="background1" w:themeFillShade="D9"/>
          </w:tcPr>
          <w:p w14:paraId="047DEC4C" w14:textId="77777777" w:rsidR="006E7F67" w:rsidRPr="003B7CA8" w:rsidRDefault="006E7F67" w:rsidP="008B6D58">
            <w:pPr>
              <w:rPr>
                <w:rFonts w:ascii="Arial" w:hAnsi="Arial" w:cs="Arial"/>
                <w:b/>
              </w:rPr>
            </w:pPr>
            <w:r w:rsidRPr="003B7CA8">
              <w:rPr>
                <w:rFonts w:ascii="Arial" w:hAnsi="Arial" w:cs="Arial"/>
                <w:b/>
              </w:rPr>
              <w:t>Contact Information</w:t>
            </w:r>
          </w:p>
        </w:tc>
        <w:tc>
          <w:tcPr>
            <w:tcW w:w="3541" w:type="dxa"/>
            <w:shd w:val="clear" w:color="auto" w:fill="D9D9D9" w:themeFill="background1" w:themeFillShade="D9"/>
          </w:tcPr>
          <w:p w14:paraId="6DDED16F" w14:textId="77777777" w:rsidR="006E7F67" w:rsidRPr="003B7CA8" w:rsidRDefault="006E7F67" w:rsidP="008B6D58">
            <w:pPr>
              <w:rPr>
                <w:rFonts w:ascii="Arial" w:hAnsi="Arial" w:cs="Arial"/>
                <w:b/>
              </w:rPr>
            </w:pPr>
            <w:r w:rsidRPr="003B7CA8">
              <w:rPr>
                <w:rFonts w:ascii="Arial" w:hAnsi="Arial" w:cs="Arial"/>
                <w:b/>
              </w:rPr>
              <w:t>Support Services</w:t>
            </w:r>
          </w:p>
        </w:tc>
      </w:tr>
      <w:tr w:rsidR="006E7F67" w:rsidRPr="00012B73" w14:paraId="10BD0200" w14:textId="77777777" w:rsidTr="003B7CA8">
        <w:tc>
          <w:tcPr>
            <w:tcW w:w="2689" w:type="dxa"/>
          </w:tcPr>
          <w:p w14:paraId="0CFC6D8E" w14:textId="77777777" w:rsidR="006E7F67" w:rsidRPr="003B7CA8" w:rsidRDefault="006E7F67" w:rsidP="008B6D58">
            <w:pPr>
              <w:rPr>
                <w:rFonts w:ascii="Arial" w:hAnsi="Arial" w:cs="Arial"/>
                <w:b/>
              </w:rPr>
            </w:pPr>
            <w:r w:rsidRPr="003B7CA8">
              <w:rPr>
                <w:rFonts w:ascii="Arial" w:hAnsi="Arial" w:cs="Arial"/>
                <w:b/>
              </w:rPr>
              <w:t>Employee and Family Assistance Program</w:t>
            </w:r>
          </w:p>
        </w:tc>
        <w:tc>
          <w:tcPr>
            <w:tcW w:w="2976" w:type="dxa"/>
          </w:tcPr>
          <w:p w14:paraId="4B03A692" w14:textId="5660A6E2" w:rsidR="006E7F67" w:rsidRPr="003B7CA8" w:rsidRDefault="006E7F67" w:rsidP="008B6D58">
            <w:pPr>
              <w:kinsoku w:val="0"/>
              <w:overflowPunct w:val="0"/>
              <w:autoSpaceDE w:val="0"/>
              <w:autoSpaceDN w:val="0"/>
              <w:adjustRightInd w:val="0"/>
              <w:spacing w:line="226" w:lineRule="exact"/>
              <w:rPr>
                <w:rFonts w:ascii="Arial" w:hAnsi="Arial" w:cs="Arial"/>
                <w:sz w:val="19"/>
                <w:szCs w:val="19"/>
              </w:rPr>
            </w:pPr>
            <w:r w:rsidRPr="003B7CA8">
              <w:rPr>
                <w:rFonts w:ascii="Arial" w:hAnsi="Arial" w:cs="Arial"/>
                <w:sz w:val="19"/>
                <w:szCs w:val="19"/>
              </w:rPr>
              <w:t xml:space="preserve">  P: </w:t>
            </w:r>
            <w:r w:rsidR="005725B9" w:rsidRPr="005725B9">
              <w:rPr>
                <w:rFonts w:ascii="Arial" w:hAnsi="Arial" w:cs="Arial"/>
                <w:sz w:val="19"/>
                <w:szCs w:val="19"/>
                <w:lang w:val="en-CA"/>
              </w:rPr>
              <w:t>1.844.880.9142</w:t>
            </w:r>
          </w:p>
          <w:p w14:paraId="5875900F" w14:textId="77777777" w:rsidR="006E7F67" w:rsidRDefault="006E7F67" w:rsidP="008B6D58">
            <w:pPr>
              <w:rPr>
                <w:rFonts w:ascii="Arial" w:hAnsi="Arial" w:cs="Arial"/>
                <w:sz w:val="18"/>
                <w:szCs w:val="18"/>
              </w:rPr>
            </w:pPr>
            <w:r w:rsidRPr="003B7CA8">
              <w:rPr>
                <w:rFonts w:ascii="Arial" w:hAnsi="Arial" w:cs="Arial"/>
                <w:color w:val="0000FF"/>
                <w:sz w:val="19"/>
                <w:szCs w:val="19"/>
              </w:rPr>
              <w:t xml:space="preserve"> </w:t>
            </w:r>
            <w:r w:rsidRPr="003B7CA8">
              <w:rPr>
                <w:rFonts w:ascii="Arial" w:hAnsi="Arial" w:cs="Arial"/>
                <w:sz w:val="19"/>
                <w:szCs w:val="19"/>
              </w:rPr>
              <w:t>W:</w:t>
            </w:r>
            <w:r w:rsidR="005725B9">
              <w:rPr>
                <w:rFonts w:ascii="Arial" w:hAnsi="Arial" w:cs="Arial"/>
                <w:sz w:val="19"/>
                <w:szCs w:val="19"/>
              </w:rPr>
              <w:t xml:space="preserve"> </w:t>
            </w:r>
            <w:hyperlink r:id="rId18" w:history="1">
              <w:r w:rsidR="005725B9" w:rsidRPr="000663CF">
                <w:rPr>
                  <w:rStyle w:val="Hyperlink"/>
                  <w:rFonts w:ascii="Arial" w:hAnsi="Arial" w:cs="Arial"/>
                  <w:sz w:val="18"/>
                  <w:szCs w:val="18"/>
                </w:rPr>
                <w:t>www.telus.com/en/health</w:t>
              </w:r>
            </w:hyperlink>
            <w:r w:rsidR="005725B9">
              <w:rPr>
                <w:rFonts w:ascii="Arial" w:hAnsi="Arial" w:cs="Arial"/>
                <w:sz w:val="18"/>
                <w:szCs w:val="18"/>
              </w:rPr>
              <w:t xml:space="preserve"> </w:t>
            </w:r>
          </w:p>
          <w:p w14:paraId="18267C43" w14:textId="77777777" w:rsidR="005725B9" w:rsidRDefault="005725B9" w:rsidP="005725B9">
            <w:pPr>
              <w:rPr>
                <w:rFonts w:ascii="Arial" w:hAnsi="Arial" w:cs="Arial"/>
                <w:sz w:val="19"/>
                <w:szCs w:val="19"/>
                <w:lang w:val="en-CA"/>
              </w:rPr>
            </w:pPr>
          </w:p>
          <w:p w14:paraId="6619FB8A" w14:textId="2E61BD73" w:rsidR="005725B9" w:rsidRPr="005725B9" w:rsidRDefault="005725B9" w:rsidP="008B6D58">
            <w:pPr>
              <w:rPr>
                <w:rFonts w:ascii="Arial" w:hAnsi="Arial" w:cs="Arial"/>
                <w:sz w:val="19"/>
                <w:szCs w:val="19"/>
                <w:lang w:val="en-CA"/>
              </w:rPr>
            </w:pPr>
            <w:r w:rsidRPr="005725B9">
              <w:rPr>
                <w:rFonts w:ascii="Arial" w:hAnsi="Arial" w:cs="Arial"/>
                <w:sz w:val="19"/>
                <w:szCs w:val="19"/>
                <w:lang w:val="en-CA"/>
              </w:rPr>
              <w:t>Online Counseling – albertamunicipalities.lifeworks.com</w:t>
            </w:r>
          </w:p>
        </w:tc>
        <w:tc>
          <w:tcPr>
            <w:tcW w:w="3541" w:type="dxa"/>
          </w:tcPr>
          <w:p w14:paraId="0DD3C86F" w14:textId="77777777" w:rsidR="006E7F67" w:rsidRPr="003B7CA8" w:rsidRDefault="006E7F67" w:rsidP="008B6D58">
            <w:pPr>
              <w:rPr>
                <w:rFonts w:ascii="Arial" w:hAnsi="Arial" w:cs="Arial"/>
                <w:sz w:val="19"/>
                <w:szCs w:val="19"/>
              </w:rPr>
            </w:pPr>
            <w:r w:rsidRPr="003B7CA8">
              <w:rPr>
                <w:rFonts w:ascii="Arial" w:hAnsi="Arial" w:cs="Arial"/>
                <w:sz w:val="19"/>
                <w:szCs w:val="19"/>
              </w:rPr>
              <w:t>Offering a wide range of help or guidance, including counselling, legal advice, financial guidance, career planning, addictions help, nutrition help, etc.</w:t>
            </w:r>
          </w:p>
        </w:tc>
      </w:tr>
      <w:tr w:rsidR="006E7F67" w:rsidRPr="00012B73" w14:paraId="008969EB" w14:textId="77777777" w:rsidTr="003B7CA8">
        <w:tc>
          <w:tcPr>
            <w:tcW w:w="2689" w:type="dxa"/>
          </w:tcPr>
          <w:p w14:paraId="3E026BE7" w14:textId="77777777" w:rsidR="006E7F67" w:rsidRPr="003B7CA8" w:rsidRDefault="006E7F67" w:rsidP="008B6D58">
            <w:pPr>
              <w:kinsoku w:val="0"/>
              <w:overflowPunct w:val="0"/>
              <w:autoSpaceDE w:val="0"/>
              <w:autoSpaceDN w:val="0"/>
              <w:adjustRightInd w:val="0"/>
              <w:ind w:left="7" w:right="459"/>
              <w:rPr>
                <w:rFonts w:ascii="Arial" w:hAnsi="Arial" w:cs="Arial"/>
                <w:b/>
              </w:rPr>
            </w:pPr>
            <w:r w:rsidRPr="003B7CA8">
              <w:rPr>
                <w:rFonts w:ascii="Arial" w:hAnsi="Arial" w:cs="Arial"/>
                <w:b/>
              </w:rPr>
              <w:t xml:space="preserve">Alberta Human Resources </w:t>
            </w:r>
            <w:r w:rsidRPr="003B7CA8">
              <w:rPr>
                <w:rFonts w:ascii="Arial" w:hAnsi="Arial" w:cs="Arial"/>
              </w:rPr>
              <w:t xml:space="preserve">and </w:t>
            </w:r>
            <w:r w:rsidRPr="003B7CA8">
              <w:rPr>
                <w:rFonts w:ascii="Arial" w:hAnsi="Arial" w:cs="Arial"/>
                <w:b/>
              </w:rPr>
              <w:t>Employment</w:t>
            </w:r>
          </w:p>
          <w:p w14:paraId="7DF255B4" w14:textId="77777777" w:rsidR="006E7F67" w:rsidRPr="003B7CA8" w:rsidRDefault="006E7F67" w:rsidP="008B6D58">
            <w:pPr>
              <w:rPr>
                <w:rFonts w:ascii="Arial" w:hAnsi="Arial" w:cs="Arial"/>
              </w:rPr>
            </w:pPr>
            <w:r w:rsidRPr="003B7CA8">
              <w:rPr>
                <w:rFonts w:ascii="Arial" w:hAnsi="Arial" w:cs="Arial"/>
                <w:b/>
              </w:rPr>
              <w:t>Workplace Health and Safety</w:t>
            </w:r>
          </w:p>
        </w:tc>
        <w:tc>
          <w:tcPr>
            <w:tcW w:w="2976" w:type="dxa"/>
          </w:tcPr>
          <w:p w14:paraId="54CEE3F5" w14:textId="77777777" w:rsidR="006E7F67" w:rsidRPr="003B7CA8" w:rsidRDefault="006E7F67" w:rsidP="008B6D58">
            <w:pPr>
              <w:kinsoku w:val="0"/>
              <w:overflowPunct w:val="0"/>
              <w:autoSpaceDE w:val="0"/>
              <w:autoSpaceDN w:val="0"/>
              <w:adjustRightInd w:val="0"/>
              <w:ind w:left="7" w:right="791"/>
              <w:rPr>
                <w:rFonts w:ascii="Arial" w:hAnsi="Arial" w:cs="Arial"/>
                <w:sz w:val="19"/>
                <w:szCs w:val="19"/>
              </w:rPr>
            </w:pPr>
            <w:r w:rsidRPr="003B7CA8">
              <w:rPr>
                <w:rFonts w:ascii="Arial" w:hAnsi="Arial" w:cs="Arial"/>
                <w:sz w:val="19"/>
                <w:szCs w:val="19"/>
              </w:rPr>
              <w:t xml:space="preserve">Province-Wide Call Centre </w:t>
            </w:r>
            <w:r w:rsidRPr="003B7CA8">
              <w:rPr>
                <w:rFonts w:ascii="Arial" w:hAnsi="Arial" w:cs="Arial"/>
                <w:sz w:val="19"/>
                <w:szCs w:val="19"/>
              </w:rPr>
              <w:br/>
              <w:t xml:space="preserve">  P: 866.415.8690</w:t>
            </w:r>
          </w:p>
          <w:p w14:paraId="200C1ABA" w14:textId="77777777" w:rsidR="006E7F67" w:rsidRPr="003B7CA8" w:rsidRDefault="006E7F67" w:rsidP="008B6D58">
            <w:pPr>
              <w:rPr>
                <w:rFonts w:ascii="Arial" w:hAnsi="Arial" w:cs="Arial"/>
                <w:sz w:val="19"/>
                <w:szCs w:val="19"/>
              </w:rPr>
            </w:pPr>
            <w:r w:rsidRPr="003B7CA8">
              <w:rPr>
                <w:rFonts w:ascii="Arial" w:hAnsi="Arial" w:cs="Arial"/>
                <w:color w:val="0000FF"/>
                <w:w w:val="95"/>
                <w:sz w:val="19"/>
                <w:szCs w:val="19"/>
              </w:rPr>
              <w:t xml:space="preserve"> </w:t>
            </w:r>
            <w:r w:rsidRPr="003B7CA8">
              <w:rPr>
                <w:rFonts w:ascii="Arial" w:hAnsi="Arial" w:cs="Arial"/>
                <w:w w:val="95"/>
                <w:sz w:val="19"/>
                <w:szCs w:val="19"/>
              </w:rPr>
              <w:t xml:space="preserve">W: </w:t>
            </w:r>
            <w:hyperlink r:id="rId19" w:history="1">
              <w:r w:rsidRPr="003B7CA8">
                <w:rPr>
                  <w:rStyle w:val="Hyperlink"/>
                  <w:rFonts w:ascii="Arial" w:hAnsi="Arial" w:cs="Arial"/>
                  <w:w w:val="95"/>
                  <w:sz w:val="19"/>
                  <w:szCs w:val="19"/>
                </w:rPr>
                <w:t>www.whs.gov.ab.ca</w:t>
              </w:r>
            </w:hyperlink>
          </w:p>
        </w:tc>
        <w:tc>
          <w:tcPr>
            <w:tcW w:w="3541" w:type="dxa"/>
          </w:tcPr>
          <w:p w14:paraId="0B6A1A8E" w14:textId="72FA3A0C" w:rsidR="006E7F67" w:rsidRPr="003B7CA8" w:rsidRDefault="006E7F67" w:rsidP="008B6D58">
            <w:pPr>
              <w:rPr>
                <w:rFonts w:ascii="Arial" w:hAnsi="Arial" w:cs="Arial"/>
                <w:sz w:val="19"/>
                <w:szCs w:val="19"/>
              </w:rPr>
            </w:pPr>
            <w:r w:rsidRPr="003B7CA8">
              <w:rPr>
                <w:rFonts w:ascii="Arial" w:hAnsi="Arial" w:cs="Arial"/>
                <w:sz w:val="19"/>
                <w:szCs w:val="19"/>
              </w:rPr>
              <w:t xml:space="preserve">Offering assistance with submission of reports of serious injury and providing information on the requirements of the </w:t>
            </w:r>
            <w:r w:rsidRPr="003B7CA8">
              <w:rPr>
                <w:rFonts w:ascii="Arial" w:hAnsi="Arial" w:cs="Arial"/>
                <w:iCs/>
                <w:sz w:val="19"/>
                <w:szCs w:val="19"/>
              </w:rPr>
              <w:t>Occupational Health and Safety legislation.</w:t>
            </w:r>
          </w:p>
        </w:tc>
      </w:tr>
      <w:tr w:rsidR="006E7F67" w:rsidRPr="00012B73" w14:paraId="1CE30A94" w14:textId="77777777" w:rsidTr="00805567">
        <w:trPr>
          <w:trHeight w:val="810"/>
        </w:trPr>
        <w:tc>
          <w:tcPr>
            <w:tcW w:w="2689" w:type="dxa"/>
          </w:tcPr>
          <w:p w14:paraId="32B115EB" w14:textId="77777777" w:rsidR="006E7F67" w:rsidRPr="003B7CA8" w:rsidRDefault="006E7F67" w:rsidP="008B6D58">
            <w:pPr>
              <w:rPr>
                <w:rFonts w:ascii="Arial" w:hAnsi="Arial" w:cs="Arial"/>
                <w:b/>
              </w:rPr>
            </w:pPr>
            <w:r w:rsidRPr="003B7CA8">
              <w:rPr>
                <w:rFonts w:ascii="Arial" w:hAnsi="Arial" w:cs="Arial"/>
                <w:b/>
              </w:rPr>
              <w:lastRenderedPageBreak/>
              <w:t>Alberta Human Rights &amp; Citizenship Commission</w:t>
            </w:r>
          </w:p>
        </w:tc>
        <w:tc>
          <w:tcPr>
            <w:tcW w:w="2976" w:type="dxa"/>
          </w:tcPr>
          <w:p w14:paraId="4FBBBFE6" w14:textId="2E2EED77" w:rsidR="006E7F67" w:rsidRPr="003B7CA8" w:rsidRDefault="006E7F67" w:rsidP="00661CAA">
            <w:pPr>
              <w:kinsoku w:val="0"/>
              <w:overflowPunct w:val="0"/>
              <w:autoSpaceDE w:val="0"/>
              <w:autoSpaceDN w:val="0"/>
              <w:adjustRightInd w:val="0"/>
              <w:spacing w:line="223" w:lineRule="exact"/>
              <w:ind w:left="7"/>
              <w:rPr>
                <w:rFonts w:ascii="Arial" w:hAnsi="Arial" w:cs="Arial"/>
                <w:sz w:val="17"/>
                <w:szCs w:val="17"/>
              </w:rPr>
            </w:pPr>
            <w:r w:rsidRPr="003B7CA8">
              <w:rPr>
                <w:rFonts w:ascii="Arial" w:hAnsi="Arial" w:cs="Arial"/>
                <w:sz w:val="19"/>
                <w:szCs w:val="19"/>
              </w:rPr>
              <w:t xml:space="preserve">  P: 780.</w:t>
            </w:r>
            <w:r w:rsidR="36B2404C" w:rsidRPr="47B21498">
              <w:rPr>
                <w:rFonts w:ascii="Arial" w:hAnsi="Arial" w:cs="Arial"/>
                <w:sz w:val="19"/>
                <w:szCs w:val="19"/>
              </w:rPr>
              <w:t>427</w:t>
            </w:r>
            <w:r w:rsidRPr="003B7CA8">
              <w:rPr>
                <w:rFonts w:ascii="Arial" w:hAnsi="Arial" w:cs="Arial"/>
                <w:sz w:val="19"/>
                <w:szCs w:val="19"/>
              </w:rPr>
              <w:t>.7661</w:t>
            </w:r>
            <w:r w:rsidRPr="003B7CA8">
              <w:rPr>
                <w:rFonts w:ascii="Arial" w:hAnsi="Arial" w:cs="Arial"/>
                <w:sz w:val="17"/>
                <w:szCs w:val="17"/>
              </w:rPr>
              <w:t xml:space="preserve"> </w:t>
            </w:r>
          </w:p>
          <w:p w14:paraId="70BDAF5F" w14:textId="3B540AFE" w:rsidR="006E7F67" w:rsidRPr="003B7CA8" w:rsidRDefault="00661CAA" w:rsidP="008B6D58">
            <w:pPr>
              <w:rPr>
                <w:rFonts w:ascii="Arial" w:hAnsi="Arial" w:cs="Arial"/>
                <w:sz w:val="19"/>
                <w:szCs w:val="19"/>
              </w:rPr>
            </w:pPr>
            <w:r>
              <w:rPr>
                <w:rFonts w:ascii="Arial" w:hAnsi="Arial" w:cs="Arial"/>
                <w:sz w:val="19"/>
                <w:szCs w:val="19"/>
              </w:rPr>
              <w:t xml:space="preserve">  </w:t>
            </w:r>
            <w:r w:rsidR="006E7F67" w:rsidRPr="003B7CA8">
              <w:rPr>
                <w:rFonts w:ascii="Arial" w:hAnsi="Arial" w:cs="Arial"/>
                <w:sz w:val="19"/>
                <w:szCs w:val="19"/>
              </w:rPr>
              <w:t xml:space="preserve">TF: </w:t>
            </w:r>
            <w:r w:rsidR="36B2404C" w:rsidRPr="47B21498">
              <w:rPr>
                <w:rFonts w:ascii="Arial" w:hAnsi="Arial" w:cs="Arial"/>
                <w:sz w:val="19"/>
                <w:szCs w:val="19"/>
              </w:rPr>
              <w:t>310-0000</w:t>
            </w:r>
          </w:p>
        </w:tc>
        <w:tc>
          <w:tcPr>
            <w:tcW w:w="3541" w:type="dxa"/>
          </w:tcPr>
          <w:p w14:paraId="37FDC107" w14:textId="77777777" w:rsidR="006E7F67" w:rsidRPr="003B7CA8" w:rsidRDefault="006E7F67" w:rsidP="008B6D58">
            <w:pPr>
              <w:tabs>
                <w:tab w:val="left" w:pos="367"/>
              </w:tabs>
              <w:kinsoku w:val="0"/>
              <w:overflowPunct w:val="0"/>
              <w:autoSpaceDE w:val="0"/>
              <w:autoSpaceDN w:val="0"/>
              <w:adjustRightInd w:val="0"/>
              <w:spacing w:line="225" w:lineRule="exact"/>
              <w:rPr>
                <w:rFonts w:ascii="Arial" w:hAnsi="Arial" w:cs="Arial"/>
                <w:sz w:val="19"/>
                <w:szCs w:val="19"/>
              </w:rPr>
            </w:pPr>
            <w:r w:rsidRPr="003B7CA8">
              <w:rPr>
                <w:rFonts w:ascii="Arial" w:hAnsi="Arial" w:cs="Arial"/>
                <w:sz w:val="19"/>
                <w:szCs w:val="19"/>
              </w:rPr>
              <w:t>Offering information via seminars and information sessions and via a newsletter entitled “The Citizen”.</w:t>
            </w:r>
          </w:p>
        </w:tc>
      </w:tr>
      <w:tr w:rsidR="006E7F67" w:rsidRPr="003B7CA8" w14:paraId="54463AC8" w14:textId="77777777" w:rsidTr="003B7CA8">
        <w:tc>
          <w:tcPr>
            <w:tcW w:w="2689" w:type="dxa"/>
          </w:tcPr>
          <w:p w14:paraId="4D198BDC" w14:textId="77777777" w:rsidR="006E7F67" w:rsidRPr="003B7CA8" w:rsidRDefault="006E7F67" w:rsidP="008B6D58">
            <w:pPr>
              <w:tabs>
                <w:tab w:val="left" w:pos="471"/>
              </w:tabs>
              <w:rPr>
                <w:rFonts w:ascii="Arial" w:hAnsi="Arial" w:cs="Arial"/>
              </w:rPr>
            </w:pPr>
            <w:r w:rsidRPr="003B7CA8">
              <w:rPr>
                <w:rFonts w:ascii="Arial" w:hAnsi="Arial" w:cs="Arial"/>
                <w:b/>
              </w:rPr>
              <w:t>The Support Network</w:t>
            </w:r>
            <w:r w:rsidRPr="003B7CA8">
              <w:rPr>
                <w:rFonts w:ascii="Arial" w:hAnsi="Arial" w:cs="Arial"/>
              </w:rPr>
              <w:t xml:space="preserve"> </w:t>
            </w:r>
          </w:p>
          <w:p w14:paraId="68174452" w14:textId="77777777" w:rsidR="006E7F67" w:rsidRPr="003B7CA8" w:rsidRDefault="006E7F67" w:rsidP="008B6D58">
            <w:pPr>
              <w:tabs>
                <w:tab w:val="left" w:pos="471"/>
              </w:tabs>
              <w:rPr>
                <w:rFonts w:ascii="Arial" w:hAnsi="Arial" w:cs="Arial"/>
              </w:rPr>
            </w:pPr>
            <w:r w:rsidRPr="003B7CA8">
              <w:rPr>
                <w:rFonts w:ascii="Arial" w:hAnsi="Arial" w:cs="Arial"/>
              </w:rPr>
              <w:t xml:space="preserve">#320 Allarco Building </w:t>
            </w:r>
          </w:p>
          <w:p w14:paraId="5FA4EFFA" w14:textId="77777777" w:rsidR="006E7F67" w:rsidRPr="003B7CA8" w:rsidRDefault="006E7F67" w:rsidP="008B6D58">
            <w:pPr>
              <w:tabs>
                <w:tab w:val="left" w:pos="471"/>
              </w:tabs>
              <w:rPr>
                <w:rFonts w:ascii="Arial" w:hAnsi="Arial" w:cs="Arial"/>
              </w:rPr>
            </w:pPr>
            <w:r w:rsidRPr="003B7CA8">
              <w:rPr>
                <w:rFonts w:ascii="Arial" w:hAnsi="Arial" w:cs="Arial"/>
              </w:rPr>
              <w:t xml:space="preserve">11456 Jasper Avenue NW </w:t>
            </w:r>
          </w:p>
          <w:p w14:paraId="55974321" w14:textId="77777777" w:rsidR="006E7F67" w:rsidRPr="003B7CA8" w:rsidRDefault="006E7F67" w:rsidP="008B6D58">
            <w:pPr>
              <w:tabs>
                <w:tab w:val="left" w:pos="471"/>
              </w:tabs>
              <w:rPr>
                <w:rFonts w:ascii="Arial" w:hAnsi="Arial" w:cs="Arial"/>
              </w:rPr>
            </w:pPr>
            <w:r w:rsidRPr="003B7CA8">
              <w:rPr>
                <w:rFonts w:ascii="Arial" w:hAnsi="Arial" w:cs="Arial"/>
              </w:rPr>
              <w:t xml:space="preserve">Edmonton, AB </w:t>
            </w:r>
          </w:p>
          <w:p w14:paraId="26F725C0" w14:textId="77777777" w:rsidR="006E7F67" w:rsidRPr="003B7CA8" w:rsidRDefault="006E7F67" w:rsidP="008B6D58">
            <w:pPr>
              <w:tabs>
                <w:tab w:val="left" w:pos="471"/>
              </w:tabs>
              <w:rPr>
                <w:rFonts w:ascii="Arial" w:hAnsi="Arial" w:cs="Arial"/>
              </w:rPr>
            </w:pPr>
            <w:r w:rsidRPr="003B7CA8">
              <w:rPr>
                <w:rFonts w:ascii="Arial" w:hAnsi="Arial" w:cs="Arial"/>
              </w:rPr>
              <w:t>T5K 0M1</w:t>
            </w:r>
          </w:p>
        </w:tc>
        <w:tc>
          <w:tcPr>
            <w:tcW w:w="2976" w:type="dxa"/>
          </w:tcPr>
          <w:p w14:paraId="20469487" w14:textId="74E6DC47" w:rsidR="006E7F67" w:rsidRPr="003B7CA8" w:rsidRDefault="006E7F67" w:rsidP="47B21498">
            <w:pPr>
              <w:rPr>
                <w:rFonts w:ascii="Arial" w:hAnsi="Arial" w:cs="Arial"/>
                <w:sz w:val="19"/>
                <w:szCs w:val="19"/>
              </w:rPr>
            </w:pPr>
            <w:r w:rsidRPr="003B7CA8">
              <w:rPr>
                <w:rFonts w:ascii="Arial" w:hAnsi="Arial" w:cs="Arial"/>
                <w:sz w:val="19"/>
                <w:szCs w:val="19"/>
              </w:rPr>
              <w:t xml:space="preserve">  P: 780.</w:t>
            </w:r>
            <w:r w:rsidR="00661CAA">
              <w:rPr>
                <w:rFonts w:ascii="Arial" w:hAnsi="Arial" w:cs="Arial"/>
                <w:sz w:val="19"/>
                <w:szCs w:val="19"/>
              </w:rPr>
              <w:t>414.6300</w:t>
            </w:r>
          </w:p>
          <w:p w14:paraId="0B2AEC7F" w14:textId="26B5994C" w:rsidR="006E7F67" w:rsidRPr="003B7CA8" w:rsidRDefault="47B21498" w:rsidP="47B21498">
            <w:pPr>
              <w:rPr>
                <w:rFonts w:ascii="Arial" w:hAnsi="Arial" w:cs="Arial"/>
                <w:sz w:val="19"/>
                <w:szCs w:val="19"/>
              </w:rPr>
            </w:pPr>
            <w:r w:rsidRPr="47B21498">
              <w:rPr>
                <w:rFonts w:ascii="Arial" w:hAnsi="Arial" w:cs="Arial"/>
                <w:sz w:val="19"/>
                <w:szCs w:val="19"/>
              </w:rPr>
              <w:t>This phone number is for Canadian Mental Health Assoc.</w:t>
            </w:r>
          </w:p>
          <w:p w14:paraId="3C7D2EAC" w14:textId="63154426" w:rsidR="006E7F67" w:rsidRPr="003B7CA8" w:rsidRDefault="47B21498" w:rsidP="47B21498">
            <w:pPr>
              <w:rPr>
                <w:rFonts w:ascii="Arial" w:hAnsi="Arial" w:cs="Arial"/>
                <w:sz w:val="19"/>
                <w:szCs w:val="19"/>
              </w:rPr>
            </w:pPr>
            <w:r w:rsidRPr="47B21498">
              <w:rPr>
                <w:rFonts w:ascii="Arial" w:hAnsi="Arial" w:cs="Arial"/>
                <w:sz w:val="19"/>
                <w:szCs w:val="19"/>
              </w:rPr>
              <w:t xml:space="preserve">Also the Distress Line is </w:t>
            </w:r>
          </w:p>
          <w:p w14:paraId="72700BA4" w14:textId="5DD76082" w:rsidR="006E7F67" w:rsidRPr="003B7CA8" w:rsidRDefault="47B21498" w:rsidP="008B6D58">
            <w:pPr>
              <w:rPr>
                <w:rFonts w:ascii="Arial" w:hAnsi="Arial" w:cs="Arial"/>
                <w:sz w:val="19"/>
                <w:szCs w:val="19"/>
              </w:rPr>
            </w:pPr>
            <w:r w:rsidRPr="47B21498">
              <w:rPr>
                <w:rFonts w:ascii="Arial" w:hAnsi="Arial" w:cs="Arial"/>
                <w:sz w:val="19"/>
                <w:szCs w:val="19"/>
              </w:rPr>
              <w:t>780-482-HELP (4357)</w:t>
            </w:r>
          </w:p>
        </w:tc>
        <w:tc>
          <w:tcPr>
            <w:tcW w:w="3541" w:type="dxa"/>
          </w:tcPr>
          <w:p w14:paraId="4F7B8B10" w14:textId="77777777" w:rsidR="006E7F67" w:rsidRPr="003B7CA8" w:rsidRDefault="006E7F67" w:rsidP="008B6D58">
            <w:pPr>
              <w:kinsoku w:val="0"/>
              <w:overflowPunct w:val="0"/>
              <w:autoSpaceDE w:val="0"/>
              <w:autoSpaceDN w:val="0"/>
              <w:adjustRightInd w:val="0"/>
              <w:spacing w:line="218" w:lineRule="exact"/>
              <w:ind w:left="6"/>
              <w:rPr>
                <w:rFonts w:ascii="Arial" w:hAnsi="Arial" w:cs="Arial"/>
                <w:sz w:val="19"/>
                <w:szCs w:val="19"/>
              </w:rPr>
            </w:pPr>
            <w:r w:rsidRPr="003B7CA8">
              <w:rPr>
                <w:rFonts w:ascii="Arial" w:hAnsi="Arial" w:cs="Arial"/>
                <w:sz w:val="19"/>
                <w:szCs w:val="19"/>
              </w:rPr>
              <w:t xml:space="preserve">Provides Service Directories, as follows: </w:t>
            </w:r>
          </w:p>
          <w:p w14:paraId="061BD92C" w14:textId="52D41D92" w:rsidR="006E7F67" w:rsidRPr="003B7CA8" w:rsidRDefault="006E7F67" w:rsidP="00917363">
            <w:pPr>
              <w:numPr>
                <w:ilvl w:val="0"/>
                <w:numId w:val="476"/>
              </w:numPr>
              <w:tabs>
                <w:tab w:val="left" w:pos="367"/>
              </w:tabs>
              <w:kinsoku w:val="0"/>
              <w:overflowPunct w:val="0"/>
              <w:autoSpaceDE w:val="0"/>
              <w:autoSpaceDN w:val="0"/>
              <w:adjustRightInd w:val="0"/>
              <w:spacing w:before="0" w:line="235" w:lineRule="auto"/>
              <w:ind w:left="375" w:right="697" w:hanging="369"/>
              <w:rPr>
                <w:rFonts w:ascii="Arial" w:hAnsi="Arial" w:cs="Arial"/>
                <w:spacing w:val="-5"/>
                <w:sz w:val="18"/>
                <w:szCs w:val="18"/>
              </w:rPr>
            </w:pPr>
            <w:r w:rsidRPr="003B7CA8">
              <w:rPr>
                <w:rFonts w:ascii="Arial" w:hAnsi="Arial" w:cs="Arial"/>
                <w:sz w:val="18"/>
                <w:szCs w:val="18"/>
              </w:rPr>
              <w:t>Directory of Community</w:t>
            </w:r>
            <w:r w:rsidR="003B7CA8" w:rsidRPr="003B7CA8">
              <w:rPr>
                <w:rFonts w:ascii="Arial" w:hAnsi="Arial" w:cs="Arial"/>
                <w:sz w:val="18"/>
                <w:szCs w:val="18"/>
              </w:rPr>
              <w:t xml:space="preserve"> </w:t>
            </w:r>
            <w:r w:rsidRPr="003B7CA8">
              <w:rPr>
                <w:rFonts w:ascii="Arial" w:hAnsi="Arial" w:cs="Arial"/>
                <w:sz w:val="18"/>
                <w:szCs w:val="18"/>
              </w:rPr>
              <w:t xml:space="preserve">Services </w:t>
            </w:r>
            <w:r w:rsidRPr="003B7CA8">
              <w:rPr>
                <w:rFonts w:ascii="Arial" w:hAnsi="Arial" w:cs="Arial"/>
                <w:sz w:val="15"/>
                <w:szCs w:val="15"/>
              </w:rPr>
              <w:t>(Edmonton &amp;</w:t>
            </w:r>
            <w:r w:rsidRPr="003B7CA8">
              <w:rPr>
                <w:rFonts w:ascii="Arial" w:hAnsi="Arial" w:cs="Arial"/>
                <w:spacing w:val="-18"/>
                <w:sz w:val="15"/>
                <w:szCs w:val="15"/>
              </w:rPr>
              <w:t xml:space="preserve"> </w:t>
            </w:r>
            <w:r w:rsidRPr="003B7CA8">
              <w:rPr>
                <w:rFonts w:ascii="Arial" w:hAnsi="Arial" w:cs="Arial"/>
                <w:spacing w:val="-5"/>
                <w:sz w:val="15"/>
                <w:szCs w:val="15"/>
              </w:rPr>
              <w:t>Area)</w:t>
            </w:r>
          </w:p>
          <w:p w14:paraId="0E8EF4FA" w14:textId="64925271" w:rsidR="006E7F67" w:rsidRPr="003B7CA8" w:rsidRDefault="006E7F67" w:rsidP="00917363">
            <w:pPr>
              <w:numPr>
                <w:ilvl w:val="0"/>
                <w:numId w:val="476"/>
              </w:numPr>
              <w:tabs>
                <w:tab w:val="left" w:pos="367"/>
              </w:tabs>
              <w:kinsoku w:val="0"/>
              <w:overflowPunct w:val="0"/>
              <w:autoSpaceDE w:val="0"/>
              <w:autoSpaceDN w:val="0"/>
              <w:adjustRightInd w:val="0"/>
              <w:spacing w:before="0"/>
              <w:ind w:left="375" w:right="675" w:hanging="369"/>
              <w:rPr>
                <w:rFonts w:ascii="Arial" w:hAnsi="Arial" w:cs="Arial"/>
                <w:sz w:val="15"/>
                <w:szCs w:val="15"/>
              </w:rPr>
            </w:pPr>
            <w:r w:rsidRPr="003B7CA8">
              <w:rPr>
                <w:rFonts w:ascii="Arial" w:hAnsi="Arial" w:cs="Arial"/>
                <w:sz w:val="18"/>
                <w:szCs w:val="18"/>
              </w:rPr>
              <w:t>Self-Help and Support Group</w:t>
            </w:r>
            <w:r w:rsidR="003B7CA8" w:rsidRPr="003B7CA8">
              <w:rPr>
                <w:rFonts w:ascii="Arial" w:hAnsi="Arial" w:cs="Arial"/>
                <w:sz w:val="18"/>
                <w:szCs w:val="18"/>
              </w:rPr>
              <w:t xml:space="preserve"> </w:t>
            </w:r>
            <w:r w:rsidRPr="003B7CA8">
              <w:rPr>
                <w:rFonts w:ascii="Arial" w:hAnsi="Arial" w:cs="Arial"/>
                <w:sz w:val="18"/>
                <w:szCs w:val="18"/>
              </w:rPr>
              <w:t xml:space="preserve">Directory </w:t>
            </w:r>
            <w:r w:rsidRPr="003B7CA8">
              <w:rPr>
                <w:rFonts w:ascii="Arial" w:hAnsi="Arial" w:cs="Arial"/>
                <w:sz w:val="15"/>
                <w:szCs w:val="15"/>
              </w:rPr>
              <w:t>(Edmonton</w:t>
            </w:r>
            <w:r w:rsidRPr="003B7CA8">
              <w:rPr>
                <w:rFonts w:ascii="Arial" w:hAnsi="Arial" w:cs="Arial"/>
                <w:spacing w:val="-11"/>
                <w:sz w:val="15"/>
                <w:szCs w:val="15"/>
              </w:rPr>
              <w:t xml:space="preserve"> </w:t>
            </w:r>
            <w:r w:rsidRPr="003B7CA8">
              <w:rPr>
                <w:rFonts w:ascii="Arial" w:hAnsi="Arial" w:cs="Arial"/>
                <w:sz w:val="15"/>
                <w:szCs w:val="15"/>
              </w:rPr>
              <w:t xml:space="preserve">&amp; </w:t>
            </w:r>
            <w:r w:rsidR="003B7CA8" w:rsidRPr="003B7CA8">
              <w:rPr>
                <w:rFonts w:ascii="Arial" w:hAnsi="Arial" w:cs="Arial"/>
                <w:sz w:val="15"/>
                <w:szCs w:val="15"/>
              </w:rPr>
              <w:t>A</w:t>
            </w:r>
            <w:r w:rsidRPr="003B7CA8">
              <w:rPr>
                <w:rFonts w:ascii="Arial" w:hAnsi="Arial" w:cs="Arial"/>
                <w:sz w:val="15"/>
                <w:szCs w:val="15"/>
              </w:rPr>
              <w:t xml:space="preserve">rea) </w:t>
            </w:r>
          </w:p>
          <w:p w14:paraId="1D58CCCD" w14:textId="77777777" w:rsidR="006E7F67" w:rsidRPr="003B7CA8" w:rsidRDefault="006E7F67" w:rsidP="008B6D58">
            <w:pPr>
              <w:tabs>
                <w:tab w:val="left" w:pos="367"/>
              </w:tabs>
              <w:kinsoku w:val="0"/>
              <w:overflowPunct w:val="0"/>
              <w:autoSpaceDE w:val="0"/>
              <w:autoSpaceDN w:val="0"/>
              <w:adjustRightInd w:val="0"/>
              <w:ind w:left="6" w:right="676"/>
              <w:rPr>
                <w:rFonts w:ascii="Arial" w:hAnsi="Arial" w:cs="Arial"/>
                <w:sz w:val="18"/>
                <w:szCs w:val="18"/>
              </w:rPr>
            </w:pPr>
          </w:p>
          <w:p w14:paraId="72B58DDD" w14:textId="77777777" w:rsidR="006E7F67" w:rsidRPr="003B7CA8" w:rsidRDefault="006E7F67" w:rsidP="008B6D58">
            <w:pPr>
              <w:tabs>
                <w:tab w:val="left" w:pos="367"/>
              </w:tabs>
              <w:kinsoku w:val="0"/>
              <w:overflowPunct w:val="0"/>
              <w:autoSpaceDE w:val="0"/>
              <w:autoSpaceDN w:val="0"/>
              <w:adjustRightInd w:val="0"/>
              <w:ind w:right="676"/>
              <w:rPr>
                <w:rFonts w:ascii="Arial" w:hAnsi="Arial" w:cs="Arial"/>
                <w:sz w:val="19"/>
                <w:szCs w:val="19"/>
              </w:rPr>
            </w:pPr>
            <w:r w:rsidRPr="003B7CA8">
              <w:rPr>
                <w:rFonts w:ascii="Arial" w:hAnsi="Arial" w:cs="Arial"/>
                <w:sz w:val="19"/>
                <w:szCs w:val="19"/>
              </w:rPr>
              <w:t>Also</w:t>
            </w:r>
            <w:r w:rsidRPr="003B7CA8">
              <w:rPr>
                <w:rFonts w:ascii="Arial" w:hAnsi="Arial" w:cs="Arial"/>
                <w:spacing w:val="1"/>
                <w:sz w:val="19"/>
                <w:szCs w:val="19"/>
              </w:rPr>
              <w:t xml:space="preserve"> </w:t>
            </w:r>
            <w:r w:rsidRPr="003B7CA8">
              <w:rPr>
                <w:rFonts w:ascii="Arial" w:hAnsi="Arial" w:cs="Arial"/>
                <w:sz w:val="19"/>
                <w:szCs w:val="19"/>
              </w:rPr>
              <w:t>offering:</w:t>
            </w:r>
          </w:p>
          <w:p w14:paraId="3A105CBC" w14:textId="77777777" w:rsidR="006E7F67" w:rsidRPr="003B7CA8" w:rsidRDefault="006E7F67" w:rsidP="00917363">
            <w:pPr>
              <w:numPr>
                <w:ilvl w:val="0"/>
                <w:numId w:val="476"/>
              </w:numPr>
              <w:tabs>
                <w:tab w:val="left" w:pos="367"/>
              </w:tabs>
              <w:kinsoku w:val="0"/>
              <w:overflowPunct w:val="0"/>
              <w:autoSpaceDE w:val="0"/>
              <w:autoSpaceDN w:val="0"/>
              <w:adjustRightInd w:val="0"/>
              <w:spacing w:before="0"/>
              <w:ind w:left="375" w:right="675" w:hanging="369"/>
              <w:rPr>
                <w:rFonts w:ascii="Arial" w:hAnsi="Arial" w:cs="Arial"/>
                <w:sz w:val="19"/>
                <w:szCs w:val="19"/>
              </w:rPr>
            </w:pPr>
            <w:r w:rsidRPr="003B7CA8">
              <w:rPr>
                <w:rFonts w:ascii="Arial" w:hAnsi="Arial" w:cs="Arial"/>
                <w:sz w:val="19"/>
                <w:szCs w:val="19"/>
              </w:rPr>
              <w:t xml:space="preserve">Counseling Services </w:t>
            </w:r>
          </w:p>
          <w:p w14:paraId="20C25F1B" w14:textId="77777777" w:rsidR="006E7F67" w:rsidRPr="003B7CA8" w:rsidRDefault="006E7F67" w:rsidP="008B6D58">
            <w:pPr>
              <w:tabs>
                <w:tab w:val="left" w:pos="367"/>
              </w:tabs>
              <w:kinsoku w:val="0"/>
              <w:overflowPunct w:val="0"/>
              <w:autoSpaceDE w:val="0"/>
              <w:autoSpaceDN w:val="0"/>
              <w:adjustRightInd w:val="0"/>
              <w:spacing w:line="230" w:lineRule="exact"/>
              <w:ind w:left="6" w:right="115"/>
              <w:rPr>
                <w:rFonts w:ascii="Arial" w:hAnsi="Arial" w:cs="Arial"/>
                <w:sz w:val="19"/>
                <w:szCs w:val="19"/>
              </w:rPr>
            </w:pPr>
            <w:r w:rsidRPr="003B7CA8">
              <w:rPr>
                <w:rFonts w:ascii="Arial" w:hAnsi="Arial" w:cs="Arial"/>
                <w:spacing w:val="-3"/>
                <w:sz w:val="19"/>
                <w:szCs w:val="19"/>
              </w:rPr>
              <w:t xml:space="preserve">       (including </w:t>
            </w:r>
            <w:r w:rsidRPr="003B7CA8">
              <w:rPr>
                <w:rFonts w:ascii="Arial" w:hAnsi="Arial" w:cs="Arial"/>
                <w:sz w:val="19"/>
                <w:szCs w:val="19"/>
              </w:rPr>
              <w:t>Crisis</w:t>
            </w:r>
            <w:r w:rsidRPr="003B7CA8">
              <w:rPr>
                <w:rFonts w:ascii="Arial" w:hAnsi="Arial" w:cs="Arial"/>
                <w:spacing w:val="-1"/>
                <w:sz w:val="19"/>
                <w:szCs w:val="19"/>
              </w:rPr>
              <w:t xml:space="preserve"> </w:t>
            </w:r>
            <w:r w:rsidRPr="003B7CA8">
              <w:rPr>
                <w:rFonts w:ascii="Arial" w:hAnsi="Arial" w:cs="Arial"/>
                <w:sz w:val="19"/>
                <w:szCs w:val="19"/>
              </w:rPr>
              <w:t>Counseling)</w:t>
            </w:r>
          </w:p>
          <w:p w14:paraId="5BC75B3C" w14:textId="77777777" w:rsidR="006E7F67" w:rsidRPr="003B7CA8" w:rsidRDefault="006E7F67" w:rsidP="00917363">
            <w:pPr>
              <w:numPr>
                <w:ilvl w:val="0"/>
                <w:numId w:val="476"/>
              </w:numPr>
              <w:tabs>
                <w:tab w:val="left" w:pos="367"/>
              </w:tabs>
              <w:kinsoku w:val="0"/>
              <w:overflowPunct w:val="0"/>
              <w:autoSpaceDE w:val="0"/>
              <w:autoSpaceDN w:val="0"/>
              <w:adjustRightInd w:val="0"/>
              <w:spacing w:before="0"/>
              <w:ind w:left="375" w:right="675" w:hanging="369"/>
              <w:rPr>
                <w:rFonts w:ascii="Arial" w:hAnsi="Arial" w:cs="Arial"/>
                <w:sz w:val="19"/>
                <w:szCs w:val="19"/>
              </w:rPr>
            </w:pPr>
            <w:r w:rsidRPr="003B7CA8">
              <w:rPr>
                <w:rFonts w:ascii="Arial" w:hAnsi="Arial" w:cs="Arial"/>
                <w:spacing w:val="-3"/>
                <w:sz w:val="19"/>
                <w:szCs w:val="19"/>
              </w:rPr>
              <w:t xml:space="preserve">Courses </w:t>
            </w:r>
            <w:r w:rsidRPr="003B7CA8">
              <w:rPr>
                <w:rFonts w:ascii="Arial" w:hAnsi="Arial" w:cs="Arial"/>
                <w:sz w:val="19"/>
                <w:szCs w:val="19"/>
              </w:rPr>
              <w:t>and W</w:t>
            </w:r>
            <w:r w:rsidRPr="003B7CA8">
              <w:rPr>
                <w:rFonts w:ascii="Arial" w:hAnsi="Arial" w:cs="Arial"/>
                <w:spacing w:val="-3"/>
                <w:sz w:val="19"/>
                <w:szCs w:val="19"/>
              </w:rPr>
              <w:t xml:space="preserve">orkshops </w:t>
            </w:r>
          </w:p>
          <w:p w14:paraId="0A03F121" w14:textId="77777777" w:rsidR="006E7F67" w:rsidRPr="003B7CA8" w:rsidRDefault="006E7F67" w:rsidP="008B6D58">
            <w:pPr>
              <w:pStyle w:val="ListParagraph"/>
              <w:ind w:left="321"/>
              <w:rPr>
                <w:rFonts w:ascii="Arial" w:hAnsi="Arial" w:cs="Arial"/>
                <w:sz w:val="19"/>
                <w:szCs w:val="19"/>
              </w:rPr>
            </w:pPr>
            <w:r w:rsidRPr="003B7CA8">
              <w:rPr>
                <w:rFonts w:ascii="Arial" w:hAnsi="Arial" w:cs="Arial"/>
                <w:sz w:val="19"/>
                <w:szCs w:val="19"/>
              </w:rPr>
              <w:t>(</w:t>
            </w:r>
            <w:r w:rsidRPr="003B7CA8">
              <w:rPr>
                <w:rFonts w:ascii="Arial" w:hAnsi="Arial" w:cs="Arial"/>
                <w:spacing w:val="-3"/>
                <w:sz w:val="19"/>
                <w:szCs w:val="19"/>
              </w:rPr>
              <w:t xml:space="preserve">Assertiveness Training, </w:t>
            </w:r>
            <w:r w:rsidRPr="003B7CA8">
              <w:rPr>
                <w:rFonts w:ascii="Arial" w:hAnsi="Arial" w:cs="Arial"/>
                <w:spacing w:val="-4"/>
                <w:sz w:val="19"/>
                <w:szCs w:val="19"/>
              </w:rPr>
              <w:t xml:space="preserve">Building </w:t>
            </w:r>
            <w:r w:rsidRPr="003B7CA8">
              <w:rPr>
                <w:rFonts w:ascii="Arial" w:hAnsi="Arial" w:cs="Arial"/>
                <w:spacing w:val="-3"/>
                <w:sz w:val="19"/>
                <w:szCs w:val="19"/>
              </w:rPr>
              <w:t xml:space="preserve">Self Esteem, </w:t>
            </w:r>
            <w:r w:rsidRPr="003B7CA8">
              <w:rPr>
                <w:rFonts w:ascii="Arial" w:hAnsi="Arial" w:cs="Arial"/>
                <w:sz w:val="19"/>
                <w:szCs w:val="19"/>
              </w:rPr>
              <w:t>etc.)</w:t>
            </w:r>
          </w:p>
        </w:tc>
      </w:tr>
      <w:tr w:rsidR="006E7F67" w:rsidRPr="003B7CA8" w14:paraId="62C2EE4D" w14:textId="77777777" w:rsidTr="003B7CA8">
        <w:tc>
          <w:tcPr>
            <w:tcW w:w="2689" w:type="dxa"/>
          </w:tcPr>
          <w:p w14:paraId="2549E28D" w14:textId="77777777" w:rsidR="006E7F67" w:rsidRPr="003B7CA8" w:rsidRDefault="006E7F67" w:rsidP="008B6D58">
            <w:pPr>
              <w:kinsoku w:val="0"/>
              <w:overflowPunct w:val="0"/>
              <w:autoSpaceDE w:val="0"/>
              <w:autoSpaceDN w:val="0"/>
              <w:adjustRightInd w:val="0"/>
              <w:rPr>
                <w:rFonts w:ascii="Arial" w:hAnsi="Arial" w:cs="Arial"/>
                <w:b/>
                <w:spacing w:val="-3"/>
              </w:rPr>
            </w:pPr>
            <w:r w:rsidRPr="003B7CA8">
              <w:rPr>
                <w:rFonts w:ascii="Arial" w:hAnsi="Arial" w:cs="Arial"/>
                <w:b/>
                <w:spacing w:val="-3"/>
              </w:rPr>
              <w:t>Alberta Justice</w:t>
            </w:r>
          </w:p>
          <w:p w14:paraId="1E84F12C" w14:textId="77777777" w:rsidR="006E7F67" w:rsidRPr="003B7CA8" w:rsidRDefault="006E7F67" w:rsidP="008B6D58">
            <w:pPr>
              <w:kinsoku w:val="0"/>
              <w:overflowPunct w:val="0"/>
              <w:autoSpaceDE w:val="0"/>
              <w:autoSpaceDN w:val="0"/>
              <w:adjustRightInd w:val="0"/>
              <w:rPr>
                <w:rFonts w:ascii="Arial" w:hAnsi="Arial" w:cs="Arial"/>
                <w:spacing w:val="-3"/>
              </w:rPr>
            </w:pPr>
            <w:r w:rsidRPr="003B7CA8">
              <w:rPr>
                <w:rFonts w:ascii="Arial" w:hAnsi="Arial" w:cs="Arial"/>
                <w:spacing w:val="-3"/>
              </w:rPr>
              <w:t>Law Enforcement Division, 10</w:t>
            </w:r>
            <w:r w:rsidRPr="003B7CA8">
              <w:rPr>
                <w:rFonts w:ascii="Arial" w:hAnsi="Arial" w:cs="Arial"/>
                <w:spacing w:val="-3"/>
                <w:vertAlign w:val="superscript"/>
              </w:rPr>
              <w:t>th</w:t>
            </w:r>
            <w:r w:rsidRPr="003B7CA8">
              <w:rPr>
                <w:rFonts w:ascii="Arial" w:hAnsi="Arial" w:cs="Arial"/>
                <w:spacing w:val="-3"/>
              </w:rPr>
              <w:t xml:space="preserve"> Floor</w:t>
            </w:r>
          </w:p>
          <w:p w14:paraId="6D24F66E" w14:textId="77777777" w:rsidR="006E7F67" w:rsidRPr="003B7CA8" w:rsidRDefault="006E7F67" w:rsidP="008B6D58">
            <w:pPr>
              <w:kinsoku w:val="0"/>
              <w:overflowPunct w:val="0"/>
              <w:autoSpaceDE w:val="0"/>
              <w:autoSpaceDN w:val="0"/>
              <w:adjustRightInd w:val="0"/>
              <w:rPr>
                <w:rFonts w:ascii="Arial" w:hAnsi="Arial" w:cs="Arial"/>
              </w:rPr>
            </w:pPr>
            <w:r w:rsidRPr="003B7CA8">
              <w:rPr>
                <w:rFonts w:ascii="Arial" w:hAnsi="Arial" w:cs="Arial"/>
                <w:spacing w:val="-5"/>
              </w:rPr>
              <w:t xml:space="preserve">10365-97 </w:t>
            </w:r>
            <w:r w:rsidRPr="003B7CA8">
              <w:rPr>
                <w:rFonts w:ascii="Arial" w:hAnsi="Arial" w:cs="Arial"/>
                <w:spacing w:val="-4"/>
              </w:rPr>
              <w:t>St. NW</w:t>
            </w:r>
          </w:p>
          <w:p w14:paraId="3E0EC4CF" w14:textId="77777777" w:rsidR="006E7F67" w:rsidRPr="003B7CA8" w:rsidRDefault="006E7F67" w:rsidP="008B6D58">
            <w:pPr>
              <w:rPr>
                <w:rFonts w:ascii="Arial" w:hAnsi="Arial" w:cs="Arial"/>
              </w:rPr>
            </w:pPr>
            <w:r w:rsidRPr="003B7CA8">
              <w:rPr>
                <w:rFonts w:ascii="Arial" w:hAnsi="Arial" w:cs="Arial"/>
              </w:rPr>
              <w:t xml:space="preserve">Edmonton, AB </w:t>
            </w:r>
          </w:p>
          <w:p w14:paraId="57A113F0" w14:textId="77777777" w:rsidR="006E7F67" w:rsidRPr="003B7CA8" w:rsidRDefault="006E7F67" w:rsidP="008B6D58">
            <w:pPr>
              <w:kinsoku w:val="0"/>
              <w:overflowPunct w:val="0"/>
              <w:autoSpaceDE w:val="0"/>
              <w:autoSpaceDN w:val="0"/>
              <w:adjustRightInd w:val="0"/>
              <w:rPr>
                <w:rFonts w:ascii="Arial" w:hAnsi="Arial" w:cs="Arial"/>
                <w:spacing w:val="-3"/>
              </w:rPr>
            </w:pPr>
            <w:r w:rsidRPr="003B7CA8">
              <w:rPr>
                <w:rFonts w:ascii="Arial" w:hAnsi="Arial" w:cs="Arial"/>
              </w:rPr>
              <w:t>T5J 3W7</w:t>
            </w:r>
          </w:p>
        </w:tc>
        <w:tc>
          <w:tcPr>
            <w:tcW w:w="2976" w:type="dxa"/>
          </w:tcPr>
          <w:p w14:paraId="5986B6C0" w14:textId="77777777" w:rsidR="006E7F67" w:rsidRPr="003B7CA8" w:rsidRDefault="006E7F67" w:rsidP="008B6D58">
            <w:pPr>
              <w:kinsoku w:val="0"/>
              <w:overflowPunct w:val="0"/>
              <w:autoSpaceDE w:val="0"/>
              <w:autoSpaceDN w:val="0"/>
              <w:adjustRightInd w:val="0"/>
              <w:spacing w:line="226" w:lineRule="exact"/>
              <w:ind w:left="7"/>
              <w:rPr>
                <w:rFonts w:ascii="Arial" w:hAnsi="Arial" w:cs="Arial"/>
                <w:sz w:val="19"/>
                <w:szCs w:val="19"/>
              </w:rPr>
            </w:pPr>
            <w:r w:rsidRPr="003B7CA8">
              <w:rPr>
                <w:rFonts w:ascii="Arial" w:hAnsi="Arial" w:cs="Arial"/>
                <w:sz w:val="19"/>
                <w:szCs w:val="19"/>
              </w:rPr>
              <w:t xml:space="preserve">  P: 780.427.3460</w:t>
            </w:r>
          </w:p>
          <w:p w14:paraId="201DD86A" w14:textId="77777777" w:rsidR="006E7F67" w:rsidRPr="003B7CA8" w:rsidRDefault="006E7F67" w:rsidP="008B6D58">
            <w:pPr>
              <w:kinsoku w:val="0"/>
              <w:overflowPunct w:val="0"/>
              <w:autoSpaceDE w:val="0"/>
              <w:autoSpaceDN w:val="0"/>
              <w:adjustRightInd w:val="0"/>
              <w:spacing w:line="226" w:lineRule="exact"/>
              <w:ind w:left="7"/>
              <w:rPr>
                <w:rFonts w:ascii="Arial" w:hAnsi="Arial" w:cs="Arial"/>
                <w:sz w:val="19"/>
                <w:szCs w:val="19"/>
              </w:rPr>
            </w:pPr>
          </w:p>
        </w:tc>
        <w:tc>
          <w:tcPr>
            <w:tcW w:w="3541" w:type="dxa"/>
          </w:tcPr>
          <w:p w14:paraId="34042D3B" w14:textId="77777777" w:rsidR="006E7F67" w:rsidRPr="003B7CA8" w:rsidRDefault="006E7F67" w:rsidP="008B6D58">
            <w:pPr>
              <w:tabs>
                <w:tab w:val="left" w:pos="367"/>
              </w:tabs>
              <w:kinsoku w:val="0"/>
              <w:overflowPunct w:val="0"/>
              <w:autoSpaceDE w:val="0"/>
              <w:autoSpaceDN w:val="0"/>
              <w:adjustRightInd w:val="0"/>
              <w:spacing w:line="249" w:lineRule="auto"/>
              <w:ind w:left="6" w:right="179"/>
              <w:rPr>
                <w:rFonts w:ascii="Arial" w:hAnsi="Arial" w:cs="Arial"/>
                <w:b/>
                <w:bCs/>
                <w:sz w:val="19"/>
                <w:szCs w:val="19"/>
              </w:rPr>
            </w:pPr>
            <w:r w:rsidRPr="003B7CA8">
              <w:rPr>
                <w:rFonts w:ascii="Arial" w:hAnsi="Arial" w:cs="Arial"/>
                <w:b/>
                <w:bCs/>
                <w:sz w:val="19"/>
                <w:szCs w:val="19"/>
              </w:rPr>
              <w:t>“Victims’ Programs</w:t>
            </w:r>
            <w:r w:rsidRPr="003B7CA8">
              <w:rPr>
                <w:rFonts w:ascii="Arial" w:hAnsi="Arial" w:cs="Arial"/>
                <w:b/>
                <w:bCs/>
                <w:spacing w:val="-17"/>
                <w:sz w:val="19"/>
                <w:szCs w:val="19"/>
              </w:rPr>
              <w:t xml:space="preserve"> </w:t>
            </w:r>
            <w:r w:rsidRPr="003B7CA8">
              <w:rPr>
                <w:rFonts w:ascii="Arial" w:hAnsi="Arial" w:cs="Arial"/>
                <w:b/>
                <w:bCs/>
                <w:sz w:val="19"/>
                <w:szCs w:val="19"/>
              </w:rPr>
              <w:t>Assistant Fund”</w:t>
            </w:r>
          </w:p>
          <w:p w14:paraId="1F47F84B" w14:textId="4D2EF5B5" w:rsidR="006E7F67" w:rsidRPr="003B7CA8" w:rsidRDefault="006E7F67" w:rsidP="008B6D58">
            <w:pPr>
              <w:kinsoku w:val="0"/>
              <w:overflowPunct w:val="0"/>
              <w:autoSpaceDE w:val="0"/>
              <w:autoSpaceDN w:val="0"/>
              <w:adjustRightInd w:val="0"/>
              <w:ind w:left="6" w:right="207"/>
              <w:rPr>
                <w:rFonts w:ascii="Arial" w:hAnsi="Arial" w:cs="Arial"/>
                <w:sz w:val="19"/>
                <w:szCs w:val="19"/>
              </w:rPr>
            </w:pPr>
            <w:r w:rsidRPr="003B7CA8">
              <w:rPr>
                <w:rFonts w:ascii="Arial" w:hAnsi="Arial" w:cs="Arial"/>
                <w:sz w:val="19"/>
                <w:szCs w:val="19"/>
              </w:rPr>
              <w:t>Surcharges</w:t>
            </w:r>
            <w:r w:rsidRPr="003B7CA8">
              <w:rPr>
                <w:rFonts w:ascii="Arial" w:hAnsi="Arial" w:cs="Arial"/>
                <w:spacing w:val="-12"/>
                <w:sz w:val="19"/>
                <w:szCs w:val="19"/>
              </w:rPr>
              <w:t xml:space="preserve"> </w:t>
            </w:r>
            <w:r w:rsidRPr="003B7CA8">
              <w:rPr>
                <w:rFonts w:ascii="Arial" w:hAnsi="Arial" w:cs="Arial"/>
                <w:sz w:val="19"/>
                <w:szCs w:val="19"/>
              </w:rPr>
              <w:t>imposed</w:t>
            </w:r>
            <w:r w:rsidRPr="003B7CA8">
              <w:rPr>
                <w:rFonts w:ascii="Arial" w:hAnsi="Arial" w:cs="Arial"/>
                <w:spacing w:val="-13"/>
                <w:sz w:val="19"/>
                <w:szCs w:val="19"/>
              </w:rPr>
              <w:t xml:space="preserve"> </w:t>
            </w:r>
            <w:r w:rsidRPr="003B7CA8">
              <w:rPr>
                <w:rFonts w:ascii="Arial" w:hAnsi="Arial" w:cs="Arial"/>
                <w:sz w:val="19"/>
                <w:szCs w:val="19"/>
              </w:rPr>
              <w:t>by</w:t>
            </w:r>
            <w:r w:rsidRPr="003B7CA8">
              <w:rPr>
                <w:rFonts w:ascii="Arial" w:hAnsi="Arial" w:cs="Arial"/>
                <w:spacing w:val="-15"/>
                <w:sz w:val="19"/>
                <w:szCs w:val="19"/>
              </w:rPr>
              <w:t xml:space="preserve"> </w:t>
            </w:r>
            <w:r w:rsidRPr="003B7CA8">
              <w:rPr>
                <w:rFonts w:ascii="Arial" w:hAnsi="Arial" w:cs="Arial"/>
                <w:sz w:val="19"/>
                <w:szCs w:val="19"/>
              </w:rPr>
              <w:t>the</w:t>
            </w:r>
            <w:r w:rsidRPr="003B7CA8">
              <w:rPr>
                <w:rFonts w:ascii="Arial" w:hAnsi="Arial" w:cs="Arial"/>
                <w:spacing w:val="-14"/>
                <w:sz w:val="19"/>
                <w:szCs w:val="19"/>
              </w:rPr>
              <w:t xml:space="preserve"> </w:t>
            </w:r>
            <w:r w:rsidRPr="003B7CA8">
              <w:rPr>
                <w:rFonts w:ascii="Arial" w:hAnsi="Arial" w:cs="Arial"/>
                <w:spacing w:val="-3"/>
                <w:sz w:val="19"/>
                <w:szCs w:val="19"/>
              </w:rPr>
              <w:t xml:space="preserve">courts </w:t>
            </w:r>
            <w:r w:rsidRPr="003B7CA8">
              <w:rPr>
                <w:rFonts w:ascii="Arial" w:hAnsi="Arial" w:cs="Arial"/>
                <w:sz w:val="19"/>
                <w:szCs w:val="19"/>
              </w:rPr>
              <w:t xml:space="preserve">on </w:t>
            </w:r>
            <w:r w:rsidRPr="003B7CA8">
              <w:rPr>
                <w:rFonts w:ascii="Arial" w:hAnsi="Arial" w:cs="Arial"/>
                <w:spacing w:val="-3"/>
                <w:sz w:val="19"/>
                <w:szCs w:val="19"/>
              </w:rPr>
              <w:t xml:space="preserve">individuals </w:t>
            </w:r>
            <w:r w:rsidRPr="003B7CA8">
              <w:rPr>
                <w:rFonts w:ascii="Arial" w:hAnsi="Arial" w:cs="Arial"/>
                <w:sz w:val="19"/>
                <w:szCs w:val="19"/>
              </w:rPr>
              <w:t>convicted of Criminal</w:t>
            </w:r>
            <w:r w:rsidRPr="003B7CA8">
              <w:rPr>
                <w:rFonts w:ascii="Arial" w:hAnsi="Arial" w:cs="Arial"/>
                <w:spacing w:val="-14"/>
                <w:sz w:val="19"/>
                <w:szCs w:val="19"/>
              </w:rPr>
              <w:t xml:space="preserve"> </w:t>
            </w:r>
            <w:r w:rsidRPr="003B7CA8">
              <w:rPr>
                <w:rFonts w:ascii="Arial" w:hAnsi="Arial" w:cs="Arial"/>
                <w:sz w:val="19"/>
                <w:szCs w:val="19"/>
              </w:rPr>
              <w:t>Code,</w:t>
            </w:r>
            <w:r w:rsidRPr="003B7CA8">
              <w:rPr>
                <w:rFonts w:ascii="Arial" w:hAnsi="Arial" w:cs="Arial"/>
                <w:spacing w:val="-13"/>
                <w:sz w:val="19"/>
                <w:szCs w:val="19"/>
              </w:rPr>
              <w:t xml:space="preserve"> </w:t>
            </w:r>
            <w:r w:rsidRPr="003B7CA8">
              <w:rPr>
                <w:rFonts w:ascii="Arial" w:hAnsi="Arial" w:cs="Arial"/>
                <w:sz w:val="19"/>
                <w:szCs w:val="19"/>
              </w:rPr>
              <w:t>Food</w:t>
            </w:r>
            <w:r w:rsidRPr="003B7CA8">
              <w:rPr>
                <w:rFonts w:ascii="Arial" w:hAnsi="Arial" w:cs="Arial"/>
                <w:spacing w:val="-14"/>
                <w:sz w:val="19"/>
                <w:szCs w:val="19"/>
              </w:rPr>
              <w:t xml:space="preserve"> </w:t>
            </w:r>
            <w:r w:rsidRPr="003B7CA8">
              <w:rPr>
                <w:rFonts w:ascii="Arial" w:hAnsi="Arial" w:cs="Arial"/>
                <w:sz w:val="19"/>
                <w:szCs w:val="19"/>
              </w:rPr>
              <w:t>and</w:t>
            </w:r>
            <w:r w:rsidRPr="003B7CA8">
              <w:rPr>
                <w:rFonts w:ascii="Arial" w:hAnsi="Arial" w:cs="Arial"/>
                <w:spacing w:val="-14"/>
                <w:sz w:val="19"/>
                <w:szCs w:val="19"/>
              </w:rPr>
              <w:t xml:space="preserve"> </w:t>
            </w:r>
            <w:r w:rsidRPr="003B7CA8">
              <w:rPr>
                <w:rFonts w:ascii="Arial" w:hAnsi="Arial" w:cs="Arial"/>
                <w:sz w:val="19"/>
                <w:szCs w:val="19"/>
              </w:rPr>
              <w:t>Drug</w:t>
            </w:r>
            <w:r w:rsidRPr="003B7CA8">
              <w:rPr>
                <w:rFonts w:ascii="Arial" w:hAnsi="Arial" w:cs="Arial"/>
                <w:spacing w:val="-13"/>
                <w:sz w:val="19"/>
                <w:szCs w:val="19"/>
              </w:rPr>
              <w:t xml:space="preserve"> </w:t>
            </w:r>
            <w:r w:rsidRPr="003B7CA8">
              <w:rPr>
                <w:rFonts w:ascii="Arial" w:hAnsi="Arial" w:cs="Arial"/>
                <w:spacing w:val="-2"/>
                <w:sz w:val="19"/>
                <w:szCs w:val="19"/>
              </w:rPr>
              <w:t xml:space="preserve">Act </w:t>
            </w:r>
            <w:r w:rsidRPr="003B7CA8">
              <w:rPr>
                <w:rFonts w:ascii="Arial" w:hAnsi="Arial" w:cs="Arial"/>
                <w:sz w:val="19"/>
                <w:szCs w:val="19"/>
              </w:rPr>
              <w:t xml:space="preserve">and Narcotic Control </w:t>
            </w:r>
            <w:r w:rsidRPr="003B7CA8">
              <w:rPr>
                <w:rFonts w:ascii="Arial" w:hAnsi="Arial" w:cs="Arial"/>
                <w:spacing w:val="-2"/>
                <w:sz w:val="19"/>
                <w:szCs w:val="19"/>
              </w:rPr>
              <w:t xml:space="preserve">Act </w:t>
            </w:r>
            <w:r w:rsidR="0019659C" w:rsidRPr="003B7CA8">
              <w:rPr>
                <w:rFonts w:ascii="Arial" w:hAnsi="Arial" w:cs="Arial"/>
                <w:sz w:val="19"/>
                <w:szCs w:val="19"/>
              </w:rPr>
              <w:t>offenses</w:t>
            </w:r>
            <w:r w:rsidRPr="003B7CA8">
              <w:rPr>
                <w:rFonts w:ascii="Arial" w:hAnsi="Arial" w:cs="Arial"/>
                <w:sz w:val="19"/>
                <w:szCs w:val="19"/>
              </w:rPr>
              <w:t xml:space="preserve"> are deposited into the </w:t>
            </w:r>
            <w:r w:rsidRPr="003B7CA8">
              <w:rPr>
                <w:rFonts w:ascii="Arial" w:hAnsi="Arial" w:cs="Arial"/>
                <w:b/>
                <w:bCs/>
                <w:sz w:val="19"/>
                <w:szCs w:val="19"/>
              </w:rPr>
              <w:t xml:space="preserve">Victims’ Program </w:t>
            </w:r>
            <w:r w:rsidRPr="003B7CA8">
              <w:rPr>
                <w:rFonts w:ascii="Arial" w:hAnsi="Arial" w:cs="Arial"/>
                <w:b/>
                <w:bCs/>
                <w:spacing w:val="-3"/>
                <w:sz w:val="19"/>
                <w:szCs w:val="19"/>
              </w:rPr>
              <w:t>Assistance</w:t>
            </w:r>
            <w:r w:rsidRPr="003B7CA8">
              <w:rPr>
                <w:rFonts w:ascii="Arial" w:hAnsi="Arial" w:cs="Arial"/>
                <w:b/>
                <w:bCs/>
                <w:spacing w:val="-10"/>
                <w:sz w:val="19"/>
                <w:szCs w:val="19"/>
              </w:rPr>
              <w:t xml:space="preserve"> </w:t>
            </w:r>
            <w:r w:rsidRPr="003B7CA8">
              <w:rPr>
                <w:rFonts w:ascii="Arial" w:hAnsi="Arial" w:cs="Arial"/>
                <w:sz w:val="19"/>
                <w:szCs w:val="19"/>
              </w:rPr>
              <w:t>Fund.</w:t>
            </w:r>
          </w:p>
          <w:p w14:paraId="270D1024" w14:textId="77777777" w:rsidR="006E7F67" w:rsidRPr="003B7CA8" w:rsidRDefault="006E7F67" w:rsidP="008B6D58">
            <w:pPr>
              <w:kinsoku w:val="0"/>
              <w:overflowPunct w:val="0"/>
              <w:autoSpaceDE w:val="0"/>
              <w:autoSpaceDN w:val="0"/>
              <w:adjustRightInd w:val="0"/>
              <w:ind w:left="6" w:right="207"/>
              <w:rPr>
                <w:rFonts w:ascii="Arial" w:hAnsi="Arial" w:cs="Arial"/>
                <w:sz w:val="19"/>
                <w:szCs w:val="19"/>
              </w:rPr>
            </w:pPr>
          </w:p>
          <w:p w14:paraId="3B310614" w14:textId="77777777" w:rsidR="006E7F67" w:rsidRPr="003B7CA8" w:rsidRDefault="006E7F67" w:rsidP="008B6D58">
            <w:pPr>
              <w:rPr>
                <w:rFonts w:ascii="Arial" w:hAnsi="Arial" w:cs="Arial"/>
                <w:sz w:val="19"/>
                <w:szCs w:val="19"/>
              </w:rPr>
            </w:pPr>
            <w:r w:rsidRPr="003B7CA8">
              <w:rPr>
                <w:rFonts w:ascii="Arial" w:hAnsi="Arial" w:cs="Arial"/>
                <w:sz w:val="19"/>
                <w:szCs w:val="19"/>
              </w:rPr>
              <w:t>Groups providing services may apply for funding. Applications for funding are reviewed by a committee and recommendations are made to the Minister of Justice.</w:t>
            </w:r>
          </w:p>
        </w:tc>
      </w:tr>
      <w:tr w:rsidR="006E7F67" w:rsidRPr="003B7CA8" w14:paraId="74CFAEE6" w14:textId="77777777" w:rsidTr="003B7CA8">
        <w:tc>
          <w:tcPr>
            <w:tcW w:w="2689" w:type="dxa"/>
          </w:tcPr>
          <w:p w14:paraId="6B3CF349" w14:textId="77777777" w:rsidR="006E7F67" w:rsidRPr="003B7CA8" w:rsidRDefault="006E7F67" w:rsidP="008B6D58">
            <w:pPr>
              <w:kinsoku w:val="0"/>
              <w:overflowPunct w:val="0"/>
              <w:autoSpaceDE w:val="0"/>
              <w:autoSpaceDN w:val="0"/>
              <w:adjustRightInd w:val="0"/>
              <w:rPr>
                <w:rFonts w:ascii="Arial" w:hAnsi="Arial" w:cs="Arial"/>
                <w:b/>
                <w:spacing w:val="-3"/>
              </w:rPr>
            </w:pPr>
            <w:r w:rsidRPr="003B7CA8">
              <w:rPr>
                <w:rFonts w:ascii="Arial" w:hAnsi="Arial" w:cs="Arial"/>
                <w:b/>
              </w:rPr>
              <w:t>Victim Impact Statement Program</w:t>
            </w:r>
          </w:p>
        </w:tc>
        <w:tc>
          <w:tcPr>
            <w:tcW w:w="2976" w:type="dxa"/>
          </w:tcPr>
          <w:p w14:paraId="1C4E2644" w14:textId="77777777" w:rsidR="006E7F67" w:rsidRPr="003B7CA8" w:rsidRDefault="006E7F67" w:rsidP="008B6D58">
            <w:pPr>
              <w:kinsoku w:val="0"/>
              <w:overflowPunct w:val="0"/>
              <w:autoSpaceDE w:val="0"/>
              <w:autoSpaceDN w:val="0"/>
              <w:adjustRightInd w:val="0"/>
              <w:ind w:left="6"/>
              <w:rPr>
                <w:rFonts w:ascii="Arial" w:hAnsi="Arial" w:cs="Arial"/>
                <w:sz w:val="19"/>
                <w:szCs w:val="19"/>
              </w:rPr>
            </w:pPr>
            <w:r w:rsidRPr="003B7CA8">
              <w:rPr>
                <w:rFonts w:ascii="Arial" w:hAnsi="Arial" w:cs="Arial"/>
                <w:sz w:val="19"/>
                <w:szCs w:val="19"/>
              </w:rPr>
              <w:t xml:space="preserve">Information is available through </w:t>
            </w:r>
            <w:r w:rsidRPr="003B7CA8">
              <w:rPr>
                <w:rFonts w:ascii="Arial" w:hAnsi="Arial" w:cs="Arial"/>
                <w:b/>
                <w:sz w:val="19"/>
                <w:szCs w:val="19"/>
              </w:rPr>
              <w:t>P</w:t>
            </w:r>
            <w:r w:rsidRPr="003B7CA8">
              <w:rPr>
                <w:rFonts w:ascii="Arial" w:hAnsi="Arial" w:cs="Arial"/>
                <w:b/>
                <w:bCs/>
                <w:sz w:val="19"/>
                <w:szCs w:val="19"/>
              </w:rPr>
              <w:t>olice</w:t>
            </w:r>
            <w:r w:rsidRPr="003B7CA8">
              <w:rPr>
                <w:rFonts w:ascii="Arial" w:hAnsi="Arial" w:cs="Arial"/>
                <w:bCs/>
                <w:sz w:val="19"/>
                <w:szCs w:val="19"/>
              </w:rPr>
              <w:t>,</w:t>
            </w:r>
            <w:r w:rsidRPr="003B7CA8">
              <w:rPr>
                <w:rFonts w:ascii="Arial" w:hAnsi="Arial" w:cs="Arial"/>
                <w:b/>
                <w:bCs/>
                <w:sz w:val="19"/>
                <w:szCs w:val="19"/>
              </w:rPr>
              <w:t xml:space="preserve"> Crown Prosecutor’s </w:t>
            </w:r>
            <w:r w:rsidRPr="003B7CA8">
              <w:rPr>
                <w:rFonts w:ascii="Arial" w:hAnsi="Arial" w:cs="Arial"/>
                <w:b/>
                <w:sz w:val="19"/>
                <w:szCs w:val="19"/>
              </w:rPr>
              <w:t>Office</w:t>
            </w:r>
            <w:r w:rsidRPr="003B7CA8">
              <w:rPr>
                <w:rFonts w:ascii="Arial" w:hAnsi="Arial" w:cs="Arial"/>
                <w:sz w:val="19"/>
                <w:szCs w:val="19"/>
              </w:rPr>
              <w:t xml:space="preserve">, the </w:t>
            </w:r>
            <w:r w:rsidRPr="003B7CA8">
              <w:rPr>
                <w:rFonts w:ascii="Arial" w:hAnsi="Arial" w:cs="Arial"/>
                <w:b/>
                <w:sz w:val="19"/>
                <w:szCs w:val="19"/>
              </w:rPr>
              <w:t>Courts</w:t>
            </w:r>
            <w:r w:rsidRPr="003B7CA8">
              <w:rPr>
                <w:rFonts w:ascii="Arial" w:hAnsi="Arial" w:cs="Arial"/>
                <w:sz w:val="19"/>
                <w:szCs w:val="19"/>
              </w:rPr>
              <w:t xml:space="preserve"> and other agencies providing services to victims. </w:t>
            </w:r>
            <w:r w:rsidRPr="003B7CA8">
              <w:rPr>
                <w:rFonts w:ascii="Arial" w:hAnsi="Arial" w:cs="Arial"/>
                <w:sz w:val="19"/>
                <w:szCs w:val="19"/>
              </w:rPr>
              <w:br/>
            </w:r>
          </w:p>
          <w:p w14:paraId="7D1EC429" w14:textId="77777777" w:rsidR="006E7F67" w:rsidRPr="003B7CA8" w:rsidRDefault="006E7F67" w:rsidP="008B6D58">
            <w:pPr>
              <w:kinsoku w:val="0"/>
              <w:overflowPunct w:val="0"/>
              <w:autoSpaceDE w:val="0"/>
              <w:autoSpaceDN w:val="0"/>
              <w:adjustRightInd w:val="0"/>
              <w:ind w:left="6"/>
              <w:rPr>
                <w:rFonts w:ascii="Arial" w:hAnsi="Arial" w:cs="Arial"/>
                <w:sz w:val="19"/>
                <w:szCs w:val="19"/>
              </w:rPr>
            </w:pPr>
            <w:r w:rsidRPr="003B7CA8">
              <w:rPr>
                <w:rFonts w:ascii="Arial" w:hAnsi="Arial" w:cs="Arial"/>
                <w:sz w:val="19"/>
                <w:szCs w:val="19"/>
              </w:rPr>
              <w:t>Forms may be obtained from the police.</w:t>
            </w:r>
          </w:p>
        </w:tc>
        <w:tc>
          <w:tcPr>
            <w:tcW w:w="3541" w:type="dxa"/>
          </w:tcPr>
          <w:p w14:paraId="20584159" w14:textId="1F889109" w:rsidR="006E7F67" w:rsidRPr="003B7CA8" w:rsidRDefault="006E7F67" w:rsidP="008B6D58">
            <w:pPr>
              <w:tabs>
                <w:tab w:val="left" w:pos="367"/>
              </w:tabs>
              <w:kinsoku w:val="0"/>
              <w:overflowPunct w:val="0"/>
              <w:autoSpaceDE w:val="0"/>
              <w:autoSpaceDN w:val="0"/>
              <w:adjustRightInd w:val="0"/>
              <w:spacing w:line="249" w:lineRule="auto"/>
              <w:ind w:left="6" w:right="179"/>
              <w:rPr>
                <w:rFonts w:ascii="Arial" w:hAnsi="Arial" w:cs="Arial"/>
                <w:b/>
                <w:bCs/>
                <w:sz w:val="19"/>
                <w:szCs w:val="19"/>
              </w:rPr>
            </w:pPr>
            <w:r w:rsidRPr="003B7CA8">
              <w:rPr>
                <w:rFonts w:ascii="Arial" w:hAnsi="Arial" w:cs="Arial"/>
                <w:sz w:val="19"/>
                <w:szCs w:val="19"/>
              </w:rPr>
              <w:t xml:space="preserve">Victims of crime are provided with the opportunity to express in writing to the courts, the harm </w:t>
            </w:r>
            <w:r w:rsidR="00E94F0D" w:rsidRPr="003B7CA8">
              <w:rPr>
                <w:rFonts w:ascii="Arial" w:hAnsi="Arial" w:cs="Arial"/>
                <w:sz w:val="19"/>
                <w:szCs w:val="19"/>
              </w:rPr>
              <w:t>done,</w:t>
            </w:r>
            <w:r w:rsidRPr="003B7CA8">
              <w:rPr>
                <w:rFonts w:ascii="Arial" w:hAnsi="Arial" w:cs="Arial"/>
                <w:sz w:val="19"/>
                <w:szCs w:val="19"/>
              </w:rPr>
              <w:t xml:space="preserve"> or loss experienced as a result of a crime. The judge considers the Victim Statement when determining a sentence.</w:t>
            </w:r>
          </w:p>
        </w:tc>
      </w:tr>
      <w:tr w:rsidR="006E7F67" w14:paraId="602B04BE" w14:textId="77777777" w:rsidTr="00B1692B">
        <w:tc>
          <w:tcPr>
            <w:tcW w:w="9206" w:type="dxa"/>
            <w:gridSpan w:val="3"/>
            <w:shd w:val="clear" w:color="auto" w:fill="D9D9D9" w:themeFill="background1" w:themeFillShade="D9"/>
          </w:tcPr>
          <w:p w14:paraId="5E7596E7" w14:textId="77777777" w:rsidR="006E7F67" w:rsidRPr="00FE147D" w:rsidRDefault="006E7F67" w:rsidP="008B6D58">
            <w:pPr>
              <w:rPr>
                <w:sz w:val="8"/>
                <w:szCs w:val="8"/>
              </w:rPr>
            </w:pPr>
          </w:p>
        </w:tc>
      </w:tr>
    </w:tbl>
    <w:p w14:paraId="59FFF6F2" w14:textId="77777777" w:rsidR="003B7CA8" w:rsidRDefault="003B7CA8" w:rsidP="00A67D29">
      <w:pPr>
        <w:pStyle w:val="ChapterLabel"/>
        <w:rPr>
          <w:rFonts w:ascii="Arial" w:hAnsi="Arial"/>
          <w:spacing w:val="0"/>
          <w:sz w:val="18"/>
          <w:szCs w:val="18"/>
        </w:rPr>
      </w:pPr>
    </w:p>
    <w:p w14:paraId="0A936660" w14:textId="77777777" w:rsidR="003B7CA8" w:rsidRDefault="003B7CA8" w:rsidP="00A67D29">
      <w:pPr>
        <w:pStyle w:val="ChapterLabel"/>
        <w:rPr>
          <w:rFonts w:ascii="Arial" w:hAnsi="Arial"/>
          <w:spacing w:val="0"/>
          <w:sz w:val="18"/>
          <w:szCs w:val="18"/>
        </w:rPr>
      </w:pPr>
    </w:p>
    <w:p w14:paraId="5D44DA7B" w14:textId="77777777" w:rsidR="003B7CA8" w:rsidRDefault="003B7CA8" w:rsidP="00A67D29">
      <w:pPr>
        <w:pStyle w:val="ChapterLabel"/>
        <w:rPr>
          <w:rFonts w:ascii="Arial" w:hAnsi="Arial"/>
          <w:spacing w:val="0"/>
          <w:sz w:val="18"/>
          <w:szCs w:val="18"/>
        </w:rPr>
      </w:pPr>
    </w:p>
    <w:p w14:paraId="50885457" w14:textId="77777777" w:rsidR="003B7CA8" w:rsidRDefault="003B7CA8" w:rsidP="00A67D29">
      <w:pPr>
        <w:pStyle w:val="ChapterLabel"/>
        <w:rPr>
          <w:rFonts w:ascii="Arial" w:hAnsi="Arial"/>
          <w:spacing w:val="0"/>
          <w:sz w:val="18"/>
          <w:szCs w:val="18"/>
        </w:rPr>
      </w:pPr>
    </w:p>
    <w:p w14:paraId="6ACCA684" w14:textId="49354588" w:rsidR="00A67D29" w:rsidRPr="009172DF" w:rsidRDefault="00B1692B" w:rsidP="00A67D29">
      <w:pPr>
        <w:pStyle w:val="ChapterLabel"/>
        <w:rPr>
          <w:rFonts w:ascii="Arial" w:hAnsi="Arial" w:cs="Arial"/>
          <w:spacing w:val="0"/>
          <w:sz w:val="22"/>
          <w:szCs w:val="22"/>
        </w:rPr>
      </w:pPr>
      <w:r>
        <w:rPr>
          <w:rFonts w:ascii="Arial" w:hAnsi="Arial"/>
          <w:spacing w:val="0"/>
          <w:sz w:val="18"/>
          <w:szCs w:val="18"/>
        </w:rPr>
        <w:br/>
      </w:r>
      <w:r>
        <w:rPr>
          <w:rFonts w:ascii="Arial" w:hAnsi="Arial"/>
          <w:spacing w:val="0"/>
          <w:sz w:val="18"/>
          <w:szCs w:val="18"/>
        </w:rPr>
        <w:br/>
      </w:r>
      <w:r w:rsidR="00BE0E24">
        <w:rPr>
          <w:rFonts w:ascii="Arial" w:hAnsi="Arial" w:cs="Arial"/>
          <w:spacing w:val="0"/>
          <w:sz w:val="22"/>
          <w:szCs w:val="22"/>
        </w:rPr>
        <w:br/>
      </w:r>
      <w:r w:rsidR="00BE0E24" w:rsidRPr="009172DF">
        <w:rPr>
          <w:rFonts w:ascii="Arial" w:hAnsi="Arial" w:cs="Arial"/>
          <w:color w:val="595959" w:themeColor="text1" w:themeTint="A6"/>
          <w:spacing w:val="0"/>
          <w:sz w:val="22"/>
          <w:szCs w:val="22"/>
        </w:rPr>
        <w:lastRenderedPageBreak/>
        <w:br/>
      </w:r>
      <w:r w:rsidR="001E2471" w:rsidRPr="009172DF">
        <w:rPr>
          <w:rFonts w:ascii="Arial" w:hAnsi="Arial" w:cs="Arial"/>
          <w:color w:val="595959" w:themeColor="text1" w:themeTint="A6"/>
          <w:spacing w:val="0"/>
          <w:sz w:val="22"/>
          <w:szCs w:val="22"/>
        </w:rPr>
        <w:t>1.11</w:t>
      </w:r>
      <w:r w:rsidR="00A67D29" w:rsidRPr="009172DF">
        <w:rPr>
          <w:rFonts w:ascii="Arial" w:hAnsi="Arial" w:cs="Arial"/>
          <w:color w:val="595959" w:themeColor="text1" w:themeTint="A6"/>
          <w:spacing w:val="0"/>
          <w:sz w:val="22"/>
          <w:szCs w:val="22"/>
        </w:rPr>
        <w:t>.</w:t>
      </w:r>
      <w:r w:rsidR="006E7F67" w:rsidRPr="009172DF">
        <w:rPr>
          <w:rFonts w:ascii="Arial" w:hAnsi="Arial" w:cs="Arial"/>
          <w:color w:val="595959" w:themeColor="text1" w:themeTint="A6"/>
          <w:spacing w:val="0"/>
          <w:sz w:val="22"/>
          <w:szCs w:val="22"/>
        </w:rPr>
        <w:t>11</w:t>
      </w:r>
      <w:r w:rsidR="00A67D29" w:rsidRPr="009172DF">
        <w:rPr>
          <w:rFonts w:ascii="Arial" w:hAnsi="Arial" w:cs="Arial"/>
          <w:color w:val="595959" w:themeColor="text1" w:themeTint="A6"/>
          <w:spacing w:val="0"/>
          <w:sz w:val="22"/>
          <w:szCs w:val="22"/>
        </w:rPr>
        <w:t xml:space="preserve"> Program Administration and ImprovemEnt</w:t>
      </w:r>
    </w:p>
    <w:p w14:paraId="36B3E2AD" w14:textId="58A27EFD" w:rsidR="00A67D29" w:rsidRPr="003B7CA8" w:rsidRDefault="00A67D29" w:rsidP="00A67D29">
      <w:pPr>
        <w:pStyle w:val="ListParagraph"/>
        <w:ind w:left="0"/>
        <w:rPr>
          <w:rFonts w:ascii="Arial" w:hAnsi="Arial" w:cs="Arial"/>
          <w:sz w:val="22"/>
          <w:szCs w:val="22"/>
        </w:rPr>
      </w:pPr>
      <w:r w:rsidRPr="003B7CA8">
        <w:rPr>
          <w:rFonts w:ascii="Arial" w:hAnsi="Arial" w:cs="Arial"/>
          <w:sz w:val="22"/>
          <w:szCs w:val="22"/>
        </w:rPr>
        <w:t xml:space="preserve">The company will engage in a program evaluation process to monitor the effectiveness of the Workplace Violence and Harassment </w:t>
      </w:r>
      <w:r w:rsidR="00E72431" w:rsidRPr="00347945">
        <w:rPr>
          <w:rFonts w:ascii="Arial" w:hAnsi="Arial" w:cs="Arial"/>
          <w:sz w:val="22"/>
          <w:szCs w:val="22"/>
        </w:rPr>
        <w:t>P</w:t>
      </w:r>
      <w:r w:rsidRPr="003B7CA8">
        <w:rPr>
          <w:rFonts w:ascii="Arial" w:hAnsi="Arial" w:cs="Arial"/>
          <w:sz w:val="22"/>
          <w:szCs w:val="22"/>
        </w:rPr>
        <w:t xml:space="preserve">olicy and </w:t>
      </w:r>
      <w:r w:rsidR="00A37AB4">
        <w:rPr>
          <w:rFonts w:ascii="Arial" w:hAnsi="Arial" w:cs="Arial"/>
          <w:sz w:val="22"/>
          <w:szCs w:val="22"/>
        </w:rPr>
        <w:t>P</w:t>
      </w:r>
      <w:r w:rsidRPr="003B7CA8">
        <w:rPr>
          <w:rFonts w:ascii="Arial" w:hAnsi="Arial" w:cs="Arial"/>
          <w:sz w:val="22"/>
          <w:szCs w:val="22"/>
        </w:rPr>
        <w:t>rocedures with the intent of continuous improvement. As the objective of the Violence and Harassment Prevention P</w:t>
      </w:r>
      <w:r w:rsidR="00A62B98">
        <w:rPr>
          <w:rFonts w:ascii="Arial" w:hAnsi="Arial" w:cs="Arial"/>
          <w:sz w:val="22"/>
          <w:szCs w:val="22"/>
        </w:rPr>
        <w:t>olicy and Procedures</w:t>
      </w:r>
      <w:r w:rsidRPr="003B7CA8">
        <w:rPr>
          <w:rFonts w:ascii="Arial" w:hAnsi="Arial" w:cs="Arial"/>
          <w:sz w:val="22"/>
          <w:szCs w:val="22"/>
        </w:rPr>
        <w:t xml:space="preserve"> is to </w:t>
      </w:r>
      <w:r w:rsidRPr="00CB5BAE">
        <w:rPr>
          <w:rFonts w:ascii="Arial" w:hAnsi="Arial" w:cs="Arial"/>
          <w:sz w:val="22"/>
          <w:szCs w:val="22"/>
        </w:rPr>
        <w:t>eliminate the occurrence of workplace violence and harassment of all kinds</w:t>
      </w:r>
      <w:r w:rsidRPr="003B7CA8">
        <w:rPr>
          <w:rFonts w:ascii="Arial" w:hAnsi="Arial" w:cs="Arial"/>
          <w:sz w:val="22"/>
          <w:szCs w:val="22"/>
        </w:rPr>
        <w:t>, the process will be evaluated against that standard.</w:t>
      </w:r>
    </w:p>
    <w:p w14:paraId="2E0BD620" w14:textId="77777777" w:rsidR="00A67D29" w:rsidRPr="003B7CA8" w:rsidRDefault="00A67D29" w:rsidP="00A67D29">
      <w:pPr>
        <w:pStyle w:val="ListParagraph"/>
        <w:rPr>
          <w:rFonts w:ascii="Arial" w:hAnsi="Arial" w:cs="Arial"/>
          <w:sz w:val="22"/>
          <w:szCs w:val="22"/>
        </w:rPr>
      </w:pPr>
    </w:p>
    <w:p w14:paraId="206EA20D" w14:textId="656CCE01" w:rsidR="00A67D29" w:rsidRPr="003B7CA8" w:rsidRDefault="00A67D29" w:rsidP="00A67D29">
      <w:pPr>
        <w:pStyle w:val="ListParagraph"/>
        <w:ind w:left="0"/>
        <w:rPr>
          <w:rFonts w:ascii="Arial" w:hAnsi="Arial" w:cs="Arial"/>
          <w:sz w:val="22"/>
          <w:szCs w:val="22"/>
        </w:rPr>
      </w:pPr>
      <w:r w:rsidRPr="003B7CA8">
        <w:rPr>
          <w:rFonts w:ascii="Arial" w:hAnsi="Arial" w:cs="Arial"/>
          <w:sz w:val="22"/>
          <w:szCs w:val="22"/>
        </w:rPr>
        <w:t xml:space="preserve">The </w:t>
      </w:r>
      <w:r w:rsidR="003C0670" w:rsidRPr="003B7CA8">
        <w:rPr>
          <w:rFonts w:ascii="Arial" w:hAnsi="Arial" w:cs="Arial"/>
          <w:sz w:val="22"/>
          <w:szCs w:val="22"/>
        </w:rPr>
        <w:t xml:space="preserve">process </w:t>
      </w:r>
      <w:r w:rsidRPr="003B7CA8">
        <w:rPr>
          <w:rFonts w:ascii="Arial" w:hAnsi="Arial" w:cs="Arial"/>
          <w:sz w:val="22"/>
          <w:szCs w:val="22"/>
        </w:rPr>
        <w:t>evaluation will include the following:</w:t>
      </w:r>
    </w:p>
    <w:p w14:paraId="30F72470" w14:textId="77777777" w:rsidR="003B7CA8" w:rsidRPr="00E870D0" w:rsidRDefault="003B7CA8" w:rsidP="00A67D29">
      <w:pPr>
        <w:pStyle w:val="ListParagraph"/>
        <w:ind w:left="0"/>
        <w:rPr>
          <w:rFonts w:ascii="Arial" w:hAnsi="Arial" w:cs="Arial"/>
          <w:sz w:val="16"/>
          <w:szCs w:val="16"/>
        </w:rPr>
      </w:pPr>
    </w:p>
    <w:p w14:paraId="1891947B" w14:textId="77777777" w:rsidR="00A67D29" w:rsidRPr="003B7CA8" w:rsidRDefault="00A67D29" w:rsidP="00917363">
      <w:pPr>
        <w:pStyle w:val="ListParagraph"/>
        <w:numPr>
          <w:ilvl w:val="0"/>
          <w:numId w:val="475"/>
        </w:numPr>
        <w:spacing w:before="0" w:line="259" w:lineRule="auto"/>
        <w:rPr>
          <w:rFonts w:ascii="Arial" w:hAnsi="Arial" w:cs="Arial"/>
          <w:sz w:val="22"/>
          <w:szCs w:val="22"/>
        </w:rPr>
      </w:pPr>
      <w:r w:rsidRPr="003B7CA8">
        <w:rPr>
          <w:rFonts w:ascii="Arial" w:hAnsi="Arial" w:cs="Arial"/>
          <w:sz w:val="22"/>
          <w:szCs w:val="22"/>
        </w:rPr>
        <w:t>A program/process gap assessment.</w:t>
      </w:r>
    </w:p>
    <w:p w14:paraId="46D6EF5B" w14:textId="7B6D074A" w:rsidR="00A67D29" w:rsidRPr="005756F0" w:rsidRDefault="00A67D29" w:rsidP="00917363">
      <w:pPr>
        <w:pStyle w:val="ListParagraph"/>
        <w:numPr>
          <w:ilvl w:val="0"/>
          <w:numId w:val="475"/>
        </w:numPr>
        <w:spacing w:before="0" w:line="259" w:lineRule="auto"/>
        <w:rPr>
          <w:rFonts w:ascii="Arial" w:hAnsi="Arial" w:cs="Arial"/>
          <w:sz w:val="22"/>
          <w:szCs w:val="22"/>
        </w:rPr>
      </w:pPr>
      <w:r w:rsidRPr="003B7CA8">
        <w:rPr>
          <w:rFonts w:ascii="Arial" w:hAnsi="Arial" w:cs="Arial"/>
          <w:sz w:val="22"/>
          <w:szCs w:val="22"/>
        </w:rPr>
        <w:t>Process evaluation in order to measure</w:t>
      </w:r>
      <w:r w:rsidR="00B916F1">
        <w:rPr>
          <w:rFonts w:ascii="Arial" w:hAnsi="Arial" w:cs="Arial"/>
          <w:sz w:val="22"/>
          <w:szCs w:val="22"/>
        </w:rPr>
        <w:t xml:space="preserve"> outcomes</w:t>
      </w:r>
      <w:r w:rsidR="00CB4E01">
        <w:rPr>
          <w:rFonts w:ascii="Arial" w:hAnsi="Arial" w:cs="Arial"/>
          <w:sz w:val="22"/>
          <w:szCs w:val="22"/>
        </w:rPr>
        <w:t xml:space="preserve"> by:</w:t>
      </w:r>
    </w:p>
    <w:p w14:paraId="3EA95E22" w14:textId="0BD61648" w:rsidR="00A67D29" w:rsidRPr="003B7CA8" w:rsidRDefault="00CB4E01" w:rsidP="00917363">
      <w:pPr>
        <w:pStyle w:val="ListParagraph"/>
        <w:numPr>
          <w:ilvl w:val="1"/>
          <w:numId w:val="475"/>
        </w:numPr>
        <w:spacing w:before="0" w:line="259" w:lineRule="auto"/>
        <w:rPr>
          <w:rFonts w:ascii="Arial" w:hAnsi="Arial" w:cs="Arial"/>
          <w:sz w:val="22"/>
          <w:szCs w:val="22"/>
        </w:rPr>
      </w:pPr>
      <w:r>
        <w:rPr>
          <w:rFonts w:ascii="Arial" w:hAnsi="Arial" w:cs="Arial"/>
          <w:sz w:val="22"/>
          <w:szCs w:val="22"/>
        </w:rPr>
        <w:t>d</w:t>
      </w:r>
      <w:r w:rsidR="00A67D29" w:rsidRPr="003B7CA8">
        <w:rPr>
          <w:rFonts w:ascii="Arial" w:hAnsi="Arial" w:cs="Arial"/>
          <w:sz w:val="22"/>
          <w:szCs w:val="22"/>
        </w:rPr>
        <w:t>etermi</w:t>
      </w:r>
      <w:r w:rsidR="00DC2B79">
        <w:rPr>
          <w:rFonts w:ascii="Arial" w:hAnsi="Arial" w:cs="Arial"/>
          <w:sz w:val="22"/>
          <w:szCs w:val="22"/>
        </w:rPr>
        <w:t>n</w:t>
      </w:r>
      <w:r>
        <w:rPr>
          <w:rFonts w:ascii="Arial" w:hAnsi="Arial" w:cs="Arial"/>
          <w:sz w:val="22"/>
          <w:szCs w:val="22"/>
        </w:rPr>
        <w:t xml:space="preserve">ing </w:t>
      </w:r>
      <w:r w:rsidR="00A67D29" w:rsidRPr="003B7CA8">
        <w:rPr>
          <w:rFonts w:ascii="Arial" w:hAnsi="Arial" w:cs="Arial"/>
          <w:sz w:val="22"/>
          <w:szCs w:val="22"/>
        </w:rPr>
        <w:t>whether or not the pr</w:t>
      </w:r>
      <w:r w:rsidR="00B916F1">
        <w:rPr>
          <w:rFonts w:ascii="Arial" w:hAnsi="Arial" w:cs="Arial"/>
          <w:sz w:val="22"/>
          <w:szCs w:val="22"/>
        </w:rPr>
        <w:t>ocess</w:t>
      </w:r>
      <w:r w:rsidR="00A67D29" w:rsidRPr="003B7CA8">
        <w:rPr>
          <w:rFonts w:ascii="Arial" w:hAnsi="Arial" w:cs="Arial"/>
          <w:sz w:val="22"/>
          <w:szCs w:val="22"/>
        </w:rPr>
        <w:t xml:space="preserve"> is meeting its intended objectives, and </w:t>
      </w:r>
    </w:p>
    <w:p w14:paraId="028D23A9" w14:textId="11D5BDF7" w:rsidR="00A67D29" w:rsidRPr="003B7CA8" w:rsidRDefault="00A67D29" w:rsidP="00917363">
      <w:pPr>
        <w:pStyle w:val="ListParagraph"/>
        <w:numPr>
          <w:ilvl w:val="1"/>
          <w:numId w:val="475"/>
        </w:numPr>
        <w:spacing w:before="0" w:line="259" w:lineRule="auto"/>
        <w:rPr>
          <w:rFonts w:ascii="Arial" w:hAnsi="Arial" w:cs="Arial"/>
          <w:sz w:val="22"/>
          <w:szCs w:val="22"/>
        </w:rPr>
      </w:pPr>
      <w:r w:rsidRPr="003B7CA8">
        <w:rPr>
          <w:rFonts w:ascii="Arial" w:hAnsi="Arial" w:cs="Arial"/>
          <w:sz w:val="22"/>
          <w:szCs w:val="22"/>
        </w:rPr>
        <w:t>identif</w:t>
      </w:r>
      <w:r w:rsidR="00CB4E01">
        <w:rPr>
          <w:rFonts w:ascii="Arial" w:hAnsi="Arial" w:cs="Arial"/>
          <w:sz w:val="22"/>
          <w:szCs w:val="22"/>
        </w:rPr>
        <w:t>ying</w:t>
      </w:r>
      <w:r w:rsidRPr="003B7CA8">
        <w:rPr>
          <w:rFonts w:ascii="Arial" w:hAnsi="Arial" w:cs="Arial"/>
          <w:sz w:val="22"/>
          <w:szCs w:val="22"/>
        </w:rPr>
        <w:t xml:space="preserve"> opportunities for pro</w:t>
      </w:r>
      <w:r w:rsidR="00CB4E01">
        <w:rPr>
          <w:rFonts w:ascii="Arial" w:hAnsi="Arial" w:cs="Arial"/>
          <w:sz w:val="22"/>
          <w:szCs w:val="22"/>
        </w:rPr>
        <w:t>cess</w:t>
      </w:r>
      <w:r w:rsidRPr="003B7CA8">
        <w:rPr>
          <w:rFonts w:ascii="Arial" w:hAnsi="Arial" w:cs="Arial"/>
          <w:sz w:val="22"/>
          <w:szCs w:val="22"/>
        </w:rPr>
        <w:t xml:space="preserve"> improvements.</w:t>
      </w:r>
    </w:p>
    <w:p w14:paraId="4405FF92" w14:textId="35B35323" w:rsidR="00A67D29" w:rsidRPr="003B7CA8" w:rsidRDefault="00A67D29" w:rsidP="00917363">
      <w:pPr>
        <w:pStyle w:val="ListParagraph"/>
        <w:numPr>
          <w:ilvl w:val="0"/>
          <w:numId w:val="475"/>
        </w:numPr>
        <w:spacing w:before="0" w:line="259" w:lineRule="auto"/>
        <w:rPr>
          <w:rFonts w:ascii="Arial" w:hAnsi="Arial" w:cs="Arial"/>
          <w:sz w:val="22"/>
          <w:szCs w:val="22"/>
        </w:rPr>
      </w:pPr>
      <w:r w:rsidRPr="003B7CA8">
        <w:rPr>
          <w:rFonts w:ascii="Arial" w:hAnsi="Arial" w:cs="Arial"/>
          <w:sz w:val="22"/>
          <w:szCs w:val="22"/>
        </w:rPr>
        <w:t xml:space="preserve">Review and evaluation of employee perception regarding the efficacy and fairness of the </w:t>
      </w:r>
      <w:r w:rsidR="00B81562">
        <w:rPr>
          <w:rFonts w:ascii="Arial" w:hAnsi="Arial" w:cs="Arial"/>
          <w:sz w:val="22"/>
          <w:szCs w:val="22"/>
        </w:rPr>
        <w:t>process, the policy and the procedures.</w:t>
      </w:r>
    </w:p>
    <w:p w14:paraId="2B300C53" w14:textId="77777777" w:rsidR="00885A1E" w:rsidRPr="00BE0E24" w:rsidRDefault="009952A9" w:rsidP="00AD6A4E">
      <w:pPr>
        <w:pStyle w:val="Heading1"/>
        <w:rPr>
          <w:rFonts w:ascii="Arial" w:hAnsi="Arial" w:cs="Arial"/>
        </w:rPr>
      </w:pPr>
      <w:bookmarkStart w:id="20" w:name="_Toc103861197"/>
      <w:r w:rsidRPr="00BE0E24">
        <w:rPr>
          <w:rFonts w:ascii="Arial" w:hAnsi="Arial" w:cs="Arial"/>
        </w:rPr>
        <w:lastRenderedPageBreak/>
        <w:t>Personal Conduct</w:t>
      </w:r>
      <w:bookmarkEnd w:id="20"/>
    </w:p>
    <w:p w14:paraId="6D55840C" w14:textId="77777777" w:rsidR="009952A9" w:rsidRPr="00BE0E24" w:rsidRDefault="003347B6" w:rsidP="003347B6">
      <w:pPr>
        <w:pStyle w:val="BodyText"/>
        <w:spacing w:after="0"/>
        <w:rPr>
          <w:rFonts w:ascii="Arial" w:hAnsi="Arial" w:cs="Arial"/>
          <w:sz w:val="22"/>
          <w:szCs w:val="22"/>
        </w:rPr>
      </w:pPr>
      <w:r w:rsidRPr="00BE0E24">
        <w:rPr>
          <w:rFonts w:ascii="Arial" w:hAnsi="Arial" w:cs="Arial"/>
          <w:sz w:val="22"/>
          <w:szCs w:val="22"/>
        </w:rPr>
        <w:t xml:space="preserve">As the company endeavors to provide a safe workplace, all employees are responsible for ensuring strict compliance with the following rules for personal conduct. </w:t>
      </w:r>
    </w:p>
    <w:p w14:paraId="04B7AD89" w14:textId="4FC839D3" w:rsidR="003347B6" w:rsidRDefault="009B073B" w:rsidP="00917363">
      <w:pPr>
        <w:pStyle w:val="Heading2"/>
        <w:numPr>
          <w:ilvl w:val="0"/>
          <w:numId w:val="176"/>
        </w:numPr>
        <w:rPr>
          <w:rFonts w:ascii="Arial" w:hAnsi="Arial" w:cs="Arial"/>
        </w:rPr>
      </w:pPr>
      <w:bookmarkStart w:id="21" w:name="_Toc103861198"/>
      <w:r w:rsidRPr="00BE0E24">
        <w:rPr>
          <w:rFonts w:ascii="Arial" w:hAnsi="Arial" w:cs="Arial"/>
        </w:rPr>
        <w:t>General R</w:t>
      </w:r>
      <w:r w:rsidR="003347B6" w:rsidRPr="00BE0E24">
        <w:rPr>
          <w:rFonts w:ascii="Arial" w:hAnsi="Arial" w:cs="Arial"/>
        </w:rPr>
        <w:t>ules</w:t>
      </w:r>
      <w:bookmarkEnd w:id="21"/>
    </w:p>
    <w:p w14:paraId="158906E9" w14:textId="0F788592" w:rsidR="00EE37E1"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Report</w:t>
      </w:r>
      <w:r w:rsidR="0000510C">
        <w:rPr>
          <w:rFonts w:ascii="Arial" w:hAnsi="Arial" w:cs="Arial"/>
          <w:sz w:val="22"/>
          <w:szCs w:val="22"/>
        </w:rPr>
        <w:t xml:space="preserve"> </w:t>
      </w:r>
      <w:r w:rsidR="001E0D2E">
        <w:rPr>
          <w:rFonts w:ascii="Arial" w:hAnsi="Arial" w:cs="Arial"/>
          <w:sz w:val="22"/>
          <w:szCs w:val="22"/>
        </w:rPr>
        <w:t xml:space="preserve">to work fit for duty at </w:t>
      </w:r>
      <w:r w:rsidRPr="00BE0E24">
        <w:rPr>
          <w:rFonts w:ascii="Arial" w:hAnsi="Arial" w:cs="Arial"/>
          <w:sz w:val="22"/>
          <w:szCs w:val="22"/>
        </w:rPr>
        <w:t>the start of each working shift;</w:t>
      </w:r>
    </w:p>
    <w:p w14:paraId="44DADD94" w14:textId="72719B45" w:rsidR="00EE37E1"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 xml:space="preserve">Report all unsafe acts or unsafe conditions and </w:t>
      </w:r>
      <w:r w:rsidR="005D77F6" w:rsidRPr="00BE0E24">
        <w:rPr>
          <w:rFonts w:ascii="Arial" w:hAnsi="Arial" w:cs="Arial"/>
          <w:sz w:val="22"/>
          <w:szCs w:val="22"/>
        </w:rPr>
        <w:t>potentially serious incident</w:t>
      </w:r>
      <w:r w:rsidRPr="00BE0E24">
        <w:rPr>
          <w:rFonts w:ascii="Arial" w:hAnsi="Arial" w:cs="Arial"/>
          <w:sz w:val="22"/>
          <w:szCs w:val="22"/>
        </w:rPr>
        <w:t xml:space="preserve"> incidents immediately to their supervisor;</w:t>
      </w:r>
    </w:p>
    <w:p w14:paraId="1B7354CE" w14:textId="46283B79" w:rsidR="00EE37E1"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Report all injury or damage incidents immediately to their supervisor;</w:t>
      </w:r>
    </w:p>
    <w:p w14:paraId="107E6F25" w14:textId="1520194E" w:rsidR="00E02A3B" w:rsidRPr="00BE0E24" w:rsidRDefault="00410CAE" w:rsidP="00392D3D">
      <w:pPr>
        <w:pStyle w:val="ListBullet"/>
        <w:numPr>
          <w:ilvl w:val="0"/>
          <w:numId w:val="51"/>
        </w:numPr>
        <w:rPr>
          <w:rFonts w:ascii="Arial" w:hAnsi="Arial" w:cs="Arial"/>
          <w:sz w:val="22"/>
          <w:szCs w:val="22"/>
        </w:rPr>
      </w:pPr>
      <w:r>
        <w:rPr>
          <w:rFonts w:ascii="Arial" w:hAnsi="Arial" w:cs="Arial"/>
          <w:sz w:val="22"/>
          <w:szCs w:val="22"/>
        </w:rPr>
        <w:t>Incorporate</w:t>
      </w:r>
      <w:r w:rsidR="00E02A3B">
        <w:rPr>
          <w:rFonts w:ascii="Arial" w:hAnsi="Arial" w:cs="Arial"/>
          <w:sz w:val="22"/>
          <w:szCs w:val="22"/>
        </w:rPr>
        <w:t xml:space="preserve"> safe practices and procedure</w:t>
      </w:r>
      <w:r w:rsidR="00A022A1">
        <w:rPr>
          <w:rFonts w:ascii="Arial" w:hAnsi="Arial" w:cs="Arial"/>
          <w:sz w:val="22"/>
          <w:szCs w:val="22"/>
        </w:rPr>
        <w:t>s</w:t>
      </w:r>
      <w:r w:rsidR="007271BF">
        <w:rPr>
          <w:rFonts w:ascii="Arial" w:hAnsi="Arial" w:cs="Arial"/>
          <w:sz w:val="22"/>
          <w:szCs w:val="22"/>
        </w:rPr>
        <w:t>, risk management and environmental consideratio</w:t>
      </w:r>
      <w:r w:rsidR="00B30E60">
        <w:rPr>
          <w:rFonts w:ascii="Arial" w:hAnsi="Arial" w:cs="Arial"/>
          <w:sz w:val="22"/>
          <w:szCs w:val="22"/>
        </w:rPr>
        <w:t>ns</w:t>
      </w:r>
      <w:r w:rsidR="00FD65BB">
        <w:rPr>
          <w:rFonts w:ascii="Arial" w:hAnsi="Arial" w:cs="Arial"/>
          <w:sz w:val="22"/>
          <w:szCs w:val="22"/>
        </w:rPr>
        <w:t xml:space="preserve"> into all operating activities.</w:t>
      </w:r>
    </w:p>
    <w:p w14:paraId="4FED6F73" w14:textId="235FA84F" w:rsidR="00EE37E1"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Operate company vehicles and mobile equipment in accordance with site-specific rules and transportation regulations at all times;</w:t>
      </w:r>
    </w:p>
    <w:p w14:paraId="62D971FB" w14:textId="023F6522" w:rsidR="00EE37E1"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Adhere to company rules and policies at all times,</w:t>
      </w:r>
      <w:r w:rsidR="00607A29">
        <w:rPr>
          <w:rFonts w:ascii="Arial" w:hAnsi="Arial" w:cs="Arial"/>
          <w:sz w:val="22"/>
          <w:szCs w:val="22"/>
        </w:rPr>
        <w:t xml:space="preserve"> with</w:t>
      </w:r>
      <w:r w:rsidRPr="00BE0E24">
        <w:rPr>
          <w:rFonts w:ascii="Arial" w:hAnsi="Arial" w:cs="Arial"/>
          <w:sz w:val="22"/>
          <w:szCs w:val="22"/>
        </w:rPr>
        <w:t xml:space="preserve"> applicable government legislation for safe operations </w:t>
      </w:r>
      <w:r w:rsidR="00607A29">
        <w:rPr>
          <w:rFonts w:ascii="Arial" w:hAnsi="Arial" w:cs="Arial"/>
          <w:sz w:val="22"/>
          <w:szCs w:val="22"/>
        </w:rPr>
        <w:t>taking</w:t>
      </w:r>
      <w:r w:rsidRPr="00BE0E24">
        <w:rPr>
          <w:rFonts w:ascii="Arial" w:hAnsi="Arial" w:cs="Arial"/>
          <w:sz w:val="22"/>
          <w:szCs w:val="22"/>
        </w:rPr>
        <w:t xml:space="preserve"> precedence in every situation.</w:t>
      </w:r>
    </w:p>
    <w:p w14:paraId="4AF696E7" w14:textId="77777777" w:rsidR="00617B6B" w:rsidRPr="00BE0E24" w:rsidRDefault="00617B6B" w:rsidP="00392D3D">
      <w:pPr>
        <w:pStyle w:val="ListParagraph"/>
        <w:numPr>
          <w:ilvl w:val="0"/>
          <w:numId w:val="51"/>
        </w:numPr>
        <w:spacing w:before="0" w:after="0" w:line="240" w:lineRule="auto"/>
        <w:rPr>
          <w:rFonts w:ascii="Arial" w:hAnsi="Arial" w:cs="Arial"/>
          <w:sz w:val="22"/>
          <w:szCs w:val="22"/>
        </w:rPr>
      </w:pPr>
      <w:r w:rsidRPr="00BE0E24">
        <w:rPr>
          <w:rFonts w:ascii="Arial" w:hAnsi="Arial" w:cs="Arial"/>
          <w:sz w:val="22"/>
          <w:szCs w:val="22"/>
        </w:rPr>
        <w:t>Be responsible for your own safety, as well as the safety of others working around you.</w:t>
      </w:r>
    </w:p>
    <w:p w14:paraId="71080B42" w14:textId="31B582B7" w:rsidR="00617B6B" w:rsidRPr="00BE0E24" w:rsidRDefault="00617B6B" w:rsidP="00392D3D">
      <w:pPr>
        <w:pStyle w:val="ListParagraph"/>
        <w:numPr>
          <w:ilvl w:val="0"/>
          <w:numId w:val="51"/>
        </w:numPr>
        <w:spacing w:before="0" w:after="0" w:line="240" w:lineRule="auto"/>
        <w:rPr>
          <w:rFonts w:ascii="Arial" w:hAnsi="Arial" w:cs="Arial"/>
          <w:sz w:val="22"/>
          <w:szCs w:val="22"/>
        </w:rPr>
      </w:pPr>
      <w:r w:rsidRPr="00BE0E24">
        <w:rPr>
          <w:rFonts w:ascii="Arial" w:hAnsi="Arial" w:cs="Arial"/>
          <w:sz w:val="22"/>
          <w:szCs w:val="22"/>
        </w:rPr>
        <w:t xml:space="preserve">Cease operations immediately if </w:t>
      </w:r>
      <w:r w:rsidR="00B2213A">
        <w:rPr>
          <w:rFonts w:ascii="Arial" w:hAnsi="Arial" w:cs="Arial"/>
          <w:sz w:val="22"/>
          <w:szCs w:val="22"/>
        </w:rPr>
        <w:t>imminent danger</w:t>
      </w:r>
      <w:r w:rsidRPr="00BE0E24">
        <w:rPr>
          <w:rFonts w:ascii="Arial" w:hAnsi="Arial" w:cs="Arial"/>
          <w:sz w:val="22"/>
          <w:szCs w:val="22"/>
        </w:rPr>
        <w:t xml:space="preserve"> </w:t>
      </w:r>
      <w:r w:rsidR="00620D1A">
        <w:rPr>
          <w:rFonts w:ascii="Arial" w:hAnsi="Arial" w:cs="Arial"/>
          <w:sz w:val="22"/>
          <w:szCs w:val="22"/>
        </w:rPr>
        <w:t xml:space="preserve">or undue hazard </w:t>
      </w:r>
      <w:r w:rsidRPr="00BE0E24">
        <w:rPr>
          <w:rFonts w:ascii="Arial" w:hAnsi="Arial" w:cs="Arial"/>
          <w:sz w:val="22"/>
          <w:szCs w:val="22"/>
        </w:rPr>
        <w:t>exists.</w:t>
      </w:r>
    </w:p>
    <w:p w14:paraId="5CA4E008" w14:textId="011BC6CA" w:rsidR="00617B6B" w:rsidRDefault="001323B7" w:rsidP="00392D3D">
      <w:pPr>
        <w:pStyle w:val="ListParagraph"/>
        <w:numPr>
          <w:ilvl w:val="0"/>
          <w:numId w:val="51"/>
        </w:numPr>
        <w:spacing w:before="0" w:after="0" w:line="240" w:lineRule="auto"/>
        <w:rPr>
          <w:rFonts w:ascii="Arial" w:hAnsi="Arial" w:cs="Arial"/>
          <w:sz w:val="22"/>
          <w:szCs w:val="22"/>
        </w:rPr>
      </w:pPr>
      <w:r>
        <w:rPr>
          <w:rFonts w:ascii="Arial" w:hAnsi="Arial" w:cs="Arial"/>
          <w:sz w:val="22"/>
          <w:szCs w:val="22"/>
        </w:rPr>
        <w:t>Operate only the m</w:t>
      </w:r>
      <w:r w:rsidR="00617B6B" w:rsidRPr="00BE0E24">
        <w:rPr>
          <w:rFonts w:ascii="Arial" w:hAnsi="Arial" w:cs="Arial"/>
          <w:sz w:val="22"/>
          <w:szCs w:val="22"/>
        </w:rPr>
        <w:t>achinery</w:t>
      </w:r>
      <w:r w:rsidR="008B47E1">
        <w:rPr>
          <w:rFonts w:ascii="Arial" w:hAnsi="Arial" w:cs="Arial"/>
          <w:sz w:val="22"/>
          <w:szCs w:val="22"/>
        </w:rPr>
        <w:t xml:space="preserve">, </w:t>
      </w:r>
      <w:r w:rsidR="00617B6B" w:rsidRPr="00BE0E24">
        <w:rPr>
          <w:rFonts w:ascii="Arial" w:hAnsi="Arial" w:cs="Arial"/>
          <w:sz w:val="22"/>
          <w:szCs w:val="22"/>
        </w:rPr>
        <w:t>equipment</w:t>
      </w:r>
      <w:r w:rsidR="00C067A6">
        <w:rPr>
          <w:rFonts w:ascii="Arial" w:hAnsi="Arial" w:cs="Arial"/>
          <w:sz w:val="22"/>
          <w:szCs w:val="22"/>
        </w:rPr>
        <w:t xml:space="preserve"> or </w:t>
      </w:r>
      <w:r w:rsidR="00617B6B" w:rsidRPr="00BE0E24">
        <w:rPr>
          <w:rFonts w:ascii="Arial" w:hAnsi="Arial" w:cs="Arial"/>
          <w:sz w:val="22"/>
          <w:szCs w:val="22"/>
        </w:rPr>
        <w:t>vehicles</w:t>
      </w:r>
      <w:r w:rsidR="00122BAD">
        <w:rPr>
          <w:rFonts w:ascii="Arial" w:hAnsi="Arial" w:cs="Arial"/>
          <w:sz w:val="22"/>
          <w:szCs w:val="22"/>
        </w:rPr>
        <w:t xml:space="preserve"> that you are qualified and properly trained </w:t>
      </w:r>
      <w:r w:rsidR="00C067A6">
        <w:rPr>
          <w:rFonts w:ascii="Arial" w:hAnsi="Arial" w:cs="Arial"/>
          <w:sz w:val="22"/>
          <w:szCs w:val="22"/>
        </w:rPr>
        <w:t>and authorized to operate.</w:t>
      </w:r>
    </w:p>
    <w:p w14:paraId="21A5D135" w14:textId="03F7D261" w:rsidR="00C067A6" w:rsidRPr="00BE0E24" w:rsidRDefault="00B560CD" w:rsidP="00392D3D">
      <w:pPr>
        <w:pStyle w:val="ListParagraph"/>
        <w:numPr>
          <w:ilvl w:val="0"/>
          <w:numId w:val="51"/>
        </w:numPr>
        <w:spacing w:before="0" w:after="0" w:line="240" w:lineRule="auto"/>
        <w:rPr>
          <w:rFonts w:ascii="Arial" w:hAnsi="Arial" w:cs="Arial"/>
          <w:sz w:val="22"/>
          <w:szCs w:val="22"/>
        </w:rPr>
      </w:pPr>
      <w:r>
        <w:rPr>
          <w:rFonts w:ascii="Arial" w:hAnsi="Arial" w:cs="Arial"/>
          <w:sz w:val="22"/>
          <w:szCs w:val="22"/>
        </w:rPr>
        <w:t>Report breaches of company policy</w:t>
      </w:r>
      <w:r w:rsidR="00BE51B3">
        <w:rPr>
          <w:rFonts w:ascii="Arial" w:hAnsi="Arial" w:cs="Arial"/>
          <w:sz w:val="22"/>
          <w:szCs w:val="22"/>
        </w:rPr>
        <w:t xml:space="preserve"> or any suspicious activity</w:t>
      </w:r>
      <w:r>
        <w:rPr>
          <w:rFonts w:ascii="Arial" w:hAnsi="Arial" w:cs="Arial"/>
          <w:sz w:val="22"/>
          <w:szCs w:val="22"/>
        </w:rPr>
        <w:t xml:space="preserve"> to a supervisor</w:t>
      </w:r>
      <w:r w:rsidR="00BE51B3">
        <w:rPr>
          <w:rFonts w:ascii="Arial" w:hAnsi="Arial" w:cs="Arial"/>
          <w:sz w:val="22"/>
          <w:szCs w:val="22"/>
        </w:rPr>
        <w:t xml:space="preserve"> or manager.</w:t>
      </w:r>
    </w:p>
    <w:p w14:paraId="1CCB6275" w14:textId="3C79D361" w:rsidR="00EE37E1"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Refrain from</w:t>
      </w:r>
      <w:r w:rsidR="005E0E62">
        <w:rPr>
          <w:rFonts w:ascii="Arial" w:hAnsi="Arial" w:cs="Arial"/>
          <w:sz w:val="22"/>
          <w:szCs w:val="22"/>
        </w:rPr>
        <w:t xml:space="preserve"> </w:t>
      </w:r>
      <w:r w:rsidRPr="00BE0E24">
        <w:rPr>
          <w:rFonts w:ascii="Arial" w:hAnsi="Arial" w:cs="Arial"/>
          <w:sz w:val="22"/>
          <w:szCs w:val="22"/>
        </w:rPr>
        <w:t>violent or harassing behavior, fighting, horseplay or practical jokes.</w:t>
      </w:r>
    </w:p>
    <w:p w14:paraId="418CDCE0" w14:textId="53E6EA71" w:rsidR="009952A9" w:rsidRPr="00BE0E24" w:rsidRDefault="00EE37E1" w:rsidP="00392D3D">
      <w:pPr>
        <w:pStyle w:val="ListBullet"/>
        <w:numPr>
          <w:ilvl w:val="0"/>
          <w:numId w:val="51"/>
        </w:numPr>
        <w:rPr>
          <w:rFonts w:ascii="Arial" w:hAnsi="Arial" w:cs="Arial"/>
          <w:sz w:val="22"/>
          <w:szCs w:val="22"/>
        </w:rPr>
      </w:pPr>
      <w:r w:rsidRPr="00BE0E24">
        <w:rPr>
          <w:rFonts w:ascii="Arial" w:hAnsi="Arial" w:cs="Arial"/>
          <w:sz w:val="22"/>
          <w:szCs w:val="22"/>
        </w:rPr>
        <w:t>Smok</w:t>
      </w:r>
      <w:r w:rsidR="00990272">
        <w:rPr>
          <w:rFonts w:ascii="Arial" w:hAnsi="Arial" w:cs="Arial"/>
          <w:sz w:val="22"/>
          <w:szCs w:val="22"/>
        </w:rPr>
        <w:t>e</w:t>
      </w:r>
      <w:r w:rsidR="004410B8">
        <w:rPr>
          <w:rFonts w:ascii="Arial" w:hAnsi="Arial" w:cs="Arial"/>
          <w:sz w:val="22"/>
          <w:szCs w:val="22"/>
        </w:rPr>
        <w:t xml:space="preserve"> in </w:t>
      </w:r>
      <w:r w:rsidRPr="00BE0E24">
        <w:rPr>
          <w:rFonts w:ascii="Arial" w:hAnsi="Arial" w:cs="Arial"/>
          <w:sz w:val="22"/>
          <w:szCs w:val="22"/>
        </w:rPr>
        <w:t xml:space="preserve">designated areas only. </w:t>
      </w:r>
      <w:r w:rsidR="00900B20">
        <w:rPr>
          <w:rFonts w:ascii="Arial" w:hAnsi="Arial" w:cs="Arial"/>
          <w:sz w:val="22"/>
          <w:szCs w:val="22"/>
        </w:rPr>
        <w:t>Deposi</w:t>
      </w:r>
      <w:r w:rsidR="006102B3">
        <w:rPr>
          <w:rFonts w:ascii="Arial" w:hAnsi="Arial" w:cs="Arial"/>
          <w:sz w:val="22"/>
          <w:szCs w:val="22"/>
        </w:rPr>
        <w:t>t</w:t>
      </w:r>
      <w:r w:rsidR="00870BF8">
        <w:rPr>
          <w:rFonts w:ascii="Arial" w:hAnsi="Arial" w:cs="Arial"/>
          <w:sz w:val="22"/>
          <w:szCs w:val="22"/>
        </w:rPr>
        <w:t xml:space="preserve"> </w:t>
      </w:r>
      <w:r w:rsidR="00900B20">
        <w:rPr>
          <w:rFonts w:ascii="Arial" w:hAnsi="Arial" w:cs="Arial"/>
          <w:sz w:val="22"/>
          <w:szCs w:val="22"/>
        </w:rPr>
        <w:t>c</w:t>
      </w:r>
      <w:r w:rsidRPr="00BE0E24">
        <w:rPr>
          <w:rFonts w:ascii="Arial" w:hAnsi="Arial" w:cs="Arial"/>
          <w:sz w:val="22"/>
          <w:szCs w:val="22"/>
        </w:rPr>
        <w:t>igarette butts</w:t>
      </w:r>
      <w:r w:rsidR="0011364B" w:rsidRPr="00BE0E24">
        <w:rPr>
          <w:rFonts w:ascii="Arial" w:hAnsi="Arial" w:cs="Arial"/>
          <w:sz w:val="22"/>
          <w:szCs w:val="22"/>
        </w:rPr>
        <w:t xml:space="preserve">, matches, ashes, etc., in </w:t>
      </w:r>
      <w:r w:rsidR="001C49C6" w:rsidRPr="00BE0E24">
        <w:rPr>
          <w:rFonts w:ascii="Arial" w:hAnsi="Arial" w:cs="Arial"/>
          <w:sz w:val="22"/>
          <w:szCs w:val="22"/>
        </w:rPr>
        <w:t xml:space="preserve">suitable </w:t>
      </w:r>
      <w:r w:rsidR="0011364B" w:rsidRPr="00BE0E24">
        <w:rPr>
          <w:rFonts w:ascii="Arial" w:hAnsi="Arial" w:cs="Arial"/>
          <w:sz w:val="22"/>
          <w:szCs w:val="22"/>
        </w:rPr>
        <w:t>containers and</w:t>
      </w:r>
      <w:r w:rsidR="00900B20">
        <w:rPr>
          <w:rFonts w:ascii="Arial" w:hAnsi="Arial" w:cs="Arial"/>
          <w:sz w:val="22"/>
          <w:szCs w:val="22"/>
        </w:rPr>
        <w:t xml:space="preserve"> keep</w:t>
      </w:r>
      <w:r w:rsidR="0011364B" w:rsidRPr="00BE0E24">
        <w:rPr>
          <w:rFonts w:ascii="Arial" w:hAnsi="Arial" w:cs="Arial"/>
          <w:sz w:val="22"/>
          <w:szCs w:val="22"/>
        </w:rPr>
        <w:t xml:space="preserve"> the </w:t>
      </w:r>
      <w:r w:rsidR="00870BF8">
        <w:rPr>
          <w:rFonts w:ascii="Arial" w:hAnsi="Arial" w:cs="Arial"/>
          <w:sz w:val="22"/>
          <w:szCs w:val="22"/>
        </w:rPr>
        <w:t xml:space="preserve">smoking </w:t>
      </w:r>
      <w:r w:rsidR="0011364B" w:rsidRPr="00BE0E24">
        <w:rPr>
          <w:rFonts w:ascii="Arial" w:hAnsi="Arial" w:cs="Arial"/>
          <w:sz w:val="22"/>
          <w:szCs w:val="22"/>
        </w:rPr>
        <w:t>area clean and neat.</w:t>
      </w:r>
    </w:p>
    <w:p w14:paraId="540243F5" w14:textId="77777777" w:rsidR="00EE37E1" w:rsidRPr="00BE0E24" w:rsidRDefault="009B073B" w:rsidP="00917363">
      <w:pPr>
        <w:pStyle w:val="Heading2"/>
        <w:numPr>
          <w:ilvl w:val="0"/>
          <w:numId w:val="177"/>
        </w:numPr>
        <w:rPr>
          <w:rFonts w:ascii="Arial" w:hAnsi="Arial" w:cs="Arial"/>
        </w:rPr>
      </w:pPr>
      <w:bookmarkStart w:id="22" w:name="_Toc103861199"/>
      <w:r w:rsidRPr="00BE0E24">
        <w:rPr>
          <w:rFonts w:ascii="Arial" w:hAnsi="Arial" w:cs="Arial"/>
        </w:rPr>
        <w:t>H</w:t>
      </w:r>
      <w:r w:rsidR="00EE37E1" w:rsidRPr="00BE0E24">
        <w:rPr>
          <w:rFonts w:ascii="Arial" w:hAnsi="Arial" w:cs="Arial"/>
        </w:rPr>
        <w:t>ousekeeping</w:t>
      </w:r>
      <w:bookmarkEnd w:id="22"/>
    </w:p>
    <w:p w14:paraId="541F7C92" w14:textId="47F0B763" w:rsidR="00BC4C38" w:rsidRPr="00BE0E24" w:rsidRDefault="008A20DA" w:rsidP="00462FED">
      <w:pPr>
        <w:rPr>
          <w:rFonts w:ascii="Arial" w:hAnsi="Arial" w:cs="Arial"/>
          <w:sz w:val="22"/>
          <w:szCs w:val="22"/>
        </w:rPr>
      </w:pPr>
      <w:r>
        <w:rPr>
          <w:rFonts w:ascii="Arial" w:hAnsi="Arial" w:cs="Arial"/>
          <w:sz w:val="22"/>
          <w:szCs w:val="22"/>
        </w:rPr>
        <w:t xml:space="preserve">Good </w:t>
      </w:r>
      <w:r w:rsidR="00EE37E1" w:rsidRPr="00BE0E24">
        <w:rPr>
          <w:rFonts w:ascii="Arial" w:hAnsi="Arial" w:cs="Arial"/>
          <w:sz w:val="22"/>
          <w:szCs w:val="22"/>
        </w:rPr>
        <w:t xml:space="preserve">housekeeping </w:t>
      </w:r>
      <w:r>
        <w:rPr>
          <w:rFonts w:ascii="Arial" w:hAnsi="Arial" w:cs="Arial"/>
          <w:sz w:val="22"/>
          <w:szCs w:val="22"/>
        </w:rPr>
        <w:t xml:space="preserve">practices will be applied </w:t>
      </w:r>
      <w:r w:rsidR="00C000BB">
        <w:rPr>
          <w:rFonts w:ascii="Arial" w:hAnsi="Arial" w:cs="Arial"/>
          <w:sz w:val="22"/>
          <w:szCs w:val="22"/>
        </w:rPr>
        <w:t>on all company worksites</w:t>
      </w:r>
      <w:r w:rsidR="00EB4A58">
        <w:rPr>
          <w:rFonts w:ascii="Arial" w:hAnsi="Arial" w:cs="Arial"/>
          <w:sz w:val="22"/>
          <w:szCs w:val="22"/>
        </w:rPr>
        <w:t xml:space="preserve"> as they </w:t>
      </w:r>
      <w:r w:rsidR="00C44C50">
        <w:rPr>
          <w:rFonts w:ascii="Arial" w:hAnsi="Arial" w:cs="Arial"/>
          <w:sz w:val="22"/>
          <w:szCs w:val="22"/>
        </w:rPr>
        <w:t>help</w:t>
      </w:r>
      <w:r w:rsidR="00AF057B">
        <w:rPr>
          <w:rFonts w:ascii="Arial" w:hAnsi="Arial" w:cs="Arial"/>
          <w:sz w:val="22"/>
          <w:szCs w:val="22"/>
        </w:rPr>
        <w:t xml:space="preserve"> </w:t>
      </w:r>
      <w:r w:rsidR="00C44C50">
        <w:rPr>
          <w:rFonts w:ascii="Arial" w:hAnsi="Arial" w:cs="Arial"/>
          <w:sz w:val="22"/>
          <w:szCs w:val="22"/>
        </w:rPr>
        <w:t>to prevent workplace injuries and damage</w:t>
      </w:r>
      <w:r w:rsidR="00BC4C38">
        <w:rPr>
          <w:rFonts w:ascii="Arial" w:hAnsi="Arial" w:cs="Arial"/>
          <w:sz w:val="22"/>
          <w:szCs w:val="22"/>
        </w:rPr>
        <w:t xml:space="preserve"> and present</w:t>
      </w:r>
      <w:r w:rsidR="00C16485">
        <w:rPr>
          <w:rFonts w:ascii="Arial" w:hAnsi="Arial" w:cs="Arial"/>
          <w:sz w:val="22"/>
          <w:szCs w:val="22"/>
        </w:rPr>
        <w:t xml:space="preserve"> a </w:t>
      </w:r>
      <w:r w:rsidR="00BC4C38" w:rsidRPr="00BE0E24">
        <w:rPr>
          <w:rFonts w:ascii="Arial" w:hAnsi="Arial" w:cs="Arial"/>
          <w:sz w:val="22"/>
          <w:szCs w:val="22"/>
        </w:rPr>
        <w:t xml:space="preserve">well-managed </w:t>
      </w:r>
      <w:r w:rsidR="00BC4C38">
        <w:rPr>
          <w:rFonts w:ascii="Arial" w:hAnsi="Arial" w:cs="Arial"/>
          <w:sz w:val="22"/>
          <w:szCs w:val="22"/>
        </w:rPr>
        <w:t>worksite</w:t>
      </w:r>
      <w:r w:rsidR="00BC4C38" w:rsidRPr="00BE0E24">
        <w:rPr>
          <w:rFonts w:ascii="Arial" w:hAnsi="Arial" w:cs="Arial"/>
          <w:sz w:val="22"/>
          <w:szCs w:val="22"/>
        </w:rPr>
        <w:t xml:space="preserve"> and pride in the way </w:t>
      </w:r>
      <w:r w:rsidR="00BC4C38">
        <w:rPr>
          <w:rFonts w:ascii="Arial" w:hAnsi="Arial" w:cs="Arial"/>
          <w:sz w:val="22"/>
          <w:szCs w:val="22"/>
        </w:rPr>
        <w:t xml:space="preserve">that </w:t>
      </w:r>
      <w:r w:rsidR="00BC4C38" w:rsidRPr="00BE0E24">
        <w:rPr>
          <w:rFonts w:ascii="Arial" w:hAnsi="Arial" w:cs="Arial"/>
          <w:sz w:val="22"/>
          <w:szCs w:val="22"/>
        </w:rPr>
        <w:t xml:space="preserve">work is being done. </w:t>
      </w:r>
    </w:p>
    <w:p w14:paraId="76675427" w14:textId="1335922E" w:rsidR="00EE37E1" w:rsidRPr="00BE0E24" w:rsidRDefault="00AF057B" w:rsidP="00EE37E1">
      <w:pPr>
        <w:rPr>
          <w:rFonts w:ascii="Arial" w:hAnsi="Arial" w:cs="Arial"/>
          <w:sz w:val="22"/>
          <w:szCs w:val="22"/>
        </w:rPr>
      </w:pPr>
      <w:r>
        <w:rPr>
          <w:rFonts w:ascii="Arial" w:hAnsi="Arial" w:cs="Arial"/>
          <w:sz w:val="22"/>
          <w:szCs w:val="22"/>
        </w:rPr>
        <w:t xml:space="preserve">All </w:t>
      </w:r>
      <w:r w:rsidR="00EE37E1" w:rsidRPr="00BE0E24">
        <w:rPr>
          <w:rFonts w:ascii="Arial" w:hAnsi="Arial" w:cs="Arial"/>
          <w:sz w:val="22"/>
          <w:szCs w:val="22"/>
        </w:rPr>
        <w:t>work area</w:t>
      </w:r>
      <w:r>
        <w:rPr>
          <w:rFonts w:ascii="Arial" w:hAnsi="Arial" w:cs="Arial"/>
          <w:sz w:val="22"/>
          <w:szCs w:val="22"/>
        </w:rPr>
        <w:t>s</w:t>
      </w:r>
      <w:r w:rsidR="00EE37E1" w:rsidRPr="00BE0E24">
        <w:rPr>
          <w:rFonts w:ascii="Arial" w:hAnsi="Arial" w:cs="Arial"/>
          <w:sz w:val="22"/>
          <w:szCs w:val="22"/>
        </w:rPr>
        <w:t xml:space="preserve"> will be kept as clean as possible</w:t>
      </w:r>
      <w:r w:rsidR="00CE628F">
        <w:rPr>
          <w:rFonts w:ascii="Arial" w:hAnsi="Arial" w:cs="Arial"/>
          <w:sz w:val="22"/>
          <w:szCs w:val="22"/>
        </w:rPr>
        <w:t xml:space="preserve"> and free of </w:t>
      </w:r>
      <w:r w:rsidR="00811A43">
        <w:rPr>
          <w:rFonts w:ascii="Arial" w:hAnsi="Arial" w:cs="Arial"/>
          <w:sz w:val="22"/>
          <w:szCs w:val="22"/>
        </w:rPr>
        <w:t>unnecessary tools, equipment, materials and debris, helping to reduce the</w:t>
      </w:r>
      <w:r w:rsidR="00FD512B">
        <w:rPr>
          <w:rFonts w:ascii="Arial" w:hAnsi="Arial" w:cs="Arial"/>
          <w:sz w:val="22"/>
          <w:szCs w:val="22"/>
        </w:rPr>
        <w:t xml:space="preserve"> risk of slips, trips and fall</w:t>
      </w:r>
      <w:r w:rsidR="00811A43">
        <w:rPr>
          <w:rFonts w:ascii="Arial" w:hAnsi="Arial" w:cs="Arial"/>
          <w:sz w:val="22"/>
          <w:szCs w:val="22"/>
        </w:rPr>
        <w:t>s</w:t>
      </w:r>
      <w:r w:rsidR="00FD512B">
        <w:rPr>
          <w:rFonts w:ascii="Arial" w:hAnsi="Arial" w:cs="Arial"/>
          <w:sz w:val="22"/>
          <w:szCs w:val="22"/>
        </w:rPr>
        <w:t xml:space="preserve"> and </w:t>
      </w:r>
      <w:r w:rsidR="006C40A1">
        <w:rPr>
          <w:rFonts w:ascii="Arial" w:hAnsi="Arial" w:cs="Arial"/>
          <w:sz w:val="22"/>
          <w:szCs w:val="22"/>
        </w:rPr>
        <w:t xml:space="preserve">other hazards associated with poor housekeeping. </w:t>
      </w:r>
    </w:p>
    <w:p w14:paraId="13C5DF3A" w14:textId="77777777" w:rsidR="002A15AD" w:rsidRDefault="00EE37E1" w:rsidP="00EE37E1">
      <w:pPr>
        <w:rPr>
          <w:rFonts w:ascii="Arial" w:hAnsi="Arial" w:cs="Arial"/>
          <w:sz w:val="22"/>
          <w:szCs w:val="22"/>
        </w:rPr>
      </w:pPr>
      <w:r w:rsidRPr="00BE0E24">
        <w:rPr>
          <w:rFonts w:ascii="Arial" w:hAnsi="Arial" w:cs="Arial"/>
          <w:sz w:val="22"/>
          <w:szCs w:val="22"/>
        </w:rPr>
        <w:t xml:space="preserve">Keeping </w:t>
      </w:r>
      <w:r w:rsidR="00370C96">
        <w:rPr>
          <w:rFonts w:ascii="Arial" w:hAnsi="Arial" w:cs="Arial"/>
          <w:sz w:val="22"/>
          <w:szCs w:val="22"/>
        </w:rPr>
        <w:t xml:space="preserve">work areas clean and </w:t>
      </w:r>
      <w:r w:rsidRPr="00BE0E24">
        <w:rPr>
          <w:rFonts w:ascii="Arial" w:hAnsi="Arial" w:cs="Arial"/>
          <w:sz w:val="22"/>
          <w:szCs w:val="22"/>
        </w:rPr>
        <w:t>organized</w:t>
      </w:r>
      <w:r w:rsidR="00370C96">
        <w:rPr>
          <w:rFonts w:ascii="Arial" w:hAnsi="Arial" w:cs="Arial"/>
          <w:sz w:val="22"/>
          <w:szCs w:val="22"/>
        </w:rPr>
        <w:t xml:space="preserve"> is an important </w:t>
      </w:r>
      <w:r w:rsidRPr="00BE0E24">
        <w:rPr>
          <w:rFonts w:ascii="Arial" w:hAnsi="Arial" w:cs="Arial"/>
          <w:sz w:val="22"/>
          <w:szCs w:val="22"/>
        </w:rPr>
        <w:t xml:space="preserve">part of </w:t>
      </w:r>
      <w:r w:rsidR="00370C96">
        <w:rPr>
          <w:rFonts w:ascii="Arial" w:hAnsi="Arial" w:cs="Arial"/>
          <w:sz w:val="22"/>
          <w:szCs w:val="22"/>
        </w:rPr>
        <w:t xml:space="preserve">ensuring </w:t>
      </w:r>
      <w:r w:rsidRPr="00BE0E24">
        <w:rPr>
          <w:rFonts w:ascii="Arial" w:hAnsi="Arial" w:cs="Arial"/>
          <w:sz w:val="22"/>
          <w:szCs w:val="22"/>
        </w:rPr>
        <w:t xml:space="preserve">an </w:t>
      </w:r>
      <w:r w:rsidR="00B144A3">
        <w:rPr>
          <w:rFonts w:ascii="Arial" w:hAnsi="Arial" w:cs="Arial"/>
          <w:sz w:val="22"/>
          <w:szCs w:val="22"/>
        </w:rPr>
        <w:t>incident</w:t>
      </w:r>
      <w:r w:rsidRPr="00BE0E24">
        <w:rPr>
          <w:rFonts w:ascii="Arial" w:hAnsi="Arial" w:cs="Arial"/>
          <w:sz w:val="22"/>
          <w:szCs w:val="22"/>
        </w:rPr>
        <w:t xml:space="preserve"> free and productive workplace. </w:t>
      </w:r>
      <w:r w:rsidR="00DD490E">
        <w:rPr>
          <w:rFonts w:ascii="Arial" w:hAnsi="Arial" w:cs="Arial"/>
          <w:sz w:val="22"/>
          <w:szCs w:val="22"/>
        </w:rPr>
        <w:t>In addition, t</w:t>
      </w:r>
      <w:r w:rsidRPr="00BE0E24">
        <w:rPr>
          <w:rFonts w:ascii="Arial" w:hAnsi="Arial" w:cs="Arial"/>
          <w:sz w:val="22"/>
          <w:szCs w:val="22"/>
        </w:rPr>
        <w:t>ools, equipment, machinery and vehicles are to be</w:t>
      </w:r>
      <w:r w:rsidR="009B5689">
        <w:rPr>
          <w:rFonts w:ascii="Arial" w:hAnsi="Arial" w:cs="Arial"/>
          <w:sz w:val="22"/>
          <w:szCs w:val="22"/>
        </w:rPr>
        <w:t xml:space="preserve"> kept clean and</w:t>
      </w:r>
      <w:r w:rsidR="0066355D">
        <w:rPr>
          <w:rFonts w:ascii="Arial" w:hAnsi="Arial" w:cs="Arial"/>
          <w:sz w:val="22"/>
          <w:szCs w:val="22"/>
        </w:rPr>
        <w:t xml:space="preserve"> </w:t>
      </w:r>
      <w:r w:rsidR="00524C12">
        <w:rPr>
          <w:rFonts w:ascii="Arial" w:hAnsi="Arial" w:cs="Arial"/>
          <w:sz w:val="22"/>
          <w:szCs w:val="22"/>
        </w:rPr>
        <w:t>maintained</w:t>
      </w:r>
      <w:r w:rsidR="0066355D">
        <w:rPr>
          <w:rFonts w:ascii="Arial" w:hAnsi="Arial" w:cs="Arial"/>
          <w:sz w:val="22"/>
          <w:szCs w:val="22"/>
        </w:rPr>
        <w:t xml:space="preserve"> so as to be</w:t>
      </w:r>
      <w:r w:rsidRPr="00BE0E24">
        <w:rPr>
          <w:rFonts w:ascii="Arial" w:hAnsi="Arial" w:cs="Arial"/>
          <w:sz w:val="22"/>
          <w:szCs w:val="22"/>
        </w:rPr>
        <w:t xml:space="preserve"> </w:t>
      </w:r>
      <w:r w:rsidR="00F70EE7">
        <w:rPr>
          <w:rFonts w:ascii="Arial" w:hAnsi="Arial" w:cs="Arial"/>
          <w:sz w:val="22"/>
          <w:szCs w:val="22"/>
        </w:rPr>
        <w:t xml:space="preserve">ready for service and </w:t>
      </w:r>
      <w:r w:rsidRPr="00BE0E24">
        <w:rPr>
          <w:rFonts w:ascii="Arial" w:hAnsi="Arial" w:cs="Arial"/>
          <w:sz w:val="22"/>
          <w:szCs w:val="22"/>
        </w:rPr>
        <w:t xml:space="preserve">in good working order </w:t>
      </w:r>
      <w:r w:rsidR="00F70EE7">
        <w:rPr>
          <w:rFonts w:ascii="Arial" w:hAnsi="Arial" w:cs="Arial"/>
          <w:sz w:val="22"/>
          <w:szCs w:val="22"/>
        </w:rPr>
        <w:t xml:space="preserve">at all times. </w:t>
      </w:r>
      <w:r w:rsidRPr="00BE0E24">
        <w:rPr>
          <w:rFonts w:ascii="Arial" w:hAnsi="Arial" w:cs="Arial"/>
          <w:sz w:val="22"/>
          <w:szCs w:val="22"/>
        </w:rPr>
        <w:t xml:space="preserve">In order for safety concerns and risk factors to be addressed, </w:t>
      </w:r>
      <w:r w:rsidR="00826752">
        <w:rPr>
          <w:rFonts w:ascii="Arial" w:hAnsi="Arial" w:cs="Arial"/>
          <w:sz w:val="22"/>
          <w:szCs w:val="22"/>
        </w:rPr>
        <w:t>worksites, tools, equipment, machinery a</w:t>
      </w:r>
      <w:r w:rsidR="004E413D">
        <w:rPr>
          <w:rFonts w:ascii="Arial" w:hAnsi="Arial" w:cs="Arial"/>
          <w:sz w:val="22"/>
          <w:szCs w:val="22"/>
        </w:rPr>
        <w:t>nd</w:t>
      </w:r>
      <w:r w:rsidR="00826752">
        <w:rPr>
          <w:rFonts w:ascii="Arial" w:hAnsi="Arial" w:cs="Arial"/>
          <w:sz w:val="22"/>
          <w:szCs w:val="22"/>
        </w:rPr>
        <w:t xml:space="preserve"> vehicles</w:t>
      </w:r>
      <w:r w:rsidR="00D10BD5">
        <w:rPr>
          <w:rFonts w:ascii="Arial" w:hAnsi="Arial" w:cs="Arial"/>
          <w:sz w:val="22"/>
          <w:szCs w:val="22"/>
        </w:rPr>
        <w:t xml:space="preserve"> will </w:t>
      </w:r>
      <w:r w:rsidRPr="00BE0E24">
        <w:rPr>
          <w:rFonts w:ascii="Arial" w:hAnsi="Arial" w:cs="Arial"/>
          <w:sz w:val="22"/>
          <w:szCs w:val="22"/>
        </w:rPr>
        <w:t xml:space="preserve">be </w:t>
      </w:r>
      <w:r w:rsidR="00826752">
        <w:rPr>
          <w:rFonts w:ascii="Arial" w:hAnsi="Arial" w:cs="Arial"/>
          <w:sz w:val="22"/>
          <w:szCs w:val="22"/>
        </w:rPr>
        <w:t xml:space="preserve">inspected regularly, with inspections being </w:t>
      </w:r>
      <w:r w:rsidRPr="00BE0E24">
        <w:rPr>
          <w:rFonts w:ascii="Arial" w:hAnsi="Arial" w:cs="Arial"/>
          <w:sz w:val="22"/>
          <w:szCs w:val="22"/>
        </w:rPr>
        <w:t xml:space="preserve">documented and all reports filed with a supervisor. </w:t>
      </w:r>
    </w:p>
    <w:p w14:paraId="7514638F" w14:textId="3EEA7F99" w:rsidR="00EE37E1" w:rsidRPr="00BE0E24" w:rsidRDefault="00EE37E1" w:rsidP="00EE37E1">
      <w:pPr>
        <w:rPr>
          <w:rFonts w:ascii="Arial" w:hAnsi="Arial" w:cs="Arial"/>
          <w:sz w:val="22"/>
          <w:szCs w:val="22"/>
        </w:rPr>
      </w:pPr>
      <w:r w:rsidRPr="00BE0E24">
        <w:rPr>
          <w:rFonts w:ascii="Arial" w:hAnsi="Arial" w:cs="Arial"/>
          <w:sz w:val="22"/>
          <w:szCs w:val="22"/>
        </w:rPr>
        <w:lastRenderedPageBreak/>
        <w:t xml:space="preserve">To ensure that </w:t>
      </w:r>
      <w:r w:rsidR="00AF6285" w:rsidRPr="00BE0E24">
        <w:rPr>
          <w:rFonts w:ascii="Arial" w:hAnsi="Arial" w:cs="Arial"/>
          <w:sz w:val="22"/>
          <w:szCs w:val="22"/>
        </w:rPr>
        <w:t xml:space="preserve">the health and safety of the workplace </w:t>
      </w:r>
      <w:r w:rsidRPr="00BE0E24">
        <w:rPr>
          <w:rFonts w:ascii="Arial" w:hAnsi="Arial" w:cs="Arial"/>
          <w:sz w:val="22"/>
          <w:szCs w:val="22"/>
        </w:rPr>
        <w:t>is not compromised due to poor housekeeping habits,</w:t>
      </w:r>
      <w:r w:rsidR="00AE7646">
        <w:rPr>
          <w:rFonts w:ascii="Arial" w:hAnsi="Arial" w:cs="Arial"/>
          <w:sz w:val="22"/>
          <w:szCs w:val="22"/>
        </w:rPr>
        <w:t xml:space="preserve"> company personnel </w:t>
      </w:r>
      <w:r w:rsidRPr="00BE0E24">
        <w:rPr>
          <w:rFonts w:ascii="Arial" w:hAnsi="Arial" w:cs="Arial"/>
          <w:sz w:val="22"/>
          <w:szCs w:val="22"/>
        </w:rPr>
        <w:t xml:space="preserve">will always be held responsible for </w:t>
      </w:r>
      <w:r w:rsidR="00F5504C">
        <w:rPr>
          <w:rFonts w:ascii="Arial" w:hAnsi="Arial" w:cs="Arial"/>
          <w:sz w:val="22"/>
          <w:szCs w:val="22"/>
        </w:rPr>
        <w:t xml:space="preserve">the housekeeping in their own workspaces and the </w:t>
      </w:r>
      <w:r w:rsidRPr="00BE0E24">
        <w:rPr>
          <w:rFonts w:ascii="Arial" w:hAnsi="Arial" w:cs="Arial"/>
          <w:sz w:val="22"/>
          <w:szCs w:val="22"/>
        </w:rPr>
        <w:t>cleaning and organizing of the</w:t>
      </w:r>
      <w:r w:rsidR="00F5504C">
        <w:rPr>
          <w:rFonts w:ascii="Arial" w:hAnsi="Arial" w:cs="Arial"/>
          <w:sz w:val="22"/>
          <w:szCs w:val="22"/>
        </w:rPr>
        <w:t xml:space="preserve"> </w:t>
      </w:r>
      <w:r w:rsidR="002163EC">
        <w:rPr>
          <w:rFonts w:ascii="Arial" w:hAnsi="Arial" w:cs="Arial"/>
          <w:sz w:val="22"/>
          <w:szCs w:val="22"/>
        </w:rPr>
        <w:t xml:space="preserve">tools, equipment, </w:t>
      </w:r>
      <w:r w:rsidR="00AD0BBB">
        <w:rPr>
          <w:rFonts w:ascii="Arial" w:hAnsi="Arial" w:cs="Arial"/>
          <w:sz w:val="22"/>
          <w:szCs w:val="22"/>
        </w:rPr>
        <w:t>machinery and vehicles</w:t>
      </w:r>
      <w:r w:rsidR="001D313D">
        <w:rPr>
          <w:rFonts w:ascii="Arial" w:hAnsi="Arial" w:cs="Arial"/>
          <w:sz w:val="22"/>
          <w:szCs w:val="22"/>
        </w:rPr>
        <w:t xml:space="preserve"> that they use.</w:t>
      </w:r>
    </w:p>
    <w:p w14:paraId="2A3C6DD8" w14:textId="77777777" w:rsidR="00EE37E1" w:rsidRPr="00BE0E24" w:rsidRDefault="00EE37E1" w:rsidP="00EE37E1">
      <w:pPr>
        <w:rPr>
          <w:rFonts w:ascii="Arial" w:hAnsi="Arial" w:cs="Arial"/>
          <w:sz w:val="22"/>
          <w:szCs w:val="22"/>
        </w:rPr>
      </w:pPr>
      <w:r w:rsidRPr="00BE0E24">
        <w:rPr>
          <w:rFonts w:ascii="Arial" w:hAnsi="Arial" w:cs="Arial"/>
          <w:sz w:val="22"/>
          <w:szCs w:val="22"/>
        </w:rPr>
        <w:t>In an effort to keep an organized, clean, productive and safe workplace, all personnel shall ensure that:</w:t>
      </w:r>
    </w:p>
    <w:p w14:paraId="6B4ECBE9" w14:textId="77777777" w:rsidR="00EE37E1" w:rsidRPr="00BE0E24" w:rsidRDefault="00EE37E1" w:rsidP="00392D3D">
      <w:pPr>
        <w:pStyle w:val="ListBullet"/>
        <w:numPr>
          <w:ilvl w:val="0"/>
          <w:numId w:val="52"/>
        </w:numPr>
        <w:rPr>
          <w:rFonts w:ascii="Arial" w:hAnsi="Arial" w:cs="Arial"/>
          <w:sz w:val="22"/>
          <w:szCs w:val="22"/>
        </w:rPr>
      </w:pPr>
      <w:r w:rsidRPr="00BE0E24">
        <w:rPr>
          <w:rFonts w:ascii="Arial" w:hAnsi="Arial" w:cs="Arial"/>
          <w:sz w:val="22"/>
          <w:szCs w:val="22"/>
        </w:rPr>
        <w:t>Proper housekeeping is maintained at all times in their respective work areas.</w:t>
      </w:r>
    </w:p>
    <w:p w14:paraId="48F19EAF" w14:textId="77777777" w:rsidR="00EE37E1" w:rsidRPr="00BE0E24" w:rsidRDefault="00EE37E1" w:rsidP="00392D3D">
      <w:pPr>
        <w:pStyle w:val="ListBullet"/>
        <w:numPr>
          <w:ilvl w:val="0"/>
          <w:numId w:val="52"/>
        </w:numPr>
        <w:rPr>
          <w:rFonts w:ascii="Arial" w:hAnsi="Arial" w:cs="Arial"/>
          <w:sz w:val="22"/>
          <w:szCs w:val="22"/>
        </w:rPr>
      </w:pPr>
      <w:r w:rsidRPr="00BE0E24">
        <w:rPr>
          <w:rFonts w:ascii="Arial" w:hAnsi="Arial" w:cs="Arial"/>
          <w:sz w:val="22"/>
          <w:szCs w:val="22"/>
        </w:rPr>
        <w:t>All tools, equipment, machinery and vehicle</w:t>
      </w:r>
      <w:r w:rsidR="00CE4374" w:rsidRPr="00BE0E24">
        <w:rPr>
          <w:rFonts w:ascii="Arial" w:hAnsi="Arial" w:cs="Arial"/>
          <w:sz w:val="22"/>
          <w:szCs w:val="22"/>
        </w:rPr>
        <w:t>s are inspected regularly and</w:t>
      </w:r>
      <w:r w:rsidRPr="00BE0E24">
        <w:rPr>
          <w:rFonts w:ascii="Arial" w:hAnsi="Arial" w:cs="Arial"/>
          <w:sz w:val="22"/>
          <w:szCs w:val="22"/>
        </w:rPr>
        <w:t xml:space="preserve"> are maintained in good working order.</w:t>
      </w:r>
    </w:p>
    <w:p w14:paraId="78616EEC" w14:textId="4A3B023C" w:rsidR="00EE37E1" w:rsidRPr="003B660F" w:rsidRDefault="00EE37E1" w:rsidP="003B660F">
      <w:pPr>
        <w:pStyle w:val="ListBullet"/>
        <w:numPr>
          <w:ilvl w:val="0"/>
          <w:numId w:val="52"/>
        </w:numPr>
        <w:rPr>
          <w:rFonts w:ascii="Arial" w:hAnsi="Arial" w:cs="Arial"/>
          <w:sz w:val="22"/>
          <w:szCs w:val="22"/>
        </w:rPr>
      </w:pPr>
      <w:r w:rsidRPr="00BE0E24">
        <w:rPr>
          <w:rFonts w:ascii="Arial" w:hAnsi="Arial" w:cs="Arial"/>
          <w:sz w:val="22"/>
          <w:szCs w:val="22"/>
        </w:rPr>
        <w:t>Any defective tools or equipment</w:t>
      </w:r>
      <w:r w:rsidR="00AE7D7A">
        <w:rPr>
          <w:rFonts w:ascii="Arial" w:hAnsi="Arial" w:cs="Arial"/>
          <w:sz w:val="22"/>
          <w:szCs w:val="22"/>
        </w:rPr>
        <w:t xml:space="preserve">, </w:t>
      </w:r>
      <w:r w:rsidR="002C2FA1" w:rsidRPr="00BE0E24">
        <w:rPr>
          <w:rFonts w:ascii="Arial" w:hAnsi="Arial" w:cs="Arial"/>
          <w:sz w:val="22"/>
          <w:szCs w:val="22"/>
        </w:rPr>
        <w:t>or those that are in need of maintenance</w:t>
      </w:r>
      <w:r w:rsidR="0066334B">
        <w:rPr>
          <w:rFonts w:ascii="Arial" w:hAnsi="Arial" w:cs="Arial"/>
          <w:sz w:val="22"/>
          <w:szCs w:val="22"/>
        </w:rPr>
        <w:t xml:space="preserve">, </w:t>
      </w:r>
      <w:r w:rsidR="00AE7D7A">
        <w:rPr>
          <w:rFonts w:ascii="Arial" w:hAnsi="Arial" w:cs="Arial"/>
          <w:sz w:val="22"/>
          <w:szCs w:val="22"/>
        </w:rPr>
        <w:t>are tagged</w:t>
      </w:r>
      <w:r w:rsidR="00AF71DF">
        <w:rPr>
          <w:rFonts w:ascii="Arial" w:hAnsi="Arial" w:cs="Arial"/>
          <w:sz w:val="22"/>
          <w:szCs w:val="22"/>
        </w:rPr>
        <w:t xml:space="preserve"> as </w:t>
      </w:r>
      <w:r w:rsidR="00AF71DF" w:rsidRPr="00BE0E24">
        <w:rPr>
          <w:rFonts w:ascii="Arial" w:hAnsi="Arial" w:cs="Arial"/>
          <w:sz w:val="22"/>
          <w:szCs w:val="22"/>
        </w:rPr>
        <w:t>“Out of Service</w:t>
      </w:r>
      <w:r w:rsidR="003B660F">
        <w:rPr>
          <w:rFonts w:ascii="Arial" w:hAnsi="Arial" w:cs="Arial"/>
          <w:sz w:val="22"/>
          <w:szCs w:val="22"/>
        </w:rPr>
        <w:t xml:space="preserve">”, </w:t>
      </w:r>
      <w:r w:rsidRPr="00BE0E24">
        <w:rPr>
          <w:rFonts w:ascii="Arial" w:hAnsi="Arial" w:cs="Arial"/>
          <w:sz w:val="22"/>
          <w:szCs w:val="22"/>
        </w:rPr>
        <w:t>reported</w:t>
      </w:r>
      <w:r w:rsidR="003B660F">
        <w:rPr>
          <w:rFonts w:ascii="Arial" w:hAnsi="Arial" w:cs="Arial"/>
          <w:sz w:val="22"/>
          <w:szCs w:val="22"/>
        </w:rPr>
        <w:t xml:space="preserve"> </w:t>
      </w:r>
      <w:r w:rsidR="00E26602">
        <w:rPr>
          <w:rFonts w:ascii="Arial" w:hAnsi="Arial" w:cs="Arial"/>
          <w:sz w:val="22"/>
          <w:szCs w:val="22"/>
        </w:rPr>
        <w:t xml:space="preserve">and </w:t>
      </w:r>
      <w:r w:rsidRPr="00BE0E24">
        <w:rPr>
          <w:rFonts w:ascii="Arial" w:hAnsi="Arial" w:cs="Arial"/>
          <w:sz w:val="22"/>
          <w:szCs w:val="22"/>
        </w:rPr>
        <w:t>repaired</w:t>
      </w:r>
      <w:r w:rsidR="00E26602">
        <w:rPr>
          <w:rFonts w:ascii="Arial" w:hAnsi="Arial" w:cs="Arial"/>
          <w:sz w:val="22"/>
          <w:szCs w:val="22"/>
        </w:rPr>
        <w:t xml:space="preserve"> </w:t>
      </w:r>
      <w:r w:rsidRPr="00BE0E24">
        <w:rPr>
          <w:rFonts w:ascii="Arial" w:hAnsi="Arial" w:cs="Arial"/>
          <w:sz w:val="22"/>
          <w:szCs w:val="22"/>
        </w:rPr>
        <w:t>or replaced.</w:t>
      </w:r>
      <w:r w:rsidR="00D953A0">
        <w:rPr>
          <w:rFonts w:ascii="Arial" w:hAnsi="Arial" w:cs="Arial"/>
          <w:sz w:val="22"/>
          <w:szCs w:val="22"/>
        </w:rPr>
        <w:t xml:space="preserve"> </w:t>
      </w:r>
      <w:r w:rsidR="00D953A0" w:rsidRPr="00BE0E24">
        <w:rPr>
          <w:rFonts w:ascii="Arial" w:hAnsi="Arial" w:cs="Arial"/>
          <w:sz w:val="22"/>
          <w:szCs w:val="22"/>
        </w:rPr>
        <w:t>Once an item has been repaired or replaced, only a supervisor may return it to an “In Service” status.</w:t>
      </w:r>
    </w:p>
    <w:p w14:paraId="4CE93B49" w14:textId="77777777" w:rsidR="00EE37E1" w:rsidRPr="00BE0E24" w:rsidRDefault="00EE37E1" w:rsidP="00392D3D">
      <w:pPr>
        <w:pStyle w:val="ListBullet"/>
        <w:numPr>
          <w:ilvl w:val="0"/>
          <w:numId w:val="52"/>
        </w:numPr>
        <w:rPr>
          <w:rFonts w:ascii="Arial" w:hAnsi="Arial" w:cs="Arial"/>
          <w:sz w:val="22"/>
          <w:szCs w:val="22"/>
        </w:rPr>
      </w:pPr>
      <w:r w:rsidRPr="00BE0E24">
        <w:rPr>
          <w:rFonts w:ascii="Arial" w:hAnsi="Arial" w:cs="Arial"/>
          <w:sz w:val="22"/>
          <w:szCs w:val="22"/>
        </w:rPr>
        <w:t>Proper tools and equipment are used for each job.</w:t>
      </w:r>
    </w:p>
    <w:p w14:paraId="13974E07" w14:textId="24D0CF9D" w:rsidR="007D0C83" w:rsidRPr="003B660F" w:rsidRDefault="00BD7ADE" w:rsidP="003B660F">
      <w:pPr>
        <w:pStyle w:val="ListBullet"/>
        <w:numPr>
          <w:ilvl w:val="0"/>
          <w:numId w:val="52"/>
        </w:numPr>
        <w:rPr>
          <w:rFonts w:ascii="Arial" w:hAnsi="Arial" w:cs="Arial"/>
          <w:sz w:val="22"/>
          <w:szCs w:val="22"/>
        </w:rPr>
      </w:pPr>
      <w:r w:rsidRPr="00BE0E24">
        <w:rPr>
          <w:rFonts w:ascii="Arial" w:hAnsi="Arial" w:cs="Arial"/>
          <w:sz w:val="22"/>
          <w:szCs w:val="22"/>
        </w:rPr>
        <w:t>Tools and equipment are stored in a safe and orderly manner.</w:t>
      </w:r>
    </w:p>
    <w:p w14:paraId="2E99205C" w14:textId="51E3CD8A" w:rsidR="007D0C83" w:rsidRPr="00BE0E24" w:rsidRDefault="007D0C83" w:rsidP="00392D3D">
      <w:pPr>
        <w:pStyle w:val="ListBullet"/>
        <w:numPr>
          <w:ilvl w:val="0"/>
          <w:numId w:val="52"/>
        </w:numPr>
        <w:rPr>
          <w:rFonts w:ascii="Arial" w:hAnsi="Arial" w:cs="Arial"/>
          <w:sz w:val="22"/>
          <w:szCs w:val="22"/>
        </w:rPr>
      </w:pPr>
      <w:r w:rsidRPr="00BE0E24">
        <w:rPr>
          <w:rFonts w:ascii="Arial" w:hAnsi="Arial" w:cs="Arial"/>
          <w:sz w:val="22"/>
          <w:szCs w:val="22"/>
        </w:rPr>
        <w:t xml:space="preserve">All vehicles and equipment shall be </w:t>
      </w:r>
      <w:r w:rsidR="00BD7ADE" w:rsidRPr="00BE0E24">
        <w:rPr>
          <w:rFonts w:ascii="Arial" w:hAnsi="Arial" w:cs="Arial"/>
          <w:sz w:val="22"/>
          <w:szCs w:val="22"/>
        </w:rPr>
        <w:t xml:space="preserve">properly </w:t>
      </w:r>
      <w:r w:rsidRPr="00BE0E24">
        <w:rPr>
          <w:rFonts w:ascii="Arial" w:hAnsi="Arial" w:cs="Arial"/>
          <w:sz w:val="22"/>
          <w:szCs w:val="22"/>
        </w:rPr>
        <w:t>maintained</w:t>
      </w:r>
      <w:r w:rsidR="00BD7ADE" w:rsidRPr="00BE0E24">
        <w:rPr>
          <w:rFonts w:ascii="Arial" w:hAnsi="Arial" w:cs="Arial"/>
          <w:sz w:val="22"/>
          <w:szCs w:val="22"/>
        </w:rPr>
        <w:t xml:space="preserve"> and</w:t>
      </w:r>
      <w:r w:rsidRPr="00BE0E24">
        <w:rPr>
          <w:rFonts w:ascii="Arial" w:hAnsi="Arial" w:cs="Arial"/>
          <w:sz w:val="22"/>
          <w:szCs w:val="22"/>
        </w:rPr>
        <w:t xml:space="preserve"> </w:t>
      </w:r>
      <w:r w:rsidR="00BD7ADE" w:rsidRPr="00BE0E24">
        <w:rPr>
          <w:rFonts w:ascii="Arial" w:hAnsi="Arial" w:cs="Arial"/>
          <w:sz w:val="22"/>
          <w:szCs w:val="22"/>
        </w:rPr>
        <w:t>present</w:t>
      </w:r>
      <w:r w:rsidR="00176B0B">
        <w:rPr>
          <w:rFonts w:ascii="Arial" w:hAnsi="Arial" w:cs="Arial"/>
          <w:sz w:val="22"/>
          <w:szCs w:val="22"/>
        </w:rPr>
        <w:t xml:space="preserve">ed </w:t>
      </w:r>
      <w:r w:rsidR="00BD7ADE" w:rsidRPr="00BE0E24">
        <w:rPr>
          <w:rFonts w:ascii="Arial" w:hAnsi="Arial" w:cs="Arial"/>
          <w:sz w:val="22"/>
          <w:szCs w:val="22"/>
        </w:rPr>
        <w:t>in a neat and clean appearance.</w:t>
      </w:r>
    </w:p>
    <w:p w14:paraId="69F89CB5" w14:textId="7799477F" w:rsidR="00EE37E1" w:rsidRPr="00F44A6C" w:rsidRDefault="00EE37E1" w:rsidP="00F44A6C">
      <w:pPr>
        <w:pStyle w:val="ListBullet"/>
        <w:numPr>
          <w:ilvl w:val="0"/>
          <w:numId w:val="52"/>
        </w:numPr>
        <w:rPr>
          <w:rFonts w:ascii="Arial" w:hAnsi="Arial" w:cs="Arial"/>
          <w:sz w:val="22"/>
          <w:szCs w:val="22"/>
        </w:rPr>
      </w:pPr>
      <w:r w:rsidRPr="00BE0E24">
        <w:rPr>
          <w:rFonts w:ascii="Arial" w:hAnsi="Arial" w:cs="Arial"/>
          <w:sz w:val="22"/>
          <w:szCs w:val="22"/>
        </w:rPr>
        <w:t>The work area is free of obstacles which may cause slips, trips or falls.</w:t>
      </w:r>
    </w:p>
    <w:p w14:paraId="01A0CDAF" w14:textId="23A0A9FA" w:rsidR="00EE37E1" w:rsidRPr="00097ED4" w:rsidRDefault="00EE37E1" w:rsidP="00097ED4">
      <w:pPr>
        <w:pStyle w:val="ListBullet"/>
        <w:numPr>
          <w:ilvl w:val="0"/>
          <w:numId w:val="52"/>
        </w:numPr>
        <w:rPr>
          <w:rFonts w:ascii="Arial" w:hAnsi="Arial" w:cs="Arial"/>
          <w:sz w:val="22"/>
          <w:szCs w:val="22"/>
        </w:rPr>
      </w:pPr>
      <w:r w:rsidRPr="00BE0E24">
        <w:rPr>
          <w:rFonts w:ascii="Arial" w:hAnsi="Arial" w:cs="Arial"/>
          <w:sz w:val="22"/>
          <w:szCs w:val="22"/>
        </w:rPr>
        <w:t>Flammable and combustible materials do not accumulate in work areas</w:t>
      </w:r>
      <w:r w:rsidR="00F44A6C">
        <w:rPr>
          <w:rFonts w:ascii="Arial" w:hAnsi="Arial" w:cs="Arial"/>
          <w:sz w:val="22"/>
          <w:szCs w:val="22"/>
        </w:rPr>
        <w:t xml:space="preserve">, and when required, they </w:t>
      </w:r>
      <w:r w:rsidR="00EC1BEE" w:rsidRPr="00BE0E24">
        <w:rPr>
          <w:rFonts w:ascii="Arial" w:hAnsi="Arial" w:cs="Arial"/>
          <w:sz w:val="22"/>
          <w:szCs w:val="22"/>
        </w:rPr>
        <w:t>are stored appropriately, in an approved manner.</w:t>
      </w:r>
    </w:p>
    <w:p w14:paraId="10FF64B4" w14:textId="77777777" w:rsidR="00EE37E1" w:rsidRPr="00BE0E24" w:rsidRDefault="00EE37E1" w:rsidP="00392D3D">
      <w:pPr>
        <w:pStyle w:val="ListBullet"/>
        <w:numPr>
          <w:ilvl w:val="0"/>
          <w:numId w:val="52"/>
        </w:numPr>
        <w:rPr>
          <w:rFonts w:ascii="Arial" w:hAnsi="Arial" w:cs="Arial"/>
          <w:sz w:val="22"/>
          <w:szCs w:val="22"/>
        </w:rPr>
      </w:pPr>
      <w:r w:rsidRPr="00BE0E24">
        <w:rPr>
          <w:rFonts w:ascii="Arial" w:hAnsi="Arial" w:cs="Arial"/>
          <w:sz w:val="22"/>
          <w:szCs w:val="22"/>
        </w:rPr>
        <w:t xml:space="preserve">The workplace contains only </w:t>
      </w:r>
      <w:r w:rsidRPr="00BE0E24">
        <w:rPr>
          <w:rFonts w:ascii="Arial" w:hAnsi="Arial" w:cs="Arial"/>
          <w:bCs/>
          <w:sz w:val="22"/>
          <w:szCs w:val="22"/>
          <w:u w:val="single"/>
        </w:rPr>
        <w:t>what is needed</w:t>
      </w:r>
      <w:r w:rsidRPr="00BE0E24">
        <w:rPr>
          <w:rFonts w:ascii="Arial" w:hAnsi="Arial" w:cs="Arial"/>
          <w:sz w:val="22"/>
          <w:szCs w:val="22"/>
        </w:rPr>
        <w:t xml:space="preserve">, </w:t>
      </w:r>
      <w:r w:rsidRPr="00BE0E24">
        <w:rPr>
          <w:rFonts w:ascii="Arial" w:hAnsi="Arial" w:cs="Arial"/>
          <w:bCs/>
          <w:sz w:val="22"/>
          <w:szCs w:val="22"/>
          <w:u w:val="single"/>
        </w:rPr>
        <w:t>when it is needed</w:t>
      </w:r>
      <w:r w:rsidRPr="00BE0E24">
        <w:rPr>
          <w:rFonts w:ascii="Arial" w:hAnsi="Arial" w:cs="Arial"/>
          <w:sz w:val="22"/>
          <w:szCs w:val="22"/>
        </w:rPr>
        <w:t xml:space="preserve">, and </w:t>
      </w:r>
      <w:r w:rsidRPr="00BE0E24">
        <w:rPr>
          <w:rFonts w:ascii="Arial" w:hAnsi="Arial" w:cs="Arial"/>
          <w:bCs/>
          <w:sz w:val="22"/>
          <w:szCs w:val="22"/>
          <w:u w:val="single"/>
        </w:rPr>
        <w:t>where it is needed</w:t>
      </w:r>
      <w:r w:rsidRPr="00BE0E24">
        <w:rPr>
          <w:rFonts w:ascii="Arial" w:hAnsi="Arial" w:cs="Arial"/>
          <w:b/>
          <w:bCs/>
          <w:sz w:val="22"/>
          <w:szCs w:val="22"/>
        </w:rPr>
        <w:t xml:space="preserve"> </w:t>
      </w:r>
      <w:r w:rsidRPr="00BE0E24">
        <w:rPr>
          <w:rFonts w:ascii="Arial" w:hAnsi="Arial" w:cs="Arial"/>
          <w:sz w:val="22"/>
          <w:szCs w:val="22"/>
        </w:rPr>
        <w:t>to perform the job safely and efficiently.</w:t>
      </w:r>
    </w:p>
    <w:p w14:paraId="30C714BA" w14:textId="50E6D43E" w:rsidR="00EE37E1" w:rsidRPr="00BE0E24" w:rsidRDefault="007D0C83" w:rsidP="00392D3D">
      <w:pPr>
        <w:pStyle w:val="ListBullet"/>
        <w:numPr>
          <w:ilvl w:val="0"/>
          <w:numId w:val="52"/>
        </w:numPr>
        <w:rPr>
          <w:rFonts w:ascii="Arial" w:hAnsi="Arial" w:cs="Arial"/>
          <w:sz w:val="22"/>
          <w:szCs w:val="22"/>
        </w:rPr>
      </w:pPr>
      <w:r w:rsidRPr="00BE0E24">
        <w:rPr>
          <w:rFonts w:ascii="Arial" w:hAnsi="Arial" w:cs="Arial"/>
          <w:sz w:val="22"/>
          <w:szCs w:val="22"/>
        </w:rPr>
        <w:t>I</w:t>
      </w:r>
      <w:r w:rsidR="00EE37E1" w:rsidRPr="00BE0E24">
        <w:rPr>
          <w:rFonts w:ascii="Arial" w:hAnsi="Arial" w:cs="Arial"/>
          <w:sz w:val="22"/>
          <w:szCs w:val="22"/>
        </w:rPr>
        <w:t>nspection</w:t>
      </w:r>
      <w:r w:rsidR="00097ED4">
        <w:rPr>
          <w:rFonts w:ascii="Arial" w:hAnsi="Arial" w:cs="Arial"/>
          <w:sz w:val="22"/>
          <w:szCs w:val="22"/>
        </w:rPr>
        <w:t xml:space="preserve">s, </w:t>
      </w:r>
      <w:r w:rsidR="00310321">
        <w:rPr>
          <w:rFonts w:ascii="Arial" w:hAnsi="Arial" w:cs="Arial"/>
          <w:sz w:val="22"/>
          <w:szCs w:val="22"/>
        </w:rPr>
        <w:t xml:space="preserve">hazard assessments </w:t>
      </w:r>
      <w:r w:rsidR="00FA67E0" w:rsidRPr="00BE0E24">
        <w:rPr>
          <w:rFonts w:ascii="Arial" w:hAnsi="Arial" w:cs="Arial"/>
          <w:sz w:val="22"/>
          <w:szCs w:val="22"/>
        </w:rPr>
        <w:t xml:space="preserve">and </w:t>
      </w:r>
      <w:r w:rsidR="00310321">
        <w:rPr>
          <w:rFonts w:ascii="Arial" w:hAnsi="Arial" w:cs="Arial"/>
          <w:sz w:val="22"/>
          <w:szCs w:val="22"/>
        </w:rPr>
        <w:t xml:space="preserve">safe </w:t>
      </w:r>
      <w:r w:rsidR="00FA67E0" w:rsidRPr="00BE0E24">
        <w:rPr>
          <w:rFonts w:ascii="Arial" w:hAnsi="Arial" w:cs="Arial"/>
          <w:sz w:val="22"/>
          <w:szCs w:val="22"/>
        </w:rPr>
        <w:t>operating</w:t>
      </w:r>
      <w:r w:rsidR="00310321">
        <w:rPr>
          <w:rFonts w:ascii="Arial" w:hAnsi="Arial" w:cs="Arial"/>
          <w:sz w:val="22"/>
          <w:szCs w:val="22"/>
        </w:rPr>
        <w:t xml:space="preserve"> practices and</w:t>
      </w:r>
      <w:r w:rsidR="00FA67E0" w:rsidRPr="00BE0E24">
        <w:rPr>
          <w:rFonts w:ascii="Arial" w:hAnsi="Arial" w:cs="Arial"/>
          <w:sz w:val="22"/>
          <w:szCs w:val="22"/>
        </w:rPr>
        <w:t xml:space="preserve"> procedures are</w:t>
      </w:r>
      <w:r w:rsidR="00EE37E1" w:rsidRPr="00BE0E24">
        <w:rPr>
          <w:rFonts w:ascii="Arial" w:hAnsi="Arial" w:cs="Arial"/>
          <w:sz w:val="22"/>
          <w:szCs w:val="22"/>
        </w:rPr>
        <w:t xml:space="preserve"> used to help maintain a safe and productive </w:t>
      </w:r>
      <w:r w:rsidR="009F41EF" w:rsidRPr="00BE0E24">
        <w:rPr>
          <w:rFonts w:ascii="Arial" w:hAnsi="Arial" w:cs="Arial"/>
          <w:sz w:val="22"/>
          <w:szCs w:val="22"/>
        </w:rPr>
        <w:t>worksite</w:t>
      </w:r>
      <w:r w:rsidR="00EE37E1" w:rsidRPr="00BE0E24">
        <w:rPr>
          <w:rFonts w:ascii="Arial" w:hAnsi="Arial" w:cs="Arial"/>
          <w:sz w:val="22"/>
          <w:szCs w:val="22"/>
        </w:rPr>
        <w:t>.</w:t>
      </w:r>
    </w:p>
    <w:p w14:paraId="6072DF8C" w14:textId="77777777" w:rsidR="007D0C83" w:rsidRPr="00BE0E24" w:rsidRDefault="007D0C83" w:rsidP="00392D3D">
      <w:pPr>
        <w:pStyle w:val="ListBullet"/>
        <w:numPr>
          <w:ilvl w:val="0"/>
          <w:numId w:val="52"/>
        </w:numPr>
        <w:rPr>
          <w:rFonts w:ascii="Arial" w:hAnsi="Arial" w:cs="Arial"/>
          <w:sz w:val="22"/>
          <w:szCs w:val="22"/>
        </w:rPr>
      </w:pPr>
      <w:r w:rsidRPr="00BE0E24">
        <w:rPr>
          <w:rFonts w:ascii="Arial" w:hAnsi="Arial" w:cs="Arial"/>
          <w:sz w:val="22"/>
          <w:szCs w:val="22"/>
        </w:rPr>
        <w:t>All steps are taken, as necessary, to guard against workplace hazards.</w:t>
      </w:r>
    </w:p>
    <w:p w14:paraId="31F6FA5B" w14:textId="73B0B7E7" w:rsidR="00EE37E1" w:rsidRPr="00BE0E24" w:rsidRDefault="00F065A3" w:rsidP="00917363">
      <w:pPr>
        <w:pStyle w:val="Heading2"/>
        <w:numPr>
          <w:ilvl w:val="0"/>
          <w:numId w:val="178"/>
        </w:numPr>
        <w:rPr>
          <w:rFonts w:ascii="Arial" w:hAnsi="Arial" w:cs="Arial"/>
          <w:sz w:val="8"/>
          <w:szCs w:val="8"/>
        </w:rPr>
      </w:pPr>
      <w:bookmarkStart w:id="23" w:name="_Toc103861200"/>
      <w:r w:rsidRPr="00BE0E24">
        <w:rPr>
          <w:rFonts w:ascii="Arial" w:hAnsi="Arial" w:cs="Arial"/>
        </w:rPr>
        <w:t>W</w:t>
      </w:r>
      <w:r w:rsidR="00EE37E1" w:rsidRPr="00BE0E24">
        <w:rPr>
          <w:rFonts w:ascii="Arial" w:hAnsi="Arial" w:cs="Arial"/>
        </w:rPr>
        <w:t>eapons</w:t>
      </w:r>
      <w:bookmarkEnd w:id="23"/>
    </w:p>
    <w:p w14:paraId="6AEF33D9" w14:textId="2C3E3098" w:rsidR="00071241" w:rsidRPr="00BE0E24" w:rsidRDefault="00D81E14" w:rsidP="00CE7895">
      <w:pPr>
        <w:spacing w:after="40"/>
        <w:rPr>
          <w:rStyle w:val="Heading2Char"/>
          <w:rFonts w:ascii="Arial" w:hAnsi="Arial" w:cs="Arial"/>
        </w:rPr>
      </w:pPr>
      <w:r>
        <w:rPr>
          <w:rFonts w:ascii="Arial" w:hAnsi="Arial" w:cs="Arial"/>
          <w:sz w:val="22"/>
          <w:szCs w:val="22"/>
        </w:rPr>
        <w:t>P</w:t>
      </w:r>
      <w:r w:rsidR="00EE37E1" w:rsidRPr="00BE0E24">
        <w:rPr>
          <w:rFonts w:ascii="Arial" w:hAnsi="Arial" w:cs="Arial"/>
          <w:sz w:val="22"/>
          <w:szCs w:val="22"/>
        </w:rPr>
        <w:t xml:space="preserve">ossession of firearms or other weapons on work premises, </w:t>
      </w:r>
      <w:r w:rsidR="009F41EF" w:rsidRPr="00BE0E24">
        <w:rPr>
          <w:rFonts w:ascii="Arial" w:hAnsi="Arial" w:cs="Arial"/>
          <w:sz w:val="22"/>
          <w:szCs w:val="22"/>
        </w:rPr>
        <w:t>worksite</w:t>
      </w:r>
      <w:r w:rsidR="00EE37E1" w:rsidRPr="00BE0E24">
        <w:rPr>
          <w:rFonts w:ascii="Arial" w:hAnsi="Arial" w:cs="Arial"/>
          <w:sz w:val="22"/>
          <w:szCs w:val="22"/>
        </w:rPr>
        <w:t>s or in company vehicles is strictly prohibited.</w:t>
      </w:r>
    </w:p>
    <w:p w14:paraId="75A4EDE9" w14:textId="526FA307" w:rsidR="00071241" w:rsidRPr="00BE0E24" w:rsidRDefault="00EB0E41" w:rsidP="00805567">
      <w:pPr>
        <w:pStyle w:val="Heading2"/>
        <w:rPr>
          <w:rFonts w:ascii="Arial" w:hAnsi="Arial" w:cs="Arial"/>
        </w:rPr>
      </w:pPr>
      <w:bookmarkStart w:id="24" w:name="_Toc103861201"/>
      <w:r>
        <w:rPr>
          <w:rFonts w:ascii="Arial" w:hAnsi="Arial" w:cs="Arial"/>
        </w:rPr>
        <w:t xml:space="preserve">1.15    </w:t>
      </w:r>
      <w:r w:rsidR="00071241" w:rsidRPr="00BE0E24">
        <w:rPr>
          <w:rFonts w:ascii="Arial" w:hAnsi="Arial" w:cs="Arial"/>
        </w:rPr>
        <w:t>Social Media</w:t>
      </w:r>
      <w:bookmarkEnd w:id="24"/>
    </w:p>
    <w:p w14:paraId="0B753CD8" w14:textId="793E2C95" w:rsidR="00071241" w:rsidRPr="00D561CD" w:rsidRDefault="00071241">
      <w:pPr>
        <w:rPr>
          <w:rStyle w:val="Heading2Char"/>
          <w:rFonts w:ascii="Arial" w:eastAsiaTheme="minorHAnsi" w:hAnsi="Arial" w:cs="Arial"/>
          <w:caps w:val="0"/>
          <w:color w:val="595959" w:themeColor="text1" w:themeTint="A6"/>
          <w:sz w:val="22"/>
          <w:szCs w:val="22"/>
          <w14:ligatures w14:val="none"/>
        </w:rPr>
      </w:pPr>
      <w:r w:rsidRPr="00BE0E24">
        <w:rPr>
          <w:rFonts w:ascii="Arial" w:hAnsi="Arial" w:cs="Arial"/>
          <w:sz w:val="22"/>
          <w:szCs w:val="22"/>
        </w:rPr>
        <w:t xml:space="preserve">Employees must not distribute, publish or post photos, videos, text or audio obtained during the course of work on any company </w:t>
      </w:r>
      <w:r w:rsidR="009F41EF" w:rsidRPr="00BE0E24">
        <w:rPr>
          <w:rFonts w:ascii="Arial" w:hAnsi="Arial" w:cs="Arial"/>
          <w:sz w:val="22"/>
          <w:szCs w:val="22"/>
        </w:rPr>
        <w:t>worksite</w:t>
      </w:r>
      <w:r w:rsidRPr="00BE0E24">
        <w:rPr>
          <w:rFonts w:ascii="Arial" w:hAnsi="Arial" w:cs="Arial"/>
          <w:sz w:val="22"/>
          <w:szCs w:val="22"/>
        </w:rPr>
        <w:t xml:space="preserve"> without prior approval from management.</w:t>
      </w:r>
    </w:p>
    <w:p w14:paraId="2BABD807" w14:textId="77777777" w:rsidR="00CE7895" w:rsidRPr="00942316" w:rsidRDefault="00CE7895" w:rsidP="00917363">
      <w:pPr>
        <w:pStyle w:val="Heading2"/>
        <w:numPr>
          <w:ilvl w:val="0"/>
          <w:numId w:val="179"/>
        </w:numPr>
        <w:rPr>
          <w:caps w:val="0"/>
          <w:sz w:val="22"/>
          <w:szCs w:val="22"/>
        </w:rPr>
      </w:pPr>
      <w:bookmarkStart w:id="25" w:name="_Toc103861202"/>
      <w:r w:rsidRPr="00942316">
        <w:rPr>
          <w:rStyle w:val="Heading2Char"/>
          <w:rFonts w:ascii="Arial" w:hAnsi="Arial" w:cs="Arial"/>
          <w:caps/>
        </w:rPr>
        <w:t>Head and Facial Hair</w:t>
      </w:r>
      <w:bookmarkEnd w:id="25"/>
    </w:p>
    <w:p w14:paraId="7A8B48CD" w14:textId="4E788958" w:rsidR="00CE7895" w:rsidRPr="00BE0E24" w:rsidRDefault="00CE7895" w:rsidP="00CE7895">
      <w:pPr>
        <w:spacing w:after="40"/>
        <w:rPr>
          <w:rFonts w:ascii="Arial" w:hAnsi="Arial" w:cs="Arial"/>
          <w:sz w:val="8"/>
          <w:szCs w:val="8"/>
        </w:rPr>
      </w:pPr>
      <w:r w:rsidRPr="00BE0E24">
        <w:rPr>
          <w:rFonts w:ascii="Arial" w:hAnsi="Arial" w:cs="Arial"/>
          <w:sz w:val="22"/>
          <w:szCs w:val="22"/>
        </w:rPr>
        <w:t xml:space="preserve">The purpose of this </w:t>
      </w:r>
      <w:r w:rsidR="00C90014" w:rsidRPr="00BE0E24">
        <w:rPr>
          <w:rFonts w:ascii="Arial" w:hAnsi="Arial" w:cs="Arial"/>
          <w:sz w:val="22"/>
          <w:szCs w:val="22"/>
        </w:rPr>
        <w:t>directive</w:t>
      </w:r>
      <w:r w:rsidRPr="00BE0E24">
        <w:rPr>
          <w:rFonts w:ascii="Arial" w:hAnsi="Arial" w:cs="Arial"/>
          <w:sz w:val="22"/>
          <w:szCs w:val="22"/>
        </w:rPr>
        <w:t xml:space="preserve"> is to reduce the potential hazard of being caught in moving equipment and to reduce potential for interference with effe</w:t>
      </w:r>
      <w:r w:rsidR="00712A85" w:rsidRPr="00BE0E24">
        <w:rPr>
          <w:rFonts w:ascii="Arial" w:hAnsi="Arial" w:cs="Arial"/>
          <w:sz w:val="22"/>
          <w:szCs w:val="22"/>
        </w:rPr>
        <w:t>ctive use of PPE</w:t>
      </w:r>
      <w:r w:rsidR="00FA62C7">
        <w:rPr>
          <w:rFonts w:ascii="Arial" w:hAnsi="Arial" w:cs="Arial"/>
          <w:sz w:val="22"/>
          <w:szCs w:val="22"/>
        </w:rPr>
        <w:t xml:space="preserve">. </w:t>
      </w:r>
      <w:r w:rsidR="001C615E">
        <w:rPr>
          <w:rFonts w:ascii="Arial" w:hAnsi="Arial" w:cs="Arial"/>
          <w:sz w:val="22"/>
          <w:szCs w:val="22"/>
        </w:rPr>
        <w:t xml:space="preserve">This directive </w:t>
      </w:r>
      <w:r w:rsidR="00712A85" w:rsidRPr="00BE0E24">
        <w:rPr>
          <w:rFonts w:ascii="Arial" w:hAnsi="Arial" w:cs="Arial"/>
          <w:sz w:val="22"/>
          <w:szCs w:val="22"/>
        </w:rPr>
        <w:t>applies only to field-service personnel</w:t>
      </w:r>
      <w:r w:rsidR="00D514F2">
        <w:rPr>
          <w:rFonts w:ascii="Arial" w:hAnsi="Arial" w:cs="Arial"/>
          <w:sz w:val="22"/>
          <w:szCs w:val="22"/>
        </w:rPr>
        <w:t xml:space="preserve"> in particular circumstances</w:t>
      </w:r>
      <w:r w:rsidR="001C615E">
        <w:rPr>
          <w:rFonts w:ascii="Arial" w:hAnsi="Arial" w:cs="Arial"/>
          <w:sz w:val="22"/>
          <w:szCs w:val="22"/>
        </w:rPr>
        <w:t xml:space="preserve">, such as </w:t>
      </w:r>
      <w:r w:rsidR="00C267B9">
        <w:rPr>
          <w:rFonts w:ascii="Arial" w:hAnsi="Arial" w:cs="Arial"/>
          <w:sz w:val="22"/>
          <w:szCs w:val="22"/>
        </w:rPr>
        <w:t xml:space="preserve">when </w:t>
      </w:r>
      <w:r w:rsidR="008E4D4C">
        <w:rPr>
          <w:rFonts w:ascii="Arial" w:hAnsi="Arial" w:cs="Arial"/>
          <w:sz w:val="22"/>
          <w:szCs w:val="22"/>
        </w:rPr>
        <w:t xml:space="preserve">the use of </w:t>
      </w:r>
      <w:r w:rsidR="007C71E1">
        <w:rPr>
          <w:rFonts w:ascii="Arial" w:hAnsi="Arial" w:cs="Arial"/>
          <w:sz w:val="22"/>
          <w:szCs w:val="22"/>
        </w:rPr>
        <w:lastRenderedPageBreak/>
        <w:t>Respiratory</w:t>
      </w:r>
      <w:r w:rsidR="006F64B3">
        <w:rPr>
          <w:rFonts w:ascii="Arial" w:hAnsi="Arial" w:cs="Arial"/>
          <w:sz w:val="22"/>
          <w:szCs w:val="22"/>
        </w:rPr>
        <w:t xml:space="preserve"> Protective Equipment</w:t>
      </w:r>
      <w:r w:rsidR="007C71E1">
        <w:rPr>
          <w:rFonts w:ascii="Arial" w:hAnsi="Arial" w:cs="Arial"/>
          <w:sz w:val="22"/>
          <w:szCs w:val="22"/>
        </w:rPr>
        <w:t xml:space="preserve"> </w:t>
      </w:r>
      <w:r w:rsidR="002734CA">
        <w:rPr>
          <w:rFonts w:ascii="Arial" w:hAnsi="Arial" w:cs="Arial"/>
          <w:sz w:val="22"/>
          <w:szCs w:val="22"/>
        </w:rPr>
        <w:t xml:space="preserve">is required </w:t>
      </w:r>
      <w:r w:rsidR="007C71E1">
        <w:rPr>
          <w:rFonts w:ascii="Arial" w:hAnsi="Arial" w:cs="Arial"/>
          <w:sz w:val="22"/>
          <w:szCs w:val="22"/>
        </w:rPr>
        <w:t>or when working with</w:t>
      </w:r>
      <w:r w:rsidR="002734CA">
        <w:rPr>
          <w:rFonts w:ascii="Arial" w:hAnsi="Arial" w:cs="Arial"/>
          <w:sz w:val="22"/>
          <w:szCs w:val="22"/>
        </w:rPr>
        <w:t>/</w:t>
      </w:r>
      <w:r w:rsidR="007C71E1">
        <w:rPr>
          <w:rFonts w:ascii="Arial" w:hAnsi="Arial" w:cs="Arial"/>
          <w:sz w:val="22"/>
          <w:szCs w:val="22"/>
        </w:rPr>
        <w:t xml:space="preserve">around </w:t>
      </w:r>
      <w:r w:rsidR="001C615E">
        <w:rPr>
          <w:rFonts w:ascii="Arial" w:hAnsi="Arial" w:cs="Arial"/>
          <w:sz w:val="22"/>
          <w:szCs w:val="22"/>
        </w:rPr>
        <w:t>moving mechanical parts</w:t>
      </w:r>
      <w:r w:rsidR="00FA62C7">
        <w:rPr>
          <w:rFonts w:ascii="Arial" w:hAnsi="Arial" w:cs="Arial"/>
          <w:sz w:val="22"/>
          <w:szCs w:val="22"/>
        </w:rPr>
        <w:t xml:space="preserve"> of equipment or machinery</w:t>
      </w:r>
      <w:r w:rsidR="00954688">
        <w:rPr>
          <w:rFonts w:ascii="Arial" w:hAnsi="Arial" w:cs="Arial"/>
          <w:sz w:val="22"/>
          <w:szCs w:val="22"/>
        </w:rPr>
        <w:t>.</w:t>
      </w:r>
      <w:r w:rsidR="00986480">
        <w:rPr>
          <w:rFonts w:ascii="Arial" w:hAnsi="Arial" w:cs="Arial"/>
          <w:sz w:val="22"/>
          <w:szCs w:val="22"/>
        </w:rPr>
        <w:t xml:space="preserve"> In these cases:</w:t>
      </w:r>
    </w:p>
    <w:p w14:paraId="0261859C" w14:textId="2D3D010E" w:rsidR="00300AD1" w:rsidRDefault="00300AD1" w:rsidP="00300AD1">
      <w:pPr>
        <w:pStyle w:val="ListBullet"/>
        <w:numPr>
          <w:ilvl w:val="0"/>
          <w:numId w:val="53"/>
        </w:numPr>
        <w:rPr>
          <w:rFonts w:ascii="Arial" w:hAnsi="Arial" w:cs="Arial"/>
          <w:sz w:val="22"/>
          <w:szCs w:val="22"/>
        </w:rPr>
      </w:pPr>
      <w:r w:rsidRPr="00BE0E24">
        <w:rPr>
          <w:rFonts w:ascii="Arial" w:hAnsi="Arial" w:cs="Arial"/>
          <w:sz w:val="22"/>
          <w:szCs w:val="22"/>
        </w:rPr>
        <w:t>Hair must be kept well-trimmed or tied back so that it does not extend below the collar when the person is in a standing position</w:t>
      </w:r>
      <w:r w:rsidR="009363E4">
        <w:rPr>
          <w:rFonts w:ascii="Arial" w:hAnsi="Arial" w:cs="Arial"/>
          <w:sz w:val="22"/>
          <w:szCs w:val="22"/>
        </w:rPr>
        <w:t>.</w:t>
      </w:r>
    </w:p>
    <w:p w14:paraId="185E4E94" w14:textId="5111B618" w:rsidR="006B462F" w:rsidRPr="00BE0E24" w:rsidRDefault="00EF1B80" w:rsidP="00300AD1">
      <w:pPr>
        <w:pStyle w:val="ListBullet"/>
        <w:numPr>
          <w:ilvl w:val="0"/>
          <w:numId w:val="53"/>
        </w:numPr>
        <w:rPr>
          <w:rFonts w:ascii="Arial" w:hAnsi="Arial" w:cs="Arial"/>
          <w:sz w:val="22"/>
          <w:szCs w:val="22"/>
        </w:rPr>
      </w:pPr>
      <w:r>
        <w:rPr>
          <w:rFonts w:ascii="Arial" w:hAnsi="Arial" w:cs="Arial"/>
          <w:sz w:val="22"/>
          <w:szCs w:val="22"/>
        </w:rPr>
        <w:t>Personne</w:t>
      </w:r>
      <w:r w:rsidR="00F077E2">
        <w:rPr>
          <w:rFonts w:ascii="Arial" w:hAnsi="Arial" w:cs="Arial"/>
          <w:sz w:val="22"/>
          <w:szCs w:val="22"/>
        </w:rPr>
        <w:t>l must</w:t>
      </w:r>
      <w:r>
        <w:rPr>
          <w:rFonts w:ascii="Arial" w:hAnsi="Arial" w:cs="Arial"/>
          <w:sz w:val="22"/>
          <w:szCs w:val="22"/>
        </w:rPr>
        <w:t xml:space="preserve"> be clean-shaven if the scope of work requires the use of RPE.</w:t>
      </w:r>
    </w:p>
    <w:p w14:paraId="4C74CC85" w14:textId="3D1F9F70" w:rsidR="00CE7895" w:rsidRPr="00BE0E24" w:rsidRDefault="00CE7895" w:rsidP="00392D3D">
      <w:pPr>
        <w:pStyle w:val="ListBullet"/>
        <w:numPr>
          <w:ilvl w:val="0"/>
          <w:numId w:val="53"/>
        </w:numPr>
        <w:rPr>
          <w:rFonts w:ascii="Arial" w:hAnsi="Arial" w:cs="Arial"/>
          <w:sz w:val="22"/>
          <w:szCs w:val="22"/>
        </w:rPr>
      </w:pPr>
      <w:r w:rsidRPr="00BE0E24">
        <w:rPr>
          <w:rFonts w:ascii="Arial" w:hAnsi="Arial" w:cs="Arial"/>
          <w:sz w:val="22"/>
          <w:szCs w:val="22"/>
        </w:rPr>
        <w:t xml:space="preserve">Loose neckwear, jewelry, or other similar items </w:t>
      </w:r>
      <w:r w:rsidR="00986480">
        <w:rPr>
          <w:rFonts w:ascii="Arial" w:hAnsi="Arial" w:cs="Arial"/>
          <w:sz w:val="22"/>
          <w:szCs w:val="22"/>
        </w:rPr>
        <w:t>must not be worn.</w:t>
      </w:r>
    </w:p>
    <w:p w14:paraId="499428DC" w14:textId="77777777" w:rsidR="00CE7895" w:rsidRPr="00BE0E24" w:rsidRDefault="00CE7895" w:rsidP="00917363">
      <w:pPr>
        <w:pStyle w:val="Heading2"/>
        <w:numPr>
          <w:ilvl w:val="0"/>
          <w:numId w:val="180"/>
        </w:numPr>
        <w:rPr>
          <w:rFonts w:ascii="Arial" w:hAnsi="Arial" w:cs="Arial"/>
        </w:rPr>
      </w:pPr>
      <w:bookmarkStart w:id="26" w:name="_Toc103861203"/>
      <w:r w:rsidRPr="00BE0E24">
        <w:rPr>
          <w:rFonts w:ascii="Arial" w:hAnsi="Arial" w:cs="Arial"/>
        </w:rPr>
        <w:t>Smoking</w:t>
      </w:r>
      <w:bookmarkEnd w:id="26"/>
    </w:p>
    <w:p w14:paraId="4B036636" w14:textId="77777777" w:rsidR="00655665" w:rsidRPr="00FF508D" w:rsidRDefault="00655665" w:rsidP="00655665">
      <w:pPr>
        <w:pStyle w:val="ListBullet"/>
        <w:numPr>
          <w:ilvl w:val="0"/>
          <w:numId w:val="54"/>
        </w:numPr>
        <w:rPr>
          <w:rFonts w:ascii="Arial" w:hAnsi="Arial" w:cs="Arial"/>
          <w:b/>
          <w:sz w:val="22"/>
          <w:szCs w:val="22"/>
        </w:rPr>
      </w:pPr>
      <w:r w:rsidRPr="00BE0E24">
        <w:rPr>
          <w:rFonts w:ascii="Arial" w:hAnsi="Arial" w:cs="Arial"/>
          <w:b/>
          <w:sz w:val="22"/>
          <w:szCs w:val="22"/>
        </w:rPr>
        <w:t>Smoking is prohibited in a work area where a flammable substance is stored, handled, processed or used.</w:t>
      </w:r>
      <w:r>
        <w:rPr>
          <w:rFonts w:ascii="Arial" w:hAnsi="Arial" w:cs="Arial"/>
          <w:b/>
          <w:sz w:val="22"/>
          <w:szCs w:val="22"/>
        </w:rPr>
        <w:t xml:space="preserve"> </w:t>
      </w:r>
    </w:p>
    <w:p w14:paraId="53F05437" w14:textId="77777777" w:rsidR="00CE7895" w:rsidRPr="00BE0E24" w:rsidRDefault="00CE7895" w:rsidP="00392D3D">
      <w:pPr>
        <w:pStyle w:val="ListBullet"/>
        <w:numPr>
          <w:ilvl w:val="0"/>
          <w:numId w:val="54"/>
        </w:numPr>
        <w:rPr>
          <w:rFonts w:ascii="Arial" w:hAnsi="Arial" w:cs="Arial"/>
          <w:b/>
          <w:sz w:val="22"/>
          <w:szCs w:val="22"/>
        </w:rPr>
      </w:pPr>
      <w:r w:rsidRPr="00BE0E24">
        <w:rPr>
          <w:rFonts w:ascii="Arial" w:hAnsi="Arial" w:cs="Arial"/>
          <w:sz w:val="22"/>
          <w:szCs w:val="22"/>
          <w:lang w:val="en-CA"/>
        </w:rPr>
        <w:t xml:space="preserve">Smoking will be allowed in designated areas only. </w:t>
      </w:r>
    </w:p>
    <w:p w14:paraId="16F26213" w14:textId="77777777" w:rsidR="00CE7895" w:rsidRPr="00BE0E24" w:rsidRDefault="00CE7895" w:rsidP="00392D3D">
      <w:pPr>
        <w:pStyle w:val="ListBullet"/>
        <w:numPr>
          <w:ilvl w:val="0"/>
          <w:numId w:val="54"/>
        </w:numPr>
        <w:rPr>
          <w:rFonts w:ascii="Arial" w:hAnsi="Arial" w:cs="Arial"/>
          <w:sz w:val="22"/>
          <w:szCs w:val="22"/>
        </w:rPr>
      </w:pPr>
      <w:r w:rsidRPr="00BE0E24">
        <w:rPr>
          <w:rFonts w:ascii="Arial" w:hAnsi="Arial" w:cs="Arial"/>
          <w:sz w:val="22"/>
          <w:szCs w:val="22"/>
          <w:lang w:val="en-CA"/>
        </w:rPr>
        <w:t>Smoking while refuelling is prohibited.</w:t>
      </w:r>
    </w:p>
    <w:p w14:paraId="6BA92567" w14:textId="31F2B511" w:rsidR="00CE7895" w:rsidRDefault="00CE7895" w:rsidP="00392D3D">
      <w:pPr>
        <w:pStyle w:val="ListBullet"/>
        <w:numPr>
          <w:ilvl w:val="0"/>
          <w:numId w:val="54"/>
        </w:numPr>
        <w:rPr>
          <w:rFonts w:ascii="Arial" w:hAnsi="Arial" w:cs="Arial"/>
          <w:sz w:val="22"/>
          <w:szCs w:val="22"/>
        </w:rPr>
      </w:pPr>
      <w:r w:rsidRPr="00BE0E24">
        <w:rPr>
          <w:rFonts w:ascii="Arial" w:hAnsi="Arial" w:cs="Arial"/>
          <w:sz w:val="22"/>
          <w:szCs w:val="22"/>
        </w:rPr>
        <w:t>Cigarette butts are to be deposited in approved containers.</w:t>
      </w:r>
    </w:p>
    <w:p w14:paraId="47190D8A" w14:textId="5BAD7C77" w:rsidR="0056195D" w:rsidRPr="00BE0E24" w:rsidRDefault="00493659" w:rsidP="00392D3D">
      <w:pPr>
        <w:pStyle w:val="ListBullet"/>
        <w:numPr>
          <w:ilvl w:val="0"/>
          <w:numId w:val="54"/>
        </w:numPr>
        <w:rPr>
          <w:rFonts w:ascii="Arial" w:hAnsi="Arial" w:cs="Arial"/>
          <w:sz w:val="22"/>
          <w:szCs w:val="22"/>
        </w:rPr>
      </w:pPr>
      <w:r>
        <w:rPr>
          <w:rFonts w:ascii="Arial" w:hAnsi="Arial" w:cs="Arial"/>
          <w:sz w:val="22"/>
          <w:szCs w:val="22"/>
        </w:rPr>
        <w:t>Users will keep s</w:t>
      </w:r>
      <w:r w:rsidR="0056195D">
        <w:rPr>
          <w:rFonts w:ascii="Arial" w:hAnsi="Arial" w:cs="Arial"/>
          <w:sz w:val="22"/>
          <w:szCs w:val="22"/>
        </w:rPr>
        <w:t>moking area</w:t>
      </w:r>
      <w:r w:rsidR="00B55C4A">
        <w:rPr>
          <w:rFonts w:ascii="Arial" w:hAnsi="Arial" w:cs="Arial"/>
          <w:sz w:val="22"/>
          <w:szCs w:val="22"/>
        </w:rPr>
        <w:t xml:space="preserve">s </w:t>
      </w:r>
      <w:r w:rsidR="0056195D">
        <w:rPr>
          <w:rFonts w:ascii="Arial" w:hAnsi="Arial" w:cs="Arial"/>
          <w:sz w:val="22"/>
          <w:szCs w:val="22"/>
        </w:rPr>
        <w:t>clean and tid</w:t>
      </w:r>
      <w:r w:rsidR="00D820FA">
        <w:rPr>
          <w:rFonts w:ascii="Arial" w:hAnsi="Arial" w:cs="Arial"/>
          <w:sz w:val="22"/>
          <w:szCs w:val="22"/>
        </w:rPr>
        <w:t xml:space="preserve">y </w:t>
      </w:r>
      <w:r w:rsidR="0056195D">
        <w:rPr>
          <w:rFonts w:ascii="Arial" w:hAnsi="Arial" w:cs="Arial"/>
          <w:sz w:val="22"/>
          <w:szCs w:val="22"/>
        </w:rPr>
        <w:t>at all times.</w:t>
      </w:r>
    </w:p>
    <w:p w14:paraId="530CCA97" w14:textId="77777777" w:rsidR="00CE7895" w:rsidRPr="00BE0E24" w:rsidRDefault="00CE7895">
      <w:pPr>
        <w:rPr>
          <w:rFonts w:ascii="Arial" w:hAnsi="Arial" w:cs="Arial"/>
          <w:sz w:val="22"/>
          <w:szCs w:val="22"/>
        </w:rPr>
      </w:pPr>
    </w:p>
    <w:p w14:paraId="2CC4EB88" w14:textId="6F3ACC0E" w:rsidR="00071241" w:rsidRPr="00BE0E24" w:rsidRDefault="00071241">
      <w:pPr>
        <w:rPr>
          <w:rFonts w:ascii="Arial" w:hAnsi="Arial" w:cs="Arial"/>
          <w:b/>
          <w:sz w:val="22"/>
          <w:szCs w:val="22"/>
        </w:rPr>
      </w:pPr>
      <w:r w:rsidRPr="00BE0E24">
        <w:rPr>
          <w:rFonts w:ascii="Arial" w:hAnsi="Arial" w:cs="Arial"/>
          <w:b/>
          <w:sz w:val="22"/>
          <w:szCs w:val="22"/>
        </w:rPr>
        <w:t xml:space="preserve">Non-compliance with </w:t>
      </w:r>
      <w:r w:rsidR="00E26B8F">
        <w:rPr>
          <w:rFonts w:ascii="Arial" w:hAnsi="Arial" w:cs="Arial"/>
          <w:b/>
          <w:sz w:val="22"/>
          <w:szCs w:val="22"/>
        </w:rPr>
        <w:t xml:space="preserve">company </w:t>
      </w:r>
      <w:r w:rsidRPr="00BE0E24">
        <w:rPr>
          <w:rFonts w:ascii="Arial" w:hAnsi="Arial" w:cs="Arial"/>
          <w:b/>
          <w:sz w:val="22"/>
          <w:szCs w:val="22"/>
        </w:rPr>
        <w:t xml:space="preserve">rules and policies </w:t>
      </w:r>
      <w:r w:rsidR="00E26B8F">
        <w:rPr>
          <w:rFonts w:ascii="Arial" w:hAnsi="Arial" w:cs="Arial"/>
          <w:b/>
          <w:sz w:val="22"/>
          <w:szCs w:val="22"/>
        </w:rPr>
        <w:t xml:space="preserve">will </w:t>
      </w:r>
      <w:r w:rsidRPr="00BE0E24">
        <w:rPr>
          <w:rFonts w:ascii="Arial" w:hAnsi="Arial" w:cs="Arial"/>
          <w:b/>
          <w:sz w:val="22"/>
          <w:szCs w:val="22"/>
        </w:rPr>
        <w:t>be grounds for disciplinary action, up to and including possible termination of employment.</w:t>
      </w:r>
    </w:p>
    <w:p w14:paraId="198C90BB" w14:textId="15F7F040" w:rsidR="009952A9" w:rsidRPr="00BE0E24" w:rsidRDefault="008D278D" w:rsidP="00CE7895">
      <w:pPr>
        <w:pStyle w:val="Heading1"/>
        <w:spacing w:after="240"/>
        <w:rPr>
          <w:rFonts w:ascii="Arial" w:hAnsi="Arial" w:cs="Arial"/>
          <w:sz w:val="12"/>
          <w:szCs w:val="12"/>
        </w:rPr>
      </w:pPr>
      <w:bookmarkStart w:id="27" w:name="_Toc103861204"/>
      <w:r w:rsidRPr="00BE0E24">
        <w:rPr>
          <w:rFonts w:ascii="Arial" w:hAnsi="Arial" w:cs="Arial"/>
        </w:rPr>
        <w:lastRenderedPageBreak/>
        <w:t>Impairment in the Workplace</w:t>
      </w:r>
      <w:bookmarkEnd w:id="27"/>
      <w:r w:rsidR="00EC0791" w:rsidRPr="00BE0E24">
        <w:rPr>
          <w:rFonts w:ascii="Arial" w:hAnsi="Arial" w:cs="Arial"/>
        </w:rPr>
        <w:br/>
      </w:r>
    </w:p>
    <w:p w14:paraId="409924FC" w14:textId="42722CB8" w:rsidR="00EC0791" w:rsidRPr="00090F80" w:rsidRDefault="00CC54D0" w:rsidP="00236DD2">
      <w:pPr>
        <w:pStyle w:val="Heading3"/>
        <w:shd w:val="clear" w:color="auto" w:fill="E5EAEE" w:themeFill="accent1" w:themeFillTint="33"/>
        <w:rPr>
          <w:rFonts w:ascii="Arial" w:hAnsi="Arial" w:cs="Arial"/>
          <w:sz w:val="32"/>
          <w:szCs w:val="32"/>
        </w:rPr>
      </w:pPr>
      <w:bookmarkStart w:id="28" w:name="_Toc103861205"/>
      <w:r w:rsidRPr="00090F80">
        <w:rPr>
          <w:rFonts w:ascii="Arial" w:hAnsi="Arial" w:cs="Arial"/>
          <w:sz w:val="32"/>
          <w:szCs w:val="32"/>
        </w:rPr>
        <w:t>1.</w:t>
      </w:r>
      <w:r w:rsidR="001E2471" w:rsidRPr="00090F80">
        <w:rPr>
          <w:rFonts w:ascii="Arial" w:hAnsi="Arial" w:cs="Arial"/>
          <w:sz w:val="32"/>
          <w:szCs w:val="32"/>
        </w:rPr>
        <w:t>18</w:t>
      </w:r>
      <w:r w:rsidR="007B75B7">
        <w:rPr>
          <w:rFonts w:ascii="Arial" w:hAnsi="Arial" w:cs="Arial"/>
          <w:sz w:val="32"/>
          <w:szCs w:val="32"/>
        </w:rPr>
        <w:t xml:space="preserve">     </w:t>
      </w:r>
      <w:r w:rsidR="00EC0791" w:rsidRPr="00090F80">
        <w:rPr>
          <w:rFonts w:ascii="Arial" w:hAnsi="Arial" w:cs="Arial"/>
          <w:sz w:val="32"/>
          <w:szCs w:val="32"/>
        </w:rPr>
        <w:t>Drug</w:t>
      </w:r>
      <w:r w:rsidR="00A21F0E" w:rsidRPr="00090F80">
        <w:rPr>
          <w:rFonts w:ascii="Arial" w:hAnsi="Arial" w:cs="Arial"/>
          <w:sz w:val="32"/>
          <w:szCs w:val="32"/>
        </w:rPr>
        <w:t xml:space="preserve"> and Alcohol </w:t>
      </w:r>
      <w:r w:rsidR="00EC0791" w:rsidRPr="00090F80">
        <w:rPr>
          <w:rFonts w:ascii="Arial" w:hAnsi="Arial" w:cs="Arial"/>
          <w:sz w:val="32"/>
          <w:szCs w:val="32"/>
        </w:rPr>
        <w:t>Policy</w:t>
      </w:r>
      <w:bookmarkEnd w:id="28"/>
    </w:p>
    <w:p w14:paraId="4E2CA339" w14:textId="77777777" w:rsidR="000C5318" w:rsidRPr="00090F80" w:rsidRDefault="00EC0791" w:rsidP="00A734F2">
      <w:pPr>
        <w:spacing w:after="120"/>
        <w:rPr>
          <w:rFonts w:ascii="Arial" w:hAnsi="Arial" w:cs="Arial"/>
          <w:b/>
          <w:sz w:val="22"/>
          <w:szCs w:val="22"/>
        </w:rPr>
      </w:pPr>
      <w:r w:rsidRPr="00090F80">
        <w:rPr>
          <w:rFonts w:ascii="Arial" w:hAnsi="Arial" w:cs="Arial"/>
          <w:sz w:val="12"/>
          <w:szCs w:val="12"/>
        </w:rPr>
        <w:br/>
      </w:r>
      <w:r w:rsidR="000C5318" w:rsidRPr="00090F80">
        <w:rPr>
          <w:rFonts w:ascii="Arial" w:hAnsi="Arial" w:cs="Arial"/>
          <w:b/>
          <w:sz w:val="22"/>
          <w:szCs w:val="22"/>
        </w:rPr>
        <w:t>SCOPE</w:t>
      </w:r>
    </w:p>
    <w:p w14:paraId="217EAD15" w14:textId="205CBD7A" w:rsidR="00EE37E1" w:rsidRPr="00090F80" w:rsidRDefault="00EE37E1" w:rsidP="00A734F2">
      <w:pPr>
        <w:spacing w:after="120"/>
        <w:rPr>
          <w:rFonts w:ascii="Arial" w:hAnsi="Arial" w:cs="Arial"/>
          <w:sz w:val="8"/>
          <w:szCs w:val="8"/>
        </w:rPr>
      </w:pPr>
      <w:r w:rsidRPr="00090F80">
        <w:rPr>
          <w:rFonts w:ascii="Arial" w:hAnsi="Arial" w:cs="Arial"/>
          <w:sz w:val="22"/>
          <w:szCs w:val="22"/>
        </w:rPr>
        <w:t xml:space="preserve">The company </w:t>
      </w:r>
      <w:r w:rsidR="00A21F0E" w:rsidRPr="00090F80">
        <w:rPr>
          <w:rFonts w:ascii="Arial" w:hAnsi="Arial" w:cs="Arial"/>
          <w:sz w:val="22"/>
          <w:szCs w:val="22"/>
        </w:rPr>
        <w:t>Drug and Alcohol</w:t>
      </w:r>
      <w:r w:rsidR="00C833A4" w:rsidRPr="00090F80">
        <w:rPr>
          <w:rFonts w:ascii="Arial" w:hAnsi="Arial" w:cs="Arial"/>
          <w:sz w:val="22"/>
          <w:szCs w:val="22"/>
        </w:rPr>
        <w:t xml:space="preserve"> </w:t>
      </w:r>
      <w:r w:rsidR="001C2BFE" w:rsidRPr="00090F80">
        <w:rPr>
          <w:rFonts w:ascii="Arial" w:hAnsi="Arial" w:cs="Arial"/>
          <w:sz w:val="22"/>
          <w:szCs w:val="22"/>
        </w:rPr>
        <w:t>P</w:t>
      </w:r>
      <w:r w:rsidRPr="00090F80">
        <w:rPr>
          <w:rFonts w:ascii="Arial" w:hAnsi="Arial" w:cs="Arial"/>
          <w:sz w:val="22"/>
          <w:szCs w:val="22"/>
        </w:rPr>
        <w:t>olicy will be in effect at all times</w:t>
      </w:r>
      <w:r w:rsidR="001C2BFE" w:rsidRPr="00090F80">
        <w:rPr>
          <w:rFonts w:ascii="Arial" w:hAnsi="Arial" w:cs="Arial"/>
          <w:sz w:val="22"/>
          <w:szCs w:val="22"/>
        </w:rPr>
        <w:t xml:space="preserve">. </w:t>
      </w:r>
      <w:r w:rsidRPr="00090F80">
        <w:rPr>
          <w:rFonts w:ascii="Arial" w:hAnsi="Arial" w:cs="Arial"/>
          <w:sz w:val="22"/>
          <w:szCs w:val="22"/>
        </w:rPr>
        <w:t xml:space="preserve">On a worksite that is controlled by another contractor or </w:t>
      </w:r>
      <w:r w:rsidR="00743A03" w:rsidRPr="00090F80">
        <w:rPr>
          <w:rFonts w:ascii="Arial" w:hAnsi="Arial" w:cs="Arial"/>
          <w:sz w:val="22"/>
          <w:szCs w:val="22"/>
        </w:rPr>
        <w:t xml:space="preserve">a </w:t>
      </w:r>
      <w:r w:rsidRPr="00090F80">
        <w:rPr>
          <w:rFonts w:ascii="Arial" w:hAnsi="Arial" w:cs="Arial"/>
          <w:sz w:val="22"/>
          <w:szCs w:val="22"/>
        </w:rPr>
        <w:t xml:space="preserve">Prime Contractor, </w:t>
      </w:r>
      <w:r w:rsidRPr="00090F80">
        <w:rPr>
          <w:rFonts w:ascii="Arial" w:hAnsi="Arial" w:cs="Arial"/>
          <w:sz w:val="22"/>
          <w:szCs w:val="22"/>
          <w:lang w:val="en-CA"/>
        </w:rPr>
        <w:t>that</w:t>
      </w:r>
      <w:r w:rsidRPr="00090F80">
        <w:rPr>
          <w:rFonts w:ascii="Arial" w:hAnsi="Arial" w:cs="Arial"/>
          <w:sz w:val="22"/>
          <w:szCs w:val="22"/>
        </w:rPr>
        <w:t xml:space="preserve"> contractor’s </w:t>
      </w:r>
      <w:r w:rsidR="001C2BFE" w:rsidRPr="00090F80">
        <w:rPr>
          <w:rFonts w:ascii="Arial" w:hAnsi="Arial" w:cs="Arial"/>
          <w:sz w:val="22"/>
          <w:szCs w:val="22"/>
        </w:rPr>
        <w:t>D</w:t>
      </w:r>
      <w:r w:rsidRPr="00090F80">
        <w:rPr>
          <w:rFonts w:ascii="Arial" w:hAnsi="Arial" w:cs="Arial"/>
          <w:sz w:val="22"/>
          <w:szCs w:val="22"/>
        </w:rPr>
        <w:t xml:space="preserve">rug and </w:t>
      </w:r>
      <w:r w:rsidR="001C2BFE" w:rsidRPr="00090F80">
        <w:rPr>
          <w:rFonts w:ascii="Arial" w:hAnsi="Arial" w:cs="Arial"/>
          <w:sz w:val="22"/>
          <w:szCs w:val="22"/>
        </w:rPr>
        <w:t>A</w:t>
      </w:r>
      <w:r w:rsidRPr="00090F80">
        <w:rPr>
          <w:rFonts w:ascii="Arial" w:hAnsi="Arial" w:cs="Arial"/>
          <w:sz w:val="22"/>
          <w:szCs w:val="22"/>
        </w:rPr>
        <w:t xml:space="preserve">lcohol </w:t>
      </w:r>
      <w:r w:rsidR="001C2BFE" w:rsidRPr="00090F80">
        <w:rPr>
          <w:rFonts w:ascii="Arial" w:hAnsi="Arial" w:cs="Arial"/>
          <w:sz w:val="22"/>
          <w:szCs w:val="22"/>
        </w:rPr>
        <w:t>P</w:t>
      </w:r>
      <w:r w:rsidRPr="00090F80">
        <w:rPr>
          <w:rFonts w:ascii="Arial" w:hAnsi="Arial" w:cs="Arial"/>
          <w:sz w:val="22"/>
          <w:szCs w:val="22"/>
        </w:rPr>
        <w:t>olicy</w:t>
      </w:r>
      <w:r w:rsidR="00A21F0E" w:rsidRPr="00090F80">
        <w:rPr>
          <w:rFonts w:ascii="Arial" w:hAnsi="Arial" w:cs="Arial"/>
          <w:sz w:val="22"/>
          <w:szCs w:val="22"/>
        </w:rPr>
        <w:t xml:space="preserve"> </w:t>
      </w:r>
      <w:r w:rsidRPr="00090F80">
        <w:rPr>
          <w:rFonts w:ascii="Arial" w:hAnsi="Arial" w:cs="Arial"/>
          <w:sz w:val="22"/>
          <w:szCs w:val="22"/>
        </w:rPr>
        <w:t xml:space="preserve">will </w:t>
      </w:r>
      <w:r w:rsidR="001C2BFE" w:rsidRPr="00090F80">
        <w:rPr>
          <w:rFonts w:ascii="Arial" w:hAnsi="Arial" w:cs="Arial"/>
          <w:sz w:val="22"/>
          <w:szCs w:val="22"/>
        </w:rPr>
        <w:t xml:space="preserve">automatically be deemed to </w:t>
      </w:r>
      <w:r w:rsidR="00697FEE" w:rsidRPr="00090F80">
        <w:rPr>
          <w:rFonts w:ascii="Arial" w:hAnsi="Arial" w:cs="Arial"/>
          <w:sz w:val="22"/>
          <w:szCs w:val="22"/>
        </w:rPr>
        <w:t xml:space="preserve">be </w:t>
      </w:r>
      <w:r w:rsidR="00610A3B" w:rsidRPr="00090F80">
        <w:rPr>
          <w:rFonts w:ascii="Arial" w:hAnsi="Arial" w:cs="Arial"/>
          <w:sz w:val="22"/>
          <w:szCs w:val="22"/>
        </w:rPr>
        <w:t>in effect</w:t>
      </w:r>
      <w:r w:rsidR="003C67BC" w:rsidRPr="00090F80">
        <w:rPr>
          <w:rFonts w:ascii="Arial" w:hAnsi="Arial" w:cs="Arial"/>
          <w:sz w:val="22"/>
          <w:szCs w:val="22"/>
        </w:rPr>
        <w:t xml:space="preserve"> unless otherwise agreed</w:t>
      </w:r>
      <w:r w:rsidR="00946CBA" w:rsidRPr="00090F80">
        <w:rPr>
          <w:rFonts w:ascii="Arial" w:hAnsi="Arial" w:cs="Arial"/>
          <w:sz w:val="22"/>
          <w:szCs w:val="22"/>
        </w:rPr>
        <w:t xml:space="preserve"> to</w:t>
      </w:r>
      <w:r w:rsidR="001C2BFE" w:rsidRPr="00090F80">
        <w:rPr>
          <w:rFonts w:ascii="Arial" w:hAnsi="Arial" w:cs="Arial"/>
          <w:sz w:val="22"/>
          <w:szCs w:val="22"/>
        </w:rPr>
        <w:t>,</w:t>
      </w:r>
      <w:r w:rsidR="003C67BC" w:rsidRPr="00090F80">
        <w:rPr>
          <w:rFonts w:ascii="Arial" w:hAnsi="Arial" w:cs="Arial"/>
          <w:sz w:val="22"/>
          <w:szCs w:val="22"/>
        </w:rPr>
        <w:t xml:space="preserve"> </w:t>
      </w:r>
      <w:r w:rsidR="001C2BFE" w:rsidRPr="00090F80">
        <w:rPr>
          <w:rFonts w:ascii="Arial" w:hAnsi="Arial" w:cs="Arial"/>
          <w:sz w:val="22"/>
          <w:szCs w:val="22"/>
        </w:rPr>
        <w:t xml:space="preserve">in writing, </w:t>
      </w:r>
      <w:r w:rsidR="003C67BC" w:rsidRPr="00090F80">
        <w:rPr>
          <w:rFonts w:ascii="Arial" w:hAnsi="Arial" w:cs="Arial"/>
          <w:sz w:val="22"/>
          <w:szCs w:val="22"/>
        </w:rPr>
        <w:t>by both parties.</w:t>
      </w:r>
      <w:r w:rsidR="00A734F2" w:rsidRPr="00090F80">
        <w:rPr>
          <w:rFonts w:ascii="Arial" w:hAnsi="Arial" w:cs="Arial"/>
          <w:sz w:val="22"/>
          <w:szCs w:val="22"/>
        </w:rPr>
        <w:br/>
      </w:r>
    </w:p>
    <w:p w14:paraId="13C2BD46" w14:textId="77777777" w:rsidR="000C5318" w:rsidRPr="00090F80" w:rsidRDefault="000C5318" w:rsidP="00A734F2">
      <w:pPr>
        <w:spacing w:after="120"/>
        <w:rPr>
          <w:rFonts w:ascii="Arial" w:hAnsi="Arial" w:cs="Arial"/>
          <w:b/>
          <w:sz w:val="22"/>
          <w:szCs w:val="22"/>
        </w:rPr>
      </w:pPr>
      <w:r w:rsidRPr="00090F80">
        <w:rPr>
          <w:rFonts w:ascii="Arial" w:hAnsi="Arial" w:cs="Arial"/>
          <w:b/>
          <w:sz w:val="22"/>
          <w:szCs w:val="22"/>
        </w:rPr>
        <w:t>PURPOSE</w:t>
      </w:r>
    </w:p>
    <w:p w14:paraId="2E09E19C" w14:textId="22ED4601" w:rsidR="00A21F0E" w:rsidRPr="00090F80" w:rsidRDefault="000C5318" w:rsidP="00A734F2">
      <w:pPr>
        <w:spacing w:after="120"/>
        <w:rPr>
          <w:rFonts w:ascii="Arial" w:hAnsi="Arial" w:cs="Arial"/>
          <w:sz w:val="8"/>
          <w:szCs w:val="8"/>
        </w:rPr>
      </w:pPr>
      <w:r w:rsidRPr="00090F80">
        <w:rPr>
          <w:rFonts w:ascii="Arial" w:hAnsi="Arial" w:cs="Arial"/>
          <w:sz w:val="22"/>
          <w:szCs w:val="22"/>
        </w:rPr>
        <w:t xml:space="preserve">To </w:t>
      </w:r>
      <w:r w:rsidR="00296108" w:rsidRPr="00090F80">
        <w:rPr>
          <w:rFonts w:ascii="Arial" w:hAnsi="Arial" w:cs="Arial"/>
          <w:sz w:val="22"/>
          <w:szCs w:val="22"/>
        </w:rPr>
        <w:t xml:space="preserve">remove or mitigate workplace hazards caused by the </w:t>
      </w:r>
      <w:r w:rsidR="00E2329E" w:rsidRPr="00090F80">
        <w:rPr>
          <w:rFonts w:ascii="Arial" w:hAnsi="Arial" w:cs="Arial"/>
          <w:sz w:val="22"/>
          <w:szCs w:val="22"/>
        </w:rPr>
        <w:t>adverse effects</w:t>
      </w:r>
      <w:r w:rsidR="00296108" w:rsidRPr="00090F80">
        <w:rPr>
          <w:rFonts w:ascii="Arial" w:hAnsi="Arial" w:cs="Arial"/>
          <w:sz w:val="22"/>
          <w:szCs w:val="22"/>
        </w:rPr>
        <w:t xml:space="preserve"> </w:t>
      </w:r>
      <w:r w:rsidR="00A21F0E" w:rsidRPr="00090F80">
        <w:rPr>
          <w:rFonts w:ascii="Arial" w:hAnsi="Arial" w:cs="Arial"/>
          <w:sz w:val="22"/>
          <w:szCs w:val="22"/>
        </w:rPr>
        <w:t xml:space="preserve">of the use, misuse or abuse of drugs, alcohol, medication or other substances that may impair a person’s ability to perform work in a healthy and safe manner. </w:t>
      </w:r>
      <w:r w:rsidR="00A21F0E" w:rsidRPr="00090F80">
        <w:rPr>
          <w:rFonts w:ascii="Arial" w:hAnsi="Arial" w:cs="Arial"/>
          <w:sz w:val="22"/>
          <w:szCs w:val="22"/>
        </w:rPr>
        <w:br/>
      </w:r>
    </w:p>
    <w:p w14:paraId="2F50F4C8" w14:textId="77777777" w:rsidR="00296108" w:rsidRPr="00090F80" w:rsidRDefault="00296108" w:rsidP="00A734F2">
      <w:pPr>
        <w:spacing w:after="120"/>
        <w:rPr>
          <w:rFonts w:ascii="Arial" w:hAnsi="Arial" w:cs="Arial"/>
          <w:b/>
          <w:sz w:val="22"/>
          <w:szCs w:val="22"/>
        </w:rPr>
      </w:pPr>
      <w:r w:rsidRPr="00090F80">
        <w:rPr>
          <w:rFonts w:ascii="Arial" w:hAnsi="Arial" w:cs="Arial"/>
          <w:b/>
          <w:sz w:val="22"/>
          <w:szCs w:val="22"/>
        </w:rPr>
        <w:t xml:space="preserve">COMMITMENT </w:t>
      </w:r>
    </w:p>
    <w:p w14:paraId="412A2962" w14:textId="5331EF65" w:rsidR="00A30C7D" w:rsidRPr="00090F80" w:rsidRDefault="00C833A4" w:rsidP="00A734F2">
      <w:pPr>
        <w:spacing w:after="120"/>
        <w:rPr>
          <w:rFonts w:ascii="Arial" w:hAnsi="Arial" w:cs="Arial"/>
          <w:sz w:val="22"/>
          <w:szCs w:val="22"/>
        </w:rPr>
      </w:pPr>
      <w:bookmarkStart w:id="29" w:name="_Hlk526331712"/>
      <w:r w:rsidRPr="00090F80">
        <w:rPr>
          <w:rFonts w:ascii="Arial" w:hAnsi="Arial" w:cs="Arial"/>
          <w:sz w:val="22"/>
          <w:szCs w:val="22"/>
        </w:rPr>
        <w:t xml:space="preserve">Our employees are our most valuable resource and their health and safety and that of the workplace as a whole, is </w:t>
      </w:r>
      <w:r w:rsidR="00E13531">
        <w:rPr>
          <w:rFonts w:ascii="Arial" w:hAnsi="Arial" w:cs="Arial"/>
          <w:sz w:val="22"/>
          <w:szCs w:val="22"/>
        </w:rPr>
        <w:t xml:space="preserve">a primary </w:t>
      </w:r>
      <w:r w:rsidRPr="00090F80">
        <w:rPr>
          <w:rFonts w:ascii="Arial" w:hAnsi="Arial" w:cs="Arial"/>
          <w:sz w:val="22"/>
          <w:szCs w:val="22"/>
        </w:rPr>
        <w:t xml:space="preserve">concern. </w:t>
      </w:r>
      <w:bookmarkEnd w:id="29"/>
      <w:r w:rsidR="00A30C7D" w:rsidRPr="00090F80">
        <w:rPr>
          <w:rFonts w:ascii="Arial" w:hAnsi="Arial" w:cs="Arial"/>
          <w:sz w:val="22"/>
          <w:szCs w:val="22"/>
        </w:rPr>
        <w:t xml:space="preserve">As a result, the company has adopted this </w:t>
      </w:r>
      <w:bookmarkStart w:id="30" w:name="_Hlk526351280"/>
      <w:r w:rsidR="00A30C7D" w:rsidRPr="00090F80">
        <w:rPr>
          <w:rFonts w:ascii="Arial" w:hAnsi="Arial" w:cs="Arial"/>
          <w:sz w:val="22"/>
          <w:szCs w:val="22"/>
        </w:rPr>
        <w:t>policy to communicate its operational directives for mitigating the impact of drugs, alcohol and other impairment-inducing substances on workplace health and safety.</w:t>
      </w:r>
      <w:bookmarkEnd w:id="30"/>
      <w:r w:rsidR="00A30C7D" w:rsidRPr="00090F80">
        <w:rPr>
          <w:rFonts w:ascii="Arial" w:hAnsi="Arial" w:cs="Arial"/>
          <w:sz w:val="22"/>
          <w:szCs w:val="22"/>
        </w:rPr>
        <w:t xml:space="preserve">  </w:t>
      </w:r>
    </w:p>
    <w:p w14:paraId="4FCB7C57" w14:textId="74B0E410" w:rsidR="00296108" w:rsidRPr="00090F80" w:rsidRDefault="00296108" w:rsidP="00A734F2">
      <w:pPr>
        <w:spacing w:after="120"/>
        <w:rPr>
          <w:rFonts w:ascii="Arial" w:hAnsi="Arial" w:cs="Arial"/>
          <w:sz w:val="22"/>
          <w:szCs w:val="22"/>
        </w:rPr>
      </w:pPr>
      <w:r w:rsidRPr="00090F80">
        <w:rPr>
          <w:rFonts w:ascii="Arial" w:hAnsi="Arial" w:cs="Arial"/>
          <w:sz w:val="22"/>
          <w:szCs w:val="22"/>
        </w:rPr>
        <w:t>The company is committed to:</w:t>
      </w:r>
    </w:p>
    <w:p w14:paraId="4C6DEDB9" w14:textId="2891ADD9" w:rsidR="00296108" w:rsidRPr="00090F80" w:rsidRDefault="00296108" w:rsidP="00392D3D">
      <w:pPr>
        <w:pStyle w:val="ListBullet"/>
        <w:numPr>
          <w:ilvl w:val="0"/>
          <w:numId w:val="62"/>
        </w:numPr>
        <w:rPr>
          <w:rFonts w:ascii="Arial" w:hAnsi="Arial" w:cs="Arial"/>
          <w:sz w:val="22"/>
          <w:szCs w:val="22"/>
        </w:rPr>
      </w:pPr>
      <w:bookmarkStart w:id="31" w:name="_Hlk526333132"/>
      <w:r w:rsidRPr="00090F80">
        <w:rPr>
          <w:rFonts w:ascii="Arial" w:hAnsi="Arial" w:cs="Arial"/>
          <w:sz w:val="22"/>
          <w:szCs w:val="22"/>
        </w:rPr>
        <w:t>Meeting</w:t>
      </w:r>
      <w:r w:rsidR="00F5419E">
        <w:rPr>
          <w:rFonts w:ascii="Arial" w:hAnsi="Arial" w:cs="Arial"/>
          <w:sz w:val="22"/>
          <w:szCs w:val="22"/>
        </w:rPr>
        <w:t xml:space="preserve"> or exceeding</w:t>
      </w:r>
      <w:r w:rsidRPr="00090F80">
        <w:rPr>
          <w:rFonts w:ascii="Arial" w:hAnsi="Arial" w:cs="Arial"/>
          <w:sz w:val="22"/>
          <w:szCs w:val="22"/>
        </w:rPr>
        <w:t xml:space="preserve"> regulatory requirements for providing a safe workplace;</w:t>
      </w:r>
    </w:p>
    <w:p w14:paraId="30459D10" w14:textId="77777777" w:rsidR="00296108" w:rsidRPr="00090F80" w:rsidRDefault="00296108" w:rsidP="00392D3D">
      <w:pPr>
        <w:pStyle w:val="ListBullet"/>
        <w:numPr>
          <w:ilvl w:val="0"/>
          <w:numId w:val="62"/>
        </w:numPr>
        <w:rPr>
          <w:rFonts w:ascii="Arial" w:hAnsi="Arial" w:cs="Arial"/>
          <w:sz w:val="22"/>
          <w:szCs w:val="22"/>
        </w:rPr>
      </w:pPr>
      <w:r w:rsidRPr="00090F80">
        <w:rPr>
          <w:rFonts w:ascii="Arial" w:hAnsi="Arial" w:cs="Arial"/>
          <w:sz w:val="22"/>
          <w:szCs w:val="22"/>
        </w:rPr>
        <w:t>Fair, respectful treatment of all employees;</w:t>
      </w:r>
    </w:p>
    <w:p w14:paraId="79A733E5" w14:textId="77777777" w:rsidR="00296108" w:rsidRPr="00090F80" w:rsidRDefault="004330E6" w:rsidP="00392D3D">
      <w:pPr>
        <w:pStyle w:val="ListBullet"/>
        <w:numPr>
          <w:ilvl w:val="0"/>
          <w:numId w:val="62"/>
        </w:numPr>
        <w:rPr>
          <w:rFonts w:ascii="Arial" w:hAnsi="Arial" w:cs="Arial"/>
          <w:sz w:val="22"/>
          <w:szCs w:val="22"/>
        </w:rPr>
      </w:pPr>
      <w:r w:rsidRPr="00090F80">
        <w:rPr>
          <w:rFonts w:ascii="Arial" w:hAnsi="Arial" w:cs="Arial"/>
          <w:sz w:val="22"/>
          <w:szCs w:val="22"/>
        </w:rPr>
        <w:t>Promoting and s</w:t>
      </w:r>
      <w:r w:rsidR="00296108" w:rsidRPr="00090F80">
        <w:rPr>
          <w:rFonts w:ascii="Arial" w:hAnsi="Arial" w:cs="Arial"/>
          <w:sz w:val="22"/>
          <w:szCs w:val="22"/>
        </w:rPr>
        <w:t>upporting a healthy &amp; safe workforce;</w:t>
      </w:r>
    </w:p>
    <w:p w14:paraId="1E7EC42A" w14:textId="21979101" w:rsidR="00296108" w:rsidRPr="00090F80" w:rsidRDefault="004330E6" w:rsidP="00392D3D">
      <w:pPr>
        <w:pStyle w:val="ListBullet"/>
        <w:numPr>
          <w:ilvl w:val="0"/>
          <w:numId w:val="62"/>
        </w:numPr>
        <w:rPr>
          <w:rFonts w:ascii="Arial" w:hAnsi="Arial" w:cs="Arial"/>
          <w:sz w:val="22"/>
          <w:szCs w:val="22"/>
        </w:rPr>
      </w:pPr>
      <w:r w:rsidRPr="00090F80">
        <w:rPr>
          <w:rFonts w:ascii="Arial" w:hAnsi="Arial" w:cs="Arial"/>
          <w:sz w:val="22"/>
          <w:szCs w:val="22"/>
        </w:rPr>
        <w:t>P</w:t>
      </w:r>
      <w:r w:rsidR="00296108" w:rsidRPr="00090F80">
        <w:rPr>
          <w:rFonts w:ascii="Arial" w:hAnsi="Arial" w:cs="Arial"/>
          <w:sz w:val="22"/>
          <w:szCs w:val="22"/>
        </w:rPr>
        <w:t xml:space="preserve">rotecting communities, the public and the environment as </w:t>
      </w:r>
      <w:r w:rsidR="00B544A7">
        <w:rPr>
          <w:rFonts w:ascii="Arial" w:hAnsi="Arial" w:cs="Arial"/>
          <w:sz w:val="22"/>
          <w:szCs w:val="22"/>
        </w:rPr>
        <w:t xml:space="preserve">they </w:t>
      </w:r>
      <w:r w:rsidR="00296108" w:rsidRPr="00090F80">
        <w:rPr>
          <w:rFonts w:ascii="Arial" w:hAnsi="Arial" w:cs="Arial"/>
          <w:sz w:val="22"/>
          <w:szCs w:val="22"/>
        </w:rPr>
        <w:t>may be affected by</w:t>
      </w:r>
      <w:r w:rsidR="004A1A12" w:rsidRPr="00090F80">
        <w:rPr>
          <w:rFonts w:ascii="Arial" w:hAnsi="Arial" w:cs="Arial"/>
          <w:sz w:val="22"/>
          <w:szCs w:val="22"/>
        </w:rPr>
        <w:t xml:space="preserve"> company </w:t>
      </w:r>
      <w:r w:rsidR="00296108" w:rsidRPr="00090F80">
        <w:rPr>
          <w:rFonts w:ascii="Arial" w:hAnsi="Arial" w:cs="Arial"/>
          <w:sz w:val="22"/>
          <w:szCs w:val="22"/>
        </w:rPr>
        <w:t>operations</w:t>
      </w:r>
      <w:r w:rsidRPr="00090F80">
        <w:rPr>
          <w:rFonts w:ascii="Arial" w:hAnsi="Arial" w:cs="Arial"/>
          <w:sz w:val="22"/>
          <w:szCs w:val="22"/>
        </w:rPr>
        <w:t>;</w:t>
      </w:r>
    </w:p>
    <w:p w14:paraId="00384F5C" w14:textId="77777777" w:rsidR="004330E6" w:rsidRPr="00090F80" w:rsidRDefault="004330E6" w:rsidP="00392D3D">
      <w:pPr>
        <w:pStyle w:val="ListBullet"/>
        <w:numPr>
          <w:ilvl w:val="0"/>
          <w:numId w:val="62"/>
        </w:numPr>
        <w:rPr>
          <w:rFonts w:ascii="Arial" w:hAnsi="Arial" w:cs="Arial"/>
          <w:sz w:val="22"/>
          <w:szCs w:val="22"/>
        </w:rPr>
      </w:pPr>
      <w:r w:rsidRPr="00090F80">
        <w:rPr>
          <w:rFonts w:ascii="Arial" w:hAnsi="Arial" w:cs="Arial"/>
          <w:sz w:val="22"/>
          <w:szCs w:val="22"/>
        </w:rPr>
        <w:t>P</w:t>
      </w:r>
      <w:r w:rsidR="00296108" w:rsidRPr="00090F80">
        <w:rPr>
          <w:rFonts w:ascii="Arial" w:hAnsi="Arial" w:cs="Arial"/>
          <w:sz w:val="22"/>
          <w:szCs w:val="22"/>
        </w:rPr>
        <w:t>roviding understandable and predicta</w:t>
      </w:r>
      <w:r w:rsidRPr="00090F80">
        <w:rPr>
          <w:rFonts w:ascii="Arial" w:hAnsi="Arial" w:cs="Arial"/>
          <w:sz w:val="22"/>
          <w:szCs w:val="22"/>
        </w:rPr>
        <w:t>ble responses to breaches of company policy;</w:t>
      </w:r>
    </w:p>
    <w:p w14:paraId="0B493692" w14:textId="759E29E7" w:rsidR="004330E6" w:rsidRPr="00090F80" w:rsidRDefault="004330E6" w:rsidP="00392D3D">
      <w:pPr>
        <w:pStyle w:val="ListBullet"/>
        <w:numPr>
          <w:ilvl w:val="0"/>
          <w:numId w:val="62"/>
        </w:numPr>
        <w:rPr>
          <w:rFonts w:ascii="Arial" w:hAnsi="Arial" w:cs="Arial"/>
          <w:sz w:val="22"/>
          <w:szCs w:val="22"/>
        </w:rPr>
      </w:pPr>
      <w:r w:rsidRPr="00090F80">
        <w:rPr>
          <w:rFonts w:ascii="Arial" w:hAnsi="Arial" w:cs="Arial"/>
          <w:sz w:val="22"/>
          <w:szCs w:val="22"/>
        </w:rPr>
        <w:t>P</w:t>
      </w:r>
      <w:r w:rsidR="00296108" w:rsidRPr="00090F80">
        <w:rPr>
          <w:rFonts w:ascii="Arial" w:hAnsi="Arial" w:cs="Arial"/>
          <w:sz w:val="22"/>
          <w:szCs w:val="22"/>
        </w:rPr>
        <w:t>rotecting</w:t>
      </w:r>
      <w:r w:rsidR="000333E5" w:rsidRPr="00090F80">
        <w:rPr>
          <w:rFonts w:ascii="Arial" w:hAnsi="Arial" w:cs="Arial"/>
          <w:sz w:val="22"/>
          <w:szCs w:val="22"/>
        </w:rPr>
        <w:t xml:space="preserve"> and supporting</w:t>
      </w:r>
      <w:r w:rsidR="00296108" w:rsidRPr="00090F80">
        <w:rPr>
          <w:rFonts w:ascii="Arial" w:hAnsi="Arial" w:cs="Arial"/>
          <w:sz w:val="22"/>
          <w:szCs w:val="22"/>
        </w:rPr>
        <w:t xml:space="preserve"> </w:t>
      </w:r>
      <w:r w:rsidR="00946CBA" w:rsidRPr="00090F80">
        <w:rPr>
          <w:rFonts w:ascii="Arial" w:hAnsi="Arial" w:cs="Arial"/>
          <w:sz w:val="22"/>
          <w:szCs w:val="22"/>
        </w:rPr>
        <w:t>company personnel</w:t>
      </w:r>
      <w:r w:rsidR="00296108" w:rsidRPr="00090F80">
        <w:rPr>
          <w:rFonts w:ascii="Arial" w:hAnsi="Arial" w:cs="Arial"/>
          <w:sz w:val="22"/>
          <w:szCs w:val="22"/>
        </w:rPr>
        <w:t xml:space="preserve"> through </w:t>
      </w:r>
      <w:r w:rsidRPr="00090F80">
        <w:rPr>
          <w:rFonts w:ascii="Arial" w:hAnsi="Arial" w:cs="Arial"/>
          <w:sz w:val="22"/>
          <w:szCs w:val="22"/>
        </w:rPr>
        <w:t xml:space="preserve">the </w:t>
      </w:r>
      <w:r w:rsidR="00296108" w:rsidRPr="00090F80">
        <w:rPr>
          <w:rFonts w:ascii="Arial" w:hAnsi="Arial" w:cs="Arial"/>
          <w:sz w:val="22"/>
          <w:szCs w:val="22"/>
        </w:rPr>
        <w:t xml:space="preserve">implementation of </w:t>
      </w:r>
      <w:r w:rsidR="00793E12" w:rsidRPr="00090F80">
        <w:rPr>
          <w:rFonts w:ascii="Arial" w:hAnsi="Arial" w:cs="Arial"/>
          <w:sz w:val="22"/>
          <w:szCs w:val="22"/>
        </w:rPr>
        <w:t xml:space="preserve">fair practices for </w:t>
      </w:r>
      <w:r w:rsidR="00296108" w:rsidRPr="00090F80">
        <w:rPr>
          <w:rFonts w:ascii="Arial" w:hAnsi="Arial" w:cs="Arial"/>
          <w:sz w:val="22"/>
          <w:szCs w:val="22"/>
        </w:rPr>
        <w:t xml:space="preserve">alcohol and drug </w:t>
      </w:r>
      <w:r w:rsidRPr="00090F80">
        <w:rPr>
          <w:rFonts w:ascii="Arial" w:hAnsi="Arial" w:cs="Arial"/>
          <w:sz w:val="22"/>
          <w:szCs w:val="22"/>
        </w:rPr>
        <w:t>testing</w:t>
      </w:r>
      <w:r w:rsidR="00793E12" w:rsidRPr="00090F80">
        <w:rPr>
          <w:rFonts w:ascii="Arial" w:hAnsi="Arial" w:cs="Arial"/>
          <w:sz w:val="22"/>
          <w:szCs w:val="22"/>
        </w:rPr>
        <w:t xml:space="preserve"> used </w:t>
      </w:r>
      <w:r w:rsidRPr="00090F80">
        <w:rPr>
          <w:rFonts w:ascii="Arial" w:hAnsi="Arial" w:cs="Arial"/>
          <w:sz w:val="22"/>
          <w:szCs w:val="22"/>
        </w:rPr>
        <w:t>to confirm compliance;</w:t>
      </w:r>
    </w:p>
    <w:p w14:paraId="462877B9" w14:textId="3B5E69A6" w:rsidR="008D278D" w:rsidRPr="00090F80" w:rsidRDefault="008D278D" w:rsidP="00392D3D">
      <w:pPr>
        <w:pStyle w:val="ListBullet"/>
        <w:numPr>
          <w:ilvl w:val="0"/>
          <w:numId w:val="62"/>
        </w:numPr>
        <w:rPr>
          <w:rFonts w:ascii="Arial" w:hAnsi="Arial" w:cs="Arial"/>
          <w:sz w:val="22"/>
          <w:szCs w:val="22"/>
        </w:rPr>
      </w:pPr>
      <w:r w:rsidRPr="00090F80">
        <w:rPr>
          <w:rFonts w:ascii="Arial" w:hAnsi="Arial" w:cs="Arial"/>
          <w:sz w:val="22"/>
          <w:szCs w:val="22"/>
        </w:rPr>
        <w:t>Accommodating employees that produce a physician’s authorization/prescription for use of a drug that will cause their impairment on the job, with modified duties, temporary reassignment, or other accommodation as required, as long as doing so does not interfere with the protection of the health and safety of other workers in the workplace or others in the vicinity</w:t>
      </w:r>
      <w:r w:rsidR="00DA7860">
        <w:rPr>
          <w:rFonts w:ascii="Arial" w:hAnsi="Arial" w:cs="Arial"/>
          <w:sz w:val="22"/>
          <w:szCs w:val="22"/>
        </w:rPr>
        <w:t xml:space="preserve"> or result in undue hardship for the company.</w:t>
      </w:r>
    </w:p>
    <w:p w14:paraId="4BBCD51B" w14:textId="57580C87" w:rsidR="004330E6" w:rsidRPr="00090F80" w:rsidRDefault="004330E6" w:rsidP="00392D3D">
      <w:pPr>
        <w:pStyle w:val="ListBullet"/>
        <w:numPr>
          <w:ilvl w:val="0"/>
          <w:numId w:val="62"/>
        </w:numPr>
        <w:rPr>
          <w:rFonts w:ascii="Arial" w:hAnsi="Arial" w:cs="Arial"/>
          <w:sz w:val="22"/>
          <w:szCs w:val="22"/>
        </w:rPr>
      </w:pPr>
      <w:r w:rsidRPr="00090F80">
        <w:rPr>
          <w:rFonts w:ascii="Arial" w:hAnsi="Arial" w:cs="Arial"/>
          <w:sz w:val="22"/>
          <w:szCs w:val="22"/>
        </w:rPr>
        <w:t>E</w:t>
      </w:r>
      <w:r w:rsidR="00296108" w:rsidRPr="00090F80">
        <w:rPr>
          <w:rFonts w:ascii="Arial" w:hAnsi="Arial" w:cs="Arial"/>
          <w:sz w:val="22"/>
          <w:szCs w:val="22"/>
        </w:rPr>
        <w:t>ducating employees and providing resource</w:t>
      </w:r>
      <w:r w:rsidRPr="00090F80">
        <w:rPr>
          <w:rFonts w:ascii="Arial" w:hAnsi="Arial" w:cs="Arial"/>
          <w:sz w:val="22"/>
          <w:szCs w:val="22"/>
        </w:rPr>
        <w:t>s, as needed.</w:t>
      </w:r>
      <w:bookmarkEnd w:id="31"/>
    </w:p>
    <w:p w14:paraId="6C829676" w14:textId="77777777" w:rsidR="00A30C7D" w:rsidRPr="00090F80" w:rsidRDefault="00A30C7D" w:rsidP="004A440C">
      <w:pPr>
        <w:pStyle w:val="ListBullet"/>
        <w:rPr>
          <w:rFonts w:ascii="Arial" w:hAnsi="Arial" w:cs="Arial"/>
          <w:b/>
          <w:sz w:val="22"/>
          <w:szCs w:val="22"/>
        </w:rPr>
      </w:pPr>
    </w:p>
    <w:p w14:paraId="26A532F0" w14:textId="77777777" w:rsidR="00090F80" w:rsidRDefault="00090F80">
      <w:pPr>
        <w:rPr>
          <w:rFonts w:ascii="Arial" w:hAnsi="Arial" w:cs="Arial"/>
          <w:b/>
          <w:sz w:val="22"/>
          <w:szCs w:val="22"/>
        </w:rPr>
      </w:pPr>
      <w:r>
        <w:rPr>
          <w:rFonts w:ascii="Arial" w:hAnsi="Arial" w:cs="Arial"/>
          <w:b/>
          <w:sz w:val="22"/>
          <w:szCs w:val="22"/>
        </w:rPr>
        <w:br w:type="page"/>
      </w:r>
    </w:p>
    <w:p w14:paraId="26484856" w14:textId="42E6ADC5" w:rsidR="004A440C" w:rsidRPr="00090F80" w:rsidRDefault="004A440C" w:rsidP="004A440C">
      <w:pPr>
        <w:pStyle w:val="ListBullet"/>
        <w:rPr>
          <w:rFonts w:ascii="Arial" w:hAnsi="Arial" w:cs="Arial"/>
          <w:b/>
          <w:sz w:val="22"/>
          <w:szCs w:val="22"/>
        </w:rPr>
      </w:pPr>
      <w:r w:rsidRPr="00090F80">
        <w:rPr>
          <w:rFonts w:ascii="Arial" w:hAnsi="Arial" w:cs="Arial"/>
          <w:b/>
          <w:sz w:val="22"/>
          <w:szCs w:val="22"/>
        </w:rPr>
        <w:lastRenderedPageBreak/>
        <w:t>DIRECTIVES</w:t>
      </w:r>
    </w:p>
    <w:p w14:paraId="74790106" w14:textId="5FAF5996" w:rsidR="006A0E92" w:rsidRPr="00090F80" w:rsidRDefault="004A440C" w:rsidP="006A0E92">
      <w:pPr>
        <w:spacing w:after="120"/>
        <w:rPr>
          <w:rFonts w:ascii="Arial" w:hAnsi="Arial" w:cs="Arial"/>
          <w:sz w:val="22"/>
          <w:szCs w:val="22"/>
        </w:rPr>
      </w:pPr>
      <w:r w:rsidRPr="00090F80">
        <w:rPr>
          <w:rFonts w:ascii="Arial" w:hAnsi="Arial" w:cs="Arial"/>
          <w:b/>
          <w:sz w:val="8"/>
          <w:szCs w:val="8"/>
        </w:rPr>
        <w:br/>
      </w:r>
      <w:bookmarkStart w:id="32" w:name="_Hlk495589322"/>
      <w:r w:rsidR="00542447" w:rsidRPr="00090F80">
        <w:rPr>
          <w:rFonts w:ascii="Arial" w:hAnsi="Arial" w:cs="Arial"/>
          <w:sz w:val="22"/>
          <w:szCs w:val="22"/>
        </w:rPr>
        <w:t xml:space="preserve">To help enforce this policy, </w:t>
      </w:r>
      <w:r w:rsidR="000333E5" w:rsidRPr="00090F80">
        <w:rPr>
          <w:rFonts w:ascii="Arial" w:hAnsi="Arial" w:cs="Arial"/>
          <w:sz w:val="22"/>
          <w:szCs w:val="22"/>
        </w:rPr>
        <w:t xml:space="preserve">both </w:t>
      </w:r>
      <w:r w:rsidR="00542447" w:rsidRPr="00090F80">
        <w:rPr>
          <w:rFonts w:ascii="Arial" w:hAnsi="Arial" w:cs="Arial"/>
          <w:sz w:val="22"/>
          <w:szCs w:val="22"/>
        </w:rPr>
        <w:t xml:space="preserve">management and employees are expected to adhere to the following </w:t>
      </w:r>
      <w:r w:rsidR="006A0E92" w:rsidRPr="00090F80">
        <w:rPr>
          <w:rFonts w:ascii="Arial" w:hAnsi="Arial" w:cs="Arial"/>
          <w:sz w:val="22"/>
          <w:szCs w:val="22"/>
        </w:rPr>
        <w:t xml:space="preserve">while </w:t>
      </w:r>
      <w:r w:rsidR="00542447" w:rsidRPr="00090F80">
        <w:rPr>
          <w:rFonts w:ascii="Arial" w:hAnsi="Arial" w:cs="Arial"/>
          <w:sz w:val="22"/>
          <w:szCs w:val="22"/>
        </w:rPr>
        <w:t>performing</w:t>
      </w:r>
      <w:r w:rsidR="006A0E92" w:rsidRPr="00090F80">
        <w:rPr>
          <w:rFonts w:ascii="Arial" w:hAnsi="Arial" w:cs="Arial"/>
          <w:sz w:val="22"/>
          <w:szCs w:val="22"/>
        </w:rPr>
        <w:t xml:space="preserve"> work on behalf of the company, whether the work takes place on or off company property</w:t>
      </w:r>
      <w:r w:rsidR="005F14FB" w:rsidRPr="00090F80">
        <w:rPr>
          <w:rFonts w:ascii="Arial" w:hAnsi="Arial" w:cs="Arial"/>
          <w:sz w:val="22"/>
          <w:szCs w:val="22"/>
        </w:rPr>
        <w:t>:</w:t>
      </w:r>
    </w:p>
    <w:p w14:paraId="6F112FA9" w14:textId="121F6701" w:rsidR="005D3297" w:rsidRPr="00090F80" w:rsidRDefault="00ED35FA" w:rsidP="00392D3D">
      <w:pPr>
        <w:pStyle w:val="ListBullet"/>
        <w:numPr>
          <w:ilvl w:val="0"/>
          <w:numId w:val="62"/>
        </w:numPr>
        <w:tabs>
          <w:tab w:val="left" w:pos="833"/>
        </w:tabs>
        <w:kinsoku w:val="0"/>
        <w:overflowPunct w:val="0"/>
        <w:autoSpaceDE w:val="0"/>
        <w:autoSpaceDN w:val="0"/>
        <w:adjustRightInd w:val="0"/>
        <w:spacing w:before="94" w:after="0" w:line="283" w:lineRule="auto"/>
        <w:ind w:right="106"/>
        <w:rPr>
          <w:rFonts w:ascii="Arial" w:hAnsi="Arial" w:cs="Arial"/>
          <w:sz w:val="22"/>
          <w:szCs w:val="22"/>
        </w:rPr>
      </w:pPr>
      <w:bookmarkStart w:id="33" w:name="_Hlk526333472"/>
      <w:bookmarkStart w:id="34" w:name="_Hlk526333597"/>
      <w:r>
        <w:rPr>
          <w:rFonts w:ascii="Arial" w:hAnsi="Arial" w:cs="Arial"/>
          <w:sz w:val="22"/>
          <w:szCs w:val="22"/>
        </w:rPr>
        <w:t>U</w:t>
      </w:r>
      <w:r w:rsidR="005D3297" w:rsidRPr="00090F80">
        <w:rPr>
          <w:rFonts w:ascii="Arial" w:hAnsi="Arial" w:cs="Arial"/>
          <w:sz w:val="22"/>
          <w:szCs w:val="22"/>
        </w:rPr>
        <w:t>se, possession, distribution, or sale of alcohol, recreational drugs or drug paraphernalia</w:t>
      </w:r>
      <w:r w:rsidR="000333E5" w:rsidRPr="00090F80">
        <w:rPr>
          <w:rFonts w:ascii="Arial" w:hAnsi="Arial" w:cs="Arial"/>
          <w:sz w:val="22"/>
          <w:szCs w:val="22"/>
        </w:rPr>
        <w:t>,</w:t>
      </w:r>
      <w:r w:rsidR="005D3297" w:rsidRPr="00090F80">
        <w:rPr>
          <w:rFonts w:ascii="Arial" w:hAnsi="Arial" w:cs="Arial"/>
          <w:sz w:val="22"/>
          <w:szCs w:val="22"/>
        </w:rPr>
        <w:t xml:space="preserve"> on </w:t>
      </w:r>
      <w:r w:rsidR="00542447" w:rsidRPr="00090F80">
        <w:rPr>
          <w:rFonts w:ascii="Arial" w:hAnsi="Arial" w:cs="Arial"/>
          <w:sz w:val="22"/>
          <w:szCs w:val="22"/>
        </w:rPr>
        <w:t>or off</w:t>
      </w:r>
      <w:r w:rsidR="005D3297" w:rsidRPr="00090F80">
        <w:rPr>
          <w:rFonts w:ascii="Arial" w:hAnsi="Arial" w:cs="Arial"/>
          <w:sz w:val="22"/>
          <w:szCs w:val="22"/>
        </w:rPr>
        <w:t xml:space="preserve"> company worksites during work hours, including during paid and unpaid breaks, </w:t>
      </w:r>
      <w:r w:rsidR="005D3297" w:rsidRPr="00090F80">
        <w:rPr>
          <w:rFonts w:ascii="Arial" w:hAnsi="Arial" w:cs="Arial"/>
          <w:b/>
          <w:sz w:val="22"/>
          <w:szCs w:val="22"/>
          <w:u w:val="single"/>
        </w:rPr>
        <w:t>is strictly prohibited</w:t>
      </w:r>
      <w:r w:rsidR="005D3297" w:rsidRPr="00090F80">
        <w:rPr>
          <w:rFonts w:ascii="Arial" w:hAnsi="Arial" w:cs="Arial"/>
          <w:sz w:val="22"/>
          <w:szCs w:val="22"/>
        </w:rPr>
        <w:t>;</w:t>
      </w:r>
    </w:p>
    <w:bookmarkEnd w:id="33"/>
    <w:p w14:paraId="3EFDED7C" w14:textId="1E4545B0" w:rsidR="00E16C51" w:rsidRPr="00090F80" w:rsidRDefault="00417F72" w:rsidP="00392D3D">
      <w:pPr>
        <w:pStyle w:val="ListBullet"/>
        <w:numPr>
          <w:ilvl w:val="0"/>
          <w:numId w:val="62"/>
        </w:numPr>
        <w:rPr>
          <w:rFonts w:ascii="Arial" w:hAnsi="Arial" w:cs="Arial"/>
          <w:sz w:val="22"/>
          <w:szCs w:val="22"/>
        </w:rPr>
      </w:pPr>
      <w:r w:rsidRPr="00090F80">
        <w:rPr>
          <w:rFonts w:ascii="Arial" w:hAnsi="Arial" w:cs="Arial"/>
          <w:sz w:val="22"/>
          <w:szCs w:val="22"/>
        </w:rPr>
        <w:t xml:space="preserve">Company </w:t>
      </w:r>
      <w:r w:rsidR="00542447" w:rsidRPr="00090F80">
        <w:rPr>
          <w:rFonts w:ascii="Arial" w:hAnsi="Arial" w:cs="Arial"/>
          <w:sz w:val="22"/>
          <w:szCs w:val="22"/>
        </w:rPr>
        <w:t>personnel</w:t>
      </w:r>
      <w:r w:rsidR="00E16C51" w:rsidRPr="00090F80">
        <w:rPr>
          <w:rFonts w:ascii="Arial" w:hAnsi="Arial" w:cs="Arial"/>
          <w:sz w:val="22"/>
          <w:szCs w:val="22"/>
        </w:rPr>
        <w:t xml:space="preserve"> are expected to abide by governing legislation and company policy.</w:t>
      </w:r>
    </w:p>
    <w:p w14:paraId="0BCB4871" w14:textId="6460EBC2" w:rsidR="00CE1827" w:rsidRPr="00090F80" w:rsidRDefault="00CE1827" w:rsidP="00392D3D">
      <w:pPr>
        <w:pStyle w:val="ListBullet"/>
        <w:numPr>
          <w:ilvl w:val="0"/>
          <w:numId w:val="62"/>
        </w:numPr>
        <w:tabs>
          <w:tab w:val="left" w:pos="833"/>
        </w:tabs>
        <w:kinsoku w:val="0"/>
        <w:overflowPunct w:val="0"/>
        <w:autoSpaceDE w:val="0"/>
        <w:autoSpaceDN w:val="0"/>
        <w:adjustRightInd w:val="0"/>
        <w:spacing w:before="94" w:after="0" w:line="283" w:lineRule="auto"/>
        <w:ind w:right="106"/>
        <w:rPr>
          <w:rFonts w:ascii="Arial" w:hAnsi="Arial" w:cs="Arial"/>
          <w:sz w:val="22"/>
          <w:szCs w:val="22"/>
        </w:rPr>
      </w:pPr>
      <w:r w:rsidRPr="00090F80">
        <w:rPr>
          <w:rFonts w:ascii="Arial" w:hAnsi="Arial" w:cs="Arial"/>
          <w:sz w:val="22"/>
          <w:szCs w:val="22"/>
        </w:rPr>
        <w:t xml:space="preserve">Company personnel are prohibited from reporting to work while under the influence of alcohol, recreational drugs, </w:t>
      </w:r>
      <w:r w:rsidR="006B10BA" w:rsidRPr="00090F80">
        <w:rPr>
          <w:rFonts w:ascii="Arial" w:hAnsi="Arial" w:cs="Arial"/>
          <w:sz w:val="22"/>
          <w:szCs w:val="22"/>
        </w:rPr>
        <w:t xml:space="preserve">medication (without an accommodation plan), </w:t>
      </w:r>
      <w:r w:rsidRPr="00090F80">
        <w:rPr>
          <w:rFonts w:ascii="Arial" w:hAnsi="Arial" w:cs="Arial"/>
          <w:sz w:val="22"/>
          <w:szCs w:val="22"/>
        </w:rPr>
        <w:t xml:space="preserve">or any other substance </w:t>
      </w:r>
      <w:r w:rsidRPr="00090F80">
        <w:rPr>
          <w:rFonts w:ascii="Arial" w:eastAsia="Calibri" w:hAnsi="Arial" w:cs="Arial"/>
          <w:sz w:val="22"/>
          <w:szCs w:val="22"/>
        </w:rPr>
        <w:t>that may impair their ability to perform their job duties safely;</w:t>
      </w:r>
    </w:p>
    <w:p w14:paraId="3BCF2077" w14:textId="62014B41" w:rsidR="0074066C" w:rsidRPr="00090F80" w:rsidRDefault="00417F72" w:rsidP="00392D3D">
      <w:pPr>
        <w:pStyle w:val="ListBullet"/>
        <w:numPr>
          <w:ilvl w:val="0"/>
          <w:numId w:val="62"/>
        </w:numPr>
        <w:rPr>
          <w:rFonts w:ascii="Arial" w:hAnsi="Arial" w:cs="Arial"/>
          <w:sz w:val="22"/>
          <w:szCs w:val="22"/>
        </w:rPr>
      </w:pPr>
      <w:r w:rsidRPr="00090F80">
        <w:rPr>
          <w:rFonts w:ascii="Arial" w:hAnsi="Arial" w:cs="Arial"/>
          <w:sz w:val="22"/>
          <w:szCs w:val="22"/>
        </w:rPr>
        <w:t xml:space="preserve">Company </w:t>
      </w:r>
      <w:r w:rsidR="00542447" w:rsidRPr="00090F80">
        <w:rPr>
          <w:rFonts w:ascii="Arial" w:hAnsi="Arial" w:cs="Arial"/>
          <w:sz w:val="22"/>
          <w:szCs w:val="22"/>
        </w:rPr>
        <w:t xml:space="preserve">personnel </w:t>
      </w:r>
      <w:r w:rsidR="0074066C" w:rsidRPr="00090F80">
        <w:rPr>
          <w:rFonts w:ascii="Arial" w:hAnsi="Arial" w:cs="Arial"/>
          <w:sz w:val="22"/>
          <w:szCs w:val="22"/>
        </w:rPr>
        <w:t xml:space="preserve">are expected to </w:t>
      </w:r>
      <w:r w:rsidR="00542447" w:rsidRPr="00090F80">
        <w:rPr>
          <w:rFonts w:ascii="Arial" w:hAnsi="Arial" w:cs="Arial"/>
          <w:sz w:val="22"/>
          <w:szCs w:val="22"/>
        </w:rPr>
        <w:t>a</w:t>
      </w:r>
      <w:r w:rsidR="0074066C" w:rsidRPr="00090F80">
        <w:rPr>
          <w:rFonts w:ascii="Arial" w:hAnsi="Arial" w:cs="Arial"/>
          <w:sz w:val="22"/>
          <w:szCs w:val="22"/>
        </w:rPr>
        <w:t xml:space="preserve">bstain from the use of alcohol or recreational drugs for the period of time required to ensure </w:t>
      </w:r>
      <w:r w:rsidR="005D3297" w:rsidRPr="00090F80">
        <w:rPr>
          <w:rFonts w:ascii="Arial" w:hAnsi="Arial" w:cs="Arial"/>
          <w:sz w:val="22"/>
          <w:szCs w:val="22"/>
        </w:rPr>
        <w:t xml:space="preserve">their </w:t>
      </w:r>
      <w:r w:rsidR="00CE1827" w:rsidRPr="00090F80">
        <w:rPr>
          <w:rFonts w:ascii="Arial" w:hAnsi="Arial" w:cs="Arial"/>
          <w:sz w:val="22"/>
          <w:szCs w:val="22"/>
        </w:rPr>
        <w:t xml:space="preserve">complete </w:t>
      </w:r>
      <w:r w:rsidR="0074066C" w:rsidRPr="00090F80">
        <w:rPr>
          <w:rFonts w:ascii="Arial" w:hAnsi="Arial" w:cs="Arial"/>
          <w:sz w:val="22"/>
          <w:szCs w:val="22"/>
        </w:rPr>
        <w:t>sobriety prior to reporting for work</w:t>
      </w:r>
      <w:r w:rsidR="00D71DD8" w:rsidRPr="00090F80">
        <w:rPr>
          <w:rFonts w:ascii="Arial" w:hAnsi="Arial" w:cs="Arial"/>
          <w:sz w:val="22"/>
          <w:szCs w:val="22"/>
        </w:rPr>
        <w:t>;</w:t>
      </w:r>
    </w:p>
    <w:p w14:paraId="753DB4EC" w14:textId="470B6555" w:rsidR="00793E12" w:rsidRPr="00090F80" w:rsidRDefault="00793E12" w:rsidP="00392D3D">
      <w:pPr>
        <w:pStyle w:val="ListBullet"/>
        <w:numPr>
          <w:ilvl w:val="0"/>
          <w:numId w:val="62"/>
        </w:numPr>
        <w:rPr>
          <w:rFonts w:ascii="Arial" w:hAnsi="Arial" w:cs="Arial"/>
          <w:sz w:val="22"/>
          <w:szCs w:val="22"/>
        </w:rPr>
      </w:pPr>
      <w:r w:rsidRPr="00090F80">
        <w:rPr>
          <w:rFonts w:ascii="Arial" w:hAnsi="Arial" w:cs="Arial"/>
          <w:sz w:val="22"/>
          <w:szCs w:val="22"/>
        </w:rPr>
        <w:t xml:space="preserve">Company personnel are expected to arrive at work </w:t>
      </w:r>
      <w:r w:rsidR="00AC5491" w:rsidRPr="00090F80">
        <w:rPr>
          <w:rFonts w:ascii="Arial" w:hAnsi="Arial" w:cs="Arial"/>
          <w:sz w:val="22"/>
          <w:szCs w:val="22"/>
        </w:rPr>
        <w:t>f</w:t>
      </w:r>
      <w:r w:rsidRPr="00090F80">
        <w:rPr>
          <w:rFonts w:ascii="Arial" w:hAnsi="Arial" w:cs="Arial"/>
          <w:sz w:val="22"/>
          <w:szCs w:val="22"/>
        </w:rPr>
        <w:t xml:space="preserve">it for </w:t>
      </w:r>
      <w:r w:rsidR="00AC5491" w:rsidRPr="00090F80">
        <w:rPr>
          <w:rFonts w:ascii="Arial" w:hAnsi="Arial" w:cs="Arial"/>
          <w:sz w:val="22"/>
          <w:szCs w:val="22"/>
        </w:rPr>
        <w:t>d</w:t>
      </w:r>
      <w:r w:rsidRPr="00090F80">
        <w:rPr>
          <w:rFonts w:ascii="Arial" w:hAnsi="Arial" w:cs="Arial"/>
          <w:sz w:val="22"/>
          <w:szCs w:val="22"/>
        </w:rPr>
        <w:t xml:space="preserve">uty, able to perform their duties to company standard and remain </w:t>
      </w:r>
      <w:r w:rsidR="00AC5491" w:rsidRPr="00090F80">
        <w:rPr>
          <w:rFonts w:ascii="Arial" w:hAnsi="Arial" w:cs="Arial"/>
          <w:sz w:val="22"/>
          <w:szCs w:val="22"/>
        </w:rPr>
        <w:t>f</w:t>
      </w:r>
      <w:r w:rsidRPr="00090F80">
        <w:rPr>
          <w:rFonts w:ascii="Arial" w:hAnsi="Arial" w:cs="Arial"/>
          <w:sz w:val="22"/>
          <w:szCs w:val="22"/>
        </w:rPr>
        <w:t xml:space="preserve">it for </w:t>
      </w:r>
      <w:r w:rsidR="00AC5491" w:rsidRPr="00090F80">
        <w:rPr>
          <w:rFonts w:ascii="Arial" w:hAnsi="Arial" w:cs="Arial"/>
          <w:sz w:val="22"/>
          <w:szCs w:val="22"/>
        </w:rPr>
        <w:t>d</w:t>
      </w:r>
      <w:r w:rsidRPr="00090F80">
        <w:rPr>
          <w:rFonts w:ascii="Arial" w:hAnsi="Arial" w:cs="Arial"/>
          <w:sz w:val="22"/>
          <w:szCs w:val="22"/>
        </w:rPr>
        <w:t>uty throughout the duration of their shift, refusing unscheduled requests to come into work if they are unfit to do so.</w:t>
      </w:r>
    </w:p>
    <w:p w14:paraId="6DDE8E6B" w14:textId="7EE99957" w:rsidR="00793E12" w:rsidRPr="00090F80" w:rsidRDefault="00417F72" w:rsidP="00392D3D">
      <w:pPr>
        <w:pStyle w:val="ListBullet"/>
        <w:numPr>
          <w:ilvl w:val="0"/>
          <w:numId w:val="62"/>
        </w:numPr>
        <w:rPr>
          <w:rFonts w:ascii="Arial" w:hAnsi="Arial" w:cs="Arial"/>
          <w:b/>
          <w:sz w:val="22"/>
          <w:szCs w:val="22"/>
        </w:rPr>
      </w:pPr>
      <w:r w:rsidRPr="00090F80">
        <w:rPr>
          <w:rFonts w:ascii="Arial" w:hAnsi="Arial" w:cs="Arial"/>
          <w:b/>
          <w:sz w:val="22"/>
          <w:szCs w:val="22"/>
        </w:rPr>
        <w:t xml:space="preserve">Company personnel </w:t>
      </w:r>
      <w:r w:rsidR="005F14FB" w:rsidRPr="00090F80">
        <w:rPr>
          <w:rFonts w:ascii="Arial" w:hAnsi="Arial" w:cs="Arial"/>
          <w:b/>
          <w:sz w:val="22"/>
          <w:szCs w:val="22"/>
        </w:rPr>
        <w:t>using</w:t>
      </w:r>
      <w:r w:rsidR="005F14FB" w:rsidRPr="00090F80">
        <w:rPr>
          <w:rFonts w:ascii="Arial" w:hAnsi="Arial" w:cs="Arial"/>
          <w:sz w:val="22"/>
          <w:szCs w:val="22"/>
        </w:rPr>
        <w:t xml:space="preserve"> </w:t>
      </w:r>
      <w:r w:rsidR="00D71DD8" w:rsidRPr="00090F80">
        <w:rPr>
          <w:rFonts w:ascii="Arial" w:hAnsi="Arial" w:cs="Arial"/>
          <w:b/>
          <w:sz w:val="22"/>
          <w:szCs w:val="22"/>
        </w:rPr>
        <w:t>a</w:t>
      </w:r>
      <w:r w:rsidRPr="00090F80">
        <w:rPr>
          <w:rFonts w:ascii="Arial" w:hAnsi="Arial" w:cs="Arial"/>
          <w:b/>
          <w:sz w:val="22"/>
          <w:szCs w:val="22"/>
        </w:rPr>
        <w:t>ny</w:t>
      </w:r>
      <w:r w:rsidR="00D71DD8" w:rsidRPr="00090F80">
        <w:rPr>
          <w:rFonts w:ascii="Arial" w:hAnsi="Arial" w:cs="Arial"/>
          <w:b/>
          <w:sz w:val="22"/>
          <w:szCs w:val="22"/>
        </w:rPr>
        <w:t xml:space="preserve"> </w:t>
      </w:r>
      <w:r w:rsidRPr="00090F80">
        <w:rPr>
          <w:rFonts w:ascii="Arial" w:hAnsi="Arial" w:cs="Arial"/>
          <w:b/>
          <w:sz w:val="22"/>
          <w:szCs w:val="22"/>
        </w:rPr>
        <w:t xml:space="preserve">authorized/prescribed or non-prescription medication or </w:t>
      </w:r>
      <w:r w:rsidR="00D71DD8" w:rsidRPr="00090F80">
        <w:rPr>
          <w:rFonts w:ascii="Arial" w:hAnsi="Arial" w:cs="Arial"/>
          <w:b/>
          <w:sz w:val="22"/>
          <w:szCs w:val="22"/>
        </w:rPr>
        <w:t xml:space="preserve">drug </w:t>
      </w:r>
      <w:r w:rsidRPr="00090F80">
        <w:rPr>
          <w:rFonts w:ascii="Arial" w:hAnsi="Arial" w:cs="Arial"/>
          <w:b/>
          <w:sz w:val="22"/>
          <w:szCs w:val="22"/>
        </w:rPr>
        <w:t xml:space="preserve">(legal or illegal) </w:t>
      </w:r>
      <w:r w:rsidR="00542447" w:rsidRPr="00090F80">
        <w:rPr>
          <w:rFonts w:ascii="Arial" w:hAnsi="Arial" w:cs="Arial"/>
          <w:b/>
          <w:sz w:val="22"/>
          <w:szCs w:val="22"/>
        </w:rPr>
        <w:t>while performing work for the company</w:t>
      </w:r>
      <w:r w:rsidR="00E16C51" w:rsidRPr="00090F80">
        <w:rPr>
          <w:rFonts w:ascii="Arial" w:hAnsi="Arial" w:cs="Arial"/>
          <w:b/>
          <w:sz w:val="22"/>
          <w:szCs w:val="22"/>
        </w:rPr>
        <w:t xml:space="preserve">, </w:t>
      </w:r>
      <w:r w:rsidR="005F14FB" w:rsidRPr="00090F80">
        <w:rPr>
          <w:rFonts w:ascii="Arial" w:hAnsi="Arial" w:cs="Arial"/>
          <w:b/>
          <w:sz w:val="22"/>
          <w:szCs w:val="22"/>
        </w:rPr>
        <w:t xml:space="preserve">must </w:t>
      </w:r>
      <w:r w:rsidR="00094A9E" w:rsidRPr="00090F80">
        <w:rPr>
          <w:rFonts w:ascii="Arial" w:hAnsi="Arial" w:cs="Arial"/>
          <w:b/>
          <w:sz w:val="22"/>
          <w:szCs w:val="22"/>
        </w:rPr>
        <w:t xml:space="preserve">declare that fact </w:t>
      </w:r>
      <w:r w:rsidR="005F14FB" w:rsidRPr="00090F80">
        <w:rPr>
          <w:rFonts w:ascii="Arial" w:hAnsi="Arial" w:cs="Arial"/>
          <w:b/>
          <w:sz w:val="22"/>
          <w:szCs w:val="22"/>
        </w:rPr>
        <w:t>to management</w:t>
      </w:r>
      <w:r w:rsidR="005D3297" w:rsidRPr="00090F80">
        <w:rPr>
          <w:rFonts w:ascii="Arial" w:hAnsi="Arial" w:cs="Arial"/>
          <w:sz w:val="22"/>
          <w:szCs w:val="22"/>
        </w:rPr>
        <w:t xml:space="preserve"> </w:t>
      </w:r>
      <w:r w:rsidR="005D3297" w:rsidRPr="00090F80">
        <w:rPr>
          <w:rFonts w:ascii="Arial" w:hAnsi="Arial" w:cs="Arial"/>
          <w:b/>
          <w:sz w:val="22"/>
          <w:szCs w:val="22"/>
        </w:rPr>
        <w:t>and</w:t>
      </w:r>
      <w:r w:rsidR="005F14FB" w:rsidRPr="00090F80">
        <w:rPr>
          <w:rFonts w:ascii="Arial" w:hAnsi="Arial" w:cs="Arial"/>
          <w:b/>
          <w:sz w:val="22"/>
          <w:szCs w:val="22"/>
        </w:rPr>
        <w:t xml:space="preserve"> </w:t>
      </w:r>
      <w:r w:rsidR="00094A9E" w:rsidRPr="00090F80">
        <w:rPr>
          <w:rFonts w:ascii="Arial" w:hAnsi="Arial" w:cs="Arial"/>
          <w:b/>
          <w:sz w:val="22"/>
          <w:szCs w:val="22"/>
        </w:rPr>
        <w:t xml:space="preserve">report </w:t>
      </w:r>
      <w:r w:rsidR="005F14FB" w:rsidRPr="00090F80">
        <w:rPr>
          <w:rFonts w:ascii="Arial" w:hAnsi="Arial" w:cs="Arial"/>
          <w:b/>
          <w:sz w:val="22"/>
          <w:szCs w:val="22"/>
        </w:rPr>
        <w:t xml:space="preserve">any </w:t>
      </w:r>
      <w:r w:rsidR="00F5272C" w:rsidRPr="00090F80">
        <w:rPr>
          <w:rFonts w:ascii="Arial" w:hAnsi="Arial" w:cs="Arial"/>
          <w:b/>
          <w:sz w:val="22"/>
          <w:szCs w:val="22"/>
        </w:rPr>
        <w:t>related</w:t>
      </w:r>
      <w:r w:rsidR="005F14FB" w:rsidRPr="00090F80">
        <w:rPr>
          <w:rFonts w:ascii="Arial" w:hAnsi="Arial" w:cs="Arial"/>
          <w:b/>
          <w:sz w:val="22"/>
          <w:szCs w:val="22"/>
        </w:rPr>
        <w:t xml:space="preserve"> </w:t>
      </w:r>
      <w:r w:rsidR="00793E12" w:rsidRPr="00090F80">
        <w:rPr>
          <w:rFonts w:ascii="Arial" w:hAnsi="Arial" w:cs="Arial"/>
          <w:b/>
          <w:sz w:val="22"/>
          <w:szCs w:val="22"/>
        </w:rPr>
        <w:t>potential</w:t>
      </w:r>
      <w:r w:rsidR="00BA694E" w:rsidRPr="00090F80">
        <w:rPr>
          <w:rFonts w:ascii="Arial" w:hAnsi="Arial" w:cs="Arial"/>
          <w:b/>
          <w:sz w:val="22"/>
          <w:szCs w:val="22"/>
        </w:rPr>
        <w:t xml:space="preserve"> </w:t>
      </w:r>
      <w:r w:rsidR="00043C2D" w:rsidRPr="00090F80">
        <w:rPr>
          <w:rFonts w:ascii="Arial" w:hAnsi="Arial" w:cs="Arial"/>
          <w:b/>
          <w:sz w:val="22"/>
          <w:szCs w:val="22"/>
        </w:rPr>
        <w:t xml:space="preserve">risk, </w:t>
      </w:r>
      <w:r w:rsidR="00E16C51" w:rsidRPr="00090F80">
        <w:rPr>
          <w:rFonts w:ascii="Arial" w:hAnsi="Arial" w:cs="Arial"/>
          <w:b/>
          <w:sz w:val="22"/>
          <w:szCs w:val="22"/>
        </w:rPr>
        <w:t xml:space="preserve">effect, </w:t>
      </w:r>
      <w:r w:rsidR="005F14FB" w:rsidRPr="00090F80">
        <w:rPr>
          <w:rFonts w:ascii="Arial" w:hAnsi="Arial" w:cs="Arial"/>
          <w:b/>
          <w:sz w:val="22"/>
          <w:szCs w:val="22"/>
        </w:rPr>
        <w:t xml:space="preserve">limitation, or restriction </w:t>
      </w:r>
      <w:r w:rsidR="00E16C51" w:rsidRPr="00090F80">
        <w:rPr>
          <w:rFonts w:ascii="Arial" w:hAnsi="Arial" w:cs="Arial"/>
          <w:b/>
          <w:sz w:val="22"/>
          <w:szCs w:val="22"/>
        </w:rPr>
        <w:t>that may</w:t>
      </w:r>
      <w:r w:rsidR="00BA694E" w:rsidRPr="00090F80">
        <w:rPr>
          <w:rFonts w:ascii="Arial" w:hAnsi="Arial" w:cs="Arial"/>
          <w:b/>
          <w:sz w:val="22"/>
          <w:szCs w:val="22"/>
        </w:rPr>
        <w:t xml:space="preserve"> impair their </w:t>
      </w:r>
      <w:r w:rsidR="00094A9E" w:rsidRPr="00090F80">
        <w:rPr>
          <w:rFonts w:ascii="Arial" w:hAnsi="Arial" w:cs="Arial"/>
          <w:b/>
          <w:sz w:val="22"/>
          <w:szCs w:val="22"/>
        </w:rPr>
        <w:t>job performance or the</w:t>
      </w:r>
      <w:r w:rsidR="0078189E" w:rsidRPr="00090F80">
        <w:rPr>
          <w:rFonts w:ascii="Arial" w:hAnsi="Arial" w:cs="Arial"/>
          <w:b/>
          <w:sz w:val="22"/>
          <w:szCs w:val="22"/>
        </w:rPr>
        <w:t>ir</w:t>
      </w:r>
      <w:r w:rsidR="00094A9E" w:rsidRPr="00090F80">
        <w:rPr>
          <w:rFonts w:ascii="Arial" w:hAnsi="Arial" w:cs="Arial"/>
          <w:b/>
          <w:sz w:val="22"/>
          <w:szCs w:val="22"/>
        </w:rPr>
        <w:t xml:space="preserve"> ability to perform their job duties safely;</w:t>
      </w:r>
      <w:r w:rsidR="000333E5" w:rsidRPr="00090F80">
        <w:rPr>
          <w:rFonts w:ascii="Arial" w:hAnsi="Arial" w:cs="Arial"/>
          <w:b/>
          <w:sz w:val="22"/>
          <w:szCs w:val="22"/>
        </w:rPr>
        <w:t xml:space="preserve"> </w:t>
      </w:r>
    </w:p>
    <w:p w14:paraId="2633E184" w14:textId="7DA42D8E" w:rsidR="000333E5" w:rsidRPr="00090F80" w:rsidRDefault="000333E5" w:rsidP="00793E12">
      <w:pPr>
        <w:pStyle w:val="ListBullet"/>
        <w:ind w:left="720"/>
        <w:rPr>
          <w:rFonts w:ascii="Arial" w:hAnsi="Arial" w:cs="Arial"/>
          <w:sz w:val="22"/>
          <w:szCs w:val="22"/>
        </w:rPr>
      </w:pPr>
      <w:bookmarkStart w:id="35" w:name="_Hlk526333891"/>
      <w:r w:rsidRPr="00090F80">
        <w:rPr>
          <w:rFonts w:ascii="Arial" w:hAnsi="Arial" w:cs="Arial"/>
          <w:sz w:val="22"/>
          <w:szCs w:val="22"/>
        </w:rPr>
        <w:t>Modification of duties</w:t>
      </w:r>
      <w:r w:rsidR="007632F4" w:rsidRPr="00090F80">
        <w:rPr>
          <w:rFonts w:ascii="Arial" w:hAnsi="Arial" w:cs="Arial"/>
          <w:sz w:val="22"/>
          <w:szCs w:val="22"/>
        </w:rPr>
        <w:t xml:space="preserve">, </w:t>
      </w:r>
      <w:r w:rsidRPr="00090F80">
        <w:rPr>
          <w:rFonts w:ascii="Arial" w:hAnsi="Arial" w:cs="Arial"/>
          <w:sz w:val="22"/>
          <w:szCs w:val="22"/>
        </w:rPr>
        <w:t xml:space="preserve">temporary reassignment </w:t>
      </w:r>
      <w:r w:rsidR="007632F4" w:rsidRPr="00090F80">
        <w:rPr>
          <w:rFonts w:ascii="Arial" w:hAnsi="Arial" w:cs="Arial"/>
          <w:sz w:val="22"/>
          <w:szCs w:val="22"/>
        </w:rPr>
        <w:t xml:space="preserve">or other accommodation </w:t>
      </w:r>
      <w:r w:rsidRPr="00090F80">
        <w:rPr>
          <w:rFonts w:ascii="Arial" w:hAnsi="Arial" w:cs="Arial"/>
          <w:sz w:val="22"/>
          <w:szCs w:val="22"/>
        </w:rPr>
        <w:t>may be arranged</w:t>
      </w:r>
      <w:r w:rsidR="007632F4" w:rsidRPr="00090F80">
        <w:rPr>
          <w:rFonts w:ascii="Arial" w:hAnsi="Arial" w:cs="Arial"/>
          <w:sz w:val="22"/>
          <w:szCs w:val="22"/>
        </w:rPr>
        <w:t xml:space="preserve"> </w:t>
      </w:r>
      <w:r w:rsidRPr="00090F80">
        <w:rPr>
          <w:rFonts w:ascii="Arial" w:hAnsi="Arial" w:cs="Arial"/>
          <w:sz w:val="22"/>
          <w:szCs w:val="22"/>
        </w:rPr>
        <w:t>during a prescribed period of treatment, recovery or rehabilitation.</w:t>
      </w:r>
    </w:p>
    <w:p w14:paraId="281E243B" w14:textId="074D3806" w:rsidR="00F5272C" w:rsidRPr="00090F80" w:rsidRDefault="00F5272C" w:rsidP="00392D3D">
      <w:pPr>
        <w:pStyle w:val="ListBullet"/>
        <w:numPr>
          <w:ilvl w:val="0"/>
          <w:numId w:val="62"/>
        </w:numPr>
        <w:rPr>
          <w:rFonts w:ascii="Arial" w:hAnsi="Arial" w:cs="Arial"/>
          <w:sz w:val="22"/>
          <w:szCs w:val="22"/>
        </w:rPr>
      </w:pPr>
      <w:bookmarkStart w:id="36" w:name="_Hlk526333836"/>
      <w:r w:rsidRPr="00090F80">
        <w:rPr>
          <w:rFonts w:ascii="Arial" w:hAnsi="Arial" w:cs="Arial"/>
          <w:sz w:val="22"/>
          <w:szCs w:val="22"/>
        </w:rPr>
        <w:t>Company personnel shall not intentionally misuse authorized/prescribed or non-prescription medication or drugs</w:t>
      </w:r>
      <w:r w:rsidR="009032F0" w:rsidRPr="00090F80">
        <w:rPr>
          <w:rFonts w:ascii="Arial" w:hAnsi="Arial" w:cs="Arial"/>
          <w:sz w:val="22"/>
          <w:szCs w:val="22"/>
        </w:rPr>
        <w:t xml:space="preserve"> while performing work for the company.</w:t>
      </w:r>
      <w:r w:rsidRPr="00090F80">
        <w:rPr>
          <w:rFonts w:ascii="Arial" w:hAnsi="Arial" w:cs="Arial"/>
          <w:sz w:val="22"/>
          <w:szCs w:val="22"/>
        </w:rPr>
        <w:br/>
      </w:r>
      <w:bookmarkEnd w:id="34"/>
      <w:bookmarkEnd w:id="36"/>
      <w:r w:rsidRPr="00090F80">
        <w:rPr>
          <w:rFonts w:ascii="Arial" w:hAnsi="Arial" w:cs="Arial"/>
          <w:sz w:val="22"/>
          <w:szCs w:val="22"/>
          <w:u w:val="single"/>
        </w:rPr>
        <w:t>For example</w:t>
      </w:r>
      <w:r w:rsidRPr="00090F80">
        <w:rPr>
          <w:rFonts w:ascii="Arial" w:hAnsi="Arial" w:cs="Arial"/>
          <w:sz w:val="22"/>
          <w:szCs w:val="22"/>
        </w:rPr>
        <w:t>:</w:t>
      </w:r>
    </w:p>
    <w:bookmarkEnd w:id="35"/>
    <w:p w14:paraId="2760C473" w14:textId="77777777" w:rsidR="00F5272C" w:rsidRPr="00090F80" w:rsidRDefault="00F5272C" w:rsidP="00392D3D">
      <w:pPr>
        <w:pStyle w:val="ListBullet"/>
        <w:numPr>
          <w:ilvl w:val="0"/>
          <w:numId w:val="63"/>
        </w:numPr>
        <w:spacing w:before="0" w:after="0"/>
        <w:ind w:left="714" w:hanging="357"/>
        <w:rPr>
          <w:rFonts w:ascii="Arial" w:hAnsi="Arial" w:cs="Arial"/>
          <w:sz w:val="22"/>
          <w:szCs w:val="22"/>
        </w:rPr>
      </w:pPr>
      <w:r w:rsidRPr="00090F80">
        <w:rPr>
          <w:rFonts w:ascii="Arial" w:hAnsi="Arial" w:cs="Arial"/>
          <w:sz w:val="22"/>
          <w:szCs w:val="22"/>
        </w:rPr>
        <w:t>Taking more than the prescribed dosage.</w:t>
      </w:r>
    </w:p>
    <w:p w14:paraId="39CDAEBF" w14:textId="4D83124C" w:rsidR="00493A36" w:rsidRPr="00090F80" w:rsidRDefault="00F5272C" w:rsidP="00392D3D">
      <w:pPr>
        <w:pStyle w:val="ListBullet"/>
        <w:numPr>
          <w:ilvl w:val="0"/>
          <w:numId w:val="63"/>
        </w:numPr>
        <w:spacing w:before="0" w:after="0"/>
        <w:ind w:left="714" w:hanging="357"/>
        <w:rPr>
          <w:rFonts w:ascii="Arial" w:hAnsi="Arial" w:cs="Arial"/>
          <w:sz w:val="22"/>
          <w:szCs w:val="22"/>
        </w:rPr>
      </w:pPr>
      <w:r w:rsidRPr="00090F80">
        <w:rPr>
          <w:rFonts w:ascii="Arial" w:hAnsi="Arial" w:cs="Arial"/>
          <w:sz w:val="22"/>
          <w:szCs w:val="22"/>
        </w:rPr>
        <w:t>Taking</w:t>
      </w:r>
      <w:r w:rsidR="00793E12" w:rsidRPr="00090F80">
        <w:rPr>
          <w:rFonts w:ascii="Arial" w:hAnsi="Arial" w:cs="Arial"/>
          <w:sz w:val="22"/>
          <w:szCs w:val="22"/>
        </w:rPr>
        <w:t xml:space="preserve"> a</w:t>
      </w:r>
      <w:r w:rsidR="00CE1827" w:rsidRPr="00090F80">
        <w:rPr>
          <w:rFonts w:ascii="Arial" w:hAnsi="Arial" w:cs="Arial"/>
          <w:sz w:val="22"/>
          <w:szCs w:val="22"/>
        </w:rPr>
        <w:t xml:space="preserve"> medically </w:t>
      </w:r>
      <w:r w:rsidRPr="00090F80">
        <w:rPr>
          <w:rFonts w:ascii="Arial" w:hAnsi="Arial" w:cs="Arial"/>
          <w:sz w:val="22"/>
          <w:szCs w:val="22"/>
        </w:rPr>
        <w:t xml:space="preserve">authorized/prescribed medication </w:t>
      </w:r>
      <w:r w:rsidR="00793E12" w:rsidRPr="00090F80">
        <w:rPr>
          <w:rFonts w:ascii="Arial" w:hAnsi="Arial" w:cs="Arial"/>
          <w:sz w:val="22"/>
          <w:szCs w:val="22"/>
        </w:rPr>
        <w:t xml:space="preserve">or drug not </w:t>
      </w:r>
      <w:r w:rsidR="00563B14" w:rsidRPr="00090F80">
        <w:rPr>
          <w:rFonts w:ascii="Arial" w:hAnsi="Arial" w:cs="Arial"/>
          <w:sz w:val="22"/>
          <w:szCs w:val="22"/>
        </w:rPr>
        <w:t xml:space="preserve">authorized/prescribed to </w:t>
      </w:r>
      <w:r w:rsidR="00793E12" w:rsidRPr="00090F80">
        <w:rPr>
          <w:rFonts w:ascii="Arial" w:hAnsi="Arial" w:cs="Arial"/>
          <w:sz w:val="22"/>
          <w:szCs w:val="22"/>
        </w:rPr>
        <w:t>them.</w:t>
      </w:r>
    </w:p>
    <w:p w14:paraId="2F24A823" w14:textId="6847DB2E" w:rsidR="00387868" w:rsidRPr="003A2D71" w:rsidRDefault="00387868" w:rsidP="00387868">
      <w:pPr>
        <w:pStyle w:val="ListBullet"/>
        <w:numPr>
          <w:ilvl w:val="0"/>
          <w:numId w:val="62"/>
        </w:numPr>
        <w:rPr>
          <w:rFonts w:ascii="Arial" w:hAnsi="Arial" w:cs="Arial"/>
          <w:sz w:val="22"/>
          <w:szCs w:val="22"/>
          <w:u w:val="single"/>
        </w:rPr>
      </w:pPr>
      <w:r w:rsidRPr="003A2D71">
        <w:rPr>
          <w:rFonts w:ascii="Arial" w:hAnsi="Arial" w:cs="Arial"/>
          <w:sz w:val="22"/>
          <w:szCs w:val="22"/>
        </w:rPr>
        <w:t>The company may investigate an authorized/prescribed or non-prescription medication, drug (legal or illegal) or any other substance, through an appropriate source (expert, pharmacist, or doctor), to determine its potential for causing impairment.</w:t>
      </w:r>
    </w:p>
    <w:p w14:paraId="2D50457D" w14:textId="3E45D2B3" w:rsidR="00946CBA" w:rsidRPr="00090F80" w:rsidRDefault="00946CBA" w:rsidP="001163A7">
      <w:pPr>
        <w:pStyle w:val="ListBullet"/>
        <w:ind w:left="360"/>
        <w:rPr>
          <w:rFonts w:ascii="Arial" w:hAnsi="Arial" w:cs="Arial"/>
          <w:sz w:val="22"/>
          <w:szCs w:val="22"/>
          <w:u w:val="single"/>
        </w:rPr>
      </w:pPr>
      <w:r w:rsidRPr="00090F80">
        <w:rPr>
          <w:rFonts w:ascii="Arial" w:hAnsi="Arial" w:cs="Arial"/>
          <w:sz w:val="22"/>
          <w:szCs w:val="22"/>
          <w:u w:val="single"/>
        </w:rPr>
        <w:t>For example:</w:t>
      </w:r>
    </w:p>
    <w:p w14:paraId="7B86904B" w14:textId="54DC6673" w:rsidR="00946CBA" w:rsidRPr="00090F80" w:rsidRDefault="00F17491" w:rsidP="00392D3D">
      <w:pPr>
        <w:pStyle w:val="ListBullet"/>
        <w:numPr>
          <w:ilvl w:val="0"/>
          <w:numId w:val="63"/>
        </w:numPr>
        <w:rPr>
          <w:rFonts w:ascii="Arial" w:hAnsi="Arial" w:cs="Arial"/>
          <w:sz w:val="22"/>
          <w:szCs w:val="22"/>
        </w:rPr>
      </w:pPr>
      <w:r w:rsidRPr="00090F80">
        <w:rPr>
          <w:rFonts w:ascii="Arial" w:hAnsi="Arial" w:cs="Arial"/>
          <w:sz w:val="22"/>
          <w:szCs w:val="22"/>
        </w:rPr>
        <w:t xml:space="preserve">Investigation </w:t>
      </w:r>
      <w:r w:rsidR="001163A7" w:rsidRPr="00090F80">
        <w:rPr>
          <w:rFonts w:ascii="Arial" w:hAnsi="Arial" w:cs="Arial"/>
          <w:sz w:val="22"/>
          <w:szCs w:val="22"/>
        </w:rPr>
        <w:t xml:space="preserve">to determine whether the use of a </w:t>
      </w:r>
      <w:r w:rsidRPr="00090F80">
        <w:rPr>
          <w:rFonts w:ascii="Arial" w:hAnsi="Arial" w:cs="Arial"/>
          <w:sz w:val="22"/>
          <w:szCs w:val="22"/>
        </w:rPr>
        <w:t>substance</w:t>
      </w:r>
      <w:r w:rsidR="00946CBA" w:rsidRPr="00090F80">
        <w:rPr>
          <w:rFonts w:ascii="Arial" w:hAnsi="Arial" w:cs="Arial"/>
          <w:sz w:val="22"/>
          <w:szCs w:val="22"/>
        </w:rPr>
        <w:t xml:space="preserve"> </w:t>
      </w:r>
      <w:r w:rsidR="001163A7" w:rsidRPr="00090F80">
        <w:rPr>
          <w:rFonts w:ascii="Arial" w:hAnsi="Arial" w:cs="Arial"/>
          <w:sz w:val="22"/>
          <w:szCs w:val="22"/>
        </w:rPr>
        <w:t xml:space="preserve">causes </w:t>
      </w:r>
      <w:r w:rsidR="00946CBA" w:rsidRPr="00090F80">
        <w:rPr>
          <w:rFonts w:ascii="Arial" w:hAnsi="Arial" w:cs="Arial"/>
          <w:sz w:val="22"/>
          <w:szCs w:val="22"/>
        </w:rPr>
        <w:t>drowsiness</w:t>
      </w:r>
      <w:r w:rsidR="009032F0" w:rsidRPr="00090F80">
        <w:rPr>
          <w:rFonts w:ascii="Arial" w:hAnsi="Arial" w:cs="Arial"/>
          <w:sz w:val="22"/>
          <w:szCs w:val="22"/>
        </w:rPr>
        <w:t xml:space="preserve">, confusion, disorientation, slower reaction times or an </w:t>
      </w:r>
      <w:r w:rsidR="00946CBA" w:rsidRPr="00090F80">
        <w:rPr>
          <w:rFonts w:ascii="Arial" w:hAnsi="Arial" w:cs="Arial"/>
          <w:sz w:val="22"/>
          <w:szCs w:val="22"/>
        </w:rPr>
        <w:t>impaired capacity</w:t>
      </w:r>
      <w:r w:rsidRPr="00090F80">
        <w:rPr>
          <w:rFonts w:ascii="Arial" w:hAnsi="Arial" w:cs="Arial"/>
          <w:sz w:val="22"/>
          <w:szCs w:val="22"/>
        </w:rPr>
        <w:t xml:space="preserve"> for users</w:t>
      </w:r>
      <w:r w:rsidR="00946CBA" w:rsidRPr="00090F80">
        <w:rPr>
          <w:rFonts w:ascii="Arial" w:hAnsi="Arial" w:cs="Arial"/>
          <w:sz w:val="22"/>
          <w:szCs w:val="22"/>
        </w:rPr>
        <w:t xml:space="preserve"> to </w:t>
      </w:r>
      <w:r w:rsidR="009032F0" w:rsidRPr="00090F80">
        <w:rPr>
          <w:rFonts w:ascii="Arial" w:hAnsi="Arial" w:cs="Arial"/>
          <w:sz w:val="22"/>
          <w:szCs w:val="22"/>
        </w:rPr>
        <w:t xml:space="preserve">concentrate or </w:t>
      </w:r>
      <w:r w:rsidR="00946CBA" w:rsidRPr="00090F80">
        <w:rPr>
          <w:rFonts w:ascii="Arial" w:hAnsi="Arial" w:cs="Arial"/>
          <w:sz w:val="22"/>
          <w:szCs w:val="22"/>
        </w:rPr>
        <w:t>think</w:t>
      </w:r>
      <w:r w:rsidR="009032F0" w:rsidRPr="00090F80">
        <w:rPr>
          <w:rFonts w:ascii="Arial" w:hAnsi="Arial" w:cs="Arial"/>
          <w:sz w:val="22"/>
          <w:szCs w:val="22"/>
        </w:rPr>
        <w:t xml:space="preserve"> clearly and </w:t>
      </w:r>
      <w:r w:rsidR="00946CBA" w:rsidRPr="00090F80">
        <w:rPr>
          <w:rFonts w:ascii="Arial" w:hAnsi="Arial" w:cs="Arial"/>
          <w:sz w:val="22"/>
          <w:szCs w:val="22"/>
        </w:rPr>
        <w:t>rationally</w:t>
      </w:r>
      <w:r w:rsidR="003A2D71" w:rsidRPr="003A2D71">
        <w:rPr>
          <w:rFonts w:ascii="Arial" w:hAnsi="Arial" w:cs="Arial"/>
          <w:sz w:val="22"/>
          <w:szCs w:val="22"/>
        </w:rPr>
        <w:t xml:space="preserve">, or otherwise </w:t>
      </w:r>
      <w:r w:rsidR="00387868" w:rsidRPr="003A2D71">
        <w:rPr>
          <w:rFonts w:ascii="Arial" w:hAnsi="Arial" w:cs="Arial"/>
          <w:sz w:val="22"/>
          <w:szCs w:val="22"/>
        </w:rPr>
        <w:t>affect</w:t>
      </w:r>
      <w:r w:rsidR="003A2D71" w:rsidRPr="003A2D71">
        <w:rPr>
          <w:rFonts w:ascii="Arial" w:hAnsi="Arial" w:cs="Arial"/>
          <w:sz w:val="22"/>
          <w:szCs w:val="22"/>
        </w:rPr>
        <w:t>s</w:t>
      </w:r>
      <w:r w:rsidR="00387868" w:rsidRPr="003A2D71">
        <w:rPr>
          <w:rFonts w:ascii="Arial" w:hAnsi="Arial" w:cs="Arial"/>
          <w:sz w:val="22"/>
          <w:szCs w:val="22"/>
        </w:rPr>
        <w:t xml:space="preserve"> their ability</w:t>
      </w:r>
      <w:r w:rsidR="007F4754" w:rsidRPr="003A2D71">
        <w:rPr>
          <w:rFonts w:ascii="Arial" w:hAnsi="Arial" w:cs="Arial"/>
          <w:sz w:val="22"/>
          <w:szCs w:val="22"/>
        </w:rPr>
        <w:t xml:space="preserve"> </w:t>
      </w:r>
      <w:r w:rsidR="009032F0" w:rsidRPr="00090F80">
        <w:rPr>
          <w:rFonts w:ascii="Arial" w:hAnsi="Arial" w:cs="Arial"/>
          <w:sz w:val="22"/>
          <w:szCs w:val="22"/>
        </w:rPr>
        <w:t>to make decisions</w:t>
      </w:r>
      <w:r w:rsidR="007F4754" w:rsidRPr="00090F80">
        <w:rPr>
          <w:rFonts w:ascii="Arial" w:hAnsi="Arial" w:cs="Arial"/>
          <w:sz w:val="22"/>
          <w:szCs w:val="22"/>
        </w:rPr>
        <w:t xml:space="preserve"> and/or perform their job duties safely.</w:t>
      </w:r>
    </w:p>
    <w:p w14:paraId="14C6F43B" w14:textId="7B7C7F50" w:rsidR="00DB1B1A" w:rsidRPr="00090F80" w:rsidRDefault="00F5272C" w:rsidP="00392D3D">
      <w:pPr>
        <w:pStyle w:val="ListBullet"/>
        <w:numPr>
          <w:ilvl w:val="0"/>
          <w:numId w:val="62"/>
        </w:numPr>
        <w:rPr>
          <w:rFonts w:ascii="Arial" w:hAnsi="Arial" w:cs="Arial"/>
          <w:sz w:val="22"/>
          <w:szCs w:val="22"/>
        </w:rPr>
      </w:pPr>
      <w:r w:rsidRPr="00090F80">
        <w:rPr>
          <w:rFonts w:ascii="Arial" w:hAnsi="Arial" w:cs="Arial"/>
          <w:sz w:val="22"/>
          <w:szCs w:val="22"/>
        </w:rPr>
        <w:lastRenderedPageBreak/>
        <w:t xml:space="preserve">No </w:t>
      </w:r>
      <w:r w:rsidR="007F4754" w:rsidRPr="00090F80">
        <w:rPr>
          <w:rFonts w:ascii="Arial" w:hAnsi="Arial" w:cs="Arial"/>
          <w:sz w:val="22"/>
          <w:szCs w:val="22"/>
        </w:rPr>
        <w:t xml:space="preserve">company personnel </w:t>
      </w:r>
      <w:r w:rsidRPr="00090F80">
        <w:rPr>
          <w:rFonts w:ascii="Arial" w:hAnsi="Arial" w:cs="Arial"/>
          <w:sz w:val="22"/>
          <w:szCs w:val="22"/>
        </w:rPr>
        <w:t xml:space="preserve">shall accept relief from another worker if in </w:t>
      </w:r>
      <w:r w:rsidR="00F9024B">
        <w:rPr>
          <w:rFonts w:ascii="Arial" w:hAnsi="Arial" w:cs="Arial"/>
          <w:sz w:val="22"/>
          <w:szCs w:val="22"/>
        </w:rPr>
        <w:t>their</w:t>
      </w:r>
      <w:r w:rsidRPr="00090F80">
        <w:rPr>
          <w:rFonts w:ascii="Arial" w:hAnsi="Arial" w:cs="Arial"/>
          <w:sz w:val="22"/>
          <w:szCs w:val="22"/>
        </w:rPr>
        <w:t xml:space="preserve"> opinion, the relief worker may be</w:t>
      </w:r>
      <w:r w:rsidR="005B1AB4" w:rsidRPr="00090F80">
        <w:rPr>
          <w:rFonts w:ascii="Arial" w:hAnsi="Arial" w:cs="Arial"/>
          <w:sz w:val="22"/>
          <w:szCs w:val="22"/>
        </w:rPr>
        <w:t xml:space="preserve"> impaired and</w:t>
      </w:r>
      <w:r w:rsidRPr="00090F80">
        <w:rPr>
          <w:rFonts w:ascii="Arial" w:hAnsi="Arial" w:cs="Arial"/>
          <w:sz w:val="22"/>
          <w:szCs w:val="22"/>
        </w:rPr>
        <w:t xml:space="preserve"> unable to</w:t>
      </w:r>
      <w:r w:rsidR="005B1AB4" w:rsidRPr="00090F80">
        <w:rPr>
          <w:rFonts w:ascii="Arial" w:hAnsi="Arial" w:cs="Arial"/>
          <w:sz w:val="22"/>
          <w:szCs w:val="22"/>
        </w:rPr>
        <w:t xml:space="preserve"> perform</w:t>
      </w:r>
      <w:r w:rsidRPr="00090F80">
        <w:rPr>
          <w:rFonts w:ascii="Arial" w:hAnsi="Arial" w:cs="Arial"/>
          <w:sz w:val="22"/>
          <w:szCs w:val="22"/>
        </w:rPr>
        <w:t xml:space="preserve"> </w:t>
      </w:r>
      <w:r w:rsidR="005B1AB4" w:rsidRPr="00090F80">
        <w:rPr>
          <w:rFonts w:ascii="Arial" w:hAnsi="Arial" w:cs="Arial"/>
          <w:sz w:val="22"/>
          <w:szCs w:val="22"/>
        </w:rPr>
        <w:t xml:space="preserve">the </w:t>
      </w:r>
      <w:r w:rsidRPr="00090F80">
        <w:rPr>
          <w:rFonts w:ascii="Arial" w:hAnsi="Arial" w:cs="Arial"/>
          <w:sz w:val="22"/>
          <w:szCs w:val="22"/>
        </w:rPr>
        <w:t xml:space="preserve">work </w:t>
      </w:r>
      <w:r w:rsidR="005B1AB4" w:rsidRPr="00090F80">
        <w:rPr>
          <w:rFonts w:ascii="Arial" w:hAnsi="Arial" w:cs="Arial"/>
          <w:sz w:val="22"/>
          <w:szCs w:val="22"/>
        </w:rPr>
        <w:t xml:space="preserve">safely. </w:t>
      </w:r>
      <w:r w:rsidR="007F4754" w:rsidRPr="00090F80">
        <w:rPr>
          <w:rFonts w:ascii="Arial" w:hAnsi="Arial" w:cs="Arial"/>
          <w:sz w:val="22"/>
          <w:szCs w:val="22"/>
        </w:rPr>
        <w:t>This refusal must be immediately reported to a supervisor or manager.</w:t>
      </w:r>
    </w:p>
    <w:p w14:paraId="3F931784" w14:textId="77777777" w:rsidR="000C5318" w:rsidRPr="00090F80" w:rsidRDefault="000C5318" w:rsidP="00EE37E1">
      <w:pPr>
        <w:pStyle w:val="ListBullet"/>
        <w:rPr>
          <w:rFonts w:ascii="Arial" w:hAnsi="Arial" w:cs="Arial"/>
          <w:sz w:val="12"/>
          <w:szCs w:val="12"/>
        </w:rPr>
      </w:pPr>
    </w:p>
    <w:p w14:paraId="08F9F933" w14:textId="402FE97E" w:rsidR="00EE37E1" w:rsidRPr="00090F80" w:rsidRDefault="00EE37E1" w:rsidP="00EE37E1">
      <w:pPr>
        <w:pStyle w:val="ListBullet"/>
        <w:rPr>
          <w:rFonts w:ascii="Arial" w:hAnsi="Arial" w:cs="Arial"/>
          <w:sz w:val="22"/>
          <w:szCs w:val="22"/>
        </w:rPr>
      </w:pPr>
      <w:r w:rsidRPr="00090F80">
        <w:rPr>
          <w:rFonts w:ascii="Arial" w:hAnsi="Arial" w:cs="Arial"/>
          <w:sz w:val="22"/>
          <w:szCs w:val="22"/>
        </w:rPr>
        <w:t xml:space="preserve">The company will conduct its own post-incident and </w:t>
      </w:r>
      <w:r w:rsidR="00946CBA" w:rsidRPr="00090F80">
        <w:rPr>
          <w:rFonts w:ascii="Arial" w:hAnsi="Arial" w:cs="Arial"/>
          <w:sz w:val="22"/>
          <w:szCs w:val="22"/>
        </w:rPr>
        <w:t>reasonable</w:t>
      </w:r>
      <w:r w:rsidRPr="00090F80">
        <w:rPr>
          <w:rFonts w:ascii="Arial" w:hAnsi="Arial" w:cs="Arial"/>
          <w:sz w:val="22"/>
          <w:szCs w:val="22"/>
        </w:rPr>
        <w:t xml:space="preserve"> cause </w:t>
      </w:r>
      <w:r w:rsidR="00946CBA" w:rsidRPr="00090F80">
        <w:rPr>
          <w:rFonts w:ascii="Arial" w:hAnsi="Arial" w:cs="Arial"/>
          <w:sz w:val="22"/>
          <w:szCs w:val="22"/>
        </w:rPr>
        <w:t xml:space="preserve">drug and alcohol </w:t>
      </w:r>
      <w:r w:rsidRPr="00090F80">
        <w:rPr>
          <w:rFonts w:ascii="Arial" w:hAnsi="Arial" w:cs="Arial"/>
          <w:sz w:val="22"/>
          <w:szCs w:val="22"/>
        </w:rPr>
        <w:t>testing in accordance with this policy</w:t>
      </w:r>
      <w:r w:rsidR="005B1AB4" w:rsidRPr="00090F80">
        <w:rPr>
          <w:rFonts w:ascii="Arial" w:hAnsi="Arial" w:cs="Arial"/>
          <w:sz w:val="22"/>
          <w:szCs w:val="22"/>
        </w:rPr>
        <w:t xml:space="preserve"> and governing legislation</w:t>
      </w:r>
      <w:r w:rsidRPr="00090F80">
        <w:rPr>
          <w:rFonts w:ascii="Arial" w:hAnsi="Arial" w:cs="Arial"/>
          <w:sz w:val="22"/>
          <w:szCs w:val="22"/>
        </w:rPr>
        <w:t>.</w:t>
      </w:r>
      <w:r w:rsidR="000C5318" w:rsidRPr="00090F80">
        <w:rPr>
          <w:rFonts w:ascii="Arial" w:hAnsi="Arial" w:cs="Arial"/>
          <w:sz w:val="22"/>
          <w:szCs w:val="22"/>
        </w:rPr>
        <w:t xml:space="preserve"> </w:t>
      </w:r>
      <w:r w:rsidRPr="00090F80">
        <w:rPr>
          <w:rFonts w:ascii="Arial" w:hAnsi="Arial" w:cs="Arial"/>
          <w:sz w:val="22"/>
          <w:szCs w:val="22"/>
        </w:rPr>
        <w:t>Post incident and/or reasonable cause alcohol and drug test</w:t>
      </w:r>
      <w:r w:rsidR="000C5318" w:rsidRPr="00090F80">
        <w:rPr>
          <w:rFonts w:ascii="Arial" w:hAnsi="Arial" w:cs="Arial"/>
          <w:sz w:val="22"/>
          <w:szCs w:val="22"/>
        </w:rPr>
        <w:t xml:space="preserve">ing may also </w:t>
      </w:r>
      <w:r w:rsidR="00EC0791" w:rsidRPr="00090F80">
        <w:rPr>
          <w:rFonts w:ascii="Arial" w:hAnsi="Arial" w:cs="Arial"/>
          <w:sz w:val="22"/>
          <w:szCs w:val="22"/>
        </w:rPr>
        <w:t>be requested by a prime</w:t>
      </w:r>
      <w:r w:rsidR="008E2D54">
        <w:rPr>
          <w:rFonts w:ascii="Arial" w:hAnsi="Arial" w:cs="Arial"/>
          <w:sz w:val="22"/>
          <w:szCs w:val="22"/>
        </w:rPr>
        <w:t xml:space="preserve"> </w:t>
      </w:r>
      <w:r w:rsidRPr="00090F80">
        <w:rPr>
          <w:rFonts w:ascii="Arial" w:hAnsi="Arial" w:cs="Arial"/>
          <w:sz w:val="22"/>
          <w:szCs w:val="22"/>
        </w:rPr>
        <w:t>contractor</w:t>
      </w:r>
      <w:r w:rsidR="005B1AB4" w:rsidRPr="00090F80">
        <w:rPr>
          <w:rFonts w:ascii="Arial" w:hAnsi="Arial" w:cs="Arial"/>
          <w:sz w:val="22"/>
          <w:szCs w:val="22"/>
        </w:rPr>
        <w:t>,</w:t>
      </w:r>
      <w:r w:rsidRPr="00090F80">
        <w:rPr>
          <w:rFonts w:ascii="Arial" w:hAnsi="Arial" w:cs="Arial"/>
          <w:sz w:val="22"/>
          <w:szCs w:val="22"/>
        </w:rPr>
        <w:t xml:space="preserve"> at its discretion</w:t>
      </w:r>
      <w:r w:rsidR="005B1AB4" w:rsidRPr="00090F80">
        <w:rPr>
          <w:rFonts w:ascii="Arial" w:hAnsi="Arial" w:cs="Arial"/>
          <w:sz w:val="22"/>
          <w:szCs w:val="22"/>
        </w:rPr>
        <w:t xml:space="preserve">, </w:t>
      </w:r>
      <w:r w:rsidRPr="00090F80">
        <w:rPr>
          <w:rFonts w:ascii="Arial" w:hAnsi="Arial" w:cs="Arial"/>
          <w:sz w:val="22"/>
          <w:szCs w:val="22"/>
        </w:rPr>
        <w:t xml:space="preserve">in accordance with </w:t>
      </w:r>
      <w:r w:rsidR="00CE7895" w:rsidRPr="00090F80">
        <w:rPr>
          <w:rFonts w:ascii="Arial" w:hAnsi="Arial" w:cs="Arial"/>
          <w:sz w:val="22"/>
          <w:szCs w:val="22"/>
        </w:rPr>
        <w:t>its</w:t>
      </w:r>
      <w:r w:rsidRPr="00090F80">
        <w:rPr>
          <w:rFonts w:ascii="Arial" w:hAnsi="Arial" w:cs="Arial"/>
          <w:sz w:val="22"/>
          <w:szCs w:val="22"/>
        </w:rPr>
        <w:t xml:space="preserve"> own policies.</w:t>
      </w:r>
      <w:r w:rsidR="000C5318" w:rsidRPr="00090F80">
        <w:rPr>
          <w:rFonts w:ascii="Arial" w:hAnsi="Arial" w:cs="Arial"/>
          <w:sz w:val="22"/>
          <w:szCs w:val="22"/>
        </w:rPr>
        <w:t xml:space="preserve"> </w:t>
      </w:r>
      <w:r w:rsidRPr="00090F80">
        <w:rPr>
          <w:rFonts w:ascii="Arial" w:hAnsi="Arial" w:cs="Arial"/>
          <w:sz w:val="22"/>
          <w:szCs w:val="22"/>
        </w:rPr>
        <w:t xml:space="preserve">Until an employee that has been directly involved in post-incident </w:t>
      </w:r>
      <w:r w:rsidR="005B1AB4" w:rsidRPr="00090F80">
        <w:rPr>
          <w:rFonts w:ascii="Arial" w:hAnsi="Arial" w:cs="Arial"/>
          <w:sz w:val="22"/>
          <w:szCs w:val="22"/>
        </w:rPr>
        <w:t>or reasonable</w:t>
      </w:r>
      <w:r w:rsidRPr="00090F80">
        <w:rPr>
          <w:rFonts w:ascii="Arial" w:hAnsi="Arial" w:cs="Arial"/>
          <w:sz w:val="22"/>
          <w:szCs w:val="22"/>
        </w:rPr>
        <w:t xml:space="preserve"> cause testing has been confirmed </w:t>
      </w:r>
      <w:r w:rsidR="005B1AB4" w:rsidRPr="00090F80">
        <w:rPr>
          <w:rFonts w:ascii="Arial" w:hAnsi="Arial" w:cs="Arial"/>
          <w:sz w:val="22"/>
          <w:szCs w:val="22"/>
        </w:rPr>
        <w:t xml:space="preserve">to be “Fit for Duty”, </w:t>
      </w:r>
      <w:r w:rsidRPr="00090F80">
        <w:rPr>
          <w:rFonts w:ascii="Arial" w:hAnsi="Arial" w:cs="Arial"/>
          <w:sz w:val="22"/>
          <w:szCs w:val="22"/>
        </w:rPr>
        <w:t xml:space="preserve">that employee will not return to work. </w:t>
      </w:r>
    </w:p>
    <w:p w14:paraId="78D9CF9F" w14:textId="77777777" w:rsidR="000C5318" w:rsidRPr="00090F80" w:rsidRDefault="000C5318" w:rsidP="00EE37E1">
      <w:pPr>
        <w:pStyle w:val="ListBullet"/>
        <w:rPr>
          <w:rFonts w:ascii="Arial" w:hAnsi="Arial" w:cs="Arial"/>
          <w:sz w:val="12"/>
          <w:szCs w:val="12"/>
        </w:rPr>
      </w:pPr>
    </w:p>
    <w:p w14:paraId="56FF0C82" w14:textId="6A1C8187" w:rsidR="00EE37E1" w:rsidRPr="00090F80" w:rsidRDefault="00EE37E1" w:rsidP="00EE37E1">
      <w:pPr>
        <w:pStyle w:val="ListBullet"/>
        <w:rPr>
          <w:rFonts w:ascii="Arial" w:hAnsi="Arial" w:cs="Arial"/>
          <w:sz w:val="22"/>
          <w:szCs w:val="22"/>
        </w:rPr>
      </w:pPr>
      <w:r w:rsidRPr="00090F80">
        <w:rPr>
          <w:rFonts w:ascii="Arial" w:hAnsi="Arial" w:cs="Arial"/>
          <w:sz w:val="22"/>
          <w:szCs w:val="22"/>
        </w:rPr>
        <w:t xml:space="preserve">When there </w:t>
      </w:r>
      <w:r w:rsidR="005B1AB4" w:rsidRPr="00090F80">
        <w:rPr>
          <w:rFonts w:ascii="Arial" w:hAnsi="Arial" w:cs="Arial"/>
          <w:sz w:val="22"/>
          <w:szCs w:val="22"/>
        </w:rPr>
        <w:t>is reasonable suspicion</w:t>
      </w:r>
      <w:r w:rsidRPr="00090F80">
        <w:rPr>
          <w:rFonts w:ascii="Arial" w:hAnsi="Arial" w:cs="Arial"/>
          <w:sz w:val="22"/>
          <w:szCs w:val="22"/>
        </w:rPr>
        <w:t xml:space="preserve">, the company or prime contractor </w:t>
      </w:r>
      <w:r w:rsidR="005B1AB4" w:rsidRPr="00090F80">
        <w:rPr>
          <w:rFonts w:ascii="Arial" w:hAnsi="Arial" w:cs="Arial"/>
          <w:sz w:val="22"/>
          <w:szCs w:val="22"/>
        </w:rPr>
        <w:t xml:space="preserve">may </w:t>
      </w:r>
      <w:r w:rsidRPr="00090F80">
        <w:rPr>
          <w:rFonts w:ascii="Arial" w:hAnsi="Arial" w:cs="Arial"/>
          <w:sz w:val="22"/>
          <w:szCs w:val="22"/>
        </w:rPr>
        <w:t xml:space="preserve">perform </w:t>
      </w:r>
      <w:r w:rsidR="005B1AB4" w:rsidRPr="00090F80">
        <w:rPr>
          <w:rFonts w:ascii="Arial" w:hAnsi="Arial" w:cs="Arial"/>
          <w:sz w:val="22"/>
          <w:szCs w:val="22"/>
        </w:rPr>
        <w:t xml:space="preserve">a workplace </w:t>
      </w:r>
      <w:r w:rsidRPr="00090F80">
        <w:rPr>
          <w:rFonts w:ascii="Arial" w:hAnsi="Arial" w:cs="Arial"/>
          <w:sz w:val="22"/>
          <w:szCs w:val="22"/>
        </w:rPr>
        <w:t>search for alcohol, drugs</w:t>
      </w:r>
      <w:r w:rsidR="005B1AB4" w:rsidRPr="00090F80">
        <w:rPr>
          <w:rFonts w:ascii="Arial" w:hAnsi="Arial" w:cs="Arial"/>
          <w:sz w:val="22"/>
          <w:szCs w:val="22"/>
        </w:rPr>
        <w:t xml:space="preserve"> or </w:t>
      </w:r>
      <w:r w:rsidRPr="00090F80">
        <w:rPr>
          <w:rFonts w:ascii="Arial" w:hAnsi="Arial" w:cs="Arial"/>
          <w:sz w:val="22"/>
          <w:szCs w:val="22"/>
        </w:rPr>
        <w:t>drug paraphernalia</w:t>
      </w:r>
      <w:r w:rsidR="005B1AB4" w:rsidRPr="00090F80">
        <w:rPr>
          <w:rFonts w:ascii="Arial" w:hAnsi="Arial" w:cs="Arial"/>
          <w:sz w:val="22"/>
          <w:szCs w:val="22"/>
        </w:rPr>
        <w:t xml:space="preserve"> </w:t>
      </w:r>
      <w:r w:rsidRPr="00090F80">
        <w:rPr>
          <w:rFonts w:ascii="Arial" w:hAnsi="Arial" w:cs="Arial"/>
          <w:sz w:val="22"/>
          <w:szCs w:val="22"/>
        </w:rPr>
        <w:t>during on-site activities. These searches may be random and may include, but are not limited to:</w:t>
      </w:r>
    </w:p>
    <w:p w14:paraId="118FB9E9" w14:textId="77777777" w:rsidR="00EE37E1" w:rsidRPr="00090F80" w:rsidRDefault="00EE37E1" w:rsidP="00392D3D">
      <w:pPr>
        <w:pStyle w:val="ListBullet"/>
        <w:numPr>
          <w:ilvl w:val="0"/>
          <w:numId w:val="7"/>
        </w:numPr>
        <w:rPr>
          <w:rFonts w:ascii="Arial" w:hAnsi="Arial" w:cs="Arial"/>
          <w:sz w:val="22"/>
          <w:szCs w:val="22"/>
        </w:rPr>
      </w:pPr>
      <w:r w:rsidRPr="00090F80">
        <w:rPr>
          <w:rFonts w:ascii="Arial" w:hAnsi="Arial" w:cs="Arial"/>
          <w:sz w:val="22"/>
          <w:szCs w:val="22"/>
        </w:rPr>
        <w:t>Vehicles</w:t>
      </w:r>
    </w:p>
    <w:p w14:paraId="51DBDB96" w14:textId="77777777" w:rsidR="00EE37E1" w:rsidRPr="00090F80" w:rsidRDefault="00EE37E1" w:rsidP="00392D3D">
      <w:pPr>
        <w:pStyle w:val="ListBullet"/>
        <w:numPr>
          <w:ilvl w:val="0"/>
          <w:numId w:val="7"/>
        </w:numPr>
        <w:rPr>
          <w:rFonts w:ascii="Arial" w:hAnsi="Arial" w:cs="Arial"/>
          <w:sz w:val="22"/>
          <w:szCs w:val="22"/>
        </w:rPr>
      </w:pPr>
      <w:r w:rsidRPr="00090F80">
        <w:rPr>
          <w:rFonts w:ascii="Arial" w:hAnsi="Arial" w:cs="Arial"/>
          <w:sz w:val="22"/>
          <w:szCs w:val="22"/>
        </w:rPr>
        <w:t>Buildings</w:t>
      </w:r>
    </w:p>
    <w:p w14:paraId="7A83EF51" w14:textId="77777777" w:rsidR="00EE37E1" w:rsidRPr="00090F80" w:rsidRDefault="00EE37E1" w:rsidP="00392D3D">
      <w:pPr>
        <w:pStyle w:val="ListBullet"/>
        <w:numPr>
          <w:ilvl w:val="0"/>
          <w:numId w:val="7"/>
        </w:numPr>
        <w:rPr>
          <w:rFonts w:ascii="Arial" w:hAnsi="Arial" w:cs="Arial"/>
          <w:sz w:val="22"/>
          <w:szCs w:val="22"/>
        </w:rPr>
      </w:pPr>
      <w:r w:rsidRPr="00090F80">
        <w:rPr>
          <w:rFonts w:ascii="Arial" w:hAnsi="Arial" w:cs="Arial"/>
          <w:sz w:val="22"/>
          <w:szCs w:val="22"/>
        </w:rPr>
        <w:t>Accommodations</w:t>
      </w:r>
    </w:p>
    <w:p w14:paraId="3280F0DC" w14:textId="77777777" w:rsidR="00EE37E1" w:rsidRPr="00090F80" w:rsidRDefault="00EE37E1" w:rsidP="00392D3D">
      <w:pPr>
        <w:pStyle w:val="ListBullet"/>
        <w:numPr>
          <w:ilvl w:val="0"/>
          <w:numId w:val="7"/>
        </w:numPr>
        <w:rPr>
          <w:rFonts w:ascii="Arial" w:hAnsi="Arial" w:cs="Arial"/>
          <w:sz w:val="22"/>
          <w:szCs w:val="22"/>
        </w:rPr>
      </w:pPr>
      <w:r w:rsidRPr="00090F80">
        <w:rPr>
          <w:rFonts w:ascii="Arial" w:hAnsi="Arial" w:cs="Arial"/>
          <w:sz w:val="22"/>
          <w:szCs w:val="22"/>
        </w:rPr>
        <w:t>Other structures not listed above.</w:t>
      </w:r>
    </w:p>
    <w:p w14:paraId="17A4FA45" w14:textId="77777777" w:rsidR="004330E6" w:rsidRPr="00090F80" w:rsidRDefault="004330E6" w:rsidP="004330E6">
      <w:pPr>
        <w:pStyle w:val="ListBullet"/>
        <w:ind w:left="720"/>
        <w:rPr>
          <w:rFonts w:ascii="Arial" w:hAnsi="Arial" w:cs="Arial"/>
          <w:sz w:val="12"/>
          <w:szCs w:val="12"/>
        </w:rPr>
      </w:pPr>
    </w:p>
    <w:p w14:paraId="44AB88EA" w14:textId="33A16BCE" w:rsidR="00EE37E1" w:rsidRPr="00090F80" w:rsidRDefault="00EE37E1" w:rsidP="00EF5BBE">
      <w:pPr>
        <w:pStyle w:val="ListBullet"/>
        <w:tabs>
          <w:tab w:val="left" w:pos="833"/>
        </w:tabs>
        <w:kinsoku w:val="0"/>
        <w:overflowPunct w:val="0"/>
        <w:autoSpaceDE w:val="0"/>
        <w:autoSpaceDN w:val="0"/>
        <w:adjustRightInd w:val="0"/>
        <w:spacing w:before="94" w:after="0" w:line="283" w:lineRule="auto"/>
        <w:ind w:right="106"/>
        <w:rPr>
          <w:rFonts w:ascii="Arial" w:hAnsi="Arial" w:cs="Arial"/>
          <w:sz w:val="22"/>
          <w:szCs w:val="22"/>
        </w:rPr>
      </w:pPr>
      <w:r w:rsidRPr="00090F80">
        <w:rPr>
          <w:rFonts w:ascii="Arial" w:hAnsi="Arial" w:cs="Arial"/>
          <w:sz w:val="22"/>
          <w:szCs w:val="22"/>
        </w:rPr>
        <w:t>Employees will report any worksite safety issues or related concerns that arise from the violation of any part of this policy.</w:t>
      </w:r>
      <w:r w:rsidR="00261A44" w:rsidRPr="00090F80">
        <w:rPr>
          <w:rFonts w:ascii="Arial" w:hAnsi="Arial" w:cs="Arial"/>
          <w:sz w:val="22"/>
          <w:szCs w:val="22"/>
        </w:rPr>
        <w:t xml:space="preserve"> Non-compliance will be grounds for disciplinary action, up to and including possible termination</w:t>
      </w:r>
      <w:bookmarkEnd w:id="32"/>
      <w:r w:rsidR="004109E6">
        <w:rPr>
          <w:rFonts w:ascii="Arial" w:hAnsi="Arial" w:cs="Arial"/>
          <w:sz w:val="22"/>
          <w:szCs w:val="22"/>
        </w:rPr>
        <w:t xml:space="preserve"> of emplo</w:t>
      </w:r>
      <w:r w:rsidR="0087241A">
        <w:rPr>
          <w:rFonts w:ascii="Arial" w:hAnsi="Arial" w:cs="Arial"/>
          <w:sz w:val="22"/>
          <w:szCs w:val="22"/>
        </w:rPr>
        <w:t>yment.</w:t>
      </w:r>
    </w:p>
    <w:p w14:paraId="03B04823" w14:textId="77777777" w:rsidR="00EE37E1" w:rsidRPr="00090F80" w:rsidRDefault="00B21D48" w:rsidP="00917363">
      <w:pPr>
        <w:pStyle w:val="Heading2"/>
        <w:numPr>
          <w:ilvl w:val="0"/>
          <w:numId w:val="181"/>
        </w:numPr>
        <w:rPr>
          <w:rFonts w:ascii="Arial" w:hAnsi="Arial" w:cs="Arial"/>
        </w:rPr>
      </w:pPr>
      <w:bookmarkStart w:id="37" w:name="_Toc103861206"/>
      <w:r w:rsidRPr="00090F80">
        <w:rPr>
          <w:rFonts w:ascii="Arial" w:hAnsi="Arial" w:cs="Arial"/>
        </w:rPr>
        <w:t>Drug and Alcohol T</w:t>
      </w:r>
      <w:r w:rsidR="000859F6" w:rsidRPr="00090F80">
        <w:rPr>
          <w:rFonts w:ascii="Arial" w:hAnsi="Arial" w:cs="Arial"/>
        </w:rPr>
        <w:t>esting</w:t>
      </w:r>
      <w:bookmarkEnd w:id="37"/>
    </w:p>
    <w:p w14:paraId="51BC094F" w14:textId="2E3B11CB" w:rsidR="00DE10F3" w:rsidRPr="00DE10F3" w:rsidRDefault="000859F6" w:rsidP="00DE10F3">
      <w:pPr>
        <w:rPr>
          <w:rFonts w:ascii="Arial" w:hAnsi="Arial" w:cs="Arial"/>
          <w:sz w:val="22"/>
          <w:szCs w:val="22"/>
        </w:rPr>
      </w:pPr>
      <w:r w:rsidRPr="00090F80">
        <w:rPr>
          <w:rFonts w:ascii="Arial" w:hAnsi="Arial" w:cs="Arial"/>
          <w:sz w:val="22"/>
          <w:szCs w:val="22"/>
        </w:rPr>
        <w:t xml:space="preserve">Drug testing companies designated by the company will collect and process urine </w:t>
      </w:r>
      <w:r w:rsidR="000333E5" w:rsidRPr="00090F80">
        <w:rPr>
          <w:rFonts w:ascii="Arial" w:hAnsi="Arial" w:cs="Arial"/>
          <w:sz w:val="22"/>
          <w:szCs w:val="22"/>
        </w:rPr>
        <w:t xml:space="preserve">or blood </w:t>
      </w:r>
      <w:r w:rsidRPr="00090F80">
        <w:rPr>
          <w:rFonts w:ascii="Arial" w:hAnsi="Arial" w:cs="Arial"/>
          <w:sz w:val="22"/>
          <w:szCs w:val="22"/>
        </w:rPr>
        <w:t>specimens for drug testing. All testing must meet or exceed the guidelines and standards for the Substance Abuse</w:t>
      </w:r>
      <w:r w:rsidR="008500ED" w:rsidRPr="00090F80">
        <w:rPr>
          <w:rFonts w:ascii="Arial" w:hAnsi="Arial" w:cs="Arial"/>
          <w:sz w:val="22"/>
          <w:szCs w:val="22"/>
        </w:rPr>
        <w:t xml:space="preserve"> </w:t>
      </w:r>
      <w:r w:rsidRPr="00090F80">
        <w:rPr>
          <w:rFonts w:ascii="Arial" w:hAnsi="Arial" w:cs="Arial"/>
          <w:sz w:val="22"/>
          <w:szCs w:val="22"/>
        </w:rPr>
        <w:t>and Mental Health Services Administration, which is the certifying agency for forensic urine drug testing in laboratories in Canada</w:t>
      </w:r>
      <w:r w:rsidR="0034199C" w:rsidRPr="00090F80">
        <w:rPr>
          <w:rFonts w:ascii="Arial" w:hAnsi="Arial" w:cs="Arial"/>
          <w:sz w:val="22"/>
          <w:szCs w:val="22"/>
        </w:rPr>
        <w:t>.</w:t>
      </w:r>
    </w:p>
    <w:p w14:paraId="680A290C" w14:textId="2CFC9C9A" w:rsidR="00DE10F3" w:rsidRDefault="00DE10F3" w:rsidP="00DE10F3">
      <w:pPr>
        <w:pStyle w:val="ListBullet"/>
        <w:spacing w:after="0"/>
        <w:rPr>
          <w:rFonts w:ascii="Arial" w:hAnsi="Arial" w:cs="Arial"/>
          <w:sz w:val="22"/>
          <w:szCs w:val="22"/>
        </w:rPr>
      </w:pPr>
      <w:r>
        <w:rPr>
          <w:rFonts w:ascii="Arial" w:hAnsi="Arial" w:cs="Arial"/>
          <w:sz w:val="22"/>
          <w:szCs w:val="22"/>
        </w:rPr>
        <w:t xml:space="preserve">Samples </w:t>
      </w:r>
      <w:r w:rsidR="00EF6C2D">
        <w:rPr>
          <w:rFonts w:ascii="Arial" w:hAnsi="Arial" w:cs="Arial"/>
          <w:sz w:val="22"/>
          <w:szCs w:val="22"/>
        </w:rPr>
        <w:t xml:space="preserve">taken </w:t>
      </w:r>
      <w:r>
        <w:rPr>
          <w:rFonts w:ascii="Arial" w:hAnsi="Arial" w:cs="Arial"/>
          <w:sz w:val="22"/>
          <w:szCs w:val="22"/>
        </w:rPr>
        <w:t>will be used to determine impairment levels, as follows:</w:t>
      </w:r>
    </w:p>
    <w:p w14:paraId="66CDACB8" w14:textId="77777777" w:rsidR="00DE10F3" w:rsidRDefault="00DE10F3" w:rsidP="00DE10F3">
      <w:pPr>
        <w:pStyle w:val="ListBullet"/>
        <w:spacing w:after="0"/>
        <w:rPr>
          <w:rFonts w:ascii="Arial" w:hAnsi="Arial" w:cs="Arial"/>
          <w:sz w:val="22"/>
          <w:szCs w:val="22"/>
        </w:rPr>
      </w:pPr>
    </w:p>
    <w:p w14:paraId="3BF4E269" w14:textId="77777777" w:rsidR="00DE10F3" w:rsidRPr="00DE10F3" w:rsidRDefault="00DE10F3" w:rsidP="00917363">
      <w:pPr>
        <w:pStyle w:val="ListBullet"/>
        <w:numPr>
          <w:ilvl w:val="0"/>
          <w:numId w:val="489"/>
        </w:numPr>
        <w:spacing w:after="0"/>
        <w:rPr>
          <w:rFonts w:ascii="Arial" w:hAnsi="Arial" w:cs="Arial"/>
          <w:b/>
          <w:sz w:val="22"/>
          <w:szCs w:val="22"/>
        </w:rPr>
      </w:pPr>
      <w:r w:rsidRPr="00DE10F3">
        <w:rPr>
          <w:rFonts w:ascii="Arial" w:hAnsi="Arial" w:cs="Arial"/>
          <w:b/>
          <w:sz w:val="22"/>
          <w:szCs w:val="22"/>
        </w:rPr>
        <w:t>Drug Panel, Urine Screening Cut-Off Concentration Levels</w:t>
      </w:r>
    </w:p>
    <w:p w14:paraId="0D020B01" w14:textId="231087DB" w:rsidR="00DE10F3" w:rsidRDefault="00DE10F3" w:rsidP="00DE10F3">
      <w:pPr>
        <w:pStyle w:val="ListBullet"/>
        <w:spacing w:after="0"/>
        <w:ind w:left="360"/>
        <w:rPr>
          <w:rFonts w:ascii="Arial" w:hAnsi="Arial" w:cs="Arial"/>
          <w:sz w:val="22"/>
          <w:szCs w:val="22"/>
        </w:rPr>
      </w:pPr>
      <w:r>
        <w:rPr>
          <w:rFonts w:ascii="Arial" w:hAnsi="Arial" w:cs="Arial"/>
          <w:sz w:val="22"/>
          <w:szCs w:val="22"/>
        </w:rPr>
        <w:t>Test results at these</w:t>
      </w:r>
      <w:r w:rsidR="00EF6C2D">
        <w:rPr>
          <w:rFonts w:ascii="Arial" w:hAnsi="Arial" w:cs="Arial"/>
          <w:sz w:val="22"/>
          <w:szCs w:val="22"/>
        </w:rPr>
        <w:t xml:space="preserve"> concentration</w:t>
      </w:r>
      <w:r>
        <w:rPr>
          <w:rFonts w:ascii="Arial" w:hAnsi="Arial" w:cs="Arial"/>
          <w:sz w:val="22"/>
          <w:szCs w:val="22"/>
        </w:rPr>
        <w:t xml:space="preserve"> levels or above is considered a “Positive Test”.</w:t>
      </w:r>
    </w:p>
    <w:tbl>
      <w:tblPr>
        <w:tblStyle w:val="TableGrid"/>
        <w:tblW w:w="0" w:type="auto"/>
        <w:tblInd w:w="360" w:type="dxa"/>
        <w:tblLook w:val="04A0" w:firstRow="1" w:lastRow="0" w:firstColumn="1" w:lastColumn="0" w:noHBand="0" w:noVBand="1"/>
      </w:tblPr>
      <w:tblGrid>
        <w:gridCol w:w="4430"/>
        <w:gridCol w:w="4429"/>
      </w:tblGrid>
      <w:tr w:rsidR="00EF6C2D" w14:paraId="64100CD8" w14:textId="77777777" w:rsidTr="00EF6C2D">
        <w:tc>
          <w:tcPr>
            <w:tcW w:w="4430" w:type="dxa"/>
            <w:shd w:val="clear" w:color="auto" w:fill="CBD5DE" w:themeFill="accent1" w:themeFillTint="66"/>
          </w:tcPr>
          <w:p w14:paraId="1A558B9D" w14:textId="7A95B8A7" w:rsidR="00DE10F3" w:rsidRPr="00EF6C2D" w:rsidRDefault="00EF6C2D" w:rsidP="00EF6C2D">
            <w:pPr>
              <w:pStyle w:val="ListBullet"/>
              <w:spacing w:after="0"/>
              <w:rPr>
                <w:rFonts w:ascii="Arial" w:hAnsi="Arial" w:cs="Arial"/>
                <w:b/>
                <w:sz w:val="21"/>
                <w:szCs w:val="21"/>
              </w:rPr>
            </w:pPr>
            <w:r w:rsidRPr="00EF6C2D">
              <w:rPr>
                <w:rFonts w:ascii="Arial" w:hAnsi="Arial" w:cs="Arial"/>
                <w:b/>
                <w:sz w:val="21"/>
                <w:szCs w:val="21"/>
              </w:rPr>
              <w:t>Drug</w:t>
            </w:r>
          </w:p>
        </w:tc>
        <w:tc>
          <w:tcPr>
            <w:tcW w:w="4429" w:type="dxa"/>
            <w:shd w:val="clear" w:color="auto" w:fill="CBD5DE" w:themeFill="accent1" w:themeFillTint="66"/>
          </w:tcPr>
          <w:p w14:paraId="5ED9C965" w14:textId="704CDFA2" w:rsidR="00DE10F3" w:rsidRPr="00EF6C2D" w:rsidRDefault="00EF6C2D" w:rsidP="00EF6C2D">
            <w:pPr>
              <w:pStyle w:val="ListBullet"/>
              <w:spacing w:after="0"/>
              <w:rPr>
                <w:rFonts w:ascii="Arial" w:hAnsi="Arial" w:cs="Arial"/>
                <w:b/>
                <w:sz w:val="21"/>
                <w:szCs w:val="21"/>
              </w:rPr>
            </w:pPr>
            <w:r w:rsidRPr="00EF6C2D">
              <w:rPr>
                <w:rFonts w:ascii="Arial" w:hAnsi="Arial" w:cs="Arial"/>
                <w:b/>
                <w:sz w:val="21"/>
                <w:szCs w:val="21"/>
              </w:rPr>
              <w:t>Concentration Level/Parameter</w:t>
            </w:r>
          </w:p>
        </w:tc>
      </w:tr>
      <w:tr w:rsidR="00EF6C2D" w14:paraId="60CAD1DF" w14:textId="77777777" w:rsidTr="00EF6C2D">
        <w:tc>
          <w:tcPr>
            <w:tcW w:w="4430" w:type="dxa"/>
          </w:tcPr>
          <w:p w14:paraId="56C99C8C" w14:textId="74CD102C"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Amphetamine</w:t>
            </w:r>
          </w:p>
        </w:tc>
        <w:tc>
          <w:tcPr>
            <w:tcW w:w="4429" w:type="dxa"/>
          </w:tcPr>
          <w:p w14:paraId="0F879E26" w14:textId="364F1E59"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500 ng/mL</w:t>
            </w:r>
          </w:p>
        </w:tc>
      </w:tr>
      <w:tr w:rsidR="00EF6C2D" w14:paraId="378705DA" w14:textId="77777777" w:rsidTr="00EF6C2D">
        <w:tc>
          <w:tcPr>
            <w:tcW w:w="4430" w:type="dxa"/>
          </w:tcPr>
          <w:p w14:paraId="5FE24F72" w14:textId="220E037F"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Cocaine Metabolite</w:t>
            </w:r>
          </w:p>
        </w:tc>
        <w:tc>
          <w:tcPr>
            <w:tcW w:w="4429" w:type="dxa"/>
          </w:tcPr>
          <w:p w14:paraId="080EB6CA" w14:textId="680B0902"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150 ng/mL</w:t>
            </w:r>
          </w:p>
        </w:tc>
      </w:tr>
      <w:tr w:rsidR="00EF6C2D" w14:paraId="30556FDF" w14:textId="77777777" w:rsidTr="00EF6C2D">
        <w:tc>
          <w:tcPr>
            <w:tcW w:w="4430" w:type="dxa"/>
          </w:tcPr>
          <w:p w14:paraId="51F844F3" w14:textId="549CA553"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Cannabinoids</w:t>
            </w:r>
          </w:p>
        </w:tc>
        <w:tc>
          <w:tcPr>
            <w:tcW w:w="4429" w:type="dxa"/>
          </w:tcPr>
          <w:p w14:paraId="3C7A066E" w14:textId="5C017165"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50 ng/mL</w:t>
            </w:r>
          </w:p>
        </w:tc>
      </w:tr>
      <w:tr w:rsidR="00EF6C2D" w14:paraId="677CA0AB" w14:textId="77777777" w:rsidTr="00EF6C2D">
        <w:tc>
          <w:tcPr>
            <w:tcW w:w="4430" w:type="dxa"/>
          </w:tcPr>
          <w:p w14:paraId="58B1838B" w14:textId="76BC0B4F"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Opiates</w:t>
            </w:r>
          </w:p>
        </w:tc>
        <w:tc>
          <w:tcPr>
            <w:tcW w:w="4429" w:type="dxa"/>
          </w:tcPr>
          <w:p w14:paraId="2D105AEA" w14:textId="414E3CC6"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2000 ng/mL</w:t>
            </w:r>
          </w:p>
        </w:tc>
      </w:tr>
      <w:tr w:rsidR="00EF6C2D" w14:paraId="5134CE2E" w14:textId="77777777" w:rsidTr="00EF6C2D">
        <w:tc>
          <w:tcPr>
            <w:tcW w:w="4430" w:type="dxa"/>
          </w:tcPr>
          <w:p w14:paraId="332C9BE9" w14:textId="1A2DD7B9"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MDMA</w:t>
            </w:r>
          </w:p>
        </w:tc>
        <w:tc>
          <w:tcPr>
            <w:tcW w:w="4429" w:type="dxa"/>
          </w:tcPr>
          <w:p w14:paraId="516600AD" w14:textId="334342EA"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500 ng/mL</w:t>
            </w:r>
          </w:p>
        </w:tc>
      </w:tr>
      <w:tr w:rsidR="00EF6C2D" w14:paraId="744DF163" w14:textId="77777777" w:rsidTr="00EF6C2D">
        <w:tc>
          <w:tcPr>
            <w:tcW w:w="4430" w:type="dxa"/>
          </w:tcPr>
          <w:p w14:paraId="71D692AD" w14:textId="21D2D53B"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Phencyclidine</w:t>
            </w:r>
          </w:p>
        </w:tc>
        <w:tc>
          <w:tcPr>
            <w:tcW w:w="4429" w:type="dxa"/>
          </w:tcPr>
          <w:p w14:paraId="4FC5DA21" w14:textId="5C5231B7"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25 ng/mL</w:t>
            </w:r>
          </w:p>
        </w:tc>
      </w:tr>
      <w:tr w:rsidR="00EF6C2D" w14:paraId="0C40CF29" w14:textId="77777777" w:rsidTr="00EF6C2D">
        <w:tc>
          <w:tcPr>
            <w:tcW w:w="4430" w:type="dxa"/>
          </w:tcPr>
          <w:p w14:paraId="6D325527" w14:textId="5C39348E"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6-Acetylomorphine</w:t>
            </w:r>
          </w:p>
        </w:tc>
        <w:tc>
          <w:tcPr>
            <w:tcW w:w="4429" w:type="dxa"/>
          </w:tcPr>
          <w:p w14:paraId="3EF9B27A" w14:textId="2B99A0FF"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10 ng/mL</w:t>
            </w:r>
          </w:p>
        </w:tc>
      </w:tr>
      <w:tr w:rsidR="00EF6C2D" w14:paraId="42DBE1E7" w14:textId="77777777" w:rsidTr="00EF6C2D">
        <w:tc>
          <w:tcPr>
            <w:tcW w:w="4430" w:type="dxa"/>
          </w:tcPr>
          <w:p w14:paraId="2A63F7E1" w14:textId="57AED016"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Marijuana Metabolite</w:t>
            </w:r>
          </w:p>
        </w:tc>
        <w:tc>
          <w:tcPr>
            <w:tcW w:w="4429" w:type="dxa"/>
          </w:tcPr>
          <w:p w14:paraId="582948D4" w14:textId="73E261B2" w:rsidR="00DE10F3" w:rsidRPr="00EF6C2D" w:rsidRDefault="00EF6C2D" w:rsidP="00EF6C2D">
            <w:pPr>
              <w:pStyle w:val="ListBullet"/>
              <w:spacing w:before="20" w:after="0"/>
              <w:rPr>
                <w:rFonts w:ascii="Arial" w:hAnsi="Arial" w:cs="Arial"/>
              </w:rPr>
            </w:pPr>
            <w:r w:rsidRPr="00EF6C2D">
              <w:rPr>
                <w:rFonts w:ascii="Arial" w:hAnsi="Arial" w:cs="Arial"/>
                <w:color w:val="000000"/>
                <w:kern w:val="0"/>
              </w:rPr>
              <w:t>50 ng/mL</w:t>
            </w:r>
          </w:p>
        </w:tc>
      </w:tr>
      <w:tr w:rsidR="00EF6C2D" w14:paraId="0C5FDAE7" w14:textId="77777777" w:rsidTr="00EF6C2D">
        <w:tc>
          <w:tcPr>
            <w:tcW w:w="8859" w:type="dxa"/>
            <w:gridSpan w:val="2"/>
            <w:shd w:val="clear" w:color="auto" w:fill="CBD5DE" w:themeFill="accent1" w:themeFillTint="66"/>
          </w:tcPr>
          <w:p w14:paraId="42D54FB6" w14:textId="77777777" w:rsidR="00EF6C2D" w:rsidRPr="00EF6C2D" w:rsidRDefault="00EF6C2D" w:rsidP="00DE10F3">
            <w:pPr>
              <w:pStyle w:val="ListBullet"/>
              <w:spacing w:after="0"/>
              <w:rPr>
                <w:rFonts w:ascii="Arial" w:hAnsi="Arial" w:cs="Arial"/>
                <w:sz w:val="4"/>
                <w:szCs w:val="4"/>
              </w:rPr>
            </w:pPr>
          </w:p>
        </w:tc>
      </w:tr>
    </w:tbl>
    <w:p w14:paraId="3EBD2D64" w14:textId="0F8B19A8" w:rsidR="00DE10F3" w:rsidRDefault="00EF6C2D" w:rsidP="00917363">
      <w:pPr>
        <w:pStyle w:val="ListBullet"/>
        <w:numPr>
          <w:ilvl w:val="0"/>
          <w:numId w:val="489"/>
        </w:numPr>
        <w:spacing w:after="0"/>
        <w:rPr>
          <w:rFonts w:ascii="Arial" w:hAnsi="Arial" w:cs="Arial"/>
          <w:b/>
          <w:sz w:val="22"/>
          <w:szCs w:val="22"/>
        </w:rPr>
      </w:pPr>
      <w:r w:rsidRPr="00EF6C2D">
        <w:rPr>
          <w:rFonts w:ascii="Arial" w:hAnsi="Arial" w:cs="Arial"/>
          <w:b/>
          <w:sz w:val="22"/>
          <w:szCs w:val="22"/>
        </w:rPr>
        <w:lastRenderedPageBreak/>
        <w:t>Confirmation Urine Drug Concentration Levels</w:t>
      </w:r>
    </w:p>
    <w:p w14:paraId="66640A56" w14:textId="1C5CF704" w:rsidR="00EF6C2D" w:rsidRDefault="00EF6C2D" w:rsidP="00EF6C2D">
      <w:pPr>
        <w:pStyle w:val="ListBullet"/>
        <w:spacing w:after="0"/>
        <w:ind w:left="360"/>
        <w:rPr>
          <w:rFonts w:ascii="Arial" w:hAnsi="Arial" w:cs="Arial"/>
          <w:sz w:val="22"/>
          <w:szCs w:val="22"/>
        </w:rPr>
      </w:pPr>
      <w:r>
        <w:rPr>
          <w:rFonts w:ascii="Arial" w:hAnsi="Arial" w:cs="Arial"/>
          <w:sz w:val="22"/>
          <w:szCs w:val="22"/>
        </w:rPr>
        <w:t>Test results at these concentration levels or above is considered a “Positive Test”.</w:t>
      </w:r>
    </w:p>
    <w:tbl>
      <w:tblPr>
        <w:tblStyle w:val="TableGrid"/>
        <w:tblW w:w="0" w:type="auto"/>
        <w:tblInd w:w="360" w:type="dxa"/>
        <w:tblLook w:val="04A0" w:firstRow="1" w:lastRow="0" w:firstColumn="1" w:lastColumn="0" w:noHBand="0" w:noVBand="1"/>
      </w:tblPr>
      <w:tblGrid>
        <w:gridCol w:w="4430"/>
        <w:gridCol w:w="4429"/>
      </w:tblGrid>
      <w:tr w:rsidR="00EF6C2D" w14:paraId="45EE369F" w14:textId="77777777" w:rsidTr="003613F6">
        <w:tc>
          <w:tcPr>
            <w:tcW w:w="4430" w:type="dxa"/>
            <w:shd w:val="clear" w:color="auto" w:fill="CBD5DE" w:themeFill="accent1" w:themeFillTint="66"/>
          </w:tcPr>
          <w:p w14:paraId="3C11B507" w14:textId="77777777" w:rsidR="00EF6C2D" w:rsidRPr="00EF6C2D" w:rsidRDefault="00EF6C2D" w:rsidP="003613F6">
            <w:pPr>
              <w:pStyle w:val="ListBullet"/>
              <w:spacing w:after="0"/>
              <w:rPr>
                <w:rFonts w:ascii="Arial" w:hAnsi="Arial" w:cs="Arial"/>
                <w:b/>
                <w:sz w:val="21"/>
                <w:szCs w:val="21"/>
              </w:rPr>
            </w:pPr>
            <w:r w:rsidRPr="00EF6C2D">
              <w:rPr>
                <w:rFonts w:ascii="Arial" w:hAnsi="Arial" w:cs="Arial"/>
                <w:b/>
                <w:sz w:val="21"/>
                <w:szCs w:val="21"/>
              </w:rPr>
              <w:t>Drug</w:t>
            </w:r>
          </w:p>
        </w:tc>
        <w:tc>
          <w:tcPr>
            <w:tcW w:w="4429" w:type="dxa"/>
            <w:shd w:val="clear" w:color="auto" w:fill="CBD5DE" w:themeFill="accent1" w:themeFillTint="66"/>
          </w:tcPr>
          <w:p w14:paraId="0E5AA164" w14:textId="77777777" w:rsidR="00EF6C2D" w:rsidRPr="00EF6C2D" w:rsidRDefault="00EF6C2D" w:rsidP="003613F6">
            <w:pPr>
              <w:pStyle w:val="ListBullet"/>
              <w:spacing w:after="0"/>
              <w:rPr>
                <w:rFonts w:ascii="Arial" w:hAnsi="Arial" w:cs="Arial"/>
                <w:b/>
                <w:sz w:val="21"/>
                <w:szCs w:val="21"/>
              </w:rPr>
            </w:pPr>
            <w:r w:rsidRPr="00EF6C2D">
              <w:rPr>
                <w:rFonts w:ascii="Arial" w:hAnsi="Arial" w:cs="Arial"/>
                <w:b/>
                <w:sz w:val="21"/>
                <w:szCs w:val="21"/>
              </w:rPr>
              <w:t>Concentration Level/Parameter</w:t>
            </w:r>
          </w:p>
        </w:tc>
      </w:tr>
      <w:tr w:rsidR="00EF6C2D" w14:paraId="0CAC1630" w14:textId="77777777" w:rsidTr="003613F6">
        <w:tc>
          <w:tcPr>
            <w:tcW w:w="4430" w:type="dxa"/>
          </w:tcPr>
          <w:p w14:paraId="08E66539" w14:textId="77777777" w:rsidR="00EF6C2D" w:rsidRPr="00EF6C2D" w:rsidRDefault="00EF6C2D" w:rsidP="003613F6">
            <w:pPr>
              <w:pStyle w:val="ListBullet"/>
              <w:spacing w:before="20" w:after="0"/>
              <w:rPr>
                <w:rFonts w:ascii="Arial" w:hAnsi="Arial" w:cs="Arial"/>
                <w:color w:val="000000" w:themeColor="text1"/>
                <w:kern w:val="0"/>
              </w:rPr>
            </w:pPr>
            <w:r w:rsidRPr="00EF6C2D">
              <w:rPr>
                <w:rFonts w:ascii="Arial" w:hAnsi="Arial" w:cs="Arial"/>
                <w:color w:val="000000" w:themeColor="text1"/>
                <w:kern w:val="0"/>
              </w:rPr>
              <w:t>Amphetamine</w:t>
            </w:r>
          </w:p>
          <w:p w14:paraId="5EB23B91" w14:textId="077808C0"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Methamphetamine</w:t>
            </w:r>
          </w:p>
        </w:tc>
        <w:tc>
          <w:tcPr>
            <w:tcW w:w="4429" w:type="dxa"/>
          </w:tcPr>
          <w:p w14:paraId="0CEEF8A4" w14:textId="77777777" w:rsidR="00EF6C2D" w:rsidRPr="00EF6C2D" w:rsidRDefault="00EF6C2D" w:rsidP="003613F6">
            <w:pPr>
              <w:pStyle w:val="ListBullet"/>
              <w:spacing w:before="20" w:after="0"/>
              <w:rPr>
                <w:rFonts w:ascii="Arial" w:hAnsi="Arial" w:cs="Arial"/>
                <w:color w:val="000000" w:themeColor="text1"/>
                <w:kern w:val="0"/>
              </w:rPr>
            </w:pPr>
            <w:r w:rsidRPr="00EF6C2D">
              <w:rPr>
                <w:rFonts w:ascii="Arial" w:hAnsi="Arial" w:cs="Arial"/>
                <w:color w:val="000000" w:themeColor="text1"/>
                <w:kern w:val="0"/>
              </w:rPr>
              <w:t>250 ng/mL</w:t>
            </w:r>
          </w:p>
          <w:p w14:paraId="76A4004A" w14:textId="46C56E6A"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250 ng/mL</w:t>
            </w:r>
          </w:p>
        </w:tc>
      </w:tr>
      <w:tr w:rsidR="00EF6C2D" w14:paraId="5D67867C" w14:textId="77777777" w:rsidTr="003613F6">
        <w:tc>
          <w:tcPr>
            <w:tcW w:w="4430" w:type="dxa"/>
          </w:tcPr>
          <w:p w14:paraId="40DBFA4B"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Cocaine Metabolite</w:t>
            </w:r>
          </w:p>
        </w:tc>
        <w:tc>
          <w:tcPr>
            <w:tcW w:w="4429" w:type="dxa"/>
          </w:tcPr>
          <w:p w14:paraId="521DD454" w14:textId="19DE37FD"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100 ng/mL</w:t>
            </w:r>
          </w:p>
        </w:tc>
      </w:tr>
      <w:tr w:rsidR="00EF6C2D" w14:paraId="2A5BFA83" w14:textId="77777777" w:rsidTr="003613F6">
        <w:tc>
          <w:tcPr>
            <w:tcW w:w="4430" w:type="dxa"/>
          </w:tcPr>
          <w:p w14:paraId="23059494" w14:textId="77777777" w:rsidR="00EF6C2D" w:rsidRPr="00EF6C2D" w:rsidRDefault="00EF6C2D" w:rsidP="003613F6">
            <w:pPr>
              <w:pStyle w:val="ListBullet"/>
              <w:spacing w:before="20" w:after="0"/>
              <w:rPr>
                <w:rFonts w:ascii="Arial" w:hAnsi="Arial" w:cs="Arial"/>
                <w:color w:val="000000" w:themeColor="text1"/>
                <w:kern w:val="0"/>
              </w:rPr>
            </w:pPr>
            <w:r w:rsidRPr="00EF6C2D">
              <w:rPr>
                <w:rFonts w:ascii="Arial" w:hAnsi="Arial" w:cs="Arial"/>
                <w:color w:val="000000" w:themeColor="text1"/>
                <w:kern w:val="0"/>
              </w:rPr>
              <w:t>Opiates</w:t>
            </w:r>
          </w:p>
          <w:p w14:paraId="274944FD" w14:textId="77777777" w:rsidR="00EF6C2D" w:rsidRPr="00EF6C2D" w:rsidRDefault="00EF6C2D" w:rsidP="00917363">
            <w:pPr>
              <w:pStyle w:val="ListBullet"/>
              <w:numPr>
                <w:ilvl w:val="0"/>
                <w:numId w:val="490"/>
              </w:numPr>
              <w:spacing w:before="20" w:after="0"/>
              <w:rPr>
                <w:rFonts w:ascii="Arial" w:hAnsi="Arial" w:cs="Arial"/>
                <w:color w:val="000000" w:themeColor="text1"/>
              </w:rPr>
            </w:pPr>
            <w:r w:rsidRPr="00EF6C2D">
              <w:rPr>
                <w:rFonts w:ascii="Arial" w:hAnsi="Arial" w:cs="Arial"/>
                <w:color w:val="000000" w:themeColor="text1"/>
              </w:rPr>
              <w:t>Codeine</w:t>
            </w:r>
          </w:p>
          <w:p w14:paraId="0686814B" w14:textId="5B8CED37" w:rsidR="00EF6C2D" w:rsidRPr="00EF6C2D" w:rsidRDefault="00EF6C2D" w:rsidP="00917363">
            <w:pPr>
              <w:pStyle w:val="ListBullet"/>
              <w:numPr>
                <w:ilvl w:val="0"/>
                <w:numId w:val="490"/>
              </w:numPr>
              <w:spacing w:before="20" w:after="0"/>
              <w:rPr>
                <w:rFonts w:ascii="Arial" w:hAnsi="Arial" w:cs="Arial"/>
                <w:color w:val="000000" w:themeColor="text1"/>
              </w:rPr>
            </w:pPr>
            <w:r w:rsidRPr="00EF6C2D">
              <w:rPr>
                <w:rFonts w:ascii="Arial" w:hAnsi="Arial" w:cs="Arial"/>
                <w:color w:val="000000" w:themeColor="text1"/>
              </w:rPr>
              <w:t>Morphine</w:t>
            </w:r>
          </w:p>
        </w:tc>
        <w:tc>
          <w:tcPr>
            <w:tcW w:w="4429" w:type="dxa"/>
          </w:tcPr>
          <w:p w14:paraId="7A02FF71" w14:textId="77777777" w:rsidR="00EF6C2D" w:rsidRPr="00EF6C2D" w:rsidRDefault="00EF6C2D" w:rsidP="003613F6">
            <w:pPr>
              <w:pStyle w:val="ListBullet"/>
              <w:spacing w:before="20" w:after="0"/>
              <w:rPr>
                <w:rFonts w:ascii="Arial" w:hAnsi="Arial" w:cs="Arial"/>
                <w:color w:val="000000" w:themeColor="text1"/>
                <w:kern w:val="0"/>
              </w:rPr>
            </w:pPr>
          </w:p>
          <w:p w14:paraId="05466FB6"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2000 ng/mL</w:t>
            </w:r>
          </w:p>
          <w:p w14:paraId="711AC09B" w14:textId="0B6AB684"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2000 ng/mL</w:t>
            </w:r>
          </w:p>
        </w:tc>
      </w:tr>
      <w:tr w:rsidR="00EF6C2D" w14:paraId="11EEE20D" w14:textId="77777777" w:rsidTr="003613F6">
        <w:tc>
          <w:tcPr>
            <w:tcW w:w="4430" w:type="dxa"/>
          </w:tcPr>
          <w:p w14:paraId="4D76E264" w14:textId="77777777" w:rsidR="00EF6C2D" w:rsidRDefault="00EF6C2D" w:rsidP="003613F6">
            <w:pPr>
              <w:pStyle w:val="ListBullet"/>
              <w:spacing w:before="20" w:after="0"/>
              <w:rPr>
                <w:rFonts w:ascii="Arial" w:hAnsi="Arial" w:cs="Arial"/>
                <w:color w:val="000000" w:themeColor="text1"/>
                <w:kern w:val="0"/>
              </w:rPr>
            </w:pPr>
            <w:r w:rsidRPr="00EF6C2D">
              <w:rPr>
                <w:rFonts w:ascii="Arial" w:hAnsi="Arial" w:cs="Arial"/>
                <w:color w:val="000000" w:themeColor="text1"/>
                <w:kern w:val="0"/>
              </w:rPr>
              <w:t>MDMA</w:t>
            </w:r>
          </w:p>
          <w:p w14:paraId="0521F6AD" w14:textId="77777777" w:rsidR="00EF6C2D" w:rsidRDefault="00EF6C2D" w:rsidP="00917363">
            <w:pPr>
              <w:pStyle w:val="ListBullet"/>
              <w:numPr>
                <w:ilvl w:val="0"/>
                <w:numId w:val="491"/>
              </w:numPr>
              <w:spacing w:before="20" w:after="0"/>
              <w:rPr>
                <w:rFonts w:ascii="Arial" w:hAnsi="Arial" w:cs="Arial"/>
                <w:color w:val="000000" w:themeColor="text1"/>
              </w:rPr>
            </w:pPr>
            <w:r>
              <w:rPr>
                <w:rFonts w:ascii="Arial" w:hAnsi="Arial" w:cs="Arial"/>
                <w:color w:val="000000" w:themeColor="text1"/>
              </w:rPr>
              <w:t>MDMA</w:t>
            </w:r>
          </w:p>
          <w:p w14:paraId="639EDDF5" w14:textId="77777777" w:rsidR="00EF6C2D" w:rsidRDefault="00EF6C2D" w:rsidP="00917363">
            <w:pPr>
              <w:pStyle w:val="ListBullet"/>
              <w:numPr>
                <w:ilvl w:val="0"/>
                <w:numId w:val="491"/>
              </w:numPr>
              <w:spacing w:before="20" w:after="0"/>
              <w:rPr>
                <w:rFonts w:ascii="Arial" w:hAnsi="Arial" w:cs="Arial"/>
                <w:color w:val="000000" w:themeColor="text1"/>
              </w:rPr>
            </w:pPr>
            <w:r>
              <w:rPr>
                <w:rFonts w:ascii="Arial" w:hAnsi="Arial" w:cs="Arial"/>
                <w:color w:val="000000" w:themeColor="text1"/>
              </w:rPr>
              <w:t>MDA</w:t>
            </w:r>
          </w:p>
          <w:p w14:paraId="25A64557" w14:textId="36064F88" w:rsidR="00EF6C2D" w:rsidRPr="00EF6C2D" w:rsidRDefault="00EF6C2D" w:rsidP="00917363">
            <w:pPr>
              <w:pStyle w:val="ListBullet"/>
              <w:numPr>
                <w:ilvl w:val="0"/>
                <w:numId w:val="491"/>
              </w:numPr>
              <w:spacing w:before="20" w:after="0"/>
              <w:rPr>
                <w:rFonts w:ascii="Arial" w:hAnsi="Arial" w:cs="Arial"/>
                <w:color w:val="000000" w:themeColor="text1"/>
              </w:rPr>
            </w:pPr>
            <w:r>
              <w:rPr>
                <w:rFonts w:ascii="Arial" w:hAnsi="Arial" w:cs="Arial"/>
                <w:color w:val="000000" w:themeColor="text1"/>
              </w:rPr>
              <w:t>MDEA</w:t>
            </w:r>
          </w:p>
        </w:tc>
        <w:tc>
          <w:tcPr>
            <w:tcW w:w="4429" w:type="dxa"/>
          </w:tcPr>
          <w:p w14:paraId="47BE2B0C" w14:textId="77777777" w:rsidR="00EF6C2D" w:rsidRDefault="00EF6C2D" w:rsidP="003613F6">
            <w:pPr>
              <w:pStyle w:val="ListBullet"/>
              <w:spacing w:before="20" w:after="0"/>
              <w:rPr>
                <w:rFonts w:ascii="Arial" w:hAnsi="Arial" w:cs="Arial"/>
                <w:color w:val="000000" w:themeColor="text1"/>
                <w:kern w:val="0"/>
              </w:rPr>
            </w:pPr>
          </w:p>
          <w:p w14:paraId="267041D5" w14:textId="77777777" w:rsid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250 ng/mL</w:t>
            </w:r>
          </w:p>
          <w:p w14:paraId="4E083BCC" w14:textId="77777777" w:rsid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250 ng/mL</w:t>
            </w:r>
          </w:p>
          <w:p w14:paraId="76BED499" w14:textId="1753134C"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rPr>
              <w:t>250 ng/mL</w:t>
            </w:r>
          </w:p>
        </w:tc>
      </w:tr>
      <w:tr w:rsidR="00EF6C2D" w14:paraId="4B149BD6" w14:textId="77777777" w:rsidTr="003613F6">
        <w:tc>
          <w:tcPr>
            <w:tcW w:w="4430" w:type="dxa"/>
          </w:tcPr>
          <w:p w14:paraId="1462D8ED"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Phencyclidine</w:t>
            </w:r>
          </w:p>
        </w:tc>
        <w:tc>
          <w:tcPr>
            <w:tcW w:w="4429" w:type="dxa"/>
          </w:tcPr>
          <w:p w14:paraId="2F28CB86"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25 ng/mL</w:t>
            </w:r>
          </w:p>
        </w:tc>
      </w:tr>
      <w:tr w:rsidR="00EF6C2D" w14:paraId="2B69976C" w14:textId="77777777" w:rsidTr="003613F6">
        <w:tc>
          <w:tcPr>
            <w:tcW w:w="4430" w:type="dxa"/>
          </w:tcPr>
          <w:p w14:paraId="70AB3782"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6-Acetylomorphine</w:t>
            </w:r>
          </w:p>
        </w:tc>
        <w:tc>
          <w:tcPr>
            <w:tcW w:w="4429" w:type="dxa"/>
          </w:tcPr>
          <w:p w14:paraId="737D5D1A"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10 ng/mL</w:t>
            </w:r>
          </w:p>
        </w:tc>
      </w:tr>
      <w:tr w:rsidR="00EF6C2D" w14:paraId="6A5E9FE0" w14:textId="77777777" w:rsidTr="003613F6">
        <w:tc>
          <w:tcPr>
            <w:tcW w:w="4430" w:type="dxa"/>
          </w:tcPr>
          <w:p w14:paraId="0CE2D025" w14:textId="77777777" w:rsidR="00EF6C2D" w:rsidRPr="00EF6C2D" w:rsidRDefault="00EF6C2D" w:rsidP="003613F6">
            <w:pPr>
              <w:pStyle w:val="ListBullet"/>
              <w:spacing w:before="20" w:after="0"/>
              <w:rPr>
                <w:rFonts w:ascii="Arial" w:hAnsi="Arial" w:cs="Arial"/>
                <w:color w:val="000000" w:themeColor="text1"/>
              </w:rPr>
            </w:pPr>
            <w:r w:rsidRPr="00EF6C2D">
              <w:rPr>
                <w:rFonts w:ascii="Arial" w:hAnsi="Arial" w:cs="Arial"/>
                <w:color w:val="000000" w:themeColor="text1"/>
                <w:kern w:val="0"/>
              </w:rPr>
              <w:t>Marijuana Metabolite</w:t>
            </w:r>
          </w:p>
        </w:tc>
        <w:tc>
          <w:tcPr>
            <w:tcW w:w="4429" w:type="dxa"/>
          </w:tcPr>
          <w:p w14:paraId="7457E0F9" w14:textId="17210E0E" w:rsidR="00EF6C2D" w:rsidRPr="00EF6C2D" w:rsidRDefault="00CD2C8A" w:rsidP="003613F6">
            <w:pPr>
              <w:pStyle w:val="ListBullet"/>
              <w:spacing w:before="20" w:after="0"/>
              <w:rPr>
                <w:rFonts w:ascii="Arial" w:hAnsi="Arial" w:cs="Arial"/>
                <w:color w:val="000000" w:themeColor="text1"/>
              </w:rPr>
            </w:pPr>
            <w:r>
              <w:rPr>
                <w:rFonts w:ascii="Arial" w:hAnsi="Arial" w:cs="Arial"/>
                <w:color w:val="000000" w:themeColor="text1"/>
                <w:kern w:val="0"/>
              </w:rPr>
              <w:t>15</w:t>
            </w:r>
            <w:r w:rsidR="00EF6C2D" w:rsidRPr="00EF6C2D">
              <w:rPr>
                <w:rFonts w:ascii="Arial" w:hAnsi="Arial" w:cs="Arial"/>
                <w:color w:val="000000" w:themeColor="text1"/>
                <w:kern w:val="0"/>
              </w:rPr>
              <w:t xml:space="preserve"> ng/mL</w:t>
            </w:r>
          </w:p>
        </w:tc>
      </w:tr>
      <w:tr w:rsidR="00EF6C2D" w14:paraId="60173EED" w14:textId="77777777" w:rsidTr="003613F6">
        <w:tc>
          <w:tcPr>
            <w:tcW w:w="8859" w:type="dxa"/>
            <w:gridSpan w:val="2"/>
            <w:shd w:val="clear" w:color="auto" w:fill="CBD5DE" w:themeFill="accent1" w:themeFillTint="66"/>
          </w:tcPr>
          <w:p w14:paraId="4B28321C" w14:textId="77777777" w:rsidR="00EF6C2D" w:rsidRPr="00EF6C2D" w:rsidRDefault="00EF6C2D" w:rsidP="003613F6">
            <w:pPr>
              <w:pStyle w:val="ListBullet"/>
              <w:spacing w:after="0"/>
              <w:rPr>
                <w:rFonts w:ascii="Arial" w:hAnsi="Arial" w:cs="Arial"/>
                <w:sz w:val="4"/>
                <w:szCs w:val="4"/>
              </w:rPr>
            </w:pP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2332"/>
        <w:gridCol w:w="2332"/>
      </w:tblGrid>
      <w:tr w:rsidR="00DE10F3" w:rsidRPr="00DE10F3" w14:paraId="36E1334E" w14:textId="77777777">
        <w:trPr>
          <w:trHeight w:val="109"/>
        </w:trPr>
        <w:tc>
          <w:tcPr>
            <w:tcW w:w="2332" w:type="dxa"/>
          </w:tcPr>
          <w:p w14:paraId="1005DC26" w14:textId="692969CF" w:rsidR="00DE10F3" w:rsidRPr="00EF6C2D" w:rsidRDefault="00DE10F3" w:rsidP="00DE10F3">
            <w:pPr>
              <w:autoSpaceDE w:val="0"/>
              <w:autoSpaceDN w:val="0"/>
              <w:adjustRightInd w:val="0"/>
              <w:spacing w:before="0" w:after="0" w:line="240" w:lineRule="auto"/>
              <w:rPr>
                <w:rFonts w:ascii="Arial" w:hAnsi="Arial" w:cs="Arial"/>
                <w:color w:val="000000"/>
                <w:kern w:val="0"/>
                <w:sz w:val="22"/>
                <w:szCs w:val="22"/>
              </w:rPr>
            </w:pPr>
          </w:p>
        </w:tc>
        <w:tc>
          <w:tcPr>
            <w:tcW w:w="2332" w:type="dxa"/>
          </w:tcPr>
          <w:p w14:paraId="4BDB4B36" w14:textId="6FAF61FD" w:rsidR="00DE10F3" w:rsidRPr="00EF6C2D" w:rsidRDefault="00DE10F3" w:rsidP="00DE10F3">
            <w:pPr>
              <w:autoSpaceDE w:val="0"/>
              <w:autoSpaceDN w:val="0"/>
              <w:adjustRightInd w:val="0"/>
              <w:spacing w:before="0" w:after="0" w:line="240" w:lineRule="auto"/>
              <w:rPr>
                <w:rFonts w:ascii="Arial" w:hAnsi="Arial" w:cs="Arial"/>
                <w:color w:val="000000"/>
                <w:kern w:val="0"/>
                <w:sz w:val="22"/>
                <w:szCs w:val="22"/>
              </w:rPr>
            </w:pPr>
          </w:p>
        </w:tc>
      </w:tr>
      <w:tr w:rsidR="00DE10F3" w:rsidRPr="00DE10F3" w14:paraId="40317DAA" w14:textId="77777777">
        <w:trPr>
          <w:trHeight w:val="109"/>
        </w:trPr>
        <w:tc>
          <w:tcPr>
            <w:tcW w:w="2332" w:type="dxa"/>
          </w:tcPr>
          <w:p w14:paraId="787A0542" w14:textId="2C145C6B" w:rsidR="00DE10F3" w:rsidRPr="00EF6C2D" w:rsidRDefault="00DE10F3" w:rsidP="00DE10F3">
            <w:pPr>
              <w:autoSpaceDE w:val="0"/>
              <w:autoSpaceDN w:val="0"/>
              <w:adjustRightInd w:val="0"/>
              <w:spacing w:before="0" w:after="0" w:line="240" w:lineRule="auto"/>
              <w:rPr>
                <w:rFonts w:ascii="Arial" w:hAnsi="Arial" w:cs="Arial"/>
                <w:color w:val="000000"/>
                <w:kern w:val="0"/>
                <w:sz w:val="22"/>
                <w:szCs w:val="22"/>
              </w:rPr>
            </w:pPr>
          </w:p>
        </w:tc>
        <w:tc>
          <w:tcPr>
            <w:tcW w:w="2332" w:type="dxa"/>
          </w:tcPr>
          <w:p w14:paraId="7C28B194" w14:textId="225312F5" w:rsidR="00DE10F3" w:rsidRPr="00EF6C2D" w:rsidRDefault="00DE10F3" w:rsidP="00DE10F3">
            <w:pPr>
              <w:autoSpaceDE w:val="0"/>
              <w:autoSpaceDN w:val="0"/>
              <w:adjustRightInd w:val="0"/>
              <w:spacing w:before="0" w:after="0" w:line="240" w:lineRule="auto"/>
              <w:rPr>
                <w:rFonts w:ascii="Arial" w:hAnsi="Arial" w:cs="Arial"/>
                <w:color w:val="000000"/>
                <w:kern w:val="0"/>
                <w:sz w:val="22"/>
                <w:szCs w:val="22"/>
              </w:rPr>
            </w:pPr>
          </w:p>
        </w:tc>
      </w:tr>
    </w:tbl>
    <w:p w14:paraId="1044E37E" w14:textId="5FCD625F" w:rsidR="00CD2C8A" w:rsidRPr="00CD2C8A" w:rsidRDefault="00CD2C8A" w:rsidP="00917363">
      <w:pPr>
        <w:pStyle w:val="ListParagraph"/>
        <w:numPr>
          <w:ilvl w:val="0"/>
          <w:numId w:val="489"/>
        </w:numPr>
        <w:rPr>
          <w:rFonts w:ascii="Arial" w:hAnsi="Arial" w:cs="Arial"/>
          <w:b/>
          <w:sz w:val="22"/>
          <w:szCs w:val="22"/>
        </w:rPr>
      </w:pPr>
      <w:r w:rsidRPr="00CD2C8A">
        <w:rPr>
          <w:rFonts w:ascii="Arial" w:hAnsi="Arial" w:cs="Arial"/>
          <w:b/>
          <w:sz w:val="22"/>
          <w:szCs w:val="22"/>
        </w:rPr>
        <w:t>Alcohol Concentration Levels</w:t>
      </w:r>
      <w:r>
        <w:rPr>
          <w:rFonts w:ascii="Arial" w:hAnsi="Arial" w:cs="Arial"/>
          <w:b/>
          <w:sz w:val="22"/>
          <w:szCs w:val="22"/>
        </w:rPr>
        <w:t xml:space="preserve"> </w:t>
      </w:r>
      <w:r w:rsidRPr="00CD2C8A">
        <w:rPr>
          <w:rFonts w:ascii="Arial" w:hAnsi="Arial" w:cs="Arial"/>
          <w:sz w:val="22"/>
          <w:szCs w:val="22"/>
        </w:rPr>
        <w:t>(Breath</w:t>
      </w:r>
      <w:r w:rsidR="00E24C23">
        <w:rPr>
          <w:rFonts w:ascii="Arial" w:hAnsi="Arial" w:cs="Arial"/>
          <w:sz w:val="22"/>
          <w:szCs w:val="22"/>
        </w:rPr>
        <w:t xml:space="preserve"> </w:t>
      </w:r>
      <w:r w:rsidR="00E43DB3">
        <w:rPr>
          <w:rFonts w:ascii="Arial" w:hAnsi="Arial" w:cs="Arial"/>
          <w:sz w:val="22"/>
          <w:szCs w:val="22"/>
        </w:rPr>
        <w:t>Test</w:t>
      </w:r>
      <w:r w:rsidRPr="00CD2C8A">
        <w:rPr>
          <w:rFonts w:ascii="Arial" w:hAnsi="Arial" w:cs="Arial"/>
          <w:sz w:val="22"/>
          <w:szCs w:val="22"/>
        </w:rPr>
        <w:t>)</w:t>
      </w:r>
    </w:p>
    <w:p w14:paraId="54F316EE" w14:textId="75408509" w:rsidR="00CD2C8A" w:rsidRPr="00CD2C8A" w:rsidRDefault="00CD2C8A" w:rsidP="00CD2C8A">
      <w:pPr>
        <w:pStyle w:val="ListParagraph"/>
        <w:ind w:left="360"/>
        <w:rPr>
          <w:rFonts w:ascii="Arial" w:hAnsi="Arial" w:cs="Arial"/>
          <w:sz w:val="22"/>
          <w:szCs w:val="22"/>
        </w:rPr>
      </w:pPr>
      <w:r>
        <w:rPr>
          <w:rFonts w:ascii="Arial" w:hAnsi="Arial" w:cs="Arial"/>
          <w:sz w:val="22"/>
          <w:szCs w:val="22"/>
        </w:rPr>
        <w:t>An alcohol concentration level equal to or in excess of 0.040 grams per 210 litres of breath is considered a “Positive Test”.</w:t>
      </w:r>
    </w:p>
    <w:p w14:paraId="72EC463B" w14:textId="6F56A2A1" w:rsidR="00030510" w:rsidRDefault="00030510" w:rsidP="00030510">
      <w:pPr>
        <w:rPr>
          <w:rFonts w:ascii="Arial" w:hAnsi="Arial" w:cs="Arial"/>
          <w:sz w:val="22"/>
          <w:szCs w:val="22"/>
        </w:rPr>
      </w:pPr>
      <w:r w:rsidRPr="00090F80">
        <w:rPr>
          <w:rFonts w:ascii="Arial" w:hAnsi="Arial" w:cs="Arial"/>
          <w:sz w:val="22"/>
          <w:szCs w:val="22"/>
        </w:rPr>
        <w:t xml:space="preserve">No supervisor will permit an employee who refuses to submit to any required drug-testing to perform work or continue to perform work on a company worksite. Any employee who refuses to submit to a required test will be </w:t>
      </w:r>
      <w:r>
        <w:rPr>
          <w:rFonts w:ascii="Arial" w:hAnsi="Arial" w:cs="Arial"/>
          <w:sz w:val="22"/>
          <w:szCs w:val="22"/>
        </w:rPr>
        <w:t xml:space="preserve">immediately </w:t>
      </w:r>
      <w:r w:rsidRPr="00090F80">
        <w:rPr>
          <w:rFonts w:ascii="Arial" w:hAnsi="Arial" w:cs="Arial"/>
          <w:sz w:val="22"/>
          <w:szCs w:val="22"/>
        </w:rPr>
        <w:t xml:space="preserve">relieved of his or her duties. </w:t>
      </w:r>
    </w:p>
    <w:p w14:paraId="1E3DCA5D" w14:textId="3125B7A3" w:rsidR="00F34996" w:rsidRDefault="00F34996" w:rsidP="00030510">
      <w:pPr>
        <w:rPr>
          <w:rFonts w:ascii="Arial" w:hAnsi="Arial" w:cs="Arial"/>
          <w:sz w:val="22"/>
          <w:szCs w:val="22"/>
        </w:rPr>
      </w:pPr>
      <w:r w:rsidRPr="00F34996">
        <w:rPr>
          <w:rFonts w:ascii="Arial" w:hAnsi="Arial" w:cs="Arial"/>
          <w:sz w:val="22"/>
          <w:szCs w:val="22"/>
        </w:rPr>
        <w:t>Refusal to submit to drug</w:t>
      </w:r>
      <w:r>
        <w:rPr>
          <w:rFonts w:ascii="Arial" w:hAnsi="Arial" w:cs="Arial"/>
          <w:sz w:val="22"/>
          <w:szCs w:val="22"/>
        </w:rPr>
        <w:t>/</w:t>
      </w:r>
      <w:r w:rsidRPr="00F34996">
        <w:rPr>
          <w:rFonts w:ascii="Arial" w:hAnsi="Arial" w:cs="Arial"/>
          <w:sz w:val="22"/>
          <w:szCs w:val="22"/>
        </w:rPr>
        <w:t>alcohol</w:t>
      </w:r>
      <w:r>
        <w:rPr>
          <w:rFonts w:ascii="Arial" w:hAnsi="Arial" w:cs="Arial"/>
          <w:sz w:val="22"/>
          <w:szCs w:val="22"/>
        </w:rPr>
        <w:t>/</w:t>
      </w:r>
      <w:r w:rsidRPr="00F34996">
        <w:rPr>
          <w:rFonts w:ascii="Arial" w:hAnsi="Arial" w:cs="Arial"/>
          <w:sz w:val="22"/>
          <w:szCs w:val="22"/>
        </w:rPr>
        <w:t>intoxicant</w:t>
      </w:r>
      <w:r>
        <w:rPr>
          <w:rFonts w:ascii="Arial" w:hAnsi="Arial" w:cs="Arial"/>
          <w:sz w:val="22"/>
          <w:szCs w:val="22"/>
        </w:rPr>
        <w:t xml:space="preserve"> </w:t>
      </w:r>
      <w:r w:rsidRPr="00F34996">
        <w:rPr>
          <w:rFonts w:ascii="Arial" w:hAnsi="Arial" w:cs="Arial"/>
          <w:sz w:val="22"/>
          <w:szCs w:val="22"/>
        </w:rPr>
        <w:t>testing,</w:t>
      </w:r>
      <w:r>
        <w:rPr>
          <w:rFonts w:ascii="Arial" w:hAnsi="Arial" w:cs="Arial"/>
          <w:sz w:val="22"/>
          <w:szCs w:val="22"/>
        </w:rPr>
        <w:t xml:space="preserve"> failure to report to the company’s </w:t>
      </w:r>
      <w:r w:rsidRPr="00F34996">
        <w:rPr>
          <w:rFonts w:ascii="Arial" w:hAnsi="Arial" w:cs="Arial"/>
          <w:sz w:val="22"/>
          <w:szCs w:val="22"/>
        </w:rPr>
        <w:t xml:space="preserve">designated location for </w:t>
      </w:r>
      <w:r w:rsidR="0032149D" w:rsidRPr="00F34996">
        <w:rPr>
          <w:rFonts w:ascii="Arial" w:hAnsi="Arial" w:cs="Arial"/>
          <w:sz w:val="22"/>
          <w:szCs w:val="22"/>
        </w:rPr>
        <w:t>drug</w:t>
      </w:r>
      <w:r w:rsidR="0032149D">
        <w:rPr>
          <w:rFonts w:ascii="Arial" w:hAnsi="Arial" w:cs="Arial"/>
          <w:sz w:val="22"/>
          <w:szCs w:val="22"/>
        </w:rPr>
        <w:t>/</w:t>
      </w:r>
      <w:r w:rsidR="0032149D" w:rsidRPr="00F34996">
        <w:rPr>
          <w:rFonts w:ascii="Arial" w:hAnsi="Arial" w:cs="Arial"/>
          <w:sz w:val="22"/>
          <w:szCs w:val="22"/>
        </w:rPr>
        <w:t>alcohol</w:t>
      </w:r>
      <w:r w:rsidR="0032149D">
        <w:rPr>
          <w:rFonts w:ascii="Arial" w:hAnsi="Arial" w:cs="Arial"/>
          <w:sz w:val="22"/>
          <w:szCs w:val="22"/>
        </w:rPr>
        <w:t>/</w:t>
      </w:r>
      <w:r w:rsidR="0032149D" w:rsidRPr="00F34996">
        <w:rPr>
          <w:rFonts w:ascii="Arial" w:hAnsi="Arial" w:cs="Arial"/>
          <w:sz w:val="22"/>
          <w:szCs w:val="22"/>
        </w:rPr>
        <w:t>intoxicant</w:t>
      </w:r>
      <w:r w:rsidR="0032149D">
        <w:rPr>
          <w:rFonts w:ascii="Arial" w:hAnsi="Arial" w:cs="Arial"/>
          <w:sz w:val="22"/>
          <w:szCs w:val="22"/>
        </w:rPr>
        <w:t xml:space="preserve"> </w:t>
      </w:r>
      <w:r w:rsidR="0032149D" w:rsidRPr="00F34996">
        <w:rPr>
          <w:rFonts w:ascii="Arial" w:hAnsi="Arial" w:cs="Arial"/>
          <w:sz w:val="22"/>
          <w:szCs w:val="22"/>
        </w:rPr>
        <w:t>testing</w:t>
      </w:r>
      <w:r>
        <w:rPr>
          <w:rFonts w:ascii="Arial" w:hAnsi="Arial" w:cs="Arial"/>
          <w:sz w:val="22"/>
          <w:szCs w:val="22"/>
        </w:rPr>
        <w:t xml:space="preserve"> </w:t>
      </w:r>
      <w:r w:rsidR="00090C0B">
        <w:rPr>
          <w:rFonts w:ascii="Arial" w:hAnsi="Arial" w:cs="Arial"/>
          <w:sz w:val="22"/>
          <w:szCs w:val="22"/>
        </w:rPr>
        <w:t xml:space="preserve">or tampering with the </w:t>
      </w:r>
      <w:r w:rsidR="0032149D" w:rsidRPr="00F34996">
        <w:rPr>
          <w:rFonts w:ascii="Arial" w:hAnsi="Arial" w:cs="Arial"/>
          <w:sz w:val="22"/>
          <w:szCs w:val="22"/>
        </w:rPr>
        <w:t>drug</w:t>
      </w:r>
      <w:r w:rsidR="0032149D">
        <w:rPr>
          <w:rFonts w:ascii="Arial" w:hAnsi="Arial" w:cs="Arial"/>
          <w:sz w:val="22"/>
          <w:szCs w:val="22"/>
        </w:rPr>
        <w:t>/</w:t>
      </w:r>
      <w:r w:rsidR="0032149D" w:rsidRPr="00F34996">
        <w:rPr>
          <w:rFonts w:ascii="Arial" w:hAnsi="Arial" w:cs="Arial"/>
          <w:sz w:val="22"/>
          <w:szCs w:val="22"/>
        </w:rPr>
        <w:t>alcohol</w:t>
      </w:r>
      <w:r w:rsidR="0032149D">
        <w:rPr>
          <w:rFonts w:ascii="Arial" w:hAnsi="Arial" w:cs="Arial"/>
          <w:sz w:val="22"/>
          <w:szCs w:val="22"/>
        </w:rPr>
        <w:t>/</w:t>
      </w:r>
      <w:r w:rsidR="0032149D" w:rsidRPr="00F34996">
        <w:rPr>
          <w:rFonts w:ascii="Arial" w:hAnsi="Arial" w:cs="Arial"/>
          <w:sz w:val="22"/>
          <w:szCs w:val="22"/>
        </w:rPr>
        <w:t>intoxicant</w:t>
      </w:r>
      <w:r w:rsidR="0032149D">
        <w:rPr>
          <w:rFonts w:ascii="Arial" w:hAnsi="Arial" w:cs="Arial"/>
          <w:sz w:val="22"/>
          <w:szCs w:val="22"/>
        </w:rPr>
        <w:t xml:space="preserve"> </w:t>
      </w:r>
      <w:r w:rsidR="0032149D" w:rsidRPr="00F34996">
        <w:rPr>
          <w:rFonts w:ascii="Arial" w:hAnsi="Arial" w:cs="Arial"/>
          <w:sz w:val="22"/>
          <w:szCs w:val="22"/>
        </w:rPr>
        <w:t>testing</w:t>
      </w:r>
      <w:r w:rsidR="00090C0B">
        <w:rPr>
          <w:rFonts w:ascii="Arial" w:hAnsi="Arial" w:cs="Arial"/>
          <w:sz w:val="22"/>
          <w:szCs w:val="22"/>
        </w:rPr>
        <w:t xml:space="preserve"> procedure in any way, </w:t>
      </w:r>
      <w:r w:rsidRPr="00F34996">
        <w:rPr>
          <w:rFonts w:ascii="Arial" w:hAnsi="Arial" w:cs="Arial"/>
          <w:sz w:val="22"/>
          <w:szCs w:val="22"/>
        </w:rPr>
        <w:t xml:space="preserve">will </w:t>
      </w:r>
      <w:r w:rsidR="00090C0B">
        <w:rPr>
          <w:rFonts w:ascii="Arial" w:hAnsi="Arial" w:cs="Arial"/>
          <w:sz w:val="22"/>
          <w:szCs w:val="22"/>
        </w:rPr>
        <w:t xml:space="preserve">be deemed </w:t>
      </w:r>
      <w:r w:rsidRPr="00F34996">
        <w:rPr>
          <w:rFonts w:ascii="Arial" w:hAnsi="Arial" w:cs="Arial"/>
          <w:sz w:val="22"/>
          <w:szCs w:val="22"/>
        </w:rPr>
        <w:t>to be a positive test result</w:t>
      </w:r>
      <w:r w:rsidR="00030510">
        <w:rPr>
          <w:rFonts w:ascii="Arial" w:hAnsi="Arial" w:cs="Arial"/>
          <w:sz w:val="22"/>
          <w:szCs w:val="22"/>
        </w:rPr>
        <w:t xml:space="preserve">, </w:t>
      </w:r>
      <w:r w:rsidR="00030510" w:rsidRPr="00030510">
        <w:rPr>
          <w:rFonts w:ascii="Arial" w:hAnsi="Arial" w:cs="Arial"/>
          <w:sz w:val="22"/>
          <w:szCs w:val="22"/>
        </w:rPr>
        <w:t>resulting in the employee being subject to disciplinary</w:t>
      </w:r>
      <w:r w:rsidR="00030510">
        <w:rPr>
          <w:rFonts w:ascii="Arial" w:hAnsi="Arial" w:cs="Arial"/>
          <w:sz w:val="22"/>
          <w:szCs w:val="22"/>
        </w:rPr>
        <w:t xml:space="preserve"> </w:t>
      </w:r>
      <w:r w:rsidR="00030510" w:rsidRPr="00030510">
        <w:rPr>
          <w:rFonts w:ascii="Arial" w:hAnsi="Arial" w:cs="Arial"/>
          <w:sz w:val="22"/>
          <w:szCs w:val="22"/>
        </w:rPr>
        <w:t xml:space="preserve">action, </w:t>
      </w:r>
      <w:r w:rsidR="00030510">
        <w:rPr>
          <w:rFonts w:ascii="Arial" w:hAnsi="Arial" w:cs="Arial"/>
          <w:sz w:val="22"/>
          <w:szCs w:val="22"/>
        </w:rPr>
        <w:t xml:space="preserve">up to and </w:t>
      </w:r>
      <w:r w:rsidR="00030510" w:rsidRPr="00030510">
        <w:rPr>
          <w:rFonts w:ascii="Arial" w:hAnsi="Arial" w:cs="Arial"/>
          <w:sz w:val="22"/>
          <w:szCs w:val="22"/>
        </w:rPr>
        <w:t xml:space="preserve">including </w:t>
      </w:r>
      <w:r w:rsidR="00030510">
        <w:rPr>
          <w:rFonts w:ascii="Arial" w:hAnsi="Arial" w:cs="Arial"/>
          <w:sz w:val="22"/>
          <w:szCs w:val="22"/>
        </w:rPr>
        <w:t xml:space="preserve">possible </w:t>
      </w:r>
      <w:r w:rsidR="00030510" w:rsidRPr="00030510">
        <w:rPr>
          <w:rFonts w:ascii="Arial" w:hAnsi="Arial" w:cs="Arial"/>
          <w:sz w:val="22"/>
          <w:szCs w:val="22"/>
        </w:rPr>
        <w:t xml:space="preserve">termination </w:t>
      </w:r>
      <w:r w:rsidR="00295B91">
        <w:rPr>
          <w:rFonts w:ascii="Arial" w:hAnsi="Arial" w:cs="Arial"/>
          <w:sz w:val="22"/>
          <w:szCs w:val="22"/>
        </w:rPr>
        <w:t xml:space="preserve">of employment </w:t>
      </w:r>
      <w:r w:rsidR="00030510" w:rsidRPr="00030510">
        <w:rPr>
          <w:rFonts w:ascii="Arial" w:hAnsi="Arial" w:cs="Arial"/>
          <w:sz w:val="22"/>
          <w:szCs w:val="22"/>
        </w:rPr>
        <w:t>for just cause.</w:t>
      </w:r>
    </w:p>
    <w:p w14:paraId="020CA1AE" w14:textId="5DDF5FA6" w:rsidR="00D9736A" w:rsidRPr="00090F80" w:rsidRDefault="00D9736A" w:rsidP="00917363">
      <w:pPr>
        <w:pStyle w:val="Heading2"/>
        <w:numPr>
          <w:ilvl w:val="0"/>
          <w:numId w:val="465"/>
        </w:numPr>
        <w:rPr>
          <w:rFonts w:ascii="Arial" w:hAnsi="Arial" w:cs="Arial"/>
        </w:rPr>
      </w:pPr>
      <w:bookmarkStart w:id="38" w:name="_Toc103861207"/>
      <w:r w:rsidRPr="00090F80">
        <w:rPr>
          <w:rFonts w:ascii="Arial" w:hAnsi="Arial" w:cs="Arial"/>
        </w:rPr>
        <w:t>Reasonable Cause Testing</w:t>
      </w:r>
      <w:bookmarkEnd w:id="38"/>
    </w:p>
    <w:p w14:paraId="30CF0A48" w14:textId="77777777" w:rsidR="0091007E" w:rsidRDefault="00D9736A" w:rsidP="006934D3">
      <w:pPr>
        <w:pStyle w:val="ListBullet"/>
        <w:rPr>
          <w:rFonts w:ascii="Arial" w:hAnsi="Arial" w:cs="Arial"/>
          <w:sz w:val="22"/>
          <w:szCs w:val="22"/>
        </w:rPr>
      </w:pPr>
      <w:r w:rsidRPr="00090F80">
        <w:rPr>
          <w:rFonts w:ascii="Arial" w:hAnsi="Arial" w:cs="Arial"/>
          <w:sz w:val="22"/>
          <w:szCs w:val="22"/>
        </w:rPr>
        <w:t xml:space="preserve">The company reserves the right to conduct testing for the presence of alcohol, drugs or other intoxicants when there is reasonable cause to suspect that while on duty, the actions, appearance or conduct of an employee </w:t>
      </w:r>
      <w:r w:rsidR="0034199C" w:rsidRPr="00090F80">
        <w:rPr>
          <w:rFonts w:ascii="Arial" w:hAnsi="Arial" w:cs="Arial"/>
          <w:sz w:val="22"/>
          <w:szCs w:val="22"/>
        </w:rPr>
        <w:t>are</w:t>
      </w:r>
      <w:r w:rsidRPr="00090F80">
        <w:rPr>
          <w:rFonts w:ascii="Arial" w:hAnsi="Arial" w:cs="Arial"/>
          <w:sz w:val="22"/>
          <w:szCs w:val="22"/>
        </w:rPr>
        <w:t xml:space="preserve"> indicative of impairment.</w:t>
      </w:r>
    </w:p>
    <w:p w14:paraId="15EF5034" w14:textId="77777777" w:rsidR="0091007E" w:rsidRDefault="0091007E" w:rsidP="006934D3">
      <w:pPr>
        <w:pStyle w:val="ListBullet"/>
        <w:rPr>
          <w:rFonts w:ascii="Arial" w:hAnsi="Arial" w:cs="Arial"/>
          <w:sz w:val="22"/>
          <w:szCs w:val="22"/>
        </w:rPr>
      </w:pPr>
    </w:p>
    <w:p w14:paraId="2B36C645" w14:textId="11CA38BC" w:rsidR="002F57FE" w:rsidRPr="00090F80" w:rsidRDefault="002F57FE" w:rsidP="006934D3">
      <w:pPr>
        <w:pStyle w:val="ListBullet"/>
        <w:rPr>
          <w:rFonts w:ascii="Arial" w:hAnsi="Arial" w:cs="Arial"/>
          <w:sz w:val="22"/>
          <w:szCs w:val="22"/>
        </w:rPr>
      </w:pPr>
      <w:r w:rsidRPr="00090F80">
        <w:rPr>
          <w:rFonts w:ascii="Arial" w:hAnsi="Arial" w:cs="Arial"/>
          <w:sz w:val="22"/>
          <w:szCs w:val="22"/>
        </w:rPr>
        <w:t xml:space="preserve">The decision to send an employee for reasonable cause testing will be documented as soon as possible after </w:t>
      </w:r>
      <w:r w:rsidR="00401290" w:rsidRPr="00090F80">
        <w:rPr>
          <w:rFonts w:ascii="Arial" w:hAnsi="Arial" w:cs="Arial"/>
          <w:sz w:val="22"/>
          <w:szCs w:val="22"/>
        </w:rPr>
        <w:t>an</w:t>
      </w:r>
      <w:r w:rsidRPr="00090F80">
        <w:rPr>
          <w:rFonts w:ascii="Arial" w:hAnsi="Arial" w:cs="Arial"/>
          <w:sz w:val="22"/>
          <w:szCs w:val="22"/>
        </w:rPr>
        <w:t xml:space="preserve"> indication of impairment has been reported </w:t>
      </w:r>
      <w:r w:rsidR="0034199C" w:rsidRPr="00090F80">
        <w:rPr>
          <w:rFonts w:ascii="Arial" w:hAnsi="Arial" w:cs="Arial"/>
          <w:sz w:val="22"/>
          <w:szCs w:val="22"/>
        </w:rPr>
        <w:t xml:space="preserve">or </w:t>
      </w:r>
      <w:r w:rsidR="00401290" w:rsidRPr="00090F80">
        <w:rPr>
          <w:rFonts w:ascii="Arial" w:hAnsi="Arial" w:cs="Arial"/>
          <w:sz w:val="22"/>
          <w:szCs w:val="22"/>
        </w:rPr>
        <w:t xml:space="preserve">following </w:t>
      </w:r>
      <w:r w:rsidRPr="00090F80">
        <w:rPr>
          <w:rFonts w:ascii="Arial" w:hAnsi="Arial" w:cs="Arial"/>
          <w:sz w:val="22"/>
          <w:szCs w:val="22"/>
        </w:rPr>
        <w:t>personal observations resulting from, but not limited to:</w:t>
      </w:r>
    </w:p>
    <w:p w14:paraId="019FA2A2" w14:textId="77777777" w:rsidR="002F57FE" w:rsidRPr="00090F80" w:rsidRDefault="002F57FE" w:rsidP="00D9736A">
      <w:pPr>
        <w:autoSpaceDE w:val="0"/>
        <w:autoSpaceDN w:val="0"/>
        <w:adjustRightInd w:val="0"/>
        <w:spacing w:before="0" w:after="0" w:line="240" w:lineRule="auto"/>
        <w:rPr>
          <w:rFonts w:ascii="Arial" w:hAnsi="Arial" w:cs="Arial"/>
          <w:sz w:val="22"/>
          <w:szCs w:val="22"/>
        </w:rPr>
      </w:pPr>
    </w:p>
    <w:p w14:paraId="3E0F6B16" w14:textId="4CB13FA9" w:rsidR="002F57FE"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t>Observed use</w:t>
      </w:r>
      <w:r w:rsidR="0018552F">
        <w:rPr>
          <w:rFonts w:ascii="Arial" w:hAnsi="Arial" w:cs="Arial"/>
          <w:sz w:val="22"/>
          <w:szCs w:val="22"/>
        </w:rPr>
        <w:t>,</w:t>
      </w:r>
      <w:r w:rsidRPr="00090F80">
        <w:rPr>
          <w:rFonts w:ascii="Arial" w:hAnsi="Arial" w:cs="Arial"/>
          <w:sz w:val="22"/>
          <w:szCs w:val="22"/>
        </w:rPr>
        <w:t xml:space="preserve"> or evidence of use of drugs, alcohol or other intoxicant</w:t>
      </w:r>
      <w:r w:rsidR="00363315">
        <w:rPr>
          <w:rFonts w:ascii="Arial" w:hAnsi="Arial" w:cs="Arial"/>
          <w:sz w:val="22"/>
          <w:szCs w:val="22"/>
        </w:rPr>
        <w:t>s;</w:t>
      </w:r>
    </w:p>
    <w:p w14:paraId="2F76C199" w14:textId="1B403FBB" w:rsidR="00D9736A"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t xml:space="preserve">Erratic or atypical </w:t>
      </w:r>
      <w:r w:rsidR="002F57FE" w:rsidRPr="00090F80">
        <w:rPr>
          <w:rFonts w:ascii="Arial" w:hAnsi="Arial" w:cs="Arial"/>
          <w:sz w:val="22"/>
          <w:szCs w:val="22"/>
        </w:rPr>
        <w:t>behavior</w:t>
      </w:r>
      <w:r w:rsidRPr="00090F80">
        <w:rPr>
          <w:rFonts w:ascii="Arial" w:hAnsi="Arial" w:cs="Arial"/>
          <w:sz w:val="22"/>
          <w:szCs w:val="22"/>
        </w:rPr>
        <w:t xml:space="preserve"> of the employee; </w:t>
      </w:r>
    </w:p>
    <w:p w14:paraId="51D1A5D7" w14:textId="77777777" w:rsidR="002F57FE"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lastRenderedPageBreak/>
        <w:t>Involvement in an accident or a</w:t>
      </w:r>
      <w:r w:rsidR="002F57FE" w:rsidRPr="00090F80">
        <w:rPr>
          <w:rFonts w:ascii="Arial" w:hAnsi="Arial" w:cs="Arial"/>
          <w:sz w:val="22"/>
          <w:szCs w:val="22"/>
        </w:rPr>
        <w:t>n incident with the potential for serious injury;</w:t>
      </w:r>
    </w:p>
    <w:p w14:paraId="046B9F37" w14:textId="77777777" w:rsidR="002F57FE"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t xml:space="preserve">Changes in physical appearance of the employee; </w:t>
      </w:r>
    </w:p>
    <w:p w14:paraId="4DCB9E6D" w14:textId="77777777" w:rsidR="002F57FE"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t xml:space="preserve">Changes in </w:t>
      </w:r>
      <w:r w:rsidR="002F57FE" w:rsidRPr="00090F80">
        <w:rPr>
          <w:rFonts w:ascii="Arial" w:hAnsi="Arial" w:cs="Arial"/>
          <w:sz w:val="22"/>
          <w:szCs w:val="22"/>
        </w:rPr>
        <w:t>behavior</w:t>
      </w:r>
      <w:r w:rsidRPr="00090F80">
        <w:rPr>
          <w:rFonts w:ascii="Arial" w:hAnsi="Arial" w:cs="Arial"/>
          <w:sz w:val="22"/>
          <w:szCs w:val="22"/>
        </w:rPr>
        <w:t xml:space="preserve"> of the employee; </w:t>
      </w:r>
    </w:p>
    <w:p w14:paraId="40D6DE97" w14:textId="77777777" w:rsidR="002F57FE" w:rsidRPr="00090F80" w:rsidRDefault="00D9736A" w:rsidP="002F57FE">
      <w:pPr>
        <w:pStyle w:val="ListBullet"/>
        <w:numPr>
          <w:ilvl w:val="0"/>
          <w:numId w:val="71"/>
        </w:numPr>
        <w:rPr>
          <w:rFonts w:ascii="Arial" w:hAnsi="Arial" w:cs="Arial"/>
          <w:sz w:val="22"/>
          <w:szCs w:val="22"/>
        </w:rPr>
      </w:pPr>
      <w:r w:rsidRPr="00090F80">
        <w:rPr>
          <w:rFonts w:ascii="Arial" w:hAnsi="Arial" w:cs="Arial"/>
          <w:sz w:val="22"/>
          <w:szCs w:val="22"/>
        </w:rPr>
        <w:t xml:space="preserve">Changes in speech patterns of the employee; </w:t>
      </w:r>
    </w:p>
    <w:p w14:paraId="42BBA8F2" w14:textId="77777777" w:rsidR="002F57FE" w:rsidRPr="00090F80" w:rsidRDefault="002F57FE" w:rsidP="002F57FE">
      <w:pPr>
        <w:pStyle w:val="ListBullet"/>
        <w:numPr>
          <w:ilvl w:val="0"/>
          <w:numId w:val="71"/>
        </w:numPr>
        <w:rPr>
          <w:rFonts w:ascii="Arial" w:hAnsi="Arial" w:cs="Arial"/>
          <w:sz w:val="22"/>
          <w:szCs w:val="22"/>
        </w:rPr>
      </w:pPr>
      <w:r w:rsidRPr="00090F80">
        <w:rPr>
          <w:rFonts w:ascii="Arial" w:hAnsi="Arial" w:cs="Arial"/>
          <w:sz w:val="22"/>
          <w:szCs w:val="22"/>
        </w:rPr>
        <w:t>Discovery of intoxicants, drugs, alcohol or related paraphernalia found in locations to which an employee has sole or primary access, including employees’ lockers or assigned vehicles; or</w:t>
      </w:r>
    </w:p>
    <w:p w14:paraId="537746C9" w14:textId="50DE7D90" w:rsidR="0034199C" w:rsidRPr="00090F80" w:rsidRDefault="002F57FE" w:rsidP="0034199C">
      <w:pPr>
        <w:pStyle w:val="ListBullet"/>
        <w:numPr>
          <w:ilvl w:val="0"/>
          <w:numId w:val="71"/>
        </w:numPr>
        <w:rPr>
          <w:rFonts w:ascii="Arial" w:hAnsi="Arial" w:cs="Arial"/>
          <w:sz w:val="22"/>
          <w:szCs w:val="22"/>
        </w:rPr>
      </w:pPr>
      <w:r w:rsidRPr="00090F80">
        <w:rPr>
          <w:rFonts w:ascii="Arial" w:hAnsi="Arial" w:cs="Arial"/>
          <w:sz w:val="22"/>
          <w:szCs w:val="22"/>
        </w:rPr>
        <w:t>Receipt of a complaint or concern by a co-worker or third party that an employee may have been using drugs/alcohol or other intoxicants</w:t>
      </w:r>
      <w:r w:rsidR="0034199C" w:rsidRPr="00090F80">
        <w:rPr>
          <w:rFonts w:ascii="Arial" w:hAnsi="Arial" w:cs="Arial"/>
          <w:sz w:val="22"/>
          <w:szCs w:val="22"/>
        </w:rPr>
        <w:t xml:space="preserve"> while on duty.</w:t>
      </w:r>
    </w:p>
    <w:p w14:paraId="2FEDB721" w14:textId="29A07448" w:rsidR="0034199C" w:rsidRPr="00090F80" w:rsidRDefault="000B339C" w:rsidP="000B339C">
      <w:pPr>
        <w:pStyle w:val="ListBullet"/>
        <w:rPr>
          <w:rFonts w:ascii="Arial" w:hAnsi="Arial" w:cs="Arial"/>
          <w:sz w:val="22"/>
          <w:szCs w:val="22"/>
        </w:rPr>
      </w:pPr>
      <w:r>
        <w:rPr>
          <w:rFonts w:ascii="Arial" w:hAnsi="Arial" w:cs="Arial"/>
          <w:sz w:val="22"/>
          <w:szCs w:val="22"/>
        </w:rPr>
        <w:br/>
      </w:r>
      <w:r w:rsidR="0034199C" w:rsidRPr="00090F80">
        <w:rPr>
          <w:rFonts w:ascii="Arial" w:hAnsi="Arial" w:cs="Arial"/>
          <w:sz w:val="22"/>
          <w:szCs w:val="22"/>
        </w:rPr>
        <w:t xml:space="preserve">If required, the manager will contact an alcohol and drug testing service provider to schedule a test. </w:t>
      </w:r>
      <w:r w:rsidR="002F57FE" w:rsidRPr="00090F80">
        <w:rPr>
          <w:rFonts w:ascii="Arial" w:hAnsi="Arial" w:cs="Arial"/>
          <w:sz w:val="22"/>
          <w:szCs w:val="22"/>
        </w:rPr>
        <w:t>Where reasonably possible, such tests shall be conducted respectfully</w:t>
      </w:r>
      <w:r w:rsidR="00E51E5C">
        <w:rPr>
          <w:rFonts w:ascii="Arial" w:hAnsi="Arial" w:cs="Arial"/>
          <w:sz w:val="22"/>
          <w:szCs w:val="22"/>
        </w:rPr>
        <w:t>,</w:t>
      </w:r>
      <w:r w:rsidR="002F57FE" w:rsidRPr="00090F80">
        <w:rPr>
          <w:rFonts w:ascii="Arial" w:hAnsi="Arial" w:cs="Arial"/>
          <w:sz w:val="22"/>
          <w:szCs w:val="22"/>
        </w:rPr>
        <w:t xml:space="preserve"> </w:t>
      </w:r>
      <w:r w:rsidR="0034199C" w:rsidRPr="00090F80">
        <w:rPr>
          <w:rFonts w:ascii="Arial" w:hAnsi="Arial" w:cs="Arial"/>
          <w:sz w:val="22"/>
          <w:szCs w:val="22"/>
        </w:rPr>
        <w:t>and in a manner</w:t>
      </w:r>
      <w:r w:rsidR="002F57FE" w:rsidRPr="00090F80">
        <w:rPr>
          <w:rFonts w:ascii="Arial" w:hAnsi="Arial" w:cs="Arial"/>
          <w:sz w:val="22"/>
          <w:szCs w:val="22"/>
        </w:rPr>
        <w:t xml:space="preserve"> </w:t>
      </w:r>
      <w:r w:rsidR="0034199C" w:rsidRPr="00090F80">
        <w:rPr>
          <w:rFonts w:ascii="Arial" w:hAnsi="Arial" w:cs="Arial"/>
          <w:sz w:val="22"/>
          <w:szCs w:val="22"/>
        </w:rPr>
        <w:t xml:space="preserve">so as </w:t>
      </w:r>
      <w:r w:rsidR="002F57FE" w:rsidRPr="00090F80">
        <w:rPr>
          <w:rFonts w:ascii="Arial" w:hAnsi="Arial" w:cs="Arial"/>
          <w:sz w:val="22"/>
          <w:szCs w:val="22"/>
        </w:rPr>
        <w:t>to minimize the intrusive nature of the test</w:t>
      </w:r>
      <w:r w:rsidR="0034199C" w:rsidRPr="00090F80">
        <w:rPr>
          <w:rFonts w:ascii="Arial" w:hAnsi="Arial" w:cs="Arial"/>
          <w:sz w:val="22"/>
          <w:szCs w:val="22"/>
        </w:rPr>
        <w:t>ing process.</w:t>
      </w:r>
      <w:r w:rsidR="002F57FE" w:rsidRPr="00090F80">
        <w:rPr>
          <w:rFonts w:ascii="Arial" w:hAnsi="Arial" w:cs="Arial"/>
          <w:sz w:val="22"/>
          <w:szCs w:val="22"/>
        </w:rPr>
        <w:t xml:space="preserve"> </w:t>
      </w:r>
    </w:p>
    <w:p w14:paraId="40373CAB" w14:textId="77777777" w:rsidR="0034199C" w:rsidRPr="00090F80" w:rsidRDefault="0034199C" w:rsidP="000B339C">
      <w:pPr>
        <w:pStyle w:val="ListBullet"/>
        <w:rPr>
          <w:rFonts w:ascii="Arial" w:hAnsi="Arial" w:cs="Arial"/>
          <w:sz w:val="22"/>
          <w:szCs w:val="22"/>
        </w:rPr>
      </w:pPr>
    </w:p>
    <w:p w14:paraId="2CF466A1" w14:textId="4F64501C" w:rsidR="00401290" w:rsidRPr="00090F80" w:rsidRDefault="002F57FE" w:rsidP="000B339C">
      <w:pPr>
        <w:pStyle w:val="ListBullet"/>
        <w:rPr>
          <w:rFonts w:ascii="Arial" w:hAnsi="Arial" w:cs="Arial"/>
          <w:sz w:val="22"/>
          <w:szCs w:val="22"/>
        </w:rPr>
      </w:pPr>
      <w:r w:rsidRPr="00090F80">
        <w:rPr>
          <w:rFonts w:ascii="Arial" w:hAnsi="Arial" w:cs="Arial"/>
          <w:sz w:val="22"/>
          <w:szCs w:val="22"/>
        </w:rPr>
        <w:t xml:space="preserve">The process is to be completed as soon as possible </w:t>
      </w:r>
      <w:r w:rsidR="0034199C" w:rsidRPr="00090F80">
        <w:rPr>
          <w:rFonts w:ascii="Arial" w:hAnsi="Arial" w:cs="Arial"/>
          <w:sz w:val="22"/>
          <w:szCs w:val="22"/>
        </w:rPr>
        <w:t>following</w:t>
      </w:r>
      <w:r w:rsidRPr="00090F80">
        <w:rPr>
          <w:rFonts w:ascii="Arial" w:hAnsi="Arial" w:cs="Arial"/>
          <w:sz w:val="22"/>
          <w:szCs w:val="22"/>
        </w:rPr>
        <w:t xml:space="preserve"> </w:t>
      </w:r>
      <w:r w:rsidR="0034199C" w:rsidRPr="00090F80">
        <w:rPr>
          <w:rFonts w:ascii="Arial" w:hAnsi="Arial" w:cs="Arial"/>
          <w:sz w:val="22"/>
          <w:szCs w:val="22"/>
        </w:rPr>
        <w:t xml:space="preserve">an incident or report of reasonable suspicion. </w:t>
      </w:r>
      <w:r w:rsidRPr="00090F80">
        <w:rPr>
          <w:rFonts w:ascii="Arial" w:hAnsi="Arial" w:cs="Arial"/>
          <w:sz w:val="22"/>
          <w:szCs w:val="22"/>
        </w:rPr>
        <w:t xml:space="preserve">The drug testing will be performed in compliance with the </w:t>
      </w:r>
      <w:r w:rsidR="0034199C" w:rsidRPr="00090F80">
        <w:rPr>
          <w:rFonts w:ascii="Arial" w:hAnsi="Arial" w:cs="Arial"/>
          <w:sz w:val="22"/>
          <w:szCs w:val="22"/>
        </w:rPr>
        <w:t xml:space="preserve">drug and/or alcohol testing facility’s </w:t>
      </w:r>
      <w:r w:rsidRPr="00090F80">
        <w:rPr>
          <w:rFonts w:ascii="Arial" w:hAnsi="Arial" w:cs="Arial"/>
          <w:sz w:val="22"/>
          <w:szCs w:val="22"/>
        </w:rPr>
        <w:t>testing procedures</w:t>
      </w:r>
      <w:r w:rsidR="0034199C" w:rsidRPr="00090F80">
        <w:rPr>
          <w:rFonts w:ascii="Arial" w:hAnsi="Arial" w:cs="Arial"/>
          <w:sz w:val="22"/>
          <w:szCs w:val="22"/>
        </w:rPr>
        <w:t xml:space="preserve">. </w:t>
      </w:r>
      <w:r w:rsidRPr="00090F80">
        <w:rPr>
          <w:rFonts w:ascii="Arial" w:hAnsi="Arial" w:cs="Arial"/>
          <w:sz w:val="22"/>
          <w:szCs w:val="22"/>
        </w:rPr>
        <w:t>Positive test results shall be reviewed and verified by a physician</w:t>
      </w:r>
      <w:r w:rsidR="0034199C" w:rsidRPr="00090F80">
        <w:rPr>
          <w:rFonts w:ascii="Arial" w:hAnsi="Arial" w:cs="Arial"/>
          <w:sz w:val="22"/>
          <w:szCs w:val="22"/>
        </w:rPr>
        <w:t xml:space="preserve"> prior</w:t>
      </w:r>
      <w:r w:rsidR="00E51E5C">
        <w:rPr>
          <w:rFonts w:ascii="Arial" w:hAnsi="Arial" w:cs="Arial"/>
          <w:sz w:val="22"/>
          <w:szCs w:val="22"/>
        </w:rPr>
        <w:t xml:space="preserve"> to</w:t>
      </w:r>
      <w:r w:rsidR="0034199C" w:rsidRPr="00090F80">
        <w:rPr>
          <w:rFonts w:ascii="Arial" w:hAnsi="Arial" w:cs="Arial"/>
          <w:sz w:val="22"/>
          <w:szCs w:val="22"/>
        </w:rPr>
        <w:t xml:space="preserve"> further action being taken in the matter.</w:t>
      </w:r>
      <w:r w:rsidRPr="00090F80">
        <w:rPr>
          <w:rFonts w:ascii="Arial" w:hAnsi="Arial" w:cs="Arial"/>
          <w:sz w:val="22"/>
          <w:szCs w:val="22"/>
        </w:rPr>
        <w:t xml:space="preserve"> </w:t>
      </w:r>
    </w:p>
    <w:p w14:paraId="18A48E21" w14:textId="6DEE590F" w:rsidR="000A5B98" w:rsidRPr="009B3AA7" w:rsidRDefault="00DF1F0A" w:rsidP="00917363">
      <w:pPr>
        <w:pStyle w:val="Heading2"/>
        <w:numPr>
          <w:ilvl w:val="1"/>
          <w:numId w:val="495"/>
        </w:numPr>
        <w:rPr>
          <w:rFonts w:ascii="Arial" w:hAnsi="Arial" w:cs="Arial"/>
          <w:caps w:val="0"/>
        </w:rPr>
      </w:pPr>
      <w:r>
        <w:rPr>
          <w:rFonts w:ascii="Arial" w:hAnsi="Arial" w:cs="Arial"/>
        </w:rPr>
        <w:t xml:space="preserve"> </w:t>
      </w:r>
      <w:r w:rsidR="00A3747B">
        <w:rPr>
          <w:rFonts w:ascii="Arial" w:hAnsi="Arial" w:cs="Arial"/>
        </w:rPr>
        <w:t xml:space="preserve"> </w:t>
      </w:r>
      <w:r>
        <w:rPr>
          <w:rFonts w:ascii="Arial" w:hAnsi="Arial" w:cs="Arial"/>
        </w:rPr>
        <w:t xml:space="preserve"> </w:t>
      </w:r>
      <w:bookmarkStart w:id="39" w:name="_Toc103861208"/>
      <w:r w:rsidR="000B6093" w:rsidRPr="000B6093">
        <w:rPr>
          <w:rFonts w:ascii="Arial" w:hAnsi="Arial" w:cs="Arial"/>
        </w:rPr>
        <w:t>Accommodation</w:t>
      </w:r>
      <w:bookmarkEnd w:id="39"/>
      <w:r w:rsidR="000B6093">
        <w:rPr>
          <w:rFonts w:ascii="Arial" w:hAnsi="Arial" w:cs="Arial"/>
          <w:caps w:val="0"/>
        </w:rPr>
        <w:t xml:space="preserve"> </w:t>
      </w:r>
    </w:p>
    <w:p w14:paraId="5AA1A1F9" w14:textId="2988B183" w:rsidR="000A5B98" w:rsidRPr="00090F80" w:rsidRDefault="000A5B98" w:rsidP="00D9736A">
      <w:pPr>
        <w:rPr>
          <w:rFonts w:ascii="Arial" w:hAnsi="Arial" w:cs="Arial"/>
          <w:sz w:val="22"/>
          <w:szCs w:val="22"/>
        </w:rPr>
      </w:pPr>
      <w:r w:rsidRPr="00090F80">
        <w:rPr>
          <w:rFonts w:ascii="Arial" w:hAnsi="Arial" w:cs="Arial"/>
          <w:sz w:val="22"/>
          <w:szCs w:val="22"/>
        </w:rPr>
        <w:t xml:space="preserve">Any employee suffering from a drug, alcohol or other addiction </w:t>
      </w:r>
      <w:r w:rsidR="00FB4B6F">
        <w:rPr>
          <w:rFonts w:ascii="Arial" w:hAnsi="Arial" w:cs="Arial"/>
          <w:sz w:val="22"/>
          <w:szCs w:val="22"/>
        </w:rPr>
        <w:t>must</w:t>
      </w:r>
      <w:r w:rsidRPr="00090F80">
        <w:rPr>
          <w:rFonts w:ascii="Arial" w:hAnsi="Arial" w:cs="Arial"/>
          <w:sz w:val="22"/>
          <w:szCs w:val="22"/>
        </w:rPr>
        <w:t xml:space="preserve"> disclose the addiction to </w:t>
      </w:r>
      <w:r w:rsidR="002E1F0D">
        <w:rPr>
          <w:rFonts w:ascii="Arial" w:hAnsi="Arial" w:cs="Arial"/>
          <w:sz w:val="22"/>
          <w:szCs w:val="22"/>
        </w:rPr>
        <w:t>their</w:t>
      </w:r>
      <w:r w:rsidRPr="00090F80">
        <w:rPr>
          <w:rFonts w:ascii="Arial" w:hAnsi="Arial" w:cs="Arial"/>
          <w:sz w:val="22"/>
          <w:szCs w:val="22"/>
        </w:rPr>
        <w:t xml:space="preserve"> supervisors. </w:t>
      </w:r>
      <w:r w:rsidR="00D9736A" w:rsidRPr="00090F80">
        <w:rPr>
          <w:rFonts w:ascii="Arial" w:hAnsi="Arial" w:cs="Arial"/>
          <w:sz w:val="22"/>
          <w:szCs w:val="22"/>
        </w:rPr>
        <w:t xml:space="preserve">The company </w:t>
      </w:r>
      <w:r w:rsidRPr="00090F80">
        <w:rPr>
          <w:rFonts w:ascii="Arial" w:hAnsi="Arial" w:cs="Arial"/>
          <w:sz w:val="22"/>
          <w:szCs w:val="22"/>
        </w:rPr>
        <w:t xml:space="preserve">recognizes </w:t>
      </w:r>
      <w:r w:rsidR="00D9736A" w:rsidRPr="00090F80">
        <w:rPr>
          <w:rFonts w:ascii="Arial" w:hAnsi="Arial" w:cs="Arial"/>
          <w:sz w:val="22"/>
          <w:szCs w:val="22"/>
        </w:rPr>
        <w:t xml:space="preserve">that is has a </w:t>
      </w:r>
      <w:r w:rsidRPr="00090F80">
        <w:rPr>
          <w:rFonts w:ascii="Arial" w:hAnsi="Arial" w:cs="Arial"/>
          <w:sz w:val="22"/>
          <w:szCs w:val="22"/>
        </w:rPr>
        <w:t xml:space="preserve">responsibility to assist and accommodate employees suffering from an illness/addiction to the extent </w:t>
      </w:r>
      <w:r w:rsidR="00D9736A" w:rsidRPr="00090F80">
        <w:rPr>
          <w:rFonts w:ascii="Arial" w:hAnsi="Arial" w:cs="Arial"/>
          <w:sz w:val="22"/>
          <w:szCs w:val="22"/>
        </w:rPr>
        <w:t xml:space="preserve">that it is </w:t>
      </w:r>
      <w:r w:rsidRPr="00090F80">
        <w:rPr>
          <w:rFonts w:ascii="Arial" w:hAnsi="Arial" w:cs="Arial"/>
          <w:sz w:val="22"/>
          <w:szCs w:val="22"/>
        </w:rPr>
        <w:t xml:space="preserve">reasonably possible </w:t>
      </w:r>
      <w:r w:rsidR="00D9736A" w:rsidRPr="00090F80">
        <w:rPr>
          <w:rFonts w:ascii="Arial" w:hAnsi="Arial" w:cs="Arial"/>
          <w:sz w:val="22"/>
          <w:szCs w:val="22"/>
        </w:rPr>
        <w:t xml:space="preserve">to do so </w:t>
      </w:r>
      <w:r w:rsidRPr="00090F80">
        <w:rPr>
          <w:rFonts w:ascii="Arial" w:hAnsi="Arial" w:cs="Arial"/>
          <w:sz w:val="22"/>
          <w:szCs w:val="22"/>
        </w:rPr>
        <w:t xml:space="preserve">without </w:t>
      </w:r>
      <w:r w:rsidR="00D9736A" w:rsidRPr="00090F80">
        <w:rPr>
          <w:rFonts w:ascii="Arial" w:hAnsi="Arial" w:cs="Arial"/>
          <w:sz w:val="22"/>
          <w:szCs w:val="22"/>
        </w:rPr>
        <w:t xml:space="preserve">causing </w:t>
      </w:r>
      <w:r w:rsidRPr="00090F80">
        <w:rPr>
          <w:rFonts w:ascii="Arial" w:hAnsi="Arial" w:cs="Arial"/>
          <w:sz w:val="22"/>
          <w:szCs w:val="22"/>
        </w:rPr>
        <w:t xml:space="preserve">undue hardship. </w:t>
      </w:r>
    </w:p>
    <w:p w14:paraId="044881FD" w14:textId="79E2F96F" w:rsidR="00090F80" w:rsidRDefault="000A5B98" w:rsidP="00090F80">
      <w:pPr>
        <w:rPr>
          <w:rFonts w:ascii="Arial" w:hAnsi="Arial" w:cs="Arial"/>
          <w:sz w:val="22"/>
          <w:szCs w:val="22"/>
        </w:rPr>
      </w:pPr>
      <w:r w:rsidRPr="00090F80">
        <w:rPr>
          <w:rFonts w:ascii="Arial" w:hAnsi="Arial" w:cs="Arial"/>
          <w:sz w:val="22"/>
          <w:szCs w:val="22"/>
        </w:rPr>
        <w:t>Further, employees who are concerned that a fellow employee may be suffering from a</w:t>
      </w:r>
      <w:r w:rsidR="00D9736A" w:rsidRPr="00090F80">
        <w:rPr>
          <w:rFonts w:ascii="Arial" w:hAnsi="Arial" w:cs="Arial"/>
          <w:sz w:val="22"/>
          <w:szCs w:val="22"/>
        </w:rPr>
        <w:t xml:space="preserve">n </w:t>
      </w:r>
      <w:r w:rsidRPr="00090F80">
        <w:rPr>
          <w:rFonts w:ascii="Arial" w:hAnsi="Arial" w:cs="Arial"/>
          <w:sz w:val="22"/>
          <w:szCs w:val="22"/>
        </w:rPr>
        <w:t>addiction are strongly encouraged to report th</w:t>
      </w:r>
      <w:r w:rsidR="0091388F">
        <w:rPr>
          <w:rFonts w:ascii="Arial" w:hAnsi="Arial" w:cs="Arial"/>
          <w:sz w:val="22"/>
          <w:szCs w:val="22"/>
        </w:rPr>
        <w:t>ose</w:t>
      </w:r>
      <w:r w:rsidRPr="00090F80">
        <w:rPr>
          <w:rFonts w:ascii="Arial" w:hAnsi="Arial" w:cs="Arial"/>
          <w:sz w:val="22"/>
          <w:szCs w:val="22"/>
        </w:rPr>
        <w:t xml:space="preserve"> concerns to their supervisor.</w:t>
      </w:r>
      <w:r w:rsidR="000B6093">
        <w:rPr>
          <w:rFonts w:ascii="Arial" w:hAnsi="Arial" w:cs="Arial"/>
          <w:sz w:val="22"/>
          <w:szCs w:val="22"/>
        </w:rPr>
        <w:t xml:space="preserve"> </w:t>
      </w:r>
    </w:p>
    <w:p w14:paraId="53CE3510" w14:textId="1420EB7F" w:rsidR="00090F80" w:rsidRDefault="00090F80" w:rsidP="00090F80">
      <w:pPr>
        <w:rPr>
          <w:rFonts w:ascii="Arial" w:hAnsi="Arial" w:cs="Arial"/>
          <w:sz w:val="22"/>
          <w:szCs w:val="22"/>
        </w:rPr>
      </w:pPr>
    </w:p>
    <w:p w14:paraId="4720E334" w14:textId="77777777" w:rsidR="00090F80" w:rsidRDefault="00090F80" w:rsidP="00090F80">
      <w:pPr>
        <w:rPr>
          <w:rFonts w:ascii="Arial" w:hAnsi="Arial" w:cs="Arial"/>
          <w:sz w:val="22"/>
          <w:szCs w:val="22"/>
        </w:rPr>
      </w:pPr>
    </w:p>
    <w:p w14:paraId="6124C43B" w14:textId="77777777" w:rsidR="00090F80" w:rsidRPr="00090F80" w:rsidRDefault="00090F80" w:rsidP="00090F80">
      <w:pPr>
        <w:pStyle w:val="Heading1"/>
        <w:rPr>
          <w:rFonts w:ascii="Arial" w:hAnsi="Arial" w:cs="Arial"/>
        </w:rPr>
      </w:pPr>
      <w:bookmarkStart w:id="40" w:name="_Toc103861209"/>
      <w:r w:rsidRPr="00090F80">
        <w:rPr>
          <w:rFonts w:ascii="Arial" w:hAnsi="Arial" w:cs="Arial"/>
        </w:rPr>
        <w:lastRenderedPageBreak/>
        <w:t>Non-Compliance/Progressive Disciplinary Process</w:t>
      </w:r>
      <w:bookmarkEnd w:id="40"/>
    </w:p>
    <w:p w14:paraId="0E02B7AC" w14:textId="2359EEF2" w:rsidR="00090F80" w:rsidRPr="00090F80" w:rsidRDefault="00090F80" w:rsidP="00090F80">
      <w:pPr>
        <w:rPr>
          <w:rFonts w:ascii="Arial" w:hAnsi="Arial" w:cs="Arial"/>
          <w:sz w:val="22"/>
          <w:szCs w:val="22"/>
        </w:rPr>
      </w:pPr>
      <w:r w:rsidRPr="00090F80">
        <w:rPr>
          <w:rFonts w:ascii="Arial" w:hAnsi="Arial" w:cs="Arial"/>
          <w:sz w:val="22"/>
          <w:szCs w:val="22"/>
        </w:rPr>
        <w:t xml:space="preserve">Each employee is responsible for ensuring </w:t>
      </w:r>
      <w:r w:rsidR="00F9024B">
        <w:rPr>
          <w:rFonts w:ascii="Arial" w:hAnsi="Arial" w:cs="Arial"/>
          <w:sz w:val="22"/>
          <w:szCs w:val="22"/>
        </w:rPr>
        <w:t>their</w:t>
      </w:r>
      <w:r w:rsidRPr="00090F80">
        <w:rPr>
          <w:rFonts w:ascii="Arial" w:hAnsi="Arial" w:cs="Arial"/>
          <w:sz w:val="22"/>
          <w:szCs w:val="22"/>
        </w:rPr>
        <w:t xml:space="preserve"> compliance to company</w:t>
      </w:r>
      <w:r w:rsidR="00C10CDA">
        <w:rPr>
          <w:rFonts w:ascii="Arial" w:hAnsi="Arial" w:cs="Arial"/>
          <w:sz w:val="22"/>
          <w:szCs w:val="22"/>
        </w:rPr>
        <w:t xml:space="preserve"> </w:t>
      </w:r>
      <w:r w:rsidRPr="00090F80">
        <w:rPr>
          <w:rFonts w:ascii="Arial" w:hAnsi="Arial" w:cs="Arial"/>
          <w:sz w:val="22"/>
          <w:szCs w:val="22"/>
        </w:rPr>
        <w:t>rules, regulations, and policies. Non-compliance with established compan</w:t>
      </w:r>
      <w:r w:rsidR="00EC130A">
        <w:rPr>
          <w:rFonts w:ascii="Arial" w:hAnsi="Arial" w:cs="Arial"/>
          <w:sz w:val="22"/>
          <w:szCs w:val="22"/>
        </w:rPr>
        <w:t>y</w:t>
      </w:r>
      <w:r w:rsidRPr="00090F80">
        <w:rPr>
          <w:rFonts w:ascii="Arial" w:hAnsi="Arial" w:cs="Arial"/>
          <w:sz w:val="22"/>
          <w:szCs w:val="22"/>
        </w:rPr>
        <w:t xml:space="preserve"> rules, regulations, and policies will</w:t>
      </w:r>
      <w:r w:rsidR="005D0714">
        <w:rPr>
          <w:rFonts w:ascii="Arial" w:hAnsi="Arial" w:cs="Arial"/>
          <w:sz w:val="22"/>
          <w:szCs w:val="22"/>
        </w:rPr>
        <w:t xml:space="preserve"> instigate the application of </w:t>
      </w:r>
      <w:r w:rsidRPr="00090F80">
        <w:rPr>
          <w:rFonts w:ascii="Arial" w:hAnsi="Arial" w:cs="Arial"/>
          <w:sz w:val="22"/>
          <w:szCs w:val="22"/>
        </w:rPr>
        <w:t xml:space="preserve">a progressive disciplinary process. </w:t>
      </w:r>
    </w:p>
    <w:p w14:paraId="66377781" w14:textId="1CD6EDED" w:rsidR="000A5B98" w:rsidRPr="00090F80" w:rsidRDefault="00345AB7" w:rsidP="00917363">
      <w:pPr>
        <w:pStyle w:val="Heading2"/>
        <w:numPr>
          <w:ilvl w:val="0"/>
          <w:numId w:val="464"/>
        </w:numPr>
        <w:rPr>
          <w:rFonts w:ascii="Arial" w:hAnsi="Arial" w:cs="Arial"/>
        </w:rPr>
      </w:pPr>
      <w:bookmarkStart w:id="41" w:name="_Toc103861210"/>
      <w:r w:rsidRPr="00090F80">
        <w:rPr>
          <w:rFonts w:ascii="Arial" w:hAnsi="Arial" w:cs="Arial"/>
        </w:rPr>
        <w:t>T</w:t>
      </w:r>
      <w:r w:rsidR="00E2073B" w:rsidRPr="00090F80">
        <w:rPr>
          <w:rFonts w:ascii="Arial" w:hAnsi="Arial" w:cs="Arial"/>
        </w:rPr>
        <w:t>he Pr</w:t>
      </w:r>
      <w:r w:rsidRPr="00090F80">
        <w:rPr>
          <w:rFonts w:ascii="Arial" w:hAnsi="Arial" w:cs="Arial"/>
        </w:rPr>
        <w:t>ogressive Disciplinary P</w:t>
      </w:r>
      <w:r w:rsidR="00E2073B" w:rsidRPr="00090F80">
        <w:rPr>
          <w:rFonts w:ascii="Arial" w:hAnsi="Arial" w:cs="Arial"/>
        </w:rPr>
        <w:t>rocess</w:t>
      </w:r>
      <w:bookmarkEnd w:id="41"/>
    </w:p>
    <w:p w14:paraId="720C4F28" w14:textId="4FEA0EB7" w:rsidR="00E2073B" w:rsidRPr="00090F80" w:rsidRDefault="00E2073B" w:rsidP="00E2073B">
      <w:pPr>
        <w:rPr>
          <w:rFonts w:ascii="Arial" w:hAnsi="Arial" w:cs="Arial"/>
          <w:sz w:val="22"/>
          <w:szCs w:val="22"/>
        </w:rPr>
      </w:pPr>
      <w:r w:rsidRPr="00090F80">
        <w:rPr>
          <w:rFonts w:ascii="Arial" w:hAnsi="Arial" w:cs="Arial"/>
          <w:sz w:val="22"/>
          <w:szCs w:val="22"/>
        </w:rPr>
        <w:t>Employees are responsible for following and adhering to all company rules, regulations and policies. If an employee is deemed to be non-compliant with company rules, regulations or policies that employee will be subject to progressive disciplinary measures. These measures range from a verbal warning to employment termination; the severity of the disciplinary action is governed by the severity of the violation.</w:t>
      </w:r>
    </w:p>
    <w:p w14:paraId="5D459D6D" w14:textId="77777777" w:rsidR="00E2073B" w:rsidRPr="00090F80" w:rsidRDefault="00E2073B" w:rsidP="00E2073B">
      <w:pPr>
        <w:rPr>
          <w:rFonts w:ascii="Arial" w:hAnsi="Arial" w:cs="Arial"/>
          <w:sz w:val="22"/>
          <w:szCs w:val="22"/>
        </w:rPr>
      </w:pPr>
      <w:r w:rsidRPr="00090F80">
        <w:rPr>
          <w:rFonts w:ascii="Arial" w:hAnsi="Arial" w:cs="Arial"/>
          <w:sz w:val="22"/>
          <w:szCs w:val="22"/>
        </w:rPr>
        <w:t>All non-compliance infractions will be subject to review as follows:</w:t>
      </w:r>
    </w:p>
    <w:p w14:paraId="52B54E04" w14:textId="4465125B" w:rsidR="00E2073B" w:rsidRPr="00090F80" w:rsidRDefault="00E2073B" w:rsidP="00E2073B">
      <w:pPr>
        <w:rPr>
          <w:rFonts w:ascii="Arial" w:hAnsi="Arial" w:cs="Arial"/>
          <w:sz w:val="22"/>
          <w:szCs w:val="22"/>
        </w:rPr>
      </w:pPr>
      <w:r w:rsidRPr="00090F80">
        <w:rPr>
          <w:rFonts w:ascii="Arial" w:hAnsi="Arial" w:cs="Arial"/>
          <w:sz w:val="22"/>
          <w:szCs w:val="22"/>
        </w:rPr>
        <w:t xml:space="preserve">Infraction </w:t>
      </w:r>
      <w:r w:rsidR="00FB76DE">
        <w:rPr>
          <w:rFonts w:ascii="Arial" w:hAnsi="Arial" w:cs="Arial"/>
          <w:sz w:val="22"/>
          <w:szCs w:val="22"/>
        </w:rPr>
        <w:t>&gt;</w:t>
      </w:r>
      <w:r w:rsidRPr="00090F80">
        <w:rPr>
          <w:rFonts w:ascii="Arial" w:hAnsi="Arial" w:cs="Arial"/>
          <w:sz w:val="22"/>
          <w:szCs w:val="22"/>
        </w:rPr>
        <w:t xml:space="preserve">&gt; Investigation </w:t>
      </w:r>
      <w:r w:rsidR="007F3B5D">
        <w:rPr>
          <w:rFonts w:ascii="Arial" w:hAnsi="Arial" w:cs="Arial"/>
          <w:sz w:val="22"/>
          <w:szCs w:val="22"/>
        </w:rPr>
        <w:t>&gt;</w:t>
      </w:r>
      <w:r w:rsidRPr="00090F80">
        <w:rPr>
          <w:rFonts w:ascii="Arial" w:hAnsi="Arial" w:cs="Arial"/>
          <w:sz w:val="22"/>
          <w:szCs w:val="22"/>
        </w:rPr>
        <w:t xml:space="preserve">&gt; Interviews </w:t>
      </w:r>
      <w:r w:rsidR="007F3B5D">
        <w:rPr>
          <w:rFonts w:ascii="Arial" w:hAnsi="Arial" w:cs="Arial"/>
          <w:sz w:val="22"/>
          <w:szCs w:val="22"/>
        </w:rPr>
        <w:t>&gt;</w:t>
      </w:r>
      <w:r w:rsidRPr="00090F80">
        <w:rPr>
          <w:rFonts w:ascii="Arial" w:hAnsi="Arial" w:cs="Arial"/>
          <w:sz w:val="22"/>
          <w:szCs w:val="22"/>
        </w:rPr>
        <w:t xml:space="preserve">&gt; Report to Management </w:t>
      </w:r>
      <w:r w:rsidR="00FB76DE">
        <w:rPr>
          <w:rFonts w:ascii="Arial" w:hAnsi="Arial" w:cs="Arial"/>
          <w:sz w:val="22"/>
          <w:szCs w:val="22"/>
        </w:rPr>
        <w:t>&gt;</w:t>
      </w:r>
      <w:r w:rsidRPr="00090F80">
        <w:rPr>
          <w:rFonts w:ascii="Arial" w:hAnsi="Arial" w:cs="Arial"/>
          <w:sz w:val="22"/>
          <w:szCs w:val="22"/>
        </w:rPr>
        <w:t>&gt; Corrective Action</w:t>
      </w:r>
    </w:p>
    <w:p w14:paraId="107ECD1E" w14:textId="77777777" w:rsidR="00E2073B" w:rsidRPr="00090F80" w:rsidRDefault="00E2073B" w:rsidP="00E2073B">
      <w:pPr>
        <w:rPr>
          <w:rFonts w:ascii="Arial" w:hAnsi="Arial" w:cs="Arial"/>
          <w:sz w:val="22"/>
          <w:szCs w:val="22"/>
        </w:rPr>
      </w:pPr>
      <w:r w:rsidRPr="00090F80">
        <w:rPr>
          <w:rFonts w:ascii="Arial" w:hAnsi="Arial" w:cs="Arial"/>
          <w:sz w:val="22"/>
          <w:szCs w:val="22"/>
        </w:rPr>
        <w:t>Resulting corrective action will take the form of a progressive disciplinary process; which may include one or more of the following measures:</w:t>
      </w:r>
    </w:p>
    <w:p w14:paraId="6B8FAD52" w14:textId="77777777" w:rsidR="00E2073B" w:rsidRPr="00090F80" w:rsidRDefault="00E2073B" w:rsidP="00392D3D">
      <w:pPr>
        <w:pStyle w:val="ListBullet"/>
        <w:numPr>
          <w:ilvl w:val="0"/>
          <w:numId w:val="72"/>
        </w:numPr>
        <w:rPr>
          <w:rFonts w:ascii="Arial" w:hAnsi="Arial" w:cs="Arial"/>
          <w:sz w:val="22"/>
          <w:szCs w:val="22"/>
        </w:rPr>
      </w:pPr>
      <w:r w:rsidRPr="00090F80">
        <w:rPr>
          <w:rFonts w:ascii="Arial" w:hAnsi="Arial" w:cs="Arial"/>
          <w:sz w:val="22"/>
          <w:szCs w:val="22"/>
        </w:rPr>
        <w:t>Retraining</w:t>
      </w:r>
    </w:p>
    <w:p w14:paraId="01F91030" w14:textId="77777777" w:rsidR="00E2073B" w:rsidRPr="00090F80" w:rsidRDefault="00E2073B" w:rsidP="00392D3D">
      <w:pPr>
        <w:pStyle w:val="ListBullet"/>
        <w:numPr>
          <w:ilvl w:val="0"/>
          <w:numId w:val="72"/>
        </w:numPr>
        <w:rPr>
          <w:rFonts w:ascii="Arial" w:hAnsi="Arial" w:cs="Arial"/>
          <w:sz w:val="22"/>
          <w:szCs w:val="22"/>
        </w:rPr>
      </w:pPr>
      <w:r w:rsidRPr="00090F80">
        <w:rPr>
          <w:rFonts w:ascii="Arial" w:hAnsi="Arial" w:cs="Arial"/>
          <w:sz w:val="22"/>
          <w:szCs w:val="22"/>
        </w:rPr>
        <w:t>Verbal Warning</w:t>
      </w:r>
    </w:p>
    <w:p w14:paraId="4AEEBC68" w14:textId="77777777" w:rsidR="00E2073B" w:rsidRPr="00090F80" w:rsidRDefault="00E2073B" w:rsidP="00392D3D">
      <w:pPr>
        <w:pStyle w:val="ListBullet"/>
        <w:numPr>
          <w:ilvl w:val="0"/>
          <w:numId w:val="72"/>
        </w:numPr>
        <w:rPr>
          <w:rFonts w:ascii="Arial" w:hAnsi="Arial" w:cs="Arial"/>
          <w:sz w:val="22"/>
          <w:szCs w:val="22"/>
        </w:rPr>
      </w:pPr>
      <w:r w:rsidRPr="00090F80">
        <w:rPr>
          <w:rFonts w:ascii="Arial" w:hAnsi="Arial" w:cs="Arial"/>
          <w:sz w:val="22"/>
          <w:szCs w:val="22"/>
        </w:rPr>
        <w:t>Written Warning</w:t>
      </w:r>
    </w:p>
    <w:p w14:paraId="43BEB9C0" w14:textId="77777777" w:rsidR="00E2073B" w:rsidRPr="00090F80" w:rsidRDefault="00E2073B" w:rsidP="00392D3D">
      <w:pPr>
        <w:pStyle w:val="ListBullet"/>
        <w:numPr>
          <w:ilvl w:val="0"/>
          <w:numId w:val="72"/>
        </w:numPr>
        <w:rPr>
          <w:rFonts w:ascii="Arial" w:hAnsi="Arial" w:cs="Arial"/>
          <w:sz w:val="22"/>
          <w:szCs w:val="22"/>
        </w:rPr>
      </w:pPr>
      <w:r w:rsidRPr="00090F80">
        <w:rPr>
          <w:rFonts w:ascii="Arial" w:hAnsi="Arial" w:cs="Arial"/>
          <w:sz w:val="22"/>
          <w:szCs w:val="22"/>
        </w:rPr>
        <w:t>Suspension</w:t>
      </w:r>
    </w:p>
    <w:p w14:paraId="06E8CEAC" w14:textId="4597293E" w:rsidR="00E2073B" w:rsidRPr="00090F80" w:rsidRDefault="00E2073B" w:rsidP="00392D3D">
      <w:pPr>
        <w:pStyle w:val="ListBullet"/>
        <w:numPr>
          <w:ilvl w:val="0"/>
          <w:numId w:val="72"/>
        </w:numPr>
        <w:rPr>
          <w:rFonts w:ascii="Arial" w:hAnsi="Arial" w:cs="Arial"/>
          <w:sz w:val="22"/>
          <w:szCs w:val="22"/>
        </w:rPr>
      </w:pPr>
      <w:r w:rsidRPr="00090F80">
        <w:rPr>
          <w:rFonts w:ascii="Arial" w:hAnsi="Arial" w:cs="Arial"/>
          <w:sz w:val="22"/>
          <w:szCs w:val="22"/>
        </w:rPr>
        <w:t>Termination</w:t>
      </w:r>
      <w:r w:rsidR="00FA11A7">
        <w:rPr>
          <w:rFonts w:ascii="Arial" w:hAnsi="Arial" w:cs="Arial"/>
          <w:sz w:val="22"/>
          <w:szCs w:val="22"/>
        </w:rPr>
        <w:t xml:space="preserve"> of </w:t>
      </w:r>
      <w:r w:rsidR="00A87ED8">
        <w:rPr>
          <w:rFonts w:ascii="Arial" w:hAnsi="Arial" w:cs="Arial"/>
          <w:sz w:val="22"/>
          <w:szCs w:val="22"/>
        </w:rPr>
        <w:t>Employment</w:t>
      </w:r>
      <w:r w:rsidR="001F7138">
        <w:rPr>
          <w:rFonts w:ascii="Arial" w:hAnsi="Arial" w:cs="Arial"/>
          <w:sz w:val="22"/>
          <w:szCs w:val="22"/>
        </w:rPr>
        <w:tab/>
      </w:r>
    </w:p>
    <w:p w14:paraId="2C4D60BF" w14:textId="77777777" w:rsidR="00C90014" w:rsidRPr="00090F80" w:rsidRDefault="00C90014" w:rsidP="00C90014">
      <w:pPr>
        <w:pStyle w:val="ListBullet"/>
        <w:ind w:left="360" w:hanging="360"/>
        <w:rPr>
          <w:rFonts w:ascii="Arial" w:hAnsi="Arial" w:cs="Arial"/>
          <w:sz w:val="12"/>
          <w:szCs w:val="12"/>
        </w:rPr>
      </w:pPr>
    </w:p>
    <w:p w14:paraId="2F854512" w14:textId="53BC2F71" w:rsidR="00E2073B" w:rsidRPr="00090F80" w:rsidRDefault="00E2073B" w:rsidP="00E2073B">
      <w:pPr>
        <w:pStyle w:val="BodyText"/>
        <w:spacing w:after="0"/>
        <w:rPr>
          <w:rFonts w:ascii="Arial" w:hAnsi="Arial" w:cs="Arial"/>
          <w:sz w:val="22"/>
          <w:szCs w:val="22"/>
        </w:rPr>
      </w:pPr>
      <w:r w:rsidRPr="00090F80">
        <w:rPr>
          <w:rFonts w:ascii="Arial" w:hAnsi="Arial" w:cs="Arial"/>
          <w:sz w:val="22"/>
          <w:szCs w:val="22"/>
        </w:rPr>
        <w:t xml:space="preserve">Any form of disciplinary action taken will be documented and copied to the employee’s </w:t>
      </w:r>
      <w:r w:rsidR="00EE469F">
        <w:rPr>
          <w:rFonts w:ascii="Arial" w:hAnsi="Arial" w:cs="Arial"/>
          <w:sz w:val="22"/>
          <w:szCs w:val="22"/>
        </w:rPr>
        <w:t xml:space="preserve">personnel </w:t>
      </w:r>
      <w:r w:rsidRPr="00090F80">
        <w:rPr>
          <w:rFonts w:ascii="Arial" w:hAnsi="Arial" w:cs="Arial"/>
          <w:sz w:val="22"/>
          <w:szCs w:val="22"/>
        </w:rPr>
        <w:t xml:space="preserve">file. The employee will receive a copy of any written notice placed </w:t>
      </w:r>
      <w:r w:rsidR="00241908">
        <w:rPr>
          <w:rFonts w:ascii="Arial" w:hAnsi="Arial" w:cs="Arial"/>
          <w:sz w:val="22"/>
          <w:szCs w:val="22"/>
        </w:rPr>
        <w:t>i</w:t>
      </w:r>
      <w:r w:rsidRPr="00090F80">
        <w:rPr>
          <w:rFonts w:ascii="Arial" w:hAnsi="Arial" w:cs="Arial"/>
          <w:sz w:val="22"/>
          <w:szCs w:val="22"/>
        </w:rPr>
        <w:t xml:space="preserve">n </w:t>
      </w:r>
      <w:r w:rsidR="00F9024B">
        <w:rPr>
          <w:rFonts w:ascii="Arial" w:hAnsi="Arial" w:cs="Arial"/>
          <w:sz w:val="22"/>
          <w:szCs w:val="22"/>
        </w:rPr>
        <w:t>their</w:t>
      </w:r>
      <w:r w:rsidRPr="00090F80">
        <w:rPr>
          <w:rFonts w:ascii="Arial" w:hAnsi="Arial" w:cs="Arial"/>
          <w:sz w:val="22"/>
          <w:szCs w:val="22"/>
        </w:rPr>
        <w:t xml:space="preserve"> file. </w:t>
      </w:r>
      <w:r w:rsidR="001F3F9C">
        <w:rPr>
          <w:rFonts w:ascii="Arial" w:hAnsi="Arial" w:cs="Arial"/>
          <w:sz w:val="22"/>
          <w:szCs w:val="22"/>
        </w:rPr>
        <w:t>D</w:t>
      </w:r>
      <w:r w:rsidRPr="00090F80">
        <w:rPr>
          <w:rFonts w:ascii="Arial" w:hAnsi="Arial" w:cs="Arial"/>
          <w:sz w:val="22"/>
          <w:szCs w:val="22"/>
        </w:rPr>
        <w:t xml:space="preserve">isciplinary reports </w:t>
      </w:r>
      <w:r w:rsidR="00871829" w:rsidRPr="00090F80">
        <w:rPr>
          <w:rFonts w:ascii="Arial" w:hAnsi="Arial" w:cs="Arial"/>
          <w:sz w:val="22"/>
          <w:szCs w:val="22"/>
        </w:rPr>
        <w:t>submitted to an employee’s file</w:t>
      </w:r>
      <w:r w:rsidRPr="00090F80">
        <w:rPr>
          <w:rFonts w:ascii="Arial" w:hAnsi="Arial" w:cs="Arial"/>
          <w:sz w:val="22"/>
          <w:szCs w:val="22"/>
        </w:rPr>
        <w:t xml:space="preserve"> </w:t>
      </w:r>
      <w:r w:rsidR="009E3994">
        <w:rPr>
          <w:rFonts w:ascii="Arial" w:hAnsi="Arial" w:cs="Arial"/>
          <w:sz w:val="22"/>
          <w:szCs w:val="22"/>
        </w:rPr>
        <w:t xml:space="preserve">may </w:t>
      </w:r>
      <w:r w:rsidRPr="00090F80">
        <w:rPr>
          <w:rFonts w:ascii="Arial" w:hAnsi="Arial" w:cs="Arial"/>
          <w:sz w:val="22"/>
          <w:szCs w:val="22"/>
        </w:rPr>
        <w:t xml:space="preserve">form the basis upon which future disciplinary measures are decided. </w:t>
      </w:r>
      <w:r w:rsidR="0086704E">
        <w:rPr>
          <w:rFonts w:ascii="Arial" w:hAnsi="Arial" w:cs="Arial"/>
          <w:sz w:val="22"/>
          <w:szCs w:val="22"/>
        </w:rPr>
        <w:t>S</w:t>
      </w:r>
      <w:r w:rsidR="007B7FFC">
        <w:rPr>
          <w:rFonts w:ascii="Arial" w:hAnsi="Arial" w:cs="Arial"/>
          <w:sz w:val="22"/>
          <w:szCs w:val="22"/>
        </w:rPr>
        <w:t>erious or r</w:t>
      </w:r>
      <w:r w:rsidRPr="00090F80">
        <w:rPr>
          <w:rFonts w:ascii="Arial" w:hAnsi="Arial" w:cs="Arial"/>
          <w:sz w:val="22"/>
          <w:szCs w:val="22"/>
        </w:rPr>
        <w:t>epeat</w:t>
      </w:r>
      <w:r w:rsidR="00170908">
        <w:rPr>
          <w:rFonts w:ascii="Arial" w:hAnsi="Arial" w:cs="Arial"/>
          <w:sz w:val="22"/>
          <w:szCs w:val="22"/>
        </w:rPr>
        <w:t>ed</w:t>
      </w:r>
      <w:r w:rsidRPr="00090F80">
        <w:rPr>
          <w:rFonts w:ascii="Arial" w:hAnsi="Arial" w:cs="Arial"/>
          <w:sz w:val="22"/>
          <w:szCs w:val="22"/>
        </w:rPr>
        <w:t xml:space="preserve"> misconduct </w:t>
      </w:r>
      <w:r w:rsidR="007B7FFC">
        <w:rPr>
          <w:rFonts w:ascii="Arial" w:hAnsi="Arial" w:cs="Arial"/>
          <w:sz w:val="22"/>
          <w:szCs w:val="22"/>
        </w:rPr>
        <w:t xml:space="preserve">may </w:t>
      </w:r>
      <w:r w:rsidR="00686FFC">
        <w:rPr>
          <w:rFonts w:ascii="Arial" w:hAnsi="Arial" w:cs="Arial"/>
          <w:sz w:val="22"/>
          <w:szCs w:val="22"/>
        </w:rPr>
        <w:t xml:space="preserve">result in </w:t>
      </w:r>
      <w:r w:rsidR="00673B6F">
        <w:rPr>
          <w:rFonts w:ascii="Arial" w:hAnsi="Arial" w:cs="Arial"/>
          <w:sz w:val="22"/>
          <w:szCs w:val="22"/>
        </w:rPr>
        <w:t>corrective action being taken</w:t>
      </w:r>
      <w:r w:rsidR="00977EA0">
        <w:rPr>
          <w:rFonts w:ascii="Arial" w:hAnsi="Arial" w:cs="Arial"/>
          <w:sz w:val="22"/>
          <w:szCs w:val="22"/>
        </w:rPr>
        <w:t>,</w:t>
      </w:r>
      <w:r w:rsidR="00686FFC">
        <w:rPr>
          <w:rFonts w:ascii="Arial" w:hAnsi="Arial" w:cs="Arial"/>
          <w:sz w:val="22"/>
          <w:szCs w:val="22"/>
        </w:rPr>
        <w:t xml:space="preserve"> </w:t>
      </w:r>
      <w:r w:rsidRPr="00090F80">
        <w:rPr>
          <w:rFonts w:ascii="Arial" w:hAnsi="Arial" w:cs="Arial"/>
          <w:sz w:val="22"/>
          <w:szCs w:val="22"/>
        </w:rPr>
        <w:t>up to and including possible termination</w:t>
      </w:r>
      <w:r w:rsidR="00170908">
        <w:rPr>
          <w:rFonts w:ascii="Arial" w:hAnsi="Arial" w:cs="Arial"/>
          <w:sz w:val="22"/>
          <w:szCs w:val="22"/>
        </w:rPr>
        <w:t xml:space="preserve"> of employment. </w:t>
      </w:r>
    </w:p>
    <w:p w14:paraId="26B79A88" w14:textId="77777777" w:rsidR="00E2073B" w:rsidRPr="00090F80" w:rsidRDefault="00E2073B" w:rsidP="00E2073B">
      <w:pPr>
        <w:rPr>
          <w:rFonts w:ascii="Arial" w:hAnsi="Arial" w:cs="Arial"/>
          <w:sz w:val="22"/>
          <w:szCs w:val="22"/>
        </w:rPr>
      </w:pPr>
      <w:r w:rsidRPr="00090F80">
        <w:rPr>
          <w:rFonts w:ascii="Arial" w:hAnsi="Arial" w:cs="Arial"/>
          <w:sz w:val="22"/>
          <w:szCs w:val="22"/>
        </w:rPr>
        <w:br w:type="page"/>
      </w:r>
    </w:p>
    <w:p w14:paraId="6CB028D2" w14:textId="77777777" w:rsidR="000859F6" w:rsidRPr="00090F80" w:rsidRDefault="0094067F" w:rsidP="00FD71DE">
      <w:pPr>
        <w:pStyle w:val="Heading1"/>
        <w:spacing w:after="120" w:line="288" w:lineRule="auto"/>
        <w:rPr>
          <w:rFonts w:ascii="Arial" w:hAnsi="Arial" w:cs="Arial"/>
        </w:rPr>
      </w:pPr>
      <w:bookmarkStart w:id="42" w:name="_Toc103861211"/>
      <w:r w:rsidRPr="00090F80">
        <w:rPr>
          <w:rFonts w:ascii="Arial" w:hAnsi="Arial" w:cs="Arial"/>
        </w:rPr>
        <w:lastRenderedPageBreak/>
        <w:t>Employee Development – Orientation, Training &amp; Review</w:t>
      </w:r>
      <w:bookmarkEnd w:id="42"/>
    </w:p>
    <w:p w14:paraId="4A8B5CA1" w14:textId="77777777" w:rsidR="00CE39CE" w:rsidRDefault="00F4189F" w:rsidP="00F65FFD">
      <w:pPr>
        <w:pStyle w:val="BodyText"/>
        <w:spacing w:before="0"/>
        <w:rPr>
          <w:rFonts w:ascii="Arial" w:hAnsi="Arial" w:cs="Arial"/>
          <w:sz w:val="22"/>
          <w:szCs w:val="22"/>
        </w:rPr>
      </w:pPr>
      <w:r>
        <w:rPr>
          <w:rFonts w:ascii="Arial" w:hAnsi="Arial" w:cs="Arial"/>
          <w:sz w:val="22"/>
          <w:szCs w:val="22"/>
        </w:rPr>
        <w:t xml:space="preserve">Within one week of their hire-date, </w:t>
      </w:r>
      <w:r w:rsidR="0094067F" w:rsidRPr="00090F80">
        <w:rPr>
          <w:rFonts w:ascii="Arial" w:hAnsi="Arial" w:cs="Arial"/>
          <w:sz w:val="22"/>
          <w:szCs w:val="22"/>
        </w:rPr>
        <w:t xml:space="preserve">new employees will receive </w:t>
      </w:r>
      <w:r w:rsidR="00FC6294">
        <w:rPr>
          <w:rFonts w:ascii="Arial" w:hAnsi="Arial" w:cs="Arial"/>
          <w:sz w:val="22"/>
          <w:szCs w:val="22"/>
        </w:rPr>
        <w:t xml:space="preserve">a company </w:t>
      </w:r>
      <w:r w:rsidR="0094067F" w:rsidRPr="00090F80">
        <w:rPr>
          <w:rFonts w:ascii="Arial" w:hAnsi="Arial" w:cs="Arial"/>
          <w:sz w:val="22"/>
          <w:szCs w:val="22"/>
        </w:rPr>
        <w:t>safety orientation</w:t>
      </w:r>
      <w:r w:rsidR="00874D16">
        <w:rPr>
          <w:rFonts w:ascii="Arial" w:hAnsi="Arial" w:cs="Arial"/>
          <w:sz w:val="22"/>
          <w:szCs w:val="22"/>
        </w:rPr>
        <w:t xml:space="preserve"> </w:t>
      </w:r>
      <w:r w:rsidR="0094067F" w:rsidRPr="00090F80">
        <w:rPr>
          <w:rFonts w:ascii="Arial" w:hAnsi="Arial" w:cs="Arial"/>
          <w:sz w:val="22"/>
          <w:szCs w:val="22"/>
        </w:rPr>
        <w:t xml:space="preserve">to ensure </w:t>
      </w:r>
      <w:r w:rsidR="00874D16">
        <w:rPr>
          <w:rFonts w:ascii="Arial" w:hAnsi="Arial" w:cs="Arial"/>
          <w:sz w:val="22"/>
          <w:szCs w:val="22"/>
        </w:rPr>
        <w:t xml:space="preserve">their </w:t>
      </w:r>
      <w:r w:rsidR="0094067F" w:rsidRPr="00090F80">
        <w:rPr>
          <w:rFonts w:ascii="Arial" w:hAnsi="Arial" w:cs="Arial"/>
          <w:sz w:val="22"/>
          <w:szCs w:val="22"/>
        </w:rPr>
        <w:t>awareness of legislation, company polic</w:t>
      </w:r>
      <w:r w:rsidR="00AE4E9C">
        <w:rPr>
          <w:rFonts w:ascii="Arial" w:hAnsi="Arial" w:cs="Arial"/>
          <w:sz w:val="22"/>
          <w:szCs w:val="22"/>
        </w:rPr>
        <w:t>y</w:t>
      </w:r>
      <w:r w:rsidR="0094067F" w:rsidRPr="00090F80">
        <w:rPr>
          <w:rFonts w:ascii="Arial" w:hAnsi="Arial" w:cs="Arial"/>
          <w:sz w:val="22"/>
          <w:szCs w:val="22"/>
        </w:rPr>
        <w:t>, safe work practices</w:t>
      </w:r>
      <w:r w:rsidR="00FC6294">
        <w:rPr>
          <w:rFonts w:ascii="Arial" w:hAnsi="Arial" w:cs="Arial"/>
          <w:sz w:val="22"/>
          <w:szCs w:val="22"/>
        </w:rPr>
        <w:t>/procedures</w:t>
      </w:r>
      <w:r w:rsidR="0094067F" w:rsidRPr="00090F80">
        <w:rPr>
          <w:rFonts w:ascii="Arial" w:hAnsi="Arial" w:cs="Arial"/>
          <w:sz w:val="22"/>
          <w:szCs w:val="22"/>
        </w:rPr>
        <w:t xml:space="preserve"> and employee rights and responsibilities</w:t>
      </w:r>
      <w:r>
        <w:rPr>
          <w:rFonts w:ascii="Arial" w:hAnsi="Arial" w:cs="Arial"/>
          <w:sz w:val="22"/>
          <w:szCs w:val="22"/>
        </w:rPr>
        <w:t>.</w:t>
      </w:r>
      <w:r w:rsidR="001053FA">
        <w:rPr>
          <w:rFonts w:ascii="Arial" w:hAnsi="Arial" w:cs="Arial"/>
          <w:sz w:val="22"/>
          <w:szCs w:val="22"/>
        </w:rPr>
        <w:t xml:space="preserve"> </w:t>
      </w:r>
    </w:p>
    <w:p w14:paraId="3D1B0330" w14:textId="1FD18A08" w:rsidR="005630E5" w:rsidRPr="00090F80" w:rsidRDefault="001053FA" w:rsidP="00F65FFD">
      <w:pPr>
        <w:pStyle w:val="BodyText"/>
        <w:spacing w:before="0"/>
        <w:rPr>
          <w:rFonts w:ascii="Arial" w:hAnsi="Arial" w:cs="Arial"/>
          <w:sz w:val="22"/>
          <w:szCs w:val="22"/>
        </w:rPr>
      </w:pPr>
      <w:r>
        <w:rPr>
          <w:rFonts w:ascii="Arial" w:hAnsi="Arial" w:cs="Arial"/>
          <w:sz w:val="22"/>
          <w:szCs w:val="22"/>
        </w:rPr>
        <w:t>F</w:t>
      </w:r>
      <w:r w:rsidR="00944405" w:rsidRPr="00090F80">
        <w:rPr>
          <w:rFonts w:ascii="Arial" w:hAnsi="Arial" w:cs="Arial"/>
          <w:sz w:val="22"/>
          <w:szCs w:val="22"/>
        </w:rPr>
        <w:t xml:space="preserve">ormal </w:t>
      </w:r>
      <w:r w:rsidR="00A13BEB">
        <w:rPr>
          <w:rFonts w:ascii="Arial" w:hAnsi="Arial" w:cs="Arial"/>
          <w:sz w:val="22"/>
          <w:szCs w:val="22"/>
        </w:rPr>
        <w:t xml:space="preserve">industry-specific </w:t>
      </w:r>
      <w:r w:rsidR="00944405" w:rsidRPr="00090F80">
        <w:rPr>
          <w:rFonts w:ascii="Arial" w:hAnsi="Arial" w:cs="Arial"/>
          <w:sz w:val="22"/>
          <w:szCs w:val="22"/>
        </w:rPr>
        <w:t>training</w:t>
      </w:r>
      <w:r>
        <w:rPr>
          <w:rFonts w:ascii="Arial" w:hAnsi="Arial" w:cs="Arial"/>
          <w:sz w:val="22"/>
          <w:szCs w:val="22"/>
        </w:rPr>
        <w:t>/certification</w:t>
      </w:r>
      <w:r w:rsidR="00944405" w:rsidRPr="00090F80">
        <w:rPr>
          <w:rFonts w:ascii="Arial" w:hAnsi="Arial" w:cs="Arial"/>
          <w:sz w:val="22"/>
          <w:szCs w:val="22"/>
        </w:rPr>
        <w:t xml:space="preserve"> and job-specific-training relevant to the scope of the</w:t>
      </w:r>
      <w:r w:rsidR="00B432F3">
        <w:rPr>
          <w:rFonts w:ascii="Arial" w:hAnsi="Arial" w:cs="Arial"/>
          <w:sz w:val="22"/>
          <w:szCs w:val="22"/>
        </w:rPr>
        <w:t xml:space="preserve"> employee’s </w:t>
      </w:r>
      <w:r w:rsidR="00944405" w:rsidRPr="00090F80">
        <w:rPr>
          <w:rFonts w:ascii="Arial" w:hAnsi="Arial" w:cs="Arial"/>
          <w:sz w:val="22"/>
          <w:szCs w:val="22"/>
        </w:rPr>
        <w:t>work</w:t>
      </w:r>
      <w:r w:rsidR="00F40994">
        <w:rPr>
          <w:rFonts w:ascii="Arial" w:hAnsi="Arial" w:cs="Arial"/>
          <w:sz w:val="22"/>
          <w:szCs w:val="22"/>
        </w:rPr>
        <w:t xml:space="preserve"> will </w:t>
      </w:r>
      <w:r w:rsidR="00A13BEB">
        <w:rPr>
          <w:rFonts w:ascii="Arial" w:hAnsi="Arial" w:cs="Arial"/>
          <w:sz w:val="22"/>
          <w:szCs w:val="22"/>
        </w:rPr>
        <w:t>be completed</w:t>
      </w:r>
      <w:r w:rsidR="00577B9A">
        <w:rPr>
          <w:rFonts w:ascii="Arial" w:hAnsi="Arial" w:cs="Arial"/>
          <w:sz w:val="22"/>
          <w:szCs w:val="22"/>
        </w:rPr>
        <w:t xml:space="preserve">, as </w:t>
      </w:r>
      <w:r w:rsidR="00B432F3">
        <w:rPr>
          <w:rFonts w:ascii="Arial" w:hAnsi="Arial" w:cs="Arial"/>
          <w:sz w:val="22"/>
          <w:szCs w:val="22"/>
        </w:rPr>
        <w:t>required</w:t>
      </w:r>
      <w:r w:rsidR="0069442F">
        <w:rPr>
          <w:rFonts w:ascii="Arial" w:hAnsi="Arial" w:cs="Arial"/>
          <w:sz w:val="22"/>
          <w:szCs w:val="22"/>
        </w:rPr>
        <w:t>.</w:t>
      </w:r>
      <w:r w:rsidR="004439F6">
        <w:rPr>
          <w:rFonts w:ascii="Arial" w:hAnsi="Arial" w:cs="Arial"/>
          <w:sz w:val="22"/>
          <w:szCs w:val="22"/>
        </w:rPr>
        <w:t xml:space="preserve"> </w:t>
      </w:r>
      <w:r w:rsidR="00155E29">
        <w:rPr>
          <w:rFonts w:ascii="Arial" w:hAnsi="Arial" w:cs="Arial"/>
          <w:sz w:val="22"/>
          <w:szCs w:val="22"/>
        </w:rPr>
        <w:t>Formal r</w:t>
      </w:r>
      <w:r w:rsidR="004439F6">
        <w:rPr>
          <w:rFonts w:ascii="Arial" w:hAnsi="Arial" w:cs="Arial"/>
          <w:sz w:val="22"/>
          <w:szCs w:val="22"/>
        </w:rPr>
        <w:t>e</w:t>
      </w:r>
      <w:r w:rsidR="00A03CD1">
        <w:rPr>
          <w:rFonts w:ascii="Arial" w:hAnsi="Arial" w:cs="Arial"/>
          <w:sz w:val="22"/>
          <w:szCs w:val="22"/>
        </w:rPr>
        <w:t>training</w:t>
      </w:r>
      <w:r w:rsidR="00C33A93">
        <w:rPr>
          <w:rFonts w:ascii="Arial" w:hAnsi="Arial" w:cs="Arial"/>
          <w:sz w:val="22"/>
          <w:szCs w:val="22"/>
        </w:rPr>
        <w:t>/recertification</w:t>
      </w:r>
      <w:r w:rsidR="00B432F3">
        <w:rPr>
          <w:rFonts w:ascii="Arial" w:hAnsi="Arial" w:cs="Arial"/>
          <w:sz w:val="22"/>
          <w:szCs w:val="22"/>
        </w:rPr>
        <w:t xml:space="preserve"> </w:t>
      </w:r>
      <w:r w:rsidR="00F40994">
        <w:rPr>
          <w:rFonts w:ascii="Arial" w:hAnsi="Arial" w:cs="Arial"/>
          <w:sz w:val="22"/>
          <w:szCs w:val="22"/>
        </w:rPr>
        <w:t xml:space="preserve">will </w:t>
      </w:r>
      <w:r w:rsidR="004439F6">
        <w:rPr>
          <w:rFonts w:ascii="Arial" w:hAnsi="Arial" w:cs="Arial"/>
          <w:sz w:val="22"/>
          <w:szCs w:val="22"/>
        </w:rPr>
        <w:t>be complete</w:t>
      </w:r>
      <w:r w:rsidR="00901B6D">
        <w:rPr>
          <w:rFonts w:ascii="Arial" w:hAnsi="Arial" w:cs="Arial"/>
          <w:sz w:val="22"/>
          <w:szCs w:val="22"/>
        </w:rPr>
        <w:t xml:space="preserve">d on an ongoing basis, </w:t>
      </w:r>
      <w:r w:rsidR="00552BE3">
        <w:rPr>
          <w:rFonts w:ascii="Arial" w:hAnsi="Arial" w:cs="Arial"/>
          <w:sz w:val="22"/>
          <w:szCs w:val="22"/>
        </w:rPr>
        <w:t xml:space="preserve">as </w:t>
      </w:r>
      <w:r w:rsidR="00555DAD">
        <w:rPr>
          <w:rFonts w:ascii="Arial" w:hAnsi="Arial" w:cs="Arial"/>
          <w:sz w:val="22"/>
          <w:szCs w:val="22"/>
        </w:rPr>
        <w:t>per stipulated training/certification schedules,</w:t>
      </w:r>
      <w:r w:rsidR="00552BE3">
        <w:rPr>
          <w:rFonts w:ascii="Arial" w:hAnsi="Arial" w:cs="Arial"/>
          <w:sz w:val="22"/>
          <w:szCs w:val="22"/>
        </w:rPr>
        <w:t xml:space="preserve"> </w:t>
      </w:r>
      <w:r w:rsidR="00A03CD1">
        <w:rPr>
          <w:rFonts w:ascii="Arial" w:hAnsi="Arial" w:cs="Arial"/>
          <w:sz w:val="22"/>
          <w:szCs w:val="22"/>
        </w:rPr>
        <w:t xml:space="preserve">to maintain </w:t>
      </w:r>
      <w:r w:rsidR="0033765C">
        <w:rPr>
          <w:rFonts w:ascii="Arial" w:hAnsi="Arial" w:cs="Arial"/>
          <w:sz w:val="22"/>
          <w:szCs w:val="22"/>
        </w:rPr>
        <w:t xml:space="preserve">the required level of </w:t>
      </w:r>
      <w:r w:rsidR="00634A8E">
        <w:rPr>
          <w:rFonts w:ascii="Arial" w:hAnsi="Arial" w:cs="Arial"/>
          <w:sz w:val="22"/>
          <w:szCs w:val="22"/>
        </w:rPr>
        <w:t xml:space="preserve">worker </w:t>
      </w:r>
      <w:r w:rsidR="00A13BEB">
        <w:rPr>
          <w:rFonts w:ascii="Arial" w:hAnsi="Arial" w:cs="Arial"/>
          <w:sz w:val="22"/>
          <w:szCs w:val="22"/>
        </w:rPr>
        <w:t>competency</w:t>
      </w:r>
      <w:r w:rsidR="00552BE3">
        <w:rPr>
          <w:rFonts w:ascii="Arial" w:hAnsi="Arial" w:cs="Arial"/>
          <w:sz w:val="22"/>
          <w:szCs w:val="22"/>
        </w:rPr>
        <w:t xml:space="preserve">. </w:t>
      </w:r>
      <w:r w:rsidR="00F65FFD" w:rsidRPr="00090F80">
        <w:rPr>
          <w:rFonts w:ascii="Arial" w:hAnsi="Arial" w:cs="Arial"/>
          <w:sz w:val="22"/>
          <w:szCs w:val="22"/>
        </w:rPr>
        <w:t xml:space="preserve">Ensuring workers are trained to operate equipment correctly, complete work assignments safely, and know how to identify and respond to </w:t>
      </w:r>
      <w:r w:rsidR="0061200A">
        <w:rPr>
          <w:rFonts w:ascii="Arial" w:hAnsi="Arial" w:cs="Arial"/>
          <w:sz w:val="22"/>
          <w:szCs w:val="22"/>
        </w:rPr>
        <w:t>work</w:t>
      </w:r>
      <w:r w:rsidR="003C2262">
        <w:rPr>
          <w:rFonts w:ascii="Arial" w:hAnsi="Arial" w:cs="Arial"/>
          <w:sz w:val="22"/>
          <w:szCs w:val="22"/>
        </w:rPr>
        <w:t>site</w:t>
      </w:r>
      <w:r w:rsidR="00F65FFD" w:rsidRPr="00090F80">
        <w:rPr>
          <w:rFonts w:ascii="Arial" w:hAnsi="Arial" w:cs="Arial"/>
          <w:sz w:val="22"/>
          <w:szCs w:val="22"/>
        </w:rPr>
        <w:t xml:space="preserve"> hazards</w:t>
      </w:r>
      <w:r w:rsidR="007624B2">
        <w:rPr>
          <w:rFonts w:ascii="Arial" w:hAnsi="Arial" w:cs="Arial"/>
          <w:sz w:val="22"/>
          <w:szCs w:val="22"/>
        </w:rPr>
        <w:t xml:space="preserve"> prevents incidents and</w:t>
      </w:r>
      <w:r w:rsidR="00F65FFD" w:rsidRPr="00090F80">
        <w:rPr>
          <w:rFonts w:ascii="Arial" w:hAnsi="Arial" w:cs="Arial"/>
          <w:sz w:val="22"/>
          <w:szCs w:val="22"/>
        </w:rPr>
        <w:t xml:space="preserve"> </w:t>
      </w:r>
      <w:r w:rsidR="00A14907">
        <w:rPr>
          <w:rFonts w:ascii="Arial" w:hAnsi="Arial" w:cs="Arial"/>
          <w:sz w:val="22"/>
          <w:szCs w:val="22"/>
        </w:rPr>
        <w:t xml:space="preserve">supports the maintenance of </w:t>
      </w:r>
      <w:r w:rsidR="00F65FFD" w:rsidRPr="00090F80">
        <w:rPr>
          <w:rFonts w:ascii="Arial" w:hAnsi="Arial" w:cs="Arial"/>
          <w:sz w:val="22"/>
          <w:szCs w:val="22"/>
        </w:rPr>
        <w:t>a</w:t>
      </w:r>
      <w:r w:rsidR="00510306">
        <w:rPr>
          <w:rFonts w:ascii="Arial" w:hAnsi="Arial" w:cs="Arial"/>
          <w:sz w:val="22"/>
          <w:szCs w:val="22"/>
        </w:rPr>
        <w:t xml:space="preserve"> safe and</w:t>
      </w:r>
      <w:r w:rsidR="00F65FFD" w:rsidRPr="00090F80">
        <w:rPr>
          <w:rFonts w:ascii="Arial" w:hAnsi="Arial" w:cs="Arial"/>
          <w:sz w:val="22"/>
          <w:szCs w:val="22"/>
        </w:rPr>
        <w:t xml:space="preserve"> healthy work</w:t>
      </w:r>
      <w:r w:rsidR="00510306">
        <w:rPr>
          <w:rFonts w:ascii="Arial" w:hAnsi="Arial" w:cs="Arial"/>
          <w:sz w:val="22"/>
          <w:szCs w:val="22"/>
        </w:rPr>
        <w:t>place</w:t>
      </w:r>
      <w:r w:rsidR="00F65FFD" w:rsidRPr="00090F80">
        <w:rPr>
          <w:rFonts w:ascii="Arial" w:hAnsi="Arial" w:cs="Arial"/>
          <w:sz w:val="22"/>
          <w:szCs w:val="22"/>
        </w:rPr>
        <w:t>.</w:t>
      </w:r>
    </w:p>
    <w:p w14:paraId="50562EDD" w14:textId="6E1774C2" w:rsidR="00A077EB" w:rsidRPr="00090F80" w:rsidRDefault="005630E5" w:rsidP="00F65FFD">
      <w:pPr>
        <w:pStyle w:val="NoSpacing"/>
        <w:spacing w:after="120" w:line="288" w:lineRule="auto"/>
        <w:rPr>
          <w:rFonts w:ascii="Arial" w:hAnsi="Arial" w:cs="Arial"/>
          <w:sz w:val="22"/>
          <w:szCs w:val="22"/>
        </w:rPr>
      </w:pPr>
      <w:r w:rsidRPr="00090F80">
        <w:rPr>
          <w:rFonts w:ascii="Arial" w:hAnsi="Arial" w:cs="Arial"/>
          <w:sz w:val="22"/>
          <w:szCs w:val="22"/>
        </w:rPr>
        <w:t xml:space="preserve">In keeping with OHS legislation, only well trained and competent workers will perform or supervise hazardous work processes. </w:t>
      </w:r>
      <w:r w:rsidR="00F65FFD" w:rsidRPr="00090F80">
        <w:rPr>
          <w:rFonts w:ascii="Arial" w:hAnsi="Arial" w:cs="Arial"/>
          <w:sz w:val="22"/>
          <w:szCs w:val="22"/>
        </w:rPr>
        <w:t xml:space="preserve">A competent worker is defined as one who is adequately qualified, suitably trained, and has sufficient experience to carry out work safely. Short Service </w:t>
      </w:r>
      <w:r w:rsidR="00A1454A">
        <w:rPr>
          <w:rFonts w:ascii="Arial" w:hAnsi="Arial" w:cs="Arial"/>
          <w:sz w:val="22"/>
          <w:szCs w:val="22"/>
        </w:rPr>
        <w:t>Employees</w:t>
      </w:r>
      <w:r w:rsidR="00F65FFD" w:rsidRPr="00090F80">
        <w:rPr>
          <w:rFonts w:ascii="Arial" w:hAnsi="Arial" w:cs="Arial"/>
          <w:sz w:val="22"/>
          <w:szCs w:val="22"/>
        </w:rPr>
        <w:t xml:space="preserve"> (SS</w:t>
      </w:r>
      <w:r w:rsidR="00A1454A">
        <w:rPr>
          <w:rFonts w:ascii="Arial" w:hAnsi="Arial" w:cs="Arial"/>
          <w:sz w:val="22"/>
          <w:szCs w:val="22"/>
        </w:rPr>
        <w:t>E</w:t>
      </w:r>
      <w:r w:rsidR="00F65FFD" w:rsidRPr="00090F80">
        <w:rPr>
          <w:rFonts w:ascii="Arial" w:hAnsi="Arial" w:cs="Arial"/>
          <w:sz w:val="22"/>
          <w:szCs w:val="22"/>
        </w:rPr>
        <w:t>) will work under the direct su</w:t>
      </w:r>
      <w:r w:rsidR="00FD71DE" w:rsidRPr="00090F80">
        <w:rPr>
          <w:rFonts w:ascii="Arial" w:hAnsi="Arial" w:cs="Arial"/>
          <w:sz w:val="22"/>
          <w:szCs w:val="22"/>
        </w:rPr>
        <w:t>pervision of a competent worker until such time as the supervisor deems them competent to perform the required tasks independently.</w:t>
      </w:r>
    </w:p>
    <w:p w14:paraId="1550B9BE" w14:textId="77777777" w:rsidR="0094067F" w:rsidRPr="00090F80" w:rsidRDefault="00F21759" w:rsidP="00917363">
      <w:pPr>
        <w:pStyle w:val="Heading2"/>
        <w:numPr>
          <w:ilvl w:val="0"/>
          <w:numId w:val="182"/>
        </w:numPr>
        <w:spacing w:before="240"/>
        <w:rPr>
          <w:rFonts w:ascii="Arial" w:hAnsi="Arial" w:cs="Arial"/>
          <w:sz w:val="8"/>
          <w:szCs w:val="8"/>
        </w:rPr>
      </w:pPr>
      <w:bookmarkStart w:id="43" w:name="_Toc103861212"/>
      <w:r w:rsidRPr="00090F80">
        <w:rPr>
          <w:rFonts w:ascii="Arial" w:hAnsi="Arial" w:cs="Arial"/>
        </w:rPr>
        <w:t>New Employee Safety O</w:t>
      </w:r>
      <w:r w:rsidR="0094067F" w:rsidRPr="00090F80">
        <w:rPr>
          <w:rFonts w:ascii="Arial" w:hAnsi="Arial" w:cs="Arial"/>
        </w:rPr>
        <w:t xml:space="preserve">rientation </w:t>
      </w:r>
      <w:r w:rsidRPr="00090F80">
        <w:rPr>
          <w:rFonts w:ascii="Arial" w:hAnsi="Arial" w:cs="Arial"/>
        </w:rPr>
        <w:t>R</w:t>
      </w:r>
      <w:r w:rsidR="00D4202A" w:rsidRPr="00090F80">
        <w:rPr>
          <w:rFonts w:ascii="Arial" w:hAnsi="Arial" w:cs="Arial"/>
        </w:rPr>
        <w:t xml:space="preserve">eview </w:t>
      </w:r>
      <w:r w:rsidRPr="00090F80">
        <w:rPr>
          <w:rFonts w:ascii="Arial" w:hAnsi="Arial" w:cs="Arial"/>
        </w:rPr>
        <w:t>C</w:t>
      </w:r>
      <w:r w:rsidR="0094067F" w:rsidRPr="00090F80">
        <w:rPr>
          <w:rFonts w:ascii="Arial" w:hAnsi="Arial" w:cs="Arial"/>
        </w:rPr>
        <w:t>hecklist</w:t>
      </w:r>
      <w:bookmarkEnd w:id="43"/>
      <w:r w:rsidR="0094067F" w:rsidRPr="00090F80">
        <w:rPr>
          <w:rFonts w:ascii="Arial" w:hAnsi="Arial" w:cs="Arial"/>
        </w:rPr>
        <w:br/>
      </w:r>
    </w:p>
    <w:p w14:paraId="54F25F40" w14:textId="247B3CE6" w:rsidR="00D4202A"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Company </w:t>
      </w:r>
      <w:r w:rsidR="00BB1AEF" w:rsidRPr="00090F80">
        <w:rPr>
          <w:rFonts w:ascii="Arial" w:hAnsi="Arial" w:cs="Arial"/>
          <w:sz w:val="22"/>
          <w:szCs w:val="22"/>
        </w:rPr>
        <w:t>Health and Safety Management System</w:t>
      </w:r>
      <w:r w:rsidRPr="00090F80">
        <w:rPr>
          <w:rFonts w:ascii="Arial" w:hAnsi="Arial" w:cs="Arial"/>
          <w:sz w:val="22"/>
          <w:szCs w:val="22"/>
        </w:rPr>
        <w:tab/>
      </w:r>
    </w:p>
    <w:p w14:paraId="713D010D" w14:textId="06F4B7F2" w:rsidR="00F65FFD" w:rsidRPr="00090F80" w:rsidRDefault="00D4202A"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Operations &amp; Maintenance </w:t>
      </w:r>
      <w:r w:rsidR="001F7F3D">
        <w:rPr>
          <w:rFonts w:ascii="Arial" w:hAnsi="Arial" w:cs="Arial"/>
          <w:sz w:val="22"/>
          <w:szCs w:val="22"/>
        </w:rPr>
        <w:t>Manual</w:t>
      </w:r>
    </w:p>
    <w:p w14:paraId="613A585C" w14:textId="77777777" w:rsidR="00BD7E09" w:rsidRPr="00090F80" w:rsidRDefault="00BD7E09" w:rsidP="00BD7E09">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General Safety Rules</w:t>
      </w:r>
    </w:p>
    <w:p w14:paraId="4C5E31A7" w14:textId="00AA951A" w:rsidR="0094067F" w:rsidRPr="00090F80" w:rsidRDefault="0006534B"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t xml:space="preserve">Formal </w:t>
      </w:r>
      <w:r w:rsidR="00F65FFD" w:rsidRPr="00090F80">
        <w:rPr>
          <w:rFonts w:ascii="Arial" w:hAnsi="Arial" w:cs="Arial"/>
          <w:sz w:val="22"/>
          <w:szCs w:val="22"/>
        </w:rPr>
        <w:t>Training Policy</w:t>
      </w:r>
    </w:p>
    <w:p w14:paraId="54A3BD17" w14:textId="60CE1338" w:rsidR="0094067F" w:rsidRPr="00090F80" w:rsidRDefault="00DF0CA4"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t>Health and</w:t>
      </w:r>
      <w:r w:rsidRPr="00090F80">
        <w:rPr>
          <w:rFonts w:ascii="Arial" w:hAnsi="Arial" w:cs="Arial"/>
          <w:sz w:val="22"/>
          <w:szCs w:val="22"/>
        </w:rPr>
        <w:t xml:space="preserve"> Safety</w:t>
      </w:r>
      <w:r>
        <w:rPr>
          <w:rFonts w:ascii="Arial" w:hAnsi="Arial" w:cs="Arial"/>
          <w:sz w:val="22"/>
          <w:szCs w:val="22"/>
        </w:rPr>
        <w:t xml:space="preserve"> </w:t>
      </w:r>
      <w:r w:rsidR="00090F80">
        <w:rPr>
          <w:rFonts w:ascii="Arial" w:hAnsi="Arial" w:cs="Arial"/>
          <w:sz w:val="22"/>
          <w:szCs w:val="22"/>
        </w:rPr>
        <w:t xml:space="preserve">Roles and </w:t>
      </w:r>
      <w:r w:rsidR="0094067F" w:rsidRPr="00090F80">
        <w:rPr>
          <w:rFonts w:ascii="Arial" w:hAnsi="Arial" w:cs="Arial"/>
          <w:sz w:val="22"/>
          <w:szCs w:val="22"/>
        </w:rPr>
        <w:t>Responsib</w:t>
      </w:r>
      <w:r>
        <w:rPr>
          <w:rFonts w:ascii="Arial" w:hAnsi="Arial" w:cs="Arial"/>
          <w:sz w:val="22"/>
          <w:szCs w:val="22"/>
        </w:rPr>
        <w:t xml:space="preserve">ilities </w:t>
      </w:r>
    </w:p>
    <w:p w14:paraId="289A0B00" w14:textId="65609250" w:rsidR="0094067F"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Hazard</w:t>
      </w:r>
      <w:r w:rsidR="00982644">
        <w:rPr>
          <w:rFonts w:ascii="Arial" w:hAnsi="Arial" w:cs="Arial"/>
          <w:sz w:val="22"/>
          <w:szCs w:val="22"/>
        </w:rPr>
        <w:t xml:space="preserve"> Identification and</w:t>
      </w:r>
      <w:r w:rsidRPr="00090F80">
        <w:rPr>
          <w:rFonts w:ascii="Arial" w:hAnsi="Arial" w:cs="Arial"/>
          <w:sz w:val="22"/>
          <w:szCs w:val="22"/>
        </w:rPr>
        <w:t xml:space="preserve"> Assessment Process</w:t>
      </w:r>
    </w:p>
    <w:p w14:paraId="38A4CB34" w14:textId="3BA3DA4B" w:rsidR="0094067F" w:rsidRPr="00090F80" w:rsidRDefault="00DF0CA4"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t xml:space="preserve">Codes of Practice, </w:t>
      </w:r>
      <w:r w:rsidR="00F573F9" w:rsidRPr="00090F80">
        <w:rPr>
          <w:rFonts w:ascii="Arial" w:hAnsi="Arial" w:cs="Arial"/>
          <w:sz w:val="22"/>
          <w:szCs w:val="22"/>
        </w:rPr>
        <w:t>Standard Operating Procedure</w:t>
      </w:r>
      <w:r w:rsidR="0094067F" w:rsidRPr="00090F80">
        <w:rPr>
          <w:rFonts w:ascii="Arial" w:hAnsi="Arial" w:cs="Arial"/>
          <w:sz w:val="22"/>
          <w:szCs w:val="22"/>
        </w:rPr>
        <w:t>s &amp; Safe Work Practices</w:t>
      </w:r>
      <w:r w:rsidR="0094067F" w:rsidRPr="00090F80">
        <w:rPr>
          <w:rFonts w:ascii="Arial" w:hAnsi="Arial" w:cs="Arial"/>
          <w:sz w:val="22"/>
          <w:szCs w:val="22"/>
        </w:rPr>
        <w:tab/>
      </w:r>
      <w:r w:rsidR="0094067F" w:rsidRPr="00090F80">
        <w:rPr>
          <w:rFonts w:ascii="Arial" w:hAnsi="Arial" w:cs="Arial"/>
          <w:sz w:val="22"/>
          <w:szCs w:val="22"/>
        </w:rPr>
        <w:tab/>
      </w:r>
    </w:p>
    <w:p w14:paraId="25145951" w14:textId="1743746E" w:rsidR="00D4202A" w:rsidRPr="00090F80" w:rsidRDefault="00D4202A"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Emergency Preparedness</w:t>
      </w:r>
      <w:r w:rsidR="00F65FFD" w:rsidRPr="00090F80">
        <w:rPr>
          <w:rFonts w:ascii="Arial" w:hAnsi="Arial" w:cs="Arial"/>
          <w:sz w:val="22"/>
          <w:szCs w:val="22"/>
        </w:rPr>
        <w:t xml:space="preserve"> &amp; Response</w:t>
      </w:r>
      <w:r w:rsidRPr="00090F80">
        <w:rPr>
          <w:rFonts w:ascii="Arial" w:hAnsi="Arial" w:cs="Arial"/>
          <w:sz w:val="22"/>
          <w:szCs w:val="22"/>
        </w:rPr>
        <w:t xml:space="preserve"> </w:t>
      </w:r>
    </w:p>
    <w:p w14:paraId="18B34096" w14:textId="21765F90" w:rsidR="0094067F" w:rsidRPr="00090F80" w:rsidRDefault="00CA1997"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Care and </w:t>
      </w:r>
      <w:r w:rsidR="000D35AA">
        <w:rPr>
          <w:rFonts w:ascii="Arial" w:hAnsi="Arial" w:cs="Arial"/>
          <w:sz w:val="22"/>
          <w:szCs w:val="22"/>
        </w:rPr>
        <w:t>U</w:t>
      </w:r>
      <w:r w:rsidRPr="00090F80">
        <w:rPr>
          <w:rFonts w:ascii="Arial" w:hAnsi="Arial" w:cs="Arial"/>
          <w:sz w:val="22"/>
          <w:szCs w:val="22"/>
        </w:rPr>
        <w:t>se of Personal Protective Equipment (PPE)</w:t>
      </w:r>
      <w:r w:rsidRPr="00090F80">
        <w:rPr>
          <w:rFonts w:ascii="Arial" w:hAnsi="Arial" w:cs="Arial"/>
          <w:sz w:val="22"/>
          <w:szCs w:val="22"/>
        </w:rPr>
        <w:tab/>
      </w:r>
      <w:r w:rsidRPr="00090F80">
        <w:rPr>
          <w:rFonts w:ascii="Arial" w:hAnsi="Arial" w:cs="Arial"/>
          <w:sz w:val="22"/>
          <w:szCs w:val="22"/>
        </w:rPr>
        <w:tab/>
      </w:r>
      <w:r w:rsidRPr="00090F80">
        <w:rPr>
          <w:rFonts w:ascii="Arial" w:hAnsi="Arial" w:cs="Arial"/>
          <w:sz w:val="22"/>
          <w:szCs w:val="22"/>
        </w:rPr>
        <w:tab/>
      </w:r>
      <w:r w:rsidRPr="00090F80">
        <w:rPr>
          <w:rFonts w:ascii="Arial" w:hAnsi="Arial" w:cs="Arial"/>
          <w:sz w:val="22"/>
          <w:szCs w:val="22"/>
        </w:rPr>
        <w:tab/>
      </w:r>
    </w:p>
    <w:p w14:paraId="2A2EBA12" w14:textId="77777777" w:rsidR="00D4202A" w:rsidRPr="00090F80" w:rsidRDefault="00D4202A"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Incident Prevention</w:t>
      </w:r>
    </w:p>
    <w:p w14:paraId="5DA50713" w14:textId="05F87939" w:rsidR="00F65FFD" w:rsidRPr="00090F80" w:rsidRDefault="00F65FFD"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Incident Reporting</w:t>
      </w:r>
      <w:r w:rsidRPr="00090F80">
        <w:rPr>
          <w:rFonts w:ascii="Arial" w:hAnsi="Arial" w:cs="Arial"/>
          <w:sz w:val="22"/>
          <w:szCs w:val="22"/>
        </w:rPr>
        <w:tab/>
      </w:r>
      <w:r w:rsidR="00DF0CA4">
        <w:rPr>
          <w:rFonts w:ascii="Arial" w:hAnsi="Arial" w:cs="Arial"/>
          <w:sz w:val="22"/>
          <w:szCs w:val="22"/>
        </w:rPr>
        <w:t>and Investigation</w:t>
      </w:r>
    </w:p>
    <w:p w14:paraId="1F0D4922" w14:textId="44B3DD74" w:rsidR="0094067F" w:rsidRPr="00090F80" w:rsidRDefault="00D4202A"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Pre-Work</w:t>
      </w:r>
      <w:r w:rsidR="00CA1997" w:rsidRPr="00090F80">
        <w:rPr>
          <w:rFonts w:ascii="Arial" w:hAnsi="Arial" w:cs="Arial"/>
          <w:sz w:val="22"/>
          <w:szCs w:val="22"/>
        </w:rPr>
        <w:t xml:space="preserve"> Hazard Assessment and</w:t>
      </w:r>
      <w:r w:rsidRPr="00090F80">
        <w:rPr>
          <w:rFonts w:ascii="Arial" w:hAnsi="Arial" w:cs="Arial"/>
          <w:sz w:val="22"/>
          <w:szCs w:val="22"/>
        </w:rPr>
        <w:t xml:space="preserve"> </w:t>
      </w:r>
      <w:r w:rsidR="00BD7E09">
        <w:rPr>
          <w:rFonts w:ascii="Arial" w:hAnsi="Arial" w:cs="Arial"/>
          <w:sz w:val="22"/>
          <w:szCs w:val="22"/>
        </w:rPr>
        <w:t xml:space="preserve">Pre-Work </w:t>
      </w:r>
      <w:r w:rsidRPr="00090F80">
        <w:rPr>
          <w:rFonts w:ascii="Arial" w:hAnsi="Arial" w:cs="Arial"/>
          <w:sz w:val="22"/>
          <w:szCs w:val="22"/>
        </w:rPr>
        <w:t>Safety</w:t>
      </w:r>
      <w:r w:rsidR="0094067F" w:rsidRPr="00090F80">
        <w:rPr>
          <w:rFonts w:ascii="Arial" w:hAnsi="Arial" w:cs="Arial"/>
          <w:sz w:val="22"/>
          <w:szCs w:val="22"/>
        </w:rPr>
        <w:t xml:space="preserve"> Meetings</w:t>
      </w:r>
      <w:r w:rsidR="0094067F" w:rsidRPr="00090F80">
        <w:rPr>
          <w:rFonts w:ascii="Arial" w:hAnsi="Arial" w:cs="Arial"/>
          <w:sz w:val="22"/>
          <w:szCs w:val="22"/>
        </w:rPr>
        <w:tab/>
      </w:r>
      <w:r w:rsidR="0094067F" w:rsidRPr="00090F80">
        <w:rPr>
          <w:rFonts w:ascii="Arial" w:hAnsi="Arial" w:cs="Arial"/>
          <w:sz w:val="22"/>
          <w:szCs w:val="22"/>
        </w:rPr>
        <w:tab/>
      </w:r>
      <w:r w:rsidR="0094067F" w:rsidRPr="00090F80">
        <w:rPr>
          <w:rFonts w:ascii="Arial" w:hAnsi="Arial" w:cs="Arial"/>
          <w:sz w:val="22"/>
          <w:szCs w:val="22"/>
        </w:rPr>
        <w:tab/>
      </w:r>
      <w:r w:rsidR="0094067F" w:rsidRPr="00090F80">
        <w:rPr>
          <w:rFonts w:ascii="Arial" w:hAnsi="Arial" w:cs="Arial"/>
          <w:sz w:val="22"/>
          <w:szCs w:val="22"/>
        </w:rPr>
        <w:tab/>
      </w:r>
    </w:p>
    <w:p w14:paraId="5BBB6009" w14:textId="77777777" w:rsidR="0094067F"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Reporting Unsafe Acts/Conditions</w:t>
      </w:r>
    </w:p>
    <w:p w14:paraId="3E602C6F" w14:textId="7CF9C692" w:rsidR="0094067F"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Requirement to Refuse </w:t>
      </w:r>
      <w:r w:rsidR="001A3829" w:rsidRPr="00090F80">
        <w:rPr>
          <w:rFonts w:ascii="Arial" w:hAnsi="Arial" w:cs="Arial"/>
          <w:sz w:val="22"/>
          <w:szCs w:val="22"/>
        </w:rPr>
        <w:t xml:space="preserve">Dangerous </w:t>
      </w:r>
      <w:r w:rsidRPr="00090F80">
        <w:rPr>
          <w:rFonts w:ascii="Arial" w:hAnsi="Arial" w:cs="Arial"/>
          <w:sz w:val="22"/>
          <w:szCs w:val="22"/>
        </w:rPr>
        <w:t>Work</w:t>
      </w:r>
    </w:p>
    <w:p w14:paraId="0A957F23" w14:textId="4582089C" w:rsidR="00F65FFD"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Applicable </w:t>
      </w:r>
      <w:r w:rsidR="00F65FFD" w:rsidRPr="00090F80">
        <w:rPr>
          <w:rFonts w:ascii="Arial" w:hAnsi="Arial" w:cs="Arial"/>
          <w:sz w:val="22"/>
          <w:szCs w:val="22"/>
        </w:rPr>
        <w:t xml:space="preserve">Occupational </w:t>
      </w:r>
      <w:r w:rsidR="00F06A03" w:rsidRPr="00090F80">
        <w:rPr>
          <w:rFonts w:ascii="Arial" w:hAnsi="Arial" w:cs="Arial"/>
          <w:sz w:val="22"/>
          <w:szCs w:val="22"/>
        </w:rPr>
        <w:t>Health and Safety (OHS)</w:t>
      </w:r>
      <w:r w:rsidR="00F65FFD" w:rsidRPr="00090F80">
        <w:rPr>
          <w:rFonts w:ascii="Arial" w:hAnsi="Arial" w:cs="Arial"/>
          <w:sz w:val="22"/>
          <w:szCs w:val="22"/>
        </w:rPr>
        <w:t xml:space="preserve"> Legislation </w:t>
      </w:r>
    </w:p>
    <w:p w14:paraId="243B08E8" w14:textId="371F4F44" w:rsidR="004D3D4E" w:rsidRPr="00090F80" w:rsidRDefault="004D3D4E"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Workplace Violence</w:t>
      </w:r>
      <w:r w:rsidR="00DF0CA4">
        <w:rPr>
          <w:rFonts w:ascii="Arial" w:hAnsi="Arial" w:cs="Arial"/>
          <w:sz w:val="22"/>
          <w:szCs w:val="22"/>
        </w:rPr>
        <w:t xml:space="preserve"> and Harassment</w:t>
      </w:r>
      <w:r w:rsidRPr="00090F80">
        <w:rPr>
          <w:rFonts w:ascii="Arial" w:hAnsi="Arial" w:cs="Arial"/>
          <w:sz w:val="22"/>
          <w:szCs w:val="22"/>
        </w:rPr>
        <w:t xml:space="preserve"> </w:t>
      </w:r>
      <w:r w:rsidR="00FC025A" w:rsidRPr="00090F80">
        <w:rPr>
          <w:rFonts w:ascii="Arial" w:hAnsi="Arial" w:cs="Arial"/>
          <w:sz w:val="22"/>
          <w:szCs w:val="22"/>
        </w:rPr>
        <w:t>‘</w:t>
      </w:r>
      <w:r w:rsidR="003B7CA8" w:rsidRPr="00090F80">
        <w:rPr>
          <w:rFonts w:ascii="Arial" w:hAnsi="Arial" w:cs="Arial"/>
          <w:sz w:val="22"/>
          <w:szCs w:val="22"/>
        </w:rPr>
        <w:t>Zero-Tolerance</w:t>
      </w:r>
      <w:r w:rsidR="00FC025A" w:rsidRPr="00090F80">
        <w:rPr>
          <w:rFonts w:ascii="Arial" w:hAnsi="Arial" w:cs="Arial"/>
          <w:sz w:val="22"/>
          <w:szCs w:val="22"/>
        </w:rPr>
        <w:t xml:space="preserve"> Policy’</w:t>
      </w:r>
    </w:p>
    <w:p w14:paraId="07D15FB0" w14:textId="77777777" w:rsidR="00BC680C" w:rsidRPr="00090F80" w:rsidRDefault="00F065A3"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Drug and Alcohol</w:t>
      </w:r>
      <w:r w:rsidR="00BC680C" w:rsidRPr="00090F80">
        <w:rPr>
          <w:rFonts w:ascii="Arial" w:hAnsi="Arial" w:cs="Arial"/>
          <w:sz w:val="22"/>
          <w:szCs w:val="22"/>
        </w:rPr>
        <w:t xml:space="preserve"> Policy</w:t>
      </w:r>
    </w:p>
    <w:p w14:paraId="06508748" w14:textId="77777777" w:rsidR="0094067F" w:rsidRPr="00090F80" w:rsidRDefault="0094067F"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Working Alone Policy</w:t>
      </w:r>
    </w:p>
    <w:p w14:paraId="5A628C4D" w14:textId="3169A971" w:rsidR="00EE37E1" w:rsidRDefault="00BC680C"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 xml:space="preserve">Non-Compliance and the </w:t>
      </w:r>
      <w:r w:rsidR="00982644">
        <w:rPr>
          <w:rFonts w:ascii="Arial" w:hAnsi="Arial" w:cs="Arial"/>
          <w:sz w:val="22"/>
          <w:szCs w:val="22"/>
        </w:rPr>
        <w:t xml:space="preserve">Progressive </w:t>
      </w:r>
      <w:r w:rsidRPr="00090F80">
        <w:rPr>
          <w:rFonts w:ascii="Arial" w:hAnsi="Arial" w:cs="Arial"/>
          <w:sz w:val="22"/>
          <w:szCs w:val="22"/>
        </w:rPr>
        <w:t>Disciplinary Process</w:t>
      </w:r>
    </w:p>
    <w:p w14:paraId="37ED0300" w14:textId="619321A3" w:rsidR="00090F80" w:rsidRPr="00090F80" w:rsidRDefault="00090F80"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t>Health and Safety Committee/Representative</w:t>
      </w:r>
    </w:p>
    <w:p w14:paraId="11AD5A31" w14:textId="77777777" w:rsidR="00CA1997" w:rsidRPr="00090F80" w:rsidRDefault="00CA1997"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Vehicle Operation and Safe Driving</w:t>
      </w:r>
    </w:p>
    <w:p w14:paraId="6E126DA1" w14:textId="3F7ADAB5" w:rsidR="007624B2" w:rsidRDefault="00963CDD"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lastRenderedPageBreak/>
        <w:t>Workplace</w:t>
      </w:r>
      <w:r w:rsidR="000D38EE">
        <w:rPr>
          <w:rFonts w:ascii="Arial" w:hAnsi="Arial" w:cs="Arial"/>
          <w:sz w:val="22"/>
          <w:szCs w:val="22"/>
        </w:rPr>
        <w:t xml:space="preserve"> </w:t>
      </w:r>
      <w:r w:rsidR="00CA1997" w:rsidRPr="00090F80">
        <w:rPr>
          <w:rFonts w:ascii="Arial" w:hAnsi="Arial" w:cs="Arial"/>
          <w:sz w:val="22"/>
          <w:szCs w:val="22"/>
        </w:rPr>
        <w:t>Inspection</w:t>
      </w:r>
      <w:r w:rsidR="000D38EE">
        <w:rPr>
          <w:rFonts w:ascii="Arial" w:hAnsi="Arial" w:cs="Arial"/>
          <w:sz w:val="22"/>
          <w:szCs w:val="22"/>
        </w:rPr>
        <w:t>s</w:t>
      </w:r>
    </w:p>
    <w:p w14:paraId="4269B2B6" w14:textId="0943DDDB" w:rsidR="00CA1997" w:rsidRPr="00090F80" w:rsidRDefault="0033768D" w:rsidP="00392D3D">
      <w:pPr>
        <w:pStyle w:val="ListBullet"/>
        <w:numPr>
          <w:ilvl w:val="0"/>
          <w:numId w:val="8"/>
        </w:numPr>
        <w:spacing w:line="264" w:lineRule="auto"/>
        <w:ind w:left="357" w:hanging="357"/>
        <w:rPr>
          <w:rFonts w:ascii="Arial" w:hAnsi="Arial" w:cs="Arial"/>
          <w:sz w:val="22"/>
          <w:szCs w:val="22"/>
        </w:rPr>
      </w:pPr>
      <w:r>
        <w:rPr>
          <w:rFonts w:ascii="Arial" w:hAnsi="Arial" w:cs="Arial"/>
          <w:sz w:val="22"/>
          <w:szCs w:val="22"/>
        </w:rPr>
        <w:t>Preventative Maintenanc</w:t>
      </w:r>
      <w:r w:rsidR="00963CDD">
        <w:rPr>
          <w:rFonts w:ascii="Arial" w:hAnsi="Arial" w:cs="Arial"/>
          <w:sz w:val="22"/>
          <w:szCs w:val="22"/>
        </w:rPr>
        <w:t>e</w:t>
      </w:r>
    </w:p>
    <w:p w14:paraId="6BF9D0B3" w14:textId="77777777" w:rsidR="00CA1997" w:rsidRPr="00090F80" w:rsidRDefault="00CA1997"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Load Securement</w:t>
      </w:r>
    </w:p>
    <w:p w14:paraId="69C84209" w14:textId="77777777" w:rsidR="001C1855" w:rsidRPr="00090F80" w:rsidRDefault="00CA1997" w:rsidP="00392D3D">
      <w:pPr>
        <w:pStyle w:val="ListBullet"/>
        <w:numPr>
          <w:ilvl w:val="0"/>
          <w:numId w:val="8"/>
        </w:numPr>
        <w:spacing w:line="264" w:lineRule="auto"/>
        <w:ind w:left="357" w:hanging="357"/>
        <w:rPr>
          <w:rFonts w:ascii="Arial" w:hAnsi="Arial" w:cs="Arial"/>
          <w:sz w:val="22"/>
          <w:szCs w:val="22"/>
        </w:rPr>
      </w:pPr>
      <w:r w:rsidRPr="00090F80">
        <w:rPr>
          <w:rFonts w:ascii="Arial" w:hAnsi="Arial" w:cs="Arial"/>
          <w:sz w:val="22"/>
          <w:szCs w:val="22"/>
        </w:rPr>
        <w:t>National Safety Code</w:t>
      </w:r>
      <w:r w:rsidR="00FD71DE" w:rsidRPr="00090F80">
        <w:rPr>
          <w:rFonts w:ascii="Arial" w:hAnsi="Arial" w:cs="Arial"/>
          <w:sz w:val="22"/>
          <w:szCs w:val="22"/>
        </w:rPr>
        <w:t xml:space="preserve"> and </w:t>
      </w:r>
      <w:r w:rsidR="00F65FFD" w:rsidRPr="00090F80">
        <w:rPr>
          <w:rFonts w:ascii="Arial" w:hAnsi="Arial" w:cs="Arial"/>
          <w:sz w:val="22"/>
          <w:szCs w:val="22"/>
        </w:rPr>
        <w:t>Applicable Government Transportation Legislation</w:t>
      </w:r>
    </w:p>
    <w:p w14:paraId="429A3966" w14:textId="77777777" w:rsidR="00E134FE" w:rsidRPr="00090F80" w:rsidRDefault="00184679" w:rsidP="00917363">
      <w:pPr>
        <w:pStyle w:val="Heading2"/>
        <w:numPr>
          <w:ilvl w:val="0"/>
          <w:numId w:val="183"/>
        </w:numPr>
        <w:rPr>
          <w:rFonts w:ascii="Arial" w:hAnsi="Arial" w:cs="Arial"/>
        </w:rPr>
      </w:pPr>
      <w:bookmarkStart w:id="44" w:name="_Toc103861213"/>
      <w:r w:rsidRPr="00090F80">
        <w:rPr>
          <w:rFonts w:ascii="Arial" w:hAnsi="Arial" w:cs="Arial"/>
        </w:rPr>
        <w:t>Prime Contractor O</w:t>
      </w:r>
      <w:r w:rsidR="00E134FE" w:rsidRPr="00090F80">
        <w:rPr>
          <w:rFonts w:ascii="Arial" w:hAnsi="Arial" w:cs="Arial"/>
        </w:rPr>
        <w:t>rientation</w:t>
      </w:r>
      <w:bookmarkEnd w:id="44"/>
    </w:p>
    <w:p w14:paraId="3198C7A3" w14:textId="789E4634" w:rsidR="00E134FE" w:rsidRPr="00090F80" w:rsidRDefault="00A60F1E" w:rsidP="009D7BBC">
      <w:pPr>
        <w:pStyle w:val="BodyText"/>
        <w:rPr>
          <w:rFonts w:ascii="Arial" w:hAnsi="Arial" w:cs="Arial"/>
          <w:sz w:val="22"/>
          <w:szCs w:val="22"/>
        </w:rPr>
      </w:pPr>
      <w:r w:rsidRPr="00090F80">
        <w:rPr>
          <w:rFonts w:ascii="Arial" w:hAnsi="Arial" w:cs="Arial"/>
          <w:sz w:val="12"/>
          <w:szCs w:val="12"/>
        </w:rPr>
        <w:br/>
      </w:r>
      <w:r w:rsidR="00E134FE" w:rsidRPr="00090F80">
        <w:rPr>
          <w:rFonts w:ascii="Arial" w:hAnsi="Arial" w:cs="Arial"/>
          <w:sz w:val="22"/>
          <w:szCs w:val="22"/>
        </w:rPr>
        <w:t xml:space="preserve">Upon arrival on a prime contractor’s worksite for the first time, company employees must receive a site-specific safety orientation. Work will not begin on that site until the prime contractor’s representative has delivered a site-specific orientation. In situations where the prime contractor, or it’s representative will not be present on a worksite prior to work commencing, then a company supervisor will provide a site-specific safety orientation that will include </w:t>
      </w:r>
      <w:r w:rsidR="002A49A4">
        <w:rPr>
          <w:rFonts w:ascii="Arial" w:hAnsi="Arial" w:cs="Arial"/>
          <w:sz w:val="22"/>
          <w:szCs w:val="22"/>
        </w:rPr>
        <w:t xml:space="preserve">the review of </w:t>
      </w:r>
      <w:r w:rsidR="00E134FE" w:rsidRPr="00090F80">
        <w:rPr>
          <w:rFonts w:ascii="Arial" w:hAnsi="Arial" w:cs="Arial"/>
          <w:sz w:val="22"/>
          <w:szCs w:val="22"/>
        </w:rPr>
        <w:t xml:space="preserve">identified hazards and control measures, required PPE, Emergency Response Plan </w:t>
      </w:r>
      <w:r w:rsidR="00CB43A1">
        <w:rPr>
          <w:rFonts w:ascii="Arial" w:hAnsi="Arial" w:cs="Arial"/>
          <w:sz w:val="22"/>
          <w:szCs w:val="22"/>
        </w:rPr>
        <w:t xml:space="preserve">(ERP) </w:t>
      </w:r>
      <w:r w:rsidR="00E134FE" w:rsidRPr="00090F80">
        <w:rPr>
          <w:rFonts w:ascii="Arial" w:hAnsi="Arial" w:cs="Arial"/>
          <w:sz w:val="22"/>
          <w:szCs w:val="22"/>
        </w:rPr>
        <w:t>a</w:t>
      </w:r>
      <w:r w:rsidR="00FD71DE" w:rsidRPr="00090F80">
        <w:rPr>
          <w:rFonts w:ascii="Arial" w:hAnsi="Arial" w:cs="Arial"/>
          <w:sz w:val="22"/>
          <w:szCs w:val="22"/>
        </w:rPr>
        <w:t>nd reporting requirements.</w:t>
      </w:r>
    </w:p>
    <w:p w14:paraId="4D2F79ED" w14:textId="71771DFE" w:rsidR="00E134FE" w:rsidRPr="00090F80" w:rsidRDefault="00E134FE" w:rsidP="009D7BBC">
      <w:pPr>
        <w:pStyle w:val="BodyText"/>
        <w:rPr>
          <w:rFonts w:ascii="Arial" w:hAnsi="Arial" w:cs="Arial"/>
          <w:sz w:val="22"/>
          <w:szCs w:val="22"/>
        </w:rPr>
      </w:pPr>
      <w:r w:rsidRPr="00090F80">
        <w:rPr>
          <w:rFonts w:ascii="Arial" w:hAnsi="Arial" w:cs="Arial"/>
          <w:sz w:val="22"/>
          <w:szCs w:val="22"/>
        </w:rPr>
        <w:t xml:space="preserve">Regarding management of change, where new hazards are identified and/or the scope of work changes, </w:t>
      </w:r>
      <w:r w:rsidR="007A32CE">
        <w:rPr>
          <w:rFonts w:ascii="Arial" w:hAnsi="Arial" w:cs="Arial"/>
          <w:sz w:val="22"/>
          <w:szCs w:val="22"/>
        </w:rPr>
        <w:t xml:space="preserve">company </w:t>
      </w:r>
      <w:r w:rsidRPr="00090F80">
        <w:rPr>
          <w:rFonts w:ascii="Arial" w:hAnsi="Arial" w:cs="Arial"/>
          <w:sz w:val="22"/>
          <w:szCs w:val="22"/>
        </w:rPr>
        <w:t>supervisors or employees will request an update to the site-specific orienta</w:t>
      </w:r>
      <w:r w:rsidR="00FD71DE" w:rsidRPr="00090F80">
        <w:rPr>
          <w:rFonts w:ascii="Arial" w:hAnsi="Arial" w:cs="Arial"/>
          <w:sz w:val="22"/>
          <w:szCs w:val="22"/>
        </w:rPr>
        <w:t>tion from the prime contractor.</w:t>
      </w:r>
    </w:p>
    <w:p w14:paraId="31655E67" w14:textId="7C65B406" w:rsidR="00E134FE" w:rsidRPr="00090F80" w:rsidRDefault="00E134FE" w:rsidP="009D7BBC">
      <w:pPr>
        <w:pStyle w:val="BodyText"/>
        <w:rPr>
          <w:rFonts w:ascii="Arial" w:hAnsi="Arial" w:cs="Arial"/>
          <w:sz w:val="22"/>
          <w:szCs w:val="22"/>
        </w:rPr>
      </w:pPr>
      <w:r w:rsidRPr="00090F80">
        <w:rPr>
          <w:rFonts w:ascii="Arial" w:hAnsi="Arial" w:cs="Arial"/>
          <w:sz w:val="22"/>
          <w:szCs w:val="22"/>
        </w:rPr>
        <w:t>The prime contractor’s Safe Work Permit and (if applicable) Ground Disturbance Checklist must be completed and a Pre-Work Safety Meeting held before any work begins</w:t>
      </w:r>
      <w:r w:rsidR="00F11875">
        <w:rPr>
          <w:rFonts w:ascii="Arial" w:hAnsi="Arial" w:cs="Arial"/>
          <w:sz w:val="22"/>
          <w:szCs w:val="22"/>
        </w:rPr>
        <w:t>.</w:t>
      </w:r>
    </w:p>
    <w:p w14:paraId="18E35F13" w14:textId="77777777" w:rsidR="00A60F1E" w:rsidRPr="00090F80" w:rsidRDefault="00A60F1E" w:rsidP="00CA1997">
      <w:pPr>
        <w:pStyle w:val="BodyText"/>
        <w:spacing w:after="0"/>
        <w:rPr>
          <w:rFonts w:ascii="Arial" w:hAnsi="Arial" w:cs="Arial"/>
          <w:sz w:val="22"/>
          <w:szCs w:val="22"/>
        </w:rPr>
      </w:pPr>
    </w:p>
    <w:p w14:paraId="65C32495" w14:textId="38276741" w:rsidR="006A63C0" w:rsidRPr="00090F80" w:rsidRDefault="00D1555F" w:rsidP="00D1555F">
      <w:pPr>
        <w:pStyle w:val="Heading3"/>
        <w:shd w:val="clear" w:color="auto" w:fill="E5EAEE" w:themeFill="accent1" w:themeFillTint="33"/>
        <w:rPr>
          <w:rFonts w:ascii="Arial" w:hAnsi="Arial" w:cs="Arial"/>
          <w:sz w:val="32"/>
          <w:szCs w:val="32"/>
        </w:rPr>
      </w:pPr>
      <w:bookmarkStart w:id="45" w:name="_Toc103861214"/>
      <w:r>
        <w:rPr>
          <w:rFonts w:ascii="Arial" w:hAnsi="Arial" w:cs="Arial"/>
          <w:sz w:val="32"/>
          <w:szCs w:val="32"/>
        </w:rPr>
        <w:t>1.25     T</w:t>
      </w:r>
      <w:r w:rsidR="00CA1997" w:rsidRPr="00090F80">
        <w:rPr>
          <w:rFonts w:ascii="Arial" w:hAnsi="Arial" w:cs="Arial"/>
          <w:sz w:val="32"/>
          <w:szCs w:val="32"/>
        </w:rPr>
        <w:t>raining Policy</w:t>
      </w:r>
      <w:bookmarkEnd w:id="45"/>
    </w:p>
    <w:p w14:paraId="0A5F4951" w14:textId="77777777" w:rsidR="00DD04E3" w:rsidRPr="00090F80" w:rsidRDefault="00DD04E3" w:rsidP="00CA1997">
      <w:pPr>
        <w:rPr>
          <w:rFonts w:ascii="Arial" w:hAnsi="Arial" w:cs="Arial"/>
          <w:b/>
          <w:sz w:val="22"/>
          <w:szCs w:val="22"/>
        </w:rPr>
      </w:pPr>
      <w:r w:rsidRPr="00090F80">
        <w:rPr>
          <w:rFonts w:ascii="Arial" w:hAnsi="Arial" w:cs="Arial"/>
          <w:sz w:val="22"/>
          <w:szCs w:val="22"/>
        </w:rPr>
        <w:br/>
      </w:r>
      <w:r w:rsidRPr="00090F80">
        <w:rPr>
          <w:rFonts w:ascii="Arial" w:hAnsi="Arial" w:cs="Arial"/>
          <w:b/>
          <w:sz w:val="22"/>
          <w:szCs w:val="22"/>
        </w:rPr>
        <w:t>SCOPE</w:t>
      </w:r>
    </w:p>
    <w:p w14:paraId="048C4C18" w14:textId="17DACAB6" w:rsidR="00A60F1E" w:rsidRPr="00090F80" w:rsidRDefault="00A60F1E" w:rsidP="00CA1997">
      <w:pPr>
        <w:rPr>
          <w:rFonts w:ascii="Arial" w:hAnsi="Arial" w:cs="Arial"/>
          <w:b/>
          <w:sz w:val="22"/>
          <w:szCs w:val="22"/>
        </w:rPr>
      </w:pPr>
      <w:r w:rsidRPr="00090F80">
        <w:rPr>
          <w:rFonts w:ascii="Arial" w:hAnsi="Arial" w:cs="Arial"/>
          <w:sz w:val="22"/>
          <w:szCs w:val="22"/>
        </w:rPr>
        <w:t xml:space="preserve">All </w:t>
      </w:r>
      <w:r w:rsidR="00382E13">
        <w:rPr>
          <w:rFonts w:ascii="Arial" w:hAnsi="Arial" w:cs="Arial"/>
          <w:sz w:val="22"/>
          <w:szCs w:val="22"/>
        </w:rPr>
        <w:t xml:space="preserve">new </w:t>
      </w:r>
      <w:r w:rsidRPr="00090F80">
        <w:rPr>
          <w:rFonts w:ascii="Arial" w:hAnsi="Arial" w:cs="Arial"/>
          <w:sz w:val="22"/>
          <w:szCs w:val="22"/>
        </w:rPr>
        <w:t>employees will receive a</w:t>
      </w:r>
      <w:r w:rsidR="00382E13">
        <w:rPr>
          <w:rFonts w:ascii="Arial" w:hAnsi="Arial" w:cs="Arial"/>
          <w:sz w:val="22"/>
          <w:szCs w:val="22"/>
        </w:rPr>
        <w:t xml:space="preserve"> company safety</w:t>
      </w:r>
      <w:r w:rsidRPr="00090F80">
        <w:rPr>
          <w:rFonts w:ascii="Arial" w:hAnsi="Arial" w:cs="Arial"/>
          <w:sz w:val="22"/>
          <w:szCs w:val="22"/>
        </w:rPr>
        <w:t xml:space="preserve"> orientation, followed by job-specific training and standard industry-required safety training/certification to ensure that they are prepared to perform their duties safely, responsibly, and efficiently.</w:t>
      </w:r>
    </w:p>
    <w:p w14:paraId="154FF9E1" w14:textId="77777777" w:rsidR="00DD04E3" w:rsidRPr="00090F80" w:rsidRDefault="00DD04E3" w:rsidP="00CA1997">
      <w:pPr>
        <w:rPr>
          <w:rFonts w:ascii="Arial" w:hAnsi="Arial" w:cs="Arial"/>
          <w:b/>
          <w:sz w:val="22"/>
          <w:szCs w:val="22"/>
        </w:rPr>
      </w:pPr>
      <w:r w:rsidRPr="00090F80">
        <w:rPr>
          <w:rFonts w:ascii="Arial" w:hAnsi="Arial" w:cs="Arial"/>
          <w:b/>
          <w:sz w:val="22"/>
          <w:szCs w:val="22"/>
        </w:rPr>
        <w:t>PURPOSE</w:t>
      </w:r>
    </w:p>
    <w:p w14:paraId="3831F951" w14:textId="5C52E7C9" w:rsidR="00CA1997" w:rsidRPr="00090F80" w:rsidRDefault="00CA1997" w:rsidP="00CA1997">
      <w:pPr>
        <w:rPr>
          <w:rFonts w:ascii="Arial" w:hAnsi="Arial" w:cs="Arial"/>
          <w:sz w:val="22"/>
          <w:szCs w:val="22"/>
        </w:rPr>
      </w:pPr>
      <w:r w:rsidRPr="00090F80">
        <w:rPr>
          <w:rFonts w:ascii="Arial" w:hAnsi="Arial" w:cs="Arial"/>
          <w:sz w:val="22"/>
          <w:szCs w:val="22"/>
        </w:rPr>
        <w:t xml:space="preserve">The orientation </w:t>
      </w:r>
      <w:r w:rsidR="009E30BC">
        <w:rPr>
          <w:rFonts w:ascii="Arial" w:hAnsi="Arial" w:cs="Arial"/>
          <w:sz w:val="22"/>
          <w:szCs w:val="22"/>
        </w:rPr>
        <w:t xml:space="preserve">and training </w:t>
      </w:r>
      <w:r w:rsidRPr="00090F80">
        <w:rPr>
          <w:rFonts w:ascii="Arial" w:hAnsi="Arial" w:cs="Arial"/>
          <w:sz w:val="22"/>
          <w:szCs w:val="22"/>
        </w:rPr>
        <w:t>received will</w:t>
      </w:r>
      <w:r w:rsidR="001D7763">
        <w:rPr>
          <w:rFonts w:ascii="Arial" w:hAnsi="Arial" w:cs="Arial"/>
          <w:sz w:val="22"/>
          <w:szCs w:val="22"/>
        </w:rPr>
        <w:t xml:space="preserve"> inform </w:t>
      </w:r>
      <w:r w:rsidRPr="00090F80">
        <w:rPr>
          <w:rFonts w:ascii="Arial" w:hAnsi="Arial" w:cs="Arial"/>
          <w:sz w:val="22"/>
          <w:szCs w:val="22"/>
        </w:rPr>
        <w:t xml:space="preserve">employees on </w:t>
      </w:r>
      <w:r w:rsidR="005F1D3D">
        <w:rPr>
          <w:rFonts w:ascii="Arial" w:hAnsi="Arial" w:cs="Arial"/>
          <w:sz w:val="22"/>
          <w:szCs w:val="22"/>
        </w:rPr>
        <w:t xml:space="preserve">applicable OHS </w:t>
      </w:r>
      <w:r w:rsidR="009E30BC">
        <w:rPr>
          <w:rFonts w:ascii="Arial" w:hAnsi="Arial" w:cs="Arial"/>
          <w:sz w:val="22"/>
          <w:szCs w:val="22"/>
        </w:rPr>
        <w:t xml:space="preserve">legislation, </w:t>
      </w:r>
      <w:r w:rsidRPr="00090F80">
        <w:rPr>
          <w:rFonts w:ascii="Arial" w:hAnsi="Arial" w:cs="Arial"/>
          <w:sz w:val="22"/>
          <w:szCs w:val="22"/>
        </w:rPr>
        <w:t xml:space="preserve">company policies, safe work practices and </w:t>
      </w:r>
      <w:r w:rsidR="00F573F9" w:rsidRPr="00090F80">
        <w:rPr>
          <w:rFonts w:ascii="Arial" w:hAnsi="Arial" w:cs="Arial"/>
          <w:sz w:val="22"/>
          <w:szCs w:val="22"/>
        </w:rPr>
        <w:t>standard operating procedure</w:t>
      </w:r>
      <w:r w:rsidRPr="00090F80">
        <w:rPr>
          <w:rFonts w:ascii="Arial" w:hAnsi="Arial" w:cs="Arial"/>
          <w:sz w:val="22"/>
          <w:szCs w:val="22"/>
        </w:rPr>
        <w:t>s</w:t>
      </w:r>
      <w:r w:rsidR="001C1CD9">
        <w:rPr>
          <w:rFonts w:ascii="Arial" w:hAnsi="Arial" w:cs="Arial"/>
          <w:sz w:val="22"/>
          <w:szCs w:val="22"/>
        </w:rPr>
        <w:t xml:space="preserve"> and </w:t>
      </w:r>
      <w:r w:rsidRPr="00090F80">
        <w:rPr>
          <w:rFonts w:ascii="Arial" w:hAnsi="Arial" w:cs="Arial"/>
          <w:sz w:val="22"/>
          <w:szCs w:val="22"/>
        </w:rPr>
        <w:t>on the employees’ rights and responsibilities</w:t>
      </w:r>
      <w:r w:rsidR="001A0D2A">
        <w:rPr>
          <w:rFonts w:ascii="Arial" w:hAnsi="Arial" w:cs="Arial"/>
          <w:sz w:val="22"/>
          <w:szCs w:val="22"/>
        </w:rPr>
        <w:t xml:space="preserve"> while at work.</w:t>
      </w:r>
    </w:p>
    <w:p w14:paraId="70366453" w14:textId="77777777" w:rsidR="00A60F1E" w:rsidRPr="00090F80" w:rsidRDefault="00A60F1E" w:rsidP="00CA1997">
      <w:pPr>
        <w:rPr>
          <w:rFonts w:ascii="Arial" w:hAnsi="Arial" w:cs="Arial"/>
          <w:b/>
          <w:sz w:val="22"/>
          <w:szCs w:val="22"/>
        </w:rPr>
      </w:pPr>
      <w:r w:rsidRPr="00090F80">
        <w:rPr>
          <w:rFonts w:ascii="Arial" w:hAnsi="Arial" w:cs="Arial"/>
          <w:b/>
          <w:sz w:val="22"/>
          <w:szCs w:val="22"/>
        </w:rPr>
        <w:t>DIRECTIVES</w:t>
      </w:r>
    </w:p>
    <w:p w14:paraId="71B3C46D" w14:textId="77777777" w:rsidR="00A60F1E" w:rsidRPr="00090F80" w:rsidRDefault="0068193E" w:rsidP="00CA1997">
      <w:pPr>
        <w:rPr>
          <w:rFonts w:ascii="Arial" w:hAnsi="Arial" w:cs="Arial"/>
          <w:sz w:val="22"/>
          <w:szCs w:val="22"/>
        </w:rPr>
      </w:pPr>
      <w:r w:rsidRPr="00090F80">
        <w:rPr>
          <w:rFonts w:ascii="Arial" w:hAnsi="Arial" w:cs="Arial"/>
          <w:sz w:val="22"/>
          <w:szCs w:val="22"/>
        </w:rPr>
        <w:t xml:space="preserve">Monthly safety meetings will be held as part of an ongoing training/awareness process - all employees will be expected to attend. </w:t>
      </w:r>
    </w:p>
    <w:p w14:paraId="1883889B" w14:textId="04E26980" w:rsidR="00CA1997" w:rsidRPr="00090F80" w:rsidRDefault="007F1517" w:rsidP="00CA1997">
      <w:pPr>
        <w:rPr>
          <w:rFonts w:ascii="Arial" w:hAnsi="Arial" w:cs="Arial"/>
          <w:sz w:val="22"/>
          <w:szCs w:val="22"/>
        </w:rPr>
      </w:pPr>
      <w:r>
        <w:rPr>
          <w:rFonts w:ascii="Arial" w:hAnsi="Arial" w:cs="Arial"/>
          <w:sz w:val="22"/>
          <w:szCs w:val="22"/>
        </w:rPr>
        <w:t xml:space="preserve">Required industry-specific or position-specific </w:t>
      </w:r>
      <w:r w:rsidR="0090073A">
        <w:rPr>
          <w:rFonts w:ascii="Arial" w:hAnsi="Arial" w:cs="Arial"/>
          <w:sz w:val="22"/>
          <w:szCs w:val="22"/>
        </w:rPr>
        <w:t xml:space="preserve">health and </w:t>
      </w:r>
      <w:r w:rsidR="00CA1997" w:rsidRPr="00090F80">
        <w:rPr>
          <w:rFonts w:ascii="Arial" w:hAnsi="Arial" w:cs="Arial"/>
          <w:sz w:val="22"/>
          <w:szCs w:val="22"/>
        </w:rPr>
        <w:t>safety training</w:t>
      </w:r>
      <w:r w:rsidR="005F1D3D">
        <w:rPr>
          <w:rFonts w:ascii="Arial" w:hAnsi="Arial" w:cs="Arial"/>
          <w:sz w:val="22"/>
          <w:szCs w:val="22"/>
        </w:rPr>
        <w:t xml:space="preserve">/certification </w:t>
      </w:r>
      <w:r w:rsidR="00CA1997" w:rsidRPr="00090F80">
        <w:rPr>
          <w:rFonts w:ascii="Arial" w:hAnsi="Arial" w:cs="Arial"/>
          <w:sz w:val="22"/>
          <w:szCs w:val="22"/>
        </w:rPr>
        <w:t>will be performed by a professionally certified instructor</w:t>
      </w:r>
      <w:r w:rsidR="005F1D3D">
        <w:rPr>
          <w:rFonts w:ascii="Arial" w:hAnsi="Arial" w:cs="Arial"/>
          <w:sz w:val="22"/>
          <w:szCs w:val="22"/>
        </w:rPr>
        <w:t xml:space="preserve"> or </w:t>
      </w:r>
      <w:r w:rsidR="0090073A">
        <w:rPr>
          <w:rFonts w:ascii="Arial" w:hAnsi="Arial" w:cs="Arial"/>
          <w:sz w:val="22"/>
          <w:szCs w:val="22"/>
        </w:rPr>
        <w:t>instruction facility</w:t>
      </w:r>
      <w:r w:rsidR="00CA1997" w:rsidRPr="00090F80">
        <w:rPr>
          <w:rFonts w:ascii="Arial" w:hAnsi="Arial" w:cs="Arial"/>
          <w:sz w:val="22"/>
          <w:szCs w:val="22"/>
        </w:rPr>
        <w:t xml:space="preserve">. This training will include, but </w:t>
      </w:r>
      <w:r w:rsidR="00110F08">
        <w:rPr>
          <w:rFonts w:ascii="Arial" w:hAnsi="Arial" w:cs="Arial"/>
          <w:sz w:val="22"/>
          <w:szCs w:val="22"/>
        </w:rPr>
        <w:t xml:space="preserve">will </w:t>
      </w:r>
      <w:r w:rsidR="00CA1997" w:rsidRPr="00090F80">
        <w:rPr>
          <w:rFonts w:ascii="Arial" w:hAnsi="Arial" w:cs="Arial"/>
          <w:sz w:val="22"/>
          <w:szCs w:val="22"/>
        </w:rPr>
        <w:t>not be limited to:</w:t>
      </w:r>
    </w:p>
    <w:p w14:paraId="091C514B" w14:textId="77777777" w:rsidR="00CA1997" w:rsidRPr="00090F80" w:rsidRDefault="00CA1997" w:rsidP="00392D3D">
      <w:pPr>
        <w:pStyle w:val="ListBullet"/>
        <w:numPr>
          <w:ilvl w:val="0"/>
          <w:numId w:val="73"/>
        </w:numPr>
        <w:rPr>
          <w:rFonts w:ascii="Arial" w:hAnsi="Arial" w:cs="Arial"/>
          <w:b/>
          <w:sz w:val="22"/>
          <w:szCs w:val="22"/>
        </w:rPr>
      </w:pPr>
      <w:r w:rsidRPr="00090F80">
        <w:rPr>
          <w:rFonts w:ascii="Arial" w:hAnsi="Arial" w:cs="Arial"/>
          <w:b/>
          <w:sz w:val="22"/>
          <w:szCs w:val="22"/>
        </w:rPr>
        <w:lastRenderedPageBreak/>
        <w:t>H</w:t>
      </w:r>
      <w:r w:rsidRPr="00090F80">
        <w:rPr>
          <w:rFonts w:ascii="Arial" w:hAnsi="Arial" w:cs="Arial"/>
          <w:b/>
          <w:sz w:val="22"/>
          <w:szCs w:val="22"/>
          <w:vertAlign w:val="subscript"/>
        </w:rPr>
        <w:t>2</w:t>
      </w:r>
      <w:r w:rsidRPr="00090F80">
        <w:rPr>
          <w:rFonts w:ascii="Arial" w:hAnsi="Arial" w:cs="Arial"/>
          <w:b/>
          <w:sz w:val="22"/>
          <w:szCs w:val="22"/>
        </w:rPr>
        <w:t xml:space="preserve">S Alive </w:t>
      </w:r>
    </w:p>
    <w:p w14:paraId="1E675974" w14:textId="77777777" w:rsidR="00CA1997" w:rsidRPr="00090F80" w:rsidRDefault="00CA1997" w:rsidP="00392D3D">
      <w:pPr>
        <w:pStyle w:val="ListBullet"/>
        <w:numPr>
          <w:ilvl w:val="0"/>
          <w:numId w:val="73"/>
        </w:numPr>
        <w:rPr>
          <w:rFonts w:ascii="Arial" w:hAnsi="Arial" w:cs="Arial"/>
          <w:sz w:val="22"/>
          <w:szCs w:val="22"/>
        </w:rPr>
      </w:pPr>
      <w:r w:rsidRPr="00090F80">
        <w:rPr>
          <w:rFonts w:ascii="Arial" w:hAnsi="Arial" w:cs="Arial"/>
          <w:b/>
          <w:sz w:val="22"/>
          <w:szCs w:val="22"/>
        </w:rPr>
        <w:t>Transportation of Dangerous Goods</w:t>
      </w:r>
      <w:r w:rsidRPr="00090F80">
        <w:rPr>
          <w:rFonts w:ascii="Arial" w:hAnsi="Arial" w:cs="Arial"/>
          <w:sz w:val="22"/>
          <w:szCs w:val="22"/>
        </w:rPr>
        <w:t xml:space="preserve"> (TDG)</w:t>
      </w:r>
    </w:p>
    <w:p w14:paraId="7DDF7B3F" w14:textId="77777777" w:rsidR="00CA1997" w:rsidRPr="00090F80" w:rsidRDefault="00CA1997" w:rsidP="00392D3D">
      <w:pPr>
        <w:pStyle w:val="ListBullet"/>
        <w:numPr>
          <w:ilvl w:val="0"/>
          <w:numId w:val="73"/>
        </w:numPr>
        <w:rPr>
          <w:rFonts w:ascii="Arial" w:hAnsi="Arial" w:cs="Arial"/>
          <w:sz w:val="22"/>
          <w:szCs w:val="22"/>
        </w:rPr>
      </w:pPr>
      <w:r w:rsidRPr="00090F80">
        <w:rPr>
          <w:rFonts w:ascii="Arial" w:hAnsi="Arial" w:cs="Arial"/>
          <w:b/>
          <w:sz w:val="22"/>
          <w:szCs w:val="22"/>
        </w:rPr>
        <w:t>Workplace Hazardous Material Identification System</w:t>
      </w:r>
      <w:r w:rsidRPr="00090F80">
        <w:rPr>
          <w:rFonts w:ascii="Arial" w:hAnsi="Arial" w:cs="Arial"/>
          <w:sz w:val="22"/>
          <w:szCs w:val="22"/>
        </w:rPr>
        <w:t xml:space="preserve"> (WHMIS)</w:t>
      </w:r>
    </w:p>
    <w:p w14:paraId="0188245D" w14:textId="430CF4D7" w:rsidR="00CA1997" w:rsidRPr="00090F80" w:rsidRDefault="00F4622C" w:rsidP="00392D3D">
      <w:pPr>
        <w:pStyle w:val="ListBullet"/>
        <w:numPr>
          <w:ilvl w:val="0"/>
          <w:numId w:val="73"/>
        </w:numPr>
        <w:rPr>
          <w:rFonts w:ascii="Arial" w:hAnsi="Arial" w:cs="Arial"/>
          <w:b/>
          <w:sz w:val="22"/>
          <w:szCs w:val="22"/>
        </w:rPr>
      </w:pPr>
      <w:r w:rsidRPr="00F4622C">
        <w:rPr>
          <w:rFonts w:ascii="Arial" w:hAnsi="Arial" w:cs="Arial"/>
          <w:b/>
          <w:sz w:val="22"/>
          <w:szCs w:val="22"/>
        </w:rPr>
        <w:t>Intermediate</w:t>
      </w:r>
      <w:r w:rsidR="00CE7895" w:rsidRPr="00090F80">
        <w:rPr>
          <w:rFonts w:ascii="Arial" w:hAnsi="Arial" w:cs="Arial"/>
          <w:b/>
          <w:sz w:val="22"/>
          <w:szCs w:val="22"/>
        </w:rPr>
        <w:t xml:space="preserve"> First Aid</w:t>
      </w:r>
    </w:p>
    <w:p w14:paraId="5EE7BCA7" w14:textId="77777777" w:rsidR="004A5466" w:rsidRPr="00090F80" w:rsidRDefault="004A5466" w:rsidP="00392D3D">
      <w:pPr>
        <w:pStyle w:val="ListBullet"/>
        <w:numPr>
          <w:ilvl w:val="0"/>
          <w:numId w:val="73"/>
        </w:numPr>
        <w:rPr>
          <w:rFonts w:ascii="Arial" w:hAnsi="Arial" w:cs="Arial"/>
          <w:b/>
          <w:bCs/>
          <w:sz w:val="22"/>
          <w:szCs w:val="22"/>
        </w:rPr>
      </w:pPr>
      <w:r w:rsidRPr="00090F80">
        <w:rPr>
          <w:rStyle w:val="Strong"/>
          <w:rFonts w:ascii="Arial" w:hAnsi="Arial" w:cs="Arial"/>
          <w:sz w:val="22"/>
          <w:szCs w:val="22"/>
        </w:rPr>
        <w:t>Ground Disturbance II</w:t>
      </w:r>
    </w:p>
    <w:p w14:paraId="7B3D4DB3" w14:textId="77777777" w:rsidR="00FD71DE" w:rsidRPr="00090F80" w:rsidRDefault="004A5466" w:rsidP="00392D3D">
      <w:pPr>
        <w:pStyle w:val="ListBullet"/>
        <w:numPr>
          <w:ilvl w:val="0"/>
          <w:numId w:val="73"/>
        </w:numPr>
        <w:rPr>
          <w:rFonts w:ascii="Arial" w:hAnsi="Arial" w:cs="Arial"/>
          <w:b/>
          <w:sz w:val="22"/>
          <w:szCs w:val="22"/>
        </w:rPr>
      </w:pPr>
      <w:r w:rsidRPr="00090F80">
        <w:rPr>
          <w:rFonts w:ascii="Arial" w:hAnsi="Arial" w:cs="Arial"/>
          <w:b/>
          <w:sz w:val="22"/>
          <w:szCs w:val="22"/>
        </w:rPr>
        <w:t xml:space="preserve">RMO Station Entry - </w:t>
      </w:r>
      <w:r w:rsidR="00FD71DE" w:rsidRPr="00090F80">
        <w:rPr>
          <w:rFonts w:ascii="Arial" w:hAnsi="Arial" w:cs="Arial"/>
          <w:b/>
          <w:sz w:val="22"/>
          <w:szCs w:val="22"/>
        </w:rPr>
        <w:t xml:space="preserve">RMO 1 </w:t>
      </w:r>
      <w:r w:rsidR="00FD71DE" w:rsidRPr="00090F80">
        <w:rPr>
          <w:rFonts w:ascii="Arial" w:hAnsi="Arial" w:cs="Arial"/>
          <w:sz w:val="22"/>
          <w:szCs w:val="22"/>
        </w:rPr>
        <w:t>(within the first year of employment)</w:t>
      </w:r>
    </w:p>
    <w:p w14:paraId="79DABB11" w14:textId="77777777" w:rsidR="00CA1997" w:rsidRPr="00090F80" w:rsidRDefault="00931F09" w:rsidP="00392D3D">
      <w:pPr>
        <w:pStyle w:val="ListBullet"/>
        <w:numPr>
          <w:ilvl w:val="0"/>
          <w:numId w:val="73"/>
        </w:numPr>
        <w:rPr>
          <w:rFonts w:ascii="Arial" w:hAnsi="Arial" w:cs="Arial"/>
          <w:b/>
          <w:sz w:val="22"/>
          <w:szCs w:val="22"/>
        </w:rPr>
      </w:pPr>
      <w:r w:rsidRPr="00090F80">
        <w:rPr>
          <w:rFonts w:ascii="Arial" w:hAnsi="Arial" w:cs="Arial"/>
          <w:b/>
          <w:sz w:val="22"/>
          <w:szCs w:val="22"/>
        </w:rPr>
        <w:t>Defensive Driving</w:t>
      </w:r>
      <w:r w:rsidR="00FD71DE" w:rsidRPr="00090F80">
        <w:rPr>
          <w:rFonts w:ascii="Arial" w:hAnsi="Arial" w:cs="Arial"/>
          <w:b/>
          <w:sz w:val="22"/>
          <w:szCs w:val="22"/>
        </w:rPr>
        <w:t xml:space="preserve"> </w:t>
      </w:r>
      <w:r w:rsidR="00FD71DE" w:rsidRPr="00090F80">
        <w:rPr>
          <w:rFonts w:ascii="Arial" w:hAnsi="Arial" w:cs="Arial"/>
          <w:sz w:val="22"/>
          <w:szCs w:val="22"/>
        </w:rPr>
        <w:t>(within the first year of employment)</w:t>
      </w:r>
    </w:p>
    <w:p w14:paraId="574782DF" w14:textId="77777777" w:rsidR="009B531F" w:rsidRPr="00090F80" w:rsidRDefault="009B531F" w:rsidP="004A5466">
      <w:pPr>
        <w:pStyle w:val="ListBullet"/>
        <w:rPr>
          <w:rStyle w:val="Strong"/>
          <w:rFonts w:ascii="Arial" w:hAnsi="Arial" w:cs="Arial"/>
          <w:sz w:val="22"/>
          <w:szCs w:val="22"/>
        </w:rPr>
      </w:pPr>
    </w:p>
    <w:p w14:paraId="6D747D0D" w14:textId="77777777" w:rsidR="004A5466" w:rsidRPr="00090F80" w:rsidRDefault="004A5466" w:rsidP="004A5466">
      <w:pPr>
        <w:pStyle w:val="ListBullet"/>
        <w:rPr>
          <w:rStyle w:val="Strong"/>
          <w:rFonts w:ascii="Arial" w:hAnsi="Arial" w:cs="Arial"/>
          <w:sz w:val="22"/>
          <w:szCs w:val="22"/>
        </w:rPr>
      </w:pPr>
      <w:r w:rsidRPr="00090F80">
        <w:rPr>
          <w:rStyle w:val="Strong"/>
          <w:rFonts w:ascii="Arial" w:hAnsi="Arial" w:cs="Arial"/>
          <w:sz w:val="22"/>
          <w:szCs w:val="22"/>
        </w:rPr>
        <w:t>Specialized Training</w:t>
      </w:r>
    </w:p>
    <w:p w14:paraId="28EE45F9" w14:textId="09B189E0" w:rsidR="004A5466" w:rsidRPr="00090F80" w:rsidRDefault="004A5466" w:rsidP="00A85D47">
      <w:pPr>
        <w:pStyle w:val="NoSpacing"/>
        <w:spacing w:line="288" w:lineRule="auto"/>
        <w:rPr>
          <w:rFonts w:ascii="Arial" w:hAnsi="Arial" w:cs="Arial"/>
          <w:sz w:val="22"/>
          <w:szCs w:val="22"/>
        </w:rPr>
      </w:pPr>
      <w:r w:rsidRPr="00090F80">
        <w:rPr>
          <w:rFonts w:ascii="Arial" w:hAnsi="Arial" w:cs="Arial"/>
          <w:sz w:val="22"/>
          <w:szCs w:val="22"/>
        </w:rPr>
        <w:t>Training more specialized i</w:t>
      </w:r>
      <w:r w:rsidR="00A85D47" w:rsidRPr="00090F80">
        <w:rPr>
          <w:rFonts w:ascii="Arial" w:hAnsi="Arial" w:cs="Arial"/>
          <w:sz w:val="22"/>
          <w:szCs w:val="22"/>
        </w:rPr>
        <w:t>n nature will</w:t>
      </w:r>
      <w:r w:rsidRPr="00090F80">
        <w:rPr>
          <w:rFonts w:ascii="Arial" w:hAnsi="Arial" w:cs="Arial"/>
          <w:sz w:val="22"/>
          <w:szCs w:val="22"/>
        </w:rPr>
        <w:t xml:space="preserve"> be completed if an employee is expected to perform </w:t>
      </w:r>
      <w:r w:rsidR="008E53B3" w:rsidRPr="00090F80">
        <w:rPr>
          <w:rFonts w:ascii="Arial" w:hAnsi="Arial" w:cs="Arial"/>
          <w:sz w:val="22"/>
          <w:szCs w:val="22"/>
        </w:rPr>
        <w:t xml:space="preserve">specific </w:t>
      </w:r>
      <w:r w:rsidR="00B447AF" w:rsidRPr="00090F80">
        <w:rPr>
          <w:rFonts w:ascii="Arial" w:hAnsi="Arial" w:cs="Arial"/>
          <w:sz w:val="22"/>
          <w:szCs w:val="22"/>
        </w:rPr>
        <w:t>high-risk</w:t>
      </w:r>
      <w:r w:rsidR="008E6D23" w:rsidRPr="00090F80">
        <w:rPr>
          <w:rFonts w:ascii="Arial" w:hAnsi="Arial" w:cs="Arial"/>
          <w:sz w:val="22"/>
          <w:szCs w:val="22"/>
        </w:rPr>
        <w:t xml:space="preserve"> </w:t>
      </w:r>
      <w:r w:rsidR="00A85D47" w:rsidRPr="00090F80">
        <w:rPr>
          <w:rFonts w:ascii="Arial" w:hAnsi="Arial" w:cs="Arial"/>
          <w:sz w:val="22"/>
          <w:szCs w:val="22"/>
        </w:rPr>
        <w:t>tasks beyond the scope of what would be considered regular duties.</w:t>
      </w:r>
      <w:r w:rsidR="008E53B3" w:rsidRPr="00090F80">
        <w:rPr>
          <w:rFonts w:ascii="Arial" w:hAnsi="Arial" w:cs="Arial"/>
          <w:sz w:val="22"/>
          <w:szCs w:val="22"/>
        </w:rPr>
        <w:t xml:space="preserve"> This training may</w:t>
      </w:r>
      <w:r w:rsidRPr="00090F80">
        <w:rPr>
          <w:rFonts w:ascii="Arial" w:hAnsi="Arial" w:cs="Arial"/>
          <w:sz w:val="22"/>
          <w:szCs w:val="22"/>
        </w:rPr>
        <w:t xml:space="preserve"> include, but is not limited to:</w:t>
      </w:r>
    </w:p>
    <w:p w14:paraId="57FF2AD0" w14:textId="77777777" w:rsidR="004A5466" w:rsidRPr="00090F80" w:rsidRDefault="004A5466" w:rsidP="004A5466">
      <w:pPr>
        <w:pStyle w:val="NoSpacing"/>
        <w:rPr>
          <w:rFonts w:ascii="Arial" w:hAnsi="Arial" w:cs="Arial"/>
          <w:sz w:val="8"/>
          <w:szCs w:val="8"/>
        </w:rPr>
      </w:pPr>
    </w:p>
    <w:p w14:paraId="731A40BB" w14:textId="77777777" w:rsidR="004A5466" w:rsidRPr="00090F80" w:rsidRDefault="004A5466"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Emergency Response</w:t>
      </w:r>
    </w:p>
    <w:p w14:paraId="51323799" w14:textId="6C17C407" w:rsidR="004A5466" w:rsidRPr="00090F80" w:rsidRDefault="004A5466"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Gas Utility Operator</w:t>
      </w:r>
    </w:p>
    <w:p w14:paraId="0E8BD78E" w14:textId="77777777" w:rsidR="004A5466" w:rsidRPr="00090F80" w:rsidRDefault="004A5466"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RMO Operation (RMO 2)</w:t>
      </w:r>
    </w:p>
    <w:p w14:paraId="25D91670" w14:textId="77777777" w:rsidR="009B531F" w:rsidRPr="00090F80" w:rsidRDefault="009B531F" w:rsidP="00917363">
      <w:pPr>
        <w:pStyle w:val="ListBullet"/>
        <w:numPr>
          <w:ilvl w:val="0"/>
          <w:numId w:val="263"/>
        </w:numPr>
        <w:rPr>
          <w:rStyle w:val="Strong"/>
          <w:rFonts w:ascii="Arial" w:hAnsi="Arial" w:cs="Arial"/>
          <w:bCs w:val="0"/>
          <w:sz w:val="22"/>
          <w:szCs w:val="22"/>
        </w:rPr>
      </w:pPr>
      <w:r w:rsidRPr="00090F80">
        <w:rPr>
          <w:rFonts w:ascii="Arial" w:hAnsi="Arial" w:cs="Arial"/>
          <w:b/>
          <w:sz w:val="22"/>
          <w:szCs w:val="22"/>
        </w:rPr>
        <w:t xml:space="preserve">Confined Space Entry </w:t>
      </w:r>
    </w:p>
    <w:p w14:paraId="143E94D7" w14:textId="6319B0EC" w:rsidR="004A5466" w:rsidRPr="009766DA" w:rsidRDefault="002E7375" w:rsidP="009766DA">
      <w:pPr>
        <w:pStyle w:val="ListBullet"/>
        <w:numPr>
          <w:ilvl w:val="0"/>
          <w:numId w:val="263"/>
        </w:numPr>
        <w:rPr>
          <w:rStyle w:val="Strong"/>
          <w:rFonts w:ascii="Arial" w:hAnsi="Arial" w:cs="Arial"/>
          <w:sz w:val="22"/>
          <w:szCs w:val="22"/>
        </w:rPr>
      </w:pPr>
      <w:r>
        <w:rPr>
          <w:rStyle w:val="Strong"/>
          <w:rFonts w:ascii="Arial" w:hAnsi="Arial" w:cs="Arial"/>
          <w:sz w:val="22"/>
          <w:szCs w:val="22"/>
        </w:rPr>
        <w:t xml:space="preserve">Bear Awareness </w:t>
      </w:r>
    </w:p>
    <w:p w14:paraId="3FE0C0E4" w14:textId="77777777" w:rsidR="004A5466" w:rsidRPr="00090F80" w:rsidRDefault="004A5466"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Fall Protection</w:t>
      </w:r>
    </w:p>
    <w:p w14:paraId="2C54BAEE" w14:textId="77777777" w:rsidR="002B6D1C" w:rsidRPr="00090F80" w:rsidRDefault="002B6D1C"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Line Locating</w:t>
      </w:r>
    </w:p>
    <w:p w14:paraId="4993F69B" w14:textId="77777777" w:rsidR="002B6D1C" w:rsidRDefault="002B6D1C" w:rsidP="00917363">
      <w:pPr>
        <w:pStyle w:val="ListBullet"/>
        <w:numPr>
          <w:ilvl w:val="0"/>
          <w:numId w:val="263"/>
        </w:numPr>
        <w:rPr>
          <w:rStyle w:val="Strong"/>
          <w:rFonts w:ascii="Arial" w:hAnsi="Arial" w:cs="Arial"/>
          <w:sz w:val="22"/>
          <w:szCs w:val="22"/>
        </w:rPr>
      </w:pPr>
      <w:r w:rsidRPr="00090F80">
        <w:rPr>
          <w:rStyle w:val="Strong"/>
          <w:rFonts w:ascii="Arial" w:hAnsi="Arial" w:cs="Arial"/>
          <w:sz w:val="22"/>
          <w:szCs w:val="22"/>
        </w:rPr>
        <w:t>Rigging &amp; Hoisting</w:t>
      </w:r>
    </w:p>
    <w:p w14:paraId="2E48F94B" w14:textId="70CD6D8B" w:rsidR="00DB63AC" w:rsidRPr="00090F80" w:rsidRDefault="00DB63AC" w:rsidP="00917363">
      <w:pPr>
        <w:pStyle w:val="ListBullet"/>
        <w:numPr>
          <w:ilvl w:val="0"/>
          <w:numId w:val="263"/>
        </w:numPr>
        <w:rPr>
          <w:rStyle w:val="Strong"/>
          <w:rFonts w:ascii="Arial" w:hAnsi="Arial" w:cs="Arial"/>
          <w:sz w:val="22"/>
          <w:szCs w:val="22"/>
        </w:rPr>
      </w:pPr>
      <w:r>
        <w:rPr>
          <w:rStyle w:val="Strong"/>
          <w:rFonts w:ascii="Arial" w:hAnsi="Arial" w:cs="Arial"/>
          <w:sz w:val="22"/>
          <w:szCs w:val="22"/>
        </w:rPr>
        <w:t>Load Securement</w:t>
      </w:r>
    </w:p>
    <w:p w14:paraId="4C687059" w14:textId="20958145" w:rsidR="00CA1997" w:rsidRPr="00090F80" w:rsidRDefault="00DD0074" w:rsidP="002B6D1C">
      <w:pPr>
        <w:pStyle w:val="BodyText"/>
        <w:rPr>
          <w:rFonts w:ascii="Arial" w:hAnsi="Arial" w:cs="Arial"/>
          <w:sz w:val="22"/>
          <w:szCs w:val="22"/>
        </w:rPr>
      </w:pPr>
      <w:r w:rsidRPr="00090F80">
        <w:rPr>
          <w:rFonts w:ascii="Arial" w:hAnsi="Arial" w:cs="Arial"/>
          <w:sz w:val="12"/>
          <w:szCs w:val="12"/>
        </w:rPr>
        <w:br/>
      </w:r>
      <w:r w:rsidR="00CA1997" w:rsidRPr="00090F80">
        <w:rPr>
          <w:rFonts w:ascii="Arial" w:hAnsi="Arial" w:cs="Arial"/>
          <w:sz w:val="22"/>
          <w:szCs w:val="22"/>
        </w:rPr>
        <w:t>Copies of all employee training</w:t>
      </w:r>
      <w:r w:rsidR="00D34366">
        <w:rPr>
          <w:rFonts w:ascii="Arial" w:hAnsi="Arial" w:cs="Arial"/>
          <w:sz w:val="22"/>
          <w:szCs w:val="22"/>
        </w:rPr>
        <w:t>/</w:t>
      </w:r>
      <w:r w:rsidR="00CA1997" w:rsidRPr="00090F80">
        <w:rPr>
          <w:rFonts w:ascii="Arial" w:hAnsi="Arial" w:cs="Arial"/>
          <w:sz w:val="22"/>
          <w:szCs w:val="22"/>
        </w:rPr>
        <w:t>certificat</w:t>
      </w:r>
      <w:r w:rsidR="00D34366">
        <w:rPr>
          <w:rFonts w:ascii="Arial" w:hAnsi="Arial" w:cs="Arial"/>
          <w:sz w:val="22"/>
          <w:szCs w:val="22"/>
        </w:rPr>
        <w:t xml:space="preserve">ion </w:t>
      </w:r>
      <w:r w:rsidR="008C7ED1">
        <w:rPr>
          <w:rFonts w:ascii="Arial" w:hAnsi="Arial" w:cs="Arial"/>
          <w:sz w:val="22"/>
          <w:szCs w:val="22"/>
        </w:rPr>
        <w:t>documents</w:t>
      </w:r>
      <w:r w:rsidR="00CA1997" w:rsidRPr="00090F80">
        <w:rPr>
          <w:rFonts w:ascii="Arial" w:hAnsi="Arial" w:cs="Arial"/>
          <w:sz w:val="22"/>
          <w:szCs w:val="22"/>
        </w:rPr>
        <w:t xml:space="preserve"> will be kept on file for a minimum of 5 years. </w:t>
      </w:r>
      <w:r w:rsidR="00471D48">
        <w:rPr>
          <w:rFonts w:ascii="Arial" w:hAnsi="Arial" w:cs="Arial"/>
          <w:sz w:val="22"/>
          <w:szCs w:val="22"/>
        </w:rPr>
        <w:t>Training</w:t>
      </w:r>
      <w:r w:rsidR="00702A85">
        <w:rPr>
          <w:rFonts w:ascii="Arial" w:hAnsi="Arial" w:cs="Arial"/>
          <w:sz w:val="22"/>
          <w:szCs w:val="22"/>
        </w:rPr>
        <w:t xml:space="preserve">/certification documents </w:t>
      </w:r>
      <w:r w:rsidR="00CA1997" w:rsidRPr="00090F80">
        <w:rPr>
          <w:rFonts w:ascii="Arial" w:hAnsi="Arial" w:cs="Arial"/>
          <w:sz w:val="22"/>
          <w:szCs w:val="22"/>
        </w:rPr>
        <w:t>will record the type of training offered, name of attend</w:t>
      </w:r>
      <w:r w:rsidR="00DD3A6A" w:rsidRPr="00090F80">
        <w:rPr>
          <w:rFonts w:ascii="Arial" w:hAnsi="Arial" w:cs="Arial"/>
          <w:sz w:val="22"/>
          <w:szCs w:val="22"/>
        </w:rPr>
        <w:t>ee, name of trainer</w:t>
      </w:r>
      <w:r w:rsidR="00702A85">
        <w:rPr>
          <w:rFonts w:ascii="Arial" w:hAnsi="Arial" w:cs="Arial"/>
          <w:sz w:val="22"/>
          <w:szCs w:val="22"/>
        </w:rPr>
        <w:t>/training facility</w:t>
      </w:r>
      <w:r w:rsidR="00DD3A6A" w:rsidRPr="00090F80">
        <w:rPr>
          <w:rFonts w:ascii="Arial" w:hAnsi="Arial" w:cs="Arial"/>
          <w:sz w:val="22"/>
          <w:szCs w:val="22"/>
        </w:rPr>
        <w:t xml:space="preserve">, </w:t>
      </w:r>
      <w:r w:rsidR="00702A85">
        <w:rPr>
          <w:rFonts w:ascii="Arial" w:hAnsi="Arial" w:cs="Arial"/>
          <w:sz w:val="22"/>
          <w:szCs w:val="22"/>
        </w:rPr>
        <w:t xml:space="preserve">date training was taken, </w:t>
      </w:r>
      <w:r w:rsidR="00142673">
        <w:rPr>
          <w:rFonts w:ascii="Arial" w:hAnsi="Arial" w:cs="Arial"/>
          <w:sz w:val="22"/>
          <w:szCs w:val="22"/>
        </w:rPr>
        <w:t xml:space="preserve">date </w:t>
      </w:r>
      <w:r w:rsidR="00B56C39">
        <w:rPr>
          <w:rFonts w:ascii="Arial" w:hAnsi="Arial" w:cs="Arial"/>
          <w:sz w:val="22"/>
          <w:szCs w:val="22"/>
        </w:rPr>
        <w:t xml:space="preserve">training </w:t>
      </w:r>
      <w:r w:rsidR="00142673">
        <w:rPr>
          <w:rFonts w:ascii="Arial" w:hAnsi="Arial" w:cs="Arial"/>
          <w:sz w:val="22"/>
          <w:szCs w:val="22"/>
        </w:rPr>
        <w:t xml:space="preserve">will </w:t>
      </w:r>
      <w:r w:rsidR="00DD3A6A" w:rsidRPr="00090F80">
        <w:rPr>
          <w:rFonts w:ascii="Arial" w:hAnsi="Arial" w:cs="Arial"/>
          <w:sz w:val="22"/>
          <w:szCs w:val="22"/>
        </w:rPr>
        <w:t>expir</w:t>
      </w:r>
      <w:r w:rsidR="00142673">
        <w:rPr>
          <w:rFonts w:ascii="Arial" w:hAnsi="Arial" w:cs="Arial"/>
          <w:sz w:val="22"/>
          <w:szCs w:val="22"/>
        </w:rPr>
        <w:t>e</w:t>
      </w:r>
      <w:r w:rsidR="00B56C39">
        <w:rPr>
          <w:rFonts w:ascii="Arial" w:hAnsi="Arial" w:cs="Arial"/>
          <w:sz w:val="22"/>
          <w:szCs w:val="22"/>
        </w:rPr>
        <w:t xml:space="preserve"> (if applicable)</w:t>
      </w:r>
      <w:r w:rsidR="00142673">
        <w:rPr>
          <w:rFonts w:ascii="Arial" w:hAnsi="Arial" w:cs="Arial"/>
          <w:sz w:val="22"/>
          <w:szCs w:val="22"/>
        </w:rPr>
        <w:t>,</w:t>
      </w:r>
      <w:r w:rsidR="00CA1997" w:rsidRPr="00090F80">
        <w:rPr>
          <w:rFonts w:ascii="Arial" w:hAnsi="Arial" w:cs="Arial"/>
          <w:sz w:val="22"/>
          <w:szCs w:val="22"/>
        </w:rPr>
        <w:t xml:space="preserve"> and the results obtained.</w:t>
      </w:r>
    </w:p>
    <w:p w14:paraId="5DAAF094" w14:textId="34B13F6D" w:rsidR="004A5466" w:rsidRPr="00090F80" w:rsidRDefault="004A5466" w:rsidP="002B6D1C">
      <w:pPr>
        <w:pStyle w:val="NoSpacing"/>
        <w:spacing w:after="120" w:line="288" w:lineRule="auto"/>
        <w:rPr>
          <w:rFonts w:ascii="Arial" w:hAnsi="Arial" w:cs="Arial"/>
          <w:sz w:val="22"/>
          <w:szCs w:val="22"/>
        </w:rPr>
      </w:pPr>
      <w:r w:rsidRPr="00090F80">
        <w:rPr>
          <w:rFonts w:ascii="Arial" w:hAnsi="Arial" w:cs="Arial"/>
          <w:sz w:val="22"/>
          <w:szCs w:val="22"/>
        </w:rPr>
        <w:t xml:space="preserve">The company may </w:t>
      </w:r>
      <w:r w:rsidR="006A2DF3">
        <w:rPr>
          <w:rFonts w:ascii="Arial" w:hAnsi="Arial" w:cs="Arial"/>
          <w:sz w:val="22"/>
          <w:szCs w:val="22"/>
        </w:rPr>
        <w:t xml:space="preserve">utilize </w:t>
      </w:r>
      <w:r w:rsidR="00201D2A">
        <w:rPr>
          <w:rFonts w:ascii="Arial" w:hAnsi="Arial" w:cs="Arial"/>
          <w:sz w:val="22"/>
          <w:szCs w:val="22"/>
        </w:rPr>
        <w:t>i</w:t>
      </w:r>
      <w:r w:rsidRPr="00090F80">
        <w:rPr>
          <w:rFonts w:ascii="Arial" w:hAnsi="Arial" w:cs="Arial"/>
          <w:sz w:val="22"/>
          <w:szCs w:val="22"/>
        </w:rPr>
        <w:t>n</w:t>
      </w:r>
      <w:r w:rsidR="00752701">
        <w:rPr>
          <w:rFonts w:ascii="Arial" w:hAnsi="Arial" w:cs="Arial"/>
          <w:sz w:val="22"/>
          <w:szCs w:val="22"/>
        </w:rPr>
        <w:t>-</w:t>
      </w:r>
      <w:r w:rsidR="00201D2A">
        <w:rPr>
          <w:rFonts w:ascii="Arial" w:hAnsi="Arial" w:cs="Arial"/>
          <w:sz w:val="22"/>
          <w:szCs w:val="22"/>
        </w:rPr>
        <w:t>h</w:t>
      </w:r>
      <w:r w:rsidRPr="00090F80">
        <w:rPr>
          <w:rFonts w:ascii="Arial" w:hAnsi="Arial" w:cs="Arial"/>
          <w:sz w:val="22"/>
          <w:szCs w:val="22"/>
        </w:rPr>
        <w:t xml:space="preserve">ouse </w:t>
      </w:r>
      <w:r w:rsidR="00201D2A">
        <w:rPr>
          <w:rFonts w:ascii="Arial" w:hAnsi="Arial" w:cs="Arial"/>
          <w:sz w:val="22"/>
          <w:szCs w:val="22"/>
        </w:rPr>
        <w:t>t</w:t>
      </w:r>
      <w:r w:rsidRPr="00090F80">
        <w:rPr>
          <w:rFonts w:ascii="Arial" w:hAnsi="Arial" w:cs="Arial"/>
          <w:sz w:val="22"/>
          <w:szCs w:val="22"/>
        </w:rPr>
        <w:t xml:space="preserve">raining </w:t>
      </w:r>
      <w:r w:rsidR="006A2DF3">
        <w:rPr>
          <w:rFonts w:ascii="Arial" w:hAnsi="Arial" w:cs="Arial"/>
          <w:sz w:val="22"/>
          <w:szCs w:val="22"/>
        </w:rPr>
        <w:t xml:space="preserve">services </w:t>
      </w:r>
      <w:r w:rsidR="00414531">
        <w:rPr>
          <w:rFonts w:ascii="Arial" w:hAnsi="Arial" w:cs="Arial"/>
          <w:sz w:val="22"/>
          <w:szCs w:val="22"/>
        </w:rPr>
        <w:t xml:space="preserve">provided by </w:t>
      </w:r>
      <w:r w:rsidRPr="00090F80">
        <w:rPr>
          <w:rFonts w:ascii="Arial" w:hAnsi="Arial" w:cs="Arial"/>
          <w:sz w:val="22"/>
          <w:szCs w:val="22"/>
        </w:rPr>
        <w:t>accredited training facilities for training field-based operational and technical maintenance personnel</w:t>
      </w:r>
      <w:r w:rsidR="00752701">
        <w:rPr>
          <w:rFonts w:ascii="Arial" w:hAnsi="Arial" w:cs="Arial"/>
          <w:sz w:val="22"/>
          <w:szCs w:val="22"/>
        </w:rPr>
        <w:t>,</w:t>
      </w:r>
      <w:r w:rsidRPr="00090F80">
        <w:rPr>
          <w:rFonts w:ascii="Arial" w:hAnsi="Arial" w:cs="Arial"/>
          <w:sz w:val="22"/>
          <w:szCs w:val="22"/>
        </w:rPr>
        <w:t xml:space="preserve"> in order to meet the above requirements. </w:t>
      </w:r>
    </w:p>
    <w:p w14:paraId="01DC4D57" w14:textId="09BCBE57" w:rsidR="00A60F1E" w:rsidRPr="00090F80" w:rsidRDefault="00A60F1E" w:rsidP="002B6D1C">
      <w:pPr>
        <w:spacing w:after="120"/>
        <w:rPr>
          <w:rFonts w:ascii="Arial" w:hAnsi="Arial" w:cs="Arial"/>
          <w:sz w:val="22"/>
          <w:szCs w:val="22"/>
        </w:rPr>
      </w:pPr>
      <w:r w:rsidRPr="00090F80">
        <w:rPr>
          <w:rFonts w:ascii="Arial" w:hAnsi="Arial" w:cs="Arial"/>
          <w:sz w:val="22"/>
          <w:szCs w:val="22"/>
        </w:rPr>
        <w:t xml:space="preserve">The company will </w:t>
      </w:r>
      <w:r w:rsidR="006A2DF3">
        <w:rPr>
          <w:rFonts w:ascii="Arial" w:hAnsi="Arial" w:cs="Arial"/>
          <w:sz w:val="22"/>
          <w:szCs w:val="22"/>
        </w:rPr>
        <w:t xml:space="preserve">provide </w:t>
      </w:r>
      <w:r w:rsidRPr="00090F80">
        <w:rPr>
          <w:rFonts w:ascii="Arial" w:hAnsi="Arial" w:cs="Arial"/>
          <w:sz w:val="22"/>
          <w:szCs w:val="22"/>
        </w:rPr>
        <w:t>update and refresher training</w:t>
      </w:r>
      <w:r w:rsidR="003E1EB8">
        <w:rPr>
          <w:rFonts w:ascii="Arial" w:hAnsi="Arial" w:cs="Arial"/>
          <w:sz w:val="22"/>
          <w:szCs w:val="22"/>
        </w:rPr>
        <w:t>/certification</w:t>
      </w:r>
      <w:r w:rsidRPr="00090F80">
        <w:rPr>
          <w:rFonts w:ascii="Arial" w:hAnsi="Arial" w:cs="Arial"/>
          <w:sz w:val="22"/>
          <w:szCs w:val="22"/>
        </w:rPr>
        <w:t>, as required.</w:t>
      </w:r>
    </w:p>
    <w:p w14:paraId="7B8FA179" w14:textId="77777777" w:rsidR="0094067F" w:rsidRPr="00090F80" w:rsidRDefault="0068193E" w:rsidP="00917363">
      <w:pPr>
        <w:pStyle w:val="Heading2"/>
        <w:numPr>
          <w:ilvl w:val="0"/>
          <w:numId w:val="184"/>
        </w:numPr>
        <w:rPr>
          <w:rFonts w:ascii="Arial" w:hAnsi="Arial" w:cs="Arial"/>
        </w:rPr>
      </w:pPr>
      <w:bookmarkStart w:id="46" w:name="_Toc103861215"/>
      <w:r w:rsidRPr="00090F80">
        <w:rPr>
          <w:rFonts w:ascii="Arial" w:hAnsi="Arial" w:cs="Arial"/>
        </w:rPr>
        <w:t>On-The-Job-Training</w:t>
      </w:r>
      <w:bookmarkEnd w:id="46"/>
    </w:p>
    <w:p w14:paraId="1FAF3D68" w14:textId="77777777" w:rsidR="00A8036B" w:rsidRDefault="0068193E" w:rsidP="0068193E">
      <w:pPr>
        <w:pStyle w:val="BodyText"/>
        <w:spacing w:after="0"/>
        <w:rPr>
          <w:rFonts w:ascii="Arial" w:hAnsi="Arial" w:cs="Arial"/>
          <w:sz w:val="22"/>
          <w:szCs w:val="22"/>
        </w:rPr>
      </w:pPr>
      <w:r w:rsidRPr="00090F80">
        <w:rPr>
          <w:rFonts w:ascii="Arial" w:hAnsi="Arial" w:cs="Arial"/>
          <w:sz w:val="22"/>
          <w:szCs w:val="22"/>
        </w:rPr>
        <w:t xml:space="preserve">All new employees are to be trained </w:t>
      </w:r>
      <w:r w:rsidR="00ED3B96" w:rsidRPr="00090F80">
        <w:rPr>
          <w:rFonts w:ascii="Arial" w:hAnsi="Arial" w:cs="Arial"/>
          <w:sz w:val="22"/>
          <w:szCs w:val="22"/>
        </w:rPr>
        <w:t xml:space="preserve">on the </w:t>
      </w:r>
      <w:r w:rsidRPr="00090F80">
        <w:rPr>
          <w:rFonts w:ascii="Arial" w:hAnsi="Arial" w:cs="Arial"/>
          <w:sz w:val="22"/>
          <w:szCs w:val="22"/>
        </w:rPr>
        <w:t xml:space="preserve">operating tasks </w:t>
      </w:r>
      <w:r w:rsidR="00ED3B96" w:rsidRPr="00090F80">
        <w:rPr>
          <w:rFonts w:ascii="Arial" w:hAnsi="Arial" w:cs="Arial"/>
          <w:sz w:val="22"/>
          <w:szCs w:val="22"/>
        </w:rPr>
        <w:t xml:space="preserve">relevant to their scope of work </w:t>
      </w:r>
      <w:r w:rsidRPr="00090F80">
        <w:rPr>
          <w:rFonts w:ascii="Arial" w:hAnsi="Arial" w:cs="Arial"/>
          <w:sz w:val="22"/>
          <w:szCs w:val="22"/>
        </w:rPr>
        <w:t>as soon as it is practicable after the</w:t>
      </w:r>
      <w:r w:rsidR="00ED7715">
        <w:rPr>
          <w:rFonts w:ascii="Arial" w:hAnsi="Arial" w:cs="Arial"/>
          <w:sz w:val="22"/>
          <w:szCs w:val="22"/>
        </w:rPr>
        <w:t>ir</w:t>
      </w:r>
      <w:r w:rsidRPr="00090F80">
        <w:rPr>
          <w:rFonts w:ascii="Arial" w:hAnsi="Arial" w:cs="Arial"/>
          <w:sz w:val="22"/>
          <w:szCs w:val="22"/>
        </w:rPr>
        <w:t xml:space="preserve"> initial hire. A </w:t>
      </w:r>
      <w:r w:rsidR="00223E40">
        <w:rPr>
          <w:rFonts w:ascii="Arial" w:hAnsi="Arial" w:cs="Arial"/>
          <w:sz w:val="22"/>
          <w:szCs w:val="22"/>
        </w:rPr>
        <w:t xml:space="preserve">supervisor or </w:t>
      </w:r>
      <w:r w:rsidRPr="00090F80">
        <w:rPr>
          <w:rFonts w:ascii="Arial" w:hAnsi="Arial" w:cs="Arial"/>
          <w:sz w:val="22"/>
          <w:szCs w:val="22"/>
        </w:rPr>
        <w:t xml:space="preserve">designated company trainer will be assigned to provide on-the-job training (OJT) and/or assess the level of proficiency a new employee has attained from previous/other training taken before the hire date and record the training dates &amp; information for company </w:t>
      </w:r>
      <w:r w:rsidR="00ED7715">
        <w:rPr>
          <w:rFonts w:ascii="Arial" w:hAnsi="Arial" w:cs="Arial"/>
          <w:sz w:val="22"/>
          <w:szCs w:val="22"/>
        </w:rPr>
        <w:t>recor</w:t>
      </w:r>
      <w:r w:rsidR="001F5B1D">
        <w:rPr>
          <w:rFonts w:ascii="Arial" w:hAnsi="Arial" w:cs="Arial"/>
          <w:sz w:val="22"/>
          <w:szCs w:val="22"/>
        </w:rPr>
        <w:t>ds</w:t>
      </w:r>
      <w:r w:rsidRPr="00090F80">
        <w:rPr>
          <w:rFonts w:ascii="Arial" w:hAnsi="Arial" w:cs="Arial"/>
          <w:sz w:val="22"/>
          <w:szCs w:val="22"/>
        </w:rPr>
        <w:t xml:space="preserve">. </w:t>
      </w:r>
    </w:p>
    <w:p w14:paraId="503298DE" w14:textId="411A0E9C" w:rsidR="006D1AED" w:rsidRPr="00090F80" w:rsidRDefault="0068193E" w:rsidP="0068193E">
      <w:pPr>
        <w:pStyle w:val="BodyText"/>
        <w:spacing w:after="0"/>
        <w:rPr>
          <w:rFonts w:ascii="Arial" w:hAnsi="Arial" w:cs="Arial"/>
          <w:sz w:val="22"/>
          <w:szCs w:val="22"/>
        </w:rPr>
      </w:pPr>
      <w:r w:rsidRPr="00090F80">
        <w:rPr>
          <w:rFonts w:ascii="Arial" w:hAnsi="Arial" w:cs="Arial"/>
          <w:sz w:val="22"/>
          <w:szCs w:val="22"/>
        </w:rPr>
        <w:lastRenderedPageBreak/>
        <w:t>Record of on-the-job training, or record of the assessment of the employee’s proficiency, will be reviewed by management upon completion. All on-the-job training records will be kept in the employee’s file for a minimum of five years.</w:t>
      </w:r>
    </w:p>
    <w:p w14:paraId="401F5B6F" w14:textId="138FA6E4" w:rsidR="006D1AED" w:rsidRPr="00090F80" w:rsidRDefault="006D1AED" w:rsidP="00917363">
      <w:pPr>
        <w:pStyle w:val="Heading2"/>
        <w:numPr>
          <w:ilvl w:val="0"/>
          <w:numId w:val="264"/>
        </w:numPr>
        <w:rPr>
          <w:rFonts w:ascii="Arial" w:hAnsi="Arial" w:cs="Arial"/>
        </w:rPr>
      </w:pPr>
      <w:bookmarkStart w:id="47" w:name="_Toc103861216"/>
      <w:r w:rsidRPr="00090F80">
        <w:rPr>
          <w:rFonts w:ascii="Arial" w:hAnsi="Arial" w:cs="Arial"/>
        </w:rPr>
        <w:t>Competency Training</w:t>
      </w:r>
      <w:r w:rsidR="00401290" w:rsidRPr="00090F80">
        <w:rPr>
          <w:rFonts w:ascii="Arial" w:hAnsi="Arial" w:cs="Arial"/>
        </w:rPr>
        <w:t xml:space="preserve"> and Assessment</w:t>
      </w:r>
      <w:bookmarkEnd w:id="47"/>
    </w:p>
    <w:p w14:paraId="0E03828D" w14:textId="7763BD2B" w:rsidR="006D1AED" w:rsidRPr="00DF0CA4" w:rsidRDefault="00A35D9C" w:rsidP="006D1AED">
      <w:pPr>
        <w:pStyle w:val="NoSpacing"/>
        <w:spacing w:after="120" w:line="288" w:lineRule="auto"/>
        <w:rPr>
          <w:rFonts w:ascii="Arial" w:hAnsi="Arial" w:cs="Arial"/>
          <w:sz w:val="22"/>
          <w:szCs w:val="22"/>
        </w:rPr>
      </w:pPr>
      <w:r>
        <w:rPr>
          <w:rFonts w:ascii="Arial" w:hAnsi="Arial" w:cs="Arial"/>
          <w:sz w:val="22"/>
          <w:szCs w:val="22"/>
        </w:rPr>
        <w:t xml:space="preserve">Competency </w:t>
      </w:r>
      <w:r w:rsidR="006D1AED" w:rsidRPr="00090F80">
        <w:rPr>
          <w:rFonts w:ascii="Arial" w:hAnsi="Arial" w:cs="Arial"/>
          <w:sz w:val="22"/>
          <w:szCs w:val="22"/>
        </w:rPr>
        <w:t>training focuses on the skill</w:t>
      </w:r>
      <w:r w:rsidR="000946E1" w:rsidRPr="00090F80">
        <w:rPr>
          <w:rFonts w:ascii="Arial" w:hAnsi="Arial" w:cs="Arial"/>
          <w:sz w:val="22"/>
          <w:szCs w:val="22"/>
        </w:rPr>
        <w:t>-</w:t>
      </w:r>
      <w:r w:rsidR="006D1AED" w:rsidRPr="00090F80">
        <w:rPr>
          <w:rFonts w:ascii="Arial" w:hAnsi="Arial" w:cs="Arial"/>
          <w:sz w:val="22"/>
          <w:szCs w:val="22"/>
        </w:rPr>
        <w:t xml:space="preserve">sets and </w:t>
      </w:r>
      <w:r w:rsidR="0048522D">
        <w:rPr>
          <w:rFonts w:ascii="Arial" w:hAnsi="Arial" w:cs="Arial"/>
          <w:sz w:val="22"/>
          <w:szCs w:val="22"/>
        </w:rPr>
        <w:t>core competenc</w:t>
      </w:r>
      <w:r w:rsidR="008A5E43">
        <w:rPr>
          <w:rFonts w:ascii="Arial" w:hAnsi="Arial" w:cs="Arial"/>
          <w:sz w:val="22"/>
          <w:szCs w:val="22"/>
        </w:rPr>
        <w:t>y requirements</w:t>
      </w:r>
      <w:r w:rsidR="006D1AED" w:rsidRPr="00090F80">
        <w:rPr>
          <w:rFonts w:ascii="Arial" w:hAnsi="Arial" w:cs="Arial"/>
          <w:sz w:val="22"/>
          <w:szCs w:val="22"/>
        </w:rPr>
        <w:t xml:space="preserve"> related to an employee’s trade </w:t>
      </w:r>
      <w:r w:rsidR="003F525C">
        <w:rPr>
          <w:rFonts w:ascii="Arial" w:hAnsi="Arial" w:cs="Arial"/>
          <w:sz w:val="22"/>
          <w:szCs w:val="22"/>
        </w:rPr>
        <w:t xml:space="preserve">or </w:t>
      </w:r>
      <w:r w:rsidR="00842CB2">
        <w:rPr>
          <w:rFonts w:ascii="Arial" w:hAnsi="Arial" w:cs="Arial"/>
          <w:sz w:val="22"/>
          <w:szCs w:val="22"/>
        </w:rPr>
        <w:t>position-</w:t>
      </w:r>
      <w:r w:rsidR="003F525C">
        <w:rPr>
          <w:rFonts w:ascii="Arial" w:hAnsi="Arial" w:cs="Arial"/>
          <w:sz w:val="22"/>
          <w:szCs w:val="22"/>
        </w:rPr>
        <w:t>specific scope of work</w:t>
      </w:r>
      <w:r w:rsidR="008A5E43">
        <w:rPr>
          <w:rFonts w:ascii="Arial" w:hAnsi="Arial" w:cs="Arial"/>
          <w:sz w:val="22"/>
          <w:szCs w:val="22"/>
        </w:rPr>
        <w:t xml:space="preserve">. </w:t>
      </w:r>
      <w:r w:rsidR="006D1AED" w:rsidRPr="00090F80">
        <w:rPr>
          <w:rFonts w:ascii="Arial" w:hAnsi="Arial" w:cs="Arial"/>
          <w:sz w:val="22"/>
          <w:szCs w:val="22"/>
        </w:rPr>
        <w:t xml:space="preserve">As part of </w:t>
      </w:r>
      <w:r w:rsidR="00585F66">
        <w:rPr>
          <w:rFonts w:ascii="Arial" w:hAnsi="Arial" w:cs="Arial"/>
          <w:sz w:val="22"/>
          <w:szCs w:val="22"/>
        </w:rPr>
        <w:t xml:space="preserve">the competency </w:t>
      </w:r>
      <w:r w:rsidR="006D41DA">
        <w:rPr>
          <w:rFonts w:ascii="Arial" w:hAnsi="Arial" w:cs="Arial"/>
          <w:sz w:val="22"/>
          <w:szCs w:val="22"/>
        </w:rPr>
        <w:t xml:space="preserve">training and </w:t>
      </w:r>
      <w:r w:rsidR="00585F66">
        <w:rPr>
          <w:rFonts w:ascii="Arial" w:hAnsi="Arial" w:cs="Arial"/>
          <w:sz w:val="22"/>
          <w:szCs w:val="22"/>
        </w:rPr>
        <w:t>assessment</w:t>
      </w:r>
      <w:r w:rsidR="006D1AED" w:rsidRPr="00090F80">
        <w:rPr>
          <w:rFonts w:ascii="Arial" w:hAnsi="Arial" w:cs="Arial"/>
          <w:sz w:val="22"/>
          <w:szCs w:val="22"/>
        </w:rPr>
        <w:t xml:space="preserve"> process,</w:t>
      </w:r>
      <w:r w:rsidR="009B154B">
        <w:rPr>
          <w:rFonts w:ascii="Arial" w:hAnsi="Arial" w:cs="Arial"/>
          <w:sz w:val="22"/>
          <w:szCs w:val="22"/>
        </w:rPr>
        <w:t xml:space="preserve"> </w:t>
      </w:r>
      <w:r w:rsidR="000946E1" w:rsidRPr="00090F80">
        <w:rPr>
          <w:rFonts w:ascii="Arial" w:hAnsi="Arial" w:cs="Arial"/>
          <w:sz w:val="22"/>
          <w:szCs w:val="22"/>
        </w:rPr>
        <w:t>required formal</w:t>
      </w:r>
      <w:r w:rsidR="006D1AED" w:rsidRPr="00090F80">
        <w:rPr>
          <w:rFonts w:ascii="Arial" w:hAnsi="Arial" w:cs="Arial"/>
          <w:sz w:val="22"/>
          <w:szCs w:val="22"/>
        </w:rPr>
        <w:t xml:space="preserve"> </w:t>
      </w:r>
      <w:r w:rsidR="00401290" w:rsidRPr="00090F80">
        <w:rPr>
          <w:rFonts w:ascii="Arial" w:hAnsi="Arial" w:cs="Arial"/>
          <w:sz w:val="22"/>
          <w:szCs w:val="22"/>
        </w:rPr>
        <w:t xml:space="preserve">industry-specific occupational </w:t>
      </w:r>
      <w:r w:rsidR="00BE7984">
        <w:rPr>
          <w:rFonts w:ascii="Arial" w:hAnsi="Arial" w:cs="Arial"/>
          <w:sz w:val="22"/>
          <w:szCs w:val="22"/>
        </w:rPr>
        <w:t>training/</w:t>
      </w:r>
      <w:r w:rsidR="000946E1" w:rsidRPr="00090F80">
        <w:rPr>
          <w:rFonts w:ascii="Arial" w:hAnsi="Arial" w:cs="Arial"/>
          <w:sz w:val="22"/>
          <w:szCs w:val="22"/>
        </w:rPr>
        <w:t xml:space="preserve">certifications </w:t>
      </w:r>
      <w:r w:rsidR="00BE7984">
        <w:rPr>
          <w:rFonts w:ascii="Arial" w:hAnsi="Arial" w:cs="Arial"/>
          <w:sz w:val="22"/>
          <w:szCs w:val="22"/>
        </w:rPr>
        <w:t>are tracked</w:t>
      </w:r>
      <w:r w:rsidR="006329CE">
        <w:rPr>
          <w:rFonts w:ascii="Arial" w:hAnsi="Arial" w:cs="Arial"/>
          <w:sz w:val="22"/>
          <w:szCs w:val="22"/>
        </w:rPr>
        <w:t xml:space="preserve"> </w:t>
      </w:r>
      <w:r w:rsidR="000946E1" w:rsidRPr="00090F80">
        <w:rPr>
          <w:rFonts w:ascii="Arial" w:hAnsi="Arial" w:cs="Arial"/>
          <w:sz w:val="22"/>
          <w:szCs w:val="22"/>
        </w:rPr>
        <w:t xml:space="preserve">and </w:t>
      </w:r>
      <w:r w:rsidR="00916BCE">
        <w:rPr>
          <w:rFonts w:ascii="Arial" w:hAnsi="Arial" w:cs="Arial"/>
          <w:sz w:val="22"/>
          <w:szCs w:val="22"/>
        </w:rPr>
        <w:t>reports on the assessment of</w:t>
      </w:r>
      <w:r w:rsidR="000946E1" w:rsidRPr="00090F80">
        <w:rPr>
          <w:rFonts w:ascii="Arial" w:hAnsi="Arial" w:cs="Arial"/>
          <w:sz w:val="22"/>
          <w:szCs w:val="22"/>
        </w:rPr>
        <w:t xml:space="preserve"> training, testing</w:t>
      </w:r>
      <w:r w:rsidR="000946E1" w:rsidRPr="006D1AED">
        <w:rPr>
          <w:sz w:val="22"/>
          <w:szCs w:val="22"/>
        </w:rPr>
        <w:t xml:space="preserve"> </w:t>
      </w:r>
      <w:r w:rsidR="000946E1" w:rsidRPr="00DF0CA4">
        <w:rPr>
          <w:rFonts w:ascii="Arial" w:hAnsi="Arial" w:cs="Arial"/>
          <w:sz w:val="22"/>
          <w:szCs w:val="22"/>
        </w:rPr>
        <w:t>and evaluation of position-specific task proficiencies</w:t>
      </w:r>
      <w:r w:rsidR="00303A98">
        <w:rPr>
          <w:rFonts w:ascii="Arial" w:hAnsi="Arial" w:cs="Arial"/>
          <w:sz w:val="22"/>
          <w:szCs w:val="22"/>
        </w:rPr>
        <w:t xml:space="preserve"> are filed for each employee.</w:t>
      </w:r>
      <w:r w:rsidR="000946E1" w:rsidRPr="00DF0CA4">
        <w:rPr>
          <w:rFonts w:ascii="Arial" w:hAnsi="Arial" w:cs="Arial"/>
          <w:sz w:val="22"/>
          <w:szCs w:val="22"/>
        </w:rPr>
        <w:t xml:space="preserve"> </w:t>
      </w:r>
      <w:r w:rsidR="006D1AED" w:rsidRPr="00DF0CA4">
        <w:rPr>
          <w:rFonts w:ascii="Arial" w:hAnsi="Arial" w:cs="Arial"/>
          <w:sz w:val="22"/>
          <w:szCs w:val="22"/>
        </w:rPr>
        <w:t xml:space="preserve">This </w:t>
      </w:r>
      <w:r w:rsidR="00C54BCF">
        <w:rPr>
          <w:rFonts w:ascii="Arial" w:hAnsi="Arial" w:cs="Arial"/>
          <w:sz w:val="22"/>
          <w:szCs w:val="22"/>
        </w:rPr>
        <w:t xml:space="preserve">process </w:t>
      </w:r>
      <w:r w:rsidR="006D1AED" w:rsidRPr="00DF0CA4">
        <w:rPr>
          <w:rFonts w:ascii="Arial" w:hAnsi="Arial" w:cs="Arial"/>
          <w:sz w:val="22"/>
          <w:szCs w:val="22"/>
        </w:rPr>
        <w:t xml:space="preserve">helps </w:t>
      </w:r>
      <w:r w:rsidR="00C54BCF">
        <w:rPr>
          <w:rFonts w:ascii="Arial" w:hAnsi="Arial" w:cs="Arial"/>
          <w:sz w:val="22"/>
          <w:szCs w:val="22"/>
        </w:rPr>
        <w:t xml:space="preserve">to </w:t>
      </w:r>
      <w:r w:rsidR="006D1AED" w:rsidRPr="00DF0CA4">
        <w:rPr>
          <w:rFonts w:ascii="Arial" w:hAnsi="Arial" w:cs="Arial"/>
          <w:sz w:val="22"/>
          <w:szCs w:val="22"/>
        </w:rPr>
        <w:t xml:space="preserve">ensure competency of </w:t>
      </w:r>
      <w:r w:rsidR="00980E70">
        <w:rPr>
          <w:rFonts w:ascii="Arial" w:hAnsi="Arial" w:cs="Arial"/>
          <w:sz w:val="22"/>
          <w:szCs w:val="22"/>
        </w:rPr>
        <w:t>the company’s workforce and</w:t>
      </w:r>
      <w:r w:rsidR="006D1AED" w:rsidRPr="00DF0CA4">
        <w:rPr>
          <w:rFonts w:ascii="Arial" w:hAnsi="Arial" w:cs="Arial"/>
          <w:sz w:val="22"/>
          <w:szCs w:val="22"/>
        </w:rPr>
        <w:t xml:space="preserve"> consistency in the way that </w:t>
      </w:r>
      <w:r w:rsidR="00ED3B96" w:rsidRPr="00DF0CA4">
        <w:rPr>
          <w:rFonts w:ascii="Arial" w:hAnsi="Arial" w:cs="Arial"/>
          <w:sz w:val="22"/>
          <w:szCs w:val="22"/>
        </w:rPr>
        <w:t>task</w:t>
      </w:r>
      <w:r w:rsidR="006D1AED" w:rsidRPr="00DF0CA4">
        <w:rPr>
          <w:rFonts w:ascii="Arial" w:hAnsi="Arial" w:cs="Arial"/>
          <w:sz w:val="22"/>
          <w:szCs w:val="22"/>
        </w:rPr>
        <w:t xml:space="preserve">s are performed. </w:t>
      </w:r>
    </w:p>
    <w:p w14:paraId="37B40ACE" w14:textId="685D0A22" w:rsidR="006D1AED" w:rsidRPr="00446AAD" w:rsidRDefault="00980E70" w:rsidP="006D1AED">
      <w:pPr>
        <w:pStyle w:val="NoSpacing"/>
        <w:spacing w:after="120" w:line="288" w:lineRule="auto"/>
        <w:rPr>
          <w:rFonts w:ascii="Arial" w:hAnsi="Arial" w:cs="Arial"/>
          <w:b/>
          <w:sz w:val="22"/>
          <w:szCs w:val="22"/>
        </w:rPr>
      </w:pPr>
      <w:r>
        <w:rPr>
          <w:rFonts w:ascii="Arial" w:hAnsi="Arial" w:cs="Arial"/>
          <w:sz w:val="22"/>
          <w:szCs w:val="22"/>
        </w:rPr>
        <w:t xml:space="preserve">In addition to formal competency training, </w:t>
      </w:r>
      <w:r w:rsidR="00981F9E">
        <w:rPr>
          <w:rFonts w:ascii="Arial" w:hAnsi="Arial" w:cs="Arial"/>
          <w:sz w:val="22"/>
          <w:szCs w:val="22"/>
        </w:rPr>
        <w:t>an informal</w:t>
      </w:r>
      <w:r w:rsidR="00361870">
        <w:rPr>
          <w:rFonts w:ascii="Arial" w:hAnsi="Arial" w:cs="Arial"/>
          <w:sz w:val="22"/>
          <w:szCs w:val="22"/>
        </w:rPr>
        <w:t xml:space="preserve"> </w:t>
      </w:r>
      <w:r w:rsidR="003616D8">
        <w:rPr>
          <w:rFonts w:ascii="Arial" w:hAnsi="Arial" w:cs="Arial"/>
          <w:sz w:val="22"/>
          <w:szCs w:val="22"/>
        </w:rPr>
        <w:t xml:space="preserve">training </w:t>
      </w:r>
      <w:r w:rsidR="00774F75">
        <w:rPr>
          <w:rFonts w:ascii="Arial" w:hAnsi="Arial" w:cs="Arial"/>
          <w:sz w:val="22"/>
          <w:szCs w:val="22"/>
        </w:rPr>
        <w:t xml:space="preserve">method of </w:t>
      </w:r>
      <w:r w:rsidR="00361870">
        <w:rPr>
          <w:rFonts w:ascii="Arial" w:hAnsi="Arial" w:cs="Arial"/>
          <w:sz w:val="22"/>
          <w:szCs w:val="22"/>
        </w:rPr>
        <w:t>combin</w:t>
      </w:r>
      <w:r w:rsidR="00774F75">
        <w:rPr>
          <w:rFonts w:ascii="Arial" w:hAnsi="Arial" w:cs="Arial"/>
          <w:sz w:val="22"/>
          <w:szCs w:val="22"/>
        </w:rPr>
        <w:t>ing</w:t>
      </w:r>
      <w:r w:rsidR="00361870">
        <w:rPr>
          <w:rFonts w:ascii="Arial" w:hAnsi="Arial" w:cs="Arial"/>
          <w:sz w:val="22"/>
          <w:szCs w:val="22"/>
        </w:rPr>
        <w:t xml:space="preserve"> </w:t>
      </w:r>
      <w:r w:rsidR="00774F75">
        <w:rPr>
          <w:rFonts w:ascii="Arial" w:hAnsi="Arial" w:cs="Arial"/>
          <w:sz w:val="22"/>
          <w:szCs w:val="22"/>
        </w:rPr>
        <w:t xml:space="preserve">the </w:t>
      </w:r>
      <w:r w:rsidR="005D44E7">
        <w:rPr>
          <w:rFonts w:ascii="Arial" w:hAnsi="Arial" w:cs="Arial"/>
          <w:sz w:val="22"/>
          <w:szCs w:val="22"/>
        </w:rPr>
        <w:t>demonstration</w:t>
      </w:r>
      <w:r w:rsidR="00774F75">
        <w:rPr>
          <w:rFonts w:ascii="Arial" w:hAnsi="Arial" w:cs="Arial"/>
          <w:sz w:val="22"/>
          <w:szCs w:val="22"/>
        </w:rPr>
        <w:t xml:space="preserve"> </w:t>
      </w:r>
      <w:r w:rsidR="005D44E7">
        <w:rPr>
          <w:rFonts w:ascii="Arial" w:hAnsi="Arial" w:cs="Arial"/>
          <w:sz w:val="22"/>
          <w:szCs w:val="22"/>
        </w:rPr>
        <w:t>of task execution by a competent</w:t>
      </w:r>
      <w:r w:rsidR="006C5A22">
        <w:rPr>
          <w:rFonts w:ascii="Arial" w:hAnsi="Arial" w:cs="Arial"/>
          <w:sz w:val="22"/>
          <w:szCs w:val="22"/>
        </w:rPr>
        <w:t xml:space="preserve"> mentor or co-</w:t>
      </w:r>
      <w:r w:rsidR="005D44E7">
        <w:rPr>
          <w:rFonts w:ascii="Arial" w:hAnsi="Arial" w:cs="Arial"/>
          <w:sz w:val="22"/>
          <w:szCs w:val="22"/>
        </w:rPr>
        <w:t>worker</w:t>
      </w:r>
      <w:r w:rsidR="00774F75">
        <w:rPr>
          <w:rFonts w:ascii="Arial" w:hAnsi="Arial" w:cs="Arial"/>
          <w:sz w:val="22"/>
          <w:szCs w:val="22"/>
        </w:rPr>
        <w:t>, with</w:t>
      </w:r>
      <w:r w:rsidR="008D4038">
        <w:rPr>
          <w:rFonts w:ascii="Arial" w:hAnsi="Arial" w:cs="Arial"/>
          <w:sz w:val="22"/>
          <w:szCs w:val="22"/>
        </w:rPr>
        <w:t xml:space="preserve"> hands-on </w:t>
      </w:r>
      <w:r w:rsidR="00446AAD">
        <w:rPr>
          <w:rFonts w:ascii="Arial" w:hAnsi="Arial" w:cs="Arial"/>
          <w:sz w:val="22"/>
          <w:szCs w:val="22"/>
        </w:rPr>
        <w:t>training</w:t>
      </w:r>
      <w:r w:rsidR="00521991">
        <w:rPr>
          <w:rFonts w:ascii="Arial" w:hAnsi="Arial" w:cs="Arial"/>
          <w:sz w:val="22"/>
          <w:szCs w:val="22"/>
        </w:rPr>
        <w:t xml:space="preserve"> opportunities</w:t>
      </w:r>
      <w:r w:rsidR="00446AAD">
        <w:rPr>
          <w:rFonts w:ascii="Arial" w:hAnsi="Arial" w:cs="Arial"/>
          <w:sz w:val="22"/>
          <w:szCs w:val="22"/>
        </w:rPr>
        <w:t xml:space="preserve"> for trainees</w:t>
      </w:r>
      <w:r w:rsidR="00981F9E">
        <w:rPr>
          <w:rFonts w:ascii="Arial" w:hAnsi="Arial" w:cs="Arial"/>
          <w:sz w:val="22"/>
          <w:szCs w:val="22"/>
        </w:rPr>
        <w:t xml:space="preserve"> is</w:t>
      </w:r>
      <w:r w:rsidR="003204F8">
        <w:rPr>
          <w:rFonts w:ascii="Arial" w:hAnsi="Arial" w:cs="Arial"/>
          <w:sz w:val="22"/>
          <w:szCs w:val="22"/>
        </w:rPr>
        <w:t xml:space="preserve"> </w:t>
      </w:r>
      <w:r w:rsidR="00981F9E">
        <w:rPr>
          <w:rFonts w:ascii="Arial" w:hAnsi="Arial" w:cs="Arial"/>
          <w:sz w:val="22"/>
          <w:szCs w:val="22"/>
        </w:rPr>
        <w:t xml:space="preserve">used to build </w:t>
      </w:r>
      <w:r w:rsidR="00D8255D">
        <w:rPr>
          <w:rFonts w:ascii="Arial" w:hAnsi="Arial" w:cs="Arial"/>
          <w:sz w:val="22"/>
          <w:szCs w:val="22"/>
        </w:rPr>
        <w:t>core competencies</w:t>
      </w:r>
      <w:r w:rsidR="0087415A">
        <w:rPr>
          <w:rFonts w:ascii="Arial" w:hAnsi="Arial" w:cs="Arial"/>
          <w:sz w:val="22"/>
          <w:szCs w:val="22"/>
        </w:rPr>
        <w:t xml:space="preserve"> for specific routine tasks</w:t>
      </w:r>
      <w:r w:rsidR="006E4679">
        <w:rPr>
          <w:rFonts w:ascii="Arial" w:hAnsi="Arial" w:cs="Arial"/>
          <w:sz w:val="22"/>
          <w:szCs w:val="22"/>
        </w:rPr>
        <w:t xml:space="preserve">. </w:t>
      </w:r>
      <w:r w:rsidR="006E4679" w:rsidRPr="0075009F">
        <w:rPr>
          <w:rFonts w:ascii="Arial" w:hAnsi="Arial" w:cs="Arial"/>
          <w:b/>
          <w:sz w:val="22"/>
          <w:szCs w:val="22"/>
        </w:rPr>
        <w:t>Standard Operating Procedure</w:t>
      </w:r>
      <w:r w:rsidR="006E4679" w:rsidRPr="00F4195D">
        <w:rPr>
          <w:rFonts w:ascii="Arial" w:hAnsi="Arial" w:cs="Arial"/>
          <w:b/>
          <w:sz w:val="22"/>
          <w:szCs w:val="22"/>
        </w:rPr>
        <w:t xml:space="preserve">s (SOPs) </w:t>
      </w:r>
      <w:r w:rsidR="006E4679">
        <w:rPr>
          <w:rFonts w:ascii="Arial" w:hAnsi="Arial" w:cs="Arial"/>
          <w:sz w:val="22"/>
          <w:szCs w:val="22"/>
        </w:rPr>
        <w:t xml:space="preserve">have been developed </w:t>
      </w:r>
      <w:r w:rsidR="00F4195D">
        <w:rPr>
          <w:rFonts w:ascii="Arial" w:hAnsi="Arial" w:cs="Arial"/>
          <w:sz w:val="22"/>
          <w:szCs w:val="22"/>
        </w:rPr>
        <w:t xml:space="preserve">to assist with </w:t>
      </w:r>
      <w:r w:rsidR="006E4679">
        <w:rPr>
          <w:rFonts w:ascii="Arial" w:hAnsi="Arial" w:cs="Arial"/>
          <w:sz w:val="22"/>
          <w:szCs w:val="22"/>
        </w:rPr>
        <w:t>training on these tasks and specific practice guidelines can be found in the</w:t>
      </w:r>
      <w:r w:rsidR="001A33AA">
        <w:rPr>
          <w:rFonts w:ascii="Arial" w:hAnsi="Arial" w:cs="Arial"/>
          <w:sz w:val="22"/>
          <w:szCs w:val="22"/>
        </w:rPr>
        <w:t xml:space="preserve"> </w:t>
      </w:r>
      <w:r w:rsidR="001A33AA" w:rsidRPr="00DF0CA4">
        <w:rPr>
          <w:rFonts w:ascii="Arial" w:hAnsi="Arial" w:cs="Arial"/>
          <w:b/>
          <w:i/>
          <w:sz w:val="22"/>
          <w:szCs w:val="22"/>
        </w:rPr>
        <w:t>Guidelines for Operation and Maintenance Practices in Alberta Natural Gas Utilities Manual</w:t>
      </w:r>
      <w:r w:rsidR="001A33AA" w:rsidRPr="001A33AA">
        <w:rPr>
          <w:rFonts w:ascii="Arial" w:hAnsi="Arial" w:cs="Arial"/>
          <w:b/>
          <w:i/>
          <w:sz w:val="22"/>
          <w:szCs w:val="22"/>
        </w:rPr>
        <w:t xml:space="preserve"> </w:t>
      </w:r>
      <w:r w:rsidR="001A33AA" w:rsidRPr="001A33AA">
        <w:rPr>
          <w:rFonts w:ascii="Arial" w:hAnsi="Arial" w:cs="Arial"/>
          <w:b/>
          <w:sz w:val="22"/>
          <w:szCs w:val="22"/>
        </w:rPr>
        <w:t>(O&amp;M Manual).</w:t>
      </w:r>
      <w:r w:rsidR="006D1AED" w:rsidRPr="00DF0CA4">
        <w:rPr>
          <w:rFonts w:ascii="Arial" w:hAnsi="Arial" w:cs="Arial"/>
          <w:sz w:val="22"/>
          <w:szCs w:val="22"/>
        </w:rPr>
        <w:t xml:space="preserve"> </w:t>
      </w:r>
    </w:p>
    <w:p w14:paraId="110F416D" w14:textId="42D14D4E" w:rsidR="006D1AED" w:rsidRPr="00DF0CA4" w:rsidRDefault="007A7C38" w:rsidP="009D7BBC">
      <w:pPr>
        <w:pStyle w:val="NoSpacing"/>
        <w:spacing w:after="120" w:line="288" w:lineRule="auto"/>
        <w:rPr>
          <w:rFonts w:ascii="Arial" w:hAnsi="Arial" w:cs="Arial"/>
          <w:strike/>
          <w:sz w:val="22"/>
          <w:szCs w:val="22"/>
        </w:rPr>
      </w:pPr>
      <w:r w:rsidRPr="00DF0CA4">
        <w:rPr>
          <w:rFonts w:ascii="Arial" w:hAnsi="Arial" w:cs="Arial"/>
          <w:sz w:val="22"/>
          <w:szCs w:val="22"/>
        </w:rPr>
        <w:t xml:space="preserve">In addition to formal certification, </w:t>
      </w:r>
      <w:r w:rsidR="00DD3A6A" w:rsidRPr="00DF0CA4">
        <w:rPr>
          <w:rFonts w:ascii="Arial" w:hAnsi="Arial" w:cs="Arial"/>
          <w:sz w:val="22"/>
          <w:szCs w:val="22"/>
        </w:rPr>
        <w:t>c</w:t>
      </w:r>
      <w:r w:rsidR="006D1AED" w:rsidRPr="00DF0CA4">
        <w:rPr>
          <w:rFonts w:ascii="Arial" w:hAnsi="Arial" w:cs="Arial"/>
          <w:sz w:val="22"/>
          <w:szCs w:val="22"/>
        </w:rPr>
        <w:t>ompetency is determined through supervisor observation</w:t>
      </w:r>
      <w:r w:rsidR="00DD3A6A" w:rsidRPr="00DF0CA4">
        <w:rPr>
          <w:rFonts w:ascii="Arial" w:hAnsi="Arial" w:cs="Arial"/>
          <w:sz w:val="22"/>
          <w:szCs w:val="22"/>
        </w:rPr>
        <w:t xml:space="preserve"> and evaluation</w:t>
      </w:r>
      <w:r w:rsidR="006D1AED" w:rsidRPr="00DF0CA4">
        <w:rPr>
          <w:rFonts w:ascii="Arial" w:hAnsi="Arial" w:cs="Arial"/>
          <w:sz w:val="22"/>
          <w:szCs w:val="22"/>
        </w:rPr>
        <w:t xml:space="preserve">. </w:t>
      </w:r>
      <w:r w:rsidRPr="00DF0CA4">
        <w:rPr>
          <w:rFonts w:ascii="Arial" w:hAnsi="Arial" w:cs="Arial"/>
          <w:sz w:val="22"/>
          <w:szCs w:val="22"/>
        </w:rPr>
        <w:t>An employee taking part in a competency assessment</w:t>
      </w:r>
      <w:r w:rsidR="00DD3A6A" w:rsidRPr="00DF0CA4">
        <w:rPr>
          <w:rFonts w:ascii="Arial" w:hAnsi="Arial" w:cs="Arial"/>
          <w:sz w:val="22"/>
          <w:szCs w:val="22"/>
        </w:rPr>
        <w:t xml:space="preserve"> </w:t>
      </w:r>
      <w:r w:rsidRPr="00DF0CA4">
        <w:rPr>
          <w:rFonts w:ascii="Arial" w:hAnsi="Arial" w:cs="Arial"/>
          <w:sz w:val="22"/>
          <w:szCs w:val="22"/>
        </w:rPr>
        <w:t xml:space="preserve">evaluation </w:t>
      </w:r>
      <w:r w:rsidR="00DD3A6A" w:rsidRPr="00DF0CA4">
        <w:rPr>
          <w:rFonts w:ascii="Arial" w:hAnsi="Arial" w:cs="Arial"/>
          <w:sz w:val="22"/>
          <w:szCs w:val="22"/>
        </w:rPr>
        <w:t xml:space="preserve">performs a specific task while being observed by a </w:t>
      </w:r>
      <w:r w:rsidR="009B4D1E" w:rsidRPr="00DF0CA4">
        <w:rPr>
          <w:rFonts w:ascii="Arial" w:hAnsi="Arial" w:cs="Arial"/>
          <w:sz w:val="22"/>
          <w:szCs w:val="22"/>
        </w:rPr>
        <w:t xml:space="preserve">trained and competent </w:t>
      </w:r>
      <w:r w:rsidR="00DD3A6A" w:rsidRPr="00DF0CA4">
        <w:rPr>
          <w:rFonts w:ascii="Arial" w:hAnsi="Arial" w:cs="Arial"/>
          <w:sz w:val="22"/>
          <w:szCs w:val="22"/>
        </w:rPr>
        <w:t>supervisor</w:t>
      </w:r>
      <w:r w:rsidR="009B4D1E" w:rsidRPr="00DF0CA4">
        <w:rPr>
          <w:rFonts w:ascii="Arial" w:hAnsi="Arial" w:cs="Arial"/>
          <w:sz w:val="22"/>
          <w:szCs w:val="22"/>
        </w:rPr>
        <w:t xml:space="preserve">. </w:t>
      </w:r>
      <w:r w:rsidR="006D1AED" w:rsidRPr="00DF0CA4">
        <w:rPr>
          <w:rFonts w:ascii="Arial" w:hAnsi="Arial" w:cs="Arial"/>
          <w:sz w:val="22"/>
          <w:szCs w:val="22"/>
        </w:rPr>
        <w:t xml:space="preserve">This serves to validate the </w:t>
      </w:r>
      <w:r w:rsidR="00DD3A6A" w:rsidRPr="00DF0CA4">
        <w:rPr>
          <w:rFonts w:ascii="Arial" w:hAnsi="Arial" w:cs="Arial"/>
          <w:sz w:val="22"/>
          <w:szCs w:val="22"/>
        </w:rPr>
        <w:t xml:space="preserve">competency of a worker for performing the task </w:t>
      </w:r>
      <w:r w:rsidR="009B4D1E" w:rsidRPr="00DF0CA4">
        <w:rPr>
          <w:rFonts w:ascii="Arial" w:hAnsi="Arial" w:cs="Arial"/>
          <w:sz w:val="22"/>
          <w:szCs w:val="22"/>
        </w:rPr>
        <w:t xml:space="preserve">correctly and safely </w:t>
      </w:r>
      <w:r w:rsidR="00DD3A6A" w:rsidRPr="00DF0CA4">
        <w:rPr>
          <w:rFonts w:ascii="Arial" w:hAnsi="Arial" w:cs="Arial"/>
          <w:sz w:val="22"/>
          <w:szCs w:val="22"/>
        </w:rPr>
        <w:t xml:space="preserve">and for the </w:t>
      </w:r>
      <w:r w:rsidR="006D1AED" w:rsidRPr="00DF0CA4">
        <w:rPr>
          <w:rFonts w:ascii="Arial" w:hAnsi="Arial" w:cs="Arial"/>
          <w:sz w:val="22"/>
          <w:szCs w:val="22"/>
        </w:rPr>
        <w:t xml:space="preserve">accuracy </w:t>
      </w:r>
      <w:r w:rsidR="00DD3A6A" w:rsidRPr="00DF0CA4">
        <w:rPr>
          <w:rFonts w:ascii="Arial" w:hAnsi="Arial" w:cs="Arial"/>
          <w:sz w:val="22"/>
          <w:szCs w:val="22"/>
        </w:rPr>
        <w:t xml:space="preserve">demonstrated </w:t>
      </w:r>
      <w:r w:rsidR="005B781F">
        <w:rPr>
          <w:rFonts w:ascii="Arial" w:hAnsi="Arial" w:cs="Arial"/>
          <w:sz w:val="22"/>
          <w:szCs w:val="22"/>
        </w:rPr>
        <w:t>while</w:t>
      </w:r>
      <w:r w:rsidR="000C1B48">
        <w:rPr>
          <w:rFonts w:ascii="Arial" w:hAnsi="Arial" w:cs="Arial"/>
          <w:sz w:val="22"/>
          <w:szCs w:val="22"/>
        </w:rPr>
        <w:t xml:space="preserve"> </w:t>
      </w:r>
      <w:r w:rsidR="007E52A9">
        <w:rPr>
          <w:rFonts w:ascii="Arial" w:hAnsi="Arial" w:cs="Arial"/>
          <w:sz w:val="22"/>
          <w:szCs w:val="22"/>
        </w:rPr>
        <w:t xml:space="preserve">completing </w:t>
      </w:r>
      <w:r w:rsidR="009B4D1E" w:rsidRPr="00DF0CA4">
        <w:rPr>
          <w:rFonts w:ascii="Arial" w:hAnsi="Arial" w:cs="Arial"/>
          <w:sz w:val="22"/>
          <w:szCs w:val="22"/>
        </w:rPr>
        <w:t>the steps documented for</w:t>
      </w:r>
      <w:r w:rsidR="008F62A5">
        <w:rPr>
          <w:rFonts w:ascii="Arial" w:hAnsi="Arial" w:cs="Arial"/>
          <w:sz w:val="22"/>
          <w:szCs w:val="22"/>
        </w:rPr>
        <w:t xml:space="preserve"> specific</w:t>
      </w:r>
      <w:r w:rsidR="009B4D1E" w:rsidRPr="00DF0CA4">
        <w:rPr>
          <w:rFonts w:ascii="Arial" w:hAnsi="Arial" w:cs="Arial"/>
          <w:sz w:val="22"/>
          <w:szCs w:val="22"/>
        </w:rPr>
        <w:t xml:space="preserve"> </w:t>
      </w:r>
      <w:r w:rsidR="00DD3A6A" w:rsidRPr="00DF0CA4">
        <w:rPr>
          <w:rFonts w:ascii="Arial" w:hAnsi="Arial" w:cs="Arial"/>
          <w:sz w:val="22"/>
          <w:szCs w:val="22"/>
        </w:rPr>
        <w:t>task p</w:t>
      </w:r>
      <w:r w:rsidR="006D1AED" w:rsidRPr="00DF0CA4">
        <w:rPr>
          <w:rFonts w:ascii="Arial" w:hAnsi="Arial" w:cs="Arial"/>
          <w:sz w:val="22"/>
          <w:szCs w:val="22"/>
        </w:rPr>
        <w:t>rocedure</w:t>
      </w:r>
      <w:r w:rsidR="00DD3A6A" w:rsidRPr="00DF0CA4">
        <w:rPr>
          <w:rFonts w:ascii="Arial" w:hAnsi="Arial" w:cs="Arial"/>
          <w:sz w:val="22"/>
          <w:szCs w:val="22"/>
        </w:rPr>
        <w:t>s.</w:t>
      </w:r>
      <w:r w:rsidR="006D1AED" w:rsidRPr="00DF0CA4">
        <w:rPr>
          <w:rFonts w:ascii="Arial" w:hAnsi="Arial" w:cs="Arial"/>
          <w:strike/>
          <w:sz w:val="22"/>
          <w:szCs w:val="22"/>
        </w:rPr>
        <w:t xml:space="preserve"> </w:t>
      </w:r>
    </w:p>
    <w:p w14:paraId="114DBC1B" w14:textId="24D018CA" w:rsidR="0068193E" w:rsidRPr="00DF0CA4" w:rsidRDefault="0068193E" w:rsidP="00917363">
      <w:pPr>
        <w:pStyle w:val="Heading2"/>
        <w:numPr>
          <w:ilvl w:val="0"/>
          <w:numId w:val="185"/>
        </w:numPr>
        <w:rPr>
          <w:rFonts w:ascii="Arial" w:hAnsi="Arial" w:cs="Arial"/>
        </w:rPr>
      </w:pPr>
      <w:bookmarkStart w:id="48" w:name="_Toc103861217"/>
      <w:r w:rsidRPr="00DF0CA4">
        <w:rPr>
          <w:rFonts w:ascii="Arial" w:hAnsi="Arial" w:cs="Arial"/>
        </w:rPr>
        <w:t xml:space="preserve">Short Service </w:t>
      </w:r>
      <w:r w:rsidR="001F5AE0">
        <w:rPr>
          <w:rFonts w:ascii="Arial" w:hAnsi="Arial" w:cs="Arial"/>
        </w:rPr>
        <w:t>Employee</w:t>
      </w:r>
      <w:r w:rsidR="004A5466" w:rsidRPr="00DF0CA4">
        <w:rPr>
          <w:rFonts w:ascii="Arial" w:hAnsi="Arial" w:cs="Arial"/>
        </w:rPr>
        <w:t xml:space="preserve"> (SS</w:t>
      </w:r>
      <w:r w:rsidR="001F5AE0">
        <w:rPr>
          <w:rFonts w:ascii="Arial" w:hAnsi="Arial" w:cs="Arial"/>
        </w:rPr>
        <w:t>E</w:t>
      </w:r>
      <w:r w:rsidR="004A5466" w:rsidRPr="00DF0CA4">
        <w:rPr>
          <w:rFonts w:ascii="Arial" w:hAnsi="Arial" w:cs="Arial"/>
        </w:rPr>
        <w:t>)</w:t>
      </w:r>
      <w:r w:rsidRPr="00DF0CA4">
        <w:rPr>
          <w:rFonts w:ascii="Arial" w:hAnsi="Arial" w:cs="Arial"/>
        </w:rPr>
        <w:t xml:space="preserve"> Program</w:t>
      </w:r>
      <w:r w:rsidR="00847F6F">
        <w:rPr>
          <w:rFonts w:ascii="Arial" w:hAnsi="Arial" w:cs="Arial"/>
        </w:rPr>
        <w:t xml:space="preserve"> (</w:t>
      </w:r>
      <w:r w:rsidR="006B390D">
        <w:rPr>
          <w:rFonts w:ascii="Arial" w:hAnsi="Arial" w:cs="Arial"/>
        </w:rPr>
        <w:t>Field Service Only</w:t>
      </w:r>
      <w:r w:rsidR="002E2C50">
        <w:rPr>
          <w:rFonts w:ascii="Arial" w:hAnsi="Arial" w:cs="Arial"/>
        </w:rPr>
        <w:t>)</w:t>
      </w:r>
      <w:bookmarkEnd w:id="48"/>
    </w:p>
    <w:p w14:paraId="6E36128D" w14:textId="191C9CD6" w:rsidR="0068193E" w:rsidRPr="00DF0CA4" w:rsidRDefault="0068193E" w:rsidP="00152DCE">
      <w:pPr>
        <w:rPr>
          <w:rFonts w:ascii="Arial" w:hAnsi="Arial" w:cs="Arial"/>
          <w:sz w:val="22"/>
          <w:szCs w:val="22"/>
        </w:rPr>
      </w:pPr>
      <w:r w:rsidRPr="00DF0CA4">
        <w:rPr>
          <w:rFonts w:ascii="Arial" w:hAnsi="Arial" w:cs="Arial"/>
          <w:sz w:val="22"/>
          <w:szCs w:val="22"/>
        </w:rPr>
        <w:t xml:space="preserve">The company recognizes that newly hired employees </w:t>
      </w:r>
      <w:r w:rsidR="002B2A12">
        <w:rPr>
          <w:rFonts w:ascii="Arial" w:hAnsi="Arial" w:cs="Arial"/>
          <w:sz w:val="22"/>
          <w:szCs w:val="22"/>
        </w:rPr>
        <w:t xml:space="preserve">may not </w:t>
      </w:r>
      <w:r w:rsidRPr="00DF0CA4">
        <w:rPr>
          <w:rFonts w:ascii="Arial" w:hAnsi="Arial" w:cs="Arial"/>
          <w:sz w:val="22"/>
          <w:szCs w:val="22"/>
        </w:rPr>
        <w:t xml:space="preserve">have the same level of work and safety experience as long-term employees. </w:t>
      </w:r>
      <w:r w:rsidR="0014554C">
        <w:rPr>
          <w:rFonts w:ascii="Arial" w:hAnsi="Arial" w:cs="Arial"/>
          <w:sz w:val="22"/>
          <w:szCs w:val="22"/>
        </w:rPr>
        <w:t xml:space="preserve">This lack of experience can create </w:t>
      </w:r>
      <w:r w:rsidR="004F502D">
        <w:rPr>
          <w:rFonts w:ascii="Arial" w:hAnsi="Arial" w:cs="Arial"/>
          <w:sz w:val="22"/>
          <w:szCs w:val="22"/>
        </w:rPr>
        <w:t xml:space="preserve">an increased level of risk in the workplace. </w:t>
      </w:r>
      <w:r w:rsidR="00436357">
        <w:rPr>
          <w:rFonts w:ascii="Arial" w:hAnsi="Arial" w:cs="Arial"/>
          <w:sz w:val="22"/>
          <w:szCs w:val="22"/>
        </w:rPr>
        <w:t>Providing</w:t>
      </w:r>
      <w:r w:rsidR="0093233F">
        <w:rPr>
          <w:rFonts w:ascii="Arial" w:hAnsi="Arial" w:cs="Arial"/>
          <w:sz w:val="22"/>
          <w:szCs w:val="22"/>
        </w:rPr>
        <w:t xml:space="preserve"> </w:t>
      </w:r>
      <w:r w:rsidR="00F2507B">
        <w:rPr>
          <w:rFonts w:ascii="Arial" w:hAnsi="Arial" w:cs="Arial"/>
          <w:sz w:val="22"/>
          <w:szCs w:val="22"/>
        </w:rPr>
        <w:t xml:space="preserve">new employees with </w:t>
      </w:r>
      <w:r w:rsidR="0093233F">
        <w:rPr>
          <w:rFonts w:ascii="Arial" w:hAnsi="Arial" w:cs="Arial"/>
          <w:sz w:val="22"/>
          <w:szCs w:val="22"/>
        </w:rPr>
        <w:t>a</w:t>
      </w:r>
      <w:r w:rsidR="00CE6D2F">
        <w:rPr>
          <w:rFonts w:ascii="Arial" w:hAnsi="Arial" w:cs="Arial"/>
          <w:sz w:val="22"/>
          <w:szCs w:val="22"/>
        </w:rPr>
        <w:t xml:space="preserve"> </w:t>
      </w:r>
      <w:r w:rsidR="00D27C74">
        <w:rPr>
          <w:rFonts w:ascii="Arial" w:hAnsi="Arial" w:cs="Arial"/>
          <w:sz w:val="22"/>
          <w:szCs w:val="22"/>
        </w:rPr>
        <w:t>s</w:t>
      </w:r>
      <w:r w:rsidR="00CE6D2F">
        <w:rPr>
          <w:rFonts w:ascii="Arial" w:hAnsi="Arial" w:cs="Arial"/>
          <w:sz w:val="22"/>
          <w:szCs w:val="22"/>
        </w:rPr>
        <w:t xml:space="preserve">afety </w:t>
      </w:r>
      <w:r w:rsidR="00D27C74">
        <w:rPr>
          <w:rFonts w:ascii="Arial" w:hAnsi="Arial" w:cs="Arial"/>
          <w:sz w:val="22"/>
          <w:szCs w:val="22"/>
        </w:rPr>
        <w:t>o</w:t>
      </w:r>
      <w:r w:rsidR="00CE6D2F">
        <w:rPr>
          <w:rFonts w:ascii="Arial" w:hAnsi="Arial" w:cs="Arial"/>
          <w:sz w:val="22"/>
          <w:szCs w:val="22"/>
        </w:rPr>
        <w:t>rientation</w:t>
      </w:r>
      <w:r w:rsidR="00D27C74">
        <w:rPr>
          <w:rFonts w:ascii="Arial" w:hAnsi="Arial" w:cs="Arial"/>
          <w:sz w:val="22"/>
          <w:szCs w:val="22"/>
        </w:rPr>
        <w:t xml:space="preserve"> </w:t>
      </w:r>
      <w:r w:rsidRPr="00DF0CA4">
        <w:rPr>
          <w:rFonts w:ascii="Arial" w:hAnsi="Arial" w:cs="Arial"/>
          <w:sz w:val="22"/>
          <w:szCs w:val="22"/>
        </w:rPr>
        <w:t xml:space="preserve">and </w:t>
      </w:r>
      <w:r w:rsidR="00CE6D2F">
        <w:rPr>
          <w:rFonts w:ascii="Arial" w:hAnsi="Arial" w:cs="Arial"/>
          <w:sz w:val="22"/>
          <w:szCs w:val="22"/>
        </w:rPr>
        <w:t>on-the-job</w:t>
      </w:r>
      <w:r w:rsidR="005F13CE">
        <w:rPr>
          <w:rFonts w:ascii="Arial" w:hAnsi="Arial" w:cs="Arial"/>
          <w:sz w:val="22"/>
          <w:szCs w:val="22"/>
        </w:rPr>
        <w:t xml:space="preserve"> traini</w:t>
      </w:r>
      <w:r w:rsidR="0093233F">
        <w:rPr>
          <w:rFonts w:ascii="Arial" w:hAnsi="Arial" w:cs="Arial"/>
          <w:sz w:val="22"/>
          <w:szCs w:val="22"/>
        </w:rPr>
        <w:t xml:space="preserve">ng </w:t>
      </w:r>
      <w:r w:rsidR="00EF0946">
        <w:rPr>
          <w:rFonts w:ascii="Arial" w:hAnsi="Arial" w:cs="Arial"/>
          <w:sz w:val="22"/>
          <w:szCs w:val="22"/>
        </w:rPr>
        <w:t xml:space="preserve">at the time of hire </w:t>
      </w:r>
      <w:r w:rsidRPr="00DF0CA4">
        <w:rPr>
          <w:rFonts w:ascii="Arial" w:hAnsi="Arial" w:cs="Arial"/>
          <w:sz w:val="22"/>
          <w:szCs w:val="22"/>
        </w:rPr>
        <w:t>help</w:t>
      </w:r>
      <w:r w:rsidR="00DC06F4">
        <w:rPr>
          <w:rFonts w:ascii="Arial" w:hAnsi="Arial" w:cs="Arial"/>
          <w:sz w:val="22"/>
          <w:szCs w:val="22"/>
        </w:rPr>
        <w:t>s</w:t>
      </w:r>
      <w:r w:rsidRPr="00DF0CA4">
        <w:rPr>
          <w:rFonts w:ascii="Arial" w:hAnsi="Arial" w:cs="Arial"/>
          <w:sz w:val="22"/>
          <w:szCs w:val="22"/>
        </w:rPr>
        <w:t xml:space="preserve"> to minimize this risk, </w:t>
      </w:r>
      <w:r w:rsidR="00E22987">
        <w:rPr>
          <w:rFonts w:ascii="Arial" w:hAnsi="Arial" w:cs="Arial"/>
          <w:sz w:val="22"/>
          <w:szCs w:val="22"/>
        </w:rPr>
        <w:t>but</w:t>
      </w:r>
      <w:r w:rsidR="007F7577">
        <w:rPr>
          <w:rFonts w:ascii="Arial" w:hAnsi="Arial" w:cs="Arial"/>
          <w:sz w:val="22"/>
          <w:szCs w:val="22"/>
        </w:rPr>
        <w:t xml:space="preserve"> does</w:t>
      </w:r>
      <w:r w:rsidRPr="00DF0CA4">
        <w:rPr>
          <w:rFonts w:ascii="Arial" w:hAnsi="Arial" w:cs="Arial"/>
          <w:sz w:val="22"/>
          <w:szCs w:val="22"/>
        </w:rPr>
        <w:t xml:space="preserve"> not eliminate it.</w:t>
      </w:r>
    </w:p>
    <w:p w14:paraId="2B7294A6" w14:textId="48E2C7EA" w:rsidR="0068193E" w:rsidRPr="00DF0CA4" w:rsidRDefault="0068193E" w:rsidP="00152DCE">
      <w:pPr>
        <w:rPr>
          <w:rFonts w:ascii="Arial" w:hAnsi="Arial" w:cs="Arial"/>
          <w:sz w:val="22"/>
          <w:szCs w:val="22"/>
        </w:rPr>
      </w:pPr>
      <w:r w:rsidRPr="00DF0CA4">
        <w:rPr>
          <w:rFonts w:ascii="Arial" w:hAnsi="Arial" w:cs="Arial"/>
          <w:sz w:val="22"/>
          <w:szCs w:val="22"/>
        </w:rPr>
        <w:t>Short service employees</w:t>
      </w:r>
      <w:r w:rsidR="001F5AE0">
        <w:rPr>
          <w:rFonts w:ascii="Arial" w:hAnsi="Arial" w:cs="Arial"/>
          <w:sz w:val="22"/>
          <w:szCs w:val="22"/>
        </w:rPr>
        <w:t xml:space="preserve">, here described as </w:t>
      </w:r>
      <w:r w:rsidR="006E2862">
        <w:rPr>
          <w:rFonts w:ascii="Arial" w:hAnsi="Arial" w:cs="Arial"/>
          <w:sz w:val="22"/>
          <w:szCs w:val="22"/>
        </w:rPr>
        <w:t xml:space="preserve">those </w:t>
      </w:r>
      <w:r w:rsidR="001F5AE0">
        <w:rPr>
          <w:rFonts w:ascii="Arial" w:hAnsi="Arial" w:cs="Arial"/>
          <w:sz w:val="22"/>
          <w:szCs w:val="22"/>
        </w:rPr>
        <w:t xml:space="preserve">having less than </w:t>
      </w:r>
      <w:r w:rsidR="008E7A98">
        <w:rPr>
          <w:rFonts w:ascii="Arial" w:hAnsi="Arial" w:cs="Arial"/>
          <w:sz w:val="22"/>
          <w:szCs w:val="22"/>
        </w:rPr>
        <w:t xml:space="preserve">three </w:t>
      </w:r>
      <w:r w:rsidR="001F5AE0">
        <w:rPr>
          <w:rFonts w:ascii="Arial" w:hAnsi="Arial" w:cs="Arial"/>
          <w:sz w:val="22"/>
          <w:szCs w:val="22"/>
        </w:rPr>
        <w:t xml:space="preserve">months of experience with the company, </w:t>
      </w:r>
      <w:r w:rsidRPr="00DF0CA4">
        <w:rPr>
          <w:rFonts w:ascii="Arial" w:hAnsi="Arial" w:cs="Arial"/>
          <w:sz w:val="22"/>
          <w:szCs w:val="22"/>
        </w:rPr>
        <w:t xml:space="preserve">may be more vulnerable to </w:t>
      </w:r>
      <w:r w:rsidR="00B144A3">
        <w:rPr>
          <w:rFonts w:ascii="Arial" w:hAnsi="Arial" w:cs="Arial"/>
          <w:sz w:val="22"/>
          <w:szCs w:val="22"/>
        </w:rPr>
        <w:t>incident</w:t>
      </w:r>
      <w:r w:rsidRPr="00DF0CA4">
        <w:rPr>
          <w:rFonts w:ascii="Arial" w:hAnsi="Arial" w:cs="Arial"/>
          <w:sz w:val="22"/>
          <w:szCs w:val="22"/>
        </w:rPr>
        <w:t>s and injuries at the workplace due to their lack of experience with</w:t>
      </w:r>
      <w:r w:rsidR="003F3477">
        <w:rPr>
          <w:rFonts w:ascii="Arial" w:hAnsi="Arial" w:cs="Arial"/>
          <w:sz w:val="22"/>
          <w:szCs w:val="22"/>
        </w:rPr>
        <w:t xml:space="preserve"> </w:t>
      </w:r>
      <w:r w:rsidR="00A738C6">
        <w:rPr>
          <w:rFonts w:ascii="Arial" w:hAnsi="Arial" w:cs="Arial"/>
          <w:sz w:val="22"/>
          <w:szCs w:val="22"/>
        </w:rPr>
        <w:t>specific</w:t>
      </w:r>
      <w:r w:rsidR="003F3477">
        <w:rPr>
          <w:rFonts w:ascii="Arial" w:hAnsi="Arial" w:cs="Arial"/>
          <w:sz w:val="22"/>
          <w:szCs w:val="22"/>
        </w:rPr>
        <w:t xml:space="preserve"> </w:t>
      </w:r>
      <w:r w:rsidRPr="00DF0CA4">
        <w:rPr>
          <w:rFonts w:ascii="Arial" w:hAnsi="Arial" w:cs="Arial"/>
          <w:sz w:val="22"/>
          <w:szCs w:val="22"/>
        </w:rPr>
        <w:t xml:space="preserve">work situations and environments, potential </w:t>
      </w:r>
      <w:r w:rsidR="00EA1BF9">
        <w:rPr>
          <w:rFonts w:ascii="Arial" w:hAnsi="Arial" w:cs="Arial"/>
          <w:sz w:val="22"/>
          <w:szCs w:val="22"/>
        </w:rPr>
        <w:t xml:space="preserve">worksite </w:t>
      </w:r>
      <w:r w:rsidRPr="00DF0CA4">
        <w:rPr>
          <w:rFonts w:ascii="Arial" w:hAnsi="Arial" w:cs="Arial"/>
          <w:sz w:val="22"/>
          <w:szCs w:val="22"/>
        </w:rPr>
        <w:t xml:space="preserve">hazards </w:t>
      </w:r>
      <w:r w:rsidR="00E22987">
        <w:rPr>
          <w:rFonts w:ascii="Arial" w:hAnsi="Arial" w:cs="Arial"/>
          <w:sz w:val="22"/>
          <w:szCs w:val="22"/>
        </w:rPr>
        <w:t>and/</w:t>
      </w:r>
      <w:r w:rsidR="00B16F6A">
        <w:rPr>
          <w:rFonts w:ascii="Arial" w:hAnsi="Arial" w:cs="Arial"/>
          <w:sz w:val="22"/>
          <w:szCs w:val="22"/>
        </w:rPr>
        <w:t>or</w:t>
      </w:r>
      <w:r w:rsidRPr="00DF0CA4">
        <w:rPr>
          <w:rFonts w:ascii="Arial" w:hAnsi="Arial" w:cs="Arial"/>
          <w:sz w:val="22"/>
          <w:szCs w:val="22"/>
        </w:rPr>
        <w:t xml:space="preserve"> </w:t>
      </w:r>
      <w:r w:rsidR="00C03E27">
        <w:rPr>
          <w:rFonts w:ascii="Arial" w:hAnsi="Arial" w:cs="Arial"/>
          <w:sz w:val="22"/>
          <w:szCs w:val="22"/>
        </w:rPr>
        <w:t xml:space="preserve">non-routine </w:t>
      </w:r>
      <w:r w:rsidRPr="00DF0CA4">
        <w:rPr>
          <w:rFonts w:ascii="Arial" w:hAnsi="Arial" w:cs="Arial"/>
          <w:sz w:val="22"/>
          <w:szCs w:val="22"/>
        </w:rPr>
        <w:t>operating conditions.</w:t>
      </w:r>
    </w:p>
    <w:p w14:paraId="65BD6DA8" w14:textId="7DC06A99" w:rsidR="0068193E" w:rsidRPr="00DF0CA4" w:rsidRDefault="00022FA3" w:rsidP="00152DCE">
      <w:pPr>
        <w:rPr>
          <w:rFonts w:ascii="Arial" w:hAnsi="Arial" w:cs="Arial"/>
          <w:sz w:val="22"/>
          <w:szCs w:val="22"/>
        </w:rPr>
      </w:pPr>
      <w:r>
        <w:rPr>
          <w:rFonts w:ascii="Arial" w:hAnsi="Arial" w:cs="Arial"/>
          <w:sz w:val="22"/>
          <w:szCs w:val="22"/>
        </w:rPr>
        <w:t>New</w:t>
      </w:r>
      <w:r w:rsidR="00031470">
        <w:rPr>
          <w:rFonts w:ascii="Arial" w:hAnsi="Arial" w:cs="Arial"/>
          <w:sz w:val="22"/>
          <w:szCs w:val="22"/>
        </w:rPr>
        <w:t xml:space="preserve"> </w:t>
      </w:r>
      <w:r w:rsidR="00B7247C">
        <w:rPr>
          <w:rFonts w:ascii="Arial" w:hAnsi="Arial" w:cs="Arial"/>
          <w:sz w:val="22"/>
          <w:szCs w:val="22"/>
        </w:rPr>
        <w:t>or short service</w:t>
      </w:r>
      <w:r>
        <w:rPr>
          <w:rFonts w:ascii="Arial" w:hAnsi="Arial" w:cs="Arial"/>
          <w:sz w:val="22"/>
          <w:szCs w:val="22"/>
        </w:rPr>
        <w:t xml:space="preserve"> e</w:t>
      </w:r>
      <w:r w:rsidR="0068193E" w:rsidRPr="00DF0CA4">
        <w:rPr>
          <w:rFonts w:ascii="Arial" w:hAnsi="Arial" w:cs="Arial"/>
          <w:sz w:val="22"/>
          <w:szCs w:val="22"/>
        </w:rPr>
        <w:t>mployees</w:t>
      </w:r>
      <w:r w:rsidR="003D4562">
        <w:rPr>
          <w:rFonts w:ascii="Arial" w:hAnsi="Arial" w:cs="Arial"/>
          <w:sz w:val="22"/>
          <w:szCs w:val="22"/>
        </w:rPr>
        <w:t xml:space="preserve"> may lack</w:t>
      </w:r>
      <w:r w:rsidR="00B7247C">
        <w:rPr>
          <w:rFonts w:ascii="Arial" w:hAnsi="Arial" w:cs="Arial"/>
          <w:sz w:val="22"/>
          <w:szCs w:val="22"/>
        </w:rPr>
        <w:t xml:space="preserve"> </w:t>
      </w:r>
      <w:r w:rsidR="00147D7E" w:rsidRPr="00DF0CA4">
        <w:rPr>
          <w:rFonts w:ascii="Arial" w:hAnsi="Arial" w:cs="Arial"/>
          <w:sz w:val="22"/>
          <w:szCs w:val="22"/>
        </w:rPr>
        <w:t xml:space="preserve">first-hand work </w:t>
      </w:r>
      <w:r w:rsidR="00E22987">
        <w:rPr>
          <w:rFonts w:ascii="Arial" w:hAnsi="Arial" w:cs="Arial"/>
          <w:sz w:val="22"/>
          <w:szCs w:val="22"/>
        </w:rPr>
        <w:t xml:space="preserve">and </w:t>
      </w:r>
      <w:r w:rsidR="00E22987" w:rsidRPr="00DF0CA4">
        <w:rPr>
          <w:rFonts w:ascii="Arial" w:hAnsi="Arial" w:cs="Arial"/>
          <w:sz w:val="22"/>
          <w:szCs w:val="22"/>
        </w:rPr>
        <w:t xml:space="preserve">safety </w:t>
      </w:r>
      <w:r w:rsidR="00147D7E" w:rsidRPr="00DF0CA4">
        <w:rPr>
          <w:rFonts w:ascii="Arial" w:hAnsi="Arial" w:cs="Arial"/>
          <w:sz w:val="22"/>
          <w:szCs w:val="22"/>
        </w:rPr>
        <w:t xml:space="preserve">experience </w:t>
      </w:r>
      <w:r w:rsidR="003D4562">
        <w:rPr>
          <w:rFonts w:ascii="Arial" w:hAnsi="Arial" w:cs="Arial"/>
          <w:sz w:val="22"/>
          <w:szCs w:val="22"/>
        </w:rPr>
        <w:t>and are</w:t>
      </w:r>
      <w:r w:rsidR="0068193E" w:rsidRPr="00DF0CA4">
        <w:rPr>
          <w:rFonts w:ascii="Arial" w:hAnsi="Arial" w:cs="Arial"/>
          <w:sz w:val="22"/>
          <w:szCs w:val="22"/>
        </w:rPr>
        <w:t xml:space="preserve"> not as familiar with </w:t>
      </w:r>
      <w:r w:rsidR="0095297B">
        <w:rPr>
          <w:rFonts w:ascii="Arial" w:hAnsi="Arial" w:cs="Arial"/>
          <w:sz w:val="22"/>
          <w:szCs w:val="22"/>
        </w:rPr>
        <w:t xml:space="preserve">the </w:t>
      </w:r>
      <w:r w:rsidR="0068193E" w:rsidRPr="00DF0CA4">
        <w:rPr>
          <w:rFonts w:ascii="Arial" w:hAnsi="Arial" w:cs="Arial"/>
          <w:sz w:val="22"/>
          <w:szCs w:val="22"/>
        </w:rPr>
        <w:t xml:space="preserve">safe work </w:t>
      </w:r>
      <w:r w:rsidR="00587101">
        <w:rPr>
          <w:rFonts w:ascii="Arial" w:hAnsi="Arial" w:cs="Arial"/>
          <w:sz w:val="22"/>
          <w:szCs w:val="22"/>
        </w:rPr>
        <w:t xml:space="preserve">practices and </w:t>
      </w:r>
      <w:r w:rsidR="00211A86">
        <w:rPr>
          <w:rFonts w:ascii="Arial" w:hAnsi="Arial" w:cs="Arial"/>
          <w:sz w:val="22"/>
          <w:szCs w:val="22"/>
        </w:rPr>
        <w:t xml:space="preserve">standard operating </w:t>
      </w:r>
      <w:r w:rsidR="0068193E" w:rsidRPr="00DF0CA4">
        <w:rPr>
          <w:rFonts w:ascii="Arial" w:hAnsi="Arial" w:cs="Arial"/>
          <w:sz w:val="22"/>
          <w:szCs w:val="22"/>
        </w:rPr>
        <w:t>procedures as personnel who have spent more time with the company.</w:t>
      </w:r>
      <w:r w:rsidR="003D4562">
        <w:rPr>
          <w:rFonts w:ascii="Arial" w:hAnsi="Arial" w:cs="Arial"/>
          <w:sz w:val="22"/>
          <w:szCs w:val="22"/>
        </w:rPr>
        <w:t xml:space="preserve"> </w:t>
      </w:r>
      <w:r w:rsidR="00C7338F">
        <w:rPr>
          <w:rFonts w:ascii="Arial" w:hAnsi="Arial" w:cs="Arial"/>
          <w:sz w:val="22"/>
          <w:szCs w:val="22"/>
        </w:rPr>
        <w:t>T</w:t>
      </w:r>
      <w:r w:rsidR="0068193E" w:rsidRPr="00DF0CA4">
        <w:rPr>
          <w:rFonts w:ascii="Arial" w:hAnsi="Arial" w:cs="Arial"/>
          <w:sz w:val="22"/>
          <w:szCs w:val="22"/>
        </w:rPr>
        <w:t xml:space="preserve">herefore, no employee shall work alone during the period in which he is deemed to be a Short Service </w:t>
      </w:r>
      <w:r w:rsidR="004C3F9F">
        <w:rPr>
          <w:rFonts w:ascii="Arial" w:hAnsi="Arial" w:cs="Arial"/>
          <w:sz w:val="22"/>
          <w:szCs w:val="22"/>
        </w:rPr>
        <w:t>Employee</w:t>
      </w:r>
    </w:p>
    <w:p w14:paraId="2F24BF91" w14:textId="2ECFA554" w:rsidR="0068193E" w:rsidRPr="00DF0CA4" w:rsidRDefault="0068193E" w:rsidP="00152DCE">
      <w:pPr>
        <w:rPr>
          <w:rFonts w:ascii="Arial" w:hAnsi="Arial" w:cs="Arial"/>
          <w:sz w:val="22"/>
          <w:szCs w:val="22"/>
        </w:rPr>
      </w:pPr>
      <w:r w:rsidRPr="00DF0CA4">
        <w:rPr>
          <w:rFonts w:ascii="Arial" w:hAnsi="Arial" w:cs="Arial"/>
          <w:sz w:val="22"/>
          <w:szCs w:val="22"/>
        </w:rPr>
        <w:t xml:space="preserve">This program has been developed to provide short service employees with </w:t>
      </w:r>
      <w:r w:rsidR="00C7338F">
        <w:rPr>
          <w:rFonts w:ascii="Arial" w:hAnsi="Arial" w:cs="Arial"/>
          <w:sz w:val="22"/>
          <w:szCs w:val="22"/>
        </w:rPr>
        <w:t xml:space="preserve">supplemental </w:t>
      </w:r>
      <w:r w:rsidRPr="00DF0CA4">
        <w:rPr>
          <w:rFonts w:ascii="Arial" w:hAnsi="Arial" w:cs="Arial"/>
          <w:sz w:val="22"/>
          <w:szCs w:val="22"/>
        </w:rPr>
        <w:t xml:space="preserve">safety, supervisory, organizational and </w:t>
      </w:r>
      <w:r w:rsidR="001A09B8">
        <w:rPr>
          <w:rFonts w:ascii="Arial" w:hAnsi="Arial" w:cs="Arial"/>
          <w:sz w:val="22"/>
          <w:szCs w:val="22"/>
        </w:rPr>
        <w:t xml:space="preserve">worksite </w:t>
      </w:r>
      <w:r w:rsidRPr="00DF0CA4">
        <w:rPr>
          <w:rFonts w:ascii="Arial" w:hAnsi="Arial" w:cs="Arial"/>
          <w:sz w:val="22"/>
          <w:szCs w:val="22"/>
        </w:rPr>
        <w:t xml:space="preserve">support during the first </w:t>
      </w:r>
      <w:r w:rsidR="008E7A98">
        <w:rPr>
          <w:rFonts w:ascii="Arial" w:hAnsi="Arial" w:cs="Arial"/>
          <w:sz w:val="22"/>
          <w:szCs w:val="22"/>
        </w:rPr>
        <w:t>three</w:t>
      </w:r>
      <w:r w:rsidR="0000535C">
        <w:rPr>
          <w:rFonts w:ascii="Arial" w:hAnsi="Arial" w:cs="Arial"/>
          <w:sz w:val="22"/>
          <w:szCs w:val="22"/>
        </w:rPr>
        <w:t xml:space="preserve"> </w:t>
      </w:r>
      <w:r w:rsidRPr="00DF0CA4">
        <w:rPr>
          <w:rFonts w:ascii="Arial" w:hAnsi="Arial" w:cs="Arial"/>
          <w:sz w:val="22"/>
          <w:szCs w:val="22"/>
        </w:rPr>
        <w:t xml:space="preserve">months of employment with the company. This support includes methods of visual recognition for the </w:t>
      </w:r>
      <w:r w:rsidRPr="00DF0CA4">
        <w:rPr>
          <w:rFonts w:ascii="Arial" w:hAnsi="Arial" w:cs="Arial"/>
          <w:sz w:val="22"/>
          <w:szCs w:val="22"/>
        </w:rPr>
        <w:lastRenderedPageBreak/>
        <w:t xml:space="preserve">short service employee on the job site, and a process of mentoring these employees to assist them in gaining experience and familiarity </w:t>
      </w:r>
      <w:r w:rsidR="002769A5">
        <w:rPr>
          <w:rFonts w:ascii="Arial" w:hAnsi="Arial" w:cs="Arial"/>
          <w:sz w:val="22"/>
          <w:szCs w:val="22"/>
        </w:rPr>
        <w:t>with</w:t>
      </w:r>
      <w:r w:rsidRPr="00DF0CA4">
        <w:rPr>
          <w:rFonts w:ascii="Arial" w:hAnsi="Arial" w:cs="Arial"/>
          <w:sz w:val="22"/>
          <w:szCs w:val="22"/>
        </w:rPr>
        <w:t xml:space="preserve"> the</w:t>
      </w:r>
      <w:r w:rsidR="00887332">
        <w:rPr>
          <w:rFonts w:ascii="Arial" w:hAnsi="Arial" w:cs="Arial"/>
          <w:sz w:val="22"/>
          <w:szCs w:val="22"/>
        </w:rPr>
        <w:t xml:space="preserve"> </w:t>
      </w:r>
      <w:r w:rsidR="00645CDA">
        <w:rPr>
          <w:rFonts w:ascii="Arial" w:hAnsi="Arial" w:cs="Arial"/>
          <w:sz w:val="22"/>
          <w:szCs w:val="22"/>
        </w:rPr>
        <w:t>tasks</w:t>
      </w:r>
      <w:r w:rsidR="00022339">
        <w:rPr>
          <w:rFonts w:ascii="Arial" w:hAnsi="Arial" w:cs="Arial"/>
          <w:sz w:val="22"/>
          <w:szCs w:val="22"/>
        </w:rPr>
        <w:t xml:space="preserve"> </w:t>
      </w:r>
      <w:r w:rsidR="0006668B">
        <w:rPr>
          <w:rFonts w:ascii="Arial" w:hAnsi="Arial" w:cs="Arial"/>
          <w:sz w:val="22"/>
          <w:szCs w:val="22"/>
        </w:rPr>
        <w:t>that they are required to perform.</w:t>
      </w:r>
    </w:p>
    <w:p w14:paraId="2FD5E8FB" w14:textId="5ADAC4CC" w:rsidR="00152DCE" w:rsidRPr="00DF0CA4" w:rsidRDefault="0068193E" w:rsidP="00152DCE">
      <w:pPr>
        <w:rPr>
          <w:rFonts w:ascii="Arial" w:hAnsi="Arial" w:cs="Arial"/>
          <w:sz w:val="22"/>
          <w:szCs w:val="22"/>
        </w:rPr>
      </w:pPr>
      <w:r w:rsidRPr="00DF0CA4">
        <w:rPr>
          <w:rFonts w:ascii="Arial" w:hAnsi="Arial" w:cs="Arial"/>
          <w:sz w:val="22"/>
          <w:szCs w:val="22"/>
        </w:rPr>
        <w:t>To ensure that short service employees are provided with supplemental assistance as described above, it is necessary that they be differentiated from long service employe</w:t>
      </w:r>
      <w:r w:rsidR="006845A6">
        <w:rPr>
          <w:rFonts w:ascii="Arial" w:hAnsi="Arial" w:cs="Arial"/>
          <w:sz w:val="22"/>
          <w:szCs w:val="22"/>
        </w:rPr>
        <w:t>es</w:t>
      </w:r>
      <w:r w:rsidRPr="00DF0CA4">
        <w:rPr>
          <w:rFonts w:ascii="Arial" w:hAnsi="Arial" w:cs="Arial"/>
          <w:sz w:val="22"/>
          <w:szCs w:val="22"/>
        </w:rPr>
        <w:t xml:space="preserve">. Short service employees are those who have been working for </w:t>
      </w:r>
      <w:r w:rsidR="008F359E">
        <w:rPr>
          <w:rFonts w:ascii="Arial" w:hAnsi="Arial" w:cs="Arial"/>
          <w:sz w:val="22"/>
          <w:szCs w:val="22"/>
        </w:rPr>
        <w:t xml:space="preserve">the company for </w:t>
      </w:r>
      <w:r w:rsidRPr="00DF0CA4">
        <w:rPr>
          <w:rFonts w:ascii="Arial" w:hAnsi="Arial" w:cs="Arial"/>
          <w:sz w:val="22"/>
          <w:szCs w:val="22"/>
        </w:rPr>
        <w:t xml:space="preserve">less than three months </w:t>
      </w:r>
      <w:r w:rsidR="00E22987">
        <w:rPr>
          <w:rFonts w:ascii="Arial" w:hAnsi="Arial" w:cs="Arial"/>
          <w:sz w:val="22"/>
          <w:szCs w:val="22"/>
        </w:rPr>
        <w:t xml:space="preserve">from </w:t>
      </w:r>
      <w:r w:rsidRPr="00DF0CA4">
        <w:rPr>
          <w:rFonts w:ascii="Arial" w:hAnsi="Arial" w:cs="Arial"/>
          <w:sz w:val="22"/>
          <w:szCs w:val="22"/>
        </w:rPr>
        <w:t xml:space="preserve">the date of </w:t>
      </w:r>
      <w:r w:rsidR="008F359E">
        <w:rPr>
          <w:rFonts w:ascii="Arial" w:hAnsi="Arial" w:cs="Arial"/>
          <w:sz w:val="22"/>
          <w:szCs w:val="22"/>
        </w:rPr>
        <w:t>hire.</w:t>
      </w:r>
      <w:r w:rsidRPr="00DF0CA4">
        <w:rPr>
          <w:rFonts w:ascii="Arial" w:hAnsi="Arial" w:cs="Arial"/>
          <w:sz w:val="22"/>
          <w:szCs w:val="22"/>
        </w:rPr>
        <w:t xml:space="preserve"> Employees who </w:t>
      </w:r>
      <w:r w:rsidR="008F359E">
        <w:rPr>
          <w:rFonts w:ascii="Arial" w:hAnsi="Arial" w:cs="Arial"/>
          <w:sz w:val="22"/>
          <w:szCs w:val="22"/>
        </w:rPr>
        <w:t>were</w:t>
      </w:r>
      <w:r w:rsidRPr="00DF0CA4">
        <w:rPr>
          <w:rFonts w:ascii="Arial" w:hAnsi="Arial" w:cs="Arial"/>
          <w:sz w:val="22"/>
          <w:szCs w:val="22"/>
        </w:rPr>
        <w:t xml:space="preserve"> previously employed </w:t>
      </w:r>
      <w:r w:rsidR="008F359E">
        <w:rPr>
          <w:rFonts w:ascii="Arial" w:hAnsi="Arial" w:cs="Arial"/>
          <w:sz w:val="22"/>
          <w:szCs w:val="22"/>
        </w:rPr>
        <w:t>by</w:t>
      </w:r>
      <w:r w:rsidR="006845A6">
        <w:rPr>
          <w:rFonts w:ascii="Arial" w:hAnsi="Arial" w:cs="Arial"/>
          <w:sz w:val="22"/>
          <w:szCs w:val="22"/>
        </w:rPr>
        <w:t xml:space="preserve"> the </w:t>
      </w:r>
      <w:r w:rsidR="008F359E">
        <w:rPr>
          <w:rFonts w:ascii="Arial" w:hAnsi="Arial" w:cs="Arial"/>
          <w:sz w:val="22"/>
          <w:szCs w:val="22"/>
        </w:rPr>
        <w:t>company but</w:t>
      </w:r>
      <w:r w:rsidRPr="00DF0CA4">
        <w:rPr>
          <w:rFonts w:ascii="Arial" w:hAnsi="Arial" w:cs="Arial"/>
          <w:sz w:val="22"/>
          <w:szCs w:val="22"/>
        </w:rPr>
        <w:t xml:space="preserve"> </w:t>
      </w:r>
      <w:r w:rsidR="00452BB2">
        <w:rPr>
          <w:rFonts w:ascii="Arial" w:hAnsi="Arial" w:cs="Arial"/>
          <w:sz w:val="22"/>
          <w:szCs w:val="22"/>
        </w:rPr>
        <w:t xml:space="preserve">have </w:t>
      </w:r>
      <w:r w:rsidR="008F359E">
        <w:rPr>
          <w:rFonts w:ascii="Arial" w:hAnsi="Arial" w:cs="Arial"/>
          <w:sz w:val="22"/>
          <w:szCs w:val="22"/>
        </w:rPr>
        <w:t xml:space="preserve">not worked for the company for a period of 90 days or more from the date of rehire, </w:t>
      </w:r>
      <w:r w:rsidRPr="00DF0CA4">
        <w:rPr>
          <w:rFonts w:ascii="Arial" w:hAnsi="Arial" w:cs="Arial"/>
          <w:sz w:val="22"/>
          <w:szCs w:val="22"/>
        </w:rPr>
        <w:t>will also be considered short service employees. Individuals being re-hired as a short service employee for the purpose of gaining additional safety training, operator qualification</w:t>
      </w:r>
      <w:r w:rsidR="00025620">
        <w:rPr>
          <w:rFonts w:ascii="Arial" w:hAnsi="Arial" w:cs="Arial"/>
          <w:sz w:val="22"/>
          <w:szCs w:val="22"/>
        </w:rPr>
        <w:t>s</w:t>
      </w:r>
      <w:r w:rsidRPr="00DF0CA4">
        <w:rPr>
          <w:rFonts w:ascii="Arial" w:hAnsi="Arial" w:cs="Arial"/>
          <w:sz w:val="22"/>
          <w:szCs w:val="22"/>
        </w:rPr>
        <w:t xml:space="preserve">, or extended orientation for </w:t>
      </w:r>
      <w:r w:rsidR="008C631D">
        <w:rPr>
          <w:rFonts w:ascii="Arial" w:hAnsi="Arial" w:cs="Arial"/>
          <w:sz w:val="22"/>
          <w:szCs w:val="22"/>
        </w:rPr>
        <w:t xml:space="preserve">non-routine </w:t>
      </w:r>
      <w:r w:rsidRPr="00DF0CA4">
        <w:rPr>
          <w:rFonts w:ascii="Arial" w:hAnsi="Arial" w:cs="Arial"/>
          <w:sz w:val="22"/>
          <w:szCs w:val="22"/>
        </w:rPr>
        <w:t>work assignments</w:t>
      </w:r>
      <w:r w:rsidR="008C631D">
        <w:rPr>
          <w:rFonts w:ascii="Arial" w:hAnsi="Arial" w:cs="Arial"/>
          <w:sz w:val="22"/>
          <w:szCs w:val="22"/>
        </w:rPr>
        <w:t xml:space="preserve"> </w:t>
      </w:r>
      <w:r w:rsidRPr="00DF0CA4">
        <w:rPr>
          <w:rFonts w:ascii="Arial" w:hAnsi="Arial" w:cs="Arial"/>
          <w:sz w:val="22"/>
          <w:szCs w:val="22"/>
        </w:rPr>
        <w:t>will also be cons</w:t>
      </w:r>
      <w:r w:rsidR="00152DCE" w:rsidRPr="00DF0CA4">
        <w:rPr>
          <w:rFonts w:ascii="Arial" w:hAnsi="Arial" w:cs="Arial"/>
          <w:sz w:val="22"/>
          <w:szCs w:val="22"/>
        </w:rPr>
        <w:t>idered short service employees.</w:t>
      </w:r>
    </w:p>
    <w:p w14:paraId="3C57ADB7" w14:textId="0BA99300" w:rsidR="0068193E" w:rsidRPr="00DF0CA4" w:rsidRDefault="0068193E" w:rsidP="00152DCE">
      <w:pPr>
        <w:rPr>
          <w:rFonts w:ascii="Arial" w:hAnsi="Arial" w:cs="Arial"/>
          <w:sz w:val="22"/>
          <w:szCs w:val="22"/>
        </w:rPr>
      </w:pPr>
      <w:r w:rsidRPr="00DF0CA4">
        <w:rPr>
          <w:rFonts w:ascii="Arial" w:hAnsi="Arial" w:cs="Arial"/>
          <w:sz w:val="22"/>
          <w:szCs w:val="22"/>
        </w:rPr>
        <w:t>Any differentiation as described and required by this program is specifically for the purpose of supporting the program’s process</w:t>
      </w:r>
      <w:r w:rsidR="00841796">
        <w:rPr>
          <w:rFonts w:ascii="Arial" w:hAnsi="Arial" w:cs="Arial"/>
          <w:sz w:val="22"/>
          <w:szCs w:val="22"/>
        </w:rPr>
        <w:t>es</w:t>
      </w:r>
      <w:r w:rsidRPr="00DF0CA4">
        <w:rPr>
          <w:rFonts w:ascii="Arial" w:hAnsi="Arial" w:cs="Arial"/>
          <w:sz w:val="22"/>
          <w:szCs w:val="22"/>
        </w:rPr>
        <w:t xml:space="preserve">. The status of </w:t>
      </w:r>
      <w:r w:rsidR="009C172A">
        <w:rPr>
          <w:rFonts w:ascii="Arial" w:hAnsi="Arial" w:cs="Arial"/>
          <w:sz w:val="22"/>
          <w:szCs w:val="22"/>
        </w:rPr>
        <w:t>“</w:t>
      </w:r>
      <w:r w:rsidRPr="00DF0CA4">
        <w:rPr>
          <w:rFonts w:ascii="Arial" w:hAnsi="Arial" w:cs="Arial"/>
          <w:sz w:val="22"/>
          <w:szCs w:val="22"/>
        </w:rPr>
        <w:t>short service employee</w:t>
      </w:r>
      <w:r w:rsidR="005277F5">
        <w:rPr>
          <w:rFonts w:ascii="Arial" w:hAnsi="Arial" w:cs="Arial"/>
          <w:sz w:val="22"/>
          <w:szCs w:val="22"/>
        </w:rPr>
        <w:t>”</w:t>
      </w:r>
      <w:r w:rsidRPr="00DF0CA4">
        <w:rPr>
          <w:rFonts w:ascii="Arial" w:hAnsi="Arial" w:cs="Arial"/>
          <w:sz w:val="22"/>
          <w:szCs w:val="22"/>
        </w:rPr>
        <w:t xml:space="preserve"> is a non-discriminatory differentiation based on length of employment only. Supervisors or managers shall not have the discretion to extend or impose the conditions and requirements placed by this program on short service employees for any other reason or purpose.</w:t>
      </w:r>
    </w:p>
    <w:p w14:paraId="0AB018BB" w14:textId="12F48A12" w:rsidR="0068193E" w:rsidRPr="00DF0CA4" w:rsidRDefault="0068193E" w:rsidP="00152DCE">
      <w:pPr>
        <w:rPr>
          <w:rFonts w:ascii="Arial" w:hAnsi="Arial" w:cs="Arial"/>
          <w:sz w:val="22"/>
          <w:szCs w:val="22"/>
        </w:rPr>
      </w:pPr>
      <w:r w:rsidRPr="00DF0CA4">
        <w:rPr>
          <w:rFonts w:ascii="Arial" w:hAnsi="Arial" w:cs="Arial"/>
          <w:sz w:val="22"/>
          <w:szCs w:val="22"/>
        </w:rPr>
        <w:t>However, in the event that a supervisor or manager is concerned about the</w:t>
      </w:r>
      <w:r w:rsidR="00424337">
        <w:rPr>
          <w:rFonts w:ascii="Arial" w:hAnsi="Arial" w:cs="Arial"/>
          <w:sz w:val="22"/>
          <w:szCs w:val="22"/>
        </w:rPr>
        <w:t xml:space="preserve"> </w:t>
      </w:r>
      <w:r w:rsidRPr="00DF0CA4">
        <w:rPr>
          <w:rFonts w:ascii="Arial" w:hAnsi="Arial" w:cs="Arial"/>
          <w:sz w:val="22"/>
          <w:szCs w:val="22"/>
        </w:rPr>
        <w:t>safety performance</w:t>
      </w:r>
      <w:r w:rsidR="00DE004F">
        <w:rPr>
          <w:rFonts w:ascii="Arial" w:hAnsi="Arial" w:cs="Arial"/>
          <w:sz w:val="22"/>
          <w:szCs w:val="22"/>
        </w:rPr>
        <w:t xml:space="preserve"> </w:t>
      </w:r>
      <w:r w:rsidRPr="00DF0CA4">
        <w:rPr>
          <w:rFonts w:ascii="Arial" w:hAnsi="Arial" w:cs="Arial"/>
          <w:sz w:val="22"/>
          <w:szCs w:val="22"/>
        </w:rPr>
        <w:t>of a short service employee at the time</w:t>
      </w:r>
      <w:r w:rsidR="000E1FDB">
        <w:rPr>
          <w:rFonts w:ascii="Arial" w:hAnsi="Arial" w:cs="Arial"/>
          <w:sz w:val="22"/>
          <w:szCs w:val="22"/>
        </w:rPr>
        <w:t xml:space="preserve"> that </w:t>
      </w:r>
      <w:r w:rsidRPr="00DF0CA4">
        <w:rPr>
          <w:rFonts w:ascii="Arial" w:hAnsi="Arial" w:cs="Arial"/>
          <w:sz w:val="22"/>
          <w:szCs w:val="22"/>
        </w:rPr>
        <w:t xml:space="preserve">they </w:t>
      </w:r>
      <w:r w:rsidR="000E1FDB">
        <w:rPr>
          <w:rFonts w:ascii="Arial" w:hAnsi="Arial" w:cs="Arial"/>
          <w:sz w:val="22"/>
          <w:szCs w:val="22"/>
        </w:rPr>
        <w:t xml:space="preserve">are to </w:t>
      </w:r>
      <w:r w:rsidRPr="00DF0CA4">
        <w:rPr>
          <w:rFonts w:ascii="Arial" w:hAnsi="Arial" w:cs="Arial"/>
          <w:sz w:val="22"/>
          <w:szCs w:val="22"/>
        </w:rPr>
        <w:t xml:space="preserve">pass the </w:t>
      </w:r>
      <w:r w:rsidR="007804E0" w:rsidRPr="00DF0CA4">
        <w:rPr>
          <w:rFonts w:ascii="Arial" w:hAnsi="Arial" w:cs="Arial"/>
          <w:sz w:val="22"/>
          <w:szCs w:val="22"/>
        </w:rPr>
        <w:t>three-month</w:t>
      </w:r>
      <w:r w:rsidRPr="00DF0CA4">
        <w:rPr>
          <w:rFonts w:ascii="Arial" w:hAnsi="Arial" w:cs="Arial"/>
          <w:sz w:val="22"/>
          <w:szCs w:val="22"/>
        </w:rPr>
        <w:t xml:space="preserve"> employment period addressed by this program, the supervisor or manager may choose to place the employee under work limitations that are separate from the short service employee program if deemed necessary. Al</w:t>
      </w:r>
      <w:r w:rsidR="004F4C33">
        <w:rPr>
          <w:rFonts w:ascii="Arial" w:hAnsi="Arial" w:cs="Arial"/>
          <w:sz w:val="22"/>
          <w:szCs w:val="22"/>
        </w:rPr>
        <w:t>l short service employees</w:t>
      </w:r>
      <w:r w:rsidRPr="00DF0CA4">
        <w:rPr>
          <w:rFonts w:ascii="Arial" w:hAnsi="Arial" w:cs="Arial"/>
          <w:sz w:val="22"/>
          <w:szCs w:val="22"/>
        </w:rPr>
        <w:t xml:space="preserve"> will be monitored for compliance with company </w:t>
      </w:r>
      <w:r w:rsidR="00C12522" w:rsidRPr="00DF0CA4">
        <w:rPr>
          <w:rFonts w:ascii="Arial" w:hAnsi="Arial" w:cs="Arial"/>
          <w:sz w:val="22"/>
          <w:szCs w:val="22"/>
        </w:rPr>
        <w:t xml:space="preserve">health and safety </w:t>
      </w:r>
      <w:r w:rsidRPr="00DF0CA4">
        <w:rPr>
          <w:rFonts w:ascii="Arial" w:hAnsi="Arial" w:cs="Arial"/>
          <w:sz w:val="22"/>
          <w:szCs w:val="22"/>
        </w:rPr>
        <w:t>policies and procedures.</w:t>
      </w:r>
    </w:p>
    <w:p w14:paraId="20B169D8" w14:textId="77777777" w:rsidR="0068193E" w:rsidRPr="00DF0CA4" w:rsidRDefault="0068193E" w:rsidP="00152DCE">
      <w:pPr>
        <w:rPr>
          <w:rFonts w:ascii="Arial" w:hAnsi="Arial" w:cs="Arial"/>
          <w:sz w:val="22"/>
          <w:szCs w:val="22"/>
        </w:rPr>
      </w:pPr>
      <w:r w:rsidRPr="00DF0CA4">
        <w:rPr>
          <w:rFonts w:ascii="Arial" w:hAnsi="Arial" w:cs="Arial"/>
          <w:sz w:val="22"/>
          <w:szCs w:val="22"/>
        </w:rPr>
        <w:t>No method of differentiation shall ever be utilized for purposes of discrimination or preferential treatment of one employee over another, as a way to embarrass or ridicule an employee, or to subject an employee to embarrassment or the ridicule of others.</w:t>
      </w:r>
    </w:p>
    <w:p w14:paraId="513647E1" w14:textId="7ECCD270" w:rsidR="0068193E" w:rsidRPr="00DF0CA4" w:rsidRDefault="0068193E" w:rsidP="00152DCE">
      <w:pPr>
        <w:rPr>
          <w:rFonts w:ascii="Arial" w:hAnsi="Arial" w:cs="Arial"/>
          <w:sz w:val="22"/>
          <w:szCs w:val="22"/>
        </w:rPr>
      </w:pPr>
      <w:r w:rsidRPr="00DF0CA4">
        <w:rPr>
          <w:rFonts w:ascii="Arial" w:hAnsi="Arial" w:cs="Arial"/>
          <w:sz w:val="22"/>
          <w:szCs w:val="22"/>
        </w:rPr>
        <w:t>Records will be kept to ensure that the company maintains and tracks information regarding each employee’s term of employment</w:t>
      </w:r>
      <w:r w:rsidR="00752701">
        <w:rPr>
          <w:rFonts w:ascii="Arial" w:hAnsi="Arial" w:cs="Arial"/>
          <w:sz w:val="22"/>
          <w:szCs w:val="22"/>
        </w:rPr>
        <w:t xml:space="preserve">, </w:t>
      </w:r>
      <w:r w:rsidRPr="00DF0CA4">
        <w:rPr>
          <w:rFonts w:ascii="Arial" w:hAnsi="Arial" w:cs="Arial"/>
          <w:sz w:val="22"/>
          <w:szCs w:val="22"/>
        </w:rPr>
        <w:t>so that short service employees can be readily identified for the implementation of this program.</w:t>
      </w:r>
    </w:p>
    <w:p w14:paraId="2A70565C" w14:textId="77777777" w:rsidR="0068193E" w:rsidRPr="00DF0CA4" w:rsidRDefault="0068193E" w:rsidP="00152DCE">
      <w:pPr>
        <w:rPr>
          <w:rFonts w:ascii="Arial" w:hAnsi="Arial" w:cs="Arial"/>
          <w:sz w:val="22"/>
          <w:szCs w:val="22"/>
        </w:rPr>
      </w:pPr>
      <w:r w:rsidRPr="00DF0CA4">
        <w:rPr>
          <w:rFonts w:ascii="Arial" w:hAnsi="Arial" w:cs="Arial"/>
          <w:sz w:val="22"/>
          <w:szCs w:val="22"/>
        </w:rPr>
        <w:t>Tracking methods will be kept that identify when each employee’s length of employment exceeds three months and their status changes under this program. An employee exceeding three months of employment will no longer be classified as a short service employee.</w:t>
      </w:r>
    </w:p>
    <w:p w14:paraId="51FE2C27" w14:textId="7AA460FC" w:rsidR="0068193E" w:rsidRPr="00DF0CA4" w:rsidRDefault="0068193E" w:rsidP="00152DCE">
      <w:pPr>
        <w:rPr>
          <w:rFonts w:ascii="Arial" w:hAnsi="Arial" w:cs="Arial"/>
          <w:sz w:val="22"/>
          <w:szCs w:val="22"/>
        </w:rPr>
      </w:pPr>
      <w:r w:rsidRPr="00DF0CA4">
        <w:rPr>
          <w:rFonts w:ascii="Arial" w:hAnsi="Arial" w:cs="Arial"/>
          <w:sz w:val="22"/>
          <w:szCs w:val="22"/>
        </w:rPr>
        <w:t xml:space="preserve">Short service employees will be </w:t>
      </w:r>
      <w:r w:rsidR="00437ED5">
        <w:rPr>
          <w:rFonts w:ascii="Arial" w:hAnsi="Arial" w:cs="Arial"/>
          <w:sz w:val="22"/>
          <w:szCs w:val="22"/>
        </w:rPr>
        <w:t xml:space="preserve">provided </w:t>
      </w:r>
      <w:r w:rsidR="000C26BA">
        <w:rPr>
          <w:rFonts w:ascii="Arial" w:hAnsi="Arial" w:cs="Arial"/>
          <w:sz w:val="22"/>
          <w:szCs w:val="22"/>
        </w:rPr>
        <w:t xml:space="preserve">a standardized green hardhat so that they </w:t>
      </w:r>
      <w:r w:rsidR="00C76C5A">
        <w:rPr>
          <w:rFonts w:ascii="Arial" w:hAnsi="Arial" w:cs="Arial"/>
          <w:sz w:val="22"/>
          <w:szCs w:val="22"/>
        </w:rPr>
        <w:t>can be</w:t>
      </w:r>
      <w:r w:rsidR="000C26BA">
        <w:rPr>
          <w:rFonts w:ascii="Arial" w:hAnsi="Arial" w:cs="Arial"/>
          <w:sz w:val="22"/>
          <w:szCs w:val="22"/>
        </w:rPr>
        <w:t xml:space="preserve"> </w:t>
      </w:r>
      <w:r w:rsidRPr="00DF0CA4">
        <w:rPr>
          <w:rFonts w:ascii="Arial" w:hAnsi="Arial" w:cs="Arial"/>
          <w:sz w:val="22"/>
          <w:szCs w:val="22"/>
        </w:rPr>
        <w:t xml:space="preserve">visually differentiated on </w:t>
      </w:r>
      <w:r w:rsidR="00933373">
        <w:rPr>
          <w:rFonts w:ascii="Arial" w:hAnsi="Arial" w:cs="Arial"/>
          <w:sz w:val="22"/>
          <w:szCs w:val="22"/>
        </w:rPr>
        <w:t>work</w:t>
      </w:r>
      <w:r w:rsidRPr="00DF0CA4">
        <w:rPr>
          <w:rFonts w:ascii="Arial" w:hAnsi="Arial" w:cs="Arial"/>
          <w:sz w:val="22"/>
          <w:szCs w:val="22"/>
        </w:rPr>
        <w:t>sites</w:t>
      </w:r>
      <w:r w:rsidR="00C76C5A">
        <w:rPr>
          <w:rFonts w:ascii="Arial" w:hAnsi="Arial" w:cs="Arial"/>
          <w:sz w:val="22"/>
          <w:szCs w:val="22"/>
        </w:rPr>
        <w:t xml:space="preserve">. </w:t>
      </w:r>
      <w:r w:rsidRPr="00DF0CA4">
        <w:rPr>
          <w:rFonts w:ascii="Arial" w:hAnsi="Arial" w:cs="Arial"/>
          <w:sz w:val="22"/>
          <w:szCs w:val="22"/>
        </w:rPr>
        <w:t>The color green will serve as a color coding to indicate a “green” or “new” employee that has been employed for less than three months with the company.</w:t>
      </w:r>
    </w:p>
    <w:p w14:paraId="1EF0A9AA" w14:textId="6F63FC15" w:rsidR="0068193E" w:rsidRPr="00DF0CA4" w:rsidRDefault="0068193E" w:rsidP="00152DCE">
      <w:pPr>
        <w:rPr>
          <w:rFonts w:ascii="Arial" w:hAnsi="Arial" w:cs="Arial"/>
          <w:sz w:val="22"/>
          <w:szCs w:val="22"/>
        </w:rPr>
      </w:pPr>
      <w:r w:rsidRPr="00DF0CA4">
        <w:rPr>
          <w:rFonts w:ascii="Arial" w:hAnsi="Arial" w:cs="Arial"/>
          <w:sz w:val="22"/>
          <w:szCs w:val="22"/>
        </w:rPr>
        <w:t>As a part of this program, the company will designate one or more individuals to serve as mentors for short service employees. Under this program, the term “mentor” will mean a</w:t>
      </w:r>
      <w:r w:rsidR="00522D60">
        <w:rPr>
          <w:rFonts w:ascii="Arial" w:hAnsi="Arial" w:cs="Arial"/>
          <w:sz w:val="22"/>
          <w:szCs w:val="22"/>
        </w:rPr>
        <w:t xml:space="preserve"> </w:t>
      </w:r>
      <w:r w:rsidR="00522D60">
        <w:rPr>
          <w:rFonts w:ascii="Arial" w:hAnsi="Arial" w:cs="Arial"/>
          <w:sz w:val="22"/>
          <w:szCs w:val="22"/>
        </w:rPr>
        <w:lastRenderedPageBreak/>
        <w:t>competent and</w:t>
      </w:r>
      <w:r w:rsidRPr="00DF0CA4">
        <w:rPr>
          <w:rFonts w:ascii="Arial" w:hAnsi="Arial" w:cs="Arial"/>
          <w:sz w:val="22"/>
          <w:szCs w:val="22"/>
        </w:rPr>
        <w:t xml:space="preserve"> experienced employee who is well regarded by the company</w:t>
      </w:r>
      <w:r w:rsidR="00D81A76">
        <w:rPr>
          <w:rFonts w:ascii="Arial" w:hAnsi="Arial" w:cs="Arial"/>
          <w:sz w:val="22"/>
          <w:szCs w:val="22"/>
        </w:rPr>
        <w:t xml:space="preserve"> and is </w:t>
      </w:r>
      <w:r w:rsidRPr="00DF0CA4">
        <w:rPr>
          <w:rFonts w:ascii="Arial" w:hAnsi="Arial" w:cs="Arial"/>
          <w:sz w:val="22"/>
          <w:szCs w:val="22"/>
        </w:rPr>
        <w:t xml:space="preserve">assigned to be available </w:t>
      </w:r>
      <w:r w:rsidR="00D81A76">
        <w:rPr>
          <w:rFonts w:ascii="Arial" w:hAnsi="Arial" w:cs="Arial"/>
          <w:sz w:val="22"/>
          <w:szCs w:val="22"/>
        </w:rPr>
        <w:t xml:space="preserve">to </w:t>
      </w:r>
      <w:r w:rsidRPr="00DF0CA4">
        <w:rPr>
          <w:rFonts w:ascii="Arial" w:hAnsi="Arial" w:cs="Arial"/>
          <w:sz w:val="22"/>
          <w:szCs w:val="22"/>
        </w:rPr>
        <w:t>the short service employee</w:t>
      </w:r>
      <w:r w:rsidR="00D81A76">
        <w:rPr>
          <w:rFonts w:ascii="Arial" w:hAnsi="Arial" w:cs="Arial"/>
          <w:sz w:val="22"/>
          <w:szCs w:val="22"/>
        </w:rPr>
        <w:t>(s)</w:t>
      </w:r>
      <w:r w:rsidRPr="00DF0CA4">
        <w:rPr>
          <w:rFonts w:ascii="Arial" w:hAnsi="Arial" w:cs="Arial"/>
          <w:sz w:val="22"/>
          <w:szCs w:val="22"/>
        </w:rPr>
        <w:t xml:space="preserve"> in a supportive capacity. </w:t>
      </w:r>
    </w:p>
    <w:p w14:paraId="11A99BE7" w14:textId="77777777" w:rsidR="0068193E" w:rsidRPr="00DF0CA4" w:rsidRDefault="0068193E" w:rsidP="00152DCE">
      <w:pPr>
        <w:rPr>
          <w:rFonts w:ascii="Arial" w:hAnsi="Arial" w:cs="Arial"/>
          <w:sz w:val="22"/>
          <w:szCs w:val="22"/>
        </w:rPr>
      </w:pPr>
      <w:r w:rsidRPr="00DF0CA4">
        <w:rPr>
          <w:rFonts w:ascii="Arial" w:hAnsi="Arial" w:cs="Arial"/>
          <w:sz w:val="22"/>
          <w:szCs w:val="22"/>
        </w:rPr>
        <w:t>The mentor will be available to answer questions, offer guidance/advice, and provide the benefit of their experience, personal support and enc</w:t>
      </w:r>
      <w:r w:rsidR="00152DCE" w:rsidRPr="00DF0CA4">
        <w:rPr>
          <w:rFonts w:ascii="Arial" w:hAnsi="Arial" w:cs="Arial"/>
          <w:sz w:val="22"/>
          <w:szCs w:val="22"/>
        </w:rPr>
        <w:t>ouragement on a personal level.</w:t>
      </w:r>
    </w:p>
    <w:p w14:paraId="32CEA8C9" w14:textId="3C37F5C1" w:rsidR="0068193E" w:rsidRPr="00DF0CA4" w:rsidRDefault="0068193E" w:rsidP="00152DCE">
      <w:pPr>
        <w:rPr>
          <w:rFonts w:ascii="Arial" w:hAnsi="Arial" w:cs="Arial"/>
          <w:sz w:val="22"/>
          <w:szCs w:val="22"/>
        </w:rPr>
      </w:pPr>
      <w:r w:rsidRPr="00DF0CA4">
        <w:rPr>
          <w:rFonts w:ascii="Arial" w:hAnsi="Arial" w:cs="Arial"/>
          <w:sz w:val="22"/>
          <w:szCs w:val="22"/>
        </w:rPr>
        <w:t>Prior to starting work</w:t>
      </w:r>
      <w:r w:rsidR="009211B9">
        <w:rPr>
          <w:rFonts w:ascii="Arial" w:hAnsi="Arial" w:cs="Arial"/>
          <w:sz w:val="22"/>
          <w:szCs w:val="22"/>
        </w:rPr>
        <w:t xml:space="preserve"> on a site that is not under the direct control of the of company</w:t>
      </w:r>
      <w:r w:rsidRPr="00DF0CA4">
        <w:rPr>
          <w:rFonts w:ascii="Arial" w:hAnsi="Arial" w:cs="Arial"/>
          <w:sz w:val="22"/>
          <w:szCs w:val="22"/>
        </w:rPr>
        <w:t>,</w:t>
      </w:r>
      <w:r w:rsidR="002E11DF">
        <w:rPr>
          <w:rFonts w:ascii="Arial" w:hAnsi="Arial" w:cs="Arial"/>
          <w:sz w:val="22"/>
          <w:szCs w:val="22"/>
        </w:rPr>
        <w:t xml:space="preserve"> a</w:t>
      </w:r>
      <w:r w:rsidRPr="00DF0CA4">
        <w:rPr>
          <w:rFonts w:ascii="Arial" w:hAnsi="Arial" w:cs="Arial"/>
          <w:sz w:val="22"/>
          <w:szCs w:val="22"/>
        </w:rPr>
        <w:t xml:space="preserve"> </w:t>
      </w:r>
      <w:r w:rsidR="00C56B64">
        <w:rPr>
          <w:rFonts w:ascii="Arial" w:hAnsi="Arial" w:cs="Arial"/>
          <w:sz w:val="22"/>
          <w:szCs w:val="22"/>
        </w:rPr>
        <w:t xml:space="preserve">company </w:t>
      </w:r>
      <w:r w:rsidR="002E11DF">
        <w:rPr>
          <w:rFonts w:ascii="Arial" w:hAnsi="Arial" w:cs="Arial"/>
          <w:sz w:val="22"/>
          <w:szCs w:val="22"/>
        </w:rPr>
        <w:t>representative</w:t>
      </w:r>
      <w:r w:rsidRPr="00DF0CA4">
        <w:rPr>
          <w:rFonts w:ascii="Arial" w:hAnsi="Arial" w:cs="Arial"/>
          <w:sz w:val="22"/>
          <w:szCs w:val="22"/>
        </w:rPr>
        <w:t xml:space="preserve"> shall notify the </w:t>
      </w:r>
      <w:r w:rsidR="0041698C">
        <w:rPr>
          <w:rFonts w:ascii="Arial" w:hAnsi="Arial" w:cs="Arial"/>
          <w:sz w:val="22"/>
          <w:szCs w:val="22"/>
        </w:rPr>
        <w:t xml:space="preserve">Prime Contractor or </w:t>
      </w:r>
      <w:r w:rsidRPr="00DF0CA4">
        <w:rPr>
          <w:rFonts w:ascii="Arial" w:hAnsi="Arial" w:cs="Arial"/>
          <w:sz w:val="22"/>
          <w:szCs w:val="22"/>
        </w:rPr>
        <w:t>client (</w:t>
      </w:r>
      <w:r w:rsidR="0041698C">
        <w:rPr>
          <w:rFonts w:ascii="Arial" w:hAnsi="Arial" w:cs="Arial"/>
          <w:sz w:val="22"/>
          <w:szCs w:val="22"/>
        </w:rPr>
        <w:t xml:space="preserve">site manager, </w:t>
      </w:r>
      <w:r w:rsidRPr="00DF0CA4">
        <w:rPr>
          <w:rFonts w:ascii="Arial" w:hAnsi="Arial" w:cs="Arial"/>
          <w:sz w:val="22"/>
          <w:szCs w:val="22"/>
        </w:rPr>
        <w:t xml:space="preserve">project coordinator, contractor contact, and/or on-site supervisor) if short service/new employees are present </w:t>
      </w:r>
      <w:r w:rsidR="00C032F6">
        <w:rPr>
          <w:rFonts w:ascii="Arial" w:hAnsi="Arial" w:cs="Arial"/>
          <w:sz w:val="22"/>
          <w:szCs w:val="22"/>
        </w:rPr>
        <w:t>as part of</w:t>
      </w:r>
      <w:r w:rsidR="00577102">
        <w:rPr>
          <w:rFonts w:ascii="Arial" w:hAnsi="Arial" w:cs="Arial"/>
          <w:sz w:val="22"/>
          <w:szCs w:val="22"/>
        </w:rPr>
        <w:t xml:space="preserve"> a company</w:t>
      </w:r>
      <w:r w:rsidRPr="00DF0CA4">
        <w:rPr>
          <w:rFonts w:ascii="Arial" w:hAnsi="Arial" w:cs="Arial"/>
          <w:sz w:val="22"/>
          <w:szCs w:val="22"/>
        </w:rPr>
        <w:t xml:space="preserve"> work crew</w:t>
      </w:r>
      <w:r w:rsidR="00577102">
        <w:rPr>
          <w:rFonts w:ascii="Arial" w:hAnsi="Arial" w:cs="Arial"/>
          <w:sz w:val="22"/>
          <w:szCs w:val="22"/>
        </w:rPr>
        <w:t>.</w:t>
      </w:r>
    </w:p>
    <w:p w14:paraId="3D2E05E1" w14:textId="77777777" w:rsidR="00152DCE" w:rsidRPr="00DF0CA4" w:rsidRDefault="00152DCE" w:rsidP="00917363">
      <w:pPr>
        <w:pStyle w:val="Heading2"/>
        <w:numPr>
          <w:ilvl w:val="0"/>
          <w:numId w:val="186"/>
        </w:numPr>
        <w:rPr>
          <w:rFonts w:ascii="Arial" w:hAnsi="Arial" w:cs="Arial"/>
        </w:rPr>
      </w:pPr>
      <w:bookmarkStart w:id="49" w:name="_Toc103861218"/>
      <w:r w:rsidRPr="00DF0CA4">
        <w:rPr>
          <w:rFonts w:ascii="Arial" w:hAnsi="Arial" w:cs="Arial"/>
        </w:rPr>
        <w:t>Return To Work Program</w:t>
      </w:r>
      <w:bookmarkEnd w:id="49"/>
    </w:p>
    <w:p w14:paraId="29A460EE" w14:textId="4BC58D78" w:rsidR="00152DCE" w:rsidRPr="00DF0CA4" w:rsidRDefault="00152DCE" w:rsidP="00152DCE">
      <w:pPr>
        <w:rPr>
          <w:rFonts w:ascii="Arial" w:hAnsi="Arial" w:cs="Arial"/>
          <w:sz w:val="22"/>
          <w:szCs w:val="22"/>
        </w:rPr>
      </w:pPr>
      <w:r w:rsidRPr="00DF0CA4">
        <w:rPr>
          <w:rFonts w:ascii="Arial" w:hAnsi="Arial" w:cs="Arial"/>
          <w:sz w:val="22"/>
          <w:szCs w:val="22"/>
        </w:rPr>
        <w:t xml:space="preserve">In an ongoing effort to provide a safe and healthy environment for </w:t>
      </w:r>
      <w:r w:rsidR="00F06FE8">
        <w:rPr>
          <w:rFonts w:ascii="Arial" w:hAnsi="Arial" w:cs="Arial"/>
          <w:sz w:val="22"/>
          <w:szCs w:val="22"/>
        </w:rPr>
        <w:t>all personnel</w:t>
      </w:r>
      <w:r w:rsidRPr="00DF0CA4">
        <w:rPr>
          <w:rFonts w:ascii="Arial" w:hAnsi="Arial" w:cs="Arial"/>
          <w:sz w:val="22"/>
          <w:szCs w:val="22"/>
        </w:rPr>
        <w:t xml:space="preserve">, </w:t>
      </w:r>
      <w:r w:rsidR="00F06FE8">
        <w:rPr>
          <w:rFonts w:ascii="Arial" w:hAnsi="Arial" w:cs="Arial"/>
          <w:sz w:val="22"/>
          <w:szCs w:val="22"/>
        </w:rPr>
        <w:t xml:space="preserve">a </w:t>
      </w:r>
      <w:r w:rsidRPr="00DF0CA4">
        <w:rPr>
          <w:rFonts w:ascii="Arial" w:hAnsi="Arial" w:cs="Arial"/>
          <w:sz w:val="22"/>
          <w:szCs w:val="22"/>
        </w:rPr>
        <w:t xml:space="preserve">Return to Work Program </w:t>
      </w:r>
      <w:r w:rsidR="00F06FE8">
        <w:rPr>
          <w:rFonts w:ascii="Arial" w:hAnsi="Arial" w:cs="Arial"/>
          <w:sz w:val="22"/>
          <w:szCs w:val="22"/>
        </w:rPr>
        <w:t xml:space="preserve">has been implemented to provide a structured process for returning employees to work after suffering a workplace </w:t>
      </w:r>
      <w:r w:rsidRPr="00DF0CA4">
        <w:rPr>
          <w:rFonts w:ascii="Arial" w:hAnsi="Arial" w:cs="Arial"/>
          <w:sz w:val="22"/>
          <w:szCs w:val="22"/>
        </w:rPr>
        <w:t xml:space="preserve">injury or illness. This program is designed to benefit both the employee and employer by ensuring </w:t>
      </w:r>
      <w:r w:rsidR="00F06FE8">
        <w:rPr>
          <w:rFonts w:ascii="Arial" w:hAnsi="Arial" w:cs="Arial"/>
          <w:sz w:val="22"/>
          <w:szCs w:val="22"/>
        </w:rPr>
        <w:t xml:space="preserve">appropriate </w:t>
      </w:r>
      <w:r w:rsidR="00F06FE8" w:rsidRPr="00DF0CA4">
        <w:rPr>
          <w:rFonts w:ascii="Arial" w:hAnsi="Arial" w:cs="Arial"/>
          <w:sz w:val="22"/>
          <w:szCs w:val="22"/>
        </w:rPr>
        <w:t xml:space="preserve">rehabilitation </w:t>
      </w:r>
      <w:r w:rsidR="00F06FE8">
        <w:rPr>
          <w:rFonts w:ascii="Arial" w:hAnsi="Arial" w:cs="Arial"/>
          <w:sz w:val="22"/>
          <w:szCs w:val="22"/>
        </w:rPr>
        <w:t xml:space="preserve">and </w:t>
      </w:r>
      <w:r w:rsidRPr="00DF0CA4">
        <w:rPr>
          <w:rFonts w:ascii="Arial" w:hAnsi="Arial" w:cs="Arial"/>
          <w:sz w:val="22"/>
          <w:szCs w:val="22"/>
        </w:rPr>
        <w:t xml:space="preserve">gradual </w:t>
      </w:r>
      <w:r w:rsidR="00F06FE8">
        <w:rPr>
          <w:rFonts w:ascii="Arial" w:hAnsi="Arial" w:cs="Arial"/>
          <w:sz w:val="22"/>
          <w:szCs w:val="22"/>
        </w:rPr>
        <w:t xml:space="preserve">reinstatement </w:t>
      </w:r>
      <w:r w:rsidRPr="00DF0CA4">
        <w:rPr>
          <w:rFonts w:ascii="Arial" w:hAnsi="Arial" w:cs="Arial"/>
          <w:sz w:val="22"/>
          <w:szCs w:val="22"/>
        </w:rPr>
        <w:t xml:space="preserve">of the </w:t>
      </w:r>
      <w:r w:rsidR="00F06FE8">
        <w:rPr>
          <w:rFonts w:ascii="Arial" w:hAnsi="Arial" w:cs="Arial"/>
          <w:sz w:val="22"/>
          <w:szCs w:val="22"/>
        </w:rPr>
        <w:t xml:space="preserve">ill or </w:t>
      </w:r>
      <w:r w:rsidRPr="00DF0CA4">
        <w:rPr>
          <w:rFonts w:ascii="Arial" w:hAnsi="Arial" w:cs="Arial"/>
          <w:sz w:val="22"/>
          <w:szCs w:val="22"/>
        </w:rPr>
        <w:t>injured worker back to full or modified duties.</w:t>
      </w:r>
    </w:p>
    <w:p w14:paraId="22275C49" w14:textId="6A4CC800" w:rsidR="00152DCE" w:rsidRPr="00DF0CA4" w:rsidRDefault="002B06DE" w:rsidP="00152DCE">
      <w:pPr>
        <w:rPr>
          <w:rFonts w:ascii="Arial" w:hAnsi="Arial" w:cs="Arial"/>
          <w:sz w:val="22"/>
          <w:szCs w:val="22"/>
        </w:rPr>
      </w:pPr>
      <w:r>
        <w:rPr>
          <w:rFonts w:ascii="Arial" w:hAnsi="Arial" w:cs="Arial"/>
          <w:sz w:val="22"/>
          <w:szCs w:val="22"/>
        </w:rPr>
        <w:t>Management</w:t>
      </w:r>
      <w:r w:rsidR="00152DCE" w:rsidRPr="00DF0CA4">
        <w:rPr>
          <w:rFonts w:ascii="Arial" w:hAnsi="Arial" w:cs="Arial"/>
          <w:sz w:val="22"/>
          <w:szCs w:val="22"/>
        </w:rPr>
        <w:t xml:space="preserve"> will ensure </w:t>
      </w:r>
      <w:r w:rsidR="00F06FE8">
        <w:rPr>
          <w:rFonts w:ascii="Arial" w:hAnsi="Arial" w:cs="Arial"/>
          <w:sz w:val="22"/>
          <w:szCs w:val="22"/>
        </w:rPr>
        <w:t xml:space="preserve">company-wide </w:t>
      </w:r>
      <w:r w:rsidR="00152DCE" w:rsidRPr="00DF0CA4">
        <w:rPr>
          <w:rFonts w:ascii="Arial" w:hAnsi="Arial" w:cs="Arial"/>
          <w:sz w:val="22"/>
          <w:szCs w:val="22"/>
        </w:rPr>
        <w:t>awareness of the Return to Work Program</w:t>
      </w:r>
      <w:r>
        <w:rPr>
          <w:rFonts w:ascii="Arial" w:hAnsi="Arial" w:cs="Arial"/>
          <w:sz w:val="22"/>
          <w:szCs w:val="22"/>
        </w:rPr>
        <w:t xml:space="preserve">. All employees will </w:t>
      </w:r>
      <w:r w:rsidR="00152DCE" w:rsidRPr="00DF0CA4">
        <w:rPr>
          <w:rFonts w:ascii="Arial" w:hAnsi="Arial" w:cs="Arial"/>
          <w:sz w:val="22"/>
          <w:szCs w:val="22"/>
        </w:rPr>
        <w:t xml:space="preserve">have equal consideration and the employer’s assistance and support in returning to work in an appropriate manner should they ever become injured or ill during their employment. The Return to Work Program will be </w:t>
      </w:r>
      <w:r>
        <w:rPr>
          <w:rFonts w:ascii="Arial" w:hAnsi="Arial" w:cs="Arial"/>
          <w:sz w:val="22"/>
          <w:szCs w:val="22"/>
        </w:rPr>
        <w:t xml:space="preserve">reviewed as the </w:t>
      </w:r>
      <w:r w:rsidR="00152DCE" w:rsidRPr="00DF0CA4">
        <w:rPr>
          <w:rFonts w:ascii="Arial" w:hAnsi="Arial" w:cs="Arial"/>
          <w:sz w:val="22"/>
          <w:szCs w:val="22"/>
        </w:rPr>
        <w:t xml:space="preserve">topic of a </w:t>
      </w:r>
      <w:r>
        <w:rPr>
          <w:rFonts w:ascii="Arial" w:hAnsi="Arial" w:cs="Arial"/>
          <w:sz w:val="22"/>
          <w:szCs w:val="22"/>
        </w:rPr>
        <w:t>regularly scheduled health and s</w:t>
      </w:r>
      <w:r w:rsidR="00152DCE" w:rsidRPr="00DF0CA4">
        <w:rPr>
          <w:rFonts w:ascii="Arial" w:hAnsi="Arial" w:cs="Arial"/>
          <w:sz w:val="22"/>
          <w:szCs w:val="22"/>
        </w:rPr>
        <w:t xml:space="preserve">afety </w:t>
      </w:r>
      <w:r>
        <w:rPr>
          <w:rFonts w:ascii="Arial" w:hAnsi="Arial" w:cs="Arial"/>
          <w:sz w:val="22"/>
          <w:szCs w:val="22"/>
        </w:rPr>
        <w:t>m</w:t>
      </w:r>
      <w:r w:rsidR="00152DCE" w:rsidRPr="00DF0CA4">
        <w:rPr>
          <w:rFonts w:ascii="Arial" w:hAnsi="Arial" w:cs="Arial"/>
          <w:sz w:val="22"/>
          <w:szCs w:val="22"/>
        </w:rPr>
        <w:t>eeting</w:t>
      </w:r>
      <w:r>
        <w:rPr>
          <w:rFonts w:ascii="Arial" w:hAnsi="Arial" w:cs="Arial"/>
          <w:sz w:val="22"/>
          <w:szCs w:val="22"/>
        </w:rPr>
        <w:t xml:space="preserve"> and will be covered as </w:t>
      </w:r>
      <w:r w:rsidR="00152DCE" w:rsidRPr="00DF0CA4">
        <w:rPr>
          <w:rFonts w:ascii="Arial" w:hAnsi="Arial" w:cs="Arial"/>
          <w:sz w:val="22"/>
          <w:szCs w:val="22"/>
        </w:rPr>
        <w:t>part of the new employee orientation</w:t>
      </w:r>
      <w:r>
        <w:rPr>
          <w:rFonts w:ascii="Arial" w:hAnsi="Arial" w:cs="Arial"/>
          <w:sz w:val="22"/>
          <w:szCs w:val="22"/>
        </w:rPr>
        <w:t xml:space="preserve"> process.</w:t>
      </w:r>
    </w:p>
    <w:p w14:paraId="5B0C1D7B" w14:textId="4954312A" w:rsidR="00152DCE" w:rsidRPr="00DF0CA4" w:rsidRDefault="005A23D2" w:rsidP="00152DCE">
      <w:pPr>
        <w:rPr>
          <w:rFonts w:ascii="Arial" w:hAnsi="Arial" w:cs="Arial"/>
          <w:sz w:val="22"/>
          <w:szCs w:val="22"/>
        </w:rPr>
      </w:pPr>
      <w:r>
        <w:rPr>
          <w:rFonts w:ascii="Arial" w:hAnsi="Arial" w:cs="Arial"/>
          <w:sz w:val="22"/>
          <w:szCs w:val="22"/>
        </w:rPr>
        <w:t xml:space="preserve">Any </w:t>
      </w:r>
      <w:r w:rsidR="00152DCE" w:rsidRPr="00DF0CA4">
        <w:rPr>
          <w:rFonts w:ascii="Arial" w:hAnsi="Arial" w:cs="Arial"/>
          <w:sz w:val="22"/>
          <w:szCs w:val="22"/>
        </w:rPr>
        <w:t xml:space="preserve">employee who becomes injured or ill </w:t>
      </w:r>
      <w:r w:rsidR="0045209A">
        <w:rPr>
          <w:rFonts w:ascii="Arial" w:hAnsi="Arial" w:cs="Arial"/>
          <w:sz w:val="22"/>
          <w:szCs w:val="22"/>
        </w:rPr>
        <w:t xml:space="preserve">at work </w:t>
      </w:r>
      <w:r w:rsidR="00152DCE" w:rsidRPr="00DF0CA4">
        <w:rPr>
          <w:rFonts w:ascii="Arial" w:hAnsi="Arial" w:cs="Arial"/>
          <w:sz w:val="22"/>
          <w:szCs w:val="22"/>
        </w:rPr>
        <w:t xml:space="preserve">will </w:t>
      </w:r>
      <w:r w:rsidR="002B06DE" w:rsidRPr="00DF0CA4">
        <w:rPr>
          <w:rFonts w:ascii="Arial" w:hAnsi="Arial" w:cs="Arial"/>
          <w:sz w:val="22"/>
          <w:szCs w:val="22"/>
        </w:rPr>
        <w:t xml:space="preserve">obtain immediate medical treatment </w:t>
      </w:r>
      <w:r w:rsidR="00AF65C2">
        <w:rPr>
          <w:rFonts w:ascii="Arial" w:hAnsi="Arial" w:cs="Arial"/>
          <w:sz w:val="22"/>
          <w:szCs w:val="22"/>
        </w:rPr>
        <w:t>if required</w:t>
      </w:r>
      <w:r w:rsidR="009822D3">
        <w:rPr>
          <w:rFonts w:ascii="Arial" w:hAnsi="Arial" w:cs="Arial"/>
          <w:sz w:val="22"/>
          <w:szCs w:val="22"/>
        </w:rPr>
        <w:t xml:space="preserve"> </w:t>
      </w:r>
      <w:r w:rsidR="002B06DE">
        <w:rPr>
          <w:rFonts w:ascii="Arial" w:hAnsi="Arial" w:cs="Arial"/>
          <w:sz w:val="22"/>
          <w:szCs w:val="22"/>
        </w:rPr>
        <w:t>and</w:t>
      </w:r>
      <w:r w:rsidR="009822D3">
        <w:rPr>
          <w:rFonts w:ascii="Arial" w:hAnsi="Arial" w:cs="Arial"/>
          <w:sz w:val="22"/>
          <w:szCs w:val="22"/>
        </w:rPr>
        <w:t xml:space="preserve"> notify their employer immediately. They</w:t>
      </w:r>
      <w:r w:rsidR="002B06DE">
        <w:rPr>
          <w:rFonts w:ascii="Arial" w:hAnsi="Arial" w:cs="Arial"/>
          <w:sz w:val="22"/>
          <w:szCs w:val="22"/>
        </w:rPr>
        <w:t xml:space="preserve"> will file an accurate </w:t>
      </w:r>
      <w:r w:rsidR="00152DCE" w:rsidRPr="00DF0CA4">
        <w:rPr>
          <w:rFonts w:ascii="Arial" w:hAnsi="Arial" w:cs="Arial"/>
          <w:sz w:val="22"/>
          <w:szCs w:val="22"/>
        </w:rPr>
        <w:t xml:space="preserve">report </w:t>
      </w:r>
      <w:r w:rsidR="002B06DE">
        <w:rPr>
          <w:rFonts w:ascii="Arial" w:hAnsi="Arial" w:cs="Arial"/>
          <w:sz w:val="22"/>
          <w:szCs w:val="22"/>
        </w:rPr>
        <w:t xml:space="preserve">to WCB </w:t>
      </w:r>
      <w:r w:rsidR="00152DCE" w:rsidRPr="00DF0CA4">
        <w:rPr>
          <w:rFonts w:ascii="Arial" w:hAnsi="Arial" w:cs="Arial"/>
          <w:sz w:val="22"/>
          <w:szCs w:val="22"/>
        </w:rPr>
        <w:t>within 24 hours</w:t>
      </w:r>
      <w:r w:rsidR="002B06DE">
        <w:rPr>
          <w:rFonts w:ascii="Arial" w:hAnsi="Arial" w:cs="Arial"/>
          <w:sz w:val="22"/>
          <w:szCs w:val="22"/>
        </w:rPr>
        <w:t xml:space="preserve">. </w:t>
      </w:r>
      <w:r w:rsidR="00152DCE" w:rsidRPr="00DF0CA4">
        <w:rPr>
          <w:rFonts w:ascii="Arial" w:hAnsi="Arial" w:cs="Arial"/>
          <w:sz w:val="22"/>
          <w:szCs w:val="22"/>
        </w:rPr>
        <w:t xml:space="preserve">The employee will </w:t>
      </w:r>
      <w:r w:rsidR="002B06DE">
        <w:rPr>
          <w:rFonts w:ascii="Arial" w:hAnsi="Arial" w:cs="Arial"/>
          <w:sz w:val="22"/>
          <w:szCs w:val="22"/>
        </w:rPr>
        <w:t>adhere to any physician-prescribed treatment plan, as directed, with the intent of rehabilitating and</w:t>
      </w:r>
      <w:r w:rsidR="00152DCE" w:rsidRPr="00DF0CA4">
        <w:rPr>
          <w:rFonts w:ascii="Arial" w:hAnsi="Arial" w:cs="Arial"/>
          <w:sz w:val="22"/>
          <w:szCs w:val="22"/>
        </w:rPr>
        <w:t xml:space="preserve"> returning to productive employment</w:t>
      </w:r>
      <w:r w:rsidR="002B06DE">
        <w:rPr>
          <w:rFonts w:ascii="Arial" w:hAnsi="Arial" w:cs="Arial"/>
          <w:sz w:val="22"/>
          <w:szCs w:val="22"/>
        </w:rPr>
        <w:t xml:space="preserve"> as soon as possible</w:t>
      </w:r>
      <w:r w:rsidR="00152DCE" w:rsidRPr="00DF0CA4">
        <w:rPr>
          <w:rFonts w:ascii="Arial" w:hAnsi="Arial" w:cs="Arial"/>
          <w:sz w:val="22"/>
          <w:szCs w:val="22"/>
        </w:rPr>
        <w:t>. Regular contact with the employer, health care professional and WCB will be maintained by the employee</w:t>
      </w:r>
      <w:r w:rsidR="002B06DE">
        <w:rPr>
          <w:rFonts w:ascii="Arial" w:hAnsi="Arial" w:cs="Arial"/>
          <w:sz w:val="22"/>
          <w:szCs w:val="22"/>
        </w:rPr>
        <w:t>, as required throughout the recovery and rehabilitation process</w:t>
      </w:r>
      <w:r w:rsidR="00152DCE" w:rsidRPr="00DF0CA4">
        <w:rPr>
          <w:rFonts w:ascii="Arial" w:hAnsi="Arial" w:cs="Arial"/>
          <w:sz w:val="22"/>
          <w:szCs w:val="22"/>
        </w:rPr>
        <w:t xml:space="preserve">. The employee will participate in the creation of their individual return to work plan and take care </w:t>
      </w:r>
      <w:r w:rsidR="00021443">
        <w:rPr>
          <w:rFonts w:ascii="Arial" w:hAnsi="Arial" w:cs="Arial"/>
          <w:sz w:val="22"/>
          <w:szCs w:val="22"/>
        </w:rPr>
        <w:t>when performing</w:t>
      </w:r>
      <w:r w:rsidR="00152DCE" w:rsidRPr="00DF0CA4">
        <w:rPr>
          <w:rFonts w:ascii="Arial" w:hAnsi="Arial" w:cs="Arial"/>
          <w:sz w:val="22"/>
          <w:szCs w:val="22"/>
        </w:rPr>
        <w:t xml:space="preserve"> regular or modified work tasks to avoid re-injury or </w:t>
      </w:r>
      <w:r w:rsidR="00FC348C">
        <w:rPr>
          <w:rFonts w:ascii="Arial" w:hAnsi="Arial" w:cs="Arial"/>
          <w:sz w:val="22"/>
          <w:szCs w:val="22"/>
        </w:rPr>
        <w:t xml:space="preserve">further </w:t>
      </w:r>
      <w:r w:rsidR="00152DCE" w:rsidRPr="00DF0CA4">
        <w:rPr>
          <w:rFonts w:ascii="Arial" w:hAnsi="Arial" w:cs="Arial"/>
          <w:sz w:val="22"/>
          <w:szCs w:val="22"/>
        </w:rPr>
        <w:t xml:space="preserve">delay </w:t>
      </w:r>
      <w:r w:rsidR="00021443">
        <w:rPr>
          <w:rFonts w:ascii="Arial" w:hAnsi="Arial" w:cs="Arial"/>
          <w:sz w:val="22"/>
          <w:szCs w:val="22"/>
        </w:rPr>
        <w:t xml:space="preserve">to </w:t>
      </w:r>
      <w:r w:rsidR="00166996">
        <w:rPr>
          <w:rFonts w:ascii="Arial" w:hAnsi="Arial" w:cs="Arial"/>
          <w:sz w:val="22"/>
          <w:szCs w:val="22"/>
        </w:rPr>
        <w:t xml:space="preserve">their </w:t>
      </w:r>
      <w:r w:rsidR="00152DCE" w:rsidRPr="00DF0CA4">
        <w:rPr>
          <w:rFonts w:ascii="Arial" w:hAnsi="Arial" w:cs="Arial"/>
          <w:sz w:val="22"/>
          <w:szCs w:val="22"/>
        </w:rPr>
        <w:t>recovery.</w:t>
      </w:r>
    </w:p>
    <w:p w14:paraId="40F58B73" w14:textId="77777777" w:rsidR="002B06DE" w:rsidRDefault="00152DCE" w:rsidP="00152DCE">
      <w:pPr>
        <w:rPr>
          <w:rFonts w:ascii="Arial" w:hAnsi="Arial" w:cs="Arial"/>
          <w:sz w:val="22"/>
          <w:szCs w:val="22"/>
        </w:rPr>
      </w:pPr>
      <w:r w:rsidRPr="00DF0CA4">
        <w:rPr>
          <w:rFonts w:ascii="Arial" w:hAnsi="Arial" w:cs="Arial"/>
          <w:sz w:val="22"/>
          <w:szCs w:val="22"/>
        </w:rPr>
        <w:t xml:space="preserve">The company will </w:t>
      </w:r>
      <w:r w:rsidR="002B06DE">
        <w:rPr>
          <w:rFonts w:ascii="Arial" w:hAnsi="Arial" w:cs="Arial"/>
          <w:sz w:val="22"/>
          <w:szCs w:val="22"/>
        </w:rPr>
        <w:t xml:space="preserve">also </w:t>
      </w:r>
      <w:r w:rsidRPr="00DF0CA4">
        <w:rPr>
          <w:rFonts w:ascii="Arial" w:hAnsi="Arial" w:cs="Arial"/>
          <w:sz w:val="22"/>
          <w:szCs w:val="22"/>
        </w:rPr>
        <w:t xml:space="preserve">report accurately </w:t>
      </w:r>
      <w:r w:rsidR="002B06DE">
        <w:rPr>
          <w:rFonts w:ascii="Arial" w:hAnsi="Arial" w:cs="Arial"/>
          <w:sz w:val="22"/>
          <w:szCs w:val="22"/>
        </w:rPr>
        <w:t xml:space="preserve">to WCB </w:t>
      </w:r>
      <w:r w:rsidRPr="00DF0CA4">
        <w:rPr>
          <w:rFonts w:ascii="Arial" w:hAnsi="Arial" w:cs="Arial"/>
          <w:sz w:val="22"/>
          <w:szCs w:val="22"/>
        </w:rPr>
        <w:t>within the required time frame</w:t>
      </w:r>
      <w:r w:rsidR="002B06DE">
        <w:rPr>
          <w:rFonts w:ascii="Arial" w:hAnsi="Arial" w:cs="Arial"/>
          <w:sz w:val="22"/>
          <w:szCs w:val="22"/>
        </w:rPr>
        <w:t xml:space="preserve">. </w:t>
      </w:r>
    </w:p>
    <w:p w14:paraId="2DDFD369" w14:textId="47AC5AF8" w:rsidR="00152DCE" w:rsidRPr="00DF0CA4" w:rsidRDefault="00152DCE" w:rsidP="00152DCE">
      <w:pPr>
        <w:rPr>
          <w:rFonts w:ascii="Arial" w:hAnsi="Arial" w:cs="Arial"/>
          <w:sz w:val="22"/>
          <w:szCs w:val="22"/>
        </w:rPr>
      </w:pPr>
      <w:r w:rsidRPr="00DF0CA4">
        <w:rPr>
          <w:rFonts w:ascii="Arial" w:hAnsi="Arial" w:cs="Arial"/>
          <w:sz w:val="22"/>
          <w:szCs w:val="22"/>
        </w:rPr>
        <w:t>Communication with the employee</w:t>
      </w:r>
      <w:r w:rsidR="0051497B">
        <w:rPr>
          <w:rFonts w:ascii="Arial" w:hAnsi="Arial" w:cs="Arial"/>
          <w:sz w:val="22"/>
          <w:szCs w:val="22"/>
        </w:rPr>
        <w:t>,</w:t>
      </w:r>
      <w:r w:rsidRPr="00DF0CA4">
        <w:rPr>
          <w:rFonts w:ascii="Arial" w:hAnsi="Arial" w:cs="Arial"/>
          <w:sz w:val="22"/>
          <w:szCs w:val="22"/>
        </w:rPr>
        <w:t xml:space="preserve"> either by phone or in person</w:t>
      </w:r>
      <w:r w:rsidR="00F06FE8">
        <w:rPr>
          <w:rFonts w:ascii="Arial" w:hAnsi="Arial" w:cs="Arial"/>
          <w:sz w:val="22"/>
          <w:szCs w:val="22"/>
        </w:rPr>
        <w:t>,</w:t>
      </w:r>
      <w:r w:rsidRPr="00DF0CA4">
        <w:rPr>
          <w:rFonts w:ascii="Arial" w:hAnsi="Arial" w:cs="Arial"/>
          <w:sz w:val="22"/>
          <w:szCs w:val="22"/>
        </w:rPr>
        <w:t xml:space="preserve"> will be made </w:t>
      </w:r>
      <w:r w:rsidR="00BC1710">
        <w:rPr>
          <w:rFonts w:ascii="Arial" w:hAnsi="Arial" w:cs="Arial"/>
          <w:sz w:val="22"/>
          <w:szCs w:val="22"/>
        </w:rPr>
        <w:t xml:space="preserve">at the time of the </w:t>
      </w:r>
      <w:r w:rsidRPr="00DF0CA4">
        <w:rPr>
          <w:rFonts w:ascii="Arial" w:hAnsi="Arial" w:cs="Arial"/>
          <w:sz w:val="22"/>
          <w:szCs w:val="22"/>
        </w:rPr>
        <w:t xml:space="preserve">injury/illness and maintained at an appropriate and agreed upon frequency. Development of a return to work plan for the employee will be created with the participation of </w:t>
      </w:r>
      <w:r w:rsidR="00D33D7A" w:rsidRPr="00BC1710">
        <w:rPr>
          <w:rFonts w:ascii="Arial" w:hAnsi="Arial" w:cs="Arial"/>
          <w:sz w:val="22"/>
          <w:szCs w:val="22"/>
        </w:rPr>
        <w:t>the</w:t>
      </w:r>
      <w:r w:rsidR="00D33D7A">
        <w:rPr>
          <w:rFonts w:ascii="Arial" w:hAnsi="Arial" w:cs="Arial"/>
          <w:sz w:val="22"/>
          <w:szCs w:val="22"/>
        </w:rPr>
        <w:t xml:space="preserve"> </w:t>
      </w:r>
      <w:r w:rsidRPr="00DF0CA4">
        <w:rPr>
          <w:rFonts w:ascii="Arial" w:hAnsi="Arial" w:cs="Arial"/>
          <w:sz w:val="22"/>
          <w:szCs w:val="22"/>
        </w:rPr>
        <w:t>employer, employee, health care professional and WCB. Appropriate methods will be employed to monitor and supervise the employee’s progress in returning to full pre-injury or pre-illness work.</w:t>
      </w:r>
    </w:p>
    <w:p w14:paraId="7EBE2826" w14:textId="75295EA6" w:rsidR="00D424B8" w:rsidRPr="00DF0CA4" w:rsidRDefault="00152DCE" w:rsidP="00152DCE">
      <w:pPr>
        <w:rPr>
          <w:rFonts w:ascii="Arial" w:hAnsi="Arial" w:cs="Arial"/>
          <w:sz w:val="22"/>
          <w:szCs w:val="22"/>
        </w:rPr>
      </w:pPr>
      <w:r w:rsidRPr="00DF0CA4">
        <w:rPr>
          <w:rFonts w:ascii="Arial" w:hAnsi="Arial" w:cs="Arial"/>
          <w:sz w:val="22"/>
          <w:szCs w:val="22"/>
        </w:rPr>
        <w:t xml:space="preserve">The health care professional will report as required to WCB. They will determine the nature of the injury or illness and provide the medical diagnosis and prognosis for recovery and return to </w:t>
      </w:r>
      <w:r w:rsidRPr="00DF0CA4">
        <w:rPr>
          <w:rFonts w:ascii="Arial" w:hAnsi="Arial" w:cs="Arial"/>
          <w:sz w:val="22"/>
          <w:szCs w:val="22"/>
        </w:rPr>
        <w:lastRenderedPageBreak/>
        <w:t xml:space="preserve">work. They will also provide appropriate and effective treatment that facilitates recovery from the injury or illness as soon as possible. The health care professional will participate in the development of the employee’s Return to Work plan by advising </w:t>
      </w:r>
      <w:r w:rsidR="00D33D7A" w:rsidRPr="00BC1710">
        <w:rPr>
          <w:rFonts w:ascii="Arial" w:hAnsi="Arial" w:cs="Arial"/>
          <w:sz w:val="22"/>
          <w:szCs w:val="22"/>
        </w:rPr>
        <w:t>the</w:t>
      </w:r>
      <w:r w:rsidR="00D33D7A" w:rsidRPr="00D33D7A">
        <w:rPr>
          <w:rFonts w:ascii="Arial" w:hAnsi="Arial" w:cs="Arial"/>
          <w:color w:val="FF0000"/>
          <w:sz w:val="22"/>
          <w:szCs w:val="22"/>
        </w:rPr>
        <w:t xml:space="preserve"> </w:t>
      </w:r>
      <w:r w:rsidRPr="00DF0CA4">
        <w:rPr>
          <w:rFonts w:ascii="Arial" w:hAnsi="Arial" w:cs="Arial"/>
          <w:sz w:val="22"/>
          <w:szCs w:val="22"/>
        </w:rPr>
        <w:t>employee and employer of the worker’s capabilities and restrictions. They will also advise the employee, employer, and WCB on when it will be medically appropriate for the employee to return to work.</w:t>
      </w:r>
    </w:p>
    <w:p w14:paraId="155FBFC2" w14:textId="1A371F98" w:rsidR="00BC1710" w:rsidRPr="00DF0CA4" w:rsidRDefault="00BC1710" w:rsidP="00BC1710">
      <w:pPr>
        <w:rPr>
          <w:rFonts w:ascii="Arial" w:hAnsi="Arial" w:cs="Arial"/>
          <w:sz w:val="22"/>
          <w:szCs w:val="22"/>
        </w:rPr>
      </w:pPr>
      <w:r>
        <w:rPr>
          <w:rFonts w:ascii="Arial" w:hAnsi="Arial" w:cs="Arial"/>
          <w:sz w:val="22"/>
          <w:szCs w:val="22"/>
        </w:rPr>
        <w:t xml:space="preserve">The company will provide a </w:t>
      </w:r>
      <w:r w:rsidRPr="00DF0CA4">
        <w:rPr>
          <w:rFonts w:ascii="Arial" w:hAnsi="Arial" w:cs="Arial"/>
          <w:sz w:val="22"/>
          <w:szCs w:val="22"/>
        </w:rPr>
        <w:t xml:space="preserve">Physical Demands Analysis </w:t>
      </w:r>
      <w:r>
        <w:rPr>
          <w:rFonts w:ascii="Arial" w:hAnsi="Arial" w:cs="Arial"/>
          <w:sz w:val="22"/>
          <w:szCs w:val="22"/>
        </w:rPr>
        <w:t xml:space="preserve">(PDA) </w:t>
      </w:r>
      <w:r w:rsidRPr="00DF0CA4">
        <w:rPr>
          <w:rFonts w:ascii="Arial" w:hAnsi="Arial" w:cs="Arial"/>
          <w:sz w:val="22"/>
          <w:szCs w:val="22"/>
        </w:rPr>
        <w:t>form to the</w:t>
      </w:r>
      <w:r>
        <w:rPr>
          <w:rFonts w:ascii="Arial" w:hAnsi="Arial" w:cs="Arial"/>
          <w:sz w:val="22"/>
          <w:szCs w:val="22"/>
        </w:rPr>
        <w:t xml:space="preserve"> employee’s</w:t>
      </w:r>
      <w:r w:rsidRPr="00DF0CA4">
        <w:rPr>
          <w:rFonts w:ascii="Arial" w:hAnsi="Arial" w:cs="Arial"/>
          <w:sz w:val="22"/>
          <w:szCs w:val="22"/>
        </w:rPr>
        <w:t xml:space="preserve"> health care professional at the earliest opportunity to </w:t>
      </w:r>
      <w:r>
        <w:rPr>
          <w:rFonts w:ascii="Arial" w:hAnsi="Arial" w:cs="Arial"/>
          <w:sz w:val="22"/>
          <w:szCs w:val="22"/>
        </w:rPr>
        <w:t xml:space="preserve">support the determination of any physical limitations or accommodation requirements </w:t>
      </w:r>
      <w:r w:rsidRPr="00DF0CA4">
        <w:rPr>
          <w:rFonts w:ascii="Arial" w:hAnsi="Arial" w:cs="Arial"/>
          <w:sz w:val="22"/>
          <w:szCs w:val="22"/>
        </w:rPr>
        <w:t xml:space="preserve">that the employee may have </w:t>
      </w:r>
      <w:r>
        <w:rPr>
          <w:rFonts w:ascii="Arial" w:hAnsi="Arial" w:cs="Arial"/>
          <w:sz w:val="22"/>
          <w:szCs w:val="22"/>
        </w:rPr>
        <w:t>as a result of</w:t>
      </w:r>
      <w:r w:rsidRPr="00DF0CA4">
        <w:rPr>
          <w:rFonts w:ascii="Arial" w:hAnsi="Arial" w:cs="Arial"/>
          <w:sz w:val="22"/>
          <w:szCs w:val="22"/>
        </w:rPr>
        <w:t xml:space="preserve"> the injury or illness. The company will also provide information about return to work opportunities </w:t>
      </w:r>
      <w:r>
        <w:rPr>
          <w:rFonts w:ascii="Arial" w:hAnsi="Arial" w:cs="Arial"/>
          <w:sz w:val="22"/>
          <w:szCs w:val="22"/>
        </w:rPr>
        <w:t xml:space="preserve">that exist in company operations </w:t>
      </w:r>
      <w:r w:rsidRPr="00DF0CA4">
        <w:rPr>
          <w:rFonts w:ascii="Arial" w:hAnsi="Arial" w:cs="Arial"/>
          <w:sz w:val="22"/>
          <w:szCs w:val="22"/>
        </w:rPr>
        <w:t xml:space="preserve">to the injured or ill employee, their health care professional and </w:t>
      </w:r>
      <w:r>
        <w:rPr>
          <w:rFonts w:ascii="Arial" w:hAnsi="Arial" w:cs="Arial"/>
          <w:sz w:val="22"/>
          <w:szCs w:val="22"/>
        </w:rPr>
        <w:t xml:space="preserve">to </w:t>
      </w:r>
      <w:r w:rsidRPr="00DF0CA4">
        <w:rPr>
          <w:rFonts w:ascii="Arial" w:hAnsi="Arial" w:cs="Arial"/>
          <w:sz w:val="22"/>
          <w:szCs w:val="22"/>
        </w:rPr>
        <w:t>WCB.</w:t>
      </w:r>
    </w:p>
    <w:p w14:paraId="6017452B" w14:textId="17F848F1" w:rsidR="00152DCE" w:rsidRPr="00DF0CA4" w:rsidRDefault="00152DCE" w:rsidP="00152DCE">
      <w:pPr>
        <w:rPr>
          <w:rFonts w:ascii="Arial" w:hAnsi="Arial" w:cs="Arial"/>
          <w:sz w:val="22"/>
          <w:szCs w:val="22"/>
        </w:rPr>
      </w:pPr>
      <w:r w:rsidRPr="00DF0CA4">
        <w:rPr>
          <w:rFonts w:ascii="Arial" w:hAnsi="Arial" w:cs="Arial"/>
          <w:sz w:val="22"/>
          <w:szCs w:val="22"/>
        </w:rPr>
        <w:t xml:space="preserve">Physical </w:t>
      </w:r>
      <w:r w:rsidR="00BC1710">
        <w:rPr>
          <w:rFonts w:ascii="Arial" w:hAnsi="Arial" w:cs="Arial"/>
          <w:sz w:val="22"/>
          <w:szCs w:val="22"/>
        </w:rPr>
        <w:t>d</w:t>
      </w:r>
      <w:r w:rsidRPr="00DF0CA4">
        <w:rPr>
          <w:rFonts w:ascii="Arial" w:hAnsi="Arial" w:cs="Arial"/>
          <w:sz w:val="22"/>
          <w:szCs w:val="22"/>
        </w:rPr>
        <w:t xml:space="preserve">emands </w:t>
      </w:r>
      <w:r w:rsidR="00BC1710">
        <w:rPr>
          <w:rFonts w:ascii="Arial" w:hAnsi="Arial" w:cs="Arial"/>
          <w:sz w:val="22"/>
          <w:szCs w:val="22"/>
        </w:rPr>
        <w:t>a</w:t>
      </w:r>
      <w:r w:rsidRPr="00DF0CA4">
        <w:rPr>
          <w:rFonts w:ascii="Arial" w:hAnsi="Arial" w:cs="Arial"/>
          <w:sz w:val="22"/>
          <w:szCs w:val="22"/>
        </w:rPr>
        <w:t>nalys</w:t>
      </w:r>
      <w:r w:rsidR="00BC1710">
        <w:rPr>
          <w:rFonts w:ascii="Arial" w:hAnsi="Arial" w:cs="Arial"/>
          <w:sz w:val="22"/>
          <w:szCs w:val="22"/>
        </w:rPr>
        <w:t>is</w:t>
      </w:r>
      <w:r w:rsidRPr="00DF0CA4">
        <w:rPr>
          <w:rFonts w:ascii="Arial" w:hAnsi="Arial" w:cs="Arial"/>
          <w:sz w:val="22"/>
          <w:szCs w:val="22"/>
        </w:rPr>
        <w:t xml:space="preserve"> of work </w:t>
      </w:r>
      <w:r w:rsidR="00BC1710">
        <w:rPr>
          <w:rFonts w:ascii="Arial" w:hAnsi="Arial" w:cs="Arial"/>
          <w:sz w:val="22"/>
          <w:szCs w:val="22"/>
        </w:rPr>
        <w:t xml:space="preserve">typically </w:t>
      </w:r>
      <w:r w:rsidRPr="00DF0CA4">
        <w:rPr>
          <w:rFonts w:ascii="Arial" w:hAnsi="Arial" w:cs="Arial"/>
          <w:sz w:val="22"/>
          <w:szCs w:val="22"/>
        </w:rPr>
        <w:t>practiced by the employee determines the level of physical activity required for different tasks. The PDA will be provided to the health care professional to assist in determining whether the injured or ill employee can return to full, partial, modified, or none of the</w:t>
      </w:r>
      <w:r w:rsidR="00D33D7A" w:rsidRPr="00BC1710">
        <w:rPr>
          <w:rFonts w:ascii="Arial" w:hAnsi="Arial" w:cs="Arial"/>
          <w:sz w:val="22"/>
          <w:szCs w:val="22"/>
        </w:rPr>
        <w:t>ir</w:t>
      </w:r>
      <w:r w:rsidRPr="00DF0CA4">
        <w:rPr>
          <w:rFonts w:ascii="Arial" w:hAnsi="Arial" w:cs="Arial"/>
          <w:sz w:val="22"/>
          <w:szCs w:val="22"/>
        </w:rPr>
        <w:t xml:space="preserve"> previous duties. The PDA </w:t>
      </w:r>
      <w:r w:rsidR="006231F7">
        <w:rPr>
          <w:rFonts w:ascii="Arial" w:hAnsi="Arial" w:cs="Arial"/>
          <w:sz w:val="22"/>
          <w:szCs w:val="22"/>
        </w:rPr>
        <w:t>completed by the health care professional</w:t>
      </w:r>
      <w:r w:rsidR="0022330B">
        <w:rPr>
          <w:rFonts w:ascii="Arial" w:hAnsi="Arial" w:cs="Arial"/>
          <w:sz w:val="22"/>
          <w:szCs w:val="22"/>
        </w:rPr>
        <w:t xml:space="preserve"> </w:t>
      </w:r>
      <w:r w:rsidRPr="00DF0CA4">
        <w:rPr>
          <w:rFonts w:ascii="Arial" w:hAnsi="Arial" w:cs="Arial"/>
          <w:sz w:val="22"/>
          <w:szCs w:val="22"/>
        </w:rPr>
        <w:t xml:space="preserve">provides </w:t>
      </w:r>
      <w:r w:rsidR="00BC1710">
        <w:rPr>
          <w:rFonts w:ascii="Arial" w:hAnsi="Arial" w:cs="Arial"/>
          <w:sz w:val="22"/>
          <w:szCs w:val="22"/>
        </w:rPr>
        <w:t xml:space="preserve">the company with </w:t>
      </w:r>
      <w:r w:rsidRPr="00DF0CA4">
        <w:rPr>
          <w:rFonts w:ascii="Arial" w:hAnsi="Arial" w:cs="Arial"/>
          <w:sz w:val="22"/>
          <w:szCs w:val="22"/>
        </w:rPr>
        <w:t>a list of j</w:t>
      </w:r>
      <w:r w:rsidR="0022330B">
        <w:rPr>
          <w:rFonts w:ascii="Arial" w:hAnsi="Arial" w:cs="Arial"/>
          <w:sz w:val="22"/>
          <w:szCs w:val="22"/>
        </w:rPr>
        <w:t>obs/tasks</w:t>
      </w:r>
      <w:r w:rsidRPr="00DF0CA4">
        <w:rPr>
          <w:rFonts w:ascii="Arial" w:hAnsi="Arial" w:cs="Arial"/>
          <w:sz w:val="22"/>
          <w:szCs w:val="22"/>
        </w:rPr>
        <w:t xml:space="preserve"> </w:t>
      </w:r>
      <w:r w:rsidR="00BC1710">
        <w:rPr>
          <w:rFonts w:ascii="Arial" w:hAnsi="Arial" w:cs="Arial"/>
          <w:sz w:val="22"/>
          <w:szCs w:val="22"/>
        </w:rPr>
        <w:t xml:space="preserve">(from the </w:t>
      </w:r>
      <w:r w:rsidR="0022330B">
        <w:rPr>
          <w:rFonts w:ascii="Arial" w:hAnsi="Arial" w:cs="Arial"/>
          <w:sz w:val="22"/>
          <w:szCs w:val="22"/>
        </w:rPr>
        <w:t xml:space="preserve">information </w:t>
      </w:r>
      <w:r w:rsidR="00BC1710">
        <w:rPr>
          <w:rFonts w:ascii="Arial" w:hAnsi="Arial" w:cs="Arial"/>
          <w:sz w:val="22"/>
          <w:szCs w:val="22"/>
        </w:rPr>
        <w:t xml:space="preserve">provided </w:t>
      </w:r>
      <w:r w:rsidR="0022330B">
        <w:rPr>
          <w:rFonts w:ascii="Arial" w:hAnsi="Arial" w:cs="Arial"/>
          <w:sz w:val="22"/>
          <w:szCs w:val="22"/>
        </w:rPr>
        <w:t>by the employer</w:t>
      </w:r>
      <w:r w:rsidR="00BC1710">
        <w:rPr>
          <w:rFonts w:ascii="Arial" w:hAnsi="Arial" w:cs="Arial"/>
          <w:sz w:val="22"/>
          <w:szCs w:val="22"/>
        </w:rPr>
        <w:t xml:space="preserve">) </w:t>
      </w:r>
      <w:r w:rsidRPr="00DF0CA4">
        <w:rPr>
          <w:rFonts w:ascii="Arial" w:hAnsi="Arial" w:cs="Arial"/>
          <w:sz w:val="22"/>
          <w:szCs w:val="22"/>
        </w:rPr>
        <w:t xml:space="preserve">that meet the worker’s health restrictions or </w:t>
      </w:r>
      <w:r w:rsidR="00BC1710">
        <w:rPr>
          <w:rFonts w:ascii="Arial" w:hAnsi="Arial" w:cs="Arial"/>
          <w:sz w:val="22"/>
          <w:szCs w:val="22"/>
        </w:rPr>
        <w:t xml:space="preserve">those that may </w:t>
      </w:r>
      <w:r w:rsidRPr="00DF0CA4">
        <w:rPr>
          <w:rFonts w:ascii="Arial" w:hAnsi="Arial" w:cs="Arial"/>
          <w:sz w:val="22"/>
          <w:szCs w:val="22"/>
        </w:rPr>
        <w:t>be modified to accommodate the employee’s recovery</w:t>
      </w:r>
      <w:r w:rsidR="00BC1710">
        <w:rPr>
          <w:rFonts w:ascii="Arial" w:hAnsi="Arial" w:cs="Arial"/>
          <w:sz w:val="22"/>
          <w:szCs w:val="22"/>
        </w:rPr>
        <w:t xml:space="preserve">/rehabilitation. </w:t>
      </w:r>
    </w:p>
    <w:p w14:paraId="77C57D20" w14:textId="77777777" w:rsidR="002711B9" w:rsidRPr="00DF0CA4" w:rsidRDefault="00152DCE" w:rsidP="00152DCE">
      <w:pPr>
        <w:rPr>
          <w:rFonts w:ascii="Arial" w:hAnsi="Arial" w:cs="Arial"/>
          <w:sz w:val="22"/>
          <w:szCs w:val="22"/>
        </w:rPr>
      </w:pPr>
      <w:r w:rsidRPr="00DF0CA4">
        <w:rPr>
          <w:rFonts w:ascii="Arial" w:hAnsi="Arial" w:cs="Arial"/>
          <w:sz w:val="22"/>
          <w:szCs w:val="22"/>
        </w:rPr>
        <w:t>Suitable accommodations for the injured or ill employee will be designed to meet the limitations of the employee. Restricted lifting, standing, walking or sitting are common examples of work accommodations. Reduction in hours worked per day may also be required for the safe recovery of the employee.</w:t>
      </w:r>
    </w:p>
    <w:p w14:paraId="6E5E3427" w14:textId="504B9898" w:rsidR="00152DCE" w:rsidRPr="00DF0CA4" w:rsidRDefault="00152DCE" w:rsidP="00152DCE">
      <w:pPr>
        <w:rPr>
          <w:rFonts w:ascii="Arial" w:hAnsi="Arial" w:cs="Arial"/>
          <w:sz w:val="22"/>
          <w:szCs w:val="22"/>
        </w:rPr>
      </w:pPr>
      <w:r w:rsidRPr="00DF0CA4">
        <w:rPr>
          <w:rFonts w:ascii="Arial" w:hAnsi="Arial" w:cs="Arial"/>
          <w:sz w:val="22"/>
          <w:szCs w:val="22"/>
        </w:rPr>
        <w:t xml:space="preserve">Upon being informed of the employee’s </w:t>
      </w:r>
      <w:r w:rsidR="009431FA">
        <w:rPr>
          <w:rFonts w:ascii="Arial" w:hAnsi="Arial" w:cs="Arial"/>
          <w:sz w:val="22"/>
          <w:szCs w:val="22"/>
        </w:rPr>
        <w:t xml:space="preserve">workplace </w:t>
      </w:r>
      <w:r w:rsidRPr="00DF0CA4">
        <w:rPr>
          <w:rFonts w:ascii="Arial" w:hAnsi="Arial" w:cs="Arial"/>
          <w:sz w:val="22"/>
          <w:szCs w:val="22"/>
        </w:rPr>
        <w:t>injury or illness, a Worker Information Package will be provided by the employer. This package will contain several documents:</w:t>
      </w:r>
    </w:p>
    <w:p w14:paraId="2F039C01" w14:textId="77777777" w:rsidR="00152DCE" w:rsidRPr="00DF0CA4" w:rsidRDefault="00152DCE" w:rsidP="00392D3D">
      <w:pPr>
        <w:pStyle w:val="ListBullet"/>
        <w:numPr>
          <w:ilvl w:val="0"/>
          <w:numId w:val="74"/>
        </w:numPr>
        <w:rPr>
          <w:rFonts w:ascii="Arial" w:hAnsi="Arial" w:cs="Arial"/>
          <w:sz w:val="22"/>
          <w:szCs w:val="22"/>
        </w:rPr>
      </w:pPr>
      <w:r w:rsidRPr="00DF0CA4">
        <w:rPr>
          <w:rFonts w:ascii="Arial" w:hAnsi="Arial" w:cs="Arial"/>
          <w:sz w:val="22"/>
          <w:szCs w:val="22"/>
        </w:rPr>
        <w:t>Appropriate WCB form(s).</w:t>
      </w:r>
    </w:p>
    <w:p w14:paraId="38849221" w14:textId="561B5F09" w:rsidR="00152DCE" w:rsidRPr="00DF0CA4" w:rsidRDefault="00152DCE" w:rsidP="00392D3D">
      <w:pPr>
        <w:pStyle w:val="ListBullet"/>
        <w:numPr>
          <w:ilvl w:val="0"/>
          <w:numId w:val="74"/>
        </w:numPr>
        <w:rPr>
          <w:rFonts w:ascii="Arial" w:hAnsi="Arial" w:cs="Arial"/>
          <w:sz w:val="22"/>
          <w:szCs w:val="22"/>
        </w:rPr>
      </w:pPr>
      <w:r w:rsidRPr="00DF0CA4">
        <w:rPr>
          <w:rFonts w:ascii="Arial" w:hAnsi="Arial" w:cs="Arial"/>
          <w:sz w:val="22"/>
          <w:szCs w:val="22"/>
        </w:rPr>
        <w:t xml:space="preserve">Physical Demands </w:t>
      </w:r>
      <w:r w:rsidR="00A81964">
        <w:rPr>
          <w:rFonts w:ascii="Arial" w:hAnsi="Arial" w:cs="Arial"/>
          <w:sz w:val="22"/>
          <w:szCs w:val="22"/>
        </w:rPr>
        <w:t xml:space="preserve">Report </w:t>
      </w:r>
      <w:r w:rsidRPr="00DF0CA4">
        <w:rPr>
          <w:rFonts w:ascii="Arial" w:hAnsi="Arial" w:cs="Arial"/>
          <w:sz w:val="22"/>
          <w:szCs w:val="22"/>
        </w:rPr>
        <w:t>of pre-injury or pre-illness job position and tasks.</w:t>
      </w:r>
    </w:p>
    <w:p w14:paraId="50E6C591" w14:textId="77777777" w:rsidR="002711B9" w:rsidRPr="00DF0CA4" w:rsidRDefault="00152DCE" w:rsidP="00392D3D">
      <w:pPr>
        <w:pStyle w:val="ListBullet"/>
        <w:numPr>
          <w:ilvl w:val="0"/>
          <w:numId w:val="74"/>
        </w:numPr>
        <w:rPr>
          <w:rFonts w:ascii="Arial" w:hAnsi="Arial" w:cs="Arial"/>
          <w:sz w:val="22"/>
          <w:szCs w:val="22"/>
        </w:rPr>
      </w:pPr>
      <w:r w:rsidRPr="00DF0CA4">
        <w:rPr>
          <w:rFonts w:ascii="Arial" w:hAnsi="Arial" w:cs="Arial"/>
          <w:sz w:val="22"/>
          <w:szCs w:val="22"/>
        </w:rPr>
        <w:t>Letter to worker’s primary health care professional, outlining the employer’s intent to work with the professional in assisting the safe return of worker when medically approved.</w:t>
      </w:r>
    </w:p>
    <w:p w14:paraId="403633C0" w14:textId="77777777" w:rsidR="002711B9" w:rsidRPr="00DF0CA4" w:rsidRDefault="002711B9" w:rsidP="002711B9">
      <w:pPr>
        <w:pStyle w:val="ListBullet"/>
        <w:rPr>
          <w:rFonts w:ascii="Arial" w:hAnsi="Arial" w:cs="Arial"/>
          <w:sz w:val="8"/>
          <w:szCs w:val="8"/>
        </w:rPr>
      </w:pPr>
      <w:r w:rsidRPr="00DF0CA4">
        <w:rPr>
          <w:rFonts w:ascii="Arial" w:hAnsi="Arial" w:cs="Arial"/>
          <w:sz w:val="22"/>
          <w:szCs w:val="22"/>
        </w:rPr>
        <w:t xml:space="preserve">  </w:t>
      </w:r>
    </w:p>
    <w:p w14:paraId="7A6C320D" w14:textId="78789CEC" w:rsidR="00152DCE" w:rsidRDefault="00152DCE" w:rsidP="006C368A">
      <w:pPr>
        <w:pStyle w:val="ListBullet"/>
        <w:spacing w:after="160"/>
        <w:rPr>
          <w:rFonts w:ascii="Arial" w:hAnsi="Arial" w:cs="Arial"/>
          <w:sz w:val="22"/>
          <w:szCs w:val="22"/>
        </w:rPr>
      </w:pPr>
      <w:r w:rsidRPr="00DF0CA4">
        <w:rPr>
          <w:rFonts w:ascii="Arial" w:hAnsi="Arial" w:cs="Arial"/>
          <w:sz w:val="22"/>
          <w:szCs w:val="22"/>
        </w:rPr>
        <w:t xml:space="preserve">Once the employer has reviewed information provided by the Health Care Professional and determined appropriate modified work for the employee to perform, </w:t>
      </w:r>
      <w:r w:rsidR="006963A7">
        <w:rPr>
          <w:rFonts w:ascii="Arial" w:hAnsi="Arial" w:cs="Arial"/>
          <w:sz w:val="22"/>
          <w:szCs w:val="22"/>
        </w:rPr>
        <w:t>a</w:t>
      </w:r>
      <w:r w:rsidRPr="00DF0CA4">
        <w:rPr>
          <w:rFonts w:ascii="Arial" w:hAnsi="Arial" w:cs="Arial"/>
          <w:sz w:val="22"/>
          <w:szCs w:val="22"/>
        </w:rPr>
        <w:t xml:space="preserve"> Modified Work Agreement will be created </w:t>
      </w:r>
      <w:r w:rsidR="006C368A">
        <w:rPr>
          <w:rFonts w:ascii="Arial" w:hAnsi="Arial" w:cs="Arial"/>
          <w:sz w:val="22"/>
          <w:szCs w:val="22"/>
        </w:rPr>
        <w:t xml:space="preserve">for review and signing by both the employee and the employer. </w:t>
      </w:r>
      <w:r w:rsidRPr="00DF0CA4">
        <w:rPr>
          <w:rFonts w:ascii="Arial" w:hAnsi="Arial" w:cs="Arial"/>
          <w:sz w:val="22"/>
          <w:szCs w:val="22"/>
        </w:rPr>
        <w:t xml:space="preserve">This will include details of </w:t>
      </w:r>
      <w:r w:rsidR="00DB742E">
        <w:rPr>
          <w:rFonts w:ascii="Arial" w:hAnsi="Arial" w:cs="Arial"/>
          <w:sz w:val="22"/>
          <w:szCs w:val="22"/>
        </w:rPr>
        <w:t xml:space="preserve">the </w:t>
      </w:r>
      <w:r w:rsidR="00AE56EB">
        <w:rPr>
          <w:rFonts w:ascii="Arial" w:hAnsi="Arial" w:cs="Arial"/>
          <w:sz w:val="22"/>
          <w:szCs w:val="22"/>
        </w:rPr>
        <w:t xml:space="preserve">proposed </w:t>
      </w:r>
      <w:r w:rsidRPr="00DF0CA4">
        <w:rPr>
          <w:rFonts w:ascii="Arial" w:hAnsi="Arial" w:cs="Arial"/>
          <w:sz w:val="22"/>
          <w:szCs w:val="22"/>
        </w:rPr>
        <w:t>modified work, agreement duration, hours of work, and rate of pay. The employer and employee will discuss the objectives, expected timeline of recovery, and</w:t>
      </w:r>
      <w:r w:rsidR="0090160F">
        <w:rPr>
          <w:rFonts w:ascii="Arial" w:hAnsi="Arial" w:cs="Arial"/>
          <w:sz w:val="22"/>
          <w:szCs w:val="22"/>
        </w:rPr>
        <w:t xml:space="preserve"> method for monitoring recovery and the</w:t>
      </w:r>
      <w:r w:rsidRPr="00DF0CA4">
        <w:rPr>
          <w:rFonts w:ascii="Arial" w:hAnsi="Arial" w:cs="Arial"/>
          <w:sz w:val="22"/>
          <w:szCs w:val="22"/>
        </w:rPr>
        <w:t xml:space="preserve"> progression of the employee’s return</w:t>
      </w:r>
      <w:r w:rsidR="0090160F">
        <w:rPr>
          <w:rFonts w:ascii="Arial" w:hAnsi="Arial" w:cs="Arial"/>
          <w:sz w:val="22"/>
          <w:szCs w:val="22"/>
        </w:rPr>
        <w:t xml:space="preserve"> to work</w:t>
      </w:r>
      <w:r w:rsidRPr="00DF0CA4">
        <w:rPr>
          <w:rFonts w:ascii="Arial" w:hAnsi="Arial" w:cs="Arial"/>
          <w:sz w:val="22"/>
          <w:szCs w:val="22"/>
        </w:rPr>
        <w:t xml:space="preserve">. This will ensure that the employer and employee have the same understanding and </w:t>
      </w:r>
      <w:r w:rsidR="006C368A">
        <w:rPr>
          <w:rFonts w:ascii="Arial" w:hAnsi="Arial" w:cs="Arial"/>
          <w:sz w:val="22"/>
          <w:szCs w:val="22"/>
        </w:rPr>
        <w:t xml:space="preserve">are in </w:t>
      </w:r>
      <w:r w:rsidRPr="00DF0CA4">
        <w:rPr>
          <w:rFonts w:ascii="Arial" w:hAnsi="Arial" w:cs="Arial"/>
          <w:sz w:val="22"/>
          <w:szCs w:val="22"/>
        </w:rPr>
        <w:t xml:space="preserve">agreement </w:t>
      </w:r>
      <w:r w:rsidR="006C368A">
        <w:rPr>
          <w:rFonts w:ascii="Arial" w:hAnsi="Arial" w:cs="Arial"/>
          <w:sz w:val="22"/>
          <w:szCs w:val="22"/>
        </w:rPr>
        <w:t>regarding the</w:t>
      </w:r>
      <w:r w:rsidRPr="00DF0CA4">
        <w:rPr>
          <w:rFonts w:ascii="Arial" w:hAnsi="Arial" w:cs="Arial"/>
          <w:sz w:val="22"/>
          <w:szCs w:val="22"/>
        </w:rPr>
        <w:t xml:space="preserve"> duties </w:t>
      </w:r>
      <w:r w:rsidR="00AE56EB">
        <w:rPr>
          <w:rFonts w:ascii="Arial" w:hAnsi="Arial" w:cs="Arial"/>
          <w:sz w:val="22"/>
          <w:szCs w:val="22"/>
        </w:rPr>
        <w:t>of both partie</w:t>
      </w:r>
      <w:r w:rsidR="000940C4">
        <w:rPr>
          <w:rFonts w:ascii="Arial" w:hAnsi="Arial" w:cs="Arial"/>
          <w:sz w:val="22"/>
          <w:szCs w:val="22"/>
        </w:rPr>
        <w:t>s</w:t>
      </w:r>
      <w:r w:rsidR="006C368A">
        <w:rPr>
          <w:rFonts w:ascii="Arial" w:hAnsi="Arial" w:cs="Arial"/>
          <w:sz w:val="22"/>
          <w:szCs w:val="22"/>
        </w:rPr>
        <w:t xml:space="preserve"> during the</w:t>
      </w:r>
      <w:r w:rsidR="000940C4">
        <w:rPr>
          <w:rFonts w:ascii="Arial" w:hAnsi="Arial" w:cs="Arial"/>
          <w:sz w:val="22"/>
          <w:szCs w:val="22"/>
        </w:rPr>
        <w:t xml:space="preserve"> employee’s </w:t>
      </w:r>
      <w:r w:rsidRPr="00DF0CA4">
        <w:rPr>
          <w:rFonts w:ascii="Arial" w:hAnsi="Arial" w:cs="Arial"/>
          <w:sz w:val="22"/>
          <w:szCs w:val="22"/>
        </w:rPr>
        <w:t>recover</w:t>
      </w:r>
      <w:r w:rsidR="00401DDE" w:rsidRPr="006C368A">
        <w:rPr>
          <w:rFonts w:ascii="Arial" w:hAnsi="Arial" w:cs="Arial"/>
          <w:sz w:val="22"/>
          <w:szCs w:val="22"/>
        </w:rPr>
        <w:t>y</w:t>
      </w:r>
      <w:r w:rsidRPr="00DF0CA4">
        <w:rPr>
          <w:rFonts w:ascii="Arial" w:hAnsi="Arial" w:cs="Arial"/>
          <w:sz w:val="22"/>
          <w:szCs w:val="22"/>
        </w:rPr>
        <w:t xml:space="preserve"> from the injury or illness.</w:t>
      </w:r>
    </w:p>
    <w:p w14:paraId="23C90CBE" w14:textId="41EE21C0" w:rsidR="00152DCE" w:rsidRPr="00DF0CA4" w:rsidRDefault="00152DCE" w:rsidP="00152DCE">
      <w:pPr>
        <w:rPr>
          <w:rFonts w:ascii="Arial" w:hAnsi="Arial" w:cs="Arial"/>
          <w:sz w:val="22"/>
          <w:szCs w:val="22"/>
        </w:rPr>
      </w:pPr>
      <w:r w:rsidRPr="00DF0CA4">
        <w:rPr>
          <w:rFonts w:ascii="Arial" w:hAnsi="Arial" w:cs="Arial"/>
          <w:sz w:val="22"/>
          <w:szCs w:val="22"/>
        </w:rPr>
        <w:lastRenderedPageBreak/>
        <w:t xml:space="preserve">Each injured or ill employee will receive individualized attention. A systematic and standardized process will be used to ensure fair treatment of all employees and to avoid any discrimination. If the employee refuses to participate in the return to work process, the reasons for this refusal must be signed, dated, and submitted in writing to the employer and </w:t>
      </w:r>
      <w:r w:rsidR="006C368A">
        <w:rPr>
          <w:rFonts w:ascii="Arial" w:hAnsi="Arial" w:cs="Arial"/>
          <w:sz w:val="22"/>
          <w:szCs w:val="22"/>
        </w:rPr>
        <w:t xml:space="preserve">to </w:t>
      </w:r>
      <w:r w:rsidRPr="00DF0CA4">
        <w:rPr>
          <w:rFonts w:ascii="Arial" w:hAnsi="Arial" w:cs="Arial"/>
          <w:sz w:val="22"/>
          <w:szCs w:val="22"/>
        </w:rPr>
        <w:t>WCB.</w:t>
      </w:r>
    </w:p>
    <w:p w14:paraId="52C4FFC6" w14:textId="7CD08932" w:rsidR="00CC54D0" w:rsidRPr="00032926" w:rsidRDefault="00152DCE" w:rsidP="00EB114C">
      <w:pPr>
        <w:rPr>
          <w:rFonts w:ascii="Arial" w:hAnsi="Arial" w:cs="Arial"/>
          <w:sz w:val="22"/>
          <w:szCs w:val="22"/>
        </w:rPr>
      </w:pPr>
      <w:r w:rsidRPr="00DF0CA4">
        <w:rPr>
          <w:rFonts w:ascii="Arial" w:hAnsi="Arial" w:cs="Arial"/>
          <w:sz w:val="22"/>
          <w:szCs w:val="22"/>
        </w:rPr>
        <w:t xml:space="preserve">Medical records will be </w:t>
      </w:r>
      <w:r w:rsidR="006C368A">
        <w:rPr>
          <w:rFonts w:ascii="Arial" w:hAnsi="Arial" w:cs="Arial"/>
          <w:sz w:val="22"/>
          <w:szCs w:val="22"/>
        </w:rPr>
        <w:t>filed</w:t>
      </w:r>
      <w:r w:rsidRPr="00DF0CA4">
        <w:rPr>
          <w:rFonts w:ascii="Arial" w:hAnsi="Arial" w:cs="Arial"/>
          <w:sz w:val="22"/>
          <w:szCs w:val="22"/>
        </w:rPr>
        <w:t xml:space="preserve"> by the company</w:t>
      </w:r>
      <w:r w:rsidR="00401DDE">
        <w:rPr>
          <w:rFonts w:ascii="Arial" w:hAnsi="Arial" w:cs="Arial"/>
          <w:sz w:val="22"/>
          <w:szCs w:val="22"/>
        </w:rPr>
        <w:t xml:space="preserve"> </w:t>
      </w:r>
      <w:r w:rsidR="00401DDE" w:rsidRPr="006C368A">
        <w:rPr>
          <w:rFonts w:ascii="Arial" w:hAnsi="Arial" w:cs="Arial"/>
          <w:sz w:val="22"/>
          <w:szCs w:val="22"/>
        </w:rPr>
        <w:t>and</w:t>
      </w:r>
      <w:r w:rsidRPr="006C368A">
        <w:rPr>
          <w:rFonts w:ascii="Arial" w:hAnsi="Arial" w:cs="Arial"/>
          <w:sz w:val="22"/>
          <w:szCs w:val="22"/>
        </w:rPr>
        <w:t xml:space="preserve"> </w:t>
      </w:r>
      <w:r w:rsidRPr="00DF0CA4">
        <w:rPr>
          <w:rFonts w:ascii="Arial" w:hAnsi="Arial" w:cs="Arial"/>
          <w:sz w:val="22"/>
          <w:szCs w:val="22"/>
        </w:rPr>
        <w:t xml:space="preserve">will be </w:t>
      </w:r>
      <w:r w:rsidR="006C368A">
        <w:rPr>
          <w:rFonts w:ascii="Arial" w:hAnsi="Arial" w:cs="Arial"/>
          <w:sz w:val="22"/>
          <w:szCs w:val="22"/>
        </w:rPr>
        <w:t xml:space="preserve">kept </w:t>
      </w:r>
      <w:r w:rsidRPr="00DF0CA4">
        <w:rPr>
          <w:rFonts w:ascii="Arial" w:hAnsi="Arial" w:cs="Arial"/>
          <w:sz w:val="22"/>
          <w:szCs w:val="22"/>
        </w:rPr>
        <w:t xml:space="preserve">strictly confidential. Access will only be granted to persons who require the information to perform their jobs, such as: </w:t>
      </w:r>
      <w:r w:rsidR="006C368A">
        <w:rPr>
          <w:rFonts w:ascii="Arial" w:hAnsi="Arial" w:cs="Arial"/>
          <w:sz w:val="22"/>
          <w:szCs w:val="22"/>
        </w:rPr>
        <w:t>management, s</w:t>
      </w:r>
      <w:r w:rsidRPr="00DF0CA4">
        <w:rPr>
          <w:rFonts w:ascii="Arial" w:hAnsi="Arial" w:cs="Arial"/>
          <w:sz w:val="22"/>
          <w:szCs w:val="22"/>
        </w:rPr>
        <w:t>upervisors, health care providers, etc</w:t>
      </w:r>
      <w:r w:rsidR="00032926">
        <w:rPr>
          <w:rFonts w:ascii="Arial" w:hAnsi="Arial" w:cs="Arial"/>
          <w:sz w:val="22"/>
          <w:szCs w:val="22"/>
        </w:rPr>
        <w:t>.</w:t>
      </w:r>
    </w:p>
    <w:p w14:paraId="6A952D69" w14:textId="77777777" w:rsidR="00CC54D0" w:rsidRPr="00DF0CA4" w:rsidRDefault="00CC54D0" w:rsidP="00EB114C">
      <w:pPr>
        <w:rPr>
          <w:rFonts w:ascii="Arial" w:hAnsi="Arial" w:cs="Arial"/>
          <w:sz w:val="10"/>
          <w:szCs w:val="10"/>
          <w:shd w:val="clear" w:color="auto" w:fill="E5EAEE" w:themeFill="accent1" w:themeFillTint="33"/>
        </w:rPr>
      </w:pPr>
    </w:p>
    <w:p w14:paraId="77FC1738" w14:textId="25C173C4" w:rsidR="002711B9" w:rsidRPr="00DF0CA4" w:rsidRDefault="00160B7E" w:rsidP="00160B7E">
      <w:pPr>
        <w:pStyle w:val="Heading3"/>
        <w:shd w:val="clear" w:color="auto" w:fill="E5EAEE" w:themeFill="accent1" w:themeFillTint="33"/>
        <w:rPr>
          <w:rFonts w:ascii="Arial" w:hAnsi="Arial" w:cs="Arial"/>
          <w:sz w:val="32"/>
          <w:szCs w:val="32"/>
        </w:rPr>
      </w:pPr>
      <w:bookmarkStart w:id="50" w:name="_Toc103861219"/>
      <w:r>
        <w:rPr>
          <w:rFonts w:ascii="Arial" w:hAnsi="Arial" w:cs="Arial"/>
          <w:sz w:val="32"/>
          <w:szCs w:val="32"/>
        </w:rPr>
        <w:t>1.30     E</w:t>
      </w:r>
      <w:r w:rsidR="002711B9" w:rsidRPr="00DF0CA4">
        <w:rPr>
          <w:rFonts w:ascii="Arial" w:hAnsi="Arial" w:cs="Arial"/>
          <w:sz w:val="32"/>
          <w:szCs w:val="32"/>
        </w:rPr>
        <w:t xml:space="preserve">mployee </w:t>
      </w:r>
      <w:r w:rsidR="00554DBF">
        <w:rPr>
          <w:rFonts w:ascii="Arial" w:hAnsi="Arial" w:cs="Arial"/>
          <w:sz w:val="32"/>
          <w:szCs w:val="32"/>
        </w:rPr>
        <w:t xml:space="preserve">H&amp;S </w:t>
      </w:r>
      <w:r w:rsidR="002711B9" w:rsidRPr="00DF0CA4">
        <w:rPr>
          <w:rFonts w:ascii="Arial" w:hAnsi="Arial" w:cs="Arial"/>
          <w:sz w:val="32"/>
          <w:szCs w:val="32"/>
        </w:rPr>
        <w:t>Performance Review Policy</w:t>
      </w:r>
      <w:bookmarkEnd w:id="50"/>
    </w:p>
    <w:p w14:paraId="1D13A5C6" w14:textId="77777777" w:rsidR="00133513" w:rsidRPr="00DF0CA4" w:rsidRDefault="00EB114C" w:rsidP="002711B9">
      <w:pPr>
        <w:rPr>
          <w:rFonts w:ascii="Arial" w:hAnsi="Arial" w:cs="Arial"/>
          <w:b/>
          <w:sz w:val="22"/>
          <w:szCs w:val="22"/>
        </w:rPr>
      </w:pPr>
      <w:r w:rsidRPr="00DF0CA4">
        <w:rPr>
          <w:rFonts w:ascii="Arial" w:hAnsi="Arial" w:cs="Arial"/>
          <w:sz w:val="12"/>
          <w:szCs w:val="12"/>
        </w:rPr>
        <w:br/>
      </w:r>
      <w:r w:rsidR="00133513" w:rsidRPr="00DF0CA4">
        <w:rPr>
          <w:rFonts w:ascii="Arial" w:hAnsi="Arial" w:cs="Arial"/>
          <w:b/>
          <w:sz w:val="22"/>
          <w:szCs w:val="22"/>
        </w:rPr>
        <w:t>SCOPE</w:t>
      </w:r>
    </w:p>
    <w:p w14:paraId="15CB5C19" w14:textId="3292AF25" w:rsidR="00133513" w:rsidRPr="00DF0CA4" w:rsidRDefault="002711B9" w:rsidP="002711B9">
      <w:pPr>
        <w:rPr>
          <w:rFonts w:ascii="Arial" w:hAnsi="Arial" w:cs="Arial"/>
          <w:sz w:val="22"/>
          <w:szCs w:val="22"/>
        </w:rPr>
      </w:pPr>
      <w:r w:rsidRPr="00DF0CA4">
        <w:rPr>
          <w:rFonts w:ascii="Arial" w:hAnsi="Arial" w:cs="Arial"/>
          <w:sz w:val="22"/>
          <w:szCs w:val="22"/>
        </w:rPr>
        <w:t xml:space="preserve">Review of employee </w:t>
      </w:r>
      <w:r w:rsidR="00462BF2">
        <w:rPr>
          <w:rFonts w:ascii="Arial" w:hAnsi="Arial" w:cs="Arial"/>
          <w:sz w:val="22"/>
          <w:szCs w:val="22"/>
        </w:rPr>
        <w:t xml:space="preserve">health and </w:t>
      </w:r>
      <w:r w:rsidR="00DE3816">
        <w:rPr>
          <w:rFonts w:ascii="Arial" w:hAnsi="Arial" w:cs="Arial"/>
          <w:sz w:val="22"/>
          <w:szCs w:val="22"/>
        </w:rPr>
        <w:t xml:space="preserve">safety </w:t>
      </w:r>
      <w:r w:rsidRPr="00DF0CA4">
        <w:rPr>
          <w:rFonts w:ascii="Arial" w:hAnsi="Arial" w:cs="Arial"/>
          <w:sz w:val="22"/>
          <w:szCs w:val="22"/>
        </w:rPr>
        <w:t xml:space="preserve">performance shall be completed annually by </w:t>
      </w:r>
      <w:r w:rsidR="00740D25">
        <w:rPr>
          <w:rFonts w:ascii="Arial" w:hAnsi="Arial" w:cs="Arial"/>
          <w:sz w:val="22"/>
          <w:szCs w:val="22"/>
        </w:rPr>
        <w:t xml:space="preserve">either </w:t>
      </w:r>
      <w:r w:rsidRPr="00DF0CA4">
        <w:rPr>
          <w:rFonts w:ascii="Arial" w:hAnsi="Arial" w:cs="Arial"/>
          <w:sz w:val="22"/>
          <w:szCs w:val="22"/>
        </w:rPr>
        <w:t xml:space="preserve">the </w:t>
      </w:r>
      <w:r w:rsidR="00133513" w:rsidRPr="00DF0CA4">
        <w:rPr>
          <w:rFonts w:ascii="Arial" w:hAnsi="Arial" w:cs="Arial"/>
          <w:sz w:val="22"/>
          <w:szCs w:val="22"/>
        </w:rPr>
        <w:t xml:space="preserve">manager </w:t>
      </w:r>
      <w:r w:rsidRPr="00DF0CA4">
        <w:rPr>
          <w:rFonts w:ascii="Arial" w:hAnsi="Arial" w:cs="Arial"/>
          <w:sz w:val="22"/>
          <w:szCs w:val="22"/>
        </w:rPr>
        <w:t>or designate</w:t>
      </w:r>
      <w:r w:rsidR="00740D25">
        <w:rPr>
          <w:rFonts w:ascii="Arial" w:hAnsi="Arial" w:cs="Arial"/>
          <w:sz w:val="22"/>
          <w:szCs w:val="22"/>
        </w:rPr>
        <w:t>, or by the employee as a self-review.</w:t>
      </w:r>
    </w:p>
    <w:p w14:paraId="3598E347" w14:textId="77777777" w:rsidR="00133513" w:rsidRPr="00DF0CA4" w:rsidRDefault="00133513" w:rsidP="002711B9">
      <w:pPr>
        <w:rPr>
          <w:rFonts w:ascii="Arial" w:hAnsi="Arial" w:cs="Arial"/>
          <w:b/>
          <w:sz w:val="22"/>
          <w:szCs w:val="22"/>
        </w:rPr>
      </w:pPr>
      <w:r w:rsidRPr="00DF0CA4">
        <w:rPr>
          <w:rFonts w:ascii="Arial" w:hAnsi="Arial" w:cs="Arial"/>
          <w:b/>
          <w:sz w:val="22"/>
          <w:szCs w:val="22"/>
        </w:rPr>
        <w:br/>
        <w:t>PURPOSE</w:t>
      </w:r>
    </w:p>
    <w:p w14:paraId="4553FD79" w14:textId="20655EF5" w:rsidR="00133513" w:rsidRPr="00DF0CA4" w:rsidRDefault="00133513" w:rsidP="00133513">
      <w:pPr>
        <w:rPr>
          <w:rFonts w:ascii="Arial" w:hAnsi="Arial" w:cs="Arial"/>
          <w:sz w:val="22"/>
          <w:szCs w:val="22"/>
        </w:rPr>
      </w:pPr>
      <w:r w:rsidRPr="00DF0CA4">
        <w:rPr>
          <w:rFonts w:ascii="Arial" w:hAnsi="Arial" w:cs="Arial"/>
          <w:sz w:val="22"/>
          <w:szCs w:val="22"/>
        </w:rPr>
        <w:t xml:space="preserve">This review process </w:t>
      </w:r>
      <w:r w:rsidR="00B60BDD">
        <w:rPr>
          <w:rFonts w:ascii="Arial" w:hAnsi="Arial" w:cs="Arial"/>
          <w:sz w:val="22"/>
          <w:szCs w:val="22"/>
        </w:rPr>
        <w:t xml:space="preserve">is intended to </w:t>
      </w:r>
      <w:r w:rsidR="00467118">
        <w:rPr>
          <w:rFonts w:ascii="Arial" w:hAnsi="Arial" w:cs="Arial"/>
          <w:sz w:val="22"/>
          <w:szCs w:val="22"/>
        </w:rPr>
        <w:t>assess</w:t>
      </w:r>
      <w:r w:rsidR="00DE3816">
        <w:rPr>
          <w:rFonts w:ascii="Arial" w:hAnsi="Arial" w:cs="Arial"/>
          <w:sz w:val="22"/>
          <w:szCs w:val="22"/>
        </w:rPr>
        <w:t xml:space="preserve"> the employee’s </w:t>
      </w:r>
      <w:r w:rsidR="000517D3">
        <w:rPr>
          <w:rFonts w:ascii="Arial" w:hAnsi="Arial" w:cs="Arial"/>
          <w:sz w:val="22"/>
          <w:szCs w:val="22"/>
        </w:rPr>
        <w:t xml:space="preserve">level of </w:t>
      </w:r>
      <w:r w:rsidR="00462BF2">
        <w:rPr>
          <w:rFonts w:ascii="Arial" w:hAnsi="Arial" w:cs="Arial"/>
          <w:sz w:val="22"/>
          <w:szCs w:val="22"/>
        </w:rPr>
        <w:t xml:space="preserve">health and </w:t>
      </w:r>
      <w:r w:rsidR="000517D3">
        <w:rPr>
          <w:rFonts w:ascii="Arial" w:hAnsi="Arial" w:cs="Arial"/>
          <w:sz w:val="22"/>
          <w:szCs w:val="22"/>
        </w:rPr>
        <w:t>safety performanc</w:t>
      </w:r>
      <w:r w:rsidR="00467118">
        <w:rPr>
          <w:rFonts w:ascii="Arial" w:hAnsi="Arial" w:cs="Arial"/>
          <w:sz w:val="22"/>
          <w:szCs w:val="22"/>
        </w:rPr>
        <w:t>e</w:t>
      </w:r>
      <w:r w:rsidR="00B60BDD">
        <w:rPr>
          <w:rFonts w:ascii="Arial" w:hAnsi="Arial" w:cs="Arial"/>
          <w:sz w:val="22"/>
          <w:szCs w:val="22"/>
        </w:rPr>
        <w:t xml:space="preserve">, </w:t>
      </w:r>
      <w:r w:rsidR="00F34A81">
        <w:rPr>
          <w:rFonts w:ascii="Arial" w:hAnsi="Arial" w:cs="Arial"/>
          <w:sz w:val="22"/>
          <w:szCs w:val="22"/>
        </w:rPr>
        <w:t xml:space="preserve">identify </w:t>
      </w:r>
      <w:r w:rsidR="00A52AD8">
        <w:rPr>
          <w:rFonts w:ascii="Arial" w:hAnsi="Arial" w:cs="Arial"/>
          <w:sz w:val="22"/>
          <w:szCs w:val="22"/>
        </w:rPr>
        <w:t xml:space="preserve">potential </w:t>
      </w:r>
      <w:r w:rsidR="000517D3">
        <w:rPr>
          <w:rFonts w:ascii="Arial" w:hAnsi="Arial" w:cs="Arial"/>
          <w:sz w:val="22"/>
          <w:szCs w:val="22"/>
        </w:rPr>
        <w:t>training opportunities</w:t>
      </w:r>
      <w:r w:rsidR="00321295">
        <w:rPr>
          <w:rFonts w:ascii="Arial" w:hAnsi="Arial" w:cs="Arial"/>
          <w:sz w:val="22"/>
          <w:szCs w:val="22"/>
        </w:rPr>
        <w:t xml:space="preserve"> </w:t>
      </w:r>
      <w:r w:rsidR="00963BAD">
        <w:rPr>
          <w:rFonts w:ascii="Arial" w:hAnsi="Arial" w:cs="Arial"/>
          <w:sz w:val="22"/>
          <w:szCs w:val="22"/>
        </w:rPr>
        <w:t>and</w:t>
      </w:r>
      <w:r w:rsidR="00F31951">
        <w:rPr>
          <w:rFonts w:ascii="Arial" w:hAnsi="Arial" w:cs="Arial"/>
          <w:sz w:val="22"/>
          <w:szCs w:val="22"/>
        </w:rPr>
        <w:t xml:space="preserve"> </w:t>
      </w:r>
      <w:r w:rsidR="000372FC">
        <w:rPr>
          <w:rFonts w:ascii="Arial" w:hAnsi="Arial" w:cs="Arial"/>
          <w:sz w:val="22"/>
          <w:szCs w:val="22"/>
        </w:rPr>
        <w:t xml:space="preserve">to support the development of </w:t>
      </w:r>
      <w:r w:rsidR="00F82BBC">
        <w:rPr>
          <w:rFonts w:ascii="Arial" w:hAnsi="Arial" w:cs="Arial"/>
          <w:sz w:val="22"/>
          <w:szCs w:val="22"/>
        </w:rPr>
        <w:t>performance improvement plans</w:t>
      </w:r>
      <w:r w:rsidR="00CD7A64">
        <w:rPr>
          <w:rFonts w:ascii="Arial" w:hAnsi="Arial" w:cs="Arial"/>
          <w:sz w:val="22"/>
          <w:szCs w:val="22"/>
        </w:rPr>
        <w:t>, as required.</w:t>
      </w:r>
    </w:p>
    <w:p w14:paraId="422FED43" w14:textId="77777777" w:rsidR="00133513" w:rsidRPr="00DF0CA4" w:rsidRDefault="009D7BBC" w:rsidP="00133513">
      <w:pPr>
        <w:rPr>
          <w:rFonts w:ascii="Arial" w:hAnsi="Arial" w:cs="Arial"/>
          <w:b/>
          <w:sz w:val="22"/>
          <w:szCs w:val="22"/>
        </w:rPr>
      </w:pPr>
      <w:r w:rsidRPr="00DF0CA4">
        <w:rPr>
          <w:rFonts w:ascii="Arial" w:hAnsi="Arial" w:cs="Arial"/>
          <w:b/>
          <w:sz w:val="22"/>
          <w:szCs w:val="22"/>
        </w:rPr>
        <w:br/>
      </w:r>
      <w:r w:rsidR="00133513" w:rsidRPr="00DF0CA4">
        <w:rPr>
          <w:rFonts w:ascii="Arial" w:hAnsi="Arial" w:cs="Arial"/>
          <w:b/>
          <w:sz w:val="22"/>
          <w:szCs w:val="22"/>
        </w:rPr>
        <w:t>DIRECTIVES</w:t>
      </w:r>
    </w:p>
    <w:p w14:paraId="43AE092B" w14:textId="7DF6FA00" w:rsidR="002711B9" w:rsidRPr="00DF0CA4" w:rsidRDefault="002711B9" w:rsidP="002711B9">
      <w:pPr>
        <w:rPr>
          <w:rFonts w:ascii="Arial" w:hAnsi="Arial" w:cs="Arial"/>
          <w:sz w:val="22"/>
          <w:szCs w:val="22"/>
        </w:rPr>
      </w:pPr>
      <w:r w:rsidRPr="00DF0CA4">
        <w:rPr>
          <w:rFonts w:ascii="Arial" w:hAnsi="Arial" w:cs="Arial"/>
          <w:sz w:val="22"/>
          <w:szCs w:val="22"/>
        </w:rPr>
        <w:t xml:space="preserve">The </w:t>
      </w:r>
      <w:r w:rsidRPr="00054804">
        <w:rPr>
          <w:rStyle w:val="QuoteChar"/>
          <w:rFonts w:ascii="Arial" w:hAnsi="Arial" w:cs="Arial"/>
          <w:i w:val="0"/>
          <w:color w:val="595959" w:themeColor="text1" w:themeTint="A6"/>
          <w:sz w:val="22"/>
          <w:szCs w:val="22"/>
        </w:rPr>
        <w:t>Employee</w:t>
      </w:r>
      <w:r w:rsidR="00FB05FB">
        <w:rPr>
          <w:rStyle w:val="QuoteChar"/>
          <w:rFonts w:ascii="Arial" w:hAnsi="Arial" w:cs="Arial"/>
          <w:i w:val="0"/>
          <w:color w:val="595959" w:themeColor="text1" w:themeTint="A6"/>
          <w:sz w:val="22"/>
          <w:szCs w:val="22"/>
        </w:rPr>
        <w:t xml:space="preserve"> </w:t>
      </w:r>
      <w:r w:rsidRPr="00054804">
        <w:rPr>
          <w:rStyle w:val="QuoteChar"/>
          <w:rFonts w:ascii="Arial" w:hAnsi="Arial" w:cs="Arial"/>
          <w:i w:val="0"/>
          <w:color w:val="595959" w:themeColor="text1" w:themeTint="A6"/>
          <w:sz w:val="22"/>
          <w:szCs w:val="22"/>
        </w:rPr>
        <w:t>Performance Review</w:t>
      </w:r>
      <w:r w:rsidRPr="00054804">
        <w:rPr>
          <w:rFonts w:ascii="Arial" w:hAnsi="Arial" w:cs="Arial"/>
          <w:sz w:val="22"/>
          <w:szCs w:val="22"/>
        </w:rPr>
        <w:t xml:space="preserve"> </w:t>
      </w:r>
      <w:r w:rsidR="00FB05FB">
        <w:rPr>
          <w:rFonts w:ascii="Arial" w:hAnsi="Arial" w:cs="Arial"/>
          <w:sz w:val="22"/>
          <w:szCs w:val="22"/>
        </w:rPr>
        <w:t xml:space="preserve">or Employee </w:t>
      </w:r>
      <w:r w:rsidR="00B62283">
        <w:rPr>
          <w:rFonts w:ascii="Arial" w:hAnsi="Arial" w:cs="Arial"/>
          <w:sz w:val="22"/>
          <w:szCs w:val="22"/>
        </w:rPr>
        <w:t>Performance</w:t>
      </w:r>
      <w:r w:rsidR="00FB05FB">
        <w:rPr>
          <w:rFonts w:ascii="Arial" w:hAnsi="Arial" w:cs="Arial"/>
          <w:sz w:val="22"/>
          <w:szCs w:val="22"/>
        </w:rPr>
        <w:t xml:space="preserve"> Self</w:t>
      </w:r>
      <w:r w:rsidR="00B62283">
        <w:rPr>
          <w:rFonts w:ascii="Arial" w:hAnsi="Arial" w:cs="Arial"/>
          <w:sz w:val="22"/>
          <w:szCs w:val="22"/>
        </w:rPr>
        <w:t>-</w:t>
      </w:r>
      <w:r w:rsidR="00FB05FB">
        <w:rPr>
          <w:rFonts w:ascii="Arial" w:hAnsi="Arial" w:cs="Arial"/>
          <w:sz w:val="22"/>
          <w:szCs w:val="22"/>
        </w:rPr>
        <w:t xml:space="preserve">Review </w:t>
      </w:r>
      <w:r w:rsidR="001C035F" w:rsidRPr="00DF0CA4">
        <w:rPr>
          <w:rFonts w:ascii="Arial" w:hAnsi="Arial" w:cs="Arial"/>
          <w:sz w:val="22"/>
          <w:szCs w:val="22"/>
        </w:rPr>
        <w:t>form</w:t>
      </w:r>
      <w:r w:rsidRPr="00DF0CA4">
        <w:rPr>
          <w:rFonts w:ascii="Arial" w:hAnsi="Arial" w:cs="Arial"/>
          <w:sz w:val="22"/>
          <w:szCs w:val="22"/>
        </w:rPr>
        <w:t xml:space="preserve"> </w:t>
      </w:r>
      <w:r w:rsidR="001C035F" w:rsidRPr="00DF0CA4">
        <w:rPr>
          <w:rFonts w:ascii="Arial" w:hAnsi="Arial" w:cs="Arial"/>
          <w:sz w:val="22"/>
          <w:szCs w:val="22"/>
        </w:rPr>
        <w:t>is</w:t>
      </w:r>
      <w:r w:rsidRPr="00DF0CA4">
        <w:rPr>
          <w:rFonts w:ascii="Arial" w:hAnsi="Arial" w:cs="Arial"/>
          <w:sz w:val="22"/>
          <w:szCs w:val="22"/>
        </w:rPr>
        <w:t xml:space="preserve"> to be used along with the rating definitions</w:t>
      </w:r>
      <w:r w:rsidR="00F47F23">
        <w:rPr>
          <w:rFonts w:ascii="Arial" w:hAnsi="Arial" w:cs="Arial"/>
          <w:sz w:val="22"/>
          <w:szCs w:val="22"/>
        </w:rPr>
        <w:t xml:space="preserve">, as apply to safety performance, </w:t>
      </w:r>
      <w:r w:rsidR="00375E6C">
        <w:rPr>
          <w:rFonts w:ascii="Arial" w:hAnsi="Arial" w:cs="Arial"/>
          <w:sz w:val="22"/>
          <w:szCs w:val="22"/>
        </w:rPr>
        <w:t>below</w:t>
      </w:r>
      <w:r w:rsidRPr="00DF0CA4">
        <w:rPr>
          <w:rFonts w:ascii="Arial" w:hAnsi="Arial" w:cs="Arial"/>
          <w:sz w:val="22"/>
          <w:szCs w:val="22"/>
        </w:rPr>
        <w:t>:</w:t>
      </w:r>
      <w:r w:rsidR="00401DDE">
        <w:rPr>
          <w:rFonts w:ascii="Arial" w:hAnsi="Arial" w:cs="Arial"/>
          <w:sz w:val="22"/>
          <w:szCs w:val="22"/>
        </w:rPr>
        <w:t xml:space="preserve"> </w:t>
      </w:r>
    </w:p>
    <w:p w14:paraId="06A28AB2" w14:textId="3F6BDF9D" w:rsidR="002711B9" w:rsidRPr="00DF0CA4" w:rsidRDefault="002711B9" w:rsidP="00170302">
      <w:pPr>
        <w:ind w:left="720"/>
        <w:rPr>
          <w:rFonts w:ascii="Arial" w:hAnsi="Arial" w:cs="Arial"/>
          <w:sz w:val="22"/>
          <w:szCs w:val="22"/>
        </w:rPr>
      </w:pPr>
      <w:r w:rsidRPr="00DF0CA4">
        <w:rPr>
          <w:rFonts w:ascii="Arial" w:hAnsi="Arial" w:cs="Arial"/>
          <w:b/>
          <w:bCs/>
          <w:sz w:val="22"/>
          <w:szCs w:val="22"/>
        </w:rPr>
        <w:t>Consistently Exceeds Expectations</w:t>
      </w:r>
      <w:r w:rsidRPr="00DF0CA4">
        <w:rPr>
          <w:rFonts w:ascii="Arial" w:hAnsi="Arial" w:cs="Arial"/>
          <w:sz w:val="22"/>
          <w:szCs w:val="22"/>
        </w:rPr>
        <w:t>: Meets key</w:t>
      </w:r>
      <w:r w:rsidR="00CD7A64">
        <w:rPr>
          <w:rFonts w:ascii="Arial" w:hAnsi="Arial" w:cs="Arial"/>
          <w:sz w:val="22"/>
          <w:szCs w:val="22"/>
        </w:rPr>
        <w:t xml:space="preserve"> health and</w:t>
      </w:r>
      <w:r w:rsidRPr="00DF0CA4">
        <w:rPr>
          <w:rFonts w:ascii="Arial" w:hAnsi="Arial" w:cs="Arial"/>
          <w:sz w:val="22"/>
          <w:szCs w:val="22"/>
        </w:rPr>
        <w:t xml:space="preserve"> </w:t>
      </w:r>
      <w:r w:rsidR="00375E6C">
        <w:rPr>
          <w:rFonts w:ascii="Arial" w:hAnsi="Arial" w:cs="Arial"/>
          <w:sz w:val="22"/>
          <w:szCs w:val="22"/>
        </w:rPr>
        <w:t xml:space="preserve">safety </w:t>
      </w:r>
      <w:r w:rsidRPr="00DF0CA4">
        <w:rPr>
          <w:rFonts w:ascii="Arial" w:hAnsi="Arial" w:cs="Arial"/>
          <w:sz w:val="22"/>
          <w:szCs w:val="22"/>
        </w:rPr>
        <w:t>requirements of the job in all areas and far exceeds the requirements in more than half of the areas on which the employee is evaluated.</w:t>
      </w:r>
      <w:r w:rsidR="00170302">
        <w:rPr>
          <w:rFonts w:ascii="Arial" w:hAnsi="Arial" w:cs="Arial"/>
          <w:sz w:val="22"/>
          <w:szCs w:val="22"/>
        </w:rPr>
        <w:t xml:space="preserve"> </w:t>
      </w:r>
      <w:r w:rsidR="00170302" w:rsidRPr="00DF0CA4">
        <w:rPr>
          <w:rFonts w:ascii="Arial" w:hAnsi="Arial" w:cs="Arial"/>
          <w:sz w:val="22"/>
          <w:szCs w:val="22"/>
        </w:rPr>
        <w:t>Performance is characterized by high achievement</w:t>
      </w:r>
      <w:r w:rsidR="00D27ADF">
        <w:rPr>
          <w:rFonts w:ascii="Arial" w:hAnsi="Arial" w:cs="Arial"/>
          <w:sz w:val="22"/>
          <w:szCs w:val="22"/>
        </w:rPr>
        <w:t xml:space="preserve"> and consistently exceeds </w:t>
      </w:r>
      <w:r w:rsidR="00C2023F">
        <w:rPr>
          <w:rFonts w:ascii="Arial" w:hAnsi="Arial" w:cs="Arial"/>
          <w:sz w:val="22"/>
          <w:szCs w:val="22"/>
        </w:rPr>
        <w:t>standard expectations.</w:t>
      </w:r>
    </w:p>
    <w:p w14:paraId="6C30657C" w14:textId="7EAEB498" w:rsidR="00D27ADF" w:rsidRDefault="002711B9" w:rsidP="00C2023F">
      <w:pPr>
        <w:ind w:left="720"/>
        <w:rPr>
          <w:rFonts w:ascii="Arial" w:hAnsi="Arial" w:cs="Arial"/>
          <w:sz w:val="22"/>
          <w:szCs w:val="22"/>
        </w:rPr>
      </w:pPr>
      <w:r w:rsidRPr="00DF0CA4">
        <w:rPr>
          <w:rFonts w:ascii="Arial" w:hAnsi="Arial" w:cs="Arial"/>
          <w:b/>
          <w:bCs/>
          <w:sz w:val="22"/>
          <w:szCs w:val="22"/>
        </w:rPr>
        <w:t>Exceeds Expectations</w:t>
      </w:r>
      <w:r w:rsidRPr="00DF0CA4">
        <w:rPr>
          <w:rFonts w:ascii="Arial" w:hAnsi="Arial" w:cs="Arial"/>
          <w:sz w:val="22"/>
          <w:szCs w:val="22"/>
        </w:rPr>
        <w:t xml:space="preserve">: Meets key </w:t>
      </w:r>
      <w:r w:rsidR="00870C0C">
        <w:rPr>
          <w:rFonts w:ascii="Arial" w:hAnsi="Arial" w:cs="Arial"/>
          <w:sz w:val="22"/>
          <w:szCs w:val="22"/>
        </w:rPr>
        <w:t xml:space="preserve">health and </w:t>
      </w:r>
      <w:r w:rsidR="002D06CF">
        <w:rPr>
          <w:rFonts w:ascii="Arial" w:hAnsi="Arial" w:cs="Arial"/>
          <w:sz w:val="22"/>
          <w:szCs w:val="22"/>
        </w:rPr>
        <w:t xml:space="preserve">safety </w:t>
      </w:r>
      <w:r w:rsidRPr="00DF0CA4">
        <w:rPr>
          <w:rFonts w:ascii="Arial" w:hAnsi="Arial" w:cs="Arial"/>
          <w:sz w:val="22"/>
          <w:szCs w:val="22"/>
        </w:rPr>
        <w:t xml:space="preserve">requirements of the job in all areas and exceeds the requirements of the job in many areas. </w:t>
      </w:r>
      <w:r w:rsidR="00D27ADF" w:rsidRPr="00DF0CA4">
        <w:rPr>
          <w:rFonts w:ascii="Arial" w:hAnsi="Arial" w:cs="Arial"/>
          <w:sz w:val="22"/>
          <w:szCs w:val="22"/>
        </w:rPr>
        <w:t xml:space="preserve">Performance consistently </w:t>
      </w:r>
      <w:r w:rsidR="00D27ADF">
        <w:rPr>
          <w:rFonts w:ascii="Arial" w:hAnsi="Arial" w:cs="Arial"/>
          <w:sz w:val="22"/>
          <w:szCs w:val="22"/>
        </w:rPr>
        <w:t>exceeds</w:t>
      </w:r>
      <w:r w:rsidR="00C2023F" w:rsidRPr="00C2023F">
        <w:rPr>
          <w:rFonts w:ascii="Arial" w:hAnsi="Arial" w:cs="Arial"/>
          <w:sz w:val="22"/>
          <w:szCs w:val="22"/>
        </w:rPr>
        <w:t xml:space="preserve"> </w:t>
      </w:r>
      <w:r w:rsidR="00C2023F">
        <w:rPr>
          <w:rFonts w:ascii="Arial" w:hAnsi="Arial" w:cs="Arial"/>
          <w:sz w:val="22"/>
          <w:szCs w:val="22"/>
        </w:rPr>
        <w:t>standard expectations.</w:t>
      </w:r>
    </w:p>
    <w:p w14:paraId="128743F8" w14:textId="77777777" w:rsidR="001D2DC2" w:rsidRPr="00DF0CA4" w:rsidRDefault="002711B9" w:rsidP="00A03E3D">
      <w:pPr>
        <w:ind w:left="720"/>
        <w:rPr>
          <w:rFonts w:ascii="Arial" w:hAnsi="Arial" w:cs="Arial"/>
          <w:sz w:val="22"/>
          <w:szCs w:val="22"/>
        </w:rPr>
      </w:pPr>
      <w:r w:rsidRPr="00DF0CA4">
        <w:rPr>
          <w:rFonts w:ascii="Arial" w:hAnsi="Arial" w:cs="Arial"/>
          <w:b/>
          <w:bCs/>
          <w:sz w:val="22"/>
          <w:szCs w:val="22"/>
        </w:rPr>
        <w:t>Meets Expectations</w:t>
      </w:r>
      <w:r w:rsidRPr="00DF0CA4">
        <w:rPr>
          <w:rFonts w:ascii="Arial" w:hAnsi="Arial" w:cs="Arial"/>
          <w:sz w:val="22"/>
          <w:szCs w:val="22"/>
        </w:rPr>
        <w:t xml:space="preserve">: Meets key </w:t>
      </w:r>
      <w:r w:rsidR="00C2023F">
        <w:rPr>
          <w:rFonts w:ascii="Arial" w:hAnsi="Arial" w:cs="Arial"/>
          <w:sz w:val="22"/>
          <w:szCs w:val="22"/>
        </w:rPr>
        <w:t xml:space="preserve">health and safety </w:t>
      </w:r>
      <w:r w:rsidRPr="00DF0CA4">
        <w:rPr>
          <w:rFonts w:ascii="Arial" w:hAnsi="Arial" w:cs="Arial"/>
          <w:sz w:val="22"/>
          <w:szCs w:val="22"/>
        </w:rPr>
        <w:t xml:space="preserve">requirements of the job in many areas. Performance consistently meets </w:t>
      </w:r>
      <w:r w:rsidR="001D2DC2">
        <w:rPr>
          <w:rFonts w:ascii="Arial" w:hAnsi="Arial" w:cs="Arial"/>
          <w:sz w:val="22"/>
          <w:szCs w:val="22"/>
        </w:rPr>
        <w:t>standard expectations.</w:t>
      </w:r>
    </w:p>
    <w:p w14:paraId="13841E4B" w14:textId="45C41A3D" w:rsidR="002711B9" w:rsidRPr="00DF0CA4" w:rsidRDefault="002711B9" w:rsidP="002711B9">
      <w:pPr>
        <w:ind w:left="720"/>
        <w:rPr>
          <w:rFonts w:ascii="Arial" w:hAnsi="Arial" w:cs="Arial"/>
          <w:sz w:val="22"/>
          <w:szCs w:val="22"/>
        </w:rPr>
      </w:pPr>
      <w:r w:rsidRPr="00DF0CA4">
        <w:rPr>
          <w:rFonts w:ascii="Arial" w:hAnsi="Arial" w:cs="Arial"/>
          <w:b/>
          <w:bCs/>
          <w:sz w:val="22"/>
          <w:szCs w:val="22"/>
        </w:rPr>
        <w:t>Below Expectations</w:t>
      </w:r>
      <w:r w:rsidRPr="00DF0CA4">
        <w:rPr>
          <w:rFonts w:ascii="Arial" w:hAnsi="Arial" w:cs="Arial"/>
          <w:sz w:val="22"/>
          <w:szCs w:val="22"/>
        </w:rPr>
        <w:t xml:space="preserve">: Does not meet key </w:t>
      </w:r>
      <w:r w:rsidR="00464D82">
        <w:rPr>
          <w:rFonts w:ascii="Arial" w:hAnsi="Arial" w:cs="Arial"/>
          <w:sz w:val="22"/>
          <w:szCs w:val="22"/>
        </w:rPr>
        <w:t xml:space="preserve">health and safety </w:t>
      </w:r>
      <w:r w:rsidRPr="00DF0CA4">
        <w:rPr>
          <w:rFonts w:ascii="Arial" w:hAnsi="Arial" w:cs="Arial"/>
          <w:sz w:val="22"/>
          <w:szCs w:val="22"/>
        </w:rPr>
        <w:t>requirements of the job</w:t>
      </w:r>
      <w:r w:rsidR="00B55BD2">
        <w:rPr>
          <w:rFonts w:ascii="Arial" w:hAnsi="Arial" w:cs="Arial"/>
          <w:sz w:val="22"/>
          <w:szCs w:val="22"/>
        </w:rPr>
        <w:t xml:space="preserve">. Excessive </w:t>
      </w:r>
      <w:r w:rsidRPr="00DF0CA4">
        <w:rPr>
          <w:rFonts w:ascii="Arial" w:hAnsi="Arial" w:cs="Arial"/>
          <w:sz w:val="22"/>
          <w:szCs w:val="22"/>
        </w:rPr>
        <w:t xml:space="preserve">direction and follow-up are needed. </w:t>
      </w:r>
      <w:r w:rsidR="00EC3DC8">
        <w:rPr>
          <w:rFonts w:ascii="Arial" w:hAnsi="Arial" w:cs="Arial"/>
          <w:sz w:val="22"/>
          <w:szCs w:val="22"/>
        </w:rPr>
        <w:t xml:space="preserve">Performance fails to meet standard expectations. </w:t>
      </w:r>
      <w:r w:rsidRPr="00DF0CA4">
        <w:rPr>
          <w:rFonts w:ascii="Arial" w:hAnsi="Arial" w:cs="Arial"/>
          <w:sz w:val="22"/>
          <w:szCs w:val="22"/>
        </w:rPr>
        <w:t>Immediate improvement required.</w:t>
      </w:r>
    </w:p>
    <w:p w14:paraId="4E8AF1B2" w14:textId="57550BFB" w:rsidR="002711B9" w:rsidRDefault="002711B9" w:rsidP="002711B9">
      <w:pPr>
        <w:ind w:left="720"/>
        <w:rPr>
          <w:rFonts w:ascii="Arial" w:hAnsi="Arial" w:cs="Arial"/>
          <w:sz w:val="22"/>
          <w:szCs w:val="22"/>
        </w:rPr>
      </w:pPr>
      <w:r w:rsidRPr="00DF0CA4">
        <w:rPr>
          <w:rFonts w:ascii="Arial" w:hAnsi="Arial" w:cs="Arial"/>
          <w:b/>
          <w:bCs/>
          <w:sz w:val="22"/>
          <w:szCs w:val="22"/>
        </w:rPr>
        <w:t>N/A</w:t>
      </w:r>
      <w:r w:rsidRPr="00DF0CA4">
        <w:rPr>
          <w:rFonts w:ascii="Arial" w:hAnsi="Arial" w:cs="Arial"/>
          <w:sz w:val="22"/>
          <w:szCs w:val="22"/>
        </w:rPr>
        <w:t xml:space="preserve"> = Not Applicable, or too soon to rate employee on criteria reviewed.</w:t>
      </w:r>
    </w:p>
    <w:p w14:paraId="3890CE1E" w14:textId="04A29BE0" w:rsidR="00CA22F9" w:rsidRPr="00CA22F9" w:rsidRDefault="00CA22F9" w:rsidP="004B3DBD">
      <w:pPr>
        <w:rPr>
          <w:rFonts w:ascii="Arial" w:hAnsi="Arial" w:cs="Arial"/>
          <w:sz w:val="22"/>
          <w:szCs w:val="22"/>
        </w:rPr>
      </w:pPr>
      <w:r>
        <w:rPr>
          <w:rFonts w:ascii="Arial" w:hAnsi="Arial" w:cs="Arial"/>
          <w:sz w:val="22"/>
          <w:szCs w:val="22"/>
        </w:rPr>
        <w:lastRenderedPageBreak/>
        <w:t xml:space="preserve">The main objectives of the health and safety review process are to recognize performance that meets or exceeds company expectations and to identify areas where the company can support the employee in improving their health and safety performance. </w:t>
      </w:r>
    </w:p>
    <w:p w14:paraId="74B98947" w14:textId="6347122A" w:rsidR="00DE07FB" w:rsidRDefault="004B3DBD" w:rsidP="004B3DBD">
      <w:pPr>
        <w:rPr>
          <w:rFonts w:ascii="Arial" w:hAnsi="Arial" w:cs="Arial"/>
          <w:bCs/>
          <w:sz w:val="22"/>
          <w:szCs w:val="22"/>
        </w:rPr>
      </w:pPr>
      <w:r w:rsidRPr="004B3DBD">
        <w:rPr>
          <w:rFonts w:ascii="Arial" w:hAnsi="Arial" w:cs="Arial"/>
          <w:bCs/>
          <w:sz w:val="22"/>
          <w:szCs w:val="22"/>
        </w:rPr>
        <w:t xml:space="preserve">When completing the </w:t>
      </w:r>
      <w:r w:rsidR="006B7B65">
        <w:rPr>
          <w:rFonts w:ascii="Arial" w:hAnsi="Arial" w:cs="Arial"/>
          <w:bCs/>
          <w:sz w:val="22"/>
          <w:szCs w:val="22"/>
        </w:rPr>
        <w:t xml:space="preserve">annual </w:t>
      </w:r>
      <w:r w:rsidRPr="004B3DBD">
        <w:rPr>
          <w:rFonts w:ascii="Arial" w:hAnsi="Arial" w:cs="Arial"/>
          <w:bCs/>
          <w:sz w:val="22"/>
          <w:szCs w:val="22"/>
        </w:rPr>
        <w:t xml:space="preserve">performance review, </w:t>
      </w:r>
      <w:r>
        <w:rPr>
          <w:rFonts w:ascii="Arial" w:hAnsi="Arial" w:cs="Arial"/>
          <w:bCs/>
          <w:sz w:val="22"/>
          <w:szCs w:val="22"/>
        </w:rPr>
        <w:t xml:space="preserve">the previous year’s </w:t>
      </w:r>
      <w:r w:rsidR="00052E5D">
        <w:rPr>
          <w:rFonts w:ascii="Arial" w:hAnsi="Arial" w:cs="Arial"/>
          <w:bCs/>
          <w:sz w:val="22"/>
          <w:szCs w:val="22"/>
        </w:rPr>
        <w:t xml:space="preserve">recommendations, training schedule and improvement plan will </w:t>
      </w:r>
      <w:r w:rsidR="00B14F17">
        <w:rPr>
          <w:rFonts w:ascii="Arial" w:hAnsi="Arial" w:cs="Arial"/>
          <w:bCs/>
          <w:sz w:val="22"/>
          <w:szCs w:val="22"/>
        </w:rPr>
        <w:t xml:space="preserve">also </w:t>
      </w:r>
      <w:r w:rsidR="00052E5D">
        <w:rPr>
          <w:rFonts w:ascii="Arial" w:hAnsi="Arial" w:cs="Arial"/>
          <w:bCs/>
          <w:sz w:val="22"/>
          <w:szCs w:val="22"/>
        </w:rPr>
        <w:t>be</w:t>
      </w:r>
      <w:r w:rsidR="00481005">
        <w:rPr>
          <w:rFonts w:ascii="Arial" w:hAnsi="Arial" w:cs="Arial"/>
          <w:bCs/>
          <w:sz w:val="22"/>
          <w:szCs w:val="22"/>
        </w:rPr>
        <w:t xml:space="preserve"> reviewed</w:t>
      </w:r>
      <w:r w:rsidR="00052E5D">
        <w:rPr>
          <w:rFonts w:ascii="Arial" w:hAnsi="Arial" w:cs="Arial"/>
          <w:bCs/>
          <w:sz w:val="22"/>
          <w:szCs w:val="22"/>
        </w:rPr>
        <w:t xml:space="preserve"> to verify</w:t>
      </w:r>
      <w:r w:rsidR="00E90550">
        <w:rPr>
          <w:rFonts w:ascii="Arial" w:hAnsi="Arial" w:cs="Arial"/>
          <w:bCs/>
          <w:sz w:val="22"/>
          <w:szCs w:val="22"/>
        </w:rPr>
        <w:t xml:space="preserve"> implementatio</w:t>
      </w:r>
      <w:r w:rsidR="009C7564">
        <w:rPr>
          <w:rFonts w:ascii="Arial" w:hAnsi="Arial" w:cs="Arial"/>
          <w:bCs/>
          <w:sz w:val="22"/>
          <w:szCs w:val="22"/>
        </w:rPr>
        <w:t>n and to support new or additional recommendations</w:t>
      </w:r>
      <w:r w:rsidR="00481005">
        <w:rPr>
          <w:rFonts w:ascii="Arial" w:hAnsi="Arial" w:cs="Arial"/>
          <w:bCs/>
          <w:sz w:val="22"/>
          <w:szCs w:val="22"/>
        </w:rPr>
        <w:t>, as appropriate.</w:t>
      </w:r>
      <w:r w:rsidR="00077503">
        <w:rPr>
          <w:rFonts w:ascii="Arial" w:hAnsi="Arial" w:cs="Arial"/>
          <w:bCs/>
          <w:sz w:val="22"/>
          <w:szCs w:val="22"/>
        </w:rPr>
        <w:t xml:space="preserve"> </w:t>
      </w:r>
      <w:r w:rsidR="00A6422A">
        <w:rPr>
          <w:rFonts w:ascii="Arial" w:hAnsi="Arial" w:cs="Arial"/>
          <w:bCs/>
          <w:sz w:val="22"/>
          <w:szCs w:val="22"/>
        </w:rPr>
        <w:t>Reviewer’s c</w:t>
      </w:r>
      <w:r w:rsidR="00077503">
        <w:rPr>
          <w:rFonts w:ascii="Arial" w:hAnsi="Arial" w:cs="Arial"/>
          <w:bCs/>
          <w:sz w:val="22"/>
          <w:szCs w:val="22"/>
        </w:rPr>
        <w:t>omments should include</w:t>
      </w:r>
      <w:r w:rsidR="00A6422A">
        <w:rPr>
          <w:rFonts w:ascii="Arial" w:hAnsi="Arial" w:cs="Arial"/>
          <w:bCs/>
          <w:sz w:val="22"/>
          <w:szCs w:val="22"/>
        </w:rPr>
        <w:t xml:space="preserve"> noted</w:t>
      </w:r>
      <w:r w:rsidR="00077503">
        <w:rPr>
          <w:rFonts w:ascii="Arial" w:hAnsi="Arial" w:cs="Arial"/>
          <w:bCs/>
          <w:sz w:val="22"/>
          <w:szCs w:val="22"/>
        </w:rPr>
        <w:t xml:space="preserve"> improvements </w:t>
      </w:r>
      <w:r w:rsidR="00A6422A">
        <w:rPr>
          <w:rFonts w:ascii="Arial" w:hAnsi="Arial" w:cs="Arial"/>
          <w:bCs/>
          <w:sz w:val="22"/>
          <w:szCs w:val="22"/>
        </w:rPr>
        <w:t xml:space="preserve">or </w:t>
      </w:r>
      <w:r w:rsidR="00844327">
        <w:rPr>
          <w:rFonts w:ascii="Arial" w:hAnsi="Arial" w:cs="Arial"/>
          <w:bCs/>
          <w:sz w:val="22"/>
          <w:szCs w:val="22"/>
        </w:rPr>
        <w:t>changes in performance levels from year to year.</w:t>
      </w:r>
    </w:p>
    <w:p w14:paraId="462293F5" w14:textId="00D3130C" w:rsidR="0023166D" w:rsidRPr="00E84CE9" w:rsidRDefault="00561DDC" w:rsidP="00E84CE9">
      <w:pPr>
        <w:rPr>
          <w:rFonts w:ascii="Arial" w:hAnsi="Arial" w:cs="Arial"/>
          <w:sz w:val="22"/>
          <w:szCs w:val="22"/>
        </w:rPr>
      </w:pPr>
      <w:r>
        <w:rPr>
          <w:rFonts w:ascii="Arial" w:hAnsi="Arial" w:cs="Arial"/>
          <w:bCs/>
          <w:sz w:val="22"/>
          <w:szCs w:val="22"/>
        </w:rPr>
        <w:t>P</w:t>
      </w:r>
      <w:r w:rsidR="00E84CE9">
        <w:rPr>
          <w:rFonts w:ascii="Arial" w:hAnsi="Arial" w:cs="Arial"/>
          <w:bCs/>
          <w:sz w:val="22"/>
          <w:szCs w:val="22"/>
        </w:rPr>
        <w:t>erformance review document</w:t>
      </w:r>
      <w:r>
        <w:rPr>
          <w:rFonts w:ascii="Arial" w:hAnsi="Arial" w:cs="Arial"/>
          <w:bCs/>
          <w:sz w:val="22"/>
          <w:szCs w:val="22"/>
        </w:rPr>
        <w:t>s</w:t>
      </w:r>
      <w:r w:rsidR="00E84CE9">
        <w:rPr>
          <w:rFonts w:ascii="Arial" w:hAnsi="Arial" w:cs="Arial"/>
          <w:bCs/>
          <w:sz w:val="22"/>
          <w:szCs w:val="22"/>
        </w:rPr>
        <w:t xml:space="preserve"> will be reviewed and signed-off by both the manager and the employee and filed in the employee’s personnel file.</w:t>
      </w:r>
      <w:r>
        <w:rPr>
          <w:rFonts w:ascii="Arial" w:hAnsi="Arial" w:cs="Arial"/>
          <w:bCs/>
          <w:sz w:val="22"/>
          <w:szCs w:val="22"/>
        </w:rPr>
        <w:t xml:space="preserve"> Copies of the </w:t>
      </w:r>
      <w:r w:rsidR="004804E9">
        <w:rPr>
          <w:rFonts w:ascii="Arial" w:hAnsi="Arial" w:cs="Arial"/>
          <w:bCs/>
          <w:sz w:val="22"/>
          <w:szCs w:val="22"/>
        </w:rPr>
        <w:t>employee performance review documents will be retained for the duration of the employment with the company, or for a minimum 5 years.</w:t>
      </w:r>
    </w:p>
    <w:p w14:paraId="43671A52" w14:textId="77777777" w:rsidR="002711B9" w:rsidRPr="00DF0CA4" w:rsidRDefault="002711B9">
      <w:pPr>
        <w:rPr>
          <w:rFonts w:ascii="Arial" w:hAnsi="Arial" w:cs="Arial"/>
          <w:sz w:val="22"/>
          <w:szCs w:val="22"/>
        </w:rPr>
      </w:pPr>
      <w:r w:rsidRPr="00DF0CA4">
        <w:rPr>
          <w:rFonts w:ascii="Arial" w:hAnsi="Arial" w:cs="Arial"/>
          <w:sz w:val="22"/>
          <w:szCs w:val="22"/>
        </w:rPr>
        <w:br w:type="page"/>
      </w:r>
    </w:p>
    <w:p w14:paraId="6569A1C4" w14:textId="77777777" w:rsidR="00326532" w:rsidRPr="00DF0CA4" w:rsidRDefault="001C035F" w:rsidP="00686DCE">
      <w:pPr>
        <w:pStyle w:val="Heading1"/>
        <w:rPr>
          <w:rFonts w:ascii="Arial" w:hAnsi="Arial" w:cs="Arial"/>
        </w:rPr>
      </w:pPr>
      <w:bookmarkStart w:id="51" w:name="_Toc103861220"/>
      <w:r w:rsidRPr="00DF0CA4">
        <w:rPr>
          <w:rFonts w:ascii="Arial" w:hAnsi="Arial" w:cs="Arial"/>
        </w:rPr>
        <w:lastRenderedPageBreak/>
        <w:t>Safety Communications</w:t>
      </w:r>
      <w:bookmarkEnd w:id="51"/>
    </w:p>
    <w:p w14:paraId="206FBE36" w14:textId="53712637" w:rsidR="001C035F" w:rsidRPr="00DF0CA4" w:rsidRDefault="001C035F" w:rsidP="001C035F">
      <w:pPr>
        <w:rPr>
          <w:rFonts w:ascii="Arial" w:hAnsi="Arial" w:cs="Arial"/>
          <w:sz w:val="22"/>
          <w:szCs w:val="22"/>
        </w:rPr>
      </w:pPr>
      <w:r w:rsidRPr="00DF0CA4">
        <w:rPr>
          <w:rFonts w:ascii="Arial" w:hAnsi="Arial" w:cs="Arial"/>
          <w:sz w:val="22"/>
          <w:szCs w:val="22"/>
        </w:rPr>
        <w:t>As communication is vital to the success of any</w:t>
      </w:r>
      <w:r w:rsidR="009D7BBC" w:rsidRPr="00DF0CA4">
        <w:rPr>
          <w:rFonts w:ascii="Arial" w:hAnsi="Arial" w:cs="Arial"/>
          <w:sz w:val="22"/>
          <w:szCs w:val="22"/>
        </w:rPr>
        <w:t xml:space="preserve"> </w:t>
      </w:r>
      <w:r w:rsidRPr="00DF0CA4">
        <w:rPr>
          <w:rFonts w:ascii="Arial" w:hAnsi="Arial" w:cs="Arial"/>
          <w:sz w:val="22"/>
          <w:szCs w:val="22"/>
        </w:rPr>
        <w:t xml:space="preserve">program, this </w:t>
      </w:r>
      <w:r w:rsidR="00795E17">
        <w:rPr>
          <w:rFonts w:ascii="Arial" w:hAnsi="Arial" w:cs="Arial"/>
          <w:sz w:val="22"/>
          <w:szCs w:val="22"/>
        </w:rPr>
        <w:t>HSMS M</w:t>
      </w:r>
      <w:r w:rsidRPr="00DF0CA4">
        <w:rPr>
          <w:rFonts w:ascii="Arial" w:hAnsi="Arial" w:cs="Arial"/>
          <w:sz w:val="22"/>
          <w:szCs w:val="22"/>
        </w:rPr>
        <w:t xml:space="preserve">anual forms an integral part of </w:t>
      </w:r>
      <w:r w:rsidR="00E472B7">
        <w:rPr>
          <w:rFonts w:ascii="Arial" w:hAnsi="Arial" w:cs="Arial"/>
          <w:sz w:val="22"/>
          <w:szCs w:val="22"/>
        </w:rPr>
        <w:t xml:space="preserve">communicating </w:t>
      </w:r>
      <w:r w:rsidRPr="00DF0CA4">
        <w:rPr>
          <w:rFonts w:ascii="Arial" w:hAnsi="Arial" w:cs="Arial"/>
          <w:sz w:val="22"/>
          <w:szCs w:val="22"/>
        </w:rPr>
        <w:t>the</w:t>
      </w:r>
      <w:r w:rsidR="00E472B7">
        <w:rPr>
          <w:rFonts w:ascii="Arial" w:hAnsi="Arial" w:cs="Arial"/>
          <w:sz w:val="22"/>
          <w:szCs w:val="22"/>
        </w:rPr>
        <w:t xml:space="preserve"> intent and directives of the company</w:t>
      </w:r>
      <w:r w:rsidRPr="00DF0CA4">
        <w:rPr>
          <w:rFonts w:ascii="Arial" w:hAnsi="Arial" w:cs="Arial"/>
          <w:sz w:val="22"/>
          <w:szCs w:val="22"/>
        </w:rPr>
        <w:t xml:space="preserve"> </w:t>
      </w:r>
      <w:r w:rsidR="00BB1AEF" w:rsidRPr="00DF0CA4">
        <w:rPr>
          <w:rFonts w:ascii="Arial" w:hAnsi="Arial" w:cs="Arial"/>
          <w:sz w:val="22"/>
          <w:szCs w:val="22"/>
        </w:rPr>
        <w:t>Health and Safety Management System</w:t>
      </w:r>
      <w:r w:rsidR="00A11648">
        <w:rPr>
          <w:rFonts w:ascii="Arial" w:hAnsi="Arial" w:cs="Arial"/>
          <w:sz w:val="22"/>
          <w:szCs w:val="22"/>
        </w:rPr>
        <w:t xml:space="preserve"> to its employees and other interested parties. </w:t>
      </w:r>
      <w:r w:rsidRPr="00DF0CA4">
        <w:rPr>
          <w:rFonts w:ascii="Arial" w:hAnsi="Arial" w:cs="Arial"/>
          <w:sz w:val="22"/>
          <w:szCs w:val="22"/>
        </w:rPr>
        <w:t xml:space="preserve">Copies of the manual are </w:t>
      </w:r>
      <w:r w:rsidR="00FA1EA7">
        <w:rPr>
          <w:rFonts w:ascii="Arial" w:hAnsi="Arial" w:cs="Arial"/>
          <w:sz w:val="22"/>
          <w:szCs w:val="22"/>
        </w:rPr>
        <w:t xml:space="preserve">available </w:t>
      </w:r>
      <w:r w:rsidR="004E610F">
        <w:rPr>
          <w:rFonts w:ascii="Arial" w:hAnsi="Arial" w:cs="Arial"/>
          <w:sz w:val="22"/>
          <w:szCs w:val="22"/>
        </w:rPr>
        <w:t xml:space="preserve">to employees </w:t>
      </w:r>
      <w:r w:rsidRPr="00DF0CA4">
        <w:rPr>
          <w:rFonts w:ascii="Arial" w:hAnsi="Arial" w:cs="Arial"/>
          <w:sz w:val="22"/>
          <w:szCs w:val="22"/>
        </w:rPr>
        <w:t xml:space="preserve">on each field unit, in the main shop, and in the office of the principal business location. Policy updates &amp; </w:t>
      </w:r>
      <w:r w:rsidR="00216806">
        <w:rPr>
          <w:rFonts w:ascii="Arial" w:hAnsi="Arial" w:cs="Arial"/>
          <w:sz w:val="22"/>
          <w:szCs w:val="22"/>
        </w:rPr>
        <w:t>legislation</w:t>
      </w:r>
      <w:r w:rsidRPr="00DF0CA4">
        <w:rPr>
          <w:rFonts w:ascii="Arial" w:hAnsi="Arial" w:cs="Arial"/>
          <w:sz w:val="22"/>
          <w:szCs w:val="22"/>
        </w:rPr>
        <w:t xml:space="preserve"> changes that occur between printings of newer versions are posted and brought to the attention of employees through </w:t>
      </w:r>
      <w:r w:rsidR="00C12522" w:rsidRPr="00DF0CA4">
        <w:rPr>
          <w:rFonts w:ascii="Arial" w:hAnsi="Arial" w:cs="Arial"/>
          <w:sz w:val="22"/>
          <w:szCs w:val="22"/>
        </w:rPr>
        <w:t>health and saf</w:t>
      </w:r>
      <w:r w:rsidR="008F4156">
        <w:rPr>
          <w:rFonts w:ascii="Arial" w:hAnsi="Arial" w:cs="Arial"/>
          <w:sz w:val="22"/>
          <w:szCs w:val="22"/>
        </w:rPr>
        <w:t>ety</w:t>
      </w:r>
      <w:r w:rsidR="00C12522" w:rsidRPr="00DF0CA4">
        <w:rPr>
          <w:rFonts w:ascii="Arial" w:hAnsi="Arial" w:cs="Arial"/>
          <w:sz w:val="22"/>
          <w:szCs w:val="22"/>
        </w:rPr>
        <w:t xml:space="preserve"> b</w:t>
      </w:r>
      <w:r w:rsidRPr="00DF0CA4">
        <w:rPr>
          <w:rFonts w:ascii="Arial" w:hAnsi="Arial" w:cs="Arial"/>
          <w:sz w:val="22"/>
          <w:szCs w:val="22"/>
        </w:rPr>
        <w:t xml:space="preserve">ulletins or scheduled </w:t>
      </w:r>
      <w:r w:rsidR="008F4156">
        <w:rPr>
          <w:rFonts w:ascii="Arial" w:hAnsi="Arial" w:cs="Arial"/>
          <w:sz w:val="22"/>
          <w:szCs w:val="22"/>
        </w:rPr>
        <w:t>h</w:t>
      </w:r>
      <w:r w:rsidR="00C12522" w:rsidRPr="00DF0CA4">
        <w:rPr>
          <w:rFonts w:ascii="Arial" w:hAnsi="Arial" w:cs="Arial"/>
          <w:sz w:val="22"/>
          <w:szCs w:val="22"/>
        </w:rPr>
        <w:t xml:space="preserve">ealth and </w:t>
      </w:r>
      <w:r w:rsidR="008F4156">
        <w:rPr>
          <w:rFonts w:ascii="Arial" w:hAnsi="Arial" w:cs="Arial"/>
          <w:sz w:val="22"/>
          <w:szCs w:val="22"/>
        </w:rPr>
        <w:t>s</w:t>
      </w:r>
      <w:r w:rsidR="00C12522" w:rsidRPr="00DF0CA4">
        <w:rPr>
          <w:rFonts w:ascii="Arial" w:hAnsi="Arial" w:cs="Arial"/>
          <w:sz w:val="22"/>
          <w:szCs w:val="22"/>
        </w:rPr>
        <w:t>afety</w:t>
      </w:r>
      <w:r w:rsidRPr="00DF0CA4">
        <w:rPr>
          <w:rFonts w:ascii="Arial" w:hAnsi="Arial" w:cs="Arial"/>
          <w:sz w:val="22"/>
          <w:szCs w:val="22"/>
        </w:rPr>
        <w:t xml:space="preserve"> </w:t>
      </w:r>
      <w:r w:rsidR="008F4156">
        <w:rPr>
          <w:rFonts w:ascii="Arial" w:hAnsi="Arial" w:cs="Arial"/>
          <w:sz w:val="22"/>
          <w:szCs w:val="22"/>
        </w:rPr>
        <w:t>m</w:t>
      </w:r>
      <w:r w:rsidRPr="00DF0CA4">
        <w:rPr>
          <w:rFonts w:ascii="Arial" w:hAnsi="Arial" w:cs="Arial"/>
          <w:sz w:val="22"/>
          <w:szCs w:val="22"/>
        </w:rPr>
        <w:t xml:space="preserve">eetings and then appended to the manual itself. </w:t>
      </w:r>
      <w:r w:rsidR="00D05968">
        <w:rPr>
          <w:rFonts w:ascii="Arial" w:hAnsi="Arial" w:cs="Arial"/>
          <w:sz w:val="22"/>
          <w:szCs w:val="22"/>
        </w:rPr>
        <w:t>Digital copies</w:t>
      </w:r>
      <w:r w:rsidR="00795E17">
        <w:rPr>
          <w:rFonts w:ascii="Arial" w:hAnsi="Arial" w:cs="Arial"/>
          <w:sz w:val="22"/>
          <w:szCs w:val="22"/>
        </w:rPr>
        <w:t xml:space="preserve"> of the manual</w:t>
      </w:r>
      <w:r w:rsidR="00D05968">
        <w:rPr>
          <w:rFonts w:ascii="Arial" w:hAnsi="Arial" w:cs="Arial"/>
          <w:sz w:val="22"/>
          <w:szCs w:val="22"/>
        </w:rPr>
        <w:t xml:space="preserve"> are updated, as required, on an ongoing </w:t>
      </w:r>
      <w:r w:rsidR="007732B8">
        <w:rPr>
          <w:rFonts w:ascii="Arial" w:hAnsi="Arial" w:cs="Arial"/>
          <w:sz w:val="22"/>
          <w:szCs w:val="22"/>
        </w:rPr>
        <w:t xml:space="preserve">basis and current copies are made available to employees </w:t>
      </w:r>
      <w:r w:rsidR="004C5339">
        <w:rPr>
          <w:rFonts w:ascii="Arial" w:hAnsi="Arial" w:cs="Arial"/>
          <w:sz w:val="22"/>
          <w:szCs w:val="22"/>
        </w:rPr>
        <w:t xml:space="preserve">electronically </w:t>
      </w:r>
      <w:r w:rsidR="007732B8">
        <w:rPr>
          <w:rFonts w:ascii="Arial" w:hAnsi="Arial" w:cs="Arial"/>
          <w:sz w:val="22"/>
          <w:szCs w:val="22"/>
        </w:rPr>
        <w:t>as they are updated.</w:t>
      </w:r>
    </w:p>
    <w:p w14:paraId="79E0E791" w14:textId="14083DDB" w:rsidR="001C035F" w:rsidRPr="00DF0CA4" w:rsidRDefault="001C035F" w:rsidP="001C035F">
      <w:pPr>
        <w:rPr>
          <w:rFonts w:ascii="Arial" w:hAnsi="Arial" w:cs="Arial"/>
          <w:sz w:val="22"/>
          <w:szCs w:val="22"/>
        </w:rPr>
      </w:pPr>
      <w:r w:rsidRPr="00DF0CA4">
        <w:rPr>
          <w:rFonts w:ascii="Arial" w:hAnsi="Arial" w:cs="Arial"/>
          <w:sz w:val="22"/>
          <w:szCs w:val="22"/>
        </w:rPr>
        <w:t xml:space="preserve">The policies, rules and regulations regarding safety communication contained within this manual are subject to annual review </w:t>
      </w:r>
      <w:r w:rsidRPr="00DF0CA4">
        <w:rPr>
          <w:rFonts w:ascii="Arial" w:hAnsi="Arial" w:cs="Arial"/>
          <w:sz w:val="22"/>
          <w:szCs w:val="22"/>
          <w:lang w:val="en-CA"/>
        </w:rPr>
        <w:t>which is</w:t>
      </w:r>
      <w:r w:rsidRPr="00DF0CA4">
        <w:rPr>
          <w:rFonts w:ascii="Arial" w:hAnsi="Arial" w:cs="Arial"/>
          <w:sz w:val="22"/>
          <w:szCs w:val="22"/>
        </w:rPr>
        <w:t xml:space="preserve"> part of a formal </w:t>
      </w:r>
      <w:r w:rsidR="007548DA">
        <w:rPr>
          <w:rFonts w:ascii="Arial" w:hAnsi="Arial" w:cs="Arial"/>
          <w:sz w:val="22"/>
          <w:szCs w:val="22"/>
        </w:rPr>
        <w:t xml:space="preserve">internal review </w:t>
      </w:r>
      <w:r w:rsidRPr="00DF0CA4">
        <w:rPr>
          <w:rFonts w:ascii="Arial" w:hAnsi="Arial" w:cs="Arial"/>
          <w:sz w:val="22"/>
          <w:szCs w:val="22"/>
        </w:rPr>
        <w:t xml:space="preserve">process. </w:t>
      </w:r>
    </w:p>
    <w:p w14:paraId="4420B098" w14:textId="0733AE3C" w:rsidR="009D7BBC" w:rsidRPr="00DF0CA4" w:rsidRDefault="009D7BBC" w:rsidP="009D7BBC">
      <w:pPr>
        <w:pStyle w:val="NoSpacing"/>
        <w:spacing w:after="120" w:line="288" w:lineRule="auto"/>
        <w:rPr>
          <w:rFonts w:ascii="Arial" w:hAnsi="Arial" w:cs="Arial"/>
          <w:sz w:val="22"/>
          <w:szCs w:val="22"/>
        </w:rPr>
      </w:pPr>
      <w:r w:rsidRPr="00DF0CA4">
        <w:rPr>
          <w:rFonts w:ascii="Arial" w:hAnsi="Arial" w:cs="Arial"/>
          <w:sz w:val="22"/>
          <w:szCs w:val="22"/>
        </w:rPr>
        <w:t xml:space="preserve">Effective communication </w:t>
      </w:r>
      <w:r w:rsidR="00193017">
        <w:rPr>
          <w:rFonts w:ascii="Arial" w:hAnsi="Arial" w:cs="Arial"/>
          <w:sz w:val="22"/>
          <w:szCs w:val="22"/>
        </w:rPr>
        <w:t>amongst</w:t>
      </w:r>
      <w:r w:rsidRPr="00DF0CA4">
        <w:rPr>
          <w:rFonts w:ascii="Arial" w:hAnsi="Arial" w:cs="Arial"/>
          <w:sz w:val="22"/>
          <w:szCs w:val="22"/>
        </w:rPr>
        <w:t xml:space="preserve"> all levels of personnel, contractors and stakeholders, is necessary </w:t>
      </w:r>
      <w:r w:rsidR="00AB5AE1">
        <w:rPr>
          <w:rFonts w:ascii="Arial" w:hAnsi="Arial" w:cs="Arial"/>
          <w:sz w:val="22"/>
          <w:szCs w:val="22"/>
        </w:rPr>
        <w:t>fo</w:t>
      </w:r>
      <w:r w:rsidR="00FF4F7E">
        <w:rPr>
          <w:rFonts w:ascii="Arial" w:hAnsi="Arial" w:cs="Arial"/>
          <w:sz w:val="22"/>
          <w:szCs w:val="22"/>
        </w:rPr>
        <w:t>r</w:t>
      </w:r>
      <w:r w:rsidRPr="00DF0CA4">
        <w:rPr>
          <w:rFonts w:ascii="Arial" w:hAnsi="Arial" w:cs="Arial"/>
          <w:sz w:val="22"/>
          <w:szCs w:val="22"/>
        </w:rPr>
        <w:t xml:space="preserve"> monitor</w:t>
      </w:r>
      <w:r w:rsidR="00AB5AE1">
        <w:rPr>
          <w:rFonts w:ascii="Arial" w:hAnsi="Arial" w:cs="Arial"/>
          <w:sz w:val="22"/>
          <w:szCs w:val="22"/>
        </w:rPr>
        <w:t>ing</w:t>
      </w:r>
      <w:r w:rsidRPr="00DF0CA4">
        <w:rPr>
          <w:rFonts w:ascii="Arial" w:hAnsi="Arial" w:cs="Arial"/>
          <w:sz w:val="22"/>
          <w:szCs w:val="22"/>
        </w:rPr>
        <w:t xml:space="preserve"> and improv</w:t>
      </w:r>
      <w:r w:rsidR="00DB4483">
        <w:rPr>
          <w:rFonts w:ascii="Arial" w:hAnsi="Arial" w:cs="Arial"/>
          <w:sz w:val="22"/>
          <w:szCs w:val="22"/>
        </w:rPr>
        <w:t xml:space="preserve">ing </w:t>
      </w:r>
      <w:r w:rsidRPr="00DF0CA4">
        <w:rPr>
          <w:rFonts w:ascii="Arial" w:hAnsi="Arial" w:cs="Arial"/>
          <w:sz w:val="22"/>
          <w:szCs w:val="22"/>
        </w:rPr>
        <w:t>health</w:t>
      </w:r>
      <w:r w:rsidR="00DB4483">
        <w:rPr>
          <w:rFonts w:ascii="Arial" w:hAnsi="Arial" w:cs="Arial"/>
          <w:sz w:val="22"/>
          <w:szCs w:val="22"/>
        </w:rPr>
        <w:t xml:space="preserve"> and </w:t>
      </w:r>
      <w:r w:rsidRPr="00DF0CA4">
        <w:rPr>
          <w:rFonts w:ascii="Arial" w:hAnsi="Arial" w:cs="Arial"/>
          <w:sz w:val="22"/>
          <w:szCs w:val="22"/>
        </w:rPr>
        <w:t>safety</w:t>
      </w:r>
      <w:r w:rsidR="00FD6A42">
        <w:rPr>
          <w:rFonts w:ascii="Arial" w:hAnsi="Arial" w:cs="Arial"/>
          <w:sz w:val="22"/>
          <w:szCs w:val="22"/>
        </w:rPr>
        <w:t xml:space="preserve">, quality </w:t>
      </w:r>
      <w:r w:rsidRPr="00DF0CA4">
        <w:rPr>
          <w:rFonts w:ascii="Arial" w:hAnsi="Arial" w:cs="Arial"/>
          <w:sz w:val="22"/>
          <w:szCs w:val="22"/>
        </w:rPr>
        <w:t>and production performance. In addition</w:t>
      </w:r>
      <w:r w:rsidR="00EE5CE8" w:rsidRPr="00DF0CA4">
        <w:rPr>
          <w:rFonts w:ascii="Arial" w:hAnsi="Arial" w:cs="Arial"/>
          <w:sz w:val="22"/>
          <w:szCs w:val="22"/>
        </w:rPr>
        <w:t>, good communication creates an</w:t>
      </w:r>
      <w:r w:rsidRPr="00DF0CA4">
        <w:rPr>
          <w:rFonts w:ascii="Arial" w:hAnsi="Arial" w:cs="Arial"/>
          <w:sz w:val="22"/>
          <w:szCs w:val="22"/>
        </w:rPr>
        <w:t xml:space="preserve"> opportunity for management to pro</w:t>
      </w:r>
      <w:r w:rsidR="00EE5CE8" w:rsidRPr="00DF0CA4">
        <w:rPr>
          <w:rFonts w:ascii="Arial" w:hAnsi="Arial" w:cs="Arial"/>
          <w:sz w:val="22"/>
          <w:szCs w:val="22"/>
        </w:rPr>
        <w:t>vide information and receive</w:t>
      </w:r>
      <w:r w:rsidRPr="00DF0CA4">
        <w:rPr>
          <w:rFonts w:ascii="Arial" w:hAnsi="Arial" w:cs="Arial"/>
          <w:sz w:val="22"/>
          <w:szCs w:val="22"/>
        </w:rPr>
        <w:t xml:space="preserve"> feedback as to </w:t>
      </w:r>
      <w:r w:rsidR="00EE5CE8" w:rsidRPr="00DF0CA4">
        <w:rPr>
          <w:rFonts w:ascii="Arial" w:hAnsi="Arial" w:cs="Arial"/>
          <w:sz w:val="22"/>
          <w:szCs w:val="22"/>
        </w:rPr>
        <w:t xml:space="preserve">effectiveness of </w:t>
      </w:r>
      <w:r w:rsidRPr="00DF0CA4">
        <w:rPr>
          <w:rFonts w:ascii="Arial" w:hAnsi="Arial" w:cs="Arial"/>
          <w:sz w:val="22"/>
          <w:szCs w:val="22"/>
        </w:rPr>
        <w:t xml:space="preserve">policies, rules, procedures, and other </w:t>
      </w:r>
      <w:r w:rsidR="00C12522" w:rsidRPr="00DF0CA4">
        <w:rPr>
          <w:rFonts w:ascii="Arial" w:hAnsi="Arial" w:cs="Arial"/>
          <w:sz w:val="22"/>
          <w:szCs w:val="22"/>
        </w:rPr>
        <w:t>health and safety</w:t>
      </w:r>
      <w:r w:rsidRPr="00DF0CA4">
        <w:rPr>
          <w:rFonts w:ascii="Arial" w:hAnsi="Arial" w:cs="Arial"/>
          <w:sz w:val="22"/>
          <w:szCs w:val="22"/>
        </w:rPr>
        <w:t xml:space="preserve"> r</w:t>
      </w:r>
      <w:r w:rsidR="00EE5CE8" w:rsidRPr="00DF0CA4">
        <w:rPr>
          <w:rFonts w:ascii="Arial" w:hAnsi="Arial" w:cs="Arial"/>
          <w:sz w:val="22"/>
          <w:szCs w:val="22"/>
        </w:rPr>
        <w:t xml:space="preserve">elated information and </w:t>
      </w:r>
      <w:r w:rsidR="00A72764">
        <w:rPr>
          <w:rFonts w:ascii="Arial" w:hAnsi="Arial" w:cs="Arial"/>
          <w:sz w:val="22"/>
          <w:szCs w:val="22"/>
        </w:rPr>
        <w:t xml:space="preserve">to assess </w:t>
      </w:r>
      <w:r w:rsidR="00EE5CE8" w:rsidRPr="00DF0CA4">
        <w:rPr>
          <w:rFonts w:ascii="Arial" w:hAnsi="Arial" w:cs="Arial"/>
          <w:sz w:val="22"/>
          <w:szCs w:val="22"/>
        </w:rPr>
        <w:t>how well they are</w:t>
      </w:r>
      <w:r w:rsidRPr="00DF0CA4">
        <w:rPr>
          <w:rFonts w:ascii="Arial" w:hAnsi="Arial" w:cs="Arial"/>
          <w:sz w:val="22"/>
          <w:szCs w:val="22"/>
        </w:rPr>
        <w:t xml:space="preserve"> understood and implemented.</w:t>
      </w:r>
      <w:r w:rsidR="007548DA">
        <w:rPr>
          <w:rFonts w:ascii="Arial" w:hAnsi="Arial" w:cs="Arial"/>
          <w:sz w:val="22"/>
          <w:szCs w:val="22"/>
        </w:rPr>
        <w:t xml:space="preserve"> </w:t>
      </w:r>
      <w:r w:rsidR="00E25B56">
        <w:rPr>
          <w:rFonts w:ascii="Arial" w:hAnsi="Arial" w:cs="Arial"/>
          <w:sz w:val="22"/>
          <w:szCs w:val="22"/>
        </w:rPr>
        <w:t>In support of this aim, e</w:t>
      </w:r>
      <w:r w:rsidR="007548DA">
        <w:rPr>
          <w:rFonts w:ascii="Arial" w:hAnsi="Arial" w:cs="Arial"/>
          <w:sz w:val="22"/>
          <w:szCs w:val="22"/>
        </w:rPr>
        <w:t>mployees are encouraged to use the Suggestion</w:t>
      </w:r>
      <w:r w:rsidR="00E25B56">
        <w:rPr>
          <w:rFonts w:ascii="Arial" w:hAnsi="Arial" w:cs="Arial"/>
          <w:sz w:val="22"/>
          <w:szCs w:val="22"/>
        </w:rPr>
        <w:t xml:space="preserve"> for Improvement (SFI) form to submit </w:t>
      </w:r>
      <w:r w:rsidR="00310EEA">
        <w:rPr>
          <w:rFonts w:ascii="Arial" w:hAnsi="Arial" w:cs="Arial"/>
          <w:sz w:val="22"/>
          <w:szCs w:val="22"/>
        </w:rPr>
        <w:t xml:space="preserve">their </w:t>
      </w:r>
      <w:r w:rsidR="00F764AB">
        <w:rPr>
          <w:rFonts w:ascii="Arial" w:hAnsi="Arial" w:cs="Arial"/>
          <w:sz w:val="22"/>
          <w:szCs w:val="22"/>
        </w:rPr>
        <w:t xml:space="preserve">input </w:t>
      </w:r>
      <w:r w:rsidR="00310EEA">
        <w:rPr>
          <w:rFonts w:ascii="Arial" w:hAnsi="Arial" w:cs="Arial"/>
          <w:sz w:val="22"/>
          <w:szCs w:val="22"/>
        </w:rPr>
        <w:t>on</w:t>
      </w:r>
      <w:r w:rsidR="00E25B56">
        <w:rPr>
          <w:rFonts w:ascii="Arial" w:hAnsi="Arial" w:cs="Arial"/>
          <w:sz w:val="22"/>
          <w:szCs w:val="22"/>
        </w:rPr>
        <w:t xml:space="preserve"> how the health and safety management system could be improved.</w:t>
      </w:r>
      <w:r w:rsidR="006672A2">
        <w:rPr>
          <w:rFonts w:ascii="Arial" w:hAnsi="Arial" w:cs="Arial"/>
          <w:sz w:val="22"/>
          <w:szCs w:val="22"/>
        </w:rPr>
        <w:t xml:space="preserve"> All suggestions will be reviewed</w:t>
      </w:r>
      <w:r w:rsidR="000901EC">
        <w:rPr>
          <w:rFonts w:ascii="Arial" w:hAnsi="Arial" w:cs="Arial"/>
          <w:sz w:val="22"/>
          <w:szCs w:val="22"/>
        </w:rPr>
        <w:t xml:space="preserve"> and considered</w:t>
      </w:r>
      <w:r w:rsidR="006672A2">
        <w:rPr>
          <w:rFonts w:ascii="Arial" w:hAnsi="Arial" w:cs="Arial"/>
          <w:sz w:val="22"/>
          <w:szCs w:val="22"/>
        </w:rPr>
        <w:t xml:space="preserve"> by management or the </w:t>
      </w:r>
      <w:r w:rsidR="00346082">
        <w:rPr>
          <w:rFonts w:ascii="Arial" w:hAnsi="Arial" w:cs="Arial"/>
          <w:sz w:val="22"/>
          <w:szCs w:val="22"/>
        </w:rPr>
        <w:t>H</w:t>
      </w:r>
      <w:r w:rsidR="006672A2">
        <w:rPr>
          <w:rFonts w:ascii="Arial" w:hAnsi="Arial" w:cs="Arial"/>
          <w:sz w:val="22"/>
          <w:szCs w:val="22"/>
        </w:rPr>
        <w:t xml:space="preserve">ealth and </w:t>
      </w:r>
      <w:r w:rsidR="00346082">
        <w:rPr>
          <w:rFonts w:ascii="Arial" w:hAnsi="Arial" w:cs="Arial"/>
          <w:sz w:val="22"/>
          <w:szCs w:val="22"/>
        </w:rPr>
        <w:t>S</w:t>
      </w:r>
      <w:r w:rsidR="006672A2">
        <w:rPr>
          <w:rFonts w:ascii="Arial" w:hAnsi="Arial" w:cs="Arial"/>
          <w:sz w:val="22"/>
          <w:szCs w:val="22"/>
        </w:rPr>
        <w:t xml:space="preserve">afety </w:t>
      </w:r>
      <w:r w:rsidR="00346082">
        <w:rPr>
          <w:rFonts w:ascii="Arial" w:hAnsi="Arial" w:cs="Arial"/>
          <w:sz w:val="22"/>
          <w:szCs w:val="22"/>
        </w:rPr>
        <w:t>C</w:t>
      </w:r>
      <w:r w:rsidR="006672A2">
        <w:rPr>
          <w:rFonts w:ascii="Arial" w:hAnsi="Arial" w:cs="Arial"/>
          <w:sz w:val="22"/>
          <w:szCs w:val="22"/>
        </w:rPr>
        <w:t xml:space="preserve">ommittee, if one exists, and </w:t>
      </w:r>
      <w:r w:rsidR="001E5C26">
        <w:rPr>
          <w:rFonts w:ascii="Arial" w:hAnsi="Arial" w:cs="Arial"/>
          <w:sz w:val="22"/>
          <w:szCs w:val="22"/>
        </w:rPr>
        <w:t xml:space="preserve">a response provided </w:t>
      </w:r>
      <w:r w:rsidR="001E7317">
        <w:rPr>
          <w:rFonts w:ascii="Arial" w:hAnsi="Arial" w:cs="Arial"/>
          <w:sz w:val="22"/>
          <w:szCs w:val="22"/>
        </w:rPr>
        <w:t xml:space="preserve">to the sender </w:t>
      </w:r>
      <w:r w:rsidR="001E5C26">
        <w:rPr>
          <w:rFonts w:ascii="Arial" w:hAnsi="Arial" w:cs="Arial"/>
          <w:sz w:val="22"/>
          <w:szCs w:val="22"/>
        </w:rPr>
        <w:t xml:space="preserve">to verify receipt. </w:t>
      </w:r>
    </w:p>
    <w:p w14:paraId="35238811" w14:textId="408CBE4D" w:rsidR="00EE5CE8" w:rsidRPr="00DF0CA4" w:rsidRDefault="00EE5CE8" w:rsidP="009D7BBC">
      <w:pPr>
        <w:pStyle w:val="NoSpacing"/>
        <w:spacing w:after="120" w:line="288" w:lineRule="auto"/>
        <w:rPr>
          <w:rFonts w:ascii="Arial" w:hAnsi="Arial" w:cs="Arial"/>
          <w:sz w:val="22"/>
          <w:szCs w:val="22"/>
        </w:rPr>
      </w:pPr>
      <w:r w:rsidRPr="00DF0CA4">
        <w:rPr>
          <w:rFonts w:ascii="Arial" w:hAnsi="Arial" w:cs="Arial"/>
          <w:sz w:val="22"/>
          <w:szCs w:val="22"/>
        </w:rPr>
        <w:t>Several communication systems have been developed to facilitate the exchange of information, as follows:</w:t>
      </w:r>
    </w:p>
    <w:p w14:paraId="2F27CDA4" w14:textId="383B8E6A" w:rsidR="001C035F" w:rsidRPr="00DF0CA4" w:rsidRDefault="00935854" w:rsidP="00917363">
      <w:pPr>
        <w:pStyle w:val="Heading2"/>
        <w:numPr>
          <w:ilvl w:val="0"/>
          <w:numId w:val="187"/>
        </w:numPr>
        <w:rPr>
          <w:rFonts w:ascii="Arial" w:hAnsi="Arial" w:cs="Arial"/>
        </w:rPr>
      </w:pPr>
      <w:bookmarkStart w:id="52" w:name="_Toc103861221"/>
      <w:r w:rsidRPr="00DF0CA4">
        <w:rPr>
          <w:rFonts w:ascii="Arial" w:hAnsi="Arial" w:cs="Arial"/>
        </w:rPr>
        <w:t>Healt</w:t>
      </w:r>
      <w:r w:rsidR="003A3105" w:rsidRPr="00DF0CA4">
        <w:rPr>
          <w:rFonts w:ascii="Arial" w:hAnsi="Arial" w:cs="Arial"/>
        </w:rPr>
        <w:t xml:space="preserve">h and Safety </w:t>
      </w:r>
      <w:r w:rsidR="001C035F" w:rsidRPr="00DF0CA4">
        <w:rPr>
          <w:rFonts w:ascii="Arial" w:hAnsi="Arial" w:cs="Arial"/>
        </w:rPr>
        <w:t>Meetings</w:t>
      </w:r>
      <w:bookmarkEnd w:id="52"/>
    </w:p>
    <w:p w14:paraId="2BB79FB9" w14:textId="088C3721" w:rsidR="00C57C60" w:rsidRDefault="001C035F" w:rsidP="00EE5CE8">
      <w:pPr>
        <w:rPr>
          <w:rFonts w:ascii="Arial" w:hAnsi="Arial" w:cs="Arial"/>
          <w:sz w:val="22"/>
          <w:szCs w:val="22"/>
        </w:rPr>
      </w:pPr>
      <w:r w:rsidRPr="00DF0CA4">
        <w:rPr>
          <w:rFonts w:ascii="Arial" w:hAnsi="Arial" w:cs="Arial"/>
          <w:sz w:val="22"/>
          <w:szCs w:val="22"/>
        </w:rPr>
        <w:t xml:space="preserve">The purpose of the </w:t>
      </w:r>
      <w:r w:rsidR="003A3105" w:rsidRPr="00DF0CA4">
        <w:rPr>
          <w:rFonts w:ascii="Arial" w:hAnsi="Arial" w:cs="Arial"/>
          <w:sz w:val="22"/>
          <w:szCs w:val="22"/>
        </w:rPr>
        <w:t xml:space="preserve">Health and </w:t>
      </w:r>
      <w:r w:rsidRPr="00DF0CA4">
        <w:rPr>
          <w:rFonts w:ascii="Arial" w:hAnsi="Arial" w:cs="Arial"/>
          <w:bCs/>
          <w:sz w:val="22"/>
          <w:szCs w:val="22"/>
        </w:rPr>
        <w:t>Safety Meeting</w:t>
      </w:r>
      <w:r w:rsidRPr="00DF0CA4">
        <w:rPr>
          <w:rFonts w:ascii="Arial" w:hAnsi="Arial" w:cs="Arial"/>
          <w:sz w:val="22"/>
          <w:szCs w:val="22"/>
        </w:rPr>
        <w:t xml:space="preserve"> is to promote general </w:t>
      </w:r>
      <w:r w:rsidR="00357BCB">
        <w:rPr>
          <w:rFonts w:ascii="Arial" w:hAnsi="Arial" w:cs="Arial"/>
          <w:sz w:val="22"/>
          <w:szCs w:val="22"/>
        </w:rPr>
        <w:t xml:space="preserve">health and </w:t>
      </w:r>
      <w:r w:rsidRPr="00DF0CA4">
        <w:rPr>
          <w:rFonts w:ascii="Arial" w:hAnsi="Arial" w:cs="Arial"/>
          <w:sz w:val="22"/>
          <w:szCs w:val="22"/>
        </w:rPr>
        <w:t xml:space="preserve">safety awareness. </w:t>
      </w:r>
      <w:r w:rsidR="00C57C60">
        <w:rPr>
          <w:rFonts w:ascii="Arial" w:hAnsi="Arial" w:cs="Arial"/>
          <w:sz w:val="22"/>
          <w:szCs w:val="22"/>
        </w:rPr>
        <w:t xml:space="preserve">These meetings also facilitate the discussion of specific elements of the HSMS and its supporting programs, providing an opportunity for employees to ask questions and provide input into the review and improvement of the system and its programs. </w:t>
      </w:r>
    </w:p>
    <w:p w14:paraId="2508E1C6" w14:textId="4F2D0757" w:rsidR="001C035F" w:rsidRPr="00DF0CA4" w:rsidRDefault="0091687B" w:rsidP="00EE5CE8">
      <w:pPr>
        <w:rPr>
          <w:rFonts w:ascii="Arial" w:hAnsi="Arial" w:cs="Arial"/>
          <w:sz w:val="22"/>
          <w:szCs w:val="22"/>
        </w:rPr>
      </w:pPr>
      <w:r>
        <w:rPr>
          <w:rFonts w:ascii="Arial" w:hAnsi="Arial" w:cs="Arial"/>
          <w:sz w:val="22"/>
          <w:szCs w:val="22"/>
        </w:rPr>
        <w:t xml:space="preserve">In addition, </w:t>
      </w:r>
      <w:r w:rsidR="00427581">
        <w:rPr>
          <w:rFonts w:ascii="Arial" w:hAnsi="Arial" w:cs="Arial"/>
          <w:sz w:val="22"/>
          <w:szCs w:val="22"/>
        </w:rPr>
        <w:t xml:space="preserve">the </w:t>
      </w:r>
      <w:r w:rsidR="001C035F" w:rsidRPr="00DF0CA4">
        <w:rPr>
          <w:rFonts w:ascii="Arial" w:hAnsi="Arial" w:cs="Arial"/>
          <w:sz w:val="22"/>
          <w:szCs w:val="22"/>
        </w:rPr>
        <w:t xml:space="preserve">discussion of </w:t>
      </w:r>
      <w:r w:rsidR="00503A71">
        <w:rPr>
          <w:rFonts w:ascii="Arial" w:hAnsi="Arial" w:cs="Arial"/>
          <w:sz w:val="22"/>
          <w:szCs w:val="22"/>
        </w:rPr>
        <w:t xml:space="preserve">identified </w:t>
      </w:r>
      <w:r w:rsidR="001C035F" w:rsidRPr="00DF0CA4">
        <w:rPr>
          <w:rFonts w:ascii="Arial" w:hAnsi="Arial" w:cs="Arial"/>
          <w:sz w:val="22"/>
          <w:szCs w:val="22"/>
        </w:rPr>
        <w:t>unsafe</w:t>
      </w:r>
      <w:r w:rsidR="00357BCB">
        <w:rPr>
          <w:rFonts w:ascii="Arial" w:hAnsi="Arial" w:cs="Arial"/>
          <w:sz w:val="22"/>
          <w:szCs w:val="22"/>
        </w:rPr>
        <w:t xml:space="preserve"> </w:t>
      </w:r>
      <w:r w:rsidR="00C57C60">
        <w:rPr>
          <w:rFonts w:ascii="Arial" w:hAnsi="Arial" w:cs="Arial"/>
          <w:sz w:val="22"/>
          <w:szCs w:val="22"/>
        </w:rPr>
        <w:t xml:space="preserve">acts or </w:t>
      </w:r>
      <w:r w:rsidR="001C035F" w:rsidRPr="00DF0CA4">
        <w:rPr>
          <w:rFonts w:ascii="Arial" w:hAnsi="Arial" w:cs="Arial"/>
          <w:sz w:val="22"/>
          <w:szCs w:val="22"/>
        </w:rPr>
        <w:t>conditions</w:t>
      </w:r>
      <w:r w:rsidR="006F7602">
        <w:rPr>
          <w:rFonts w:ascii="Arial" w:hAnsi="Arial" w:cs="Arial"/>
          <w:sz w:val="22"/>
          <w:szCs w:val="22"/>
        </w:rPr>
        <w:t xml:space="preserve">, </w:t>
      </w:r>
      <w:r w:rsidR="00503A71">
        <w:rPr>
          <w:rFonts w:ascii="Arial" w:hAnsi="Arial" w:cs="Arial"/>
          <w:sz w:val="22"/>
          <w:szCs w:val="22"/>
        </w:rPr>
        <w:t xml:space="preserve">the review of </w:t>
      </w:r>
      <w:r w:rsidR="001C035F" w:rsidRPr="00DF0CA4">
        <w:rPr>
          <w:rFonts w:ascii="Arial" w:hAnsi="Arial" w:cs="Arial"/>
          <w:sz w:val="22"/>
          <w:szCs w:val="22"/>
        </w:rPr>
        <w:t>incident</w:t>
      </w:r>
      <w:r w:rsidR="00542958">
        <w:rPr>
          <w:rFonts w:ascii="Arial" w:hAnsi="Arial" w:cs="Arial"/>
          <w:sz w:val="22"/>
          <w:szCs w:val="22"/>
        </w:rPr>
        <w:t xml:space="preserve"> investigations </w:t>
      </w:r>
      <w:r w:rsidR="001C035F" w:rsidRPr="00DF0CA4">
        <w:rPr>
          <w:rFonts w:ascii="Arial" w:hAnsi="Arial" w:cs="Arial"/>
          <w:sz w:val="22"/>
          <w:szCs w:val="22"/>
        </w:rPr>
        <w:t xml:space="preserve">and </w:t>
      </w:r>
      <w:r w:rsidR="00410874" w:rsidRPr="00DF0CA4">
        <w:rPr>
          <w:rFonts w:ascii="Arial" w:hAnsi="Arial" w:cs="Arial"/>
          <w:sz w:val="22"/>
          <w:szCs w:val="22"/>
        </w:rPr>
        <w:t>potentially serious incidents</w:t>
      </w:r>
      <w:r w:rsidR="001C035F" w:rsidRPr="00DF0CA4">
        <w:rPr>
          <w:rFonts w:ascii="Arial" w:hAnsi="Arial" w:cs="Arial"/>
          <w:sz w:val="22"/>
          <w:szCs w:val="22"/>
        </w:rPr>
        <w:t xml:space="preserve"> and discussion of other </w:t>
      </w:r>
      <w:r w:rsidR="00427581">
        <w:rPr>
          <w:rFonts w:ascii="Arial" w:hAnsi="Arial" w:cs="Arial"/>
          <w:sz w:val="22"/>
          <w:szCs w:val="22"/>
        </w:rPr>
        <w:t xml:space="preserve">health and </w:t>
      </w:r>
      <w:r w:rsidR="001C035F" w:rsidRPr="00DF0CA4">
        <w:rPr>
          <w:rFonts w:ascii="Arial" w:hAnsi="Arial" w:cs="Arial"/>
          <w:sz w:val="22"/>
          <w:szCs w:val="22"/>
        </w:rPr>
        <w:t>safety issues - as they become</w:t>
      </w:r>
      <w:r w:rsidR="00EE5CE8" w:rsidRPr="00DF0CA4">
        <w:rPr>
          <w:rFonts w:ascii="Arial" w:hAnsi="Arial" w:cs="Arial"/>
          <w:sz w:val="22"/>
          <w:szCs w:val="22"/>
        </w:rPr>
        <w:t xml:space="preserve"> relevant - makes these </w:t>
      </w:r>
      <w:r w:rsidR="001C035F" w:rsidRPr="00DF0CA4">
        <w:rPr>
          <w:rFonts w:ascii="Arial" w:hAnsi="Arial" w:cs="Arial"/>
          <w:sz w:val="22"/>
          <w:szCs w:val="22"/>
        </w:rPr>
        <w:t xml:space="preserve">meetings a very useful communication tool. </w:t>
      </w:r>
    </w:p>
    <w:p w14:paraId="60CA308F" w14:textId="3F0AE0E1" w:rsidR="00EE5CE8" w:rsidRDefault="002932AB" w:rsidP="00EE5CE8">
      <w:pPr>
        <w:rPr>
          <w:rFonts w:ascii="Arial" w:hAnsi="Arial" w:cs="Arial"/>
          <w:sz w:val="22"/>
          <w:szCs w:val="22"/>
        </w:rPr>
      </w:pPr>
      <w:r>
        <w:rPr>
          <w:rFonts w:ascii="Arial" w:hAnsi="Arial" w:cs="Arial"/>
          <w:sz w:val="22"/>
          <w:szCs w:val="22"/>
        </w:rPr>
        <w:t>Most importantly, scheduled health and s</w:t>
      </w:r>
      <w:r w:rsidR="001C035F" w:rsidRPr="00DF0CA4">
        <w:rPr>
          <w:rFonts w:ascii="Arial" w:hAnsi="Arial" w:cs="Arial"/>
          <w:sz w:val="22"/>
          <w:szCs w:val="22"/>
        </w:rPr>
        <w:t xml:space="preserve">afety meetings also present the opportunity for employees, supervisors and management to voice concerns, share ideas and information, and work together to solve problems as a team. </w:t>
      </w:r>
    </w:p>
    <w:p w14:paraId="1F61EA50" w14:textId="77777777" w:rsidR="00C651F1" w:rsidRPr="00DF0CA4" w:rsidRDefault="00C651F1" w:rsidP="00EE5CE8">
      <w:pPr>
        <w:rPr>
          <w:rFonts w:ascii="Arial" w:hAnsi="Arial" w:cs="Arial"/>
          <w:sz w:val="22"/>
          <w:szCs w:val="22"/>
        </w:rPr>
      </w:pPr>
    </w:p>
    <w:p w14:paraId="47B5D0AA" w14:textId="50C0569C" w:rsidR="00EE5CE8" w:rsidRPr="00DF0CA4" w:rsidRDefault="00EE5CE8" w:rsidP="00917363">
      <w:pPr>
        <w:pStyle w:val="ListParagraph"/>
        <w:numPr>
          <w:ilvl w:val="0"/>
          <w:numId w:val="188"/>
        </w:numPr>
        <w:spacing w:after="80"/>
        <w:rPr>
          <w:rStyle w:val="Strong"/>
          <w:rFonts w:ascii="Arial" w:hAnsi="Arial" w:cs="Arial"/>
          <w:sz w:val="22"/>
          <w:szCs w:val="22"/>
        </w:rPr>
      </w:pPr>
      <w:r w:rsidRPr="00DF0CA4">
        <w:rPr>
          <w:rStyle w:val="Strong"/>
          <w:rFonts w:ascii="Arial" w:hAnsi="Arial" w:cs="Arial"/>
          <w:sz w:val="22"/>
          <w:szCs w:val="22"/>
        </w:rPr>
        <w:lastRenderedPageBreak/>
        <w:t xml:space="preserve">Monthly </w:t>
      </w:r>
      <w:r w:rsidR="00C12522" w:rsidRPr="00DF0CA4">
        <w:rPr>
          <w:rStyle w:val="Strong"/>
          <w:rFonts w:ascii="Arial" w:hAnsi="Arial" w:cs="Arial"/>
          <w:sz w:val="22"/>
          <w:szCs w:val="22"/>
        </w:rPr>
        <w:t>Health and Safety</w:t>
      </w:r>
      <w:r w:rsidRPr="00DF0CA4">
        <w:rPr>
          <w:rStyle w:val="Strong"/>
          <w:rFonts w:ascii="Arial" w:hAnsi="Arial" w:cs="Arial"/>
          <w:sz w:val="22"/>
          <w:szCs w:val="22"/>
        </w:rPr>
        <w:t xml:space="preserve"> Meetings</w:t>
      </w:r>
    </w:p>
    <w:p w14:paraId="38B71F68" w14:textId="24709545" w:rsidR="00C055ED" w:rsidRPr="00E62D80" w:rsidRDefault="001C035F" w:rsidP="00E62D80">
      <w:pPr>
        <w:spacing w:after="120"/>
        <w:ind w:left="720"/>
        <w:rPr>
          <w:rFonts w:ascii="Arial" w:hAnsi="Arial" w:cs="Arial"/>
          <w:sz w:val="22"/>
          <w:szCs w:val="22"/>
        </w:rPr>
      </w:pPr>
      <w:r w:rsidRPr="00DF0CA4">
        <w:rPr>
          <w:rFonts w:ascii="Arial" w:hAnsi="Arial" w:cs="Arial"/>
          <w:sz w:val="22"/>
          <w:szCs w:val="22"/>
        </w:rPr>
        <w:t xml:space="preserve">The company schedules monthly </w:t>
      </w:r>
      <w:r w:rsidR="005529A8" w:rsidRPr="00DF0CA4">
        <w:rPr>
          <w:rFonts w:ascii="Arial" w:hAnsi="Arial" w:cs="Arial"/>
          <w:sz w:val="22"/>
          <w:szCs w:val="22"/>
        </w:rPr>
        <w:t>H</w:t>
      </w:r>
      <w:r w:rsidR="00953DC4" w:rsidRPr="00DF0CA4">
        <w:rPr>
          <w:rFonts w:ascii="Arial" w:hAnsi="Arial" w:cs="Arial"/>
          <w:sz w:val="22"/>
          <w:szCs w:val="22"/>
        </w:rPr>
        <w:t>ealth and Safety</w:t>
      </w:r>
      <w:r w:rsidRPr="00DF0CA4">
        <w:rPr>
          <w:rFonts w:ascii="Arial" w:hAnsi="Arial" w:cs="Arial"/>
          <w:sz w:val="22"/>
          <w:szCs w:val="22"/>
        </w:rPr>
        <w:t xml:space="preserve"> Meetings and </w:t>
      </w:r>
      <w:r w:rsidR="00EE5CE8" w:rsidRPr="00DF0CA4">
        <w:rPr>
          <w:rFonts w:ascii="Arial" w:hAnsi="Arial" w:cs="Arial"/>
          <w:sz w:val="22"/>
          <w:szCs w:val="22"/>
        </w:rPr>
        <w:t>attendance is mandatory for all available workers and regular contractors. An agenda is drafted and circulated in advance of the me</w:t>
      </w:r>
      <w:r w:rsidR="00035599">
        <w:rPr>
          <w:rFonts w:ascii="Arial" w:hAnsi="Arial" w:cs="Arial"/>
          <w:sz w:val="22"/>
          <w:szCs w:val="22"/>
        </w:rPr>
        <w:t>eting. T</w:t>
      </w:r>
      <w:r w:rsidR="00EE5CE8" w:rsidRPr="00DF0CA4">
        <w:rPr>
          <w:rFonts w:ascii="Arial" w:hAnsi="Arial" w:cs="Arial"/>
          <w:sz w:val="22"/>
          <w:szCs w:val="22"/>
        </w:rPr>
        <w:t xml:space="preserve">he topics are chosen based upon industry-related </w:t>
      </w:r>
      <w:r w:rsidR="0088795C" w:rsidRPr="00DF0CA4">
        <w:rPr>
          <w:rFonts w:ascii="Arial" w:hAnsi="Arial" w:cs="Arial"/>
          <w:sz w:val="22"/>
          <w:szCs w:val="22"/>
        </w:rPr>
        <w:t xml:space="preserve">subject matter and can reflect current </w:t>
      </w:r>
      <w:r w:rsidR="00953DC4" w:rsidRPr="00DF0CA4">
        <w:rPr>
          <w:rFonts w:ascii="Arial" w:hAnsi="Arial" w:cs="Arial"/>
          <w:sz w:val="22"/>
          <w:szCs w:val="22"/>
        </w:rPr>
        <w:t>health and safety</w:t>
      </w:r>
      <w:r w:rsidR="0088795C" w:rsidRPr="00DF0CA4">
        <w:rPr>
          <w:rFonts w:ascii="Arial" w:hAnsi="Arial" w:cs="Arial"/>
          <w:sz w:val="22"/>
          <w:szCs w:val="22"/>
        </w:rPr>
        <w:t xml:space="preserve"> issues and/or concerns that the company is facing. </w:t>
      </w:r>
      <w:r w:rsidR="00C51E0A">
        <w:rPr>
          <w:rFonts w:ascii="Arial" w:hAnsi="Arial" w:cs="Arial"/>
          <w:sz w:val="22"/>
          <w:szCs w:val="22"/>
        </w:rPr>
        <w:t>Meeting t</w:t>
      </w:r>
      <w:r w:rsidR="00B31962">
        <w:rPr>
          <w:rFonts w:ascii="Arial" w:hAnsi="Arial" w:cs="Arial"/>
          <w:sz w:val="22"/>
          <w:szCs w:val="22"/>
        </w:rPr>
        <w:t xml:space="preserve">opics may </w:t>
      </w:r>
      <w:r w:rsidR="00C51E0A">
        <w:rPr>
          <w:rFonts w:ascii="Arial" w:hAnsi="Arial" w:cs="Arial"/>
          <w:sz w:val="22"/>
          <w:szCs w:val="22"/>
        </w:rPr>
        <w:t xml:space="preserve">also </w:t>
      </w:r>
      <w:r w:rsidR="00B31962">
        <w:rPr>
          <w:rFonts w:ascii="Arial" w:hAnsi="Arial" w:cs="Arial"/>
          <w:sz w:val="22"/>
          <w:szCs w:val="22"/>
        </w:rPr>
        <w:t>be chosen to facilitate the review of material, such as:</w:t>
      </w:r>
      <w:r w:rsidR="00E02A6E">
        <w:rPr>
          <w:rFonts w:ascii="Arial" w:hAnsi="Arial" w:cs="Arial"/>
          <w:sz w:val="22"/>
          <w:szCs w:val="22"/>
        </w:rPr>
        <w:t xml:space="preserve"> </w:t>
      </w:r>
    </w:p>
    <w:p w14:paraId="5EE9712F" w14:textId="349EC9B7" w:rsidR="008D563E" w:rsidRPr="00DF0CA4" w:rsidRDefault="008D563E" w:rsidP="00917363">
      <w:pPr>
        <w:pStyle w:val="ListParagraph"/>
        <w:numPr>
          <w:ilvl w:val="2"/>
          <w:numId w:val="264"/>
        </w:numPr>
        <w:spacing w:after="120"/>
        <w:rPr>
          <w:rFonts w:ascii="Arial" w:hAnsi="Arial" w:cs="Arial"/>
          <w:sz w:val="22"/>
          <w:szCs w:val="22"/>
        </w:rPr>
      </w:pPr>
      <w:r w:rsidRPr="00DF0CA4">
        <w:rPr>
          <w:rFonts w:ascii="Arial" w:hAnsi="Arial" w:cs="Arial"/>
          <w:sz w:val="22"/>
          <w:szCs w:val="22"/>
        </w:rPr>
        <w:t xml:space="preserve">General </w:t>
      </w:r>
      <w:r w:rsidR="00E62D80">
        <w:rPr>
          <w:rFonts w:ascii="Arial" w:hAnsi="Arial" w:cs="Arial"/>
          <w:sz w:val="22"/>
          <w:szCs w:val="22"/>
        </w:rPr>
        <w:t xml:space="preserve">Health and </w:t>
      </w:r>
      <w:r w:rsidRPr="00DF0CA4">
        <w:rPr>
          <w:rFonts w:ascii="Arial" w:hAnsi="Arial" w:cs="Arial"/>
          <w:sz w:val="22"/>
          <w:szCs w:val="22"/>
        </w:rPr>
        <w:t>Safety Information</w:t>
      </w:r>
    </w:p>
    <w:p w14:paraId="49901E63" w14:textId="2EF49F44" w:rsidR="001A68EA" w:rsidRDefault="00E62D80" w:rsidP="00917363">
      <w:pPr>
        <w:pStyle w:val="ListParagraph"/>
        <w:numPr>
          <w:ilvl w:val="2"/>
          <w:numId w:val="264"/>
        </w:numPr>
        <w:spacing w:after="120"/>
        <w:rPr>
          <w:rFonts w:ascii="Arial" w:hAnsi="Arial" w:cs="Arial"/>
          <w:sz w:val="22"/>
          <w:szCs w:val="22"/>
        </w:rPr>
      </w:pPr>
      <w:r>
        <w:rPr>
          <w:rFonts w:ascii="Arial" w:hAnsi="Arial" w:cs="Arial"/>
          <w:sz w:val="22"/>
          <w:szCs w:val="22"/>
        </w:rPr>
        <w:t>C</w:t>
      </w:r>
      <w:r w:rsidR="0088795C" w:rsidRPr="00DF0CA4">
        <w:rPr>
          <w:rFonts w:ascii="Arial" w:hAnsi="Arial" w:cs="Arial"/>
          <w:sz w:val="22"/>
          <w:szCs w:val="22"/>
        </w:rPr>
        <w:t xml:space="preserve">ompany </w:t>
      </w:r>
      <w:r w:rsidR="00DA4C16">
        <w:rPr>
          <w:rFonts w:ascii="Arial" w:hAnsi="Arial" w:cs="Arial"/>
          <w:sz w:val="22"/>
          <w:szCs w:val="22"/>
        </w:rPr>
        <w:t>H</w:t>
      </w:r>
      <w:r w:rsidR="00E0526A" w:rsidRPr="00DF0CA4">
        <w:rPr>
          <w:rFonts w:ascii="Arial" w:hAnsi="Arial" w:cs="Arial"/>
          <w:sz w:val="22"/>
          <w:szCs w:val="22"/>
        </w:rPr>
        <w:t xml:space="preserve">ealth and </w:t>
      </w:r>
      <w:r w:rsidR="00DA4C16">
        <w:rPr>
          <w:rFonts w:ascii="Arial" w:hAnsi="Arial" w:cs="Arial"/>
          <w:sz w:val="22"/>
          <w:szCs w:val="22"/>
        </w:rPr>
        <w:t>S</w:t>
      </w:r>
      <w:r w:rsidR="00E0526A" w:rsidRPr="00DF0CA4">
        <w:rPr>
          <w:rFonts w:ascii="Arial" w:hAnsi="Arial" w:cs="Arial"/>
          <w:sz w:val="22"/>
          <w:szCs w:val="22"/>
        </w:rPr>
        <w:t xml:space="preserve">afety </w:t>
      </w:r>
      <w:r w:rsidR="00DA4C16">
        <w:rPr>
          <w:rFonts w:ascii="Arial" w:hAnsi="Arial" w:cs="Arial"/>
          <w:sz w:val="22"/>
          <w:szCs w:val="22"/>
        </w:rPr>
        <w:t>R</w:t>
      </w:r>
      <w:r w:rsidR="002D1322">
        <w:rPr>
          <w:rFonts w:ascii="Arial" w:hAnsi="Arial" w:cs="Arial"/>
          <w:sz w:val="22"/>
          <w:szCs w:val="22"/>
        </w:rPr>
        <w:t xml:space="preserve">oles and </w:t>
      </w:r>
      <w:r w:rsidR="00DA4C16">
        <w:rPr>
          <w:rFonts w:ascii="Arial" w:hAnsi="Arial" w:cs="Arial"/>
          <w:sz w:val="22"/>
          <w:szCs w:val="22"/>
        </w:rPr>
        <w:t>R</w:t>
      </w:r>
      <w:r w:rsidR="002D1322">
        <w:rPr>
          <w:rFonts w:ascii="Arial" w:hAnsi="Arial" w:cs="Arial"/>
          <w:sz w:val="22"/>
          <w:szCs w:val="22"/>
        </w:rPr>
        <w:t>esponsibilities</w:t>
      </w:r>
    </w:p>
    <w:p w14:paraId="798ECFDD" w14:textId="00F12189" w:rsidR="00D80399" w:rsidRPr="00CA3906" w:rsidRDefault="00D80399" w:rsidP="00917363">
      <w:pPr>
        <w:pStyle w:val="ListParagraph"/>
        <w:numPr>
          <w:ilvl w:val="2"/>
          <w:numId w:val="264"/>
        </w:numPr>
        <w:spacing w:after="120"/>
        <w:rPr>
          <w:rFonts w:ascii="Arial" w:hAnsi="Arial" w:cs="Arial"/>
        </w:rPr>
      </w:pPr>
      <w:r>
        <w:rPr>
          <w:rFonts w:ascii="Arial" w:hAnsi="Arial" w:cs="Arial"/>
          <w:sz w:val="22"/>
          <w:szCs w:val="22"/>
        </w:rPr>
        <w:t xml:space="preserve">HSMS Policy </w:t>
      </w:r>
      <w:r w:rsidRPr="00CA3906">
        <w:rPr>
          <w:rFonts w:ascii="Arial" w:hAnsi="Arial" w:cs="Arial"/>
        </w:rPr>
        <w:t>(i.e.: Drug &amp; Alcohol Policy, Workplace Violence &amp; Harassment Policy)</w:t>
      </w:r>
    </w:p>
    <w:p w14:paraId="388940BD" w14:textId="63D9B8AD" w:rsidR="001A68EA" w:rsidRPr="001A68EA" w:rsidRDefault="001A68EA" w:rsidP="00917363">
      <w:pPr>
        <w:pStyle w:val="ListParagraph"/>
        <w:numPr>
          <w:ilvl w:val="2"/>
          <w:numId w:val="264"/>
        </w:numPr>
        <w:spacing w:after="120"/>
        <w:rPr>
          <w:rFonts w:ascii="Arial" w:hAnsi="Arial" w:cs="Arial"/>
          <w:sz w:val="22"/>
          <w:szCs w:val="22"/>
        </w:rPr>
      </w:pPr>
      <w:r>
        <w:rPr>
          <w:rFonts w:ascii="Arial" w:hAnsi="Arial" w:cs="Arial"/>
          <w:sz w:val="22"/>
          <w:szCs w:val="22"/>
        </w:rPr>
        <w:t>Formal Task Hazard Assessments</w:t>
      </w:r>
    </w:p>
    <w:p w14:paraId="39CAEA3F" w14:textId="4E1C84F0" w:rsidR="001A68EA" w:rsidRDefault="00E94D72" w:rsidP="00917363">
      <w:pPr>
        <w:pStyle w:val="ListParagraph"/>
        <w:numPr>
          <w:ilvl w:val="2"/>
          <w:numId w:val="264"/>
        </w:numPr>
        <w:spacing w:after="120"/>
        <w:rPr>
          <w:rFonts w:ascii="Arial" w:hAnsi="Arial" w:cs="Arial"/>
          <w:sz w:val="22"/>
          <w:szCs w:val="22"/>
        </w:rPr>
      </w:pPr>
      <w:r>
        <w:rPr>
          <w:rFonts w:ascii="Arial" w:hAnsi="Arial" w:cs="Arial"/>
          <w:sz w:val="22"/>
          <w:szCs w:val="22"/>
        </w:rPr>
        <w:t>Emergency Response Plan</w:t>
      </w:r>
    </w:p>
    <w:p w14:paraId="6139502D" w14:textId="656AD95B" w:rsidR="0088795C" w:rsidRPr="00DF0CA4" w:rsidRDefault="002D1322" w:rsidP="00917363">
      <w:pPr>
        <w:pStyle w:val="ListParagraph"/>
        <w:numPr>
          <w:ilvl w:val="2"/>
          <w:numId w:val="264"/>
        </w:numPr>
        <w:spacing w:after="120"/>
        <w:rPr>
          <w:rFonts w:ascii="Arial" w:hAnsi="Arial" w:cs="Arial"/>
          <w:sz w:val="22"/>
          <w:szCs w:val="22"/>
        </w:rPr>
      </w:pPr>
      <w:r>
        <w:rPr>
          <w:rFonts w:ascii="Arial" w:hAnsi="Arial" w:cs="Arial"/>
          <w:sz w:val="22"/>
          <w:szCs w:val="22"/>
        </w:rPr>
        <w:t xml:space="preserve">Standard Operating Procedures or Safe </w:t>
      </w:r>
      <w:r w:rsidR="001A68EA">
        <w:rPr>
          <w:rFonts w:ascii="Arial" w:hAnsi="Arial" w:cs="Arial"/>
          <w:sz w:val="22"/>
          <w:szCs w:val="22"/>
        </w:rPr>
        <w:t>Work</w:t>
      </w:r>
      <w:r>
        <w:rPr>
          <w:rFonts w:ascii="Arial" w:hAnsi="Arial" w:cs="Arial"/>
          <w:sz w:val="22"/>
          <w:szCs w:val="22"/>
        </w:rPr>
        <w:t xml:space="preserve"> Practi</w:t>
      </w:r>
      <w:r w:rsidR="001A68EA">
        <w:rPr>
          <w:rFonts w:ascii="Arial" w:hAnsi="Arial" w:cs="Arial"/>
          <w:sz w:val="22"/>
          <w:szCs w:val="22"/>
        </w:rPr>
        <w:t>ces</w:t>
      </w:r>
    </w:p>
    <w:p w14:paraId="6EC5A5DD" w14:textId="6C9CF416" w:rsidR="0088795C" w:rsidRPr="00DF0CA4" w:rsidRDefault="00BC4017" w:rsidP="00917363">
      <w:pPr>
        <w:pStyle w:val="ListParagraph"/>
        <w:numPr>
          <w:ilvl w:val="2"/>
          <w:numId w:val="264"/>
        </w:numPr>
        <w:spacing w:after="120"/>
        <w:rPr>
          <w:rFonts w:ascii="Arial" w:hAnsi="Arial" w:cs="Arial"/>
          <w:sz w:val="22"/>
          <w:szCs w:val="22"/>
        </w:rPr>
      </w:pPr>
      <w:r>
        <w:rPr>
          <w:rFonts w:ascii="Arial" w:hAnsi="Arial" w:cs="Arial"/>
          <w:sz w:val="22"/>
          <w:szCs w:val="22"/>
        </w:rPr>
        <w:t>Learning Outcomes from I</w:t>
      </w:r>
      <w:r w:rsidR="0088795C" w:rsidRPr="00DF0CA4">
        <w:rPr>
          <w:rFonts w:ascii="Arial" w:hAnsi="Arial" w:cs="Arial"/>
          <w:sz w:val="22"/>
          <w:szCs w:val="22"/>
        </w:rPr>
        <w:t>ncident</w:t>
      </w:r>
      <w:r w:rsidR="00DA4C16">
        <w:rPr>
          <w:rFonts w:ascii="Arial" w:hAnsi="Arial" w:cs="Arial"/>
          <w:sz w:val="22"/>
          <w:szCs w:val="22"/>
        </w:rPr>
        <w:t>/</w:t>
      </w:r>
      <w:r w:rsidR="0086330D">
        <w:rPr>
          <w:rFonts w:ascii="Arial" w:hAnsi="Arial" w:cs="Arial"/>
          <w:sz w:val="22"/>
          <w:szCs w:val="22"/>
        </w:rPr>
        <w:t xml:space="preserve">PSI </w:t>
      </w:r>
      <w:r>
        <w:rPr>
          <w:rFonts w:ascii="Arial" w:hAnsi="Arial" w:cs="Arial"/>
          <w:sz w:val="22"/>
          <w:szCs w:val="22"/>
        </w:rPr>
        <w:t>Investigations</w:t>
      </w:r>
    </w:p>
    <w:p w14:paraId="51661F8B" w14:textId="41627101" w:rsidR="0088795C" w:rsidRDefault="0088795C" w:rsidP="00917363">
      <w:pPr>
        <w:pStyle w:val="ListParagraph"/>
        <w:numPr>
          <w:ilvl w:val="2"/>
          <w:numId w:val="264"/>
        </w:numPr>
        <w:spacing w:after="120"/>
        <w:rPr>
          <w:rFonts w:ascii="Arial" w:hAnsi="Arial" w:cs="Arial"/>
          <w:sz w:val="22"/>
          <w:szCs w:val="22"/>
        </w:rPr>
      </w:pPr>
      <w:r w:rsidRPr="00DF0CA4">
        <w:rPr>
          <w:rFonts w:ascii="Arial" w:hAnsi="Arial" w:cs="Arial"/>
          <w:sz w:val="22"/>
          <w:szCs w:val="22"/>
        </w:rPr>
        <w:t>Inspection Report</w:t>
      </w:r>
      <w:r w:rsidR="008765F0">
        <w:rPr>
          <w:rFonts w:ascii="Arial" w:hAnsi="Arial" w:cs="Arial"/>
          <w:sz w:val="22"/>
          <w:szCs w:val="22"/>
        </w:rPr>
        <w:t xml:space="preserve"> Findings</w:t>
      </w:r>
    </w:p>
    <w:p w14:paraId="78961837" w14:textId="5DE5E9E7" w:rsidR="008765F0" w:rsidRDefault="008765F0" w:rsidP="00917363">
      <w:pPr>
        <w:pStyle w:val="ListParagraph"/>
        <w:numPr>
          <w:ilvl w:val="2"/>
          <w:numId w:val="264"/>
        </w:numPr>
        <w:spacing w:after="120"/>
        <w:rPr>
          <w:rFonts w:ascii="Arial" w:hAnsi="Arial" w:cs="Arial"/>
          <w:sz w:val="22"/>
          <w:szCs w:val="22"/>
        </w:rPr>
      </w:pPr>
      <w:r>
        <w:rPr>
          <w:rFonts w:ascii="Arial" w:hAnsi="Arial" w:cs="Arial"/>
          <w:sz w:val="22"/>
          <w:szCs w:val="22"/>
        </w:rPr>
        <w:t>Suggestion</w:t>
      </w:r>
      <w:r w:rsidR="00DE45F6">
        <w:rPr>
          <w:rFonts w:ascii="Arial" w:hAnsi="Arial" w:cs="Arial"/>
          <w:sz w:val="22"/>
          <w:szCs w:val="22"/>
        </w:rPr>
        <w:t>s</w:t>
      </w:r>
      <w:r>
        <w:rPr>
          <w:rFonts w:ascii="Arial" w:hAnsi="Arial" w:cs="Arial"/>
          <w:sz w:val="22"/>
          <w:szCs w:val="22"/>
        </w:rPr>
        <w:t xml:space="preserve"> for Improvement</w:t>
      </w:r>
    </w:p>
    <w:p w14:paraId="584B2CA4" w14:textId="79CB44D6" w:rsidR="00DE45F6" w:rsidRDefault="00DE45F6" w:rsidP="00917363">
      <w:pPr>
        <w:pStyle w:val="ListParagraph"/>
        <w:numPr>
          <w:ilvl w:val="2"/>
          <w:numId w:val="264"/>
        </w:numPr>
        <w:spacing w:after="120"/>
        <w:rPr>
          <w:rFonts w:ascii="Arial" w:hAnsi="Arial" w:cs="Arial"/>
          <w:sz w:val="22"/>
          <w:szCs w:val="22"/>
        </w:rPr>
      </w:pPr>
      <w:r>
        <w:rPr>
          <w:rFonts w:ascii="Arial" w:hAnsi="Arial" w:cs="Arial"/>
          <w:sz w:val="22"/>
          <w:szCs w:val="22"/>
        </w:rPr>
        <w:t>Joint Worksite Health &amp; Safety Committee Meeting Minutes</w:t>
      </w:r>
    </w:p>
    <w:p w14:paraId="25C12B0B" w14:textId="5C21C141" w:rsidR="00DE45F6" w:rsidRPr="00DF0CA4" w:rsidRDefault="00DE45F6" w:rsidP="00917363">
      <w:pPr>
        <w:pStyle w:val="ListParagraph"/>
        <w:numPr>
          <w:ilvl w:val="2"/>
          <w:numId w:val="264"/>
        </w:numPr>
        <w:spacing w:after="120"/>
        <w:rPr>
          <w:rFonts w:ascii="Arial" w:hAnsi="Arial" w:cs="Arial"/>
          <w:sz w:val="22"/>
          <w:szCs w:val="22"/>
        </w:rPr>
      </w:pPr>
      <w:r>
        <w:rPr>
          <w:rFonts w:ascii="Arial" w:hAnsi="Arial" w:cs="Arial"/>
          <w:sz w:val="22"/>
          <w:szCs w:val="22"/>
        </w:rPr>
        <w:t>Company Action Plan</w:t>
      </w:r>
    </w:p>
    <w:p w14:paraId="55D50783" w14:textId="3743DC2D" w:rsidR="00935854" w:rsidRPr="00DF0CA4" w:rsidRDefault="00935854" w:rsidP="00917363">
      <w:pPr>
        <w:pStyle w:val="ListParagraph"/>
        <w:numPr>
          <w:ilvl w:val="2"/>
          <w:numId w:val="264"/>
        </w:numPr>
        <w:spacing w:after="120"/>
        <w:rPr>
          <w:rFonts w:ascii="Arial" w:hAnsi="Arial" w:cs="Arial"/>
          <w:sz w:val="22"/>
          <w:szCs w:val="22"/>
        </w:rPr>
      </w:pPr>
      <w:r w:rsidRPr="00DF0CA4">
        <w:rPr>
          <w:rFonts w:ascii="Arial" w:hAnsi="Arial" w:cs="Arial"/>
          <w:sz w:val="22"/>
          <w:szCs w:val="22"/>
        </w:rPr>
        <w:t>Audit Review Reports</w:t>
      </w:r>
    </w:p>
    <w:p w14:paraId="688E1BA2" w14:textId="272A4956" w:rsidR="00935854" w:rsidRPr="00DF0CA4" w:rsidRDefault="00686DCE" w:rsidP="00115AE9">
      <w:pPr>
        <w:pStyle w:val="ListParagraph"/>
        <w:spacing w:after="120"/>
        <w:rPr>
          <w:rFonts w:ascii="Arial" w:hAnsi="Arial" w:cs="Arial"/>
          <w:sz w:val="22"/>
          <w:szCs w:val="22"/>
        </w:rPr>
      </w:pPr>
      <w:r w:rsidRPr="00DF0CA4">
        <w:rPr>
          <w:rFonts w:ascii="Arial" w:hAnsi="Arial" w:cs="Arial"/>
          <w:sz w:val="4"/>
          <w:szCs w:val="4"/>
        </w:rPr>
        <w:br/>
      </w:r>
      <w:r w:rsidR="00935854" w:rsidRPr="00DF0CA4">
        <w:rPr>
          <w:rFonts w:ascii="Arial" w:hAnsi="Arial" w:cs="Arial"/>
          <w:sz w:val="22"/>
          <w:szCs w:val="22"/>
        </w:rPr>
        <w:t xml:space="preserve">Minutes of the meeting are recorded, filed and signed by all in attendance and a copy </w:t>
      </w:r>
      <w:r w:rsidR="00C87EF5">
        <w:rPr>
          <w:rFonts w:ascii="Arial" w:hAnsi="Arial" w:cs="Arial"/>
          <w:sz w:val="22"/>
          <w:szCs w:val="22"/>
        </w:rPr>
        <w:t xml:space="preserve">(paper or electronic) </w:t>
      </w:r>
      <w:r w:rsidR="00935854" w:rsidRPr="00DF0CA4">
        <w:rPr>
          <w:rFonts w:ascii="Arial" w:hAnsi="Arial" w:cs="Arial"/>
          <w:sz w:val="22"/>
          <w:szCs w:val="22"/>
        </w:rPr>
        <w:t xml:space="preserve">is posted in a common area. A signed copy of the meeting minutes is also sent to management for review. Any concerns brought forward during these meetings </w:t>
      </w:r>
      <w:r w:rsidR="00306D54">
        <w:rPr>
          <w:rFonts w:ascii="Arial" w:hAnsi="Arial" w:cs="Arial"/>
          <w:sz w:val="22"/>
          <w:szCs w:val="22"/>
        </w:rPr>
        <w:t>are</w:t>
      </w:r>
      <w:r w:rsidR="00935854" w:rsidRPr="00DF0CA4">
        <w:rPr>
          <w:rFonts w:ascii="Arial" w:hAnsi="Arial" w:cs="Arial"/>
          <w:sz w:val="22"/>
          <w:szCs w:val="22"/>
        </w:rPr>
        <w:t xml:space="preserve"> forwarded to management for resolution and/or recommendations for corrective measures</w:t>
      </w:r>
      <w:r w:rsidR="00306D54">
        <w:rPr>
          <w:rFonts w:ascii="Arial" w:hAnsi="Arial" w:cs="Arial"/>
          <w:sz w:val="22"/>
          <w:szCs w:val="22"/>
        </w:rPr>
        <w:t xml:space="preserve">. </w:t>
      </w:r>
      <w:r w:rsidR="00935854" w:rsidRPr="00DF0CA4">
        <w:rPr>
          <w:rFonts w:ascii="Arial" w:hAnsi="Arial" w:cs="Arial"/>
          <w:sz w:val="22"/>
          <w:szCs w:val="22"/>
        </w:rPr>
        <w:t>If an action plan is generated as a result of management’s recommendations, it will be reviewed at the next scheduled H</w:t>
      </w:r>
      <w:r w:rsidR="00E0526A" w:rsidRPr="00DF0CA4">
        <w:rPr>
          <w:rFonts w:ascii="Arial" w:hAnsi="Arial" w:cs="Arial"/>
          <w:sz w:val="22"/>
          <w:szCs w:val="22"/>
        </w:rPr>
        <w:t>ea</w:t>
      </w:r>
      <w:r w:rsidR="006E407F" w:rsidRPr="00AA6D60">
        <w:rPr>
          <w:rFonts w:ascii="Arial" w:hAnsi="Arial" w:cs="Arial"/>
          <w:sz w:val="22"/>
          <w:szCs w:val="22"/>
        </w:rPr>
        <w:t>l</w:t>
      </w:r>
      <w:r w:rsidR="00E0526A" w:rsidRPr="00DF0CA4">
        <w:rPr>
          <w:rFonts w:ascii="Arial" w:hAnsi="Arial" w:cs="Arial"/>
          <w:sz w:val="22"/>
          <w:szCs w:val="22"/>
        </w:rPr>
        <w:t>th and Safety</w:t>
      </w:r>
      <w:r w:rsidR="00935854" w:rsidRPr="00DF0CA4">
        <w:rPr>
          <w:rFonts w:ascii="Arial" w:hAnsi="Arial" w:cs="Arial"/>
          <w:sz w:val="22"/>
          <w:szCs w:val="22"/>
        </w:rPr>
        <w:t xml:space="preserve"> Meeting.</w:t>
      </w:r>
    </w:p>
    <w:p w14:paraId="2EC6F709" w14:textId="77777777" w:rsidR="0088795C" w:rsidRPr="00DF0CA4" w:rsidRDefault="0088795C" w:rsidP="0088795C">
      <w:pPr>
        <w:pStyle w:val="ListParagraph"/>
        <w:ind w:left="792"/>
        <w:rPr>
          <w:rFonts w:ascii="Arial" w:hAnsi="Arial" w:cs="Arial"/>
          <w:sz w:val="22"/>
          <w:szCs w:val="22"/>
        </w:rPr>
      </w:pPr>
    </w:p>
    <w:p w14:paraId="21FFDE4D" w14:textId="77777777" w:rsidR="00462688" w:rsidRPr="00DF0CA4" w:rsidRDefault="00133C71" w:rsidP="00917363">
      <w:pPr>
        <w:pStyle w:val="ListParagraph"/>
        <w:numPr>
          <w:ilvl w:val="0"/>
          <w:numId w:val="265"/>
        </w:numPr>
        <w:rPr>
          <w:rStyle w:val="Strong"/>
          <w:rFonts w:ascii="Arial" w:hAnsi="Arial" w:cs="Arial"/>
          <w:sz w:val="22"/>
          <w:szCs w:val="22"/>
        </w:rPr>
      </w:pPr>
      <w:r w:rsidRPr="00DF0CA4">
        <w:rPr>
          <w:rStyle w:val="Strong"/>
          <w:rFonts w:ascii="Arial" w:hAnsi="Arial" w:cs="Arial"/>
          <w:sz w:val="22"/>
          <w:szCs w:val="22"/>
        </w:rPr>
        <w:t>Project</w:t>
      </w:r>
      <w:r w:rsidR="00462688" w:rsidRPr="00DF0CA4">
        <w:rPr>
          <w:rStyle w:val="Strong"/>
          <w:rFonts w:ascii="Arial" w:hAnsi="Arial" w:cs="Arial"/>
          <w:sz w:val="22"/>
          <w:szCs w:val="22"/>
        </w:rPr>
        <w:t xml:space="preserve"> Kick-Off Meetings</w:t>
      </w:r>
    </w:p>
    <w:p w14:paraId="496BE5EE" w14:textId="77B345E5" w:rsidR="00462688" w:rsidRPr="00B3267A" w:rsidRDefault="00886DF8" w:rsidP="00B3267A">
      <w:pPr>
        <w:ind w:left="720"/>
        <w:rPr>
          <w:rFonts w:ascii="Arial" w:hAnsi="Arial" w:cs="Arial"/>
          <w:sz w:val="22"/>
          <w:szCs w:val="22"/>
        </w:rPr>
      </w:pPr>
      <w:r w:rsidRPr="00DF0CA4">
        <w:rPr>
          <w:rFonts w:ascii="Arial" w:hAnsi="Arial" w:cs="Arial"/>
          <w:sz w:val="22"/>
          <w:szCs w:val="22"/>
        </w:rPr>
        <w:t>The Project Kick-Off Meeting is held prior to the start of a large project, such as pipeline or facility construction. Employees, contractors, subcontractors, consultants and any other company representative connected to the project are expected to attend. The focus of the meeting is to ensure that project activities are well coordinated and that everyone involved understands the scope and magnitude of the project, as well as the part that they will play in the execution of the Project Plan. Minutes are recorded and distributed, as required.</w:t>
      </w:r>
    </w:p>
    <w:p w14:paraId="4B60A783" w14:textId="77777777" w:rsidR="001C035F" w:rsidRPr="00DF0CA4" w:rsidRDefault="001C035F" w:rsidP="00917363">
      <w:pPr>
        <w:pStyle w:val="ListParagraph"/>
        <w:numPr>
          <w:ilvl w:val="0"/>
          <w:numId w:val="266"/>
        </w:numPr>
        <w:rPr>
          <w:rStyle w:val="Strong"/>
          <w:rFonts w:ascii="Arial" w:hAnsi="Arial" w:cs="Arial"/>
          <w:sz w:val="22"/>
          <w:szCs w:val="22"/>
        </w:rPr>
      </w:pPr>
      <w:r w:rsidRPr="00DF0CA4">
        <w:rPr>
          <w:rStyle w:val="Strong"/>
          <w:rFonts w:ascii="Arial" w:hAnsi="Arial" w:cs="Arial"/>
          <w:sz w:val="22"/>
          <w:szCs w:val="22"/>
        </w:rPr>
        <w:t>Pre-Work Safety Meetings</w:t>
      </w:r>
    </w:p>
    <w:p w14:paraId="56073470" w14:textId="7CD03D0A" w:rsidR="001C035F" w:rsidRPr="00DF0CA4" w:rsidRDefault="001C035F" w:rsidP="00EE5CE8">
      <w:pPr>
        <w:ind w:left="720"/>
        <w:rPr>
          <w:rFonts w:ascii="Arial" w:hAnsi="Arial" w:cs="Arial"/>
          <w:sz w:val="22"/>
          <w:szCs w:val="22"/>
        </w:rPr>
      </w:pPr>
      <w:r w:rsidRPr="00DF0CA4">
        <w:rPr>
          <w:rFonts w:ascii="Arial" w:hAnsi="Arial" w:cs="Arial"/>
          <w:sz w:val="22"/>
          <w:szCs w:val="22"/>
        </w:rPr>
        <w:t xml:space="preserve">Attendance at Pre-Work Safety Meetings on all company worksites is mandatory. </w:t>
      </w:r>
      <w:r w:rsidR="00CC7F02" w:rsidRPr="00DF0CA4">
        <w:rPr>
          <w:rFonts w:ascii="Arial" w:hAnsi="Arial" w:cs="Arial"/>
          <w:sz w:val="22"/>
          <w:szCs w:val="22"/>
        </w:rPr>
        <w:t xml:space="preserve"> </w:t>
      </w:r>
      <w:r w:rsidR="00462688" w:rsidRPr="00DF0CA4">
        <w:rPr>
          <w:rFonts w:ascii="Arial" w:hAnsi="Arial" w:cs="Arial"/>
          <w:sz w:val="22"/>
          <w:szCs w:val="22"/>
        </w:rPr>
        <w:t xml:space="preserve">The focus of these meetings is to review the Project Plan and ensure that all personnel and contractors are aware of </w:t>
      </w:r>
      <w:r w:rsidR="001D03D0">
        <w:rPr>
          <w:rFonts w:ascii="Arial" w:hAnsi="Arial" w:cs="Arial"/>
          <w:sz w:val="22"/>
          <w:szCs w:val="22"/>
        </w:rPr>
        <w:t xml:space="preserve">the </w:t>
      </w:r>
      <w:r w:rsidR="00462688" w:rsidRPr="00DF0CA4">
        <w:rPr>
          <w:rFonts w:ascii="Arial" w:hAnsi="Arial" w:cs="Arial"/>
          <w:sz w:val="22"/>
          <w:szCs w:val="22"/>
        </w:rPr>
        <w:t>project requirements</w:t>
      </w:r>
      <w:r w:rsidR="001D03D0">
        <w:rPr>
          <w:rFonts w:ascii="Arial" w:hAnsi="Arial" w:cs="Arial"/>
          <w:sz w:val="22"/>
          <w:szCs w:val="22"/>
        </w:rPr>
        <w:t xml:space="preserve">, </w:t>
      </w:r>
      <w:r w:rsidR="00306167">
        <w:rPr>
          <w:rFonts w:ascii="Arial" w:hAnsi="Arial" w:cs="Arial"/>
          <w:sz w:val="22"/>
          <w:szCs w:val="22"/>
        </w:rPr>
        <w:t xml:space="preserve">any identified </w:t>
      </w:r>
      <w:r w:rsidR="0069725C">
        <w:rPr>
          <w:rFonts w:ascii="Arial" w:hAnsi="Arial" w:cs="Arial"/>
          <w:sz w:val="22"/>
          <w:szCs w:val="22"/>
        </w:rPr>
        <w:t xml:space="preserve">worksite </w:t>
      </w:r>
      <w:r w:rsidR="00462688" w:rsidRPr="00DF0CA4">
        <w:rPr>
          <w:rFonts w:ascii="Arial" w:hAnsi="Arial" w:cs="Arial"/>
          <w:sz w:val="22"/>
          <w:szCs w:val="22"/>
        </w:rPr>
        <w:t>hazards</w:t>
      </w:r>
      <w:r w:rsidR="00306167">
        <w:rPr>
          <w:rFonts w:ascii="Arial" w:hAnsi="Arial" w:cs="Arial"/>
          <w:sz w:val="22"/>
          <w:szCs w:val="22"/>
        </w:rPr>
        <w:t xml:space="preserve"> and </w:t>
      </w:r>
      <w:r w:rsidR="0069725C">
        <w:rPr>
          <w:rFonts w:ascii="Arial" w:hAnsi="Arial" w:cs="Arial"/>
          <w:sz w:val="22"/>
          <w:szCs w:val="22"/>
        </w:rPr>
        <w:t xml:space="preserve">the </w:t>
      </w:r>
      <w:r w:rsidR="00306167">
        <w:rPr>
          <w:rFonts w:ascii="Arial" w:hAnsi="Arial" w:cs="Arial"/>
          <w:sz w:val="22"/>
          <w:szCs w:val="22"/>
        </w:rPr>
        <w:t>controls</w:t>
      </w:r>
      <w:r w:rsidR="0069725C">
        <w:rPr>
          <w:rFonts w:ascii="Arial" w:hAnsi="Arial" w:cs="Arial"/>
          <w:sz w:val="22"/>
          <w:szCs w:val="22"/>
        </w:rPr>
        <w:t xml:space="preserve"> used</w:t>
      </w:r>
      <w:r w:rsidR="00306167">
        <w:rPr>
          <w:rFonts w:ascii="Arial" w:hAnsi="Arial" w:cs="Arial"/>
          <w:sz w:val="22"/>
          <w:szCs w:val="22"/>
        </w:rPr>
        <w:t xml:space="preserve"> to mitigate</w:t>
      </w:r>
      <w:r w:rsidR="0069725C">
        <w:rPr>
          <w:rFonts w:ascii="Arial" w:hAnsi="Arial" w:cs="Arial"/>
          <w:sz w:val="22"/>
          <w:szCs w:val="22"/>
        </w:rPr>
        <w:t xml:space="preserve"> the associated risk</w:t>
      </w:r>
      <w:r w:rsidR="00306167">
        <w:rPr>
          <w:rFonts w:ascii="Arial" w:hAnsi="Arial" w:cs="Arial"/>
          <w:sz w:val="22"/>
          <w:szCs w:val="22"/>
        </w:rPr>
        <w:t xml:space="preserve">. </w:t>
      </w:r>
      <w:r w:rsidR="00462688" w:rsidRPr="00DF0CA4">
        <w:rPr>
          <w:rFonts w:ascii="Arial" w:hAnsi="Arial" w:cs="Arial"/>
          <w:sz w:val="22"/>
          <w:szCs w:val="22"/>
        </w:rPr>
        <w:t xml:space="preserve">All in attendance must sign-off </w:t>
      </w:r>
      <w:r w:rsidR="00462688" w:rsidRPr="00DF0CA4">
        <w:rPr>
          <w:rFonts w:ascii="Arial" w:hAnsi="Arial" w:cs="Arial"/>
          <w:sz w:val="22"/>
          <w:szCs w:val="22"/>
        </w:rPr>
        <w:lastRenderedPageBreak/>
        <w:t xml:space="preserve">documenting attendance at the meeting and verifying </w:t>
      </w:r>
      <w:r w:rsidR="004A0335">
        <w:rPr>
          <w:rFonts w:ascii="Arial" w:hAnsi="Arial" w:cs="Arial"/>
          <w:sz w:val="22"/>
          <w:szCs w:val="22"/>
        </w:rPr>
        <w:t>awareness and</w:t>
      </w:r>
      <w:r w:rsidR="00462688" w:rsidRPr="00DF0CA4">
        <w:rPr>
          <w:rFonts w:ascii="Arial" w:hAnsi="Arial" w:cs="Arial"/>
          <w:sz w:val="22"/>
          <w:szCs w:val="22"/>
        </w:rPr>
        <w:t xml:space="preserve"> understanding of the information presented. Pre-Work Safety M</w:t>
      </w:r>
      <w:r w:rsidR="00CC7F02" w:rsidRPr="00DF0CA4">
        <w:rPr>
          <w:rFonts w:ascii="Arial" w:hAnsi="Arial" w:cs="Arial"/>
          <w:sz w:val="22"/>
          <w:szCs w:val="22"/>
        </w:rPr>
        <w:t>eetings are generally held:</w:t>
      </w:r>
    </w:p>
    <w:p w14:paraId="6D73A372" w14:textId="7FCDCD4E" w:rsidR="001C035F" w:rsidRPr="00DF0CA4" w:rsidRDefault="001C035F" w:rsidP="00392D3D">
      <w:pPr>
        <w:pStyle w:val="ListBullet"/>
        <w:numPr>
          <w:ilvl w:val="0"/>
          <w:numId w:val="75"/>
        </w:numPr>
        <w:ind w:left="1080"/>
        <w:rPr>
          <w:rFonts w:ascii="Arial" w:hAnsi="Arial" w:cs="Arial"/>
          <w:sz w:val="22"/>
          <w:szCs w:val="22"/>
        </w:rPr>
      </w:pPr>
      <w:r w:rsidRPr="00DF0CA4">
        <w:rPr>
          <w:rFonts w:ascii="Arial" w:hAnsi="Arial" w:cs="Arial"/>
          <w:sz w:val="22"/>
          <w:szCs w:val="22"/>
        </w:rPr>
        <w:t>O</w:t>
      </w:r>
      <w:r w:rsidR="00CC7F02" w:rsidRPr="00DF0CA4">
        <w:rPr>
          <w:rFonts w:ascii="Arial" w:hAnsi="Arial" w:cs="Arial"/>
          <w:sz w:val="22"/>
          <w:szCs w:val="22"/>
        </w:rPr>
        <w:t>n the job-</w:t>
      </w:r>
      <w:r w:rsidRPr="00DF0CA4">
        <w:rPr>
          <w:rFonts w:ascii="Arial" w:hAnsi="Arial" w:cs="Arial"/>
          <w:sz w:val="22"/>
          <w:szCs w:val="22"/>
        </w:rPr>
        <w:t xml:space="preserve">site, before work </w:t>
      </w:r>
      <w:r w:rsidR="00935854" w:rsidRPr="00DF0CA4">
        <w:rPr>
          <w:rFonts w:ascii="Arial" w:hAnsi="Arial" w:cs="Arial"/>
          <w:sz w:val="22"/>
          <w:szCs w:val="22"/>
        </w:rPr>
        <w:t xml:space="preserve">on a high-risk job </w:t>
      </w:r>
      <w:r w:rsidRPr="00DF0CA4">
        <w:rPr>
          <w:rFonts w:ascii="Arial" w:hAnsi="Arial" w:cs="Arial"/>
          <w:sz w:val="22"/>
          <w:szCs w:val="22"/>
        </w:rPr>
        <w:t>commences.</w:t>
      </w:r>
      <w:r w:rsidR="00935854" w:rsidRPr="00DF0CA4">
        <w:rPr>
          <w:rFonts w:ascii="Arial" w:hAnsi="Arial" w:cs="Arial"/>
          <w:sz w:val="22"/>
          <w:szCs w:val="22"/>
        </w:rPr>
        <w:br/>
        <w:t>(i</w:t>
      </w:r>
      <w:r w:rsidR="006E407F">
        <w:rPr>
          <w:rFonts w:ascii="Arial" w:hAnsi="Arial" w:cs="Arial"/>
          <w:sz w:val="22"/>
          <w:szCs w:val="22"/>
        </w:rPr>
        <w:t>.</w:t>
      </w:r>
      <w:r w:rsidR="00935854" w:rsidRPr="00DF0CA4">
        <w:rPr>
          <w:rFonts w:ascii="Arial" w:hAnsi="Arial" w:cs="Arial"/>
          <w:sz w:val="22"/>
          <w:szCs w:val="22"/>
        </w:rPr>
        <w:t>e</w:t>
      </w:r>
      <w:r w:rsidR="006E407F">
        <w:rPr>
          <w:rFonts w:ascii="Arial" w:hAnsi="Arial" w:cs="Arial"/>
          <w:sz w:val="22"/>
          <w:szCs w:val="22"/>
        </w:rPr>
        <w:t>.</w:t>
      </w:r>
      <w:r w:rsidR="00935854" w:rsidRPr="00DF0CA4">
        <w:rPr>
          <w:rFonts w:ascii="Arial" w:hAnsi="Arial" w:cs="Arial"/>
          <w:sz w:val="22"/>
          <w:szCs w:val="22"/>
        </w:rPr>
        <w:t xml:space="preserve">: major repair projects, </w:t>
      </w:r>
      <w:r w:rsidR="00462688" w:rsidRPr="00DF0CA4">
        <w:rPr>
          <w:rFonts w:ascii="Arial" w:hAnsi="Arial" w:cs="Arial"/>
          <w:sz w:val="22"/>
          <w:szCs w:val="22"/>
        </w:rPr>
        <w:t xml:space="preserve">construction projects, confined space entry, hot work and on </w:t>
      </w:r>
      <w:r w:rsidR="00935854" w:rsidRPr="00DF0CA4">
        <w:rPr>
          <w:rFonts w:ascii="Arial" w:hAnsi="Arial" w:cs="Arial"/>
          <w:sz w:val="22"/>
          <w:szCs w:val="22"/>
        </w:rPr>
        <w:t>special projects such as environmental clean-up or tie-ins)</w:t>
      </w:r>
    </w:p>
    <w:p w14:paraId="085248CC" w14:textId="77777777" w:rsidR="00FC26EA" w:rsidRPr="00DF0CA4" w:rsidRDefault="00FC26EA" w:rsidP="00392D3D">
      <w:pPr>
        <w:pStyle w:val="ListBullet"/>
        <w:numPr>
          <w:ilvl w:val="0"/>
          <w:numId w:val="75"/>
        </w:numPr>
        <w:ind w:left="1080"/>
        <w:rPr>
          <w:rFonts w:ascii="Arial" w:hAnsi="Arial" w:cs="Arial"/>
          <w:sz w:val="22"/>
          <w:szCs w:val="22"/>
        </w:rPr>
      </w:pPr>
      <w:r w:rsidRPr="00DF0CA4">
        <w:rPr>
          <w:rFonts w:ascii="Arial" w:hAnsi="Arial" w:cs="Arial"/>
          <w:sz w:val="22"/>
          <w:szCs w:val="22"/>
        </w:rPr>
        <w:t>With all personnel, contractors and consultants involved in the project.</w:t>
      </w:r>
    </w:p>
    <w:p w14:paraId="57BF81AA" w14:textId="77777777" w:rsidR="00FC26EA" w:rsidRPr="00DF0CA4" w:rsidRDefault="00FC26EA" w:rsidP="00392D3D">
      <w:pPr>
        <w:pStyle w:val="ListBullet"/>
        <w:numPr>
          <w:ilvl w:val="0"/>
          <w:numId w:val="75"/>
        </w:numPr>
        <w:ind w:left="1080"/>
        <w:rPr>
          <w:rFonts w:ascii="Arial" w:hAnsi="Arial" w:cs="Arial"/>
          <w:sz w:val="22"/>
          <w:szCs w:val="22"/>
        </w:rPr>
      </w:pPr>
      <w:r w:rsidRPr="00DF0CA4">
        <w:rPr>
          <w:rFonts w:ascii="Arial" w:hAnsi="Arial" w:cs="Arial"/>
          <w:sz w:val="22"/>
          <w:szCs w:val="22"/>
        </w:rPr>
        <w:t>To review the contents of the Pre-Work Hazard Assessment/Safe Work Permit.</w:t>
      </w:r>
    </w:p>
    <w:p w14:paraId="4E44A52B" w14:textId="77777777" w:rsidR="00B604E7" w:rsidRPr="00DF0CA4" w:rsidRDefault="00B604E7" w:rsidP="00B604E7">
      <w:pPr>
        <w:pStyle w:val="ListBullet"/>
        <w:numPr>
          <w:ilvl w:val="0"/>
          <w:numId w:val="75"/>
        </w:numPr>
        <w:ind w:left="1080"/>
        <w:rPr>
          <w:rFonts w:ascii="Arial" w:hAnsi="Arial" w:cs="Arial"/>
          <w:sz w:val="22"/>
          <w:szCs w:val="22"/>
        </w:rPr>
      </w:pPr>
      <w:r w:rsidRPr="00DF0CA4">
        <w:rPr>
          <w:rFonts w:ascii="Arial" w:hAnsi="Arial" w:cs="Arial"/>
          <w:sz w:val="22"/>
          <w:szCs w:val="22"/>
        </w:rPr>
        <w:t>If project requirements change.</w:t>
      </w:r>
    </w:p>
    <w:p w14:paraId="68DE4281" w14:textId="77777777" w:rsidR="001C035F" w:rsidRPr="00DF0CA4" w:rsidRDefault="001C035F" w:rsidP="00392D3D">
      <w:pPr>
        <w:pStyle w:val="ListBullet"/>
        <w:numPr>
          <w:ilvl w:val="0"/>
          <w:numId w:val="75"/>
        </w:numPr>
        <w:ind w:left="1080"/>
        <w:rPr>
          <w:rFonts w:ascii="Arial" w:hAnsi="Arial" w:cs="Arial"/>
          <w:sz w:val="22"/>
          <w:szCs w:val="22"/>
        </w:rPr>
      </w:pPr>
      <w:r w:rsidRPr="00DF0CA4">
        <w:rPr>
          <w:rFonts w:ascii="Arial" w:hAnsi="Arial" w:cs="Arial"/>
          <w:sz w:val="22"/>
          <w:szCs w:val="22"/>
        </w:rPr>
        <w:t>If there is a change in the scope of the work to be performed.</w:t>
      </w:r>
      <w:r w:rsidR="00FC26EA" w:rsidRPr="00DF0CA4">
        <w:rPr>
          <w:rFonts w:ascii="Arial" w:hAnsi="Arial" w:cs="Arial"/>
          <w:sz w:val="22"/>
          <w:szCs w:val="22"/>
        </w:rPr>
        <w:br/>
        <w:t>(work process, environment, personnel, equipment, regulation)</w:t>
      </w:r>
    </w:p>
    <w:p w14:paraId="7BBA97D3" w14:textId="674C9EB8" w:rsidR="008F405B" w:rsidRPr="008F405B" w:rsidRDefault="001C035F" w:rsidP="00805567">
      <w:pPr>
        <w:pStyle w:val="ListBullet"/>
        <w:numPr>
          <w:ilvl w:val="0"/>
          <w:numId w:val="75"/>
        </w:numPr>
        <w:spacing w:after="120"/>
        <w:ind w:left="1080"/>
        <w:rPr>
          <w:rFonts w:ascii="Arial" w:hAnsi="Arial" w:cs="Arial"/>
          <w:sz w:val="22"/>
          <w:szCs w:val="22"/>
        </w:rPr>
      </w:pPr>
      <w:r w:rsidRPr="00DF0CA4">
        <w:rPr>
          <w:rFonts w:ascii="Arial" w:hAnsi="Arial" w:cs="Arial"/>
          <w:sz w:val="22"/>
          <w:szCs w:val="22"/>
        </w:rPr>
        <w:t xml:space="preserve">For </w:t>
      </w:r>
      <w:r w:rsidR="00B604E7">
        <w:rPr>
          <w:rFonts w:ascii="Arial" w:hAnsi="Arial" w:cs="Arial"/>
          <w:sz w:val="22"/>
          <w:szCs w:val="22"/>
        </w:rPr>
        <w:t>personnel new to the worksite or</w:t>
      </w:r>
      <w:r w:rsidR="005D77DF">
        <w:rPr>
          <w:rFonts w:ascii="Arial" w:hAnsi="Arial" w:cs="Arial"/>
          <w:sz w:val="22"/>
          <w:szCs w:val="22"/>
        </w:rPr>
        <w:t xml:space="preserve"> </w:t>
      </w:r>
      <w:r w:rsidRPr="00DF0CA4">
        <w:rPr>
          <w:rFonts w:ascii="Arial" w:hAnsi="Arial" w:cs="Arial"/>
          <w:sz w:val="22"/>
          <w:szCs w:val="22"/>
        </w:rPr>
        <w:t xml:space="preserve">unfamiliar with the </w:t>
      </w:r>
      <w:r w:rsidR="005D77DF">
        <w:rPr>
          <w:rFonts w:ascii="Arial" w:hAnsi="Arial" w:cs="Arial"/>
          <w:sz w:val="22"/>
          <w:szCs w:val="22"/>
        </w:rPr>
        <w:t xml:space="preserve">project or scope of </w:t>
      </w:r>
      <w:r w:rsidRPr="00DF0CA4">
        <w:rPr>
          <w:rFonts w:ascii="Arial" w:hAnsi="Arial" w:cs="Arial"/>
          <w:sz w:val="22"/>
          <w:szCs w:val="22"/>
        </w:rPr>
        <w:t>work.</w:t>
      </w:r>
    </w:p>
    <w:p w14:paraId="08D2CF3B" w14:textId="30420E8A" w:rsidR="00864750" w:rsidRPr="00805567" w:rsidRDefault="00DC5F77" w:rsidP="00805567">
      <w:pPr>
        <w:pStyle w:val="ListBullet"/>
        <w:spacing w:after="120"/>
        <w:ind w:left="720"/>
        <w:rPr>
          <w:rFonts w:ascii="Arial" w:hAnsi="Arial" w:cs="Arial"/>
          <w:b/>
          <w:bCs/>
          <w:sz w:val="22"/>
          <w:szCs w:val="22"/>
        </w:rPr>
      </w:pPr>
      <w:r>
        <w:rPr>
          <w:rFonts w:ascii="Arial" w:hAnsi="Arial" w:cs="Arial"/>
          <w:b/>
          <w:bCs/>
          <w:sz w:val="22"/>
          <w:szCs w:val="22"/>
        </w:rPr>
        <w:t>***</w:t>
      </w:r>
      <w:r w:rsidR="00864750" w:rsidRPr="00805567">
        <w:rPr>
          <w:rFonts w:ascii="Arial" w:hAnsi="Arial" w:cs="Arial"/>
          <w:b/>
          <w:bCs/>
          <w:sz w:val="22"/>
          <w:szCs w:val="22"/>
        </w:rPr>
        <w:t xml:space="preserve">Refer to </w:t>
      </w:r>
      <w:r w:rsidR="00A30EA5" w:rsidRPr="008F405B">
        <w:rPr>
          <w:rFonts w:ascii="Arial" w:hAnsi="Arial" w:cs="Arial"/>
          <w:b/>
          <w:bCs/>
          <w:sz w:val="22"/>
          <w:szCs w:val="22"/>
        </w:rPr>
        <w:t>Pre Job</w:t>
      </w:r>
      <w:r w:rsidR="00A30EA5">
        <w:rPr>
          <w:rFonts w:ascii="Arial" w:hAnsi="Arial" w:cs="Arial"/>
          <w:b/>
          <w:bCs/>
          <w:sz w:val="22"/>
          <w:szCs w:val="22"/>
        </w:rPr>
        <w:t xml:space="preserve"> </w:t>
      </w:r>
      <w:r w:rsidR="00A30EA5" w:rsidRPr="008F405B">
        <w:rPr>
          <w:rFonts w:ascii="Arial" w:hAnsi="Arial" w:cs="Arial"/>
          <w:b/>
          <w:bCs/>
          <w:sz w:val="22"/>
          <w:szCs w:val="22"/>
        </w:rPr>
        <w:t>Meetings</w:t>
      </w:r>
      <w:r>
        <w:rPr>
          <w:rFonts w:ascii="Arial" w:hAnsi="Arial" w:cs="Arial"/>
          <w:b/>
          <w:bCs/>
          <w:sz w:val="22"/>
          <w:szCs w:val="22"/>
        </w:rPr>
        <w:t xml:space="preserve"> section</w:t>
      </w:r>
      <w:r w:rsidR="008F405B" w:rsidRPr="00805567">
        <w:rPr>
          <w:rFonts w:ascii="Arial" w:hAnsi="Arial" w:cs="Arial"/>
          <w:b/>
          <w:bCs/>
          <w:sz w:val="22"/>
          <w:szCs w:val="22"/>
        </w:rPr>
        <w:t xml:space="preserve"> of O&amp;M Manual for additional information relating to pre work safety </w:t>
      </w:r>
      <w:r w:rsidR="00A30EA5" w:rsidRPr="008F405B">
        <w:rPr>
          <w:rFonts w:ascii="Arial" w:hAnsi="Arial" w:cs="Arial"/>
          <w:b/>
          <w:bCs/>
          <w:sz w:val="22"/>
          <w:szCs w:val="22"/>
        </w:rPr>
        <w:t>meetings.</w:t>
      </w:r>
      <w:r w:rsidR="00A30EA5">
        <w:rPr>
          <w:rFonts w:ascii="Arial" w:hAnsi="Arial" w:cs="Arial"/>
          <w:b/>
          <w:bCs/>
          <w:sz w:val="22"/>
          <w:szCs w:val="22"/>
        </w:rPr>
        <w:t xml:space="preserve"> *</w:t>
      </w:r>
      <w:r>
        <w:rPr>
          <w:rFonts w:ascii="Arial" w:hAnsi="Arial" w:cs="Arial"/>
          <w:b/>
          <w:bCs/>
          <w:sz w:val="22"/>
          <w:szCs w:val="22"/>
        </w:rPr>
        <w:t>**</w:t>
      </w:r>
    </w:p>
    <w:p w14:paraId="55EA8148" w14:textId="77777777" w:rsidR="005D77DF" w:rsidRPr="00DB33AE" w:rsidRDefault="005D77DF" w:rsidP="00B3267A">
      <w:pPr>
        <w:pStyle w:val="ListBullet"/>
        <w:ind w:left="720"/>
        <w:rPr>
          <w:rFonts w:ascii="Arial" w:hAnsi="Arial" w:cs="Arial"/>
          <w:sz w:val="12"/>
          <w:szCs w:val="12"/>
        </w:rPr>
      </w:pPr>
    </w:p>
    <w:p w14:paraId="0B109BCD" w14:textId="77777777" w:rsidR="00133C71" w:rsidRPr="00DF0CA4" w:rsidRDefault="00133C71" w:rsidP="00917363">
      <w:pPr>
        <w:pStyle w:val="ListBullet"/>
        <w:numPr>
          <w:ilvl w:val="2"/>
          <w:numId w:val="269"/>
        </w:numPr>
        <w:spacing w:after="120"/>
        <w:rPr>
          <w:rStyle w:val="Strong"/>
          <w:rFonts w:ascii="Arial" w:hAnsi="Arial" w:cs="Arial"/>
          <w:sz w:val="22"/>
          <w:szCs w:val="22"/>
        </w:rPr>
      </w:pPr>
      <w:r w:rsidRPr="00DF0CA4">
        <w:rPr>
          <w:rStyle w:val="Strong"/>
          <w:rFonts w:ascii="Arial" w:hAnsi="Arial" w:cs="Arial"/>
          <w:sz w:val="22"/>
          <w:szCs w:val="22"/>
        </w:rPr>
        <w:t>Tailgate Meetings</w:t>
      </w:r>
    </w:p>
    <w:p w14:paraId="1735C54B" w14:textId="056F31AC" w:rsidR="00886DF8" w:rsidRPr="00981C18" w:rsidRDefault="00FC26EA" w:rsidP="00FC26EA">
      <w:pPr>
        <w:pStyle w:val="ListBullet"/>
        <w:spacing w:after="120"/>
        <w:ind w:left="720"/>
        <w:rPr>
          <w:rFonts w:ascii="Arial" w:hAnsi="Arial" w:cs="Arial"/>
          <w:sz w:val="12"/>
          <w:szCs w:val="12"/>
        </w:rPr>
      </w:pPr>
      <w:r w:rsidRPr="00DF0CA4">
        <w:rPr>
          <w:rFonts w:ascii="Arial" w:hAnsi="Arial" w:cs="Arial"/>
          <w:sz w:val="22"/>
          <w:szCs w:val="22"/>
        </w:rPr>
        <w:t>These meetings can be held anywhere or anytime. They can be crew or site specific and should have a defined scope, such as a focus on ensuring that all workers involved are aware of specific hazards</w:t>
      </w:r>
      <w:r w:rsidR="00DB33AE">
        <w:rPr>
          <w:rFonts w:ascii="Arial" w:hAnsi="Arial" w:cs="Arial"/>
          <w:sz w:val="22"/>
          <w:szCs w:val="22"/>
        </w:rPr>
        <w:t>/controls</w:t>
      </w:r>
      <w:r w:rsidRPr="00DF0CA4">
        <w:rPr>
          <w:rFonts w:ascii="Arial" w:hAnsi="Arial" w:cs="Arial"/>
          <w:sz w:val="22"/>
          <w:szCs w:val="22"/>
        </w:rPr>
        <w:t xml:space="preserve"> and</w:t>
      </w:r>
      <w:r w:rsidR="00981C18">
        <w:rPr>
          <w:rFonts w:ascii="Arial" w:hAnsi="Arial" w:cs="Arial"/>
          <w:sz w:val="22"/>
          <w:szCs w:val="22"/>
        </w:rPr>
        <w:t>/or</w:t>
      </w:r>
      <w:r w:rsidRPr="00DF0CA4">
        <w:rPr>
          <w:rFonts w:ascii="Arial" w:hAnsi="Arial" w:cs="Arial"/>
          <w:sz w:val="22"/>
          <w:szCs w:val="22"/>
        </w:rPr>
        <w:t xml:space="preserve"> requirements for a specific task or project. Minutes and record of attendance is usually recorded on the Pre-Work Hazard Assessment form.</w:t>
      </w:r>
      <w:r w:rsidR="00981C18">
        <w:rPr>
          <w:rFonts w:ascii="Arial" w:hAnsi="Arial" w:cs="Arial"/>
          <w:sz w:val="22"/>
          <w:szCs w:val="22"/>
        </w:rPr>
        <w:br/>
      </w:r>
    </w:p>
    <w:p w14:paraId="04DE7C1B" w14:textId="383D5777" w:rsidR="00391E9E" w:rsidRPr="00DF0CA4" w:rsidRDefault="00391E9E" w:rsidP="00917363">
      <w:pPr>
        <w:pStyle w:val="BodyText"/>
        <w:numPr>
          <w:ilvl w:val="2"/>
          <w:numId w:val="270"/>
        </w:numPr>
        <w:rPr>
          <w:rStyle w:val="Strong"/>
          <w:rFonts w:ascii="Arial" w:hAnsi="Arial" w:cs="Arial"/>
          <w:sz w:val="22"/>
          <w:szCs w:val="22"/>
        </w:rPr>
      </w:pPr>
      <w:r w:rsidRPr="00DF0CA4">
        <w:rPr>
          <w:rStyle w:val="Strong"/>
          <w:rFonts w:ascii="Arial" w:hAnsi="Arial" w:cs="Arial"/>
          <w:sz w:val="22"/>
          <w:szCs w:val="22"/>
        </w:rPr>
        <w:t>Annual</w:t>
      </w:r>
      <w:r w:rsidR="00284472">
        <w:rPr>
          <w:rStyle w:val="Strong"/>
          <w:rFonts w:ascii="Arial" w:hAnsi="Arial" w:cs="Arial"/>
          <w:sz w:val="22"/>
          <w:szCs w:val="22"/>
        </w:rPr>
        <w:t xml:space="preserve"> HSMS Review</w:t>
      </w:r>
      <w:r w:rsidRPr="00DF0CA4">
        <w:rPr>
          <w:rStyle w:val="Strong"/>
          <w:rFonts w:ascii="Arial" w:hAnsi="Arial" w:cs="Arial"/>
          <w:sz w:val="22"/>
          <w:szCs w:val="22"/>
        </w:rPr>
        <w:t xml:space="preserve"> Meeting</w:t>
      </w:r>
    </w:p>
    <w:p w14:paraId="664BD194" w14:textId="3A223050" w:rsidR="00CC7F02" w:rsidRPr="00DF0CA4" w:rsidRDefault="0060038E" w:rsidP="00391E9E">
      <w:pPr>
        <w:pStyle w:val="BodyText"/>
        <w:ind w:left="720"/>
        <w:rPr>
          <w:rFonts w:ascii="Arial" w:hAnsi="Arial" w:cs="Arial"/>
          <w:sz w:val="22"/>
          <w:szCs w:val="22"/>
        </w:rPr>
      </w:pPr>
      <w:r>
        <w:rPr>
          <w:rFonts w:ascii="Arial" w:hAnsi="Arial" w:cs="Arial"/>
          <w:sz w:val="22"/>
          <w:szCs w:val="22"/>
        </w:rPr>
        <w:t xml:space="preserve">The </w:t>
      </w:r>
      <w:r w:rsidR="002D5EF2">
        <w:rPr>
          <w:rFonts w:ascii="Arial" w:hAnsi="Arial" w:cs="Arial"/>
          <w:iCs/>
          <w:sz w:val="22"/>
          <w:szCs w:val="22"/>
        </w:rPr>
        <w:t>Health and Safety Committee/Representative</w:t>
      </w:r>
      <w:r w:rsidR="00CC7F02" w:rsidRPr="00DF0CA4">
        <w:rPr>
          <w:rFonts w:ascii="Arial" w:hAnsi="Arial" w:cs="Arial"/>
          <w:iCs/>
          <w:sz w:val="22"/>
          <w:szCs w:val="22"/>
        </w:rPr>
        <w:t xml:space="preserve"> </w:t>
      </w:r>
      <w:r w:rsidR="00CC7F02" w:rsidRPr="00DF0CA4">
        <w:rPr>
          <w:rFonts w:ascii="Arial" w:hAnsi="Arial" w:cs="Arial"/>
          <w:sz w:val="22"/>
          <w:szCs w:val="22"/>
        </w:rPr>
        <w:t>meet annually</w:t>
      </w:r>
      <w:r w:rsidR="009907AC">
        <w:rPr>
          <w:rFonts w:ascii="Arial" w:hAnsi="Arial" w:cs="Arial"/>
          <w:sz w:val="22"/>
          <w:szCs w:val="22"/>
        </w:rPr>
        <w:t xml:space="preserve"> with </w:t>
      </w:r>
      <w:r w:rsidR="0020254D">
        <w:rPr>
          <w:rFonts w:ascii="Arial" w:hAnsi="Arial" w:cs="Arial"/>
          <w:sz w:val="22"/>
          <w:szCs w:val="22"/>
        </w:rPr>
        <w:t>management</w:t>
      </w:r>
      <w:r w:rsidR="00CC7F02" w:rsidRPr="00DF0CA4">
        <w:rPr>
          <w:rFonts w:ascii="Arial" w:hAnsi="Arial" w:cs="Arial"/>
          <w:sz w:val="22"/>
          <w:szCs w:val="22"/>
        </w:rPr>
        <w:t xml:space="preserve"> to review and update </w:t>
      </w:r>
      <w:r w:rsidR="002D5EF2">
        <w:rPr>
          <w:rFonts w:ascii="Arial" w:hAnsi="Arial" w:cs="Arial"/>
          <w:sz w:val="22"/>
          <w:szCs w:val="22"/>
        </w:rPr>
        <w:t>the contents of the Health and Safety Management System</w:t>
      </w:r>
      <w:r w:rsidR="004225C6">
        <w:rPr>
          <w:rFonts w:ascii="Arial" w:hAnsi="Arial" w:cs="Arial"/>
          <w:sz w:val="22"/>
          <w:szCs w:val="22"/>
        </w:rPr>
        <w:t xml:space="preserve">. </w:t>
      </w:r>
      <w:r w:rsidR="004B0C32">
        <w:rPr>
          <w:rFonts w:ascii="Arial" w:hAnsi="Arial" w:cs="Arial"/>
          <w:sz w:val="22"/>
          <w:szCs w:val="22"/>
        </w:rPr>
        <w:t xml:space="preserve">For some review projects, a Review Team will be assembled to </w:t>
      </w:r>
      <w:r w:rsidR="00086D75">
        <w:rPr>
          <w:rFonts w:ascii="Arial" w:hAnsi="Arial" w:cs="Arial"/>
          <w:sz w:val="22"/>
          <w:szCs w:val="22"/>
        </w:rPr>
        <w:t xml:space="preserve">complete </w:t>
      </w:r>
      <w:r w:rsidR="0042304E">
        <w:rPr>
          <w:rFonts w:ascii="Arial" w:hAnsi="Arial" w:cs="Arial"/>
          <w:sz w:val="22"/>
          <w:szCs w:val="22"/>
        </w:rPr>
        <w:t xml:space="preserve">an in-depth review and </w:t>
      </w:r>
      <w:r w:rsidR="00086D75">
        <w:rPr>
          <w:rFonts w:ascii="Arial" w:hAnsi="Arial" w:cs="Arial"/>
          <w:sz w:val="22"/>
          <w:szCs w:val="22"/>
        </w:rPr>
        <w:t xml:space="preserve">provide recommendations to </w:t>
      </w:r>
      <w:r w:rsidR="009907AC">
        <w:rPr>
          <w:rFonts w:ascii="Arial" w:hAnsi="Arial" w:cs="Arial"/>
          <w:sz w:val="22"/>
          <w:szCs w:val="22"/>
        </w:rPr>
        <w:t xml:space="preserve">management </w:t>
      </w:r>
      <w:r w:rsidR="00086D75">
        <w:rPr>
          <w:rFonts w:ascii="Arial" w:hAnsi="Arial" w:cs="Arial"/>
          <w:sz w:val="22"/>
          <w:szCs w:val="22"/>
        </w:rPr>
        <w:t xml:space="preserve">and </w:t>
      </w:r>
      <w:r w:rsidR="009907AC">
        <w:rPr>
          <w:rFonts w:ascii="Arial" w:hAnsi="Arial" w:cs="Arial"/>
          <w:sz w:val="22"/>
          <w:szCs w:val="22"/>
        </w:rPr>
        <w:t xml:space="preserve">the </w:t>
      </w:r>
      <w:r w:rsidR="00086D75">
        <w:rPr>
          <w:rFonts w:ascii="Arial" w:hAnsi="Arial" w:cs="Arial"/>
          <w:sz w:val="22"/>
          <w:szCs w:val="22"/>
        </w:rPr>
        <w:t>HSC/HSR</w:t>
      </w:r>
      <w:r w:rsidR="00FD4C23">
        <w:rPr>
          <w:rFonts w:ascii="Arial" w:hAnsi="Arial" w:cs="Arial"/>
          <w:sz w:val="22"/>
          <w:szCs w:val="22"/>
        </w:rPr>
        <w:t xml:space="preserve"> for consideration. </w:t>
      </w:r>
      <w:r w:rsidR="004225C6">
        <w:rPr>
          <w:rFonts w:ascii="Arial" w:hAnsi="Arial" w:cs="Arial"/>
          <w:sz w:val="22"/>
          <w:szCs w:val="22"/>
        </w:rPr>
        <w:t>A r</w:t>
      </w:r>
      <w:r w:rsidR="00CC7F02" w:rsidRPr="00DF0CA4">
        <w:rPr>
          <w:rFonts w:ascii="Arial" w:hAnsi="Arial" w:cs="Arial"/>
          <w:sz w:val="22"/>
          <w:szCs w:val="22"/>
        </w:rPr>
        <w:t>eview of trending company statistics,</w:t>
      </w:r>
      <w:r w:rsidR="007B3C22">
        <w:rPr>
          <w:rFonts w:ascii="Arial" w:hAnsi="Arial" w:cs="Arial"/>
          <w:sz w:val="22"/>
          <w:szCs w:val="22"/>
        </w:rPr>
        <w:t xml:space="preserve"> </w:t>
      </w:r>
      <w:r w:rsidR="002F2084">
        <w:rPr>
          <w:rFonts w:ascii="Arial" w:hAnsi="Arial" w:cs="Arial"/>
          <w:sz w:val="22"/>
          <w:szCs w:val="22"/>
        </w:rPr>
        <w:t>mitigation reports</w:t>
      </w:r>
      <w:r w:rsidR="007B3C22">
        <w:rPr>
          <w:rFonts w:ascii="Arial" w:hAnsi="Arial" w:cs="Arial"/>
          <w:sz w:val="22"/>
          <w:szCs w:val="22"/>
        </w:rPr>
        <w:t>,</w:t>
      </w:r>
      <w:r w:rsidR="00011C01">
        <w:rPr>
          <w:rFonts w:ascii="Arial" w:hAnsi="Arial" w:cs="Arial"/>
          <w:sz w:val="22"/>
          <w:szCs w:val="22"/>
        </w:rPr>
        <w:t xml:space="preserve"> Review Team </w:t>
      </w:r>
      <w:r w:rsidR="007B3C22">
        <w:rPr>
          <w:rFonts w:ascii="Arial" w:hAnsi="Arial" w:cs="Arial"/>
          <w:sz w:val="22"/>
          <w:szCs w:val="22"/>
        </w:rPr>
        <w:t>recommendations</w:t>
      </w:r>
      <w:r w:rsidR="00937924">
        <w:rPr>
          <w:rFonts w:ascii="Arial" w:hAnsi="Arial" w:cs="Arial"/>
          <w:sz w:val="22"/>
          <w:szCs w:val="22"/>
        </w:rPr>
        <w:t xml:space="preserve">, audit reports </w:t>
      </w:r>
      <w:r w:rsidR="002F2084">
        <w:rPr>
          <w:rFonts w:ascii="Arial" w:hAnsi="Arial" w:cs="Arial"/>
          <w:sz w:val="22"/>
          <w:szCs w:val="22"/>
        </w:rPr>
        <w:t xml:space="preserve">and </w:t>
      </w:r>
      <w:r w:rsidR="00D64FE9">
        <w:rPr>
          <w:rFonts w:ascii="Arial" w:hAnsi="Arial" w:cs="Arial"/>
          <w:sz w:val="22"/>
          <w:szCs w:val="22"/>
        </w:rPr>
        <w:t>company action plan items/completions, along with</w:t>
      </w:r>
      <w:r w:rsidR="002F2084">
        <w:rPr>
          <w:rFonts w:ascii="Arial" w:hAnsi="Arial" w:cs="Arial"/>
          <w:sz w:val="22"/>
          <w:szCs w:val="22"/>
        </w:rPr>
        <w:t xml:space="preserve"> </w:t>
      </w:r>
      <w:r w:rsidR="00CC7F02" w:rsidRPr="00DF0CA4">
        <w:rPr>
          <w:rFonts w:ascii="Arial" w:hAnsi="Arial" w:cs="Arial"/>
          <w:sz w:val="22"/>
          <w:szCs w:val="22"/>
        </w:rPr>
        <w:t>group discussion</w:t>
      </w:r>
      <w:r w:rsidR="00D64FE9">
        <w:rPr>
          <w:rFonts w:ascii="Arial" w:hAnsi="Arial" w:cs="Arial"/>
          <w:sz w:val="22"/>
          <w:szCs w:val="22"/>
        </w:rPr>
        <w:t xml:space="preserve"> and </w:t>
      </w:r>
      <w:r w:rsidR="00CC7F02" w:rsidRPr="00DF0CA4">
        <w:rPr>
          <w:rFonts w:ascii="Arial" w:hAnsi="Arial" w:cs="Arial"/>
          <w:sz w:val="22"/>
          <w:szCs w:val="22"/>
        </w:rPr>
        <w:t>debate</w:t>
      </w:r>
      <w:r w:rsidR="004B2189">
        <w:rPr>
          <w:rFonts w:ascii="Arial" w:hAnsi="Arial" w:cs="Arial"/>
          <w:sz w:val="22"/>
          <w:szCs w:val="22"/>
        </w:rPr>
        <w:t>,</w:t>
      </w:r>
      <w:r w:rsidR="00CC7F02" w:rsidRPr="00DF0CA4">
        <w:rPr>
          <w:rFonts w:ascii="Arial" w:hAnsi="Arial" w:cs="Arial"/>
          <w:sz w:val="22"/>
          <w:szCs w:val="22"/>
        </w:rPr>
        <w:t xml:space="preserve"> </w:t>
      </w:r>
      <w:r w:rsidR="00825BA7">
        <w:rPr>
          <w:rFonts w:ascii="Arial" w:hAnsi="Arial" w:cs="Arial"/>
          <w:sz w:val="22"/>
          <w:szCs w:val="22"/>
        </w:rPr>
        <w:t>inform</w:t>
      </w:r>
      <w:r w:rsidR="00CC7F02" w:rsidRPr="00DF0CA4">
        <w:rPr>
          <w:rFonts w:ascii="Arial" w:hAnsi="Arial" w:cs="Arial"/>
          <w:sz w:val="22"/>
          <w:szCs w:val="22"/>
        </w:rPr>
        <w:t xml:space="preserve"> decision</w:t>
      </w:r>
      <w:r w:rsidR="00676CB2">
        <w:rPr>
          <w:rFonts w:ascii="Arial" w:hAnsi="Arial" w:cs="Arial"/>
          <w:sz w:val="22"/>
          <w:szCs w:val="22"/>
        </w:rPr>
        <w:t xml:space="preserve">-making </w:t>
      </w:r>
      <w:r w:rsidR="00825BA7">
        <w:rPr>
          <w:rFonts w:ascii="Arial" w:hAnsi="Arial" w:cs="Arial"/>
          <w:sz w:val="22"/>
          <w:szCs w:val="22"/>
        </w:rPr>
        <w:t>and help</w:t>
      </w:r>
      <w:r w:rsidR="00E8628A">
        <w:rPr>
          <w:rFonts w:ascii="Arial" w:hAnsi="Arial" w:cs="Arial"/>
          <w:sz w:val="22"/>
          <w:szCs w:val="22"/>
        </w:rPr>
        <w:t xml:space="preserve"> to</w:t>
      </w:r>
      <w:r w:rsidR="00825BA7">
        <w:rPr>
          <w:rFonts w:ascii="Arial" w:hAnsi="Arial" w:cs="Arial"/>
          <w:sz w:val="22"/>
          <w:szCs w:val="22"/>
        </w:rPr>
        <w:t xml:space="preserve"> </w:t>
      </w:r>
      <w:r w:rsidR="00CC7F02" w:rsidRPr="00DF0CA4">
        <w:rPr>
          <w:rFonts w:ascii="Arial" w:hAnsi="Arial" w:cs="Arial"/>
          <w:sz w:val="22"/>
          <w:szCs w:val="22"/>
        </w:rPr>
        <w:t xml:space="preserve">determine </w:t>
      </w:r>
      <w:r w:rsidR="00E8628A">
        <w:rPr>
          <w:rFonts w:ascii="Arial" w:hAnsi="Arial" w:cs="Arial"/>
          <w:sz w:val="22"/>
          <w:szCs w:val="22"/>
        </w:rPr>
        <w:t xml:space="preserve">which HSMS elements </w:t>
      </w:r>
      <w:r w:rsidR="00407149">
        <w:rPr>
          <w:rFonts w:ascii="Arial" w:hAnsi="Arial" w:cs="Arial"/>
          <w:sz w:val="22"/>
          <w:szCs w:val="22"/>
        </w:rPr>
        <w:t xml:space="preserve">and company policies </w:t>
      </w:r>
      <w:r w:rsidR="00E8628A">
        <w:rPr>
          <w:rFonts w:ascii="Arial" w:hAnsi="Arial" w:cs="Arial"/>
          <w:sz w:val="22"/>
          <w:szCs w:val="22"/>
        </w:rPr>
        <w:t>will be</w:t>
      </w:r>
      <w:r w:rsidR="00FA20E0">
        <w:rPr>
          <w:rFonts w:ascii="Arial" w:hAnsi="Arial" w:cs="Arial"/>
          <w:sz w:val="22"/>
          <w:szCs w:val="22"/>
        </w:rPr>
        <w:t xml:space="preserve"> revised </w:t>
      </w:r>
      <w:r w:rsidR="00407149">
        <w:rPr>
          <w:rFonts w:ascii="Arial" w:hAnsi="Arial" w:cs="Arial"/>
          <w:sz w:val="22"/>
          <w:szCs w:val="22"/>
        </w:rPr>
        <w:t xml:space="preserve">or </w:t>
      </w:r>
      <w:r w:rsidR="00E8628A">
        <w:rPr>
          <w:rFonts w:ascii="Arial" w:hAnsi="Arial" w:cs="Arial"/>
          <w:sz w:val="22"/>
          <w:szCs w:val="22"/>
        </w:rPr>
        <w:t>updated</w:t>
      </w:r>
      <w:r w:rsidR="00E11F69">
        <w:rPr>
          <w:rFonts w:ascii="Arial" w:hAnsi="Arial" w:cs="Arial"/>
          <w:sz w:val="22"/>
          <w:szCs w:val="22"/>
        </w:rPr>
        <w:t xml:space="preserve"> and whether </w:t>
      </w:r>
      <w:r w:rsidR="00FA20E0">
        <w:rPr>
          <w:rFonts w:ascii="Arial" w:hAnsi="Arial" w:cs="Arial"/>
          <w:sz w:val="22"/>
          <w:szCs w:val="22"/>
        </w:rPr>
        <w:t xml:space="preserve">or not </w:t>
      </w:r>
      <w:r w:rsidR="00407149">
        <w:rPr>
          <w:rFonts w:ascii="Arial" w:hAnsi="Arial" w:cs="Arial"/>
          <w:sz w:val="22"/>
          <w:szCs w:val="22"/>
        </w:rPr>
        <w:t>new material will be introduced.</w:t>
      </w:r>
    </w:p>
    <w:p w14:paraId="05B3F655" w14:textId="16844816" w:rsidR="00CC7F02" w:rsidRPr="00DF0CA4" w:rsidRDefault="003A3105" w:rsidP="00917363">
      <w:pPr>
        <w:pStyle w:val="Heading2"/>
        <w:numPr>
          <w:ilvl w:val="0"/>
          <w:numId w:val="267"/>
        </w:numPr>
        <w:rPr>
          <w:rFonts w:ascii="Arial" w:hAnsi="Arial" w:cs="Arial"/>
        </w:rPr>
      </w:pPr>
      <w:bookmarkStart w:id="53" w:name="_Toc103861222"/>
      <w:r w:rsidRPr="00DF0CA4">
        <w:rPr>
          <w:rFonts w:ascii="Arial" w:hAnsi="Arial" w:cs="Arial"/>
        </w:rPr>
        <w:t>HSMS</w:t>
      </w:r>
      <w:r w:rsidR="00447FBA" w:rsidRPr="00DF0CA4">
        <w:rPr>
          <w:rFonts w:ascii="Arial" w:hAnsi="Arial" w:cs="Arial"/>
        </w:rPr>
        <w:t xml:space="preserve"> Record Keeping</w:t>
      </w:r>
      <w:bookmarkEnd w:id="53"/>
    </w:p>
    <w:p w14:paraId="63FDCD01" w14:textId="3C412E77" w:rsidR="00447FBA" w:rsidRPr="00DF0CA4" w:rsidRDefault="00447FBA" w:rsidP="00447FBA">
      <w:pPr>
        <w:pStyle w:val="NoSpacing"/>
        <w:spacing w:after="120" w:line="288" w:lineRule="auto"/>
        <w:rPr>
          <w:rFonts w:ascii="Arial" w:hAnsi="Arial" w:cs="Arial"/>
          <w:sz w:val="22"/>
          <w:szCs w:val="22"/>
        </w:rPr>
      </w:pPr>
      <w:r w:rsidRPr="00DF0CA4">
        <w:rPr>
          <w:rFonts w:ascii="Arial" w:hAnsi="Arial" w:cs="Arial"/>
          <w:sz w:val="22"/>
          <w:szCs w:val="22"/>
        </w:rPr>
        <w:t>Records are official documents that preserve data for work-related events that occur over time. Statistics are a quantified collection of data that can be summarized and analyzed to identify trends. Statistics have little or no meaning unles</w:t>
      </w:r>
      <w:r w:rsidR="005647AE" w:rsidRPr="00DF0CA4">
        <w:rPr>
          <w:rFonts w:ascii="Arial" w:hAnsi="Arial" w:cs="Arial"/>
          <w:sz w:val="22"/>
          <w:szCs w:val="22"/>
        </w:rPr>
        <w:t>s presented in clear context;</w:t>
      </w:r>
      <w:r w:rsidRPr="00DF0CA4">
        <w:rPr>
          <w:rFonts w:ascii="Arial" w:hAnsi="Arial" w:cs="Arial"/>
          <w:sz w:val="22"/>
          <w:szCs w:val="22"/>
        </w:rPr>
        <w:t xml:space="preserve"> the intent of the company H</w:t>
      </w:r>
      <w:r w:rsidR="00E0526A" w:rsidRPr="00DF0CA4">
        <w:rPr>
          <w:rFonts w:ascii="Arial" w:hAnsi="Arial" w:cs="Arial"/>
          <w:sz w:val="22"/>
          <w:szCs w:val="22"/>
        </w:rPr>
        <w:t>SMS</w:t>
      </w:r>
      <w:r w:rsidRPr="00DF0CA4">
        <w:rPr>
          <w:rFonts w:ascii="Arial" w:hAnsi="Arial" w:cs="Arial"/>
          <w:sz w:val="22"/>
          <w:szCs w:val="22"/>
        </w:rPr>
        <w:t xml:space="preserve"> record keeping system is to provide that context.</w:t>
      </w:r>
    </w:p>
    <w:p w14:paraId="1AAE8D10" w14:textId="08D8DDB7" w:rsidR="00447FBA" w:rsidRPr="00DF0CA4" w:rsidRDefault="00447FBA" w:rsidP="00447FBA">
      <w:pPr>
        <w:spacing w:after="120"/>
        <w:rPr>
          <w:rFonts w:ascii="Arial" w:hAnsi="Arial" w:cs="Arial"/>
          <w:sz w:val="22"/>
          <w:szCs w:val="22"/>
        </w:rPr>
      </w:pPr>
      <w:r w:rsidRPr="00DF0CA4">
        <w:rPr>
          <w:rFonts w:ascii="Arial" w:hAnsi="Arial" w:cs="Arial"/>
          <w:sz w:val="22"/>
          <w:szCs w:val="22"/>
        </w:rPr>
        <w:lastRenderedPageBreak/>
        <w:t xml:space="preserve">There are many </w:t>
      </w:r>
      <w:r w:rsidR="005647AE" w:rsidRPr="00DF0CA4">
        <w:rPr>
          <w:rFonts w:ascii="Arial" w:hAnsi="Arial" w:cs="Arial"/>
          <w:sz w:val="22"/>
          <w:szCs w:val="22"/>
        </w:rPr>
        <w:t xml:space="preserve">different </w:t>
      </w:r>
      <w:r w:rsidRPr="00DF0CA4">
        <w:rPr>
          <w:rFonts w:ascii="Arial" w:hAnsi="Arial" w:cs="Arial"/>
          <w:sz w:val="22"/>
          <w:szCs w:val="22"/>
        </w:rPr>
        <w:t xml:space="preserve">facets to the </w:t>
      </w:r>
      <w:r w:rsidR="00BB1AEF" w:rsidRPr="00DF0CA4">
        <w:rPr>
          <w:rFonts w:ascii="Arial" w:hAnsi="Arial" w:cs="Arial"/>
          <w:sz w:val="22"/>
          <w:szCs w:val="22"/>
        </w:rPr>
        <w:t>Health and Safety Management System</w:t>
      </w:r>
      <w:r w:rsidRPr="00DF0CA4">
        <w:rPr>
          <w:rFonts w:ascii="Arial" w:hAnsi="Arial" w:cs="Arial"/>
          <w:sz w:val="22"/>
          <w:szCs w:val="22"/>
        </w:rPr>
        <w:t>; therefore</w:t>
      </w:r>
      <w:r w:rsidR="006E407F">
        <w:rPr>
          <w:rFonts w:ascii="Arial" w:hAnsi="Arial" w:cs="Arial"/>
          <w:sz w:val="22"/>
          <w:szCs w:val="22"/>
        </w:rPr>
        <w:t>,</w:t>
      </w:r>
      <w:r w:rsidRPr="00DF0CA4">
        <w:rPr>
          <w:rFonts w:ascii="Arial" w:hAnsi="Arial" w:cs="Arial"/>
          <w:sz w:val="22"/>
          <w:szCs w:val="22"/>
        </w:rPr>
        <w:t xml:space="preserve"> consideration must be given to keeping records and statistics of the activities that are carried ou</w:t>
      </w:r>
      <w:r w:rsidR="005647AE" w:rsidRPr="00DF0CA4">
        <w:rPr>
          <w:rFonts w:ascii="Arial" w:hAnsi="Arial" w:cs="Arial"/>
          <w:sz w:val="22"/>
          <w:szCs w:val="22"/>
        </w:rPr>
        <w:t>t in support of that system</w:t>
      </w:r>
      <w:r w:rsidRPr="00DF0CA4">
        <w:rPr>
          <w:rFonts w:ascii="Arial" w:hAnsi="Arial" w:cs="Arial"/>
          <w:sz w:val="22"/>
          <w:szCs w:val="22"/>
        </w:rPr>
        <w:t xml:space="preserve">. </w:t>
      </w:r>
      <w:r w:rsidR="005647AE" w:rsidRPr="00DF0CA4">
        <w:rPr>
          <w:rFonts w:ascii="Arial" w:hAnsi="Arial" w:cs="Arial"/>
          <w:sz w:val="22"/>
          <w:szCs w:val="22"/>
        </w:rPr>
        <w:t>The key r</w:t>
      </w:r>
      <w:r w:rsidRPr="00DF0CA4">
        <w:rPr>
          <w:rFonts w:ascii="Arial" w:hAnsi="Arial" w:cs="Arial"/>
          <w:sz w:val="22"/>
          <w:szCs w:val="22"/>
        </w:rPr>
        <w:t xml:space="preserve">easons </w:t>
      </w:r>
      <w:r w:rsidR="00E0526A" w:rsidRPr="00DF0CA4">
        <w:rPr>
          <w:rFonts w:ascii="Arial" w:hAnsi="Arial" w:cs="Arial"/>
          <w:sz w:val="22"/>
          <w:szCs w:val="22"/>
        </w:rPr>
        <w:t xml:space="preserve">health and safety </w:t>
      </w:r>
      <w:r w:rsidRPr="00DF0CA4">
        <w:rPr>
          <w:rFonts w:ascii="Arial" w:hAnsi="Arial" w:cs="Arial"/>
          <w:sz w:val="22"/>
          <w:szCs w:val="22"/>
        </w:rPr>
        <w:t>records and statistics</w:t>
      </w:r>
      <w:r w:rsidR="005647AE" w:rsidRPr="00DF0CA4">
        <w:rPr>
          <w:rFonts w:ascii="Arial" w:hAnsi="Arial" w:cs="Arial"/>
          <w:sz w:val="22"/>
          <w:szCs w:val="22"/>
        </w:rPr>
        <w:t xml:space="preserve"> are collected and analyzed</w:t>
      </w:r>
      <w:r w:rsidRPr="00DF0CA4">
        <w:rPr>
          <w:rFonts w:ascii="Arial" w:hAnsi="Arial" w:cs="Arial"/>
          <w:sz w:val="22"/>
          <w:szCs w:val="22"/>
        </w:rPr>
        <w:t xml:space="preserve"> include</w:t>
      </w:r>
      <w:r w:rsidR="005647AE" w:rsidRPr="00DF0CA4">
        <w:rPr>
          <w:rFonts w:ascii="Arial" w:hAnsi="Arial" w:cs="Arial"/>
          <w:sz w:val="22"/>
          <w:szCs w:val="22"/>
        </w:rPr>
        <w:t>:</w:t>
      </w:r>
      <w:r w:rsidRPr="00DF0CA4">
        <w:rPr>
          <w:rFonts w:ascii="Arial" w:hAnsi="Arial" w:cs="Arial"/>
          <w:sz w:val="22"/>
          <w:szCs w:val="22"/>
        </w:rPr>
        <w:t xml:space="preserve"> </w:t>
      </w:r>
    </w:p>
    <w:p w14:paraId="35664F4B" w14:textId="5C8E3F08" w:rsidR="00447FBA" w:rsidRPr="00DF0CA4" w:rsidRDefault="005647AE" w:rsidP="00917363">
      <w:pPr>
        <w:numPr>
          <w:ilvl w:val="0"/>
          <w:numId w:val="268"/>
        </w:numPr>
        <w:spacing w:after="120"/>
        <w:rPr>
          <w:rFonts w:ascii="Arial" w:hAnsi="Arial" w:cs="Arial"/>
          <w:sz w:val="22"/>
          <w:szCs w:val="22"/>
        </w:rPr>
      </w:pPr>
      <w:r w:rsidRPr="00DF0CA4">
        <w:rPr>
          <w:rFonts w:ascii="Arial" w:hAnsi="Arial" w:cs="Arial"/>
          <w:sz w:val="22"/>
          <w:szCs w:val="22"/>
        </w:rPr>
        <w:t>To support effective management of the H</w:t>
      </w:r>
      <w:r w:rsidR="00E0526A" w:rsidRPr="00DF0CA4">
        <w:rPr>
          <w:rFonts w:ascii="Arial" w:hAnsi="Arial" w:cs="Arial"/>
          <w:sz w:val="22"/>
          <w:szCs w:val="22"/>
        </w:rPr>
        <w:t xml:space="preserve">ealth and Safety </w:t>
      </w:r>
      <w:r w:rsidR="006E407F" w:rsidRPr="00DF0CA4">
        <w:rPr>
          <w:rFonts w:ascii="Arial" w:hAnsi="Arial" w:cs="Arial"/>
          <w:sz w:val="22"/>
          <w:szCs w:val="22"/>
        </w:rPr>
        <w:t>Management</w:t>
      </w:r>
      <w:r w:rsidRPr="00DF0CA4">
        <w:rPr>
          <w:rFonts w:ascii="Arial" w:hAnsi="Arial" w:cs="Arial"/>
          <w:sz w:val="22"/>
          <w:szCs w:val="22"/>
        </w:rPr>
        <w:t xml:space="preserve"> System and its programs.</w:t>
      </w:r>
    </w:p>
    <w:p w14:paraId="30FCB7BB" w14:textId="398199DF" w:rsidR="00447FBA" w:rsidRPr="00DF0CA4" w:rsidRDefault="005647AE" w:rsidP="00917363">
      <w:pPr>
        <w:numPr>
          <w:ilvl w:val="0"/>
          <w:numId w:val="268"/>
        </w:numPr>
        <w:spacing w:after="120"/>
        <w:rPr>
          <w:rFonts w:ascii="Arial" w:hAnsi="Arial" w:cs="Arial"/>
          <w:sz w:val="22"/>
          <w:szCs w:val="22"/>
        </w:rPr>
      </w:pPr>
      <w:r w:rsidRPr="00DF0CA4">
        <w:rPr>
          <w:rFonts w:ascii="Arial" w:hAnsi="Arial" w:cs="Arial"/>
          <w:sz w:val="22"/>
          <w:szCs w:val="22"/>
        </w:rPr>
        <w:t xml:space="preserve">To ensure compliance </w:t>
      </w:r>
      <w:r w:rsidR="00447FBA" w:rsidRPr="00DF0CA4">
        <w:rPr>
          <w:rFonts w:ascii="Arial" w:hAnsi="Arial" w:cs="Arial"/>
          <w:sz w:val="22"/>
          <w:szCs w:val="22"/>
        </w:rPr>
        <w:t>with legislat</w:t>
      </w:r>
      <w:r w:rsidR="00E0526A" w:rsidRPr="00DF0CA4">
        <w:rPr>
          <w:rFonts w:ascii="Arial" w:hAnsi="Arial" w:cs="Arial"/>
          <w:sz w:val="22"/>
          <w:szCs w:val="22"/>
        </w:rPr>
        <w:t xml:space="preserve">ion and industry </w:t>
      </w:r>
      <w:r w:rsidR="00447FBA" w:rsidRPr="00DF0CA4">
        <w:rPr>
          <w:rFonts w:ascii="Arial" w:hAnsi="Arial" w:cs="Arial"/>
          <w:sz w:val="22"/>
          <w:szCs w:val="22"/>
        </w:rPr>
        <w:t>standards.</w:t>
      </w:r>
    </w:p>
    <w:p w14:paraId="6A213F59" w14:textId="53BE90B9" w:rsidR="00447FBA" w:rsidRPr="00DF0CA4" w:rsidRDefault="005647AE" w:rsidP="00917363">
      <w:pPr>
        <w:numPr>
          <w:ilvl w:val="0"/>
          <w:numId w:val="268"/>
        </w:numPr>
        <w:spacing w:after="120"/>
        <w:rPr>
          <w:rFonts w:ascii="Arial" w:hAnsi="Arial" w:cs="Arial"/>
          <w:sz w:val="22"/>
          <w:szCs w:val="22"/>
        </w:rPr>
      </w:pPr>
      <w:r w:rsidRPr="00DF0CA4">
        <w:rPr>
          <w:rFonts w:ascii="Arial" w:hAnsi="Arial" w:cs="Arial"/>
          <w:sz w:val="22"/>
          <w:szCs w:val="22"/>
        </w:rPr>
        <w:t xml:space="preserve">To facilitate </w:t>
      </w:r>
      <w:r w:rsidR="00447FBA" w:rsidRPr="00DF0CA4">
        <w:rPr>
          <w:rFonts w:ascii="Arial" w:hAnsi="Arial" w:cs="Arial"/>
          <w:sz w:val="22"/>
          <w:szCs w:val="22"/>
        </w:rPr>
        <w:t xml:space="preserve">consistent measurement </w:t>
      </w:r>
      <w:r w:rsidRPr="00DF0CA4">
        <w:rPr>
          <w:rFonts w:ascii="Arial" w:hAnsi="Arial" w:cs="Arial"/>
          <w:sz w:val="22"/>
          <w:szCs w:val="22"/>
        </w:rPr>
        <w:t xml:space="preserve">of </w:t>
      </w:r>
      <w:r w:rsidR="00E0526A" w:rsidRPr="00DF0CA4">
        <w:rPr>
          <w:rFonts w:ascii="Arial" w:hAnsi="Arial" w:cs="Arial"/>
          <w:sz w:val="22"/>
          <w:szCs w:val="22"/>
        </w:rPr>
        <w:t>health and safety</w:t>
      </w:r>
      <w:r w:rsidRPr="00DF0CA4">
        <w:rPr>
          <w:rFonts w:ascii="Arial" w:hAnsi="Arial" w:cs="Arial"/>
          <w:sz w:val="22"/>
          <w:szCs w:val="22"/>
        </w:rPr>
        <w:t xml:space="preserve"> performance </w:t>
      </w:r>
      <w:r w:rsidR="00447FBA" w:rsidRPr="00DF0CA4">
        <w:rPr>
          <w:rFonts w:ascii="Arial" w:hAnsi="Arial" w:cs="Arial"/>
          <w:sz w:val="22"/>
          <w:szCs w:val="22"/>
        </w:rPr>
        <w:t xml:space="preserve">against a set of </w:t>
      </w:r>
      <w:r w:rsidRPr="00DF0CA4">
        <w:rPr>
          <w:rFonts w:ascii="Arial" w:hAnsi="Arial" w:cs="Arial"/>
          <w:sz w:val="22"/>
          <w:szCs w:val="22"/>
        </w:rPr>
        <w:t xml:space="preserve">relevant </w:t>
      </w:r>
      <w:r w:rsidR="00447FBA" w:rsidRPr="00DF0CA4">
        <w:rPr>
          <w:rFonts w:ascii="Arial" w:hAnsi="Arial" w:cs="Arial"/>
          <w:sz w:val="22"/>
          <w:szCs w:val="22"/>
        </w:rPr>
        <w:t>operating parameters.</w:t>
      </w:r>
    </w:p>
    <w:p w14:paraId="18881EF0" w14:textId="4E387911" w:rsidR="005647AE" w:rsidRPr="00DF0CA4" w:rsidRDefault="005647AE" w:rsidP="00917363">
      <w:pPr>
        <w:numPr>
          <w:ilvl w:val="0"/>
          <w:numId w:val="268"/>
        </w:numPr>
        <w:spacing w:after="120"/>
        <w:rPr>
          <w:rFonts w:ascii="Arial" w:hAnsi="Arial" w:cs="Arial"/>
          <w:sz w:val="22"/>
          <w:szCs w:val="22"/>
        </w:rPr>
      </w:pPr>
      <w:r w:rsidRPr="00DF0CA4">
        <w:rPr>
          <w:rFonts w:ascii="Arial" w:hAnsi="Arial" w:cs="Arial"/>
          <w:sz w:val="22"/>
          <w:szCs w:val="22"/>
        </w:rPr>
        <w:t xml:space="preserve">To assess </w:t>
      </w:r>
      <w:r w:rsidR="00E0526A" w:rsidRPr="00DF0CA4">
        <w:rPr>
          <w:rFonts w:ascii="Arial" w:hAnsi="Arial" w:cs="Arial"/>
          <w:sz w:val="22"/>
          <w:szCs w:val="22"/>
        </w:rPr>
        <w:t>health and safety</w:t>
      </w:r>
      <w:r w:rsidRPr="00DF0CA4">
        <w:rPr>
          <w:rFonts w:ascii="Arial" w:hAnsi="Arial" w:cs="Arial"/>
          <w:sz w:val="22"/>
          <w:szCs w:val="22"/>
        </w:rPr>
        <w:t xml:space="preserve"> </w:t>
      </w:r>
      <w:r w:rsidR="00E0526A" w:rsidRPr="00DF0CA4">
        <w:rPr>
          <w:rFonts w:ascii="Arial" w:hAnsi="Arial" w:cs="Arial"/>
          <w:sz w:val="22"/>
          <w:szCs w:val="22"/>
        </w:rPr>
        <w:t>p</w:t>
      </w:r>
      <w:r w:rsidRPr="00DF0CA4">
        <w:rPr>
          <w:rFonts w:ascii="Arial" w:hAnsi="Arial" w:cs="Arial"/>
          <w:sz w:val="22"/>
          <w:szCs w:val="22"/>
        </w:rPr>
        <w:t>erformance and report on leading and lagging indicators.</w:t>
      </w:r>
    </w:p>
    <w:p w14:paraId="39179C5A" w14:textId="100B1AC5" w:rsidR="00447FBA" w:rsidRPr="00DF0CA4" w:rsidRDefault="005647AE" w:rsidP="00917363">
      <w:pPr>
        <w:numPr>
          <w:ilvl w:val="0"/>
          <w:numId w:val="268"/>
        </w:numPr>
        <w:spacing w:after="120"/>
        <w:rPr>
          <w:rFonts w:ascii="Arial" w:hAnsi="Arial" w:cs="Arial"/>
          <w:sz w:val="22"/>
          <w:szCs w:val="22"/>
        </w:rPr>
      </w:pPr>
      <w:r w:rsidRPr="00DF0CA4">
        <w:rPr>
          <w:rFonts w:ascii="Arial" w:hAnsi="Arial" w:cs="Arial"/>
          <w:sz w:val="22"/>
          <w:szCs w:val="22"/>
        </w:rPr>
        <w:t>To p</w:t>
      </w:r>
      <w:r w:rsidR="00447FBA" w:rsidRPr="00DF0CA4">
        <w:rPr>
          <w:rFonts w:ascii="Arial" w:hAnsi="Arial" w:cs="Arial"/>
          <w:sz w:val="22"/>
          <w:szCs w:val="22"/>
        </w:rPr>
        <w:t xml:space="preserve">rovide documentation </w:t>
      </w:r>
      <w:r w:rsidRPr="00DF0CA4">
        <w:rPr>
          <w:rFonts w:ascii="Arial" w:hAnsi="Arial" w:cs="Arial"/>
          <w:sz w:val="22"/>
          <w:szCs w:val="22"/>
        </w:rPr>
        <w:t xml:space="preserve">that will assist management in the review of the </w:t>
      </w:r>
      <w:r w:rsidR="00BB1AEF" w:rsidRPr="00DF0CA4">
        <w:rPr>
          <w:rFonts w:ascii="Arial" w:hAnsi="Arial" w:cs="Arial"/>
          <w:sz w:val="22"/>
          <w:szCs w:val="22"/>
        </w:rPr>
        <w:t>Health and Safety Management System</w:t>
      </w:r>
      <w:r w:rsidRPr="00DF0CA4">
        <w:rPr>
          <w:rFonts w:ascii="Arial" w:hAnsi="Arial" w:cs="Arial"/>
          <w:sz w:val="22"/>
          <w:szCs w:val="22"/>
        </w:rPr>
        <w:t>, its programs and overall performance, as part of an internal auditing process.</w:t>
      </w:r>
    </w:p>
    <w:p w14:paraId="59D60741" w14:textId="77777777" w:rsidR="00447FBA" w:rsidRPr="00DF0CA4" w:rsidRDefault="00524EE1" w:rsidP="00917363">
      <w:pPr>
        <w:numPr>
          <w:ilvl w:val="0"/>
          <w:numId w:val="268"/>
        </w:numPr>
        <w:spacing w:after="120"/>
        <w:rPr>
          <w:rFonts w:ascii="Arial" w:hAnsi="Arial" w:cs="Arial"/>
          <w:sz w:val="22"/>
          <w:szCs w:val="22"/>
        </w:rPr>
      </w:pPr>
      <w:r w:rsidRPr="00DF0CA4">
        <w:rPr>
          <w:rFonts w:ascii="Arial" w:hAnsi="Arial" w:cs="Arial"/>
          <w:sz w:val="22"/>
          <w:szCs w:val="22"/>
        </w:rPr>
        <w:t>To provide documentation in response to requests from government inspectors and/or internal and external health and safety auditors.</w:t>
      </w:r>
    </w:p>
    <w:p w14:paraId="02E12B4C" w14:textId="77777777" w:rsidR="00447FBA" w:rsidRPr="00DF0CA4" w:rsidRDefault="00447FBA" w:rsidP="00447FBA">
      <w:pPr>
        <w:spacing w:after="120"/>
        <w:rPr>
          <w:rFonts w:ascii="Arial" w:hAnsi="Arial" w:cs="Arial"/>
          <w:sz w:val="22"/>
          <w:szCs w:val="22"/>
        </w:rPr>
      </w:pPr>
    </w:p>
    <w:p w14:paraId="1346BE8E" w14:textId="77777777" w:rsidR="008A34C4" w:rsidRPr="00DF0CA4" w:rsidRDefault="008A34C4">
      <w:pPr>
        <w:rPr>
          <w:rFonts w:ascii="Arial" w:hAnsi="Arial" w:cs="Arial"/>
        </w:rPr>
      </w:pPr>
    </w:p>
    <w:p w14:paraId="1C090D0E" w14:textId="77777777" w:rsidR="00BF5CA5" w:rsidRPr="00DF0CA4" w:rsidRDefault="00BC4177" w:rsidP="00C409CC">
      <w:pPr>
        <w:pStyle w:val="Heading1"/>
        <w:rPr>
          <w:rFonts w:ascii="Arial" w:hAnsi="Arial" w:cs="Arial"/>
        </w:rPr>
      </w:pPr>
      <w:bookmarkStart w:id="54" w:name="_Toc103861223"/>
      <w:r w:rsidRPr="00DF0CA4">
        <w:rPr>
          <w:rFonts w:ascii="Arial" w:hAnsi="Arial" w:cs="Arial"/>
        </w:rPr>
        <w:lastRenderedPageBreak/>
        <w:t xml:space="preserve">SECTION 2: </w:t>
      </w:r>
      <w:r w:rsidR="00BF5CA5" w:rsidRPr="00DF0CA4">
        <w:rPr>
          <w:rFonts w:ascii="Arial" w:hAnsi="Arial" w:cs="Arial"/>
          <w:caps/>
        </w:rPr>
        <w:t xml:space="preserve">Hazard </w:t>
      </w:r>
      <w:r w:rsidR="003D1A32" w:rsidRPr="00DF0CA4">
        <w:rPr>
          <w:rFonts w:ascii="Arial" w:hAnsi="Arial" w:cs="Arial"/>
          <w:caps/>
        </w:rPr>
        <w:t xml:space="preserve">Identification, </w:t>
      </w:r>
      <w:r w:rsidR="00BF5CA5" w:rsidRPr="00DF0CA4">
        <w:rPr>
          <w:rFonts w:ascii="Arial" w:hAnsi="Arial" w:cs="Arial"/>
          <w:caps/>
        </w:rPr>
        <w:t>Assessment</w:t>
      </w:r>
      <w:r w:rsidR="003D1A32" w:rsidRPr="00DF0CA4">
        <w:rPr>
          <w:rFonts w:ascii="Arial" w:hAnsi="Arial" w:cs="Arial"/>
          <w:caps/>
        </w:rPr>
        <w:t xml:space="preserve"> and Control</w:t>
      </w:r>
      <w:bookmarkEnd w:id="54"/>
    </w:p>
    <w:p w14:paraId="224696CC" w14:textId="3A94309C" w:rsidR="00BF5CA5" w:rsidRPr="00DF0CA4" w:rsidRDefault="00F059EC" w:rsidP="00F059EC">
      <w:pPr>
        <w:pStyle w:val="Heading3"/>
        <w:shd w:val="clear" w:color="auto" w:fill="E5EAEE" w:themeFill="accent1" w:themeFillTint="33"/>
        <w:rPr>
          <w:rFonts w:ascii="Arial" w:hAnsi="Arial" w:cs="Arial"/>
          <w:sz w:val="32"/>
          <w:szCs w:val="32"/>
        </w:rPr>
      </w:pPr>
      <w:bookmarkStart w:id="55" w:name="_Toc103861224"/>
      <w:r>
        <w:rPr>
          <w:rFonts w:ascii="Arial" w:hAnsi="Arial" w:cs="Arial"/>
          <w:sz w:val="32"/>
          <w:szCs w:val="32"/>
        </w:rPr>
        <w:t>2.0</w:t>
      </w:r>
      <w:r w:rsidR="00747821">
        <w:rPr>
          <w:rFonts w:ascii="Arial" w:hAnsi="Arial" w:cs="Arial"/>
          <w:sz w:val="32"/>
          <w:szCs w:val="32"/>
        </w:rPr>
        <w:t xml:space="preserve">    </w:t>
      </w:r>
      <w:r w:rsidR="00A84D6F">
        <w:rPr>
          <w:rFonts w:ascii="Arial" w:hAnsi="Arial" w:cs="Arial"/>
          <w:sz w:val="32"/>
          <w:szCs w:val="32"/>
        </w:rPr>
        <w:t xml:space="preserve">  </w:t>
      </w:r>
      <w:r w:rsidR="00747821">
        <w:rPr>
          <w:rFonts w:ascii="Arial" w:hAnsi="Arial" w:cs="Arial"/>
          <w:sz w:val="32"/>
          <w:szCs w:val="32"/>
        </w:rPr>
        <w:t xml:space="preserve"> </w:t>
      </w:r>
      <w:r>
        <w:rPr>
          <w:rFonts w:ascii="Arial" w:hAnsi="Arial" w:cs="Arial"/>
          <w:sz w:val="32"/>
          <w:szCs w:val="32"/>
        </w:rPr>
        <w:t>H</w:t>
      </w:r>
      <w:r w:rsidR="00BF5CA5" w:rsidRPr="00DF0CA4">
        <w:rPr>
          <w:rFonts w:ascii="Arial" w:hAnsi="Arial" w:cs="Arial"/>
          <w:sz w:val="32"/>
          <w:szCs w:val="32"/>
        </w:rPr>
        <w:t xml:space="preserve">azard </w:t>
      </w:r>
      <w:r w:rsidR="00373903" w:rsidRPr="00DF0CA4">
        <w:rPr>
          <w:rFonts w:ascii="Arial" w:hAnsi="Arial" w:cs="Arial"/>
          <w:sz w:val="32"/>
          <w:szCs w:val="32"/>
        </w:rPr>
        <w:t xml:space="preserve">Identification, </w:t>
      </w:r>
      <w:r w:rsidR="00CC24ED" w:rsidRPr="00DF0CA4">
        <w:rPr>
          <w:rFonts w:ascii="Arial" w:hAnsi="Arial" w:cs="Arial"/>
          <w:sz w:val="32"/>
          <w:szCs w:val="32"/>
        </w:rPr>
        <w:t>Assessment</w:t>
      </w:r>
      <w:r w:rsidR="00373903" w:rsidRPr="00DF0CA4">
        <w:rPr>
          <w:rFonts w:ascii="Arial" w:hAnsi="Arial" w:cs="Arial"/>
          <w:sz w:val="32"/>
          <w:szCs w:val="32"/>
        </w:rPr>
        <w:t xml:space="preserve"> &amp; Control</w:t>
      </w:r>
      <w:r w:rsidR="00EB114C" w:rsidRPr="00DF0CA4">
        <w:rPr>
          <w:rFonts w:ascii="Arial" w:hAnsi="Arial" w:cs="Arial"/>
          <w:sz w:val="32"/>
          <w:szCs w:val="32"/>
        </w:rPr>
        <w:t xml:space="preserve"> Policy</w:t>
      </w:r>
      <w:bookmarkEnd w:id="55"/>
    </w:p>
    <w:p w14:paraId="0913D93E" w14:textId="77777777" w:rsidR="00C409CC" w:rsidRPr="00DF0CA4" w:rsidRDefault="00EB114C" w:rsidP="00A734F2">
      <w:pPr>
        <w:spacing w:after="120"/>
        <w:rPr>
          <w:rFonts w:ascii="Arial" w:hAnsi="Arial" w:cs="Arial"/>
          <w:b/>
          <w:sz w:val="22"/>
          <w:szCs w:val="22"/>
        </w:rPr>
      </w:pPr>
      <w:r w:rsidRPr="00DF0CA4">
        <w:rPr>
          <w:rFonts w:ascii="Arial" w:hAnsi="Arial" w:cs="Arial"/>
          <w:sz w:val="12"/>
          <w:szCs w:val="12"/>
        </w:rPr>
        <w:br/>
      </w:r>
      <w:r w:rsidR="00C409CC" w:rsidRPr="00DF0CA4">
        <w:rPr>
          <w:rFonts w:ascii="Arial" w:hAnsi="Arial" w:cs="Arial"/>
          <w:b/>
          <w:sz w:val="22"/>
          <w:szCs w:val="22"/>
        </w:rPr>
        <w:t>SCOPE</w:t>
      </w:r>
    </w:p>
    <w:p w14:paraId="5981DDCA" w14:textId="0F72D0E6" w:rsidR="00C409CC" w:rsidRPr="00DF0CA4" w:rsidRDefault="00C409CC" w:rsidP="00A734F2">
      <w:pPr>
        <w:spacing w:after="120"/>
        <w:rPr>
          <w:rFonts w:ascii="Arial" w:hAnsi="Arial" w:cs="Arial"/>
          <w:sz w:val="8"/>
          <w:szCs w:val="8"/>
        </w:rPr>
      </w:pPr>
      <w:r w:rsidRPr="00DF0CA4">
        <w:rPr>
          <w:rFonts w:ascii="Arial" w:hAnsi="Arial" w:cs="Arial"/>
          <w:sz w:val="22"/>
          <w:szCs w:val="22"/>
        </w:rPr>
        <w:t xml:space="preserve">The provision of a process to identify and evaluate any workplace situation, condition or circumstance that may be dangerous to the health or safety of workers, </w:t>
      </w:r>
      <w:r w:rsidR="00D505CE" w:rsidRPr="00DF0CA4">
        <w:rPr>
          <w:rFonts w:ascii="Arial" w:hAnsi="Arial" w:cs="Arial"/>
          <w:sz w:val="22"/>
          <w:szCs w:val="22"/>
        </w:rPr>
        <w:t>the public or the environmen</w:t>
      </w:r>
      <w:r w:rsidR="00D505CE" w:rsidRPr="00725EE8">
        <w:rPr>
          <w:rFonts w:ascii="Arial" w:hAnsi="Arial" w:cs="Arial"/>
          <w:sz w:val="22"/>
          <w:szCs w:val="22"/>
        </w:rPr>
        <w:t>t</w:t>
      </w:r>
      <w:r w:rsidR="00725EE8">
        <w:rPr>
          <w:rFonts w:ascii="Arial" w:hAnsi="Arial" w:cs="Arial"/>
          <w:sz w:val="22"/>
          <w:szCs w:val="22"/>
        </w:rPr>
        <w:t>,</w:t>
      </w:r>
      <w:r w:rsidR="006E407F" w:rsidRPr="00725EE8">
        <w:rPr>
          <w:rFonts w:ascii="Arial" w:hAnsi="Arial" w:cs="Arial"/>
          <w:sz w:val="22"/>
          <w:szCs w:val="22"/>
        </w:rPr>
        <w:t xml:space="preserve"> </w:t>
      </w:r>
      <w:r w:rsidR="00D505CE" w:rsidRPr="00DF0CA4">
        <w:rPr>
          <w:rFonts w:ascii="Arial" w:hAnsi="Arial" w:cs="Arial"/>
          <w:sz w:val="22"/>
          <w:szCs w:val="22"/>
        </w:rPr>
        <w:t>and/or detrimental to the company’s material resources.</w:t>
      </w:r>
      <w:r w:rsidR="00A734F2" w:rsidRPr="00DF0CA4">
        <w:rPr>
          <w:rFonts w:ascii="Arial" w:hAnsi="Arial" w:cs="Arial"/>
          <w:sz w:val="22"/>
          <w:szCs w:val="22"/>
        </w:rPr>
        <w:br/>
      </w:r>
    </w:p>
    <w:p w14:paraId="6626660C" w14:textId="77777777" w:rsidR="00C409CC" w:rsidRPr="00DF0CA4" w:rsidRDefault="00C409CC" w:rsidP="00A734F2">
      <w:pPr>
        <w:spacing w:after="120"/>
        <w:rPr>
          <w:rFonts w:ascii="Arial" w:hAnsi="Arial" w:cs="Arial"/>
          <w:b/>
          <w:sz w:val="22"/>
          <w:szCs w:val="22"/>
        </w:rPr>
      </w:pPr>
      <w:r w:rsidRPr="00DF0CA4">
        <w:rPr>
          <w:rFonts w:ascii="Arial" w:hAnsi="Arial" w:cs="Arial"/>
          <w:b/>
          <w:sz w:val="22"/>
          <w:szCs w:val="22"/>
        </w:rPr>
        <w:t>PURPOSE</w:t>
      </w:r>
    </w:p>
    <w:p w14:paraId="6A25C821" w14:textId="0ED2E107" w:rsidR="00C409CC" w:rsidRPr="00DF0CA4" w:rsidRDefault="00C409CC" w:rsidP="00A734F2">
      <w:pPr>
        <w:spacing w:after="120"/>
        <w:rPr>
          <w:rFonts w:ascii="Arial" w:hAnsi="Arial" w:cs="Arial"/>
          <w:sz w:val="8"/>
          <w:szCs w:val="8"/>
        </w:rPr>
      </w:pPr>
      <w:r w:rsidRPr="00DF0CA4">
        <w:rPr>
          <w:rFonts w:ascii="Arial" w:hAnsi="Arial" w:cs="Arial"/>
          <w:sz w:val="22"/>
          <w:szCs w:val="22"/>
        </w:rPr>
        <w:t>The purpose of the Hazard</w:t>
      </w:r>
      <w:r w:rsidR="00373903" w:rsidRPr="00DF0CA4">
        <w:rPr>
          <w:rFonts w:ascii="Arial" w:hAnsi="Arial" w:cs="Arial"/>
          <w:sz w:val="22"/>
          <w:szCs w:val="22"/>
        </w:rPr>
        <w:t xml:space="preserve"> Identification, </w:t>
      </w:r>
      <w:r w:rsidRPr="00DF0CA4">
        <w:rPr>
          <w:rFonts w:ascii="Arial" w:hAnsi="Arial" w:cs="Arial"/>
          <w:sz w:val="22"/>
          <w:szCs w:val="22"/>
        </w:rPr>
        <w:t>Assessment</w:t>
      </w:r>
      <w:r w:rsidR="00373903" w:rsidRPr="00DF0CA4">
        <w:rPr>
          <w:rFonts w:ascii="Arial" w:hAnsi="Arial" w:cs="Arial"/>
          <w:sz w:val="22"/>
          <w:szCs w:val="22"/>
        </w:rPr>
        <w:t xml:space="preserve"> &amp; Control</w:t>
      </w:r>
      <w:r w:rsidRPr="00DF0CA4">
        <w:rPr>
          <w:rFonts w:ascii="Arial" w:hAnsi="Arial" w:cs="Arial"/>
          <w:sz w:val="22"/>
          <w:szCs w:val="22"/>
        </w:rPr>
        <w:t xml:space="preserve"> Policy is to </w:t>
      </w:r>
      <w:r w:rsidR="001F25DA">
        <w:rPr>
          <w:rFonts w:ascii="Arial" w:hAnsi="Arial" w:cs="Arial"/>
          <w:sz w:val="22"/>
          <w:szCs w:val="22"/>
        </w:rPr>
        <w:t>protect</w:t>
      </w:r>
      <w:r w:rsidRPr="00DF0CA4">
        <w:rPr>
          <w:rFonts w:ascii="Arial" w:hAnsi="Arial" w:cs="Arial"/>
          <w:sz w:val="22"/>
          <w:szCs w:val="22"/>
        </w:rPr>
        <w:t xml:space="preserve"> human and material resources by identifying </w:t>
      </w:r>
      <w:r w:rsidR="005F183F">
        <w:rPr>
          <w:rFonts w:ascii="Arial" w:hAnsi="Arial" w:cs="Arial"/>
          <w:sz w:val="22"/>
          <w:szCs w:val="22"/>
        </w:rPr>
        <w:t xml:space="preserve">existing and potential workplace </w:t>
      </w:r>
      <w:r w:rsidR="0069474B">
        <w:rPr>
          <w:rFonts w:ascii="Arial" w:hAnsi="Arial" w:cs="Arial"/>
          <w:sz w:val="22"/>
          <w:szCs w:val="22"/>
        </w:rPr>
        <w:t>hazards and implementing appropriate controls to mitigate</w:t>
      </w:r>
      <w:r w:rsidR="005564B8">
        <w:rPr>
          <w:rFonts w:ascii="Arial" w:hAnsi="Arial" w:cs="Arial"/>
          <w:sz w:val="22"/>
          <w:szCs w:val="22"/>
        </w:rPr>
        <w:t xml:space="preserve"> the</w:t>
      </w:r>
      <w:r w:rsidR="0069474B">
        <w:rPr>
          <w:rFonts w:ascii="Arial" w:hAnsi="Arial" w:cs="Arial"/>
          <w:sz w:val="22"/>
          <w:szCs w:val="22"/>
        </w:rPr>
        <w:t xml:space="preserve"> ris</w:t>
      </w:r>
      <w:r w:rsidR="005564B8">
        <w:rPr>
          <w:rFonts w:ascii="Arial" w:hAnsi="Arial" w:cs="Arial"/>
          <w:sz w:val="22"/>
          <w:szCs w:val="22"/>
        </w:rPr>
        <w:t xml:space="preserve">k </w:t>
      </w:r>
      <w:r w:rsidR="002C0288">
        <w:rPr>
          <w:rFonts w:ascii="Arial" w:hAnsi="Arial" w:cs="Arial"/>
          <w:sz w:val="22"/>
          <w:szCs w:val="22"/>
        </w:rPr>
        <w:t>involved with exposure to those hazards.</w:t>
      </w:r>
      <w:r w:rsidR="00A734F2" w:rsidRPr="00DF0CA4">
        <w:rPr>
          <w:rFonts w:ascii="Arial" w:hAnsi="Arial" w:cs="Arial"/>
          <w:sz w:val="22"/>
          <w:szCs w:val="22"/>
        </w:rPr>
        <w:br/>
      </w:r>
    </w:p>
    <w:p w14:paraId="467B77CC" w14:textId="77777777" w:rsidR="00C409CC" w:rsidRPr="00DF0CA4" w:rsidRDefault="00C409CC" w:rsidP="00A734F2">
      <w:pPr>
        <w:spacing w:after="120"/>
        <w:rPr>
          <w:rFonts w:ascii="Arial" w:hAnsi="Arial" w:cs="Arial"/>
          <w:b/>
          <w:sz w:val="22"/>
          <w:szCs w:val="22"/>
        </w:rPr>
      </w:pPr>
      <w:r w:rsidRPr="00DF0CA4">
        <w:rPr>
          <w:rFonts w:ascii="Arial" w:hAnsi="Arial" w:cs="Arial"/>
          <w:b/>
          <w:sz w:val="22"/>
          <w:szCs w:val="22"/>
        </w:rPr>
        <w:t>DIRECTIVES</w:t>
      </w:r>
    </w:p>
    <w:p w14:paraId="09AFB6D6" w14:textId="36AC500C" w:rsidR="00C409CC" w:rsidRPr="00DF0CA4" w:rsidRDefault="004E3E5C" w:rsidP="00A734F2">
      <w:pPr>
        <w:spacing w:after="120"/>
        <w:rPr>
          <w:rFonts w:ascii="Arial" w:hAnsi="Arial" w:cs="Arial"/>
          <w:sz w:val="22"/>
          <w:szCs w:val="22"/>
        </w:rPr>
      </w:pPr>
      <w:r w:rsidRPr="00DF0CA4">
        <w:rPr>
          <w:rFonts w:ascii="Arial" w:hAnsi="Arial" w:cs="Arial"/>
          <w:sz w:val="22"/>
          <w:szCs w:val="22"/>
        </w:rPr>
        <w:t>The compan</w:t>
      </w:r>
      <w:r w:rsidR="00F12E41">
        <w:rPr>
          <w:rFonts w:ascii="Arial" w:hAnsi="Arial" w:cs="Arial"/>
          <w:sz w:val="22"/>
          <w:szCs w:val="22"/>
        </w:rPr>
        <w:t>y</w:t>
      </w:r>
      <w:r w:rsidR="00C409CC" w:rsidRPr="00DF0CA4">
        <w:rPr>
          <w:rFonts w:ascii="Arial" w:hAnsi="Arial" w:cs="Arial"/>
          <w:sz w:val="22"/>
          <w:szCs w:val="22"/>
        </w:rPr>
        <w:t xml:space="preserve"> shall maintain a comprehensive program of inspections at all facilities and </w:t>
      </w:r>
      <w:r w:rsidR="004A62A6">
        <w:rPr>
          <w:rFonts w:ascii="Arial" w:hAnsi="Arial" w:cs="Arial"/>
          <w:sz w:val="22"/>
          <w:szCs w:val="22"/>
        </w:rPr>
        <w:t xml:space="preserve">worksites. </w:t>
      </w:r>
    </w:p>
    <w:p w14:paraId="3505EE88" w14:textId="21F1554B" w:rsidR="00BF5CA5" w:rsidRPr="00DF0CA4" w:rsidRDefault="00BF5CA5" w:rsidP="00A734F2">
      <w:pPr>
        <w:spacing w:after="120"/>
        <w:rPr>
          <w:rFonts w:ascii="Arial" w:hAnsi="Arial" w:cs="Arial"/>
          <w:sz w:val="22"/>
          <w:szCs w:val="22"/>
        </w:rPr>
      </w:pPr>
      <w:r w:rsidRPr="00DF0CA4">
        <w:rPr>
          <w:rFonts w:ascii="Arial" w:hAnsi="Arial" w:cs="Arial"/>
          <w:sz w:val="22"/>
          <w:szCs w:val="22"/>
        </w:rPr>
        <w:t>Prior to the start of work on any site, a Pre-Work Hazard A</w:t>
      </w:r>
      <w:r w:rsidR="00850EE4" w:rsidRPr="00DF0CA4">
        <w:rPr>
          <w:rFonts w:ascii="Arial" w:hAnsi="Arial" w:cs="Arial"/>
          <w:sz w:val="22"/>
          <w:szCs w:val="22"/>
        </w:rPr>
        <w:t xml:space="preserve">ssessment </w:t>
      </w:r>
      <w:r w:rsidR="003F11BD">
        <w:rPr>
          <w:rFonts w:ascii="Arial" w:hAnsi="Arial" w:cs="Arial"/>
          <w:sz w:val="22"/>
          <w:szCs w:val="22"/>
        </w:rPr>
        <w:t xml:space="preserve">(PWHA) </w:t>
      </w:r>
      <w:r w:rsidR="00850EE4" w:rsidRPr="00DF0CA4">
        <w:rPr>
          <w:rFonts w:ascii="Arial" w:hAnsi="Arial" w:cs="Arial"/>
          <w:sz w:val="22"/>
          <w:szCs w:val="22"/>
        </w:rPr>
        <w:t>will take place</w:t>
      </w:r>
      <w:r w:rsidR="00417080">
        <w:rPr>
          <w:rFonts w:ascii="Arial" w:hAnsi="Arial" w:cs="Arial"/>
          <w:sz w:val="22"/>
          <w:szCs w:val="22"/>
        </w:rPr>
        <w:t>, followed by</w:t>
      </w:r>
      <w:r w:rsidR="00830962">
        <w:rPr>
          <w:rFonts w:ascii="Arial" w:hAnsi="Arial" w:cs="Arial"/>
          <w:sz w:val="22"/>
          <w:szCs w:val="22"/>
        </w:rPr>
        <w:t xml:space="preserve"> a</w:t>
      </w:r>
      <w:r w:rsidRPr="00DF0CA4">
        <w:rPr>
          <w:rFonts w:ascii="Arial" w:hAnsi="Arial" w:cs="Arial"/>
          <w:sz w:val="22"/>
          <w:szCs w:val="22"/>
        </w:rPr>
        <w:t xml:space="preserve"> Pre-Work Safety Meeting </w:t>
      </w:r>
      <w:r w:rsidR="003F11BD">
        <w:rPr>
          <w:rFonts w:ascii="Arial" w:hAnsi="Arial" w:cs="Arial"/>
          <w:sz w:val="22"/>
          <w:szCs w:val="22"/>
        </w:rPr>
        <w:t>in which the findings of the</w:t>
      </w:r>
      <w:r w:rsidR="005A7D28">
        <w:rPr>
          <w:rFonts w:ascii="Arial" w:hAnsi="Arial" w:cs="Arial"/>
          <w:sz w:val="22"/>
          <w:szCs w:val="22"/>
        </w:rPr>
        <w:t xml:space="preserve"> PWHA will be presented to all </w:t>
      </w:r>
      <w:r w:rsidR="00F9185D">
        <w:rPr>
          <w:rFonts w:ascii="Arial" w:hAnsi="Arial" w:cs="Arial"/>
          <w:sz w:val="22"/>
          <w:szCs w:val="22"/>
        </w:rPr>
        <w:t xml:space="preserve">affected </w:t>
      </w:r>
      <w:r w:rsidR="005A7D28">
        <w:rPr>
          <w:rFonts w:ascii="Arial" w:hAnsi="Arial" w:cs="Arial"/>
          <w:sz w:val="22"/>
          <w:szCs w:val="22"/>
        </w:rPr>
        <w:t>workers</w:t>
      </w:r>
      <w:r w:rsidR="00F9185D">
        <w:rPr>
          <w:rFonts w:ascii="Arial" w:hAnsi="Arial" w:cs="Arial"/>
          <w:sz w:val="22"/>
          <w:szCs w:val="22"/>
        </w:rPr>
        <w:t xml:space="preserve">. </w:t>
      </w:r>
      <w:r w:rsidR="00C71AC6">
        <w:rPr>
          <w:rFonts w:ascii="Arial" w:hAnsi="Arial" w:cs="Arial"/>
          <w:sz w:val="22"/>
          <w:szCs w:val="22"/>
        </w:rPr>
        <w:t xml:space="preserve">The Pre-Work Safety Meeting will inform those in attendance of </w:t>
      </w:r>
      <w:r w:rsidR="000C7CAE">
        <w:rPr>
          <w:rFonts w:ascii="Arial" w:hAnsi="Arial" w:cs="Arial"/>
          <w:sz w:val="22"/>
          <w:szCs w:val="22"/>
        </w:rPr>
        <w:t xml:space="preserve">identified existing and potential hazards, the controls that are to be used to mitigate risk of exposure to those hazards and </w:t>
      </w:r>
      <w:r w:rsidR="0076764F">
        <w:rPr>
          <w:rFonts w:ascii="Arial" w:hAnsi="Arial" w:cs="Arial"/>
          <w:sz w:val="22"/>
          <w:szCs w:val="22"/>
        </w:rPr>
        <w:t xml:space="preserve">provide a review </w:t>
      </w:r>
      <w:r w:rsidR="000C7CAE">
        <w:rPr>
          <w:rFonts w:ascii="Arial" w:hAnsi="Arial" w:cs="Arial"/>
          <w:sz w:val="22"/>
          <w:szCs w:val="22"/>
        </w:rPr>
        <w:t>of the</w:t>
      </w:r>
      <w:r w:rsidRPr="00DF0CA4">
        <w:rPr>
          <w:rFonts w:ascii="Arial" w:hAnsi="Arial" w:cs="Arial"/>
          <w:sz w:val="22"/>
          <w:szCs w:val="22"/>
        </w:rPr>
        <w:t xml:space="preserve"> site-specific (ERP) Emergency Response Pla</w:t>
      </w:r>
      <w:r w:rsidR="0076764F">
        <w:rPr>
          <w:rFonts w:ascii="Arial" w:hAnsi="Arial" w:cs="Arial"/>
          <w:sz w:val="22"/>
          <w:szCs w:val="22"/>
        </w:rPr>
        <w:t xml:space="preserve">n. </w:t>
      </w:r>
    </w:p>
    <w:p w14:paraId="3F9CB97D" w14:textId="34BED648" w:rsidR="00BF5CA5" w:rsidRPr="00DF0CA4" w:rsidRDefault="00BF5CA5" w:rsidP="00A734F2">
      <w:pPr>
        <w:spacing w:after="120"/>
        <w:rPr>
          <w:rFonts w:ascii="Arial" w:hAnsi="Arial" w:cs="Arial"/>
          <w:sz w:val="22"/>
          <w:szCs w:val="22"/>
        </w:rPr>
      </w:pPr>
      <w:r w:rsidRPr="00DF0CA4">
        <w:rPr>
          <w:rFonts w:ascii="Arial" w:hAnsi="Arial" w:cs="Arial"/>
          <w:sz w:val="22"/>
          <w:szCs w:val="22"/>
        </w:rPr>
        <w:t xml:space="preserve">The report generated from the </w:t>
      </w:r>
      <w:r w:rsidR="0076764F">
        <w:rPr>
          <w:rFonts w:ascii="Arial" w:hAnsi="Arial" w:cs="Arial"/>
          <w:sz w:val="22"/>
          <w:szCs w:val="22"/>
        </w:rPr>
        <w:t xml:space="preserve">Pre-Work Hazard Assessment </w:t>
      </w:r>
      <w:r w:rsidRPr="00DF0CA4">
        <w:rPr>
          <w:rFonts w:ascii="Arial" w:hAnsi="Arial" w:cs="Arial"/>
          <w:sz w:val="22"/>
          <w:szCs w:val="22"/>
        </w:rPr>
        <w:t xml:space="preserve">will include the date, time and name of the employee </w:t>
      </w:r>
      <w:r w:rsidR="0076764F">
        <w:rPr>
          <w:rFonts w:ascii="Arial" w:hAnsi="Arial" w:cs="Arial"/>
          <w:sz w:val="22"/>
          <w:szCs w:val="22"/>
        </w:rPr>
        <w:t>who performed</w:t>
      </w:r>
      <w:r w:rsidRPr="00DF0CA4">
        <w:rPr>
          <w:rFonts w:ascii="Arial" w:hAnsi="Arial" w:cs="Arial"/>
          <w:sz w:val="22"/>
          <w:szCs w:val="22"/>
        </w:rPr>
        <w:t xml:space="preserve"> the assessment. The report will also </w:t>
      </w:r>
      <w:r w:rsidR="0076764F">
        <w:rPr>
          <w:rFonts w:ascii="Arial" w:hAnsi="Arial" w:cs="Arial"/>
          <w:sz w:val="22"/>
          <w:szCs w:val="22"/>
        </w:rPr>
        <w:t xml:space="preserve">document </w:t>
      </w:r>
      <w:r w:rsidRPr="00DF0CA4">
        <w:rPr>
          <w:rFonts w:ascii="Arial" w:hAnsi="Arial" w:cs="Arial"/>
          <w:sz w:val="22"/>
          <w:szCs w:val="22"/>
        </w:rPr>
        <w:t>the location and scope of work to be performed, as well as a record of all employees that attend</w:t>
      </w:r>
      <w:r w:rsidR="00971E5F">
        <w:rPr>
          <w:rFonts w:ascii="Arial" w:hAnsi="Arial" w:cs="Arial"/>
          <w:sz w:val="22"/>
          <w:szCs w:val="22"/>
        </w:rPr>
        <w:t>ed</w:t>
      </w:r>
      <w:r w:rsidRPr="00DF0CA4">
        <w:rPr>
          <w:rFonts w:ascii="Arial" w:hAnsi="Arial" w:cs="Arial"/>
          <w:sz w:val="22"/>
          <w:szCs w:val="22"/>
        </w:rPr>
        <w:t xml:space="preserve"> the subsequent safety meeting and a verification of their safety training</w:t>
      </w:r>
      <w:r w:rsidR="00971E5F">
        <w:rPr>
          <w:rFonts w:ascii="Arial" w:hAnsi="Arial" w:cs="Arial"/>
          <w:sz w:val="22"/>
          <w:szCs w:val="22"/>
        </w:rPr>
        <w:t xml:space="preserve">/certification. If required by a Prime Contractor, proof of </w:t>
      </w:r>
      <w:r w:rsidR="003B78B6">
        <w:rPr>
          <w:rFonts w:ascii="Arial" w:hAnsi="Arial" w:cs="Arial"/>
          <w:sz w:val="22"/>
          <w:szCs w:val="22"/>
        </w:rPr>
        <w:t xml:space="preserve">completion of that contractor’s safety </w:t>
      </w:r>
      <w:r w:rsidRPr="00DF0CA4">
        <w:rPr>
          <w:rFonts w:ascii="Arial" w:hAnsi="Arial" w:cs="Arial"/>
          <w:sz w:val="22"/>
          <w:szCs w:val="22"/>
        </w:rPr>
        <w:t>orientation</w:t>
      </w:r>
      <w:r w:rsidR="003B78B6">
        <w:rPr>
          <w:rFonts w:ascii="Arial" w:hAnsi="Arial" w:cs="Arial"/>
          <w:sz w:val="22"/>
          <w:szCs w:val="22"/>
        </w:rPr>
        <w:t xml:space="preserve"> will also be recorded on the PWH</w:t>
      </w:r>
      <w:r w:rsidR="000A1CA3">
        <w:rPr>
          <w:rFonts w:ascii="Arial" w:hAnsi="Arial" w:cs="Arial"/>
          <w:sz w:val="22"/>
          <w:szCs w:val="22"/>
        </w:rPr>
        <w:t>A form</w:t>
      </w:r>
      <w:r w:rsidRPr="00DF0CA4">
        <w:rPr>
          <w:rFonts w:ascii="Arial" w:hAnsi="Arial" w:cs="Arial"/>
          <w:sz w:val="22"/>
          <w:szCs w:val="22"/>
        </w:rPr>
        <w:t xml:space="preserve">. All employee safety </w:t>
      </w:r>
      <w:r w:rsidR="000A1CA3">
        <w:rPr>
          <w:rFonts w:ascii="Arial" w:hAnsi="Arial" w:cs="Arial"/>
          <w:sz w:val="22"/>
          <w:szCs w:val="22"/>
        </w:rPr>
        <w:t xml:space="preserve">training </w:t>
      </w:r>
      <w:r w:rsidRPr="00DF0CA4">
        <w:rPr>
          <w:rFonts w:ascii="Arial" w:hAnsi="Arial" w:cs="Arial"/>
          <w:sz w:val="22"/>
          <w:szCs w:val="22"/>
        </w:rPr>
        <w:t xml:space="preserve">certificates must be valid and presented </w:t>
      </w:r>
      <w:r w:rsidR="000A1CA3">
        <w:rPr>
          <w:rFonts w:ascii="Arial" w:hAnsi="Arial" w:cs="Arial"/>
          <w:sz w:val="22"/>
          <w:szCs w:val="22"/>
        </w:rPr>
        <w:t>for review upon request.</w:t>
      </w:r>
    </w:p>
    <w:p w14:paraId="7A84C154" w14:textId="39B06A83" w:rsidR="00BF5CA5" w:rsidRPr="00DF0CA4" w:rsidRDefault="00BF5CA5" w:rsidP="00A734F2">
      <w:pPr>
        <w:spacing w:after="120"/>
        <w:rPr>
          <w:rFonts w:ascii="Arial" w:hAnsi="Arial" w:cs="Arial"/>
          <w:sz w:val="22"/>
          <w:szCs w:val="22"/>
        </w:rPr>
      </w:pPr>
      <w:r w:rsidRPr="00DF0CA4">
        <w:rPr>
          <w:rFonts w:ascii="Arial" w:hAnsi="Arial" w:cs="Arial"/>
          <w:sz w:val="22"/>
          <w:szCs w:val="22"/>
        </w:rPr>
        <w:t xml:space="preserve">As the process of </w:t>
      </w:r>
      <w:r w:rsidR="008F4C5A">
        <w:rPr>
          <w:rFonts w:ascii="Arial" w:hAnsi="Arial" w:cs="Arial"/>
          <w:sz w:val="22"/>
          <w:szCs w:val="22"/>
        </w:rPr>
        <w:t>pre</w:t>
      </w:r>
      <w:r w:rsidR="00403300">
        <w:rPr>
          <w:rFonts w:ascii="Arial" w:hAnsi="Arial" w:cs="Arial"/>
          <w:sz w:val="22"/>
          <w:szCs w:val="22"/>
        </w:rPr>
        <w:t xml:space="preserve">-work </w:t>
      </w:r>
      <w:r w:rsidRPr="00DF0CA4">
        <w:rPr>
          <w:rFonts w:ascii="Arial" w:hAnsi="Arial" w:cs="Arial"/>
          <w:sz w:val="22"/>
          <w:szCs w:val="22"/>
        </w:rPr>
        <w:t xml:space="preserve">hazard assessment is being completed, operators will be sure to address the procedure(s) deemed necessary for dealing with potential emergencies that may be dangerous to the health or safety of workers on </w:t>
      </w:r>
      <w:r w:rsidR="00AE374C">
        <w:rPr>
          <w:rFonts w:ascii="Arial" w:hAnsi="Arial" w:cs="Arial"/>
          <w:sz w:val="22"/>
          <w:szCs w:val="22"/>
        </w:rPr>
        <w:t>the work</w:t>
      </w:r>
      <w:r w:rsidRPr="00DF0CA4">
        <w:rPr>
          <w:rFonts w:ascii="Arial" w:hAnsi="Arial" w:cs="Arial"/>
          <w:sz w:val="22"/>
          <w:szCs w:val="22"/>
        </w:rPr>
        <w:t>site. Key hazards will be noted in the</w:t>
      </w:r>
      <w:r w:rsidR="00AE374C">
        <w:rPr>
          <w:rFonts w:ascii="Arial" w:hAnsi="Arial" w:cs="Arial"/>
          <w:sz w:val="22"/>
          <w:szCs w:val="22"/>
        </w:rPr>
        <w:t xml:space="preserve"> Pre-Work</w:t>
      </w:r>
      <w:r w:rsidRPr="00DF0CA4">
        <w:rPr>
          <w:rFonts w:ascii="Arial" w:hAnsi="Arial" w:cs="Arial"/>
          <w:sz w:val="22"/>
          <w:szCs w:val="22"/>
        </w:rPr>
        <w:t xml:space="preserve"> Hazard Assessment </w:t>
      </w:r>
      <w:r w:rsidR="008912FB">
        <w:rPr>
          <w:rFonts w:ascii="Arial" w:hAnsi="Arial" w:cs="Arial"/>
          <w:sz w:val="22"/>
          <w:szCs w:val="22"/>
        </w:rPr>
        <w:t>r</w:t>
      </w:r>
      <w:r w:rsidRPr="00DF0CA4">
        <w:rPr>
          <w:rFonts w:ascii="Arial" w:hAnsi="Arial" w:cs="Arial"/>
          <w:sz w:val="22"/>
          <w:szCs w:val="22"/>
        </w:rPr>
        <w:t>epor</w:t>
      </w:r>
      <w:r w:rsidR="008F4C5A">
        <w:rPr>
          <w:rFonts w:ascii="Arial" w:hAnsi="Arial" w:cs="Arial"/>
          <w:sz w:val="22"/>
          <w:szCs w:val="22"/>
        </w:rPr>
        <w:t xml:space="preserve">t, along with </w:t>
      </w:r>
      <w:r w:rsidRPr="00DF0CA4">
        <w:rPr>
          <w:rFonts w:ascii="Arial" w:hAnsi="Arial" w:cs="Arial"/>
          <w:sz w:val="22"/>
          <w:szCs w:val="22"/>
        </w:rPr>
        <w:t xml:space="preserve">the controls required to correct/control the hazard. </w:t>
      </w:r>
      <w:r w:rsidR="008912FB">
        <w:rPr>
          <w:rFonts w:ascii="Arial" w:hAnsi="Arial" w:cs="Arial"/>
          <w:sz w:val="22"/>
          <w:szCs w:val="22"/>
        </w:rPr>
        <w:t>D</w:t>
      </w:r>
      <w:r w:rsidRPr="00DF0CA4">
        <w:rPr>
          <w:rFonts w:ascii="Arial" w:hAnsi="Arial" w:cs="Arial"/>
          <w:sz w:val="22"/>
          <w:szCs w:val="22"/>
        </w:rPr>
        <w:t>iscussion</w:t>
      </w:r>
      <w:r w:rsidR="008912FB">
        <w:rPr>
          <w:rFonts w:ascii="Arial" w:hAnsi="Arial" w:cs="Arial"/>
          <w:sz w:val="22"/>
          <w:szCs w:val="22"/>
        </w:rPr>
        <w:t xml:space="preserve"> will be held to </w:t>
      </w:r>
      <w:r w:rsidR="00AE5091">
        <w:rPr>
          <w:rFonts w:ascii="Arial" w:hAnsi="Arial" w:cs="Arial"/>
          <w:sz w:val="22"/>
          <w:szCs w:val="22"/>
        </w:rPr>
        <w:t>determine</w:t>
      </w:r>
      <w:r w:rsidR="008912FB">
        <w:rPr>
          <w:rFonts w:ascii="Arial" w:hAnsi="Arial" w:cs="Arial"/>
          <w:sz w:val="22"/>
          <w:szCs w:val="22"/>
        </w:rPr>
        <w:t xml:space="preserve"> </w:t>
      </w:r>
      <w:r w:rsidRPr="00DF0CA4">
        <w:rPr>
          <w:rFonts w:ascii="Arial" w:hAnsi="Arial" w:cs="Arial"/>
          <w:sz w:val="22"/>
          <w:szCs w:val="22"/>
        </w:rPr>
        <w:t xml:space="preserve">contingency planning for </w:t>
      </w:r>
      <w:r w:rsidR="00AE5091">
        <w:rPr>
          <w:rFonts w:ascii="Arial" w:hAnsi="Arial" w:cs="Arial"/>
          <w:sz w:val="22"/>
          <w:szCs w:val="22"/>
        </w:rPr>
        <w:t xml:space="preserve">potential </w:t>
      </w:r>
      <w:r w:rsidRPr="00DF0CA4">
        <w:rPr>
          <w:rFonts w:ascii="Arial" w:hAnsi="Arial" w:cs="Arial"/>
          <w:sz w:val="22"/>
          <w:szCs w:val="22"/>
        </w:rPr>
        <w:t>emergency situations</w:t>
      </w:r>
      <w:r w:rsidR="00DD570E">
        <w:rPr>
          <w:rFonts w:ascii="Arial" w:hAnsi="Arial" w:cs="Arial"/>
          <w:sz w:val="22"/>
          <w:szCs w:val="22"/>
        </w:rPr>
        <w:t xml:space="preserve"> and </w:t>
      </w:r>
      <w:r w:rsidRPr="00DF0CA4">
        <w:rPr>
          <w:rFonts w:ascii="Arial" w:hAnsi="Arial" w:cs="Arial"/>
          <w:sz w:val="22"/>
          <w:szCs w:val="22"/>
        </w:rPr>
        <w:t>only competently trained employees will be assigned to implement corrective action</w:t>
      </w:r>
      <w:r w:rsidR="00930210">
        <w:rPr>
          <w:rFonts w:ascii="Arial" w:hAnsi="Arial" w:cs="Arial"/>
          <w:sz w:val="22"/>
          <w:szCs w:val="22"/>
        </w:rPr>
        <w:t xml:space="preserve"> as part of </w:t>
      </w:r>
      <w:r w:rsidR="0082497F">
        <w:rPr>
          <w:rFonts w:ascii="Arial" w:hAnsi="Arial" w:cs="Arial"/>
          <w:sz w:val="22"/>
          <w:szCs w:val="22"/>
        </w:rPr>
        <w:t>an</w:t>
      </w:r>
      <w:r w:rsidR="00930210">
        <w:rPr>
          <w:rFonts w:ascii="Arial" w:hAnsi="Arial" w:cs="Arial"/>
          <w:sz w:val="22"/>
          <w:szCs w:val="22"/>
        </w:rPr>
        <w:t xml:space="preserve"> emergency response</w:t>
      </w:r>
      <w:r w:rsidR="0082497F">
        <w:rPr>
          <w:rFonts w:ascii="Arial" w:hAnsi="Arial" w:cs="Arial"/>
          <w:sz w:val="22"/>
          <w:szCs w:val="22"/>
        </w:rPr>
        <w:t xml:space="preserve"> procedure.</w:t>
      </w:r>
    </w:p>
    <w:p w14:paraId="51F9BA50" w14:textId="40E47535" w:rsidR="00BF5CA5" w:rsidRPr="00DF0CA4" w:rsidRDefault="001C727A" w:rsidP="00A734F2">
      <w:pPr>
        <w:spacing w:after="120"/>
        <w:rPr>
          <w:rFonts w:ascii="Arial" w:hAnsi="Arial" w:cs="Arial"/>
          <w:sz w:val="22"/>
          <w:szCs w:val="22"/>
        </w:rPr>
      </w:pPr>
      <w:r>
        <w:rPr>
          <w:rFonts w:ascii="Arial" w:hAnsi="Arial" w:cs="Arial"/>
          <w:sz w:val="22"/>
          <w:szCs w:val="22"/>
        </w:rPr>
        <w:lastRenderedPageBreak/>
        <w:t>I</w:t>
      </w:r>
      <w:r w:rsidRPr="00DF0CA4">
        <w:rPr>
          <w:rFonts w:ascii="Arial" w:hAnsi="Arial" w:cs="Arial"/>
          <w:sz w:val="22"/>
          <w:szCs w:val="22"/>
        </w:rPr>
        <w:t>n an attempt to minimize employee exposure</w:t>
      </w:r>
      <w:r w:rsidR="009D31BB">
        <w:rPr>
          <w:rFonts w:ascii="Arial" w:hAnsi="Arial" w:cs="Arial"/>
          <w:sz w:val="22"/>
          <w:szCs w:val="22"/>
        </w:rPr>
        <w:t xml:space="preserve"> to risk, c</w:t>
      </w:r>
      <w:r w:rsidR="00BF5CA5" w:rsidRPr="00DF0CA4">
        <w:rPr>
          <w:rFonts w:ascii="Arial" w:hAnsi="Arial" w:cs="Arial"/>
          <w:sz w:val="22"/>
          <w:szCs w:val="22"/>
        </w:rPr>
        <w:t xml:space="preserve">ontingency planning for potential emergencies will state the minimum number of workers required to perform the corrective action </w:t>
      </w:r>
      <w:r w:rsidR="00136769">
        <w:rPr>
          <w:rFonts w:ascii="Arial" w:hAnsi="Arial" w:cs="Arial"/>
          <w:sz w:val="22"/>
          <w:szCs w:val="22"/>
        </w:rPr>
        <w:t xml:space="preserve">to be implemented </w:t>
      </w:r>
      <w:r w:rsidR="0082497F">
        <w:rPr>
          <w:rFonts w:ascii="Arial" w:hAnsi="Arial" w:cs="Arial"/>
          <w:sz w:val="22"/>
          <w:szCs w:val="22"/>
        </w:rPr>
        <w:t xml:space="preserve">as part of an </w:t>
      </w:r>
      <w:r w:rsidR="00A07AB3">
        <w:rPr>
          <w:rFonts w:ascii="Arial" w:hAnsi="Arial" w:cs="Arial"/>
          <w:sz w:val="22"/>
          <w:szCs w:val="22"/>
        </w:rPr>
        <w:t>emergency response</w:t>
      </w:r>
      <w:r w:rsidR="0082497F">
        <w:rPr>
          <w:rFonts w:ascii="Arial" w:hAnsi="Arial" w:cs="Arial"/>
          <w:sz w:val="22"/>
          <w:szCs w:val="22"/>
        </w:rPr>
        <w:t xml:space="preserve"> procedure</w:t>
      </w:r>
      <w:r w:rsidR="009D31BB">
        <w:rPr>
          <w:rFonts w:ascii="Arial" w:hAnsi="Arial" w:cs="Arial"/>
          <w:sz w:val="22"/>
          <w:szCs w:val="22"/>
        </w:rPr>
        <w:t xml:space="preserve">. </w:t>
      </w:r>
      <w:r w:rsidR="00BF5CA5" w:rsidRPr="00DF0CA4">
        <w:rPr>
          <w:rFonts w:ascii="Arial" w:hAnsi="Arial" w:cs="Arial"/>
          <w:sz w:val="22"/>
          <w:szCs w:val="22"/>
        </w:rPr>
        <w:t>Every reasonable effort will be made to control hazard</w:t>
      </w:r>
      <w:r w:rsidR="00136769">
        <w:rPr>
          <w:rFonts w:ascii="Arial" w:hAnsi="Arial" w:cs="Arial"/>
          <w:sz w:val="22"/>
          <w:szCs w:val="22"/>
        </w:rPr>
        <w:t>s</w:t>
      </w:r>
      <w:r w:rsidR="003E28C3">
        <w:rPr>
          <w:rFonts w:ascii="Arial" w:hAnsi="Arial" w:cs="Arial"/>
          <w:sz w:val="22"/>
          <w:szCs w:val="22"/>
        </w:rPr>
        <w:t xml:space="preserve"> while</w:t>
      </w:r>
      <w:r w:rsidR="00BF5CA5" w:rsidRPr="00DF0CA4">
        <w:rPr>
          <w:rFonts w:ascii="Arial" w:hAnsi="Arial" w:cs="Arial"/>
          <w:sz w:val="22"/>
          <w:szCs w:val="22"/>
        </w:rPr>
        <w:t xml:space="preserve"> corrective action is being taken.</w:t>
      </w:r>
    </w:p>
    <w:p w14:paraId="335C5019" w14:textId="5D99F7AF" w:rsidR="00F12E41" w:rsidRDefault="00A41568" w:rsidP="00F12E41">
      <w:pPr>
        <w:rPr>
          <w:rFonts w:ascii="Arial" w:hAnsi="Arial" w:cs="Arial"/>
          <w:sz w:val="22"/>
          <w:szCs w:val="22"/>
        </w:rPr>
      </w:pPr>
      <w:r w:rsidRPr="00DF0CA4">
        <w:rPr>
          <w:rFonts w:ascii="Arial" w:hAnsi="Arial" w:cs="Arial"/>
          <w:kern w:val="0"/>
          <w:sz w:val="22"/>
          <w:szCs w:val="22"/>
          <w:lang w:val="en-CA"/>
        </w:rPr>
        <w:t xml:space="preserve">Any identified </w:t>
      </w:r>
      <w:r w:rsidR="006C39E4">
        <w:rPr>
          <w:rFonts w:ascii="Arial" w:hAnsi="Arial" w:cs="Arial"/>
          <w:kern w:val="0"/>
          <w:sz w:val="22"/>
          <w:szCs w:val="22"/>
          <w:lang w:val="en-CA"/>
        </w:rPr>
        <w:t xml:space="preserve">existing or potential </w:t>
      </w:r>
      <w:r w:rsidRPr="00DF0CA4">
        <w:rPr>
          <w:rFonts w:ascii="Arial" w:hAnsi="Arial" w:cs="Arial"/>
          <w:kern w:val="0"/>
          <w:sz w:val="22"/>
          <w:szCs w:val="22"/>
          <w:lang w:val="en-CA"/>
        </w:rPr>
        <w:t>hazards and the plans for corrective action to control or eliminate th</w:t>
      </w:r>
      <w:r w:rsidR="006C39E4">
        <w:rPr>
          <w:rFonts w:ascii="Arial" w:hAnsi="Arial" w:cs="Arial"/>
          <w:kern w:val="0"/>
          <w:sz w:val="22"/>
          <w:szCs w:val="22"/>
          <w:lang w:val="en-CA"/>
        </w:rPr>
        <w:t>ose</w:t>
      </w:r>
      <w:r w:rsidRPr="00DF0CA4">
        <w:rPr>
          <w:rFonts w:ascii="Arial" w:hAnsi="Arial" w:cs="Arial"/>
          <w:kern w:val="0"/>
          <w:sz w:val="22"/>
          <w:szCs w:val="22"/>
          <w:lang w:val="en-CA"/>
        </w:rPr>
        <w:t xml:space="preserve"> hazard</w:t>
      </w:r>
      <w:r w:rsidR="006C39E4">
        <w:rPr>
          <w:rFonts w:ascii="Arial" w:hAnsi="Arial" w:cs="Arial"/>
          <w:kern w:val="0"/>
          <w:sz w:val="22"/>
          <w:szCs w:val="22"/>
          <w:lang w:val="en-CA"/>
        </w:rPr>
        <w:t>s</w:t>
      </w:r>
      <w:r w:rsidR="008912FB">
        <w:rPr>
          <w:rFonts w:ascii="Arial" w:hAnsi="Arial" w:cs="Arial"/>
          <w:kern w:val="0"/>
          <w:sz w:val="22"/>
          <w:szCs w:val="22"/>
          <w:lang w:val="en-CA"/>
        </w:rPr>
        <w:t xml:space="preserve"> </w:t>
      </w:r>
      <w:r w:rsidRPr="00DF0CA4">
        <w:rPr>
          <w:rFonts w:ascii="Arial" w:hAnsi="Arial" w:cs="Arial"/>
          <w:kern w:val="0"/>
          <w:sz w:val="22"/>
          <w:szCs w:val="22"/>
          <w:lang w:val="en-CA"/>
        </w:rPr>
        <w:t xml:space="preserve">are to be reviewed in </w:t>
      </w:r>
      <w:r w:rsidR="006C39E4">
        <w:rPr>
          <w:rFonts w:ascii="Arial" w:hAnsi="Arial" w:cs="Arial"/>
          <w:kern w:val="0"/>
          <w:sz w:val="22"/>
          <w:szCs w:val="22"/>
          <w:lang w:val="en-CA"/>
        </w:rPr>
        <w:t>the</w:t>
      </w:r>
      <w:r w:rsidRPr="00DF0CA4">
        <w:rPr>
          <w:rFonts w:ascii="Arial" w:hAnsi="Arial" w:cs="Arial"/>
          <w:kern w:val="0"/>
          <w:sz w:val="22"/>
          <w:szCs w:val="22"/>
          <w:lang w:val="en-CA"/>
        </w:rPr>
        <w:t xml:space="preserve"> Pre-Work Safety Meeting by all employees scheduled to work on that site. </w:t>
      </w:r>
      <w:r w:rsidR="00B555FE">
        <w:rPr>
          <w:rFonts w:ascii="Arial" w:hAnsi="Arial" w:cs="Arial"/>
          <w:kern w:val="0"/>
          <w:sz w:val="22"/>
          <w:szCs w:val="22"/>
          <w:lang w:val="en-CA"/>
        </w:rPr>
        <w:t>E</w:t>
      </w:r>
      <w:r w:rsidRPr="00DF0CA4">
        <w:rPr>
          <w:rFonts w:ascii="Arial" w:hAnsi="Arial" w:cs="Arial"/>
          <w:kern w:val="0"/>
          <w:sz w:val="22"/>
          <w:szCs w:val="22"/>
          <w:lang w:val="en-CA"/>
        </w:rPr>
        <w:t xml:space="preserve">mployees will be trained </w:t>
      </w:r>
      <w:r w:rsidR="00837155">
        <w:rPr>
          <w:rFonts w:ascii="Arial" w:hAnsi="Arial" w:cs="Arial"/>
          <w:kern w:val="0"/>
          <w:sz w:val="22"/>
          <w:szCs w:val="22"/>
          <w:lang w:val="en-CA"/>
        </w:rPr>
        <w:t>on</w:t>
      </w:r>
      <w:r w:rsidRPr="00DF0CA4">
        <w:rPr>
          <w:rFonts w:ascii="Arial" w:hAnsi="Arial" w:cs="Arial"/>
          <w:kern w:val="0"/>
          <w:sz w:val="22"/>
          <w:szCs w:val="22"/>
          <w:lang w:val="en-CA"/>
        </w:rPr>
        <w:t xml:space="preserve"> hazard assessment</w:t>
      </w:r>
      <w:r w:rsidR="00837155">
        <w:rPr>
          <w:rFonts w:ascii="Arial" w:hAnsi="Arial" w:cs="Arial"/>
          <w:kern w:val="0"/>
          <w:sz w:val="22"/>
          <w:szCs w:val="22"/>
          <w:lang w:val="en-CA"/>
        </w:rPr>
        <w:t xml:space="preserve"> and control and on the</w:t>
      </w:r>
      <w:r w:rsidR="005B4B5E">
        <w:rPr>
          <w:rFonts w:ascii="Arial" w:hAnsi="Arial" w:cs="Arial"/>
          <w:kern w:val="0"/>
          <w:sz w:val="22"/>
          <w:szCs w:val="22"/>
          <w:lang w:val="en-CA"/>
        </w:rPr>
        <w:t xml:space="preserve"> selection and use </w:t>
      </w:r>
      <w:r w:rsidRPr="00F12E41">
        <w:rPr>
          <w:rFonts w:ascii="Arial" w:hAnsi="Arial" w:cs="Arial"/>
          <w:sz w:val="22"/>
          <w:szCs w:val="22"/>
        </w:rPr>
        <w:t xml:space="preserve">of PPE appropriate </w:t>
      </w:r>
      <w:r w:rsidR="00F22F1A">
        <w:rPr>
          <w:rFonts w:ascii="Arial" w:hAnsi="Arial" w:cs="Arial"/>
          <w:sz w:val="22"/>
          <w:szCs w:val="22"/>
        </w:rPr>
        <w:t>for the work being performed and for controlling the</w:t>
      </w:r>
      <w:r w:rsidR="00417586">
        <w:rPr>
          <w:rFonts w:ascii="Arial" w:hAnsi="Arial" w:cs="Arial"/>
          <w:sz w:val="22"/>
          <w:szCs w:val="22"/>
        </w:rPr>
        <w:t xml:space="preserve"> risk of exposure to</w:t>
      </w:r>
      <w:r w:rsidR="00A33418">
        <w:rPr>
          <w:rFonts w:ascii="Arial" w:hAnsi="Arial" w:cs="Arial"/>
          <w:sz w:val="22"/>
          <w:szCs w:val="22"/>
        </w:rPr>
        <w:t xml:space="preserve"> </w:t>
      </w:r>
      <w:r w:rsidR="00E672A1">
        <w:rPr>
          <w:rFonts w:ascii="Arial" w:hAnsi="Arial" w:cs="Arial"/>
          <w:sz w:val="22"/>
          <w:szCs w:val="22"/>
        </w:rPr>
        <w:t xml:space="preserve">worksite </w:t>
      </w:r>
      <w:r w:rsidRPr="00F12E41">
        <w:rPr>
          <w:rFonts w:ascii="Arial" w:hAnsi="Arial" w:cs="Arial"/>
          <w:sz w:val="22"/>
          <w:szCs w:val="22"/>
        </w:rPr>
        <w:t>ha</w:t>
      </w:r>
      <w:r w:rsidR="00E672A1">
        <w:rPr>
          <w:rFonts w:ascii="Arial" w:hAnsi="Arial" w:cs="Arial"/>
          <w:sz w:val="22"/>
          <w:szCs w:val="22"/>
        </w:rPr>
        <w:t>zards</w:t>
      </w:r>
      <w:r w:rsidR="00F22F1A">
        <w:rPr>
          <w:rFonts w:ascii="Arial" w:hAnsi="Arial" w:cs="Arial"/>
          <w:sz w:val="22"/>
          <w:szCs w:val="22"/>
        </w:rPr>
        <w:t>.</w:t>
      </w:r>
    </w:p>
    <w:p w14:paraId="2310C698" w14:textId="02D08906" w:rsidR="00A41568" w:rsidRPr="00F12E41" w:rsidRDefault="00A41568" w:rsidP="00F12E41">
      <w:pPr>
        <w:rPr>
          <w:rFonts w:ascii="Arial" w:hAnsi="Arial" w:cs="Arial"/>
          <w:sz w:val="22"/>
          <w:szCs w:val="22"/>
        </w:rPr>
      </w:pPr>
      <w:r w:rsidRPr="00F12E41">
        <w:rPr>
          <w:rFonts w:ascii="Arial" w:hAnsi="Arial" w:cs="Arial"/>
          <w:kern w:val="0"/>
          <w:sz w:val="22"/>
          <w:szCs w:val="22"/>
          <w:lang w:val="en-CA"/>
        </w:rPr>
        <w:t>The hazard assessment process will be used in routine and non-routine activities, as well as when new processes/</w:t>
      </w:r>
      <w:r w:rsidR="001C28C4">
        <w:rPr>
          <w:rFonts w:ascii="Arial" w:hAnsi="Arial" w:cs="Arial"/>
          <w:kern w:val="0"/>
          <w:sz w:val="22"/>
          <w:szCs w:val="22"/>
          <w:lang w:val="en-CA"/>
        </w:rPr>
        <w:t>equipment</w:t>
      </w:r>
      <w:r w:rsidRPr="00F12E41">
        <w:rPr>
          <w:rFonts w:ascii="Arial" w:hAnsi="Arial" w:cs="Arial"/>
          <w:kern w:val="0"/>
          <w:sz w:val="22"/>
          <w:szCs w:val="22"/>
          <w:lang w:val="en-CA"/>
        </w:rPr>
        <w:t>/</w:t>
      </w:r>
      <w:r w:rsidR="00374AA1">
        <w:rPr>
          <w:rFonts w:ascii="Arial" w:hAnsi="Arial" w:cs="Arial"/>
          <w:kern w:val="0"/>
          <w:sz w:val="22"/>
          <w:szCs w:val="22"/>
          <w:lang w:val="en-CA"/>
        </w:rPr>
        <w:t>personnel</w:t>
      </w:r>
      <w:r w:rsidRPr="00F12E41">
        <w:rPr>
          <w:rFonts w:ascii="Arial" w:hAnsi="Arial" w:cs="Arial"/>
          <w:kern w:val="0"/>
          <w:sz w:val="22"/>
          <w:szCs w:val="22"/>
          <w:lang w:val="en-CA"/>
        </w:rPr>
        <w:t xml:space="preserve"> are introduced</w:t>
      </w:r>
      <w:r w:rsidR="00374AA1">
        <w:rPr>
          <w:rFonts w:ascii="Arial" w:hAnsi="Arial" w:cs="Arial"/>
          <w:kern w:val="0"/>
          <w:sz w:val="22"/>
          <w:szCs w:val="22"/>
          <w:lang w:val="en-CA"/>
        </w:rPr>
        <w:t xml:space="preserve"> to the worksite</w:t>
      </w:r>
      <w:r w:rsidRPr="00F12E41">
        <w:rPr>
          <w:rFonts w:ascii="Arial" w:hAnsi="Arial" w:cs="Arial"/>
          <w:kern w:val="0"/>
          <w:sz w:val="22"/>
          <w:szCs w:val="22"/>
          <w:lang w:val="en-CA"/>
        </w:rPr>
        <w:t>, or when changes in the scope of work operations occur. Any planned corrective measures for managing or eliminating identified hazards will be reviewed prior to implementation</w:t>
      </w:r>
      <w:r w:rsidR="008912FB">
        <w:rPr>
          <w:rFonts w:ascii="Arial" w:hAnsi="Arial" w:cs="Arial"/>
          <w:kern w:val="0"/>
          <w:sz w:val="22"/>
          <w:szCs w:val="22"/>
          <w:lang w:val="en-CA"/>
        </w:rPr>
        <w:t>,</w:t>
      </w:r>
      <w:r w:rsidRPr="00B93691">
        <w:rPr>
          <w:rFonts w:ascii="Arial" w:hAnsi="Arial" w:cs="Arial"/>
          <w:color w:val="FF0000"/>
          <w:kern w:val="0"/>
          <w:sz w:val="22"/>
          <w:szCs w:val="22"/>
          <w:lang w:val="en-CA"/>
        </w:rPr>
        <w:t xml:space="preserve"> </w:t>
      </w:r>
      <w:r w:rsidRPr="00F12E41">
        <w:rPr>
          <w:rFonts w:ascii="Arial" w:hAnsi="Arial" w:cs="Arial"/>
          <w:kern w:val="0"/>
          <w:sz w:val="22"/>
          <w:szCs w:val="22"/>
          <w:lang w:val="en-CA"/>
        </w:rPr>
        <w:t>to ensure that the</w:t>
      </w:r>
      <w:r w:rsidR="00841137">
        <w:rPr>
          <w:rFonts w:ascii="Arial" w:hAnsi="Arial" w:cs="Arial"/>
          <w:kern w:val="0"/>
          <w:sz w:val="22"/>
          <w:szCs w:val="22"/>
          <w:lang w:val="en-CA"/>
        </w:rPr>
        <w:t xml:space="preserve"> </w:t>
      </w:r>
      <w:r w:rsidRPr="00F12E41">
        <w:rPr>
          <w:rFonts w:ascii="Arial" w:hAnsi="Arial" w:cs="Arial"/>
          <w:kern w:val="0"/>
          <w:sz w:val="22"/>
          <w:szCs w:val="22"/>
          <w:lang w:val="en-CA"/>
        </w:rPr>
        <w:t xml:space="preserve"> corrective action plan itself does not create a new hazard.</w:t>
      </w:r>
    </w:p>
    <w:p w14:paraId="621B2855" w14:textId="26991B04" w:rsidR="00BF5CA5" w:rsidRPr="00DF0CA4" w:rsidRDefault="008668AC" w:rsidP="00BF5CA5">
      <w:pPr>
        <w:rPr>
          <w:rFonts w:ascii="Arial" w:hAnsi="Arial" w:cs="Arial"/>
          <w:sz w:val="22"/>
          <w:szCs w:val="22"/>
        </w:rPr>
      </w:pPr>
      <w:r>
        <w:rPr>
          <w:rFonts w:ascii="Arial" w:hAnsi="Arial" w:cs="Arial"/>
          <w:sz w:val="22"/>
          <w:szCs w:val="22"/>
        </w:rPr>
        <w:t xml:space="preserve">The </w:t>
      </w:r>
      <w:r w:rsidR="00215A5A">
        <w:rPr>
          <w:rFonts w:ascii="Arial" w:hAnsi="Arial" w:cs="Arial"/>
          <w:sz w:val="22"/>
          <w:szCs w:val="22"/>
        </w:rPr>
        <w:t>h</w:t>
      </w:r>
      <w:r w:rsidR="00BF5CA5" w:rsidRPr="00DF0CA4">
        <w:rPr>
          <w:rFonts w:ascii="Arial" w:hAnsi="Arial" w:cs="Arial"/>
          <w:sz w:val="22"/>
          <w:szCs w:val="22"/>
        </w:rPr>
        <w:t xml:space="preserve">azard assessment </w:t>
      </w:r>
      <w:r w:rsidR="00215A5A">
        <w:rPr>
          <w:rFonts w:ascii="Arial" w:hAnsi="Arial" w:cs="Arial"/>
          <w:sz w:val="22"/>
          <w:szCs w:val="22"/>
        </w:rPr>
        <w:t xml:space="preserve">process </w:t>
      </w:r>
      <w:r w:rsidR="00BF5CA5" w:rsidRPr="00DF0CA4">
        <w:rPr>
          <w:rFonts w:ascii="Arial" w:hAnsi="Arial" w:cs="Arial"/>
          <w:sz w:val="22"/>
          <w:szCs w:val="22"/>
        </w:rPr>
        <w:t>will be repeated:</w:t>
      </w:r>
    </w:p>
    <w:p w14:paraId="46E72144" w14:textId="77777777" w:rsidR="00BF5CA5" w:rsidRPr="00DF0CA4" w:rsidRDefault="00BF5CA5" w:rsidP="00392D3D">
      <w:pPr>
        <w:pStyle w:val="ListBullet"/>
        <w:numPr>
          <w:ilvl w:val="0"/>
          <w:numId w:val="76"/>
        </w:numPr>
        <w:rPr>
          <w:rFonts w:ascii="Arial" w:hAnsi="Arial" w:cs="Arial"/>
          <w:sz w:val="22"/>
          <w:szCs w:val="22"/>
        </w:rPr>
      </w:pPr>
      <w:r w:rsidRPr="00DF0CA4">
        <w:rPr>
          <w:rFonts w:ascii="Arial" w:hAnsi="Arial" w:cs="Arial"/>
          <w:sz w:val="22"/>
          <w:szCs w:val="22"/>
        </w:rPr>
        <w:t>At reasonable and practicable intervals to prevent the development of unsafe/unhealthy working conditions.</w:t>
      </w:r>
    </w:p>
    <w:p w14:paraId="2BF4061F" w14:textId="77777777" w:rsidR="00BF5CA5" w:rsidRPr="00DF0CA4" w:rsidRDefault="00BF5CA5" w:rsidP="00392D3D">
      <w:pPr>
        <w:pStyle w:val="ListBullet"/>
        <w:numPr>
          <w:ilvl w:val="0"/>
          <w:numId w:val="76"/>
        </w:numPr>
        <w:rPr>
          <w:rFonts w:ascii="Arial" w:hAnsi="Arial" w:cs="Arial"/>
          <w:sz w:val="22"/>
          <w:szCs w:val="22"/>
        </w:rPr>
      </w:pPr>
      <w:r w:rsidRPr="00DF0CA4">
        <w:rPr>
          <w:rFonts w:ascii="Arial" w:hAnsi="Arial" w:cs="Arial"/>
          <w:sz w:val="22"/>
          <w:szCs w:val="22"/>
        </w:rPr>
        <w:t>When a new work process is introduced.</w:t>
      </w:r>
    </w:p>
    <w:p w14:paraId="4B9B93A0" w14:textId="77777777" w:rsidR="00BF5CA5" w:rsidRPr="00DF0CA4" w:rsidRDefault="00BF5CA5" w:rsidP="00392D3D">
      <w:pPr>
        <w:pStyle w:val="ListBullet"/>
        <w:numPr>
          <w:ilvl w:val="0"/>
          <w:numId w:val="76"/>
        </w:numPr>
        <w:rPr>
          <w:rFonts w:ascii="Arial" w:hAnsi="Arial" w:cs="Arial"/>
          <w:sz w:val="22"/>
          <w:szCs w:val="22"/>
        </w:rPr>
      </w:pPr>
      <w:r w:rsidRPr="00DF0CA4">
        <w:rPr>
          <w:rFonts w:ascii="Arial" w:hAnsi="Arial" w:cs="Arial"/>
          <w:sz w:val="22"/>
          <w:szCs w:val="22"/>
        </w:rPr>
        <w:t>When a work process or operation changes.</w:t>
      </w:r>
    </w:p>
    <w:p w14:paraId="2A7B3C17" w14:textId="77777777" w:rsidR="00BF5CA5" w:rsidRPr="00DF0CA4" w:rsidRDefault="00BF5CA5" w:rsidP="00392D3D">
      <w:pPr>
        <w:pStyle w:val="ListBullet"/>
        <w:numPr>
          <w:ilvl w:val="0"/>
          <w:numId w:val="76"/>
        </w:numPr>
        <w:rPr>
          <w:rFonts w:ascii="Arial" w:hAnsi="Arial" w:cs="Arial"/>
          <w:sz w:val="22"/>
          <w:szCs w:val="22"/>
        </w:rPr>
      </w:pPr>
      <w:r w:rsidRPr="00DF0CA4">
        <w:rPr>
          <w:rFonts w:ascii="Arial" w:hAnsi="Arial" w:cs="Arial"/>
          <w:sz w:val="22"/>
          <w:szCs w:val="22"/>
        </w:rPr>
        <w:t>When new workers or equipment are introduced to a worksite.</w:t>
      </w:r>
    </w:p>
    <w:p w14:paraId="54BD0576" w14:textId="3D1B7D00" w:rsidR="00542A5A" w:rsidRPr="00DF0CA4" w:rsidRDefault="00BF5CA5" w:rsidP="00392D3D">
      <w:pPr>
        <w:pStyle w:val="ListBullet"/>
        <w:numPr>
          <w:ilvl w:val="0"/>
          <w:numId w:val="76"/>
        </w:numPr>
        <w:rPr>
          <w:rFonts w:ascii="Arial" w:hAnsi="Arial" w:cs="Arial"/>
          <w:sz w:val="22"/>
          <w:szCs w:val="22"/>
        </w:rPr>
      </w:pPr>
      <w:r w:rsidRPr="00DF0CA4">
        <w:rPr>
          <w:rFonts w:ascii="Arial" w:hAnsi="Arial" w:cs="Arial"/>
          <w:sz w:val="22"/>
          <w:szCs w:val="22"/>
        </w:rPr>
        <w:t xml:space="preserve">Before the construction of </w:t>
      </w:r>
      <w:r w:rsidR="00215A5A">
        <w:rPr>
          <w:rFonts w:ascii="Arial" w:hAnsi="Arial" w:cs="Arial"/>
          <w:sz w:val="22"/>
          <w:szCs w:val="22"/>
        </w:rPr>
        <w:t xml:space="preserve">a </w:t>
      </w:r>
      <w:r w:rsidRPr="00DF0CA4">
        <w:rPr>
          <w:rFonts w:ascii="Arial" w:hAnsi="Arial" w:cs="Arial"/>
          <w:sz w:val="22"/>
          <w:szCs w:val="22"/>
        </w:rPr>
        <w:t>significant addition or alteration to a work</w:t>
      </w:r>
      <w:r w:rsidR="004C413F" w:rsidRPr="00DF0CA4">
        <w:rPr>
          <w:rFonts w:ascii="Arial" w:hAnsi="Arial" w:cs="Arial"/>
          <w:sz w:val="22"/>
          <w:szCs w:val="22"/>
        </w:rPr>
        <w:t>site.</w:t>
      </w:r>
    </w:p>
    <w:p w14:paraId="7287682A" w14:textId="77777777" w:rsidR="00A41568" w:rsidRPr="00DF0CA4" w:rsidRDefault="00A41568" w:rsidP="00A41568">
      <w:pPr>
        <w:pStyle w:val="ListBullet"/>
        <w:rPr>
          <w:rFonts w:ascii="Arial" w:hAnsi="Arial" w:cs="Arial"/>
          <w:sz w:val="12"/>
          <w:szCs w:val="12"/>
        </w:rPr>
      </w:pPr>
    </w:p>
    <w:p w14:paraId="4FB40D77" w14:textId="0B2EB934" w:rsidR="002E6052" w:rsidRPr="00DF0CA4" w:rsidRDefault="00EE1505" w:rsidP="00A41568">
      <w:pPr>
        <w:pStyle w:val="ListBullet"/>
        <w:rPr>
          <w:rFonts w:ascii="Arial" w:hAnsi="Arial" w:cs="Arial"/>
          <w:sz w:val="22"/>
          <w:szCs w:val="22"/>
        </w:rPr>
      </w:pPr>
      <w:r>
        <w:rPr>
          <w:rFonts w:ascii="Arial" w:hAnsi="Arial" w:cs="Arial"/>
          <w:sz w:val="22"/>
          <w:szCs w:val="22"/>
        </w:rPr>
        <w:t>Management</w:t>
      </w:r>
      <w:r w:rsidR="00B50D49">
        <w:rPr>
          <w:rFonts w:ascii="Arial" w:hAnsi="Arial" w:cs="Arial"/>
          <w:sz w:val="22"/>
          <w:szCs w:val="22"/>
        </w:rPr>
        <w:t xml:space="preserve"> is responsibl</w:t>
      </w:r>
      <w:r w:rsidR="00760CD4">
        <w:rPr>
          <w:rFonts w:ascii="Arial" w:hAnsi="Arial" w:cs="Arial"/>
          <w:sz w:val="22"/>
          <w:szCs w:val="22"/>
        </w:rPr>
        <w:t>e</w:t>
      </w:r>
      <w:r w:rsidR="00A41568" w:rsidRPr="00DF0CA4">
        <w:rPr>
          <w:rFonts w:ascii="Arial" w:hAnsi="Arial" w:cs="Arial"/>
          <w:sz w:val="22"/>
          <w:szCs w:val="22"/>
        </w:rPr>
        <w:t xml:space="preserve"> for directing</w:t>
      </w:r>
      <w:r w:rsidR="00AB6C8A">
        <w:rPr>
          <w:rFonts w:ascii="Arial" w:hAnsi="Arial" w:cs="Arial"/>
          <w:sz w:val="22"/>
          <w:szCs w:val="22"/>
        </w:rPr>
        <w:t xml:space="preserve"> the</w:t>
      </w:r>
      <w:r w:rsidR="00A41568" w:rsidRPr="00DF0CA4">
        <w:rPr>
          <w:rFonts w:ascii="Arial" w:hAnsi="Arial" w:cs="Arial"/>
          <w:sz w:val="22"/>
          <w:szCs w:val="22"/>
        </w:rPr>
        <w:t xml:space="preserve"> formal hazard </w:t>
      </w:r>
      <w:r w:rsidR="00AB6C8A">
        <w:rPr>
          <w:rFonts w:ascii="Arial" w:hAnsi="Arial" w:cs="Arial"/>
          <w:sz w:val="22"/>
          <w:szCs w:val="22"/>
        </w:rPr>
        <w:t>assessment process</w:t>
      </w:r>
      <w:r w:rsidR="00672497">
        <w:rPr>
          <w:rFonts w:ascii="Arial" w:hAnsi="Arial" w:cs="Arial"/>
          <w:sz w:val="22"/>
          <w:szCs w:val="22"/>
        </w:rPr>
        <w:t xml:space="preserve"> and</w:t>
      </w:r>
      <w:r w:rsidR="003A2280">
        <w:rPr>
          <w:rFonts w:ascii="Arial" w:hAnsi="Arial" w:cs="Arial"/>
          <w:sz w:val="22"/>
          <w:szCs w:val="22"/>
        </w:rPr>
        <w:t xml:space="preserve"> </w:t>
      </w:r>
      <w:r w:rsidR="00760CD4">
        <w:rPr>
          <w:rFonts w:ascii="Arial" w:hAnsi="Arial" w:cs="Arial"/>
          <w:sz w:val="22"/>
          <w:szCs w:val="22"/>
        </w:rPr>
        <w:t xml:space="preserve">for </w:t>
      </w:r>
      <w:r w:rsidR="008E56DE">
        <w:rPr>
          <w:rFonts w:ascii="Arial" w:hAnsi="Arial" w:cs="Arial"/>
          <w:sz w:val="22"/>
          <w:szCs w:val="22"/>
        </w:rPr>
        <w:t xml:space="preserve">ensuring that </w:t>
      </w:r>
      <w:r w:rsidR="005C2B95">
        <w:rPr>
          <w:rFonts w:ascii="Arial" w:hAnsi="Arial" w:cs="Arial"/>
          <w:sz w:val="22"/>
          <w:szCs w:val="22"/>
        </w:rPr>
        <w:t xml:space="preserve">worksite </w:t>
      </w:r>
      <w:r w:rsidR="008E56DE">
        <w:rPr>
          <w:rFonts w:ascii="Arial" w:hAnsi="Arial" w:cs="Arial"/>
          <w:sz w:val="22"/>
          <w:szCs w:val="22"/>
        </w:rPr>
        <w:t>inspection</w:t>
      </w:r>
      <w:r w:rsidR="003B2980">
        <w:rPr>
          <w:rFonts w:ascii="Arial" w:hAnsi="Arial" w:cs="Arial"/>
          <w:sz w:val="22"/>
          <w:szCs w:val="22"/>
        </w:rPr>
        <w:t>s are completed</w:t>
      </w:r>
      <w:r w:rsidR="006D1BB0">
        <w:rPr>
          <w:rFonts w:ascii="Arial" w:hAnsi="Arial" w:cs="Arial"/>
          <w:sz w:val="22"/>
          <w:szCs w:val="22"/>
        </w:rPr>
        <w:t xml:space="preserve">, as </w:t>
      </w:r>
      <w:r w:rsidR="00DB24A7">
        <w:rPr>
          <w:rFonts w:ascii="Arial" w:hAnsi="Arial" w:cs="Arial"/>
          <w:sz w:val="22"/>
          <w:szCs w:val="22"/>
        </w:rPr>
        <w:t xml:space="preserve">required, </w:t>
      </w:r>
      <w:r w:rsidR="008E56DE">
        <w:rPr>
          <w:rFonts w:ascii="Arial" w:hAnsi="Arial" w:cs="Arial"/>
          <w:sz w:val="22"/>
          <w:szCs w:val="22"/>
        </w:rPr>
        <w:t xml:space="preserve">and </w:t>
      </w:r>
      <w:r w:rsidR="00760CD4">
        <w:rPr>
          <w:rFonts w:ascii="Arial" w:hAnsi="Arial" w:cs="Arial"/>
          <w:sz w:val="22"/>
          <w:szCs w:val="22"/>
        </w:rPr>
        <w:t xml:space="preserve">that </w:t>
      </w:r>
      <w:r w:rsidR="00355CED">
        <w:rPr>
          <w:rFonts w:ascii="Arial" w:hAnsi="Arial" w:cs="Arial"/>
          <w:sz w:val="22"/>
          <w:szCs w:val="22"/>
        </w:rPr>
        <w:t xml:space="preserve">there is </w:t>
      </w:r>
      <w:r w:rsidR="008E56DE">
        <w:rPr>
          <w:rFonts w:ascii="Arial" w:hAnsi="Arial" w:cs="Arial"/>
          <w:sz w:val="22"/>
          <w:szCs w:val="22"/>
        </w:rPr>
        <w:t>employee involvement in those inspections.</w:t>
      </w:r>
      <w:r w:rsidR="00355CED">
        <w:rPr>
          <w:rFonts w:ascii="Arial" w:hAnsi="Arial" w:cs="Arial"/>
          <w:sz w:val="22"/>
          <w:szCs w:val="22"/>
        </w:rPr>
        <w:t xml:space="preserve"> </w:t>
      </w:r>
      <w:r w:rsidR="00A41568" w:rsidRPr="00DF0CA4">
        <w:rPr>
          <w:rFonts w:ascii="Arial" w:hAnsi="Arial" w:cs="Arial"/>
          <w:sz w:val="22"/>
          <w:szCs w:val="22"/>
        </w:rPr>
        <w:t xml:space="preserve">Supervisors are responsible for </w:t>
      </w:r>
      <w:r w:rsidR="00355CED" w:rsidRPr="00DF0CA4">
        <w:rPr>
          <w:rFonts w:ascii="Arial" w:hAnsi="Arial" w:cs="Arial"/>
          <w:sz w:val="22"/>
          <w:szCs w:val="22"/>
        </w:rPr>
        <w:t>the deployment of the</w:t>
      </w:r>
      <w:r w:rsidR="00355CED">
        <w:rPr>
          <w:rFonts w:ascii="Arial" w:hAnsi="Arial" w:cs="Arial"/>
          <w:sz w:val="22"/>
          <w:szCs w:val="22"/>
        </w:rPr>
        <w:t xml:space="preserve"> field level</w:t>
      </w:r>
      <w:r w:rsidR="00355CED" w:rsidRPr="00DF0CA4">
        <w:rPr>
          <w:rFonts w:ascii="Arial" w:hAnsi="Arial" w:cs="Arial"/>
          <w:sz w:val="22"/>
          <w:szCs w:val="22"/>
        </w:rPr>
        <w:t xml:space="preserve"> </w:t>
      </w:r>
      <w:r w:rsidR="00355CED">
        <w:rPr>
          <w:rFonts w:ascii="Arial" w:hAnsi="Arial" w:cs="Arial"/>
          <w:sz w:val="22"/>
          <w:szCs w:val="22"/>
        </w:rPr>
        <w:t xml:space="preserve">hazard assessment and control </w:t>
      </w:r>
      <w:r w:rsidR="00355CED" w:rsidRPr="00DF0CA4">
        <w:rPr>
          <w:rFonts w:ascii="Arial" w:hAnsi="Arial" w:cs="Arial"/>
          <w:sz w:val="22"/>
          <w:szCs w:val="22"/>
        </w:rPr>
        <w:t xml:space="preserve">program </w:t>
      </w:r>
      <w:r w:rsidR="00355CED">
        <w:rPr>
          <w:rFonts w:ascii="Arial" w:hAnsi="Arial" w:cs="Arial"/>
          <w:sz w:val="22"/>
          <w:szCs w:val="22"/>
        </w:rPr>
        <w:t xml:space="preserve">and for </w:t>
      </w:r>
      <w:r w:rsidR="00A41568" w:rsidRPr="00DF0CA4">
        <w:rPr>
          <w:rFonts w:ascii="Arial" w:hAnsi="Arial" w:cs="Arial"/>
          <w:sz w:val="22"/>
          <w:szCs w:val="22"/>
        </w:rPr>
        <w:t>conducting ongoing informal hazard inspections of the areas where the crew is working. Employees are responsible for participating in and contributing to the hazard inspection</w:t>
      </w:r>
      <w:r w:rsidR="00DB24A7">
        <w:rPr>
          <w:rFonts w:ascii="Arial" w:hAnsi="Arial" w:cs="Arial"/>
          <w:sz w:val="22"/>
          <w:szCs w:val="22"/>
        </w:rPr>
        <w:t xml:space="preserve"> process </w:t>
      </w:r>
      <w:r w:rsidR="007E3225">
        <w:rPr>
          <w:rFonts w:ascii="Arial" w:hAnsi="Arial" w:cs="Arial"/>
          <w:sz w:val="22"/>
          <w:szCs w:val="22"/>
        </w:rPr>
        <w:t>and for</w:t>
      </w:r>
      <w:r w:rsidR="00574034">
        <w:rPr>
          <w:rFonts w:ascii="Arial" w:hAnsi="Arial" w:cs="Arial"/>
          <w:sz w:val="22"/>
          <w:szCs w:val="22"/>
        </w:rPr>
        <w:t xml:space="preserve"> implementing hazard controls, as </w:t>
      </w:r>
      <w:r w:rsidR="005F2BDB">
        <w:rPr>
          <w:rFonts w:ascii="Arial" w:hAnsi="Arial" w:cs="Arial"/>
          <w:sz w:val="22"/>
          <w:szCs w:val="22"/>
        </w:rPr>
        <w:t>required</w:t>
      </w:r>
      <w:r w:rsidR="00574034">
        <w:rPr>
          <w:rFonts w:ascii="Arial" w:hAnsi="Arial" w:cs="Arial"/>
          <w:sz w:val="22"/>
          <w:szCs w:val="22"/>
        </w:rPr>
        <w:t>.</w:t>
      </w:r>
    </w:p>
    <w:p w14:paraId="497571F6" w14:textId="77777777" w:rsidR="002E6052" w:rsidRPr="00DF0CA4" w:rsidRDefault="002E6052" w:rsidP="00917363">
      <w:pPr>
        <w:pStyle w:val="Heading2"/>
        <w:numPr>
          <w:ilvl w:val="0"/>
          <w:numId w:val="208"/>
        </w:numPr>
        <w:spacing w:before="320"/>
        <w:rPr>
          <w:rFonts w:ascii="Arial" w:hAnsi="Arial" w:cs="Arial"/>
          <w:lang w:val="en-CA"/>
        </w:rPr>
      </w:pPr>
      <w:r w:rsidRPr="00DF0CA4">
        <w:rPr>
          <w:rFonts w:ascii="Arial" w:hAnsi="Arial" w:cs="Arial"/>
          <w:lang w:val="en-CA"/>
        </w:rPr>
        <w:t xml:space="preserve"> </w:t>
      </w:r>
      <w:bookmarkStart w:id="56" w:name="_Toc103861225"/>
      <w:r w:rsidR="00C6560E" w:rsidRPr="00DF0CA4">
        <w:rPr>
          <w:rFonts w:ascii="Arial" w:hAnsi="Arial" w:cs="Arial"/>
          <w:lang w:val="en-CA"/>
        </w:rPr>
        <w:t>Job Hazard Assessment</w:t>
      </w:r>
      <w:r w:rsidR="00336F6A" w:rsidRPr="00DF0CA4">
        <w:rPr>
          <w:rFonts w:ascii="Arial" w:hAnsi="Arial" w:cs="Arial"/>
          <w:lang w:val="en-CA"/>
        </w:rPr>
        <w:t xml:space="preserve"> (JHA)</w:t>
      </w:r>
      <w:bookmarkEnd w:id="56"/>
    </w:p>
    <w:p w14:paraId="39A1BB24" w14:textId="6D8B44C3" w:rsidR="002E6052" w:rsidRPr="00DF0CA4" w:rsidRDefault="00336F6A" w:rsidP="002E6052">
      <w:pPr>
        <w:rPr>
          <w:rFonts w:ascii="Arial" w:hAnsi="Arial" w:cs="Arial"/>
          <w:sz w:val="22"/>
          <w:szCs w:val="22"/>
        </w:rPr>
      </w:pPr>
      <w:r w:rsidRPr="00DF0CA4">
        <w:rPr>
          <w:rFonts w:ascii="Arial" w:hAnsi="Arial" w:cs="Arial"/>
          <w:sz w:val="22"/>
          <w:szCs w:val="22"/>
        </w:rPr>
        <w:t xml:space="preserve">The job hazard </w:t>
      </w:r>
      <w:r w:rsidR="002E6052" w:rsidRPr="00DF0CA4">
        <w:rPr>
          <w:rFonts w:ascii="Arial" w:hAnsi="Arial" w:cs="Arial"/>
          <w:sz w:val="22"/>
          <w:szCs w:val="22"/>
        </w:rPr>
        <w:t xml:space="preserve">assessment process forms the foundation of an effective </w:t>
      </w:r>
      <w:r w:rsidR="00BB1AEF" w:rsidRPr="00DF0CA4">
        <w:rPr>
          <w:rFonts w:ascii="Arial" w:hAnsi="Arial" w:cs="Arial"/>
          <w:sz w:val="22"/>
          <w:szCs w:val="22"/>
        </w:rPr>
        <w:t>Health and Safety Management System</w:t>
      </w:r>
      <w:r w:rsidR="002E6052" w:rsidRPr="00DF0CA4">
        <w:rPr>
          <w:rFonts w:ascii="Arial" w:hAnsi="Arial" w:cs="Arial"/>
          <w:sz w:val="22"/>
          <w:szCs w:val="22"/>
        </w:rPr>
        <w:t xml:space="preserve">. It is a complex undertaking which results in a cycle that continuously assesses, controls and monitors the effectiveness of measures taken to mitigate risk in the workplace. </w:t>
      </w:r>
    </w:p>
    <w:p w14:paraId="541C864C" w14:textId="77777777" w:rsidR="00AC1633" w:rsidRDefault="002E6052" w:rsidP="002E6052">
      <w:pPr>
        <w:rPr>
          <w:rFonts w:ascii="Arial" w:hAnsi="Arial" w:cs="Arial"/>
          <w:sz w:val="22"/>
          <w:szCs w:val="22"/>
        </w:rPr>
      </w:pPr>
      <w:r w:rsidRPr="00DF0CA4">
        <w:rPr>
          <w:rFonts w:ascii="Arial" w:hAnsi="Arial" w:cs="Arial"/>
          <w:sz w:val="22"/>
          <w:szCs w:val="22"/>
        </w:rPr>
        <w:t>Prior to establishing</w:t>
      </w:r>
      <w:r w:rsidR="0028534D">
        <w:rPr>
          <w:rFonts w:ascii="Arial" w:hAnsi="Arial" w:cs="Arial"/>
          <w:sz w:val="22"/>
          <w:szCs w:val="22"/>
        </w:rPr>
        <w:t xml:space="preserve"> </w:t>
      </w:r>
      <w:r w:rsidR="00522992">
        <w:rPr>
          <w:rFonts w:ascii="Arial" w:hAnsi="Arial" w:cs="Arial"/>
          <w:sz w:val="22"/>
          <w:szCs w:val="22"/>
        </w:rPr>
        <w:t>Standard</w:t>
      </w:r>
      <w:r w:rsidR="0028534D">
        <w:rPr>
          <w:rFonts w:ascii="Arial" w:hAnsi="Arial" w:cs="Arial"/>
          <w:sz w:val="22"/>
          <w:szCs w:val="22"/>
        </w:rPr>
        <w:t xml:space="preserve"> Operating Procedures</w:t>
      </w:r>
      <w:r w:rsidR="00522992">
        <w:rPr>
          <w:rFonts w:ascii="Arial" w:hAnsi="Arial" w:cs="Arial"/>
          <w:sz w:val="22"/>
          <w:szCs w:val="22"/>
        </w:rPr>
        <w:t xml:space="preserve">, </w:t>
      </w:r>
      <w:r w:rsidR="0028534D">
        <w:rPr>
          <w:rFonts w:ascii="Arial" w:hAnsi="Arial" w:cs="Arial"/>
          <w:sz w:val="22"/>
          <w:szCs w:val="22"/>
        </w:rPr>
        <w:t>Safe Work Practices</w:t>
      </w:r>
      <w:r w:rsidRPr="00DF0CA4">
        <w:rPr>
          <w:rFonts w:ascii="Arial" w:hAnsi="Arial" w:cs="Arial"/>
          <w:sz w:val="22"/>
          <w:szCs w:val="22"/>
        </w:rPr>
        <w:t xml:space="preserve"> </w:t>
      </w:r>
      <w:r w:rsidR="0025063B">
        <w:rPr>
          <w:rFonts w:ascii="Arial" w:hAnsi="Arial" w:cs="Arial"/>
          <w:sz w:val="22"/>
          <w:szCs w:val="22"/>
        </w:rPr>
        <w:t xml:space="preserve">and </w:t>
      </w:r>
      <w:r w:rsidRPr="00DF0CA4">
        <w:rPr>
          <w:rFonts w:ascii="Arial" w:hAnsi="Arial" w:cs="Arial"/>
          <w:sz w:val="22"/>
          <w:szCs w:val="22"/>
        </w:rPr>
        <w:t>a routine of scheduled inspections</w:t>
      </w:r>
      <w:r w:rsidR="00B45100">
        <w:rPr>
          <w:rFonts w:ascii="Arial" w:hAnsi="Arial" w:cs="Arial"/>
          <w:sz w:val="22"/>
          <w:szCs w:val="22"/>
        </w:rPr>
        <w:t xml:space="preserve"> specific to company operations</w:t>
      </w:r>
      <w:r w:rsidRPr="00DF0CA4">
        <w:rPr>
          <w:rFonts w:ascii="Arial" w:hAnsi="Arial" w:cs="Arial"/>
          <w:sz w:val="22"/>
          <w:szCs w:val="22"/>
        </w:rPr>
        <w:t xml:space="preserve">, a formal process of Job Hazard </w:t>
      </w:r>
      <w:r w:rsidRPr="00DF0CA4">
        <w:rPr>
          <w:rFonts w:ascii="Arial" w:hAnsi="Arial" w:cs="Arial"/>
          <w:sz w:val="22"/>
          <w:szCs w:val="22"/>
        </w:rPr>
        <w:lastRenderedPageBreak/>
        <w:t xml:space="preserve">Assessment (JHA) </w:t>
      </w:r>
      <w:r w:rsidR="00EF0C22">
        <w:rPr>
          <w:rFonts w:ascii="Arial" w:hAnsi="Arial" w:cs="Arial"/>
          <w:sz w:val="22"/>
          <w:szCs w:val="22"/>
        </w:rPr>
        <w:t xml:space="preserve">and Task Hazard Assessment (THA) </w:t>
      </w:r>
      <w:r w:rsidRPr="00DF0CA4">
        <w:rPr>
          <w:rFonts w:ascii="Arial" w:hAnsi="Arial" w:cs="Arial"/>
          <w:sz w:val="22"/>
          <w:szCs w:val="22"/>
        </w:rPr>
        <w:t xml:space="preserve">must take place. Only personnel that have received the appropriate training will be charged with completing this process. </w:t>
      </w:r>
    </w:p>
    <w:p w14:paraId="7867C72F" w14:textId="77777777" w:rsidR="00796BAF" w:rsidRDefault="002E6052" w:rsidP="002E6052">
      <w:pPr>
        <w:rPr>
          <w:rFonts w:ascii="Arial" w:hAnsi="Arial" w:cs="Arial"/>
          <w:sz w:val="22"/>
          <w:szCs w:val="22"/>
        </w:rPr>
      </w:pPr>
      <w:r w:rsidRPr="00DF0CA4">
        <w:rPr>
          <w:rFonts w:ascii="Arial" w:hAnsi="Arial" w:cs="Arial"/>
          <w:sz w:val="22"/>
          <w:szCs w:val="22"/>
        </w:rPr>
        <w:t>A</w:t>
      </w:r>
      <w:r w:rsidR="0053746D">
        <w:rPr>
          <w:rFonts w:ascii="Arial" w:hAnsi="Arial" w:cs="Arial"/>
          <w:sz w:val="22"/>
          <w:szCs w:val="22"/>
        </w:rPr>
        <w:t>s part of this</w:t>
      </w:r>
      <w:r w:rsidR="00AC1633">
        <w:rPr>
          <w:rFonts w:ascii="Arial" w:hAnsi="Arial" w:cs="Arial"/>
          <w:sz w:val="22"/>
          <w:szCs w:val="22"/>
        </w:rPr>
        <w:t xml:space="preserve"> formal hazard assessment</w:t>
      </w:r>
      <w:r w:rsidR="0053746D">
        <w:rPr>
          <w:rFonts w:ascii="Arial" w:hAnsi="Arial" w:cs="Arial"/>
          <w:sz w:val="22"/>
          <w:szCs w:val="22"/>
        </w:rPr>
        <w:t xml:space="preserve"> process, a</w:t>
      </w:r>
      <w:r w:rsidRPr="00DF0CA4">
        <w:rPr>
          <w:rFonts w:ascii="Arial" w:hAnsi="Arial" w:cs="Arial"/>
          <w:sz w:val="22"/>
          <w:szCs w:val="22"/>
        </w:rPr>
        <w:t>ll positions within the organization are inventoried</w:t>
      </w:r>
      <w:r w:rsidR="00A14D2F">
        <w:rPr>
          <w:rFonts w:ascii="Arial" w:hAnsi="Arial" w:cs="Arial"/>
          <w:sz w:val="22"/>
          <w:szCs w:val="22"/>
        </w:rPr>
        <w:t xml:space="preserve"> </w:t>
      </w:r>
      <w:r w:rsidRPr="00DF0CA4">
        <w:rPr>
          <w:rFonts w:ascii="Arial" w:hAnsi="Arial" w:cs="Arial"/>
          <w:sz w:val="22"/>
          <w:szCs w:val="22"/>
        </w:rPr>
        <w:t xml:space="preserve">and then each task performed within each position is listed </w:t>
      </w:r>
      <w:r w:rsidR="00635404">
        <w:rPr>
          <w:rFonts w:ascii="Arial" w:hAnsi="Arial" w:cs="Arial"/>
          <w:sz w:val="22"/>
          <w:szCs w:val="22"/>
        </w:rPr>
        <w:t xml:space="preserve">and broken down into sequential steps that are then </w:t>
      </w:r>
      <w:r w:rsidRPr="00DF0CA4">
        <w:rPr>
          <w:rFonts w:ascii="Arial" w:hAnsi="Arial" w:cs="Arial"/>
          <w:sz w:val="22"/>
          <w:szCs w:val="22"/>
        </w:rPr>
        <w:t xml:space="preserve">assessed for both health and safety hazards and prioritized based upon the level of risk involved </w:t>
      </w:r>
      <w:r w:rsidR="00DD00D4">
        <w:rPr>
          <w:rFonts w:ascii="Arial" w:hAnsi="Arial" w:cs="Arial"/>
          <w:sz w:val="22"/>
          <w:szCs w:val="22"/>
        </w:rPr>
        <w:t xml:space="preserve">for </w:t>
      </w:r>
      <w:r w:rsidRPr="00DF0CA4">
        <w:rPr>
          <w:rFonts w:ascii="Arial" w:hAnsi="Arial" w:cs="Arial"/>
          <w:sz w:val="22"/>
          <w:szCs w:val="22"/>
        </w:rPr>
        <w:t xml:space="preserve">performing that </w:t>
      </w:r>
      <w:r w:rsidR="00DD00D4">
        <w:rPr>
          <w:rFonts w:ascii="Arial" w:hAnsi="Arial" w:cs="Arial"/>
          <w:sz w:val="22"/>
          <w:szCs w:val="22"/>
        </w:rPr>
        <w:t xml:space="preserve">step. </w:t>
      </w:r>
      <w:r w:rsidRPr="00DF0CA4">
        <w:rPr>
          <w:rFonts w:ascii="Arial" w:hAnsi="Arial" w:cs="Arial"/>
          <w:sz w:val="22"/>
          <w:szCs w:val="22"/>
        </w:rPr>
        <w:t>After the assessment phase is completed, controls are detailed for each hazard assessed for each task</w:t>
      </w:r>
      <w:r w:rsidR="00796BAF">
        <w:rPr>
          <w:rFonts w:ascii="Arial" w:hAnsi="Arial" w:cs="Arial"/>
          <w:sz w:val="22"/>
          <w:szCs w:val="22"/>
        </w:rPr>
        <w:t xml:space="preserve"> and step</w:t>
      </w:r>
      <w:r w:rsidRPr="00DF0CA4">
        <w:rPr>
          <w:rFonts w:ascii="Arial" w:hAnsi="Arial" w:cs="Arial"/>
          <w:sz w:val="22"/>
          <w:szCs w:val="22"/>
        </w:rPr>
        <w:t xml:space="preserve">. </w:t>
      </w:r>
    </w:p>
    <w:p w14:paraId="11DC3134" w14:textId="316CCE78" w:rsidR="00F12E41" w:rsidRDefault="00796BAF" w:rsidP="002E6052">
      <w:pPr>
        <w:rPr>
          <w:rFonts w:ascii="Arial" w:hAnsi="Arial" w:cs="Arial"/>
          <w:sz w:val="22"/>
          <w:szCs w:val="22"/>
        </w:rPr>
      </w:pPr>
      <w:r>
        <w:rPr>
          <w:rFonts w:ascii="Arial" w:hAnsi="Arial" w:cs="Arial"/>
          <w:sz w:val="22"/>
          <w:szCs w:val="22"/>
        </w:rPr>
        <w:t xml:space="preserve">Though a </w:t>
      </w:r>
      <w:r w:rsidR="00C649C5">
        <w:rPr>
          <w:rFonts w:ascii="Arial" w:hAnsi="Arial" w:cs="Arial"/>
          <w:sz w:val="22"/>
          <w:szCs w:val="22"/>
        </w:rPr>
        <w:t>complex</w:t>
      </w:r>
      <w:r>
        <w:rPr>
          <w:rFonts w:ascii="Arial" w:hAnsi="Arial" w:cs="Arial"/>
          <w:sz w:val="22"/>
          <w:szCs w:val="22"/>
        </w:rPr>
        <w:t xml:space="preserve"> process, t</w:t>
      </w:r>
      <w:r w:rsidR="002E6052" w:rsidRPr="00DF0CA4">
        <w:rPr>
          <w:rFonts w:ascii="Arial" w:hAnsi="Arial" w:cs="Arial"/>
          <w:sz w:val="22"/>
          <w:szCs w:val="22"/>
        </w:rPr>
        <w:t xml:space="preserve">he </w:t>
      </w:r>
      <w:r w:rsidR="00BB33ED">
        <w:rPr>
          <w:rFonts w:ascii="Arial" w:hAnsi="Arial" w:cs="Arial"/>
          <w:sz w:val="22"/>
          <w:szCs w:val="22"/>
        </w:rPr>
        <w:t>completed JHAs and THAs</w:t>
      </w:r>
      <w:r w:rsidR="002E6052" w:rsidRPr="00DF0CA4">
        <w:rPr>
          <w:rFonts w:ascii="Arial" w:hAnsi="Arial" w:cs="Arial"/>
          <w:sz w:val="22"/>
          <w:szCs w:val="22"/>
        </w:rPr>
        <w:t xml:space="preserve"> </w:t>
      </w:r>
      <w:r w:rsidR="00BB33ED">
        <w:rPr>
          <w:rFonts w:ascii="Arial" w:hAnsi="Arial" w:cs="Arial"/>
          <w:sz w:val="22"/>
          <w:szCs w:val="22"/>
        </w:rPr>
        <w:t xml:space="preserve">become an </w:t>
      </w:r>
      <w:r w:rsidR="002E6052" w:rsidRPr="00DF0CA4">
        <w:rPr>
          <w:rFonts w:ascii="Arial" w:hAnsi="Arial" w:cs="Arial"/>
          <w:sz w:val="22"/>
          <w:szCs w:val="22"/>
        </w:rPr>
        <w:t xml:space="preserve">excellent reference resource for </w:t>
      </w:r>
      <w:r w:rsidR="001C3574">
        <w:rPr>
          <w:rFonts w:ascii="Arial" w:hAnsi="Arial" w:cs="Arial"/>
          <w:sz w:val="22"/>
          <w:szCs w:val="22"/>
        </w:rPr>
        <w:t>the development of</w:t>
      </w:r>
      <w:r w:rsidR="002E6052" w:rsidRPr="00DF0CA4">
        <w:rPr>
          <w:rFonts w:ascii="Arial" w:hAnsi="Arial" w:cs="Arial"/>
          <w:sz w:val="22"/>
          <w:szCs w:val="22"/>
        </w:rPr>
        <w:t xml:space="preserve"> </w:t>
      </w:r>
      <w:r w:rsidR="00F573F9" w:rsidRPr="00DF0CA4">
        <w:rPr>
          <w:rFonts w:ascii="Arial" w:hAnsi="Arial" w:cs="Arial"/>
          <w:sz w:val="22"/>
          <w:szCs w:val="22"/>
        </w:rPr>
        <w:t>standard operating procedure</w:t>
      </w:r>
      <w:r w:rsidR="002E6052" w:rsidRPr="00DF0CA4">
        <w:rPr>
          <w:rFonts w:ascii="Arial" w:hAnsi="Arial" w:cs="Arial"/>
          <w:sz w:val="22"/>
          <w:szCs w:val="22"/>
        </w:rPr>
        <w:t>s</w:t>
      </w:r>
      <w:r w:rsidR="002C46A4">
        <w:rPr>
          <w:rFonts w:ascii="Arial" w:hAnsi="Arial" w:cs="Arial"/>
          <w:sz w:val="22"/>
          <w:szCs w:val="22"/>
        </w:rPr>
        <w:t xml:space="preserve"> and </w:t>
      </w:r>
      <w:r w:rsidR="002E6052" w:rsidRPr="00DF0CA4">
        <w:rPr>
          <w:rFonts w:ascii="Arial" w:hAnsi="Arial" w:cs="Arial"/>
          <w:sz w:val="22"/>
          <w:szCs w:val="22"/>
        </w:rPr>
        <w:t>safe work practices</w:t>
      </w:r>
      <w:r w:rsidR="008912FB">
        <w:rPr>
          <w:rFonts w:ascii="Arial" w:hAnsi="Arial" w:cs="Arial"/>
          <w:sz w:val="22"/>
          <w:szCs w:val="22"/>
        </w:rPr>
        <w:t>,</w:t>
      </w:r>
      <w:r w:rsidR="008D4B17" w:rsidRPr="008D4B17">
        <w:rPr>
          <w:rFonts w:ascii="Arial" w:hAnsi="Arial" w:cs="Arial"/>
          <w:color w:val="FF0000"/>
          <w:sz w:val="22"/>
          <w:szCs w:val="22"/>
        </w:rPr>
        <w:t xml:space="preserve"> </w:t>
      </w:r>
      <w:r w:rsidR="008D4B17" w:rsidRPr="008912FB">
        <w:rPr>
          <w:rFonts w:ascii="Arial" w:hAnsi="Arial" w:cs="Arial"/>
          <w:sz w:val="22"/>
          <w:szCs w:val="22"/>
        </w:rPr>
        <w:t xml:space="preserve">as well as </w:t>
      </w:r>
      <w:r w:rsidR="008912FB" w:rsidRPr="008912FB">
        <w:rPr>
          <w:rFonts w:ascii="Arial" w:hAnsi="Arial" w:cs="Arial"/>
          <w:sz w:val="22"/>
          <w:szCs w:val="22"/>
        </w:rPr>
        <w:t xml:space="preserve">for </w:t>
      </w:r>
      <w:r w:rsidR="002E6052" w:rsidRPr="00DF0CA4">
        <w:rPr>
          <w:rFonts w:ascii="Arial" w:hAnsi="Arial" w:cs="Arial"/>
          <w:sz w:val="22"/>
          <w:szCs w:val="22"/>
        </w:rPr>
        <w:t>training new personnel.</w:t>
      </w:r>
    </w:p>
    <w:p w14:paraId="50F5AEB7" w14:textId="7779AC84" w:rsidR="003479F4" w:rsidRPr="00DF0CA4" w:rsidRDefault="003479F4" w:rsidP="002E6052">
      <w:pPr>
        <w:rPr>
          <w:rFonts w:ascii="Arial" w:hAnsi="Arial" w:cs="Arial"/>
          <w:sz w:val="22"/>
          <w:szCs w:val="22"/>
        </w:rPr>
      </w:pPr>
      <w:r w:rsidRPr="00DF0CA4">
        <w:rPr>
          <w:rFonts w:ascii="Arial" w:hAnsi="Arial" w:cs="Arial"/>
          <w:sz w:val="22"/>
          <w:szCs w:val="22"/>
        </w:rPr>
        <w:t xml:space="preserve">A Job Hazard Assessment (JHA) will be performed and recorded for every position in the company. </w:t>
      </w:r>
    </w:p>
    <w:p w14:paraId="7C3C9019" w14:textId="77777777" w:rsidR="002E6052" w:rsidRPr="00DF0CA4" w:rsidRDefault="002E6052" w:rsidP="002E6052">
      <w:pPr>
        <w:rPr>
          <w:rFonts w:ascii="Arial" w:hAnsi="Arial" w:cs="Arial"/>
          <w:sz w:val="22"/>
          <w:szCs w:val="22"/>
        </w:rPr>
      </w:pPr>
      <w:r w:rsidRPr="00DF0CA4">
        <w:rPr>
          <w:rFonts w:ascii="Arial" w:hAnsi="Arial" w:cs="Arial"/>
          <w:sz w:val="22"/>
          <w:szCs w:val="22"/>
          <w:u w:val="single"/>
        </w:rPr>
        <w:t>The steps involved in the Job Hazard Assessment (JHA) are as follows</w:t>
      </w:r>
      <w:r w:rsidRPr="00DF0CA4">
        <w:rPr>
          <w:rFonts w:ascii="Arial" w:hAnsi="Arial" w:cs="Arial"/>
          <w:sz w:val="22"/>
          <w:szCs w:val="22"/>
        </w:rPr>
        <w:t>:</w:t>
      </w:r>
    </w:p>
    <w:p w14:paraId="3A710552" w14:textId="77777777" w:rsidR="002E6052" w:rsidRPr="00DF0CA4" w:rsidRDefault="002E6052" w:rsidP="00917363">
      <w:pPr>
        <w:pStyle w:val="ListParagraph"/>
        <w:numPr>
          <w:ilvl w:val="0"/>
          <w:numId w:val="207"/>
        </w:numPr>
        <w:rPr>
          <w:rFonts w:ascii="Arial" w:hAnsi="Arial" w:cs="Arial"/>
          <w:b/>
          <w:sz w:val="22"/>
          <w:szCs w:val="22"/>
        </w:rPr>
      </w:pPr>
      <w:r w:rsidRPr="00DF0CA4">
        <w:rPr>
          <w:rFonts w:ascii="Arial" w:hAnsi="Arial" w:cs="Arial"/>
          <w:b/>
          <w:sz w:val="22"/>
          <w:szCs w:val="22"/>
        </w:rPr>
        <w:t>Inventory All Positions and Tasks for Those Positions</w:t>
      </w:r>
    </w:p>
    <w:p w14:paraId="1CE5E68B" w14:textId="77777777"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Create a list of all positions within the organization.</w:t>
      </w:r>
    </w:p>
    <w:p w14:paraId="3ACA2E79" w14:textId="77777777"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Record the number of employees working in each position.</w:t>
      </w:r>
    </w:p>
    <w:p w14:paraId="7965B8D6" w14:textId="77777777"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List all of the tasks performed in each position.</w:t>
      </w:r>
    </w:p>
    <w:p w14:paraId="4E70E4A0" w14:textId="77777777" w:rsidR="002E6052" w:rsidRPr="00DF0CA4" w:rsidRDefault="002E6052" w:rsidP="002E6052">
      <w:pPr>
        <w:pStyle w:val="ListParagraph"/>
        <w:ind w:left="360"/>
        <w:rPr>
          <w:rFonts w:ascii="Arial" w:hAnsi="Arial" w:cs="Arial"/>
          <w:sz w:val="8"/>
          <w:szCs w:val="8"/>
        </w:rPr>
      </w:pPr>
    </w:p>
    <w:p w14:paraId="5D13B743" w14:textId="70457F41" w:rsidR="002C46A4" w:rsidRDefault="00971927" w:rsidP="00917363">
      <w:pPr>
        <w:pStyle w:val="ListParagraph"/>
        <w:numPr>
          <w:ilvl w:val="0"/>
          <w:numId w:val="207"/>
        </w:numPr>
        <w:rPr>
          <w:rFonts w:ascii="Arial" w:hAnsi="Arial" w:cs="Arial"/>
          <w:b/>
          <w:sz w:val="22"/>
          <w:szCs w:val="22"/>
        </w:rPr>
      </w:pPr>
      <w:r>
        <w:rPr>
          <w:rFonts w:ascii="Arial" w:hAnsi="Arial" w:cs="Arial"/>
          <w:b/>
          <w:sz w:val="22"/>
          <w:szCs w:val="22"/>
        </w:rPr>
        <w:t>Determine the Sequential Steps Involved in Completing Each Task</w:t>
      </w:r>
    </w:p>
    <w:p w14:paraId="5BFFA3C4" w14:textId="3AD2BFDB" w:rsidR="002E6052" w:rsidRPr="00DF0CA4" w:rsidRDefault="002E6052" w:rsidP="00917363">
      <w:pPr>
        <w:pStyle w:val="ListParagraph"/>
        <w:numPr>
          <w:ilvl w:val="0"/>
          <w:numId w:val="207"/>
        </w:numPr>
        <w:rPr>
          <w:rFonts w:ascii="Arial" w:hAnsi="Arial" w:cs="Arial"/>
          <w:b/>
          <w:sz w:val="22"/>
          <w:szCs w:val="22"/>
        </w:rPr>
      </w:pPr>
      <w:r w:rsidRPr="00DF0CA4">
        <w:rPr>
          <w:rFonts w:ascii="Arial" w:hAnsi="Arial" w:cs="Arial"/>
          <w:b/>
          <w:sz w:val="22"/>
          <w:szCs w:val="22"/>
        </w:rPr>
        <w:t xml:space="preserve">Identify and Assess the Hazards for Each </w:t>
      </w:r>
      <w:r w:rsidR="00971927">
        <w:rPr>
          <w:rFonts w:ascii="Arial" w:hAnsi="Arial" w:cs="Arial"/>
          <w:b/>
          <w:sz w:val="22"/>
          <w:szCs w:val="22"/>
        </w:rPr>
        <w:t>Step</w:t>
      </w:r>
    </w:p>
    <w:p w14:paraId="793A87A4" w14:textId="16D84CCC"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 xml:space="preserve">Assess the potential health and safety hazards for each </w:t>
      </w:r>
      <w:r w:rsidR="00B74AC8">
        <w:rPr>
          <w:rFonts w:ascii="Arial" w:hAnsi="Arial" w:cs="Arial"/>
          <w:sz w:val="22"/>
          <w:szCs w:val="22"/>
        </w:rPr>
        <w:t>step of each task</w:t>
      </w:r>
      <w:r w:rsidRPr="00DF0CA4">
        <w:rPr>
          <w:rFonts w:ascii="Arial" w:hAnsi="Arial" w:cs="Arial"/>
          <w:sz w:val="22"/>
          <w:szCs w:val="22"/>
        </w:rPr>
        <w:t xml:space="preserve"> that was inventoried.</w:t>
      </w:r>
    </w:p>
    <w:p w14:paraId="55729EEE" w14:textId="066786C6"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 xml:space="preserve">Involve </w:t>
      </w:r>
      <w:r w:rsidR="00F71161">
        <w:rPr>
          <w:rFonts w:ascii="Arial" w:hAnsi="Arial" w:cs="Arial"/>
          <w:sz w:val="22"/>
          <w:szCs w:val="22"/>
        </w:rPr>
        <w:t xml:space="preserve">experienced </w:t>
      </w:r>
      <w:r w:rsidRPr="00DF0CA4">
        <w:rPr>
          <w:rFonts w:ascii="Arial" w:hAnsi="Arial" w:cs="Arial"/>
          <w:sz w:val="22"/>
          <w:szCs w:val="22"/>
        </w:rPr>
        <w:t>personnel in the assessment process</w:t>
      </w:r>
      <w:r w:rsidR="00F71161">
        <w:rPr>
          <w:rFonts w:ascii="Arial" w:hAnsi="Arial" w:cs="Arial"/>
          <w:sz w:val="22"/>
          <w:szCs w:val="22"/>
        </w:rPr>
        <w:t xml:space="preserve"> </w:t>
      </w:r>
      <w:r w:rsidRPr="00DF0CA4">
        <w:rPr>
          <w:rFonts w:ascii="Arial" w:hAnsi="Arial" w:cs="Arial"/>
          <w:sz w:val="22"/>
          <w:szCs w:val="22"/>
        </w:rPr>
        <w:t>that actually perform the task</w:t>
      </w:r>
      <w:r w:rsidR="00F71161">
        <w:rPr>
          <w:rFonts w:ascii="Arial" w:hAnsi="Arial" w:cs="Arial"/>
          <w:sz w:val="22"/>
          <w:szCs w:val="22"/>
        </w:rPr>
        <w:t>(s) being assessed</w:t>
      </w:r>
      <w:r w:rsidRPr="00DF0CA4">
        <w:rPr>
          <w:rFonts w:ascii="Arial" w:hAnsi="Arial" w:cs="Arial"/>
          <w:sz w:val="22"/>
          <w:szCs w:val="22"/>
        </w:rPr>
        <w:t xml:space="preserve">. Their field-level experience will help to ensure that nothing important is overlooked. </w:t>
      </w:r>
    </w:p>
    <w:p w14:paraId="2947F025" w14:textId="64A57D01"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 xml:space="preserve">Calculate the risk-rating using the </w:t>
      </w:r>
      <w:r w:rsidRPr="00DF0CA4">
        <w:rPr>
          <w:rFonts w:ascii="Arial" w:hAnsi="Arial" w:cs="Arial"/>
          <w:b/>
          <w:sz w:val="22"/>
          <w:szCs w:val="22"/>
        </w:rPr>
        <w:t xml:space="preserve">Task Risk Rating Evaluation Formula </w:t>
      </w:r>
      <w:r w:rsidRPr="00DF0CA4">
        <w:rPr>
          <w:rFonts w:ascii="Arial" w:hAnsi="Arial" w:cs="Arial"/>
          <w:sz w:val="22"/>
          <w:szCs w:val="22"/>
        </w:rPr>
        <w:t>found in Section 2.</w:t>
      </w:r>
      <w:r w:rsidR="00206864">
        <w:rPr>
          <w:rFonts w:ascii="Arial" w:hAnsi="Arial" w:cs="Arial"/>
          <w:sz w:val="22"/>
          <w:szCs w:val="22"/>
        </w:rPr>
        <w:t>7</w:t>
      </w:r>
      <w:r w:rsidRPr="00DF0CA4">
        <w:rPr>
          <w:rFonts w:ascii="Arial" w:hAnsi="Arial" w:cs="Arial"/>
          <w:sz w:val="22"/>
          <w:szCs w:val="22"/>
        </w:rPr>
        <w:t xml:space="preserve"> on page </w:t>
      </w:r>
      <w:r w:rsidR="00D47D95">
        <w:rPr>
          <w:rFonts w:ascii="Arial" w:hAnsi="Arial" w:cs="Arial"/>
          <w:sz w:val="22"/>
          <w:szCs w:val="22"/>
        </w:rPr>
        <w:t>68</w:t>
      </w:r>
      <w:r w:rsidRPr="00DF0CA4">
        <w:rPr>
          <w:rFonts w:ascii="Arial" w:hAnsi="Arial" w:cs="Arial"/>
          <w:sz w:val="22"/>
          <w:szCs w:val="22"/>
        </w:rPr>
        <w:t>, and by asking these three questions:</w:t>
      </w:r>
    </w:p>
    <w:p w14:paraId="47D4938F"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What is the frequency of exposure to the hazard?</w:t>
      </w:r>
    </w:p>
    <w:p w14:paraId="412D9FCE"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What are the consequences if the hazard is not controlled?</w:t>
      </w:r>
    </w:p>
    <w:p w14:paraId="0E5866EC"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What is the probability of an incident occurring?</w:t>
      </w:r>
    </w:p>
    <w:p w14:paraId="70713157" w14:textId="77777777" w:rsidR="002E6052" w:rsidRPr="00DF0CA4" w:rsidRDefault="002E6052" w:rsidP="002E6052">
      <w:pPr>
        <w:pStyle w:val="ListParagraph"/>
        <w:ind w:left="2160"/>
        <w:rPr>
          <w:rFonts w:ascii="Arial" w:hAnsi="Arial" w:cs="Arial"/>
          <w:sz w:val="8"/>
          <w:szCs w:val="8"/>
        </w:rPr>
      </w:pPr>
    </w:p>
    <w:p w14:paraId="46091B15" w14:textId="77777777" w:rsidR="002E6052" w:rsidRPr="00DF0CA4" w:rsidRDefault="002E6052" w:rsidP="00917363">
      <w:pPr>
        <w:pStyle w:val="ListParagraph"/>
        <w:numPr>
          <w:ilvl w:val="0"/>
          <w:numId w:val="207"/>
        </w:numPr>
        <w:rPr>
          <w:rFonts w:ascii="Arial" w:hAnsi="Arial" w:cs="Arial"/>
          <w:b/>
          <w:sz w:val="22"/>
          <w:szCs w:val="22"/>
        </w:rPr>
      </w:pPr>
      <w:r w:rsidRPr="00DF0CA4">
        <w:rPr>
          <w:rFonts w:ascii="Arial" w:hAnsi="Arial" w:cs="Arial"/>
          <w:b/>
          <w:sz w:val="22"/>
          <w:szCs w:val="22"/>
        </w:rPr>
        <w:t>Determine the Controls</w:t>
      </w:r>
    </w:p>
    <w:p w14:paraId="6660C15A" w14:textId="5EC481B0" w:rsidR="002E6052" w:rsidRPr="00DF0CA4" w:rsidRDefault="00EE0A61" w:rsidP="00917363">
      <w:pPr>
        <w:pStyle w:val="ListParagraph"/>
        <w:numPr>
          <w:ilvl w:val="1"/>
          <w:numId w:val="207"/>
        </w:numPr>
        <w:rPr>
          <w:rFonts w:ascii="Arial" w:hAnsi="Arial" w:cs="Arial"/>
          <w:sz w:val="22"/>
          <w:szCs w:val="22"/>
        </w:rPr>
      </w:pPr>
      <w:r>
        <w:rPr>
          <w:rFonts w:ascii="Arial" w:hAnsi="Arial" w:cs="Arial"/>
          <w:sz w:val="22"/>
          <w:szCs w:val="22"/>
        </w:rPr>
        <w:t>A</w:t>
      </w:r>
      <w:r w:rsidR="002E6052" w:rsidRPr="00DF0CA4">
        <w:rPr>
          <w:rFonts w:ascii="Arial" w:hAnsi="Arial" w:cs="Arial"/>
          <w:sz w:val="22"/>
          <w:szCs w:val="22"/>
        </w:rPr>
        <w:t xml:space="preserve">ddress the identified hazards and assign methods of control to either eliminate or mitigate the </w:t>
      </w:r>
      <w:r>
        <w:rPr>
          <w:rFonts w:ascii="Arial" w:hAnsi="Arial" w:cs="Arial"/>
          <w:sz w:val="22"/>
          <w:szCs w:val="22"/>
        </w:rPr>
        <w:t xml:space="preserve">risk of exposure to the </w:t>
      </w:r>
      <w:r w:rsidR="002E6052" w:rsidRPr="00DF0CA4">
        <w:rPr>
          <w:rFonts w:ascii="Arial" w:hAnsi="Arial" w:cs="Arial"/>
          <w:sz w:val="22"/>
          <w:szCs w:val="22"/>
        </w:rPr>
        <w:t>hazard. Controls should be chosen based on the following:</w:t>
      </w:r>
    </w:p>
    <w:p w14:paraId="28E699E6"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Legal Requirement</w:t>
      </w:r>
    </w:p>
    <w:p w14:paraId="31AADE3A"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Manufacturer’s Specifications</w:t>
      </w:r>
    </w:p>
    <w:p w14:paraId="031C3077"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Company Rules &amp; Procedures/Practices</w:t>
      </w:r>
    </w:p>
    <w:p w14:paraId="6B7BED17"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Industry Best Practices</w:t>
      </w:r>
    </w:p>
    <w:p w14:paraId="0C437D7A" w14:textId="77777777" w:rsidR="002E6052" w:rsidRPr="00DF0CA4" w:rsidRDefault="002E6052" w:rsidP="00917363">
      <w:pPr>
        <w:pStyle w:val="ListParagraph"/>
        <w:numPr>
          <w:ilvl w:val="2"/>
          <w:numId w:val="207"/>
        </w:numPr>
        <w:rPr>
          <w:rFonts w:ascii="Arial" w:hAnsi="Arial" w:cs="Arial"/>
          <w:sz w:val="22"/>
          <w:szCs w:val="22"/>
        </w:rPr>
      </w:pPr>
      <w:r w:rsidRPr="00DF0CA4">
        <w:rPr>
          <w:rFonts w:ascii="Arial" w:hAnsi="Arial" w:cs="Arial"/>
          <w:sz w:val="22"/>
          <w:szCs w:val="22"/>
        </w:rPr>
        <w:t>Worker Input</w:t>
      </w:r>
    </w:p>
    <w:p w14:paraId="14316DF1" w14:textId="77777777"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lastRenderedPageBreak/>
        <w:t>Record the control methods, the date and the names of those who participa</w:t>
      </w:r>
      <w:r w:rsidR="00373903" w:rsidRPr="00DF0CA4">
        <w:rPr>
          <w:rFonts w:ascii="Arial" w:hAnsi="Arial" w:cs="Arial"/>
          <w:sz w:val="22"/>
          <w:szCs w:val="22"/>
        </w:rPr>
        <w:t>ted in the selection process.</w:t>
      </w:r>
    </w:p>
    <w:p w14:paraId="47536801" w14:textId="77777777" w:rsidR="002E6052" w:rsidRPr="00DF0CA4" w:rsidRDefault="002E6052" w:rsidP="002E6052">
      <w:pPr>
        <w:pStyle w:val="ListParagraph"/>
        <w:ind w:left="1440"/>
        <w:rPr>
          <w:rFonts w:ascii="Arial" w:hAnsi="Arial" w:cs="Arial"/>
          <w:sz w:val="8"/>
          <w:szCs w:val="8"/>
        </w:rPr>
      </w:pPr>
    </w:p>
    <w:p w14:paraId="28EDC285" w14:textId="4445E339" w:rsidR="00BD18B2" w:rsidRPr="00DF0CA4" w:rsidRDefault="00BD18B2" w:rsidP="00917363">
      <w:pPr>
        <w:pStyle w:val="ListParagraph"/>
        <w:numPr>
          <w:ilvl w:val="0"/>
          <w:numId w:val="207"/>
        </w:numPr>
        <w:rPr>
          <w:rFonts w:ascii="Arial" w:hAnsi="Arial" w:cs="Arial"/>
          <w:b/>
          <w:sz w:val="22"/>
          <w:szCs w:val="22"/>
        </w:rPr>
      </w:pPr>
      <w:r w:rsidRPr="00DF0CA4">
        <w:rPr>
          <w:rFonts w:ascii="Arial" w:hAnsi="Arial" w:cs="Arial"/>
          <w:b/>
          <w:sz w:val="22"/>
          <w:szCs w:val="22"/>
        </w:rPr>
        <w:t xml:space="preserve">Prioritize the </w:t>
      </w:r>
      <w:r w:rsidR="002C3717">
        <w:rPr>
          <w:rFonts w:ascii="Arial" w:hAnsi="Arial" w:cs="Arial"/>
          <w:b/>
          <w:sz w:val="22"/>
          <w:szCs w:val="22"/>
        </w:rPr>
        <w:t>Tasks for Each Position</w:t>
      </w:r>
    </w:p>
    <w:p w14:paraId="444C2D07" w14:textId="678F0BE5" w:rsidR="00BD18B2" w:rsidRPr="00DF0CA4" w:rsidRDefault="00BD18B2" w:rsidP="00917363">
      <w:pPr>
        <w:pStyle w:val="ListParagraph"/>
        <w:numPr>
          <w:ilvl w:val="1"/>
          <w:numId w:val="207"/>
        </w:numPr>
        <w:rPr>
          <w:rFonts w:ascii="Arial" w:hAnsi="Arial" w:cs="Arial"/>
          <w:sz w:val="22"/>
          <w:szCs w:val="22"/>
        </w:rPr>
      </w:pPr>
      <w:r w:rsidRPr="00DF0CA4">
        <w:rPr>
          <w:rFonts w:ascii="Arial" w:hAnsi="Arial" w:cs="Arial"/>
          <w:sz w:val="22"/>
          <w:szCs w:val="22"/>
        </w:rPr>
        <w:t>After determining the risk-rating for each task, rank and document the tasks in order of</w:t>
      </w:r>
      <w:r w:rsidR="00CA086B">
        <w:rPr>
          <w:rFonts w:ascii="Arial" w:hAnsi="Arial" w:cs="Arial"/>
          <w:sz w:val="22"/>
          <w:szCs w:val="22"/>
        </w:rPr>
        <w:t xml:space="preserve"> (High, Medium, Low)</w:t>
      </w:r>
      <w:r w:rsidRPr="00DF0CA4">
        <w:rPr>
          <w:rFonts w:ascii="Arial" w:hAnsi="Arial" w:cs="Arial"/>
          <w:sz w:val="22"/>
          <w:szCs w:val="22"/>
        </w:rPr>
        <w:t xml:space="preserve"> </w:t>
      </w:r>
      <w:r w:rsidR="00CA086B">
        <w:rPr>
          <w:rFonts w:ascii="Arial" w:hAnsi="Arial" w:cs="Arial"/>
          <w:sz w:val="22"/>
          <w:szCs w:val="22"/>
        </w:rPr>
        <w:t>level of hazard</w:t>
      </w:r>
      <w:r w:rsidR="001A578C">
        <w:rPr>
          <w:rFonts w:ascii="Arial" w:hAnsi="Arial" w:cs="Arial"/>
          <w:sz w:val="22"/>
          <w:szCs w:val="22"/>
        </w:rPr>
        <w:t xml:space="preserve"> for each position</w:t>
      </w:r>
      <w:r w:rsidRPr="00DF0CA4">
        <w:rPr>
          <w:rFonts w:ascii="Arial" w:hAnsi="Arial" w:cs="Arial"/>
          <w:sz w:val="22"/>
          <w:szCs w:val="22"/>
        </w:rPr>
        <w:t xml:space="preserve"> based upon the level of risk involved for each task.</w:t>
      </w:r>
    </w:p>
    <w:p w14:paraId="39682EAC" w14:textId="50CC690E" w:rsidR="00BD18B2" w:rsidRPr="00DF0CA4" w:rsidRDefault="00843772" w:rsidP="00917363">
      <w:pPr>
        <w:pStyle w:val="ListParagraph"/>
        <w:numPr>
          <w:ilvl w:val="1"/>
          <w:numId w:val="207"/>
        </w:numPr>
        <w:rPr>
          <w:rFonts w:ascii="Arial" w:hAnsi="Arial" w:cs="Arial"/>
          <w:sz w:val="8"/>
          <w:szCs w:val="8"/>
        </w:rPr>
      </w:pPr>
      <w:r>
        <w:rPr>
          <w:rFonts w:ascii="Arial" w:hAnsi="Arial" w:cs="Arial"/>
          <w:sz w:val="22"/>
          <w:szCs w:val="22"/>
        </w:rPr>
        <w:t>Average</w:t>
      </w:r>
      <w:r w:rsidR="00CA086B">
        <w:rPr>
          <w:rFonts w:ascii="Arial" w:hAnsi="Arial" w:cs="Arial"/>
          <w:sz w:val="22"/>
          <w:szCs w:val="22"/>
        </w:rPr>
        <w:t xml:space="preserve"> the task risk</w:t>
      </w:r>
      <w:r>
        <w:rPr>
          <w:rFonts w:ascii="Arial" w:hAnsi="Arial" w:cs="Arial"/>
          <w:sz w:val="22"/>
          <w:szCs w:val="22"/>
        </w:rPr>
        <w:t>-rating values to determine an overall risk</w:t>
      </w:r>
      <w:r w:rsidR="00381044">
        <w:rPr>
          <w:rFonts w:ascii="Arial" w:hAnsi="Arial" w:cs="Arial"/>
          <w:sz w:val="22"/>
          <w:szCs w:val="22"/>
        </w:rPr>
        <w:t>-rating</w:t>
      </w:r>
      <w:r>
        <w:rPr>
          <w:rFonts w:ascii="Arial" w:hAnsi="Arial" w:cs="Arial"/>
          <w:sz w:val="22"/>
          <w:szCs w:val="22"/>
        </w:rPr>
        <w:t xml:space="preserve"> value for the position.</w:t>
      </w:r>
      <w:r w:rsidR="00BD18B2" w:rsidRPr="00DF0CA4">
        <w:rPr>
          <w:rFonts w:ascii="Arial" w:hAnsi="Arial" w:cs="Arial"/>
          <w:sz w:val="22"/>
          <w:szCs w:val="22"/>
        </w:rPr>
        <w:t xml:space="preserve"> </w:t>
      </w:r>
      <w:r w:rsidR="00BD18B2" w:rsidRPr="00DF0CA4">
        <w:rPr>
          <w:rFonts w:ascii="Arial" w:hAnsi="Arial" w:cs="Arial"/>
          <w:sz w:val="22"/>
          <w:szCs w:val="22"/>
        </w:rPr>
        <w:br/>
      </w:r>
    </w:p>
    <w:p w14:paraId="65C9C3B4" w14:textId="77777777" w:rsidR="002E6052" w:rsidRPr="00DF0CA4" w:rsidRDefault="002E6052" w:rsidP="00917363">
      <w:pPr>
        <w:pStyle w:val="ListParagraph"/>
        <w:numPr>
          <w:ilvl w:val="0"/>
          <w:numId w:val="207"/>
        </w:numPr>
        <w:rPr>
          <w:rFonts w:ascii="Arial" w:hAnsi="Arial" w:cs="Arial"/>
          <w:b/>
          <w:sz w:val="22"/>
          <w:szCs w:val="22"/>
        </w:rPr>
      </w:pPr>
      <w:r w:rsidRPr="00DF0CA4">
        <w:rPr>
          <w:rFonts w:ascii="Arial" w:hAnsi="Arial" w:cs="Arial"/>
          <w:b/>
          <w:sz w:val="22"/>
          <w:szCs w:val="22"/>
        </w:rPr>
        <w:t>Schedule Periodic Review and Re-Assessment</w:t>
      </w:r>
    </w:p>
    <w:p w14:paraId="0865CC53" w14:textId="2B411C5A"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Document the results of the Job Hazard Assessment</w:t>
      </w:r>
      <w:r w:rsidR="00226913">
        <w:rPr>
          <w:rFonts w:ascii="Arial" w:hAnsi="Arial" w:cs="Arial"/>
          <w:sz w:val="22"/>
          <w:szCs w:val="22"/>
        </w:rPr>
        <w:t>s</w:t>
      </w:r>
      <w:r w:rsidRPr="00DF0CA4">
        <w:rPr>
          <w:rFonts w:ascii="Arial" w:hAnsi="Arial" w:cs="Arial"/>
          <w:sz w:val="22"/>
          <w:szCs w:val="22"/>
        </w:rPr>
        <w:t xml:space="preserve"> (JHA</w:t>
      </w:r>
      <w:r w:rsidR="00226913">
        <w:rPr>
          <w:rFonts w:ascii="Arial" w:hAnsi="Arial" w:cs="Arial"/>
          <w:sz w:val="22"/>
          <w:szCs w:val="22"/>
        </w:rPr>
        <w:t>s</w:t>
      </w:r>
      <w:r w:rsidRPr="00DF0CA4">
        <w:rPr>
          <w:rFonts w:ascii="Arial" w:hAnsi="Arial" w:cs="Arial"/>
          <w:sz w:val="22"/>
          <w:szCs w:val="22"/>
        </w:rPr>
        <w:t>)</w:t>
      </w:r>
      <w:r w:rsidR="00381044">
        <w:rPr>
          <w:rFonts w:ascii="Arial" w:hAnsi="Arial" w:cs="Arial"/>
          <w:sz w:val="22"/>
          <w:szCs w:val="22"/>
        </w:rPr>
        <w:t xml:space="preserve"> and associated Task Hazard Assessments (THAs).</w:t>
      </w:r>
    </w:p>
    <w:p w14:paraId="445C5043" w14:textId="2886292D"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Record the date the assessment</w:t>
      </w:r>
      <w:r w:rsidR="00226913">
        <w:rPr>
          <w:rFonts w:ascii="Arial" w:hAnsi="Arial" w:cs="Arial"/>
          <w:sz w:val="22"/>
          <w:szCs w:val="22"/>
        </w:rPr>
        <w:t>s</w:t>
      </w:r>
      <w:r w:rsidRPr="00DF0CA4">
        <w:rPr>
          <w:rFonts w:ascii="Arial" w:hAnsi="Arial" w:cs="Arial"/>
          <w:sz w:val="22"/>
          <w:szCs w:val="22"/>
        </w:rPr>
        <w:t xml:space="preserve"> </w:t>
      </w:r>
      <w:r w:rsidR="00226913">
        <w:rPr>
          <w:rFonts w:ascii="Arial" w:hAnsi="Arial" w:cs="Arial"/>
          <w:sz w:val="22"/>
          <w:szCs w:val="22"/>
        </w:rPr>
        <w:t>were</w:t>
      </w:r>
      <w:r w:rsidRPr="00DF0CA4">
        <w:rPr>
          <w:rFonts w:ascii="Arial" w:hAnsi="Arial" w:cs="Arial"/>
          <w:sz w:val="22"/>
          <w:szCs w:val="22"/>
        </w:rPr>
        <w:t xml:space="preserve"> completed and the names of those who participated in the </w:t>
      </w:r>
      <w:r w:rsidR="00226913">
        <w:rPr>
          <w:rFonts w:ascii="Arial" w:hAnsi="Arial" w:cs="Arial"/>
          <w:sz w:val="22"/>
          <w:szCs w:val="22"/>
        </w:rPr>
        <w:t xml:space="preserve">assessment </w:t>
      </w:r>
      <w:r w:rsidRPr="00DF0CA4">
        <w:rPr>
          <w:rFonts w:ascii="Arial" w:hAnsi="Arial" w:cs="Arial"/>
          <w:sz w:val="22"/>
          <w:szCs w:val="22"/>
        </w:rPr>
        <w:t>process.</w:t>
      </w:r>
    </w:p>
    <w:p w14:paraId="247FF874" w14:textId="0D4C0951"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Schedule periodic reviews of the JHAs</w:t>
      </w:r>
      <w:r w:rsidR="00226913">
        <w:rPr>
          <w:rFonts w:ascii="Arial" w:hAnsi="Arial" w:cs="Arial"/>
          <w:sz w:val="22"/>
          <w:szCs w:val="22"/>
        </w:rPr>
        <w:t xml:space="preserve"> and THAs</w:t>
      </w:r>
      <w:r w:rsidRPr="00DF0CA4">
        <w:rPr>
          <w:rFonts w:ascii="Arial" w:hAnsi="Arial" w:cs="Arial"/>
          <w:sz w:val="22"/>
          <w:szCs w:val="22"/>
        </w:rPr>
        <w:t xml:space="preserve"> to ensure that revisions are made, as required, and to ensure that the control measures implemented continue to </w:t>
      </w:r>
      <w:r w:rsidR="008D4B17" w:rsidRPr="00DF0CA4">
        <w:rPr>
          <w:rFonts w:ascii="Arial" w:hAnsi="Arial" w:cs="Arial"/>
          <w:sz w:val="22"/>
          <w:szCs w:val="22"/>
        </w:rPr>
        <w:t>be practicable</w:t>
      </w:r>
      <w:r w:rsidRPr="00DF0CA4">
        <w:rPr>
          <w:rFonts w:ascii="Arial" w:hAnsi="Arial" w:cs="Arial"/>
          <w:sz w:val="22"/>
          <w:szCs w:val="22"/>
        </w:rPr>
        <w:t xml:space="preserve"> and effective over time.</w:t>
      </w:r>
    </w:p>
    <w:p w14:paraId="5C6B3303" w14:textId="356A33A4" w:rsidR="002E6052" w:rsidRPr="00DF0CA4" w:rsidRDefault="002E6052" w:rsidP="00917363">
      <w:pPr>
        <w:pStyle w:val="ListParagraph"/>
        <w:numPr>
          <w:ilvl w:val="1"/>
          <w:numId w:val="207"/>
        </w:numPr>
        <w:rPr>
          <w:rFonts w:ascii="Arial" w:hAnsi="Arial" w:cs="Arial"/>
          <w:sz w:val="22"/>
          <w:szCs w:val="22"/>
        </w:rPr>
      </w:pPr>
      <w:r w:rsidRPr="00DF0CA4">
        <w:rPr>
          <w:rFonts w:ascii="Arial" w:hAnsi="Arial" w:cs="Arial"/>
          <w:sz w:val="22"/>
          <w:szCs w:val="22"/>
        </w:rPr>
        <w:t xml:space="preserve">Reviews should be scheduled annually, at a minimum, or </w:t>
      </w:r>
      <w:r w:rsidR="00AC0D9F">
        <w:rPr>
          <w:rFonts w:ascii="Arial" w:hAnsi="Arial" w:cs="Arial"/>
          <w:sz w:val="22"/>
          <w:szCs w:val="22"/>
        </w:rPr>
        <w:t xml:space="preserve">completed </w:t>
      </w:r>
      <w:r w:rsidRPr="00DF0CA4">
        <w:rPr>
          <w:rFonts w:ascii="Arial" w:hAnsi="Arial" w:cs="Arial"/>
          <w:sz w:val="22"/>
          <w:szCs w:val="22"/>
        </w:rPr>
        <w:t xml:space="preserve">any time that a new work-process is introduced, a significant change is made to operations, or an addition or other alteration is made to a </w:t>
      </w:r>
      <w:r w:rsidR="009F41EF" w:rsidRPr="00DF0CA4">
        <w:rPr>
          <w:rFonts w:ascii="Arial" w:hAnsi="Arial" w:cs="Arial"/>
          <w:sz w:val="22"/>
          <w:szCs w:val="22"/>
        </w:rPr>
        <w:t>worksite</w:t>
      </w:r>
      <w:r w:rsidRPr="00DF0CA4">
        <w:rPr>
          <w:rFonts w:ascii="Arial" w:hAnsi="Arial" w:cs="Arial"/>
          <w:sz w:val="22"/>
          <w:szCs w:val="22"/>
        </w:rPr>
        <w:t>.</w:t>
      </w:r>
    </w:p>
    <w:p w14:paraId="19DAA8A4" w14:textId="6F201406" w:rsidR="008D4B17" w:rsidRPr="008912FB" w:rsidRDefault="008912FB" w:rsidP="00917363">
      <w:pPr>
        <w:pStyle w:val="Heading2"/>
        <w:numPr>
          <w:ilvl w:val="0"/>
          <w:numId w:val="190"/>
        </w:numPr>
        <w:rPr>
          <w:rFonts w:ascii="Arial" w:hAnsi="Arial" w:cs="Arial"/>
        </w:rPr>
      </w:pPr>
      <w:r>
        <w:rPr>
          <w:rFonts w:ascii="Arial" w:hAnsi="Arial" w:cs="Arial"/>
        </w:rPr>
        <w:t xml:space="preserve"> </w:t>
      </w:r>
      <w:bookmarkStart w:id="57" w:name="_Toc103861226"/>
      <w:r w:rsidR="008541C3">
        <w:rPr>
          <w:rFonts w:ascii="Arial" w:hAnsi="Arial" w:cs="Arial"/>
        </w:rPr>
        <w:t xml:space="preserve">Informal </w:t>
      </w:r>
      <w:r w:rsidR="007109D0" w:rsidRPr="00DF0CA4">
        <w:rPr>
          <w:rFonts w:ascii="Arial" w:hAnsi="Arial" w:cs="Arial"/>
        </w:rPr>
        <w:t>Hazard</w:t>
      </w:r>
      <w:r w:rsidR="004F6D4F" w:rsidRPr="00DF0CA4">
        <w:rPr>
          <w:rFonts w:ascii="Arial" w:hAnsi="Arial" w:cs="Arial"/>
        </w:rPr>
        <w:t xml:space="preserve"> </w:t>
      </w:r>
      <w:r w:rsidR="007109D0" w:rsidRPr="00DF0CA4">
        <w:rPr>
          <w:rFonts w:ascii="Arial" w:hAnsi="Arial" w:cs="Arial"/>
        </w:rPr>
        <w:t>Identification &amp; Assessment Process</w:t>
      </w:r>
      <w:bookmarkEnd w:id="57"/>
    </w:p>
    <w:p w14:paraId="2958CC0F" w14:textId="7DD3D002" w:rsidR="00595C5B" w:rsidRPr="00DF0CA4" w:rsidRDefault="004F6D4F" w:rsidP="00A9396A">
      <w:pPr>
        <w:rPr>
          <w:rFonts w:ascii="Arial" w:hAnsi="Arial" w:cs="Arial"/>
          <w:sz w:val="22"/>
          <w:szCs w:val="22"/>
          <w:lang w:val="en-CA"/>
        </w:rPr>
      </w:pPr>
      <w:r w:rsidRPr="00DF0CA4">
        <w:rPr>
          <w:rFonts w:ascii="Arial" w:hAnsi="Arial" w:cs="Arial"/>
          <w:sz w:val="22"/>
          <w:szCs w:val="22"/>
          <w:lang w:val="en-CA"/>
        </w:rPr>
        <w:t xml:space="preserve">It is the responsibility of the </w:t>
      </w:r>
      <w:r w:rsidR="00CC15A0">
        <w:rPr>
          <w:rFonts w:ascii="Arial" w:hAnsi="Arial" w:cs="Arial"/>
          <w:sz w:val="22"/>
          <w:szCs w:val="22"/>
          <w:lang w:val="en-CA"/>
        </w:rPr>
        <w:t xml:space="preserve">supervisor and all </w:t>
      </w:r>
      <w:r w:rsidR="00D8385E">
        <w:rPr>
          <w:rFonts w:ascii="Arial" w:hAnsi="Arial" w:cs="Arial"/>
          <w:sz w:val="22"/>
          <w:szCs w:val="22"/>
          <w:lang w:val="en-CA"/>
        </w:rPr>
        <w:t>worksite personnel</w:t>
      </w:r>
      <w:r w:rsidRPr="00DF0CA4">
        <w:rPr>
          <w:rFonts w:ascii="Arial" w:hAnsi="Arial" w:cs="Arial"/>
          <w:sz w:val="22"/>
          <w:szCs w:val="22"/>
          <w:lang w:val="en-CA"/>
        </w:rPr>
        <w:t xml:space="preserve"> to ensure hazard assessments are completed </w:t>
      </w:r>
      <w:r w:rsidR="0064191D" w:rsidRPr="00DF0CA4">
        <w:rPr>
          <w:rFonts w:ascii="Arial" w:hAnsi="Arial" w:cs="Arial"/>
          <w:sz w:val="22"/>
          <w:szCs w:val="22"/>
          <w:lang w:val="en-CA"/>
        </w:rPr>
        <w:t>as part of the daily routine</w:t>
      </w:r>
      <w:r w:rsidR="004258EF">
        <w:rPr>
          <w:rFonts w:ascii="Arial" w:hAnsi="Arial" w:cs="Arial"/>
          <w:sz w:val="22"/>
          <w:szCs w:val="22"/>
          <w:lang w:val="en-CA"/>
        </w:rPr>
        <w:t xml:space="preserve">. All responsible parties </w:t>
      </w:r>
      <w:r w:rsidR="0064191D" w:rsidRPr="00DF0CA4">
        <w:rPr>
          <w:rFonts w:ascii="Arial" w:hAnsi="Arial" w:cs="Arial"/>
          <w:sz w:val="22"/>
          <w:szCs w:val="22"/>
          <w:lang w:val="en-CA"/>
        </w:rPr>
        <w:t xml:space="preserve">are to be vigilant about monitoring daily operations for conditions or procedures that may contribute </w:t>
      </w:r>
      <w:r w:rsidR="0064191D" w:rsidRPr="004258EF">
        <w:rPr>
          <w:rFonts w:ascii="Arial" w:hAnsi="Arial" w:cs="Arial"/>
          <w:sz w:val="22"/>
          <w:szCs w:val="22"/>
          <w:lang w:val="en-CA"/>
        </w:rPr>
        <w:t>to</w:t>
      </w:r>
      <w:r w:rsidR="0064191D" w:rsidRPr="00DF0CA4">
        <w:rPr>
          <w:rFonts w:ascii="Arial" w:hAnsi="Arial" w:cs="Arial"/>
          <w:sz w:val="22"/>
          <w:szCs w:val="22"/>
          <w:lang w:val="en-CA"/>
        </w:rPr>
        <w:t xml:space="preserve"> risk </w:t>
      </w:r>
      <w:r w:rsidR="004258EF">
        <w:rPr>
          <w:rFonts w:ascii="Arial" w:hAnsi="Arial" w:cs="Arial"/>
          <w:sz w:val="22"/>
          <w:szCs w:val="22"/>
          <w:lang w:val="en-CA"/>
        </w:rPr>
        <w:t>affecting</w:t>
      </w:r>
      <w:r w:rsidR="0064191D" w:rsidRPr="00DF0CA4">
        <w:rPr>
          <w:rFonts w:ascii="Arial" w:hAnsi="Arial" w:cs="Arial"/>
          <w:sz w:val="22"/>
          <w:szCs w:val="22"/>
          <w:lang w:val="en-CA"/>
        </w:rPr>
        <w:t xml:space="preserve"> the workforce, the public, or the environment. I</w:t>
      </w:r>
      <w:r w:rsidRPr="00DF0CA4">
        <w:rPr>
          <w:rFonts w:ascii="Arial" w:hAnsi="Arial" w:cs="Arial"/>
          <w:sz w:val="22"/>
          <w:szCs w:val="22"/>
          <w:lang w:val="en-CA"/>
        </w:rPr>
        <w:t>f</w:t>
      </w:r>
      <w:r w:rsidR="0064191D" w:rsidRPr="00DF0CA4">
        <w:rPr>
          <w:rFonts w:ascii="Arial" w:hAnsi="Arial" w:cs="Arial"/>
          <w:sz w:val="22"/>
          <w:szCs w:val="22"/>
          <w:lang w:val="en-CA"/>
        </w:rPr>
        <w:t xml:space="preserve"> the hazard</w:t>
      </w:r>
      <w:r w:rsidRPr="00DF0CA4">
        <w:rPr>
          <w:rFonts w:ascii="Arial" w:hAnsi="Arial" w:cs="Arial"/>
          <w:sz w:val="22"/>
          <w:szCs w:val="22"/>
          <w:lang w:val="en-CA"/>
        </w:rPr>
        <w:t xml:space="preserve"> assessment</w:t>
      </w:r>
      <w:r w:rsidR="0064191D" w:rsidRPr="00DF0CA4">
        <w:rPr>
          <w:rFonts w:ascii="Arial" w:hAnsi="Arial" w:cs="Arial"/>
          <w:sz w:val="22"/>
          <w:szCs w:val="22"/>
          <w:lang w:val="en-CA"/>
        </w:rPr>
        <w:t xml:space="preserve"> process identifies a </w:t>
      </w:r>
      <w:r w:rsidRPr="00DF0CA4">
        <w:rPr>
          <w:rFonts w:ascii="Arial" w:hAnsi="Arial" w:cs="Arial"/>
          <w:sz w:val="22"/>
          <w:szCs w:val="22"/>
          <w:lang w:val="en-CA"/>
        </w:rPr>
        <w:t xml:space="preserve">hazard, </w:t>
      </w:r>
      <w:r w:rsidR="004258EF">
        <w:rPr>
          <w:rFonts w:ascii="Arial" w:hAnsi="Arial" w:cs="Arial"/>
          <w:sz w:val="22"/>
          <w:szCs w:val="22"/>
          <w:lang w:val="en-CA"/>
        </w:rPr>
        <w:t xml:space="preserve">it must be </w:t>
      </w:r>
      <w:r w:rsidRPr="00DF0CA4">
        <w:rPr>
          <w:rFonts w:ascii="Arial" w:hAnsi="Arial" w:cs="Arial"/>
          <w:sz w:val="22"/>
          <w:szCs w:val="22"/>
          <w:lang w:val="en-CA"/>
        </w:rPr>
        <w:t>eliminated, isolated</w:t>
      </w:r>
      <w:r w:rsidR="004258EF">
        <w:rPr>
          <w:rFonts w:ascii="Arial" w:hAnsi="Arial" w:cs="Arial"/>
          <w:sz w:val="22"/>
          <w:szCs w:val="22"/>
          <w:lang w:val="en-CA"/>
        </w:rPr>
        <w:t xml:space="preserve"> or otherwise mitigated</w:t>
      </w:r>
      <w:r w:rsidRPr="00DF0CA4">
        <w:rPr>
          <w:rFonts w:ascii="Arial" w:hAnsi="Arial" w:cs="Arial"/>
          <w:sz w:val="22"/>
          <w:szCs w:val="22"/>
          <w:lang w:val="en-CA"/>
        </w:rPr>
        <w:t xml:space="preserve"> by implementing the use of engineering</w:t>
      </w:r>
      <w:r w:rsidR="004258EF">
        <w:rPr>
          <w:rFonts w:ascii="Arial" w:hAnsi="Arial" w:cs="Arial"/>
          <w:sz w:val="22"/>
          <w:szCs w:val="22"/>
          <w:lang w:val="en-CA"/>
        </w:rPr>
        <w:t xml:space="preserve"> or </w:t>
      </w:r>
      <w:r w:rsidRPr="00DF0CA4">
        <w:rPr>
          <w:rFonts w:ascii="Arial" w:hAnsi="Arial" w:cs="Arial"/>
          <w:sz w:val="22"/>
          <w:szCs w:val="22"/>
          <w:lang w:val="en-CA"/>
        </w:rPr>
        <w:t>administrative</w:t>
      </w:r>
      <w:r w:rsidR="004258EF">
        <w:rPr>
          <w:rFonts w:ascii="Arial" w:hAnsi="Arial" w:cs="Arial"/>
          <w:sz w:val="22"/>
          <w:szCs w:val="22"/>
          <w:lang w:val="en-CA"/>
        </w:rPr>
        <w:t xml:space="preserve"> controls</w:t>
      </w:r>
      <w:r w:rsidRPr="00DF0CA4">
        <w:rPr>
          <w:rFonts w:ascii="Arial" w:hAnsi="Arial" w:cs="Arial"/>
          <w:sz w:val="22"/>
          <w:szCs w:val="22"/>
          <w:lang w:val="en-CA"/>
        </w:rPr>
        <w:t xml:space="preserve"> or </w:t>
      </w:r>
      <w:r w:rsidR="004258EF">
        <w:rPr>
          <w:rFonts w:ascii="Arial" w:hAnsi="Arial" w:cs="Arial"/>
          <w:sz w:val="22"/>
          <w:szCs w:val="22"/>
          <w:lang w:val="en-CA"/>
        </w:rPr>
        <w:t xml:space="preserve">personal protective equipment. </w:t>
      </w:r>
      <w:r w:rsidR="00A461A4" w:rsidRPr="00DF0CA4">
        <w:rPr>
          <w:rFonts w:ascii="Arial" w:hAnsi="Arial" w:cs="Arial"/>
          <w:sz w:val="22"/>
          <w:szCs w:val="22"/>
          <w:lang w:val="en-CA"/>
        </w:rPr>
        <w:t>Employees that guide the inspection process will be adequately trained to perfo</w:t>
      </w:r>
      <w:r w:rsidR="0064191D" w:rsidRPr="00DF0CA4">
        <w:rPr>
          <w:rFonts w:ascii="Arial" w:hAnsi="Arial" w:cs="Arial"/>
          <w:sz w:val="22"/>
          <w:szCs w:val="22"/>
          <w:lang w:val="en-CA"/>
        </w:rPr>
        <w:t xml:space="preserve">rm effective hazard assessments and no work will begin until an appropriate </w:t>
      </w:r>
      <w:r w:rsidR="00D8385E">
        <w:rPr>
          <w:rFonts w:ascii="Arial" w:hAnsi="Arial" w:cs="Arial"/>
          <w:sz w:val="22"/>
          <w:szCs w:val="22"/>
          <w:lang w:val="en-CA"/>
        </w:rPr>
        <w:t xml:space="preserve">pre-work </w:t>
      </w:r>
      <w:r w:rsidR="0064191D" w:rsidRPr="00DF0CA4">
        <w:rPr>
          <w:rFonts w:ascii="Arial" w:hAnsi="Arial" w:cs="Arial"/>
          <w:sz w:val="22"/>
          <w:szCs w:val="22"/>
          <w:lang w:val="en-CA"/>
        </w:rPr>
        <w:t xml:space="preserve">hazard assessment has been completed and reviewed </w:t>
      </w:r>
      <w:r w:rsidR="00582E8B" w:rsidRPr="00DF0CA4">
        <w:rPr>
          <w:rFonts w:ascii="Arial" w:hAnsi="Arial" w:cs="Arial"/>
          <w:sz w:val="22"/>
          <w:szCs w:val="22"/>
          <w:lang w:val="en-CA"/>
        </w:rPr>
        <w:t xml:space="preserve">by </w:t>
      </w:r>
      <w:r w:rsidR="0064191D" w:rsidRPr="00DF0CA4">
        <w:rPr>
          <w:rFonts w:ascii="Arial" w:hAnsi="Arial" w:cs="Arial"/>
          <w:sz w:val="22"/>
          <w:szCs w:val="22"/>
          <w:lang w:val="en-CA"/>
        </w:rPr>
        <w:t>those who will be performing the work.</w:t>
      </w:r>
    </w:p>
    <w:p w14:paraId="4E991E49" w14:textId="07AE27D8" w:rsidR="0064191D" w:rsidRPr="00DF0CA4" w:rsidRDefault="0064191D" w:rsidP="00A9396A">
      <w:pPr>
        <w:rPr>
          <w:rFonts w:ascii="Arial" w:hAnsi="Arial" w:cs="Arial"/>
          <w:sz w:val="22"/>
          <w:szCs w:val="22"/>
          <w:lang w:val="en-CA"/>
        </w:rPr>
      </w:pPr>
      <w:r w:rsidRPr="00DF0CA4">
        <w:rPr>
          <w:rFonts w:ascii="Arial" w:hAnsi="Arial" w:cs="Arial"/>
          <w:sz w:val="22"/>
          <w:szCs w:val="22"/>
          <w:lang w:val="en-CA"/>
        </w:rPr>
        <w:t xml:space="preserve">Any hazard </w:t>
      </w:r>
      <w:r w:rsidR="00D04DD7">
        <w:rPr>
          <w:rFonts w:ascii="Arial" w:hAnsi="Arial" w:cs="Arial"/>
          <w:sz w:val="22"/>
          <w:szCs w:val="22"/>
          <w:lang w:val="en-CA"/>
        </w:rPr>
        <w:t>that poses imminent danger</w:t>
      </w:r>
      <w:r w:rsidRPr="00DF0CA4">
        <w:rPr>
          <w:rFonts w:ascii="Arial" w:hAnsi="Arial" w:cs="Arial"/>
          <w:sz w:val="22"/>
          <w:szCs w:val="22"/>
          <w:lang w:val="en-CA"/>
        </w:rPr>
        <w:t xml:space="preserve"> </w:t>
      </w:r>
      <w:r w:rsidR="00DA07CE">
        <w:rPr>
          <w:rFonts w:ascii="Arial" w:hAnsi="Arial" w:cs="Arial"/>
          <w:sz w:val="22"/>
          <w:szCs w:val="22"/>
          <w:lang w:val="en-CA"/>
        </w:rPr>
        <w:t xml:space="preserve">will be </w:t>
      </w:r>
      <w:r w:rsidR="00C44B51">
        <w:rPr>
          <w:rFonts w:ascii="Arial" w:hAnsi="Arial" w:cs="Arial"/>
          <w:sz w:val="22"/>
          <w:szCs w:val="22"/>
          <w:lang w:val="en-CA"/>
        </w:rPr>
        <w:t>brought</w:t>
      </w:r>
      <w:r w:rsidRPr="00DF0CA4">
        <w:rPr>
          <w:rFonts w:ascii="Arial" w:hAnsi="Arial" w:cs="Arial"/>
          <w:sz w:val="22"/>
          <w:szCs w:val="22"/>
          <w:lang w:val="en-CA"/>
        </w:rPr>
        <w:t xml:space="preserve"> immediately to the </w:t>
      </w:r>
      <w:r w:rsidR="000F5908">
        <w:rPr>
          <w:rFonts w:ascii="Arial" w:hAnsi="Arial" w:cs="Arial"/>
          <w:sz w:val="22"/>
          <w:szCs w:val="22"/>
          <w:lang w:val="en-CA"/>
        </w:rPr>
        <w:t>attention of the site s</w:t>
      </w:r>
      <w:r w:rsidR="001B5A17" w:rsidRPr="00DF0CA4">
        <w:rPr>
          <w:rFonts w:ascii="Arial" w:hAnsi="Arial" w:cs="Arial"/>
          <w:sz w:val="22"/>
          <w:szCs w:val="22"/>
          <w:lang w:val="en-CA"/>
        </w:rPr>
        <w:t>upervisor</w:t>
      </w:r>
      <w:r w:rsidR="00D04DD7">
        <w:rPr>
          <w:rFonts w:ascii="Arial" w:hAnsi="Arial" w:cs="Arial"/>
          <w:sz w:val="22"/>
          <w:szCs w:val="22"/>
          <w:lang w:val="en-CA"/>
        </w:rPr>
        <w:t>.</w:t>
      </w:r>
      <w:r w:rsidRPr="00DF0CA4">
        <w:rPr>
          <w:rFonts w:ascii="Arial" w:hAnsi="Arial" w:cs="Arial"/>
          <w:sz w:val="22"/>
          <w:szCs w:val="22"/>
          <w:lang w:val="en-CA"/>
        </w:rPr>
        <w:t xml:space="preserve"> Work will not proceed until the hazard has been eliminated or,</w:t>
      </w:r>
      <w:r w:rsidR="00C44B51">
        <w:rPr>
          <w:rFonts w:ascii="Arial" w:hAnsi="Arial" w:cs="Arial"/>
          <w:sz w:val="22"/>
          <w:szCs w:val="22"/>
          <w:lang w:val="en-CA"/>
        </w:rPr>
        <w:t xml:space="preserve"> adequately</w:t>
      </w:r>
      <w:r w:rsidRPr="00DF0CA4">
        <w:rPr>
          <w:rFonts w:ascii="Arial" w:hAnsi="Arial" w:cs="Arial"/>
          <w:sz w:val="22"/>
          <w:szCs w:val="22"/>
          <w:lang w:val="en-CA"/>
        </w:rPr>
        <w:t xml:space="preserve"> controlled to mitigate risk.</w:t>
      </w:r>
    </w:p>
    <w:p w14:paraId="632BB142" w14:textId="090CA964" w:rsidR="004F6D4F" w:rsidRPr="00DF0CA4" w:rsidRDefault="004F6D4F" w:rsidP="00A9396A">
      <w:pPr>
        <w:rPr>
          <w:rFonts w:ascii="Arial" w:hAnsi="Arial" w:cs="Arial"/>
          <w:sz w:val="22"/>
          <w:szCs w:val="22"/>
          <w:lang w:val="en-CA"/>
        </w:rPr>
      </w:pPr>
      <w:r w:rsidRPr="00DF0CA4">
        <w:rPr>
          <w:rFonts w:ascii="Arial" w:hAnsi="Arial" w:cs="Arial"/>
          <w:b/>
          <w:sz w:val="22"/>
          <w:szCs w:val="22"/>
          <w:lang w:val="en-CA"/>
        </w:rPr>
        <w:t xml:space="preserve">The steps involved in </w:t>
      </w:r>
      <w:r w:rsidR="00173379">
        <w:rPr>
          <w:rFonts w:ascii="Arial" w:hAnsi="Arial" w:cs="Arial"/>
          <w:b/>
          <w:sz w:val="22"/>
          <w:szCs w:val="22"/>
          <w:lang w:val="en-CA"/>
        </w:rPr>
        <w:t xml:space="preserve">the informal </w:t>
      </w:r>
      <w:r w:rsidRPr="00DF0CA4">
        <w:rPr>
          <w:rFonts w:ascii="Arial" w:hAnsi="Arial" w:cs="Arial"/>
          <w:b/>
          <w:sz w:val="22"/>
          <w:szCs w:val="22"/>
          <w:lang w:val="en-CA"/>
        </w:rPr>
        <w:t xml:space="preserve">hazard assessment </w:t>
      </w:r>
      <w:r w:rsidR="00173379">
        <w:rPr>
          <w:rFonts w:ascii="Arial" w:hAnsi="Arial" w:cs="Arial"/>
          <w:b/>
          <w:sz w:val="22"/>
          <w:szCs w:val="22"/>
          <w:lang w:val="en-CA"/>
        </w:rPr>
        <w:t xml:space="preserve">process </w:t>
      </w:r>
      <w:r w:rsidRPr="00DF0CA4">
        <w:rPr>
          <w:rFonts w:ascii="Arial" w:hAnsi="Arial" w:cs="Arial"/>
          <w:b/>
          <w:sz w:val="22"/>
          <w:szCs w:val="22"/>
          <w:lang w:val="en-CA"/>
        </w:rPr>
        <w:t>are as follows</w:t>
      </w:r>
      <w:r w:rsidRPr="00DF0CA4">
        <w:rPr>
          <w:rFonts w:ascii="Arial" w:hAnsi="Arial" w:cs="Arial"/>
          <w:sz w:val="22"/>
          <w:szCs w:val="22"/>
          <w:lang w:val="en-CA"/>
        </w:rPr>
        <w:t xml:space="preserve">: </w:t>
      </w:r>
    </w:p>
    <w:p w14:paraId="1E3C098B" w14:textId="77777777"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t xml:space="preserve">Assemble the people involved. </w:t>
      </w:r>
    </w:p>
    <w:p w14:paraId="0046E7CD" w14:textId="77777777"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t xml:space="preserve">Identify all tasks related to the work process. </w:t>
      </w:r>
    </w:p>
    <w:p w14:paraId="3B374FD5" w14:textId="77777777"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t xml:space="preserve">Discuss possible hazards for each task with the workers involved. </w:t>
      </w:r>
    </w:p>
    <w:p w14:paraId="53FE663C" w14:textId="41E4B43E" w:rsidR="00A9396A" w:rsidRPr="00DF0CA4" w:rsidRDefault="00104E34" w:rsidP="00104E34">
      <w:pPr>
        <w:pStyle w:val="ListNumber"/>
        <w:spacing w:after="40"/>
        <w:ind w:left="360"/>
        <w:rPr>
          <w:rFonts w:ascii="Arial" w:hAnsi="Arial" w:cs="Arial"/>
          <w:sz w:val="22"/>
          <w:szCs w:val="22"/>
        </w:rPr>
      </w:pPr>
      <w:r>
        <w:rPr>
          <w:rFonts w:ascii="Arial" w:hAnsi="Arial" w:cs="Arial"/>
          <w:sz w:val="22"/>
          <w:szCs w:val="22"/>
        </w:rPr>
        <w:t>(</w:t>
      </w:r>
      <w:r w:rsidR="00901421">
        <w:rPr>
          <w:rFonts w:ascii="Arial" w:hAnsi="Arial" w:cs="Arial"/>
          <w:sz w:val="22"/>
          <w:szCs w:val="22"/>
        </w:rPr>
        <w:t>in</w:t>
      </w:r>
      <w:r>
        <w:rPr>
          <w:rFonts w:ascii="Arial" w:hAnsi="Arial" w:cs="Arial"/>
          <w:sz w:val="22"/>
          <w:szCs w:val="22"/>
        </w:rPr>
        <w:t xml:space="preserve">clude </w:t>
      </w:r>
      <w:r w:rsidR="004F6D4F" w:rsidRPr="00DF0CA4">
        <w:rPr>
          <w:rFonts w:ascii="Arial" w:hAnsi="Arial" w:cs="Arial"/>
          <w:sz w:val="22"/>
          <w:szCs w:val="22"/>
        </w:rPr>
        <w:t>possible hazards originating from the environment, m</w:t>
      </w:r>
      <w:r w:rsidR="00A9396A" w:rsidRPr="00DF0CA4">
        <w:rPr>
          <w:rFonts w:ascii="Arial" w:hAnsi="Arial" w:cs="Arial"/>
          <w:sz w:val="22"/>
          <w:szCs w:val="22"/>
        </w:rPr>
        <w:t>aterials, equipment and people</w:t>
      </w:r>
      <w:r w:rsidR="00901421">
        <w:rPr>
          <w:rFonts w:ascii="Arial" w:hAnsi="Arial" w:cs="Arial"/>
          <w:sz w:val="22"/>
          <w:szCs w:val="22"/>
        </w:rPr>
        <w:t xml:space="preserve"> on the worksite)</w:t>
      </w:r>
    </w:p>
    <w:p w14:paraId="61A4FB70" w14:textId="77777777"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lastRenderedPageBreak/>
        <w:t xml:space="preserve">Keep asking “What if?” </w:t>
      </w:r>
    </w:p>
    <w:p w14:paraId="114EEA42" w14:textId="2F4F9315"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t xml:space="preserve">Determine all </w:t>
      </w:r>
      <w:r w:rsidR="00732D83">
        <w:rPr>
          <w:rFonts w:ascii="Arial" w:hAnsi="Arial" w:cs="Arial"/>
          <w:sz w:val="22"/>
          <w:szCs w:val="22"/>
        </w:rPr>
        <w:t>hazards</w:t>
      </w:r>
      <w:r w:rsidRPr="00DF0CA4">
        <w:rPr>
          <w:rFonts w:ascii="Arial" w:hAnsi="Arial" w:cs="Arial"/>
          <w:sz w:val="22"/>
          <w:szCs w:val="22"/>
        </w:rPr>
        <w:t xml:space="preserve"> that require attention and </w:t>
      </w:r>
      <w:r w:rsidR="00732D83">
        <w:rPr>
          <w:rFonts w:ascii="Arial" w:hAnsi="Arial" w:cs="Arial"/>
          <w:sz w:val="22"/>
          <w:szCs w:val="22"/>
        </w:rPr>
        <w:t>hazards</w:t>
      </w:r>
      <w:r w:rsidRPr="00DF0CA4">
        <w:rPr>
          <w:rFonts w:ascii="Arial" w:hAnsi="Arial" w:cs="Arial"/>
          <w:sz w:val="22"/>
          <w:szCs w:val="22"/>
        </w:rPr>
        <w:t xml:space="preserve"> that could potentially require attention. </w:t>
      </w:r>
    </w:p>
    <w:p w14:paraId="1B7D8F0A" w14:textId="181E8A50" w:rsidR="004F6D4F" w:rsidRPr="00DF0CA4" w:rsidRDefault="004F6D4F" w:rsidP="00392D3D">
      <w:pPr>
        <w:pStyle w:val="ListNumber"/>
        <w:numPr>
          <w:ilvl w:val="0"/>
          <w:numId w:val="78"/>
        </w:numPr>
        <w:spacing w:after="40"/>
        <w:rPr>
          <w:rFonts w:ascii="Arial" w:hAnsi="Arial" w:cs="Arial"/>
          <w:sz w:val="22"/>
          <w:szCs w:val="22"/>
        </w:rPr>
      </w:pPr>
      <w:r w:rsidRPr="00DF0CA4">
        <w:rPr>
          <w:rFonts w:ascii="Arial" w:hAnsi="Arial" w:cs="Arial"/>
          <w:sz w:val="22"/>
          <w:szCs w:val="22"/>
        </w:rPr>
        <w:t xml:space="preserve">Review </w:t>
      </w:r>
      <w:r w:rsidR="00FB651F">
        <w:rPr>
          <w:rFonts w:ascii="Arial" w:hAnsi="Arial" w:cs="Arial"/>
          <w:sz w:val="22"/>
          <w:szCs w:val="22"/>
        </w:rPr>
        <w:t xml:space="preserve">and document </w:t>
      </w:r>
      <w:r w:rsidRPr="00DF0CA4">
        <w:rPr>
          <w:rFonts w:ascii="Arial" w:hAnsi="Arial" w:cs="Arial"/>
          <w:sz w:val="22"/>
          <w:szCs w:val="22"/>
        </w:rPr>
        <w:t>the findings</w:t>
      </w:r>
      <w:r w:rsidR="00732D83">
        <w:rPr>
          <w:rFonts w:ascii="Arial" w:hAnsi="Arial" w:cs="Arial"/>
          <w:sz w:val="22"/>
          <w:szCs w:val="22"/>
        </w:rPr>
        <w:t>.</w:t>
      </w:r>
    </w:p>
    <w:p w14:paraId="1FB04EAF" w14:textId="7AE4001D" w:rsidR="004F6D4F" w:rsidRDefault="00732D83" w:rsidP="00E7386C">
      <w:pPr>
        <w:pStyle w:val="ListNumber"/>
        <w:numPr>
          <w:ilvl w:val="0"/>
          <w:numId w:val="78"/>
        </w:numPr>
        <w:spacing w:after="40"/>
        <w:rPr>
          <w:rFonts w:ascii="Arial" w:hAnsi="Arial" w:cs="Arial"/>
          <w:sz w:val="22"/>
          <w:szCs w:val="22"/>
        </w:rPr>
      </w:pPr>
      <w:r>
        <w:rPr>
          <w:rFonts w:ascii="Arial" w:hAnsi="Arial" w:cs="Arial"/>
          <w:sz w:val="22"/>
          <w:szCs w:val="22"/>
        </w:rPr>
        <w:t xml:space="preserve">Determine the controls that will be used to </w:t>
      </w:r>
      <w:r w:rsidR="00E7386C">
        <w:rPr>
          <w:rFonts w:ascii="Arial" w:hAnsi="Arial" w:cs="Arial"/>
          <w:sz w:val="22"/>
          <w:szCs w:val="22"/>
        </w:rPr>
        <w:t>mitigate</w:t>
      </w:r>
      <w:r>
        <w:rPr>
          <w:rFonts w:ascii="Arial" w:hAnsi="Arial" w:cs="Arial"/>
          <w:sz w:val="22"/>
          <w:szCs w:val="22"/>
        </w:rPr>
        <w:t xml:space="preserve"> risk.</w:t>
      </w:r>
    </w:p>
    <w:p w14:paraId="17E554FE" w14:textId="76AF102D" w:rsidR="00E7386C" w:rsidRDefault="00553EA9" w:rsidP="00E7386C">
      <w:pPr>
        <w:pStyle w:val="ListNumber"/>
        <w:numPr>
          <w:ilvl w:val="0"/>
          <w:numId w:val="78"/>
        </w:numPr>
        <w:spacing w:after="40"/>
        <w:rPr>
          <w:rFonts w:ascii="Arial" w:hAnsi="Arial" w:cs="Arial"/>
          <w:sz w:val="22"/>
          <w:szCs w:val="22"/>
        </w:rPr>
      </w:pPr>
      <w:r>
        <w:rPr>
          <w:rFonts w:ascii="Arial" w:hAnsi="Arial" w:cs="Arial"/>
          <w:sz w:val="22"/>
          <w:szCs w:val="22"/>
        </w:rPr>
        <w:t>In the Pre-Work Safety Meeting, p</w:t>
      </w:r>
      <w:r w:rsidR="00DE0997">
        <w:rPr>
          <w:rFonts w:ascii="Arial" w:hAnsi="Arial" w:cs="Arial"/>
          <w:sz w:val="22"/>
          <w:szCs w:val="22"/>
        </w:rPr>
        <w:t xml:space="preserve">resent the information gathered in the hazard assessment to </w:t>
      </w:r>
      <w:r w:rsidR="001C3304">
        <w:rPr>
          <w:rFonts w:ascii="Arial" w:hAnsi="Arial" w:cs="Arial"/>
          <w:sz w:val="22"/>
          <w:szCs w:val="22"/>
        </w:rPr>
        <w:t xml:space="preserve">the </w:t>
      </w:r>
      <w:r w:rsidR="00DE0997">
        <w:rPr>
          <w:rFonts w:ascii="Arial" w:hAnsi="Arial" w:cs="Arial"/>
          <w:sz w:val="22"/>
          <w:szCs w:val="22"/>
        </w:rPr>
        <w:t>workers and contractors</w:t>
      </w:r>
      <w:r w:rsidR="00FF558C">
        <w:rPr>
          <w:rFonts w:ascii="Arial" w:hAnsi="Arial" w:cs="Arial"/>
          <w:sz w:val="22"/>
          <w:szCs w:val="22"/>
        </w:rPr>
        <w:t xml:space="preserve"> who will be performing the wo</w:t>
      </w:r>
      <w:r w:rsidR="009E7C18">
        <w:rPr>
          <w:rFonts w:ascii="Arial" w:hAnsi="Arial" w:cs="Arial"/>
          <w:sz w:val="22"/>
          <w:szCs w:val="22"/>
        </w:rPr>
        <w:t>rk.</w:t>
      </w:r>
    </w:p>
    <w:p w14:paraId="0067CC63" w14:textId="77777777" w:rsidR="00553EA9" w:rsidRPr="00E7386C" w:rsidRDefault="00553EA9" w:rsidP="00553EA9">
      <w:pPr>
        <w:pStyle w:val="ListNumber"/>
        <w:spacing w:after="40"/>
        <w:ind w:left="360"/>
        <w:rPr>
          <w:rFonts w:ascii="Arial" w:hAnsi="Arial" w:cs="Arial"/>
          <w:sz w:val="22"/>
          <w:szCs w:val="22"/>
        </w:rPr>
      </w:pPr>
    </w:p>
    <w:p w14:paraId="49C7521C" w14:textId="5A47C704" w:rsidR="004F6D4F" w:rsidRPr="00DF0CA4" w:rsidRDefault="004F6D4F" w:rsidP="004F6D4F">
      <w:pPr>
        <w:autoSpaceDE w:val="0"/>
        <w:autoSpaceDN w:val="0"/>
        <w:adjustRightInd w:val="0"/>
        <w:spacing w:before="0" w:after="0" w:line="240" w:lineRule="auto"/>
        <w:ind w:left="360"/>
        <w:rPr>
          <w:rFonts w:ascii="Arial" w:hAnsi="Arial" w:cs="Arial"/>
          <w:kern w:val="0"/>
          <w:sz w:val="22"/>
          <w:szCs w:val="22"/>
          <w:lang w:val="en-CA"/>
        </w:rPr>
      </w:pPr>
      <w:r w:rsidRPr="00DF0CA4">
        <w:rPr>
          <w:rFonts w:ascii="Arial" w:hAnsi="Arial" w:cs="Arial"/>
          <w:kern w:val="0"/>
          <w:sz w:val="22"/>
          <w:szCs w:val="22"/>
          <w:u w:val="single"/>
          <w:lang w:val="en-CA"/>
        </w:rPr>
        <w:t>During the hazard assessment process, ask yourse</w:t>
      </w:r>
      <w:r w:rsidRPr="00F030F1">
        <w:rPr>
          <w:rFonts w:ascii="Arial" w:hAnsi="Arial" w:cs="Arial"/>
          <w:kern w:val="0"/>
          <w:sz w:val="22"/>
          <w:szCs w:val="22"/>
          <w:u w:val="single"/>
          <w:lang w:val="en-CA"/>
        </w:rPr>
        <w:t>lf</w:t>
      </w:r>
      <w:r w:rsidR="00647804" w:rsidRPr="00F030F1">
        <w:rPr>
          <w:rFonts w:ascii="Arial" w:hAnsi="Arial" w:cs="Arial"/>
          <w:kern w:val="0"/>
          <w:sz w:val="22"/>
          <w:szCs w:val="22"/>
          <w:u w:val="single"/>
          <w:lang w:val="en-CA"/>
        </w:rPr>
        <w:t>, when performing this work</w:t>
      </w:r>
      <w:r w:rsidR="00F030F1">
        <w:rPr>
          <w:rFonts w:ascii="Arial" w:hAnsi="Arial" w:cs="Arial"/>
          <w:kern w:val="0"/>
          <w:sz w:val="22"/>
          <w:szCs w:val="22"/>
          <w:lang w:val="en-CA"/>
        </w:rPr>
        <w:t>:</w:t>
      </w:r>
      <w:r w:rsidRPr="00DF0CA4">
        <w:rPr>
          <w:rFonts w:ascii="Arial" w:hAnsi="Arial" w:cs="Arial"/>
          <w:kern w:val="0"/>
          <w:sz w:val="22"/>
          <w:szCs w:val="22"/>
          <w:lang w:val="en-CA"/>
        </w:rPr>
        <w:t xml:space="preserve"> </w:t>
      </w:r>
    </w:p>
    <w:p w14:paraId="7EA5E166" w14:textId="77777777" w:rsidR="004F6D4F" w:rsidRPr="00DF0CA4" w:rsidRDefault="004F6D4F" w:rsidP="004F6D4F">
      <w:pPr>
        <w:autoSpaceDE w:val="0"/>
        <w:autoSpaceDN w:val="0"/>
        <w:adjustRightInd w:val="0"/>
        <w:spacing w:before="0" w:after="0" w:line="240" w:lineRule="auto"/>
        <w:rPr>
          <w:rFonts w:ascii="Arial" w:hAnsi="Arial" w:cs="Arial"/>
          <w:kern w:val="0"/>
          <w:sz w:val="8"/>
          <w:szCs w:val="8"/>
          <w:lang w:val="en-CA"/>
        </w:rPr>
      </w:pPr>
    </w:p>
    <w:p w14:paraId="3CC4EF1B" w14:textId="77777777" w:rsidR="004F6D4F" w:rsidRPr="00DF0CA4" w:rsidRDefault="004F6D4F" w:rsidP="00392D3D">
      <w:pPr>
        <w:pStyle w:val="ListBullet"/>
        <w:numPr>
          <w:ilvl w:val="0"/>
          <w:numId w:val="77"/>
        </w:numPr>
        <w:spacing w:line="240" w:lineRule="auto"/>
        <w:ind w:left="714" w:hanging="357"/>
        <w:rPr>
          <w:rFonts w:ascii="Arial" w:hAnsi="Arial" w:cs="Arial"/>
          <w:kern w:val="0"/>
          <w:sz w:val="22"/>
          <w:szCs w:val="22"/>
          <w:lang w:val="en-CA"/>
        </w:rPr>
      </w:pPr>
      <w:r w:rsidRPr="00DF0CA4">
        <w:rPr>
          <w:rFonts w:ascii="Arial" w:hAnsi="Arial" w:cs="Arial"/>
          <w:sz w:val="22"/>
          <w:szCs w:val="22"/>
          <w:lang w:val="en-CA"/>
        </w:rPr>
        <w:t xml:space="preserve">Can any part of the body be caught in or between objects? </w:t>
      </w:r>
    </w:p>
    <w:p w14:paraId="6A15ABC2"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a risk of injury from twisting or lifting? </w:t>
      </w:r>
    </w:p>
    <w:p w14:paraId="5C6B2038"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a risk of tripping, slipping or falling? </w:t>
      </w:r>
    </w:p>
    <w:p w14:paraId="14BFF005"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Does the use of any substance or tool create a hazard? </w:t>
      </w:r>
    </w:p>
    <w:p w14:paraId="2267A3F8" w14:textId="67C75D88"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D</w:t>
      </w:r>
      <w:r w:rsidR="00B54BEF">
        <w:rPr>
          <w:rFonts w:ascii="Arial" w:hAnsi="Arial" w:cs="Arial"/>
          <w:sz w:val="22"/>
          <w:szCs w:val="22"/>
          <w:lang w:val="en-CA"/>
        </w:rPr>
        <w:t xml:space="preserve">oes </w:t>
      </w:r>
      <w:r w:rsidRPr="00DF0CA4">
        <w:rPr>
          <w:rFonts w:ascii="Arial" w:hAnsi="Arial" w:cs="Arial"/>
          <w:sz w:val="22"/>
          <w:szCs w:val="22"/>
          <w:lang w:val="en-CA"/>
        </w:rPr>
        <w:t xml:space="preserve">task performance require awkward or static posture? </w:t>
      </w:r>
    </w:p>
    <w:p w14:paraId="7D0A24C0"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a risk of falling objects? </w:t>
      </w:r>
    </w:p>
    <w:p w14:paraId="0930DAC8"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a risk of injury from pushing or pulling? </w:t>
      </w:r>
    </w:p>
    <w:p w14:paraId="3245D60A"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 task tedious or repetitive? </w:t>
      </w:r>
    </w:p>
    <w:p w14:paraId="3C311DFE"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extreme cold or heat present? </w:t>
      </w:r>
    </w:p>
    <w:p w14:paraId="43586361"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Can any contact be made with harmful objects or substances? </w:t>
      </w:r>
    </w:p>
    <w:p w14:paraId="30E94C5E"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Are there any vapours, gases, dust mist or fumes present? </w:t>
      </w:r>
    </w:p>
    <w:p w14:paraId="01237A9C" w14:textId="168D795E"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Are there any biological hazards present? </w:t>
      </w:r>
      <w:r w:rsidR="00AD36A3">
        <w:rPr>
          <w:rFonts w:ascii="Arial" w:hAnsi="Arial" w:cs="Arial"/>
          <w:sz w:val="22"/>
          <w:szCs w:val="22"/>
          <w:lang w:val="en-CA"/>
        </w:rPr>
        <w:t xml:space="preserve"> </w:t>
      </w:r>
    </w:p>
    <w:p w14:paraId="49235896" w14:textId="77777777" w:rsidR="004F6D4F" w:rsidRPr="00AD36A3" w:rsidRDefault="004F6D4F" w:rsidP="00AD36A3">
      <w:pPr>
        <w:pStyle w:val="ListBullet"/>
        <w:numPr>
          <w:ilvl w:val="1"/>
          <w:numId w:val="77"/>
        </w:numPr>
        <w:spacing w:line="240" w:lineRule="auto"/>
        <w:rPr>
          <w:rFonts w:ascii="Arial" w:hAnsi="Arial" w:cs="Arial"/>
          <w:sz w:val="22"/>
          <w:szCs w:val="22"/>
          <w:lang w:val="en-CA"/>
        </w:rPr>
      </w:pPr>
      <w:r w:rsidRPr="00AD36A3">
        <w:rPr>
          <w:rFonts w:ascii="Arial" w:hAnsi="Arial" w:cs="Arial"/>
          <w:sz w:val="22"/>
          <w:szCs w:val="22"/>
          <w:lang w:val="en-CA"/>
        </w:rPr>
        <w:t xml:space="preserve">Blood or Airborne Pathogens </w:t>
      </w:r>
    </w:p>
    <w:p w14:paraId="6C0A48E2" w14:textId="610DA129" w:rsidR="004F6D4F" w:rsidRPr="00AD36A3" w:rsidRDefault="00C711F1" w:rsidP="00AD36A3">
      <w:pPr>
        <w:pStyle w:val="ListBullet"/>
        <w:numPr>
          <w:ilvl w:val="1"/>
          <w:numId w:val="77"/>
        </w:numPr>
        <w:spacing w:line="240" w:lineRule="auto"/>
        <w:rPr>
          <w:rFonts w:ascii="Arial" w:hAnsi="Arial" w:cs="Arial"/>
          <w:sz w:val="22"/>
          <w:szCs w:val="22"/>
          <w:lang w:val="en-CA"/>
        </w:rPr>
      </w:pPr>
      <w:r>
        <w:rPr>
          <w:rFonts w:ascii="Arial" w:hAnsi="Arial" w:cs="Arial"/>
          <w:sz w:val="22"/>
          <w:szCs w:val="22"/>
          <w:lang w:val="en-CA"/>
        </w:rPr>
        <w:t>Mold</w:t>
      </w:r>
      <w:r w:rsidR="004F6D4F" w:rsidRPr="00AD36A3">
        <w:rPr>
          <w:rFonts w:ascii="Arial" w:hAnsi="Arial" w:cs="Arial"/>
          <w:sz w:val="22"/>
          <w:szCs w:val="22"/>
          <w:lang w:val="en-CA"/>
        </w:rPr>
        <w:t xml:space="preserve"> </w:t>
      </w:r>
    </w:p>
    <w:p w14:paraId="619AFBF6" w14:textId="77777777" w:rsidR="004F6D4F" w:rsidRPr="00AD36A3" w:rsidRDefault="004F6D4F" w:rsidP="00AD36A3">
      <w:pPr>
        <w:pStyle w:val="ListBullet"/>
        <w:numPr>
          <w:ilvl w:val="1"/>
          <w:numId w:val="77"/>
        </w:numPr>
        <w:spacing w:line="240" w:lineRule="auto"/>
        <w:rPr>
          <w:rFonts w:ascii="Arial" w:hAnsi="Arial" w:cs="Arial"/>
          <w:sz w:val="22"/>
          <w:szCs w:val="22"/>
          <w:lang w:val="en-CA"/>
        </w:rPr>
      </w:pPr>
      <w:r w:rsidRPr="00AD36A3">
        <w:rPr>
          <w:rFonts w:ascii="Arial" w:hAnsi="Arial" w:cs="Arial"/>
          <w:sz w:val="22"/>
          <w:szCs w:val="22"/>
          <w:lang w:val="en-CA"/>
        </w:rPr>
        <w:t xml:space="preserve">Spores </w:t>
      </w:r>
    </w:p>
    <w:p w14:paraId="11C101EF" w14:textId="77777777" w:rsidR="004F6D4F" w:rsidRPr="00AD36A3" w:rsidRDefault="004F6D4F" w:rsidP="00AD36A3">
      <w:pPr>
        <w:pStyle w:val="ListBullet"/>
        <w:numPr>
          <w:ilvl w:val="1"/>
          <w:numId w:val="77"/>
        </w:numPr>
        <w:spacing w:line="240" w:lineRule="auto"/>
        <w:rPr>
          <w:rFonts w:ascii="Arial" w:hAnsi="Arial" w:cs="Arial"/>
          <w:sz w:val="22"/>
          <w:szCs w:val="22"/>
          <w:lang w:val="en-CA"/>
        </w:rPr>
      </w:pPr>
      <w:r w:rsidRPr="00AD36A3">
        <w:rPr>
          <w:rFonts w:ascii="Arial" w:hAnsi="Arial" w:cs="Arial"/>
          <w:sz w:val="22"/>
          <w:szCs w:val="22"/>
          <w:lang w:val="en-CA"/>
        </w:rPr>
        <w:t xml:space="preserve">Bacteria </w:t>
      </w:r>
    </w:p>
    <w:p w14:paraId="3473E114" w14:textId="77777777" w:rsidR="004F6D4F" w:rsidRPr="00AD36A3" w:rsidRDefault="004F6D4F" w:rsidP="00AD36A3">
      <w:pPr>
        <w:pStyle w:val="ListBullet"/>
        <w:numPr>
          <w:ilvl w:val="1"/>
          <w:numId w:val="77"/>
        </w:numPr>
        <w:spacing w:line="240" w:lineRule="auto"/>
        <w:rPr>
          <w:rFonts w:ascii="Arial" w:hAnsi="Arial" w:cs="Arial"/>
          <w:sz w:val="22"/>
          <w:szCs w:val="22"/>
          <w:lang w:val="en-CA"/>
        </w:rPr>
      </w:pPr>
      <w:r w:rsidRPr="00AD36A3">
        <w:rPr>
          <w:rFonts w:ascii="Arial" w:hAnsi="Arial" w:cs="Arial"/>
          <w:sz w:val="22"/>
          <w:szCs w:val="22"/>
          <w:lang w:val="en-CA"/>
        </w:rPr>
        <w:t xml:space="preserve">Insect or Animal Related Diseases </w:t>
      </w:r>
    </w:p>
    <w:p w14:paraId="24089D8A" w14:textId="32B2F76E" w:rsidR="00D222FD" w:rsidRPr="00D222FD"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Are first aid supplies maintained and inspected</w:t>
      </w:r>
      <w:r w:rsidR="00D222FD">
        <w:rPr>
          <w:rFonts w:ascii="Arial" w:hAnsi="Arial" w:cs="Arial"/>
          <w:sz w:val="22"/>
          <w:szCs w:val="22"/>
          <w:lang w:val="en-CA"/>
        </w:rPr>
        <w:t>?</w:t>
      </w:r>
      <w:r w:rsidRPr="00AD36A3">
        <w:rPr>
          <w:rFonts w:ascii="Arial" w:hAnsi="Arial" w:cs="Arial"/>
          <w:strike/>
          <w:color w:val="FF0000"/>
          <w:sz w:val="22"/>
          <w:szCs w:val="22"/>
          <w:lang w:val="en-CA"/>
        </w:rPr>
        <w:t xml:space="preserve"> </w:t>
      </w:r>
    </w:p>
    <w:p w14:paraId="5C8E7908" w14:textId="17D56670" w:rsidR="004F6D4F" w:rsidRPr="00D222FD" w:rsidRDefault="00AD36A3" w:rsidP="00392D3D">
      <w:pPr>
        <w:pStyle w:val="ListBullet"/>
        <w:numPr>
          <w:ilvl w:val="0"/>
          <w:numId w:val="77"/>
        </w:numPr>
        <w:spacing w:line="240" w:lineRule="auto"/>
        <w:ind w:left="714" w:hanging="357"/>
        <w:rPr>
          <w:rFonts w:ascii="Arial" w:hAnsi="Arial" w:cs="Arial"/>
          <w:sz w:val="22"/>
          <w:szCs w:val="22"/>
          <w:lang w:val="en-CA"/>
        </w:rPr>
      </w:pPr>
      <w:r w:rsidRPr="00D222FD">
        <w:rPr>
          <w:rFonts w:ascii="Arial" w:hAnsi="Arial" w:cs="Arial"/>
          <w:sz w:val="22"/>
          <w:szCs w:val="22"/>
          <w:lang w:val="en-CA"/>
        </w:rPr>
        <w:t>A</w:t>
      </w:r>
      <w:r w:rsidR="004F6D4F" w:rsidRPr="00D222FD">
        <w:rPr>
          <w:rFonts w:ascii="Arial" w:hAnsi="Arial" w:cs="Arial"/>
          <w:sz w:val="22"/>
          <w:szCs w:val="22"/>
          <w:lang w:val="en-CA"/>
        </w:rPr>
        <w:t>re trained first aid personnel available</w:t>
      </w:r>
      <w:r w:rsidR="00D222FD" w:rsidRPr="00D222FD">
        <w:rPr>
          <w:rFonts w:ascii="Arial" w:hAnsi="Arial" w:cs="Arial"/>
          <w:sz w:val="22"/>
          <w:szCs w:val="22"/>
          <w:lang w:val="en-CA"/>
        </w:rPr>
        <w:t>?</w:t>
      </w:r>
    </w:p>
    <w:p w14:paraId="60C60DA8"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Are any hazardous by-products being generated? </w:t>
      </w:r>
    </w:p>
    <w:p w14:paraId="2906D97F"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Are equipment and machinery maintenance inspections performed and repairs done on a timely basis? </w:t>
      </w:r>
    </w:p>
    <w:p w14:paraId="06D2B375"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all fire-fighting equipment serviceable and inspected regularly? </w:t>
      </w:r>
    </w:p>
    <w:p w14:paraId="5C3B4C92"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lighting and ventilation adequate? </w:t>
      </w:r>
    </w:p>
    <w:p w14:paraId="69F5584D"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noise or vibration present? </w:t>
      </w:r>
    </w:p>
    <w:p w14:paraId="044964F5"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 use of excessive muscular force required to perform the task? </w:t>
      </w:r>
    </w:p>
    <w:p w14:paraId="0EB2BC76" w14:textId="574F94F5"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Can any variable factors affect the safety the task performance? </w:t>
      </w:r>
    </w:p>
    <w:p w14:paraId="79F4A9D8" w14:textId="77777777" w:rsidR="004F6D4F" w:rsidRPr="00DF0CA4" w:rsidRDefault="004F6D4F" w:rsidP="00392D3D">
      <w:pPr>
        <w:pStyle w:val="ListBullet"/>
        <w:numPr>
          <w:ilvl w:val="0"/>
          <w:numId w:val="77"/>
        </w:numPr>
        <w:spacing w:line="240" w:lineRule="auto"/>
        <w:ind w:left="714" w:hanging="357"/>
        <w:rPr>
          <w:rFonts w:ascii="Arial" w:hAnsi="Arial" w:cs="Arial"/>
          <w:sz w:val="22"/>
          <w:szCs w:val="22"/>
          <w:lang w:val="en-CA"/>
        </w:rPr>
      </w:pPr>
      <w:r w:rsidRPr="00DF0CA4">
        <w:rPr>
          <w:rFonts w:ascii="Arial" w:hAnsi="Arial" w:cs="Arial"/>
          <w:sz w:val="22"/>
          <w:szCs w:val="22"/>
          <w:lang w:val="en-CA"/>
        </w:rPr>
        <w:t xml:space="preserve">Is there an emergency response plan? </w:t>
      </w:r>
    </w:p>
    <w:p w14:paraId="3A24BF67" w14:textId="402E2B43" w:rsidR="004F6D4F" w:rsidRPr="00DF0CA4" w:rsidRDefault="004F6D4F" w:rsidP="00392D3D">
      <w:pPr>
        <w:pStyle w:val="ListBullet"/>
        <w:numPr>
          <w:ilvl w:val="0"/>
          <w:numId w:val="77"/>
        </w:numPr>
        <w:spacing w:line="240" w:lineRule="auto"/>
        <w:ind w:left="714" w:hanging="357"/>
        <w:rPr>
          <w:rFonts w:ascii="Arial" w:hAnsi="Arial" w:cs="Arial"/>
          <w:kern w:val="0"/>
          <w:sz w:val="22"/>
          <w:szCs w:val="22"/>
          <w:lang w:val="en-CA"/>
        </w:rPr>
      </w:pPr>
      <w:r w:rsidRPr="00DF0CA4">
        <w:rPr>
          <w:rFonts w:ascii="Arial" w:hAnsi="Arial" w:cs="Arial"/>
          <w:kern w:val="0"/>
          <w:sz w:val="22"/>
          <w:szCs w:val="22"/>
          <w:lang w:val="en-CA"/>
        </w:rPr>
        <w:t xml:space="preserve">What other questions need to be asked, relative to </w:t>
      </w:r>
      <w:r w:rsidR="00360371">
        <w:rPr>
          <w:rFonts w:ascii="Arial" w:hAnsi="Arial" w:cs="Arial"/>
          <w:kern w:val="0"/>
          <w:sz w:val="22"/>
          <w:szCs w:val="22"/>
          <w:lang w:val="en-CA"/>
        </w:rPr>
        <w:t>this</w:t>
      </w:r>
      <w:r w:rsidRPr="00DF0CA4">
        <w:rPr>
          <w:rFonts w:ascii="Arial" w:hAnsi="Arial" w:cs="Arial"/>
          <w:kern w:val="0"/>
          <w:sz w:val="22"/>
          <w:szCs w:val="22"/>
          <w:lang w:val="en-CA"/>
        </w:rPr>
        <w:t xml:space="preserve"> particular work area? </w:t>
      </w:r>
    </w:p>
    <w:p w14:paraId="2ECF96AE" w14:textId="77777777" w:rsidR="002E6052" w:rsidRPr="00DF0CA4" w:rsidRDefault="004F6D4F" w:rsidP="00392D3D">
      <w:pPr>
        <w:pStyle w:val="ListBullet"/>
        <w:numPr>
          <w:ilvl w:val="0"/>
          <w:numId w:val="77"/>
        </w:numPr>
        <w:spacing w:line="240" w:lineRule="auto"/>
        <w:ind w:left="714" w:hanging="357"/>
        <w:rPr>
          <w:rFonts w:ascii="Arial" w:hAnsi="Arial" w:cs="Arial"/>
          <w:kern w:val="0"/>
          <w:sz w:val="22"/>
          <w:szCs w:val="22"/>
          <w:lang w:val="en-CA"/>
        </w:rPr>
      </w:pPr>
      <w:r w:rsidRPr="00DF0CA4">
        <w:rPr>
          <w:rFonts w:ascii="Arial" w:hAnsi="Arial" w:cs="Arial"/>
          <w:kern w:val="0"/>
          <w:sz w:val="22"/>
          <w:szCs w:val="22"/>
          <w:lang w:val="en-CA"/>
        </w:rPr>
        <w:t xml:space="preserve">Have the causes as well as the symptoms of the hazard been identified? </w:t>
      </w:r>
      <w:r w:rsidR="00A734F2" w:rsidRPr="00DF0CA4">
        <w:rPr>
          <w:rFonts w:ascii="Arial" w:hAnsi="Arial" w:cs="Arial"/>
          <w:kern w:val="0"/>
          <w:sz w:val="22"/>
          <w:szCs w:val="22"/>
          <w:lang w:val="en-CA"/>
        </w:rPr>
        <w:br/>
      </w:r>
    </w:p>
    <w:p w14:paraId="6CD456E4" w14:textId="77777777" w:rsidR="007109D0" w:rsidRPr="00DF0CA4" w:rsidRDefault="007109D0" w:rsidP="00917363">
      <w:pPr>
        <w:pStyle w:val="Heading2"/>
        <w:numPr>
          <w:ilvl w:val="0"/>
          <w:numId w:val="191"/>
        </w:numPr>
        <w:rPr>
          <w:rFonts w:ascii="Arial" w:hAnsi="Arial" w:cs="Arial"/>
          <w:lang w:val="en-CA"/>
        </w:rPr>
      </w:pPr>
      <w:r w:rsidRPr="00DF0CA4">
        <w:rPr>
          <w:rFonts w:ascii="Arial" w:hAnsi="Arial" w:cs="Arial"/>
          <w:lang w:val="en-CA"/>
        </w:rPr>
        <w:lastRenderedPageBreak/>
        <w:t xml:space="preserve"> </w:t>
      </w:r>
      <w:bookmarkStart w:id="58" w:name="_Toc103861227"/>
      <w:r w:rsidR="003A6A69" w:rsidRPr="00DF0CA4">
        <w:rPr>
          <w:rFonts w:ascii="Arial" w:hAnsi="Arial" w:cs="Arial"/>
          <w:lang w:val="en-CA"/>
        </w:rPr>
        <w:t>Health and Safety</w:t>
      </w:r>
      <w:r w:rsidRPr="00DF0CA4">
        <w:rPr>
          <w:rFonts w:ascii="Arial" w:hAnsi="Arial" w:cs="Arial"/>
          <w:lang w:val="en-CA"/>
        </w:rPr>
        <w:t xml:space="preserve"> Hazard</w:t>
      </w:r>
      <w:r w:rsidR="003A6A69" w:rsidRPr="00DF0CA4">
        <w:rPr>
          <w:rFonts w:ascii="Arial" w:hAnsi="Arial" w:cs="Arial"/>
          <w:lang w:val="en-CA"/>
        </w:rPr>
        <w:t>s</w:t>
      </w:r>
      <w:bookmarkEnd w:id="58"/>
    </w:p>
    <w:p w14:paraId="2916662F" w14:textId="77777777" w:rsidR="003A6A69" w:rsidRPr="00DF0CA4" w:rsidRDefault="003A6A69" w:rsidP="003A6A69">
      <w:pPr>
        <w:rPr>
          <w:rFonts w:ascii="Arial" w:hAnsi="Arial" w:cs="Arial"/>
          <w:sz w:val="8"/>
          <w:szCs w:val="8"/>
          <w:lang w:val="en-CA"/>
        </w:rPr>
      </w:pPr>
    </w:p>
    <w:p w14:paraId="5B5AEE91" w14:textId="77777777" w:rsidR="007109D0" w:rsidRPr="00DF0CA4" w:rsidRDefault="007109D0" w:rsidP="00917363">
      <w:pPr>
        <w:pStyle w:val="ListParagraph"/>
        <w:numPr>
          <w:ilvl w:val="0"/>
          <w:numId w:val="192"/>
        </w:numPr>
        <w:ind w:left="360"/>
        <w:rPr>
          <w:rFonts w:ascii="Arial" w:hAnsi="Arial" w:cs="Arial"/>
          <w:b/>
          <w:sz w:val="22"/>
          <w:szCs w:val="22"/>
          <w:lang w:val="en-CA"/>
        </w:rPr>
      </w:pPr>
      <w:r w:rsidRPr="00DF0CA4">
        <w:rPr>
          <w:rFonts w:ascii="Arial" w:hAnsi="Arial" w:cs="Arial"/>
          <w:b/>
          <w:sz w:val="22"/>
          <w:szCs w:val="22"/>
          <w:lang w:val="en-CA"/>
        </w:rPr>
        <w:t>Health Hazards</w:t>
      </w:r>
    </w:p>
    <w:p w14:paraId="4A7F142E" w14:textId="77777777" w:rsidR="007109D0" w:rsidRPr="00DF0CA4" w:rsidRDefault="003A6A69" w:rsidP="003A6A69">
      <w:pPr>
        <w:rPr>
          <w:rFonts w:ascii="Arial" w:hAnsi="Arial" w:cs="Arial"/>
          <w:sz w:val="22"/>
          <w:szCs w:val="22"/>
          <w:lang w:val="en-CA"/>
        </w:rPr>
      </w:pPr>
      <w:r w:rsidRPr="00DF0CA4">
        <w:rPr>
          <w:rFonts w:ascii="Arial" w:hAnsi="Arial" w:cs="Arial"/>
          <w:sz w:val="22"/>
          <w:szCs w:val="22"/>
          <w:lang w:val="en-CA"/>
        </w:rPr>
        <w:t>A health hazard may produce serious and immediate (acute) health effects or cause long term (chronic) health problems. All or part of the body may be affected.</w:t>
      </w:r>
    </w:p>
    <w:p w14:paraId="08360AF2" w14:textId="38972E29"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Physical health hazards</w:t>
      </w:r>
      <w:r w:rsidRPr="00DF0CA4">
        <w:rPr>
          <w:rFonts w:ascii="Arial" w:hAnsi="Arial" w:cs="Arial"/>
          <w:sz w:val="22"/>
          <w:szCs w:val="22"/>
        </w:rPr>
        <w:t xml:space="preserve"> include, lifting, repetitive motions, slipping, loud noise, extreme temperatures</w:t>
      </w:r>
      <w:r w:rsidR="003306C4">
        <w:rPr>
          <w:rFonts w:ascii="Arial" w:hAnsi="Arial" w:cs="Arial"/>
          <w:sz w:val="22"/>
          <w:szCs w:val="22"/>
        </w:rPr>
        <w:t>,</w:t>
      </w:r>
      <w:r w:rsidRPr="00DF0CA4">
        <w:rPr>
          <w:rFonts w:ascii="Arial" w:hAnsi="Arial" w:cs="Arial"/>
          <w:sz w:val="22"/>
          <w:szCs w:val="22"/>
        </w:rPr>
        <w:t xml:space="preserve"> etc.</w:t>
      </w:r>
    </w:p>
    <w:p w14:paraId="1C4E9E6A" w14:textId="77777777" w:rsidR="003A6A69" w:rsidRPr="00DF0CA4" w:rsidRDefault="003A6A69" w:rsidP="00805567">
      <w:pPr>
        <w:pStyle w:val="NoSpacing"/>
        <w:spacing w:before="0"/>
        <w:rPr>
          <w:rFonts w:ascii="Arial" w:hAnsi="Arial" w:cs="Arial"/>
          <w:sz w:val="8"/>
          <w:szCs w:val="8"/>
        </w:rPr>
      </w:pPr>
    </w:p>
    <w:p w14:paraId="0F1FFA57" w14:textId="6EDC786F"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 xml:space="preserve">Chemical </w:t>
      </w:r>
      <w:r w:rsidR="00F80F91">
        <w:rPr>
          <w:rFonts w:ascii="Arial" w:hAnsi="Arial" w:cs="Arial"/>
          <w:sz w:val="22"/>
          <w:szCs w:val="22"/>
          <w:u w:val="single"/>
        </w:rPr>
        <w:t xml:space="preserve">health </w:t>
      </w:r>
      <w:r w:rsidRPr="00DF0CA4">
        <w:rPr>
          <w:rFonts w:ascii="Arial" w:hAnsi="Arial" w:cs="Arial"/>
          <w:sz w:val="22"/>
          <w:szCs w:val="22"/>
          <w:u w:val="single"/>
        </w:rPr>
        <w:t>hazards</w:t>
      </w:r>
      <w:r w:rsidRPr="00DF0CA4">
        <w:rPr>
          <w:rFonts w:ascii="Arial" w:hAnsi="Arial" w:cs="Arial"/>
          <w:sz w:val="22"/>
          <w:szCs w:val="22"/>
        </w:rPr>
        <w:t xml:space="preserve"> include exposure to chemicals, dust, fumes, mists,</w:t>
      </w:r>
      <w:r w:rsidR="00423574">
        <w:rPr>
          <w:rFonts w:ascii="Arial" w:hAnsi="Arial" w:cs="Arial"/>
          <w:sz w:val="22"/>
          <w:szCs w:val="22"/>
        </w:rPr>
        <w:t xml:space="preserve"> </w:t>
      </w:r>
      <w:r w:rsidRPr="00DF0CA4">
        <w:rPr>
          <w:rFonts w:ascii="Arial" w:hAnsi="Arial" w:cs="Arial"/>
          <w:sz w:val="22"/>
          <w:szCs w:val="22"/>
        </w:rPr>
        <w:t>vapors etc.</w:t>
      </w:r>
    </w:p>
    <w:p w14:paraId="58D38710" w14:textId="77777777" w:rsidR="003A6A69" w:rsidRPr="00DF0CA4" w:rsidRDefault="003A6A69" w:rsidP="00805567">
      <w:pPr>
        <w:pStyle w:val="NoSpacing"/>
        <w:spacing w:before="0"/>
        <w:rPr>
          <w:rFonts w:ascii="Arial" w:hAnsi="Arial" w:cs="Arial"/>
          <w:sz w:val="8"/>
          <w:szCs w:val="8"/>
        </w:rPr>
      </w:pPr>
    </w:p>
    <w:p w14:paraId="45F15823" w14:textId="356EACF6"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 xml:space="preserve">Biological </w:t>
      </w:r>
      <w:r w:rsidR="00F80F91">
        <w:rPr>
          <w:rFonts w:ascii="Arial" w:hAnsi="Arial" w:cs="Arial"/>
          <w:sz w:val="22"/>
          <w:szCs w:val="22"/>
          <w:u w:val="single"/>
        </w:rPr>
        <w:t xml:space="preserve">health </w:t>
      </w:r>
      <w:r w:rsidRPr="00DF0CA4">
        <w:rPr>
          <w:rFonts w:ascii="Arial" w:hAnsi="Arial" w:cs="Arial"/>
          <w:sz w:val="22"/>
          <w:szCs w:val="22"/>
          <w:u w:val="single"/>
        </w:rPr>
        <w:t>hazards</w:t>
      </w:r>
      <w:r w:rsidRPr="00DF0CA4">
        <w:rPr>
          <w:rFonts w:ascii="Arial" w:hAnsi="Arial" w:cs="Arial"/>
          <w:sz w:val="22"/>
          <w:szCs w:val="22"/>
        </w:rPr>
        <w:t xml:space="preserve"> include exposure to viruses, fungi, bacteria, mold</w:t>
      </w:r>
      <w:r w:rsidR="00AD36A3">
        <w:rPr>
          <w:rFonts w:ascii="Arial" w:hAnsi="Arial" w:cs="Arial"/>
          <w:sz w:val="22"/>
          <w:szCs w:val="22"/>
        </w:rPr>
        <w:t>s</w:t>
      </w:r>
      <w:r w:rsidRPr="00DF0CA4">
        <w:rPr>
          <w:rFonts w:ascii="Arial" w:hAnsi="Arial" w:cs="Arial"/>
          <w:sz w:val="22"/>
          <w:szCs w:val="22"/>
        </w:rPr>
        <w:t>, bodily fluids</w:t>
      </w:r>
      <w:r w:rsidR="00423574">
        <w:rPr>
          <w:rFonts w:ascii="Arial" w:hAnsi="Arial" w:cs="Arial"/>
          <w:sz w:val="22"/>
          <w:szCs w:val="22"/>
        </w:rPr>
        <w:t xml:space="preserve">, </w:t>
      </w:r>
      <w:r w:rsidRPr="00DF0CA4">
        <w:rPr>
          <w:rFonts w:ascii="Arial" w:hAnsi="Arial" w:cs="Arial"/>
          <w:sz w:val="22"/>
          <w:szCs w:val="22"/>
        </w:rPr>
        <w:t xml:space="preserve"> sewage</w:t>
      </w:r>
      <w:r w:rsidR="00423574">
        <w:rPr>
          <w:rFonts w:ascii="Arial" w:hAnsi="Arial" w:cs="Arial"/>
          <w:sz w:val="22"/>
          <w:szCs w:val="22"/>
        </w:rPr>
        <w:t>,</w:t>
      </w:r>
      <w:r w:rsidRPr="00DF0CA4">
        <w:rPr>
          <w:rFonts w:ascii="Arial" w:hAnsi="Arial" w:cs="Arial"/>
          <w:sz w:val="22"/>
          <w:szCs w:val="22"/>
        </w:rPr>
        <w:t xml:space="preserve"> etc.</w:t>
      </w:r>
    </w:p>
    <w:p w14:paraId="56CF230F" w14:textId="77777777" w:rsidR="003A6A69" w:rsidRPr="00DF0CA4" w:rsidRDefault="003A6A69" w:rsidP="00805567">
      <w:pPr>
        <w:pStyle w:val="NoSpacing"/>
        <w:spacing w:before="0"/>
        <w:rPr>
          <w:rFonts w:ascii="Arial" w:hAnsi="Arial" w:cs="Arial"/>
          <w:sz w:val="8"/>
          <w:szCs w:val="8"/>
        </w:rPr>
      </w:pPr>
    </w:p>
    <w:p w14:paraId="6380E950" w14:textId="5357ABB5"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Psycho</w:t>
      </w:r>
      <w:r w:rsidR="004E671B">
        <w:rPr>
          <w:rFonts w:ascii="Arial" w:hAnsi="Arial" w:cs="Arial"/>
          <w:sz w:val="22"/>
          <w:szCs w:val="22"/>
          <w:u w:val="single"/>
        </w:rPr>
        <w:t xml:space="preserve">social </w:t>
      </w:r>
      <w:r w:rsidR="00F80F91">
        <w:rPr>
          <w:rFonts w:ascii="Arial" w:hAnsi="Arial" w:cs="Arial"/>
          <w:sz w:val="22"/>
          <w:szCs w:val="22"/>
          <w:u w:val="single"/>
        </w:rPr>
        <w:t xml:space="preserve">health </w:t>
      </w:r>
      <w:r w:rsidRPr="00DF0CA4">
        <w:rPr>
          <w:rFonts w:ascii="Arial" w:hAnsi="Arial" w:cs="Arial"/>
          <w:sz w:val="22"/>
          <w:szCs w:val="22"/>
          <w:u w:val="single"/>
        </w:rPr>
        <w:t>hazards</w:t>
      </w:r>
      <w:r w:rsidRPr="00DF0CA4">
        <w:rPr>
          <w:rFonts w:ascii="Arial" w:hAnsi="Arial" w:cs="Arial"/>
          <w:sz w:val="22"/>
          <w:szCs w:val="22"/>
        </w:rPr>
        <w:t xml:space="preserve"> include violence, </w:t>
      </w:r>
      <w:r w:rsidR="004E671B">
        <w:rPr>
          <w:rFonts w:ascii="Arial" w:hAnsi="Arial" w:cs="Arial"/>
          <w:sz w:val="22"/>
          <w:szCs w:val="22"/>
        </w:rPr>
        <w:t xml:space="preserve">harassment, </w:t>
      </w:r>
      <w:r w:rsidRPr="00DF0CA4">
        <w:rPr>
          <w:rFonts w:ascii="Arial" w:hAnsi="Arial" w:cs="Arial"/>
          <w:sz w:val="22"/>
          <w:szCs w:val="22"/>
        </w:rPr>
        <w:t>stress, fatigue</w:t>
      </w:r>
      <w:r w:rsidR="00390354">
        <w:rPr>
          <w:rFonts w:ascii="Arial" w:hAnsi="Arial" w:cs="Arial"/>
          <w:sz w:val="22"/>
          <w:szCs w:val="22"/>
        </w:rPr>
        <w:t>,</w:t>
      </w:r>
      <w:r w:rsidRPr="00DF0CA4">
        <w:rPr>
          <w:rFonts w:ascii="Arial" w:hAnsi="Arial" w:cs="Arial"/>
          <w:sz w:val="22"/>
          <w:szCs w:val="22"/>
        </w:rPr>
        <w:t xml:space="preserve"> etc.</w:t>
      </w:r>
    </w:p>
    <w:p w14:paraId="205EB1B0" w14:textId="77777777" w:rsidR="00F12E41" w:rsidRPr="00DF0CA4" w:rsidRDefault="00F12E41" w:rsidP="003A6A69">
      <w:pPr>
        <w:rPr>
          <w:rFonts w:ascii="Arial" w:hAnsi="Arial" w:cs="Arial"/>
          <w:sz w:val="22"/>
          <w:szCs w:val="22"/>
          <w:lang w:val="en-CA"/>
        </w:rPr>
      </w:pPr>
    </w:p>
    <w:p w14:paraId="48D2E075" w14:textId="77777777" w:rsidR="007109D0" w:rsidRPr="00DF0CA4" w:rsidRDefault="007109D0" w:rsidP="00917363">
      <w:pPr>
        <w:pStyle w:val="ListParagraph"/>
        <w:numPr>
          <w:ilvl w:val="0"/>
          <w:numId w:val="193"/>
        </w:numPr>
        <w:rPr>
          <w:rFonts w:ascii="Arial" w:hAnsi="Arial" w:cs="Arial"/>
          <w:b/>
          <w:sz w:val="22"/>
          <w:szCs w:val="22"/>
          <w:lang w:val="en-CA"/>
        </w:rPr>
      </w:pPr>
      <w:r w:rsidRPr="00DF0CA4">
        <w:rPr>
          <w:rFonts w:ascii="Arial" w:hAnsi="Arial" w:cs="Arial"/>
          <w:b/>
          <w:sz w:val="22"/>
          <w:szCs w:val="22"/>
          <w:lang w:val="en-CA"/>
        </w:rPr>
        <w:t>Safety Hazards</w:t>
      </w:r>
    </w:p>
    <w:p w14:paraId="5CF9C0C5" w14:textId="57A3C9C4" w:rsidR="003A6A69" w:rsidRPr="00DF0CA4" w:rsidRDefault="003A6A69" w:rsidP="003A6A69">
      <w:pPr>
        <w:pStyle w:val="NoSpacing"/>
        <w:rPr>
          <w:rFonts w:ascii="Arial" w:hAnsi="Arial" w:cs="Arial"/>
          <w:sz w:val="22"/>
          <w:szCs w:val="22"/>
        </w:rPr>
      </w:pPr>
      <w:r w:rsidRPr="00DF0CA4">
        <w:rPr>
          <w:rFonts w:ascii="Arial" w:hAnsi="Arial" w:cs="Arial"/>
          <w:sz w:val="22"/>
          <w:szCs w:val="22"/>
        </w:rPr>
        <w:t xml:space="preserve">A safety hazard is anything that could endanger the immediate safety of </w:t>
      </w:r>
      <w:r w:rsidR="00390354">
        <w:rPr>
          <w:rFonts w:ascii="Arial" w:hAnsi="Arial" w:cs="Arial"/>
          <w:sz w:val="22"/>
          <w:szCs w:val="22"/>
        </w:rPr>
        <w:t>person</w:t>
      </w:r>
      <w:r w:rsidRPr="00DF0CA4">
        <w:rPr>
          <w:rFonts w:ascii="Arial" w:hAnsi="Arial" w:cs="Arial"/>
          <w:sz w:val="22"/>
          <w:szCs w:val="22"/>
        </w:rPr>
        <w:t>.</w:t>
      </w:r>
    </w:p>
    <w:p w14:paraId="74651E5B" w14:textId="77777777" w:rsidR="003A6A69" w:rsidRPr="00DF0CA4" w:rsidRDefault="003A6A69" w:rsidP="003A6A69">
      <w:pPr>
        <w:pStyle w:val="NoSpacing"/>
        <w:rPr>
          <w:rFonts w:ascii="Arial" w:hAnsi="Arial" w:cs="Arial"/>
          <w:sz w:val="8"/>
          <w:szCs w:val="8"/>
          <w:u w:val="single"/>
        </w:rPr>
      </w:pPr>
    </w:p>
    <w:p w14:paraId="664A6C43" w14:textId="28B72D90"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Physical safety hazards</w:t>
      </w:r>
      <w:r w:rsidRPr="00DF0CA4">
        <w:rPr>
          <w:rFonts w:ascii="Arial" w:hAnsi="Arial" w:cs="Arial"/>
          <w:sz w:val="22"/>
          <w:szCs w:val="22"/>
        </w:rPr>
        <w:t xml:space="preserve"> include such things as pinch points, crush</w:t>
      </w:r>
      <w:r w:rsidR="006679CC">
        <w:rPr>
          <w:rFonts w:ascii="Arial" w:hAnsi="Arial" w:cs="Arial"/>
          <w:sz w:val="22"/>
          <w:szCs w:val="22"/>
        </w:rPr>
        <w:t xml:space="preserve"> points</w:t>
      </w:r>
      <w:r w:rsidRPr="00DF0CA4">
        <w:rPr>
          <w:rFonts w:ascii="Arial" w:hAnsi="Arial" w:cs="Arial"/>
          <w:sz w:val="22"/>
          <w:szCs w:val="22"/>
        </w:rPr>
        <w:t>, burn hazards, confined space, working from heights</w:t>
      </w:r>
      <w:r w:rsidR="00834819">
        <w:rPr>
          <w:rFonts w:ascii="Arial" w:hAnsi="Arial" w:cs="Arial"/>
          <w:sz w:val="22"/>
          <w:szCs w:val="22"/>
        </w:rPr>
        <w:t>,</w:t>
      </w:r>
      <w:r w:rsidRPr="00DF0CA4">
        <w:rPr>
          <w:rFonts w:ascii="Arial" w:hAnsi="Arial" w:cs="Arial"/>
          <w:sz w:val="22"/>
          <w:szCs w:val="22"/>
        </w:rPr>
        <w:t xml:space="preserve"> etc.</w:t>
      </w:r>
    </w:p>
    <w:p w14:paraId="5028330F" w14:textId="77777777" w:rsidR="003A6A69" w:rsidRPr="00DF0CA4" w:rsidRDefault="003A6A69" w:rsidP="00805567">
      <w:pPr>
        <w:pStyle w:val="NoSpacing"/>
        <w:spacing w:before="0"/>
        <w:rPr>
          <w:rFonts w:ascii="Arial" w:hAnsi="Arial" w:cs="Arial"/>
          <w:sz w:val="8"/>
          <w:szCs w:val="8"/>
        </w:rPr>
      </w:pPr>
    </w:p>
    <w:p w14:paraId="313BB5CB" w14:textId="51222061"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Chemical safety hazards</w:t>
      </w:r>
      <w:r w:rsidRPr="00DF0CA4">
        <w:rPr>
          <w:rFonts w:ascii="Arial" w:hAnsi="Arial" w:cs="Arial"/>
          <w:sz w:val="22"/>
          <w:szCs w:val="22"/>
        </w:rPr>
        <w:t xml:space="preserve"> </w:t>
      </w:r>
      <w:r w:rsidR="005B7BFF">
        <w:rPr>
          <w:rFonts w:ascii="Arial" w:hAnsi="Arial" w:cs="Arial"/>
          <w:sz w:val="22"/>
          <w:szCs w:val="22"/>
        </w:rPr>
        <w:t xml:space="preserve">include </w:t>
      </w:r>
      <w:r w:rsidR="00834819">
        <w:rPr>
          <w:rFonts w:ascii="Arial" w:hAnsi="Arial" w:cs="Arial"/>
          <w:sz w:val="22"/>
          <w:szCs w:val="22"/>
        </w:rPr>
        <w:t>skin</w:t>
      </w:r>
      <w:r w:rsidR="005B7BFF">
        <w:rPr>
          <w:rFonts w:ascii="Arial" w:hAnsi="Arial" w:cs="Arial"/>
          <w:sz w:val="22"/>
          <w:szCs w:val="22"/>
        </w:rPr>
        <w:t xml:space="preserve"> or </w:t>
      </w:r>
      <w:r w:rsidR="00A96F71">
        <w:rPr>
          <w:rFonts w:ascii="Arial" w:hAnsi="Arial" w:cs="Arial"/>
          <w:sz w:val="22"/>
          <w:szCs w:val="22"/>
        </w:rPr>
        <w:t xml:space="preserve">bodily contact </w:t>
      </w:r>
      <w:r w:rsidR="005B7BFF">
        <w:rPr>
          <w:rFonts w:ascii="Arial" w:hAnsi="Arial" w:cs="Arial"/>
          <w:sz w:val="22"/>
          <w:szCs w:val="22"/>
        </w:rPr>
        <w:t>with</w:t>
      </w:r>
      <w:r w:rsidR="00834819">
        <w:rPr>
          <w:rFonts w:ascii="Arial" w:hAnsi="Arial" w:cs="Arial"/>
          <w:sz w:val="22"/>
          <w:szCs w:val="22"/>
        </w:rPr>
        <w:t xml:space="preserve"> chemicals, </w:t>
      </w:r>
      <w:r w:rsidRPr="00DF0CA4">
        <w:rPr>
          <w:rFonts w:ascii="Arial" w:hAnsi="Arial" w:cs="Arial"/>
          <w:sz w:val="22"/>
          <w:szCs w:val="22"/>
        </w:rPr>
        <w:t>explosions, fires</w:t>
      </w:r>
      <w:r w:rsidR="0056213B">
        <w:rPr>
          <w:rFonts w:ascii="Arial" w:hAnsi="Arial" w:cs="Arial"/>
          <w:sz w:val="22"/>
          <w:szCs w:val="22"/>
        </w:rPr>
        <w:t>,</w:t>
      </w:r>
      <w:r w:rsidRPr="00DF0CA4">
        <w:rPr>
          <w:rFonts w:ascii="Arial" w:hAnsi="Arial" w:cs="Arial"/>
          <w:sz w:val="22"/>
          <w:szCs w:val="22"/>
        </w:rPr>
        <w:t xml:space="preserve"> etc.</w:t>
      </w:r>
    </w:p>
    <w:p w14:paraId="5ABA0370" w14:textId="77777777" w:rsidR="003A6A69" w:rsidRPr="00DF0CA4" w:rsidRDefault="003A6A69" w:rsidP="00805567">
      <w:pPr>
        <w:pStyle w:val="NoSpacing"/>
        <w:spacing w:before="0"/>
        <w:ind w:left="720"/>
        <w:rPr>
          <w:rFonts w:ascii="Arial" w:hAnsi="Arial" w:cs="Arial"/>
          <w:sz w:val="8"/>
          <w:szCs w:val="8"/>
        </w:rPr>
      </w:pPr>
    </w:p>
    <w:p w14:paraId="2D22BF99" w14:textId="037A2B54" w:rsidR="003A6A69" w:rsidRPr="00DF0CA4" w:rsidRDefault="003A6A69" w:rsidP="00805567">
      <w:pPr>
        <w:pStyle w:val="NoSpacing"/>
        <w:spacing w:before="0"/>
        <w:rPr>
          <w:rFonts w:ascii="Arial" w:hAnsi="Arial" w:cs="Arial"/>
          <w:sz w:val="22"/>
          <w:szCs w:val="22"/>
        </w:rPr>
      </w:pPr>
      <w:r w:rsidRPr="00DF0CA4">
        <w:rPr>
          <w:rFonts w:ascii="Arial" w:hAnsi="Arial" w:cs="Arial"/>
          <w:sz w:val="22"/>
          <w:szCs w:val="22"/>
          <w:u w:val="single"/>
        </w:rPr>
        <w:t>Biological safety hazards</w:t>
      </w:r>
      <w:r w:rsidRPr="00DF0CA4">
        <w:rPr>
          <w:rFonts w:ascii="Arial" w:hAnsi="Arial" w:cs="Arial"/>
          <w:sz w:val="22"/>
          <w:szCs w:val="22"/>
        </w:rPr>
        <w:t xml:space="preserve"> include anthrax, sewage, H2S, methane</w:t>
      </w:r>
      <w:r w:rsidR="006A3B2A">
        <w:rPr>
          <w:rFonts w:ascii="Arial" w:hAnsi="Arial" w:cs="Arial"/>
          <w:sz w:val="22"/>
          <w:szCs w:val="22"/>
        </w:rPr>
        <w:t>,</w:t>
      </w:r>
      <w:r w:rsidRPr="00DF0CA4">
        <w:rPr>
          <w:rFonts w:ascii="Arial" w:hAnsi="Arial" w:cs="Arial"/>
          <w:sz w:val="22"/>
          <w:szCs w:val="22"/>
        </w:rPr>
        <w:t xml:space="preserve"> etc.</w:t>
      </w:r>
    </w:p>
    <w:p w14:paraId="291D173E" w14:textId="77777777" w:rsidR="003A6A69" w:rsidRPr="00DF0CA4" w:rsidRDefault="003A6A69" w:rsidP="00805567">
      <w:pPr>
        <w:pStyle w:val="NoSpacing"/>
        <w:spacing w:before="0"/>
        <w:ind w:left="720"/>
        <w:rPr>
          <w:rFonts w:ascii="Arial" w:hAnsi="Arial" w:cs="Arial"/>
          <w:sz w:val="8"/>
          <w:szCs w:val="8"/>
        </w:rPr>
      </w:pPr>
    </w:p>
    <w:p w14:paraId="5C116403" w14:textId="3D01D428" w:rsidR="0004118C" w:rsidRPr="00DF0CA4" w:rsidRDefault="006679CC" w:rsidP="00805567">
      <w:pPr>
        <w:pStyle w:val="NoSpacing"/>
        <w:spacing w:before="0"/>
        <w:rPr>
          <w:rFonts w:ascii="Arial" w:hAnsi="Arial" w:cs="Arial"/>
          <w:sz w:val="8"/>
          <w:szCs w:val="8"/>
        </w:rPr>
      </w:pPr>
      <w:r w:rsidRPr="00DF0CA4">
        <w:rPr>
          <w:rFonts w:ascii="Arial" w:hAnsi="Arial" w:cs="Arial"/>
          <w:sz w:val="22"/>
          <w:szCs w:val="22"/>
          <w:u w:val="single"/>
        </w:rPr>
        <w:t>Psycho</w:t>
      </w:r>
      <w:r>
        <w:rPr>
          <w:rFonts w:ascii="Arial" w:hAnsi="Arial" w:cs="Arial"/>
          <w:sz w:val="22"/>
          <w:szCs w:val="22"/>
          <w:u w:val="single"/>
        </w:rPr>
        <w:t>social</w:t>
      </w:r>
      <w:r w:rsidR="003A6A69" w:rsidRPr="00DF0CA4">
        <w:rPr>
          <w:rFonts w:ascii="Arial" w:hAnsi="Arial" w:cs="Arial"/>
          <w:sz w:val="22"/>
          <w:szCs w:val="22"/>
          <w:u w:val="single"/>
        </w:rPr>
        <w:t xml:space="preserve"> safety hazards</w:t>
      </w:r>
      <w:r w:rsidR="003A6A69" w:rsidRPr="00DF0CA4">
        <w:rPr>
          <w:rFonts w:ascii="Arial" w:hAnsi="Arial" w:cs="Arial"/>
          <w:sz w:val="22"/>
          <w:szCs w:val="22"/>
        </w:rPr>
        <w:t xml:space="preserve"> include</w:t>
      </w:r>
      <w:r w:rsidR="0004118C" w:rsidRPr="00DF0CA4">
        <w:rPr>
          <w:rFonts w:ascii="Arial" w:hAnsi="Arial" w:cs="Arial"/>
          <w:sz w:val="22"/>
          <w:szCs w:val="22"/>
        </w:rPr>
        <w:t xml:space="preserve"> violence, </w:t>
      </w:r>
      <w:r w:rsidR="00BE0E80">
        <w:rPr>
          <w:rFonts w:ascii="Arial" w:hAnsi="Arial" w:cs="Arial"/>
          <w:sz w:val="22"/>
          <w:szCs w:val="22"/>
        </w:rPr>
        <w:t xml:space="preserve">harassment, </w:t>
      </w:r>
      <w:r w:rsidR="0004118C" w:rsidRPr="00DF0CA4">
        <w:rPr>
          <w:rFonts w:ascii="Arial" w:hAnsi="Arial" w:cs="Arial"/>
          <w:sz w:val="22"/>
          <w:szCs w:val="22"/>
        </w:rPr>
        <w:t>stress, and fatigue.</w:t>
      </w:r>
      <w:r w:rsidR="00373903" w:rsidRPr="00DF0CA4">
        <w:rPr>
          <w:rFonts w:ascii="Arial" w:hAnsi="Arial" w:cs="Arial"/>
          <w:sz w:val="22"/>
          <w:szCs w:val="22"/>
        </w:rPr>
        <w:br/>
      </w:r>
      <w:r w:rsidR="00373903" w:rsidRPr="00DF0CA4">
        <w:rPr>
          <w:rFonts w:ascii="Arial" w:hAnsi="Arial" w:cs="Arial"/>
          <w:sz w:val="8"/>
          <w:szCs w:val="8"/>
        </w:rPr>
        <w:t xml:space="preserve">  </w:t>
      </w:r>
    </w:p>
    <w:p w14:paraId="2236B3AA" w14:textId="77777777" w:rsidR="00F918C2" w:rsidRPr="00DF0CA4" w:rsidRDefault="002E6052" w:rsidP="00917363">
      <w:pPr>
        <w:pStyle w:val="Heading2"/>
        <w:numPr>
          <w:ilvl w:val="0"/>
          <w:numId w:val="189"/>
        </w:numPr>
        <w:rPr>
          <w:rFonts w:ascii="Arial" w:hAnsi="Arial" w:cs="Arial"/>
        </w:rPr>
      </w:pPr>
      <w:r w:rsidRPr="00DF0CA4">
        <w:rPr>
          <w:rFonts w:ascii="Arial" w:hAnsi="Arial" w:cs="Arial"/>
        </w:rPr>
        <w:t xml:space="preserve"> </w:t>
      </w:r>
      <w:bookmarkStart w:id="59" w:name="_Toc103861228"/>
      <w:r w:rsidR="00F918C2" w:rsidRPr="00DF0CA4">
        <w:rPr>
          <w:rFonts w:ascii="Arial" w:hAnsi="Arial" w:cs="Arial"/>
        </w:rPr>
        <w:t>Hazard Control</w:t>
      </w:r>
      <w:bookmarkEnd w:id="59"/>
    </w:p>
    <w:p w14:paraId="27973BCE" w14:textId="4BAA04B7" w:rsidR="00F918C2" w:rsidRPr="00DF0CA4" w:rsidRDefault="00F918C2" w:rsidP="00F12E41">
      <w:pPr>
        <w:pStyle w:val="NoSpacing"/>
        <w:spacing w:after="120" w:line="288" w:lineRule="auto"/>
        <w:rPr>
          <w:rFonts w:ascii="Arial" w:hAnsi="Arial" w:cs="Arial"/>
          <w:sz w:val="8"/>
          <w:szCs w:val="8"/>
        </w:rPr>
      </w:pPr>
      <w:r w:rsidRPr="00F12E41">
        <w:rPr>
          <w:rFonts w:ascii="Arial" w:hAnsi="Arial" w:cs="Arial"/>
          <w:kern w:val="20"/>
          <w:sz w:val="22"/>
          <w:szCs w:val="22"/>
        </w:rPr>
        <w:t xml:space="preserve">Once the hazard assessments are completed, the next step is the implementation of control measures to eliminate or reduce the risk of harm to workers. This </w:t>
      </w:r>
      <w:r w:rsidR="00E0526A" w:rsidRPr="00F12E41">
        <w:rPr>
          <w:rFonts w:ascii="Arial" w:hAnsi="Arial" w:cs="Arial"/>
          <w:kern w:val="20"/>
          <w:sz w:val="22"/>
          <w:szCs w:val="22"/>
        </w:rPr>
        <w:t>element</w:t>
      </w:r>
      <w:r w:rsidRPr="00F12E41">
        <w:rPr>
          <w:rFonts w:ascii="Arial" w:hAnsi="Arial" w:cs="Arial"/>
          <w:kern w:val="20"/>
          <w:sz w:val="22"/>
          <w:szCs w:val="22"/>
        </w:rPr>
        <w:t xml:space="preserve"> of the </w:t>
      </w:r>
      <w:r w:rsidR="00BB1AEF" w:rsidRPr="00F12E41">
        <w:rPr>
          <w:rFonts w:ascii="Arial" w:hAnsi="Arial" w:cs="Arial"/>
          <w:kern w:val="20"/>
          <w:sz w:val="22"/>
          <w:szCs w:val="22"/>
        </w:rPr>
        <w:t>Health and Safety Management System</w:t>
      </w:r>
      <w:r w:rsidRPr="00F12E41">
        <w:rPr>
          <w:rFonts w:ascii="Arial" w:hAnsi="Arial" w:cs="Arial"/>
          <w:kern w:val="20"/>
          <w:sz w:val="22"/>
          <w:szCs w:val="22"/>
        </w:rPr>
        <w:t xml:space="preserve"> is covered under Occupational Health and Safety legislation, which requires employers to take all reasonable steps to eliminate or control identified hazards in order</w:t>
      </w:r>
      <w:r w:rsidRPr="00DF0CA4">
        <w:rPr>
          <w:rFonts w:ascii="Arial" w:hAnsi="Arial" w:cs="Arial"/>
          <w:sz w:val="22"/>
          <w:szCs w:val="22"/>
        </w:rPr>
        <w:t xml:space="preserve"> to make the workplace safer.</w:t>
      </w:r>
      <w:r w:rsidR="00373903" w:rsidRPr="00DF0CA4">
        <w:rPr>
          <w:rFonts w:ascii="Arial" w:hAnsi="Arial" w:cs="Arial"/>
          <w:sz w:val="22"/>
          <w:szCs w:val="22"/>
        </w:rPr>
        <w:br/>
      </w:r>
      <w:r w:rsidR="00373903" w:rsidRPr="00DF0CA4">
        <w:rPr>
          <w:rFonts w:ascii="Arial" w:hAnsi="Arial" w:cs="Arial"/>
          <w:sz w:val="8"/>
          <w:szCs w:val="8"/>
        </w:rPr>
        <w:t xml:space="preserve">  </w:t>
      </w:r>
    </w:p>
    <w:p w14:paraId="6FDE0667" w14:textId="77777777" w:rsidR="00F918C2" w:rsidRPr="00DF0CA4" w:rsidRDefault="00F918C2" w:rsidP="00917363">
      <w:pPr>
        <w:pStyle w:val="Heading2"/>
        <w:numPr>
          <w:ilvl w:val="0"/>
          <w:numId w:val="216"/>
        </w:numPr>
        <w:rPr>
          <w:rFonts w:ascii="Arial" w:hAnsi="Arial" w:cs="Arial"/>
        </w:rPr>
      </w:pPr>
      <w:r w:rsidRPr="00DF0CA4">
        <w:rPr>
          <w:rFonts w:ascii="Arial" w:hAnsi="Arial" w:cs="Arial"/>
        </w:rPr>
        <w:t xml:space="preserve"> </w:t>
      </w:r>
      <w:bookmarkStart w:id="60" w:name="_Toc103861229"/>
      <w:r w:rsidRPr="00DF0CA4">
        <w:rPr>
          <w:rFonts w:ascii="Arial" w:hAnsi="Arial" w:cs="Arial"/>
        </w:rPr>
        <w:t>Control Measures for Managing Hazards</w:t>
      </w:r>
      <w:bookmarkEnd w:id="60"/>
    </w:p>
    <w:p w14:paraId="33A8A2F1" w14:textId="77777777" w:rsidR="00542A5A" w:rsidRPr="00DF0CA4" w:rsidRDefault="00BC060A" w:rsidP="00542A5A">
      <w:pPr>
        <w:rPr>
          <w:rFonts w:ascii="Arial" w:hAnsi="Arial" w:cs="Arial"/>
          <w:sz w:val="18"/>
          <w:szCs w:val="18"/>
        </w:rPr>
      </w:pPr>
      <w:r w:rsidRPr="00DF0CA4">
        <w:rPr>
          <w:rFonts w:ascii="Arial" w:hAnsi="Arial" w:cs="Arial"/>
          <w:sz w:val="8"/>
          <w:szCs w:val="8"/>
        </w:rPr>
        <w:br/>
      </w:r>
      <w:r w:rsidR="00542A5A" w:rsidRPr="00DF0CA4">
        <w:rPr>
          <w:rFonts w:ascii="Arial" w:hAnsi="Arial" w:cs="Arial"/>
          <w:sz w:val="22"/>
          <w:szCs w:val="22"/>
        </w:rPr>
        <w:t>The following is a hierarchy of controls to be used (either alone or in combination with one another) to achieve a required reduction in exposure to hazards:</w:t>
      </w:r>
    </w:p>
    <w:p w14:paraId="677FC566" w14:textId="77777777" w:rsidR="00542A5A" w:rsidRPr="00DF0CA4" w:rsidRDefault="00542A5A" w:rsidP="00392D3D">
      <w:pPr>
        <w:pStyle w:val="ListNumber"/>
        <w:numPr>
          <w:ilvl w:val="0"/>
          <w:numId w:val="9"/>
        </w:numPr>
        <w:spacing w:after="120"/>
        <w:rPr>
          <w:rFonts w:ascii="Arial" w:hAnsi="Arial" w:cs="Arial"/>
          <w:sz w:val="22"/>
          <w:szCs w:val="22"/>
          <w:u w:val="single"/>
        </w:rPr>
      </w:pPr>
      <w:r w:rsidRPr="00DF0CA4">
        <w:rPr>
          <w:rFonts w:ascii="Arial" w:hAnsi="Arial" w:cs="Arial"/>
          <w:sz w:val="22"/>
          <w:szCs w:val="22"/>
          <w:u w:val="single"/>
        </w:rPr>
        <w:t>Elimination</w:t>
      </w:r>
    </w:p>
    <w:p w14:paraId="2BC4CFB2" w14:textId="4B13A2D7" w:rsidR="00542A5A" w:rsidRPr="00DF0CA4" w:rsidRDefault="00542A5A" w:rsidP="00A734F2">
      <w:pPr>
        <w:pStyle w:val="ListNumber"/>
        <w:spacing w:after="120"/>
        <w:ind w:left="720"/>
        <w:rPr>
          <w:rFonts w:ascii="Arial" w:hAnsi="Arial" w:cs="Arial"/>
          <w:sz w:val="22"/>
          <w:szCs w:val="22"/>
        </w:rPr>
      </w:pPr>
      <w:r w:rsidRPr="00DF0CA4">
        <w:rPr>
          <w:rFonts w:ascii="Arial" w:hAnsi="Arial" w:cs="Arial"/>
          <w:sz w:val="22"/>
          <w:szCs w:val="22"/>
        </w:rPr>
        <w:t>Whenever possible, eliminate the hazard completely. For example, when a task is automated and performed by a machine, the hazards associated with manually perf</w:t>
      </w:r>
      <w:r w:rsidR="00F918C2" w:rsidRPr="00DF0CA4">
        <w:rPr>
          <w:rFonts w:ascii="Arial" w:hAnsi="Arial" w:cs="Arial"/>
          <w:sz w:val="22"/>
          <w:szCs w:val="22"/>
        </w:rPr>
        <w:t>orming this task are eliminated, or when installing more electrical outlets in the workplace can eliminate the</w:t>
      </w:r>
      <w:r w:rsidR="00766C06" w:rsidRPr="00DF0CA4">
        <w:rPr>
          <w:rFonts w:ascii="Arial" w:hAnsi="Arial" w:cs="Arial"/>
          <w:sz w:val="22"/>
          <w:szCs w:val="22"/>
        </w:rPr>
        <w:t xml:space="preserve"> need for electrical cords that may create a </w:t>
      </w:r>
      <w:r w:rsidR="00D235B9">
        <w:rPr>
          <w:rFonts w:ascii="Arial" w:hAnsi="Arial" w:cs="Arial"/>
          <w:sz w:val="22"/>
          <w:szCs w:val="22"/>
        </w:rPr>
        <w:t xml:space="preserve">tripping </w:t>
      </w:r>
      <w:r w:rsidR="00766C06" w:rsidRPr="00DF0CA4">
        <w:rPr>
          <w:rFonts w:ascii="Arial" w:hAnsi="Arial" w:cs="Arial"/>
          <w:sz w:val="22"/>
          <w:szCs w:val="22"/>
        </w:rPr>
        <w:t>hazard in walkways.</w:t>
      </w:r>
      <w:r w:rsidR="00A734F2" w:rsidRPr="00DF0CA4">
        <w:rPr>
          <w:rFonts w:ascii="Arial" w:hAnsi="Arial" w:cs="Arial"/>
          <w:sz w:val="22"/>
          <w:szCs w:val="22"/>
        </w:rPr>
        <w:br/>
      </w:r>
    </w:p>
    <w:p w14:paraId="386099E2" w14:textId="77777777" w:rsidR="00542A5A" w:rsidRPr="00DF0CA4" w:rsidRDefault="00542A5A" w:rsidP="00917363">
      <w:pPr>
        <w:pStyle w:val="ListNumber"/>
        <w:numPr>
          <w:ilvl w:val="0"/>
          <w:numId w:val="217"/>
        </w:numPr>
        <w:spacing w:after="120"/>
        <w:rPr>
          <w:rFonts w:ascii="Arial" w:hAnsi="Arial" w:cs="Arial"/>
          <w:sz w:val="22"/>
          <w:szCs w:val="22"/>
          <w:u w:val="single"/>
        </w:rPr>
      </w:pPr>
      <w:r w:rsidRPr="00DF0CA4">
        <w:rPr>
          <w:rFonts w:ascii="Arial" w:hAnsi="Arial" w:cs="Arial"/>
          <w:sz w:val="22"/>
          <w:szCs w:val="22"/>
          <w:u w:val="single"/>
        </w:rPr>
        <w:lastRenderedPageBreak/>
        <w:t>Substitution</w:t>
      </w:r>
    </w:p>
    <w:p w14:paraId="6CFC521C" w14:textId="77777777" w:rsidR="00766C06" w:rsidRPr="00DF0CA4" w:rsidRDefault="00542A5A" w:rsidP="00A734F2">
      <w:pPr>
        <w:pStyle w:val="ListNumber"/>
        <w:spacing w:after="120"/>
        <w:ind w:left="720"/>
        <w:rPr>
          <w:rFonts w:ascii="Arial" w:hAnsi="Arial" w:cs="Arial"/>
          <w:sz w:val="22"/>
          <w:szCs w:val="22"/>
        </w:rPr>
      </w:pPr>
      <w:r w:rsidRPr="00DF0CA4">
        <w:rPr>
          <w:rFonts w:ascii="Arial" w:hAnsi="Arial" w:cs="Arial"/>
          <w:sz w:val="22"/>
          <w:szCs w:val="22"/>
        </w:rPr>
        <w:t>Where the hazard cannot be eliminated, consider alternatives to the substances, processes, machines and equipment currently being used. Could any of these be replaced with a less hazardous substitute? Always realizing of course, that although a substitute may be considered “safer”, that does not necessarily mean it is completely safe or hazard-free.</w:t>
      </w:r>
      <w:r w:rsidR="00A734F2" w:rsidRPr="00DF0CA4">
        <w:rPr>
          <w:rFonts w:ascii="Arial" w:hAnsi="Arial" w:cs="Arial"/>
          <w:sz w:val="22"/>
          <w:szCs w:val="22"/>
        </w:rPr>
        <w:br/>
      </w:r>
    </w:p>
    <w:p w14:paraId="26E6E24D" w14:textId="77777777" w:rsidR="00766C06" w:rsidRPr="00DF0CA4" w:rsidRDefault="00542A5A" w:rsidP="00917363">
      <w:pPr>
        <w:pStyle w:val="ListNumber"/>
        <w:numPr>
          <w:ilvl w:val="0"/>
          <w:numId w:val="218"/>
        </w:numPr>
        <w:spacing w:after="120"/>
        <w:rPr>
          <w:rFonts w:ascii="Arial" w:hAnsi="Arial" w:cs="Arial"/>
          <w:sz w:val="22"/>
          <w:szCs w:val="22"/>
        </w:rPr>
      </w:pPr>
      <w:r w:rsidRPr="00DF0CA4">
        <w:rPr>
          <w:rFonts w:ascii="Arial" w:hAnsi="Arial" w:cs="Arial"/>
          <w:sz w:val="22"/>
          <w:szCs w:val="22"/>
          <w:u w:val="single"/>
        </w:rPr>
        <w:t xml:space="preserve">Isolation </w:t>
      </w:r>
    </w:p>
    <w:p w14:paraId="4DE5FC31" w14:textId="7B752E9F" w:rsidR="00F12E41" w:rsidRDefault="00542A5A" w:rsidP="0056213B">
      <w:pPr>
        <w:pStyle w:val="ListNumber"/>
        <w:spacing w:after="120"/>
        <w:ind w:left="720"/>
        <w:rPr>
          <w:rFonts w:ascii="Arial" w:hAnsi="Arial" w:cs="Arial"/>
          <w:sz w:val="22"/>
          <w:szCs w:val="22"/>
        </w:rPr>
      </w:pPr>
      <w:r w:rsidRPr="00DF0CA4">
        <w:rPr>
          <w:rFonts w:ascii="Arial" w:hAnsi="Arial" w:cs="Arial"/>
          <w:sz w:val="22"/>
          <w:szCs w:val="22"/>
        </w:rPr>
        <w:t xml:space="preserve">Where the hazard cannot be eliminated or substituted, there may be an option for isolating it by some manner of enclosure. </w:t>
      </w:r>
    </w:p>
    <w:p w14:paraId="6A2C2511" w14:textId="77777777" w:rsidR="00F12E41" w:rsidRPr="00DF0CA4" w:rsidRDefault="00F12E41" w:rsidP="00A734F2">
      <w:pPr>
        <w:pStyle w:val="ListNumber"/>
        <w:spacing w:after="120"/>
        <w:ind w:left="720"/>
        <w:rPr>
          <w:rFonts w:ascii="Arial" w:hAnsi="Arial" w:cs="Arial"/>
          <w:sz w:val="22"/>
          <w:szCs w:val="22"/>
        </w:rPr>
      </w:pPr>
    </w:p>
    <w:p w14:paraId="2D6E822C" w14:textId="77777777" w:rsidR="00542A5A" w:rsidRPr="00DF0CA4" w:rsidRDefault="00542A5A" w:rsidP="00917363">
      <w:pPr>
        <w:pStyle w:val="ListNumber"/>
        <w:numPr>
          <w:ilvl w:val="0"/>
          <w:numId w:val="219"/>
        </w:numPr>
        <w:spacing w:after="120"/>
        <w:rPr>
          <w:rFonts w:ascii="Arial" w:hAnsi="Arial" w:cs="Arial"/>
          <w:sz w:val="22"/>
          <w:szCs w:val="22"/>
          <w:u w:val="single"/>
        </w:rPr>
      </w:pPr>
      <w:r w:rsidRPr="00DF0CA4">
        <w:rPr>
          <w:rFonts w:ascii="Arial" w:hAnsi="Arial" w:cs="Arial"/>
          <w:sz w:val="22"/>
          <w:szCs w:val="22"/>
          <w:u w:val="single"/>
        </w:rPr>
        <w:t>Engineering Controls</w:t>
      </w:r>
    </w:p>
    <w:p w14:paraId="3302E7E2" w14:textId="4A542436" w:rsidR="00991444" w:rsidRPr="00DF0CA4" w:rsidRDefault="00542A5A" w:rsidP="00F12E41">
      <w:pPr>
        <w:pStyle w:val="ListNumber"/>
        <w:spacing w:after="120"/>
        <w:ind w:left="720"/>
        <w:rPr>
          <w:rFonts w:ascii="Arial" w:hAnsi="Arial" w:cs="Arial"/>
          <w:sz w:val="22"/>
          <w:szCs w:val="22"/>
        </w:rPr>
      </w:pPr>
      <w:r w:rsidRPr="00DF0CA4">
        <w:rPr>
          <w:rFonts w:ascii="Arial" w:hAnsi="Arial" w:cs="Arial"/>
          <w:sz w:val="22"/>
          <w:szCs w:val="22"/>
        </w:rPr>
        <w:t>Engineering Controls involve the design of the workp</w:t>
      </w:r>
      <w:r w:rsidR="00657508" w:rsidRPr="00DF0CA4">
        <w:rPr>
          <w:rFonts w:ascii="Arial" w:hAnsi="Arial" w:cs="Arial"/>
          <w:sz w:val="22"/>
          <w:szCs w:val="22"/>
        </w:rPr>
        <w:t xml:space="preserve">lace and its related processes and </w:t>
      </w:r>
      <w:r w:rsidR="00144260" w:rsidRPr="00DF0CA4">
        <w:rPr>
          <w:rFonts w:ascii="Arial" w:hAnsi="Arial" w:cs="Arial"/>
          <w:sz w:val="22"/>
          <w:szCs w:val="22"/>
        </w:rPr>
        <w:t xml:space="preserve">should be incorporated at the conceptual stage of a project. </w:t>
      </w:r>
      <w:r w:rsidRPr="00DF0CA4">
        <w:rPr>
          <w:rFonts w:ascii="Arial" w:hAnsi="Arial" w:cs="Arial"/>
          <w:sz w:val="22"/>
          <w:szCs w:val="22"/>
        </w:rPr>
        <w:t>These controls include such factors as ventilation, isolation, containment and process control. Exhaust ventilation employed during welding operations can be considered an example of an engineering control.</w:t>
      </w:r>
    </w:p>
    <w:p w14:paraId="0F1A9BDF" w14:textId="77777777" w:rsidR="00766C06" w:rsidRPr="00DF0CA4" w:rsidRDefault="00766C06" w:rsidP="00766C06">
      <w:pPr>
        <w:pStyle w:val="ListNumber"/>
        <w:ind w:left="720"/>
        <w:rPr>
          <w:rFonts w:ascii="Arial" w:hAnsi="Arial" w:cs="Arial"/>
          <w:sz w:val="18"/>
          <w:szCs w:val="18"/>
        </w:rPr>
      </w:pPr>
      <w:r w:rsidRPr="00DF0CA4">
        <w:rPr>
          <w:rFonts w:ascii="Arial" w:hAnsi="Arial" w:cs="Arial"/>
          <w:sz w:val="18"/>
          <w:szCs w:val="18"/>
        </w:rPr>
        <w:t xml:space="preserve">  </w:t>
      </w:r>
    </w:p>
    <w:p w14:paraId="09EE3495" w14:textId="2FB6BEB1" w:rsidR="00AC2BB1" w:rsidRPr="00AC2BB1" w:rsidRDefault="00542A5A" w:rsidP="00917363">
      <w:pPr>
        <w:pStyle w:val="ListNumber"/>
        <w:numPr>
          <w:ilvl w:val="0"/>
          <w:numId w:val="219"/>
        </w:numPr>
        <w:spacing w:after="120"/>
        <w:rPr>
          <w:rFonts w:ascii="Arial" w:hAnsi="Arial" w:cs="Arial"/>
          <w:sz w:val="22"/>
          <w:szCs w:val="22"/>
          <w:u w:val="single"/>
        </w:rPr>
      </w:pPr>
      <w:r w:rsidRPr="00DF0CA4">
        <w:rPr>
          <w:rFonts w:ascii="Arial" w:hAnsi="Arial" w:cs="Arial"/>
          <w:sz w:val="22"/>
          <w:szCs w:val="22"/>
          <w:u w:val="single"/>
        </w:rPr>
        <w:t xml:space="preserve">Administrative </w:t>
      </w:r>
      <w:r w:rsidR="00AC2BB1" w:rsidRPr="00DF0CA4">
        <w:rPr>
          <w:rFonts w:ascii="Arial" w:hAnsi="Arial" w:cs="Arial"/>
          <w:sz w:val="22"/>
          <w:szCs w:val="22"/>
          <w:u w:val="single"/>
        </w:rPr>
        <w:t>Controls</w:t>
      </w:r>
    </w:p>
    <w:p w14:paraId="79F1B735" w14:textId="720D9E92" w:rsidR="00A734F2" w:rsidRPr="00DF0CA4" w:rsidRDefault="00542A5A" w:rsidP="0056213B">
      <w:pPr>
        <w:pStyle w:val="ListNumber"/>
        <w:spacing w:after="120"/>
        <w:ind w:left="720"/>
        <w:rPr>
          <w:rFonts w:ascii="Arial" w:hAnsi="Arial" w:cs="Arial"/>
          <w:sz w:val="22"/>
          <w:szCs w:val="22"/>
        </w:rPr>
      </w:pPr>
      <w:r w:rsidRPr="0056213B">
        <w:rPr>
          <w:rFonts w:ascii="Arial" w:hAnsi="Arial" w:cs="Arial"/>
          <w:sz w:val="22"/>
          <w:szCs w:val="22"/>
        </w:rPr>
        <w:t>Wh</w:t>
      </w:r>
      <w:r w:rsidRPr="00DF0CA4">
        <w:rPr>
          <w:rFonts w:ascii="Arial" w:hAnsi="Arial" w:cs="Arial"/>
          <w:sz w:val="22"/>
          <w:szCs w:val="22"/>
        </w:rPr>
        <w:t xml:space="preserve">ere the hazard cannot be eliminated and where substitution and engineering controls do not adequately manage the hazard, administrative controls are frequently introduced to lessen the risk. These measures may include changing work </w:t>
      </w:r>
      <w:r w:rsidR="00F12E41" w:rsidRPr="00DF0CA4">
        <w:rPr>
          <w:rFonts w:ascii="Arial" w:hAnsi="Arial" w:cs="Arial"/>
          <w:sz w:val="22"/>
          <w:szCs w:val="22"/>
        </w:rPr>
        <w:t>procedures or</w:t>
      </w:r>
      <w:r w:rsidRPr="00DF0CA4">
        <w:rPr>
          <w:rFonts w:ascii="Arial" w:hAnsi="Arial" w:cs="Arial"/>
          <w:sz w:val="22"/>
          <w:szCs w:val="22"/>
        </w:rPr>
        <w:t xml:space="preserve"> developing and implementing new policies. </w:t>
      </w:r>
    </w:p>
    <w:p w14:paraId="474A0E5C" w14:textId="70B2F69F" w:rsidR="00542A5A" w:rsidRPr="00DF0CA4" w:rsidRDefault="0093449A" w:rsidP="00805567">
      <w:pPr>
        <w:pStyle w:val="NoSpacing"/>
        <w:spacing w:before="0" w:line="288" w:lineRule="auto"/>
        <w:ind w:left="720"/>
        <w:rPr>
          <w:rFonts w:ascii="Arial" w:hAnsi="Arial" w:cs="Arial"/>
          <w:sz w:val="22"/>
          <w:szCs w:val="22"/>
        </w:rPr>
      </w:pPr>
      <w:r w:rsidRPr="00DF0CA4">
        <w:rPr>
          <w:rFonts w:ascii="Arial" w:hAnsi="Arial" w:cs="Arial"/>
          <w:sz w:val="22"/>
          <w:szCs w:val="22"/>
        </w:rPr>
        <w:t xml:space="preserve">As administrative controls involve directing people, successful implementation is reliant upon strict adherence to policies and </w:t>
      </w:r>
      <w:r w:rsidR="00F12E41" w:rsidRPr="00DF0CA4">
        <w:rPr>
          <w:rFonts w:ascii="Arial" w:hAnsi="Arial" w:cs="Arial"/>
          <w:sz w:val="22"/>
          <w:szCs w:val="22"/>
        </w:rPr>
        <w:t>procedures and</w:t>
      </w:r>
      <w:r w:rsidRPr="00DF0CA4">
        <w:rPr>
          <w:rFonts w:ascii="Arial" w:hAnsi="Arial" w:cs="Arial"/>
          <w:sz w:val="22"/>
          <w:szCs w:val="22"/>
        </w:rPr>
        <w:t xml:space="preserve"> needs to be supported by relevant training and constant supervision.</w:t>
      </w:r>
    </w:p>
    <w:p w14:paraId="7F15BC2E" w14:textId="77777777" w:rsidR="00766C06" w:rsidRPr="00DF0CA4" w:rsidRDefault="00766C06" w:rsidP="00805567">
      <w:pPr>
        <w:pStyle w:val="ListNumber"/>
        <w:spacing w:before="0" w:after="0"/>
        <w:ind w:left="720"/>
        <w:rPr>
          <w:rFonts w:ascii="Arial" w:hAnsi="Arial" w:cs="Arial"/>
          <w:sz w:val="22"/>
          <w:szCs w:val="22"/>
        </w:rPr>
      </w:pPr>
      <w:r w:rsidRPr="00DF0CA4">
        <w:rPr>
          <w:rFonts w:ascii="Arial" w:hAnsi="Arial" w:cs="Arial"/>
          <w:sz w:val="22"/>
          <w:szCs w:val="22"/>
        </w:rPr>
        <w:t xml:space="preserve">  </w:t>
      </w:r>
    </w:p>
    <w:p w14:paraId="7FE12BF7" w14:textId="77777777" w:rsidR="00542A5A" w:rsidRPr="00DF0CA4" w:rsidRDefault="00542A5A" w:rsidP="00805567">
      <w:pPr>
        <w:pStyle w:val="ListNumber"/>
        <w:numPr>
          <w:ilvl w:val="0"/>
          <w:numId w:val="219"/>
        </w:numPr>
        <w:spacing w:before="0" w:after="0"/>
        <w:rPr>
          <w:rFonts w:ascii="Arial" w:hAnsi="Arial" w:cs="Arial"/>
          <w:sz w:val="22"/>
          <w:szCs w:val="22"/>
          <w:u w:val="single"/>
        </w:rPr>
      </w:pPr>
      <w:r w:rsidRPr="00DF0CA4">
        <w:rPr>
          <w:rFonts w:ascii="Arial" w:hAnsi="Arial" w:cs="Arial"/>
          <w:sz w:val="22"/>
          <w:szCs w:val="22"/>
          <w:u w:val="single"/>
        </w:rPr>
        <w:t>Personal Protective Equipment</w:t>
      </w:r>
      <w:r w:rsidR="00DE514B" w:rsidRPr="00DF0CA4">
        <w:rPr>
          <w:rFonts w:ascii="Arial" w:hAnsi="Arial" w:cs="Arial"/>
          <w:sz w:val="22"/>
          <w:szCs w:val="22"/>
          <w:u w:val="single"/>
        </w:rPr>
        <w:t xml:space="preserve"> (PPE)</w:t>
      </w:r>
    </w:p>
    <w:p w14:paraId="7C609B49" w14:textId="77777777" w:rsidR="00A734F2" w:rsidRPr="00DF0CA4" w:rsidRDefault="00DE514B" w:rsidP="00805567">
      <w:pPr>
        <w:pStyle w:val="ListNumber"/>
        <w:spacing w:before="0" w:after="0"/>
        <w:ind w:left="720"/>
        <w:rPr>
          <w:rFonts w:ascii="Arial" w:hAnsi="Arial" w:cs="Arial"/>
          <w:sz w:val="22"/>
          <w:szCs w:val="22"/>
        </w:rPr>
      </w:pPr>
      <w:r w:rsidRPr="0056213B">
        <w:rPr>
          <w:rFonts w:ascii="Arial" w:hAnsi="Arial" w:cs="Arial"/>
          <w:sz w:val="22"/>
          <w:szCs w:val="22"/>
        </w:rPr>
        <w:t>P</w:t>
      </w:r>
      <w:r w:rsidRPr="00DF0CA4">
        <w:rPr>
          <w:rFonts w:ascii="Arial" w:hAnsi="Arial" w:cs="Arial"/>
          <w:sz w:val="22"/>
          <w:szCs w:val="22"/>
        </w:rPr>
        <w:t xml:space="preserve">ersonal protective equipment should be considered the control method of last resort and should always be used in combination with other control methods. PPE can be used as a supplement but not as a substitute to other control methods. </w:t>
      </w:r>
    </w:p>
    <w:p w14:paraId="21449CA0" w14:textId="7C0BBE36" w:rsidR="00DE514B" w:rsidRDefault="00542A5A" w:rsidP="00FF145F">
      <w:pPr>
        <w:pStyle w:val="NoSpacing"/>
        <w:spacing w:after="120" w:line="288" w:lineRule="auto"/>
        <w:ind w:left="720"/>
        <w:rPr>
          <w:rFonts w:ascii="Arial" w:hAnsi="Arial" w:cs="Arial"/>
          <w:sz w:val="22"/>
          <w:szCs w:val="22"/>
        </w:rPr>
      </w:pPr>
      <w:r w:rsidRPr="00DF0CA4">
        <w:rPr>
          <w:rFonts w:ascii="Arial" w:hAnsi="Arial" w:cs="Arial"/>
          <w:sz w:val="22"/>
          <w:szCs w:val="22"/>
        </w:rPr>
        <w:t>When it is determined that Personal Protective Equipment (examples: safety glasses, earplugs, respirators) must be used to control exposure to a hazard, pre-use documentation must be specific and include the selection criteria, instructions for proper use, care and maintenance, as well as employee training.</w:t>
      </w:r>
      <w:r w:rsidR="00DE514B" w:rsidRPr="00DF0CA4">
        <w:rPr>
          <w:rFonts w:ascii="Arial" w:hAnsi="Arial" w:cs="Arial"/>
          <w:sz w:val="22"/>
          <w:szCs w:val="22"/>
        </w:rPr>
        <w:t xml:space="preserve"> PPE must be inspected regularly for defects and defective equipment replaced as necessary.</w:t>
      </w:r>
    </w:p>
    <w:p w14:paraId="698D06F7" w14:textId="62511A8E" w:rsidR="00FF145F" w:rsidRDefault="00FF145F" w:rsidP="00FF145F">
      <w:pPr>
        <w:pStyle w:val="NoSpacing"/>
        <w:spacing w:after="120" w:line="288" w:lineRule="auto"/>
        <w:ind w:left="720"/>
        <w:rPr>
          <w:rFonts w:ascii="Arial" w:hAnsi="Arial" w:cs="Arial"/>
          <w:sz w:val="22"/>
          <w:szCs w:val="22"/>
        </w:rPr>
      </w:pPr>
    </w:p>
    <w:p w14:paraId="5C7497D8" w14:textId="77777777" w:rsidR="00FF145F" w:rsidRDefault="00FF145F" w:rsidP="00FF145F">
      <w:pPr>
        <w:pStyle w:val="NoSpacing"/>
        <w:spacing w:after="120" w:line="288" w:lineRule="auto"/>
        <w:ind w:left="720"/>
        <w:rPr>
          <w:rFonts w:ascii="Arial" w:hAnsi="Arial" w:cs="Arial"/>
          <w:sz w:val="22"/>
          <w:szCs w:val="22"/>
        </w:rPr>
      </w:pPr>
    </w:p>
    <w:p w14:paraId="25AC7B49" w14:textId="77777777" w:rsidR="007601C8" w:rsidRDefault="007601C8" w:rsidP="00FF145F">
      <w:pPr>
        <w:pStyle w:val="NoSpacing"/>
        <w:spacing w:after="120" w:line="288" w:lineRule="auto"/>
        <w:ind w:left="720"/>
        <w:rPr>
          <w:rFonts w:ascii="Arial" w:hAnsi="Arial" w:cs="Arial"/>
          <w:sz w:val="22"/>
          <w:szCs w:val="22"/>
        </w:rPr>
      </w:pPr>
    </w:p>
    <w:p w14:paraId="278C182F" w14:textId="77777777" w:rsidR="005E79EB" w:rsidRPr="00DF0CA4" w:rsidRDefault="005E79EB" w:rsidP="00FF145F">
      <w:pPr>
        <w:pStyle w:val="NoSpacing"/>
        <w:spacing w:after="120" w:line="288" w:lineRule="auto"/>
        <w:ind w:left="720"/>
        <w:rPr>
          <w:rFonts w:ascii="Arial" w:hAnsi="Arial" w:cs="Arial"/>
          <w:sz w:val="22"/>
          <w:szCs w:val="22"/>
        </w:rPr>
      </w:pPr>
    </w:p>
    <w:p w14:paraId="60397758" w14:textId="69EF407D" w:rsidR="00DE514B" w:rsidRPr="00DF0CA4" w:rsidRDefault="00DE514B" w:rsidP="00917363">
      <w:pPr>
        <w:pStyle w:val="NoSpacing"/>
        <w:numPr>
          <w:ilvl w:val="2"/>
          <w:numId w:val="221"/>
        </w:numPr>
        <w:spacing w:after="120" w:line="288" w:lineRule="auto"/>
        <w:rPr>
          <w:rFonts w:ascii="Arial" w:hAnsi="Arial" w:cs="Arial"/>
          <w:b/>
          <w:sz w:val="22"/>
          <w:szCs w:val="22"/>
        </w:rPr>
      </w:pPr>
      <w:r w:rsidRPr="00DF0CA4">
        <w:rPr>
          <w:rFonts w:ascii="Arial" w:hAnsi="Arial" w:cs="Arial"/>
          <w:b/>
          <w:sz w:val="22"/>
          <w:szCs w:val="22"/>
        </w:rPr>
        <w:lastRenderedPageBreak/>
        <w:t>F</w:t>
      </w:r>
      <w:r w:rsidR="00BA34D7">
        <w:rPr>
          <w:rFonts w:ascii="Arial" w:hAnsi="Arial" w:cs="Arial"/>
          <w:b/>
          <w:sz w:val="22"/>
          <w:szCs w:val="22"/>
        </w:rPr>
        <w:t xml:space="preserve">ire </w:t>
      </w:r>
      <w:r w:rsidRPr="00DF0CA4">
        <w:rPr>
          <w:rFonts w:ascii="Arial" w:hAnsi="Arial" w:cs="Arial"/>
          <w:b/>
          <w:sz w:val="22"/>
          <w:szCs w:val="22"/>
        </w:rPr>
        <w:t>Retardant (FR) Clothing</w:t>
      </w:r>
    </w:p>
    <w:p w14:paraId="17A46747" w14:textId="752A49CA" w:rsidR="004912E0" w:rsidRPr="00DF0CA4" w:rsidRDefault="004912E0" w:rsidP="0052596D">
      <w:pPr>
        <w:pStyle w:val="NoSpacing"/>
        <w:spacing w:after="120" w:line="288" w:lineRule="auto"/>
        <w:ind w:left="1224"/>
        <w:rPr>
          <w:rFonts w:ascii="Arial" w:hAnsi="Arial" w:cs="Arial"/>
          <w:sz w:val="22"/>
          <w:szCs w:val="22"/>
        </w:rPr>
      </w:pPr>
      <w:r w:rsidRPr="00DF0CA4">
        <w:rPr>
          <w:rFonts w:ascii="Arial" w:hAnsi="Arial" w:cs="Arial"/>
          <w:sz w:val="22"/>
          <w:szCs w:val="22"/>
        </w:rPr>
        <w:t>F</w:t>
      </w:r>
      <w:r w:rsidR="00000C3C">
        <w:rPr>
          <w:rFonts w:ascii="Arial" w:hAnsi="Arial" w:cs="Arial"/>
          <w:sz w:val="22"/>
          <w:szCs w:val="22"/>
        </w:rPr>
        <w:t xml:space="preserve">ire </w:t>
      </w:r>
      <w:r w:rsidRPr="00DF0CA4">
        <w:rPr>
          <w:rFonts w:ascii="Arial" w:hAnsi="Arial" w:cs="Arial"/>
          <w:sz w:val="22"/>
          <w:szCs w:val="22"/>
        </w:rPr>
        <w:t xml:space="preserve">retardant clothing provides additional protection for personnel exposed to high heat or flame for short </w:t>
      </w:r>
      <w:r w:rsidR="00F12E41" w:rsidRPr="00DF0CA4">
        <w:rPr>
          <w:rFonts w:ascii="Arial" w:hAnsi="Arial" w:cs="Arial"/>
          <w:sz w:val="22"/>
          <w:szCs w:val="22"/>
        </w:rPr>
        <w:t>periods but</w:t>
      </w:r>
      <w:r w:rsidRPr="00DF0CA4">
        <w:rPr>
          <w:rFonts w:ascii="Arial" w:hAnsi="Arial" w:cs="Arial"/>
          <w:sz w:val="22"/>
          <w:szCs w:val="22"/>
        </w:rPr>
        <w:t xml:space="preserve"> does not provide complete fire/combustion protection. FR fabrics must be certified in accordance with approved </w:t>
      </w:r>
      <w:r w:rsidR="00F12E41" w:rsidRPr="00DF0CA4">
        <w:rPr>
          <w:rFonts w:ascii="Arial" w:hAnsi="Arial" w:cs="Arial"/>
          <w:sz w:val="22"/>
          <w:szCs w:val="22"/>
        </w:rPr>
        <w:t>fi</w:t>
      </w:r>
      <w:r w:rsidR="00951F60">
        <w:rPr>
          <w:rFonts w:ascii="Arial" w:hAnsi="Arial" w:cs="Arial"/>
          <w:sz w:val="22"/>
          <w:szCs w:val="22"/>
        </w:rPr>
        <w:t>re</w:t>
      </w:r>
      <w:r w:rsidR="00000C3C">
        <w:rPr>
          <w:rFonts w:ascii="Arial" w:hAnsi="Arial" w:cs="Arial"/>
          <w:sz w:val="22"/>
          <w:szCs w:val="22"/>
        </w:rPr>
        <w:t>-retardant</w:t>
      </w:r>
      <w:r w:rsidRPr="00DF0CA4">
        <w:rPr>
          <w:rFonts w:ascii="Arial" w:hAnsi="Arial" w:cs="Arial"/>
          <w:sz w:val="22"/>
          <w:szCs w:val="22"/>
        </w:rPr>
        <w:t xml:space="preserve"> test</w:t>
      </w:r>
      <w:r w:rsidR="00000C3C">
        <w:rPr>
          <w:rFonts w:ascii="Arial" w:hAnsi="Arial" w:cs="Arial"/>
          <w:sz w:val="22"/>
          <w:szCs w:val="22"/>
        </w:rPr>
        <w:t>ing</w:t>
      </w:r>
      <w:r w:rsidRPr="00DF0CA4">
        <w:rPr>
          <w:rFonts w:ascii="Arial" w:hAnsi="Arial" w:cs="Arial"/>
          <w:sz w:val="22"/>
          <w:szCs w:val="22"/>
        </w:rPr>
        <w:t xml:space="preserve"> such as NFPA 701 or 702. The company standard for f</w:t>
      </w:r>
      <w:r w:rsidR="00BA1ECF">
        <w:rPr>
          <w:rFonts w:ascii="Arial" w:hAnsi="Arial" w:cs="Arial"/>
          <w:sz w:val="22"/>
          <w:szCs w:val="22"/>
        </w:rPr>
        <w:t xml:space="preserve">ire </w:t>
      </w:r>
      <w:r w:rsidRPr="00DF0CA4">
        <w:rPr>
          <w:rFonts w:ascii="Arial" w:hAnsi="Arial" w:cs="Arial"/>
          <w:sz w:val="22"/>
          <w:szCs w:val="22"/>
        </w:rPr>
        <w:t>retardant clothing is Nomex I</w:t>
      </w:r>
      <w:r w:rsidR="008876F7">
        <w:rPr>
          <w:rFonts w:ascii="Arial" w:hAnsi="Arial" w:cs="Arial"/>
          <w:sz w:val="22"/>
          <w:szCs w:val="22"/>
        </w:rPr>
        <w:t>I</w:t>
      </w:r>
      <w:r w:rsidRPr="00DF0CA4">
        <w:rPr>
          <w:rFonts w:ascii="Arial" w:hAnsi="Arial" w:cs="Arial"/>
          <w:sz w:val="22"/>
          <w:szCs w:val="22"/>
        </w:rPr>
        <w:t xml:space="preserve">IA, or equivalent. </w:t>
      </w:r>
      <w:r w:rsidRPr="00DF0CA4">
        <w:rPr>
          <w:rFonts w:ascii="Arial" w:hAnsi="Arial" w:cs="Arial"/>
          <w:sz w:val="22"/>
          <w:szCs w:val="22"/>
        </w:rPr>
        <w:br/>
      </w:r>
      <w:r w:rsidRPr="00DF0CA4">
        <w:rPr>
          <w:rFonts w:ascii="Arial" w:hAnsi="Arial" w:cs="Arial"/>
          <w:sz w:val="22"/>
          <w:szCs w:val="22"/>
        </w:rPr>
        <w:br/>
        <w:t xml:space="preserve">FR clothing must be worn in locations </w:t>
      </w:r>
      <w:r w:rsidR="00E31630">
        <w:rPr>
          <w:rFonts w:ascii="Arial" w:hAnsi="Arial" w:cs="Arial"/>
          <w:sz w:val="22"/>
          <w:szCs w:val="22"/>
        </w:rPr>
        <w:t>where</w:t>
      </w:r>
      <w:r w:rsidRPr="00DF0CA4">
        <w:rPr>
          <w:rFonts w:ascii="Arial" w:hAnsi="Arial" w:cs="Arial"/>
          <w:sz w:val="22"/>
          <w:szCs w:val="22"/>
        </w:rPr>
        <w:t xml:space="preserve"> the site and/or tasks </w:t>
      </w:r>
      <w:r w:rsidR="00774AC2">
        <w:rPr>
          <w:rFonts w:ascii="Arial" w:hAnsi="Arial" w:cs="Arial"/>
          <w:sz w:val="22"/>
          <w:szCs w:val="22"/>
        </w:rPr>
        <w:t xml:space="preserve">present </w:t>
      </w:r>
      <w:r w:rsidRPr="00DF0CA4">
        <w:rPr>
          <w:rFonts w:ascii="Arial" w:hAnsi="Arial" w:cs="Arial"/>
          <w:sz w:val="22"/>
          <w:szCs w:val="22"/>
        </w:rPr>
        <w:t xml:space="preserve">a risk of fire/explosion or electrical burns. </w:t>
      </w:r>
      <w:r w:rsidRPr="00DF0CA4">
        <w:rPr>
          <w:rFonts w:ascii="Arial" w:hAnsi="Arial" w:cs="Arial"/>
          <w:sz w:val="22"/>
          <w:szCs w:val="22"/>
        </w:rPr>
        <w:br/>
      </w:r>
      <w:r w:rsidRPr="00DF0CA4">
        <w:rPr>
          <w:rFonts w:ascii="Arial" w:hAnsi="Arial" w:cs="Arial"/>
          <w:sz w:val="22"/>
          <w:szCs w:val="22"/>
        </w:rPr>
        <w:br/>
      </w:r>
      <w:r w:rsidRPr="00DF0CA4">
        <w:rPr>
          <w:rFonts w:ascii="Arial" w:hAnsi="Arial" w:cs="Arial"/>
          <w:sz w:val="22"/>
          <w:szCs w:val="22"/>
          <w:u w:val="single"/>
        </w:rPr>
        <w:t>This includes the following work area</w:t>
      </w:r>
      <w:r w:rsidR="00774AC2">
        <w:rPr>
          <w:rFonts w:ascii="Arial" w:hAnsi="Arial" w:cs="Arial"/>
          <w:sz w:val="22"/>
          <w:szCs w:val="22"/>
          <w:u w:val="single"/>
        </w:rPr>
        <w:t xml:space="preserve">s or task </w:t>
      </w:r>
      <w:r w:rsidRPr="00DF0CA4">
        <w:rPr>
          <w:rFonts w:ascii="Arial" w:hAnsi="Arial" w:cs="Arial"/>
          <w:sz w:val="22"/>
          <w:szCs w:val="22"/>
          <w:u w:val="single"/>
        </w:rPr>
        <w:t>assignments</w:t>
      </w:r>
      <w:r w:rsidR="0052596D" w:rsidRPr="00DF0CA4">
        <w:rPr>
          <w:rFonts w:ascii="Arial" w:hAnsi="Arial" w:cs="Arial"/>
          <w:sz w:val="22"/>
          <w:szCs w:val="22"/>
        </w:rPr>
        <w:t>:</w:t>
      </w:r>
    </w:p>
    <w:p w14:paraId="191ACF62" w14:textId="77777777" w:rsidR="004912E0" w:rsidRPr="00DF0CA4" w:rsidRDefault="004912E0" w:rsidP="00917363">
      <w:pPr>
        <w:pStyle w:val="ListParagraph"/>
        <w:numPr>
          <w:ilvl w:val="0"/>
          <w:numId w:val="226"/>
        </w:numPr>
        <w:spacing w:after="40"/>
        <w:rPr>
          <w:rFonts w:ascii="Arial" w:hAnsi="Arial" w:cs="Arial"/>
          <w:sz w:val="22"/>
          <w:szCs w:val="22"/>
        </w:rPr>
      </w:pPr>
      <w:r w:rsidRPr="00DF0CA4">
        <w:rPr>
          <w:rFonts w:ascii="Arial" w:hAnsi="Arial" w:cs="Arial"/>
          <w:sz w:val="22"/>
          <w:szCs w:val="22"/>
        </w:rPr>
        <w:t>Odorant delivery and testing.</w:t>
      </w:r>
    </w:p>
    <w:p w14:paraId="3492AC1B" w14:textId="77777777" w:rsidR="004912E0" w:rsidRPr="00DF0CA4" w:rsidRDefault="004912E0" w:rsidP="00917363">
      <w:pPr>
        <w:pStyle w:val="ListParagraph"/>
        <w:numPr>
          <w:ilvl w:val="0"/>
          <w:numId w:val="226"/>
        </w:numPr>
        <w:spacing w:after="40"/>
        <w:rPr>
          <w:rFonts w:ascii="Arial" w:hAnsi="Arial" w:cs="Arial"/>
          <w:sz w:val="22"/>
          <w:szCs w:val="22"/>
        </w:rPr>
      </w:pPr>
      <w:r w:rsidRPr="00DF0CA4">
        <w:rPr>
          <w:rFonts w:ascii="Arial" w:hAnsi="Arial" w:cs="Arial"/>
          <w:sz w:val="22"/>
          <w:szCs w:val="22"/>
        </w:rPr>
        <w:t>Operational/maintenance activities that could expose flammable products to the worksite atmosphere.</w:t>
      </w:r>
    </w:p>
    <w:p w14:paraId="79E168EA" w14:textId="77777777" w:rsidR="004912E0" w:rsidRPr="00DF0CA4" w:rsidRDefault="004912E0" w:rsidP="00917363">
      <w:pPr>
        <w:pStyle w:val="ListParagraph"/>
        <w:numPr>
          <w:ilvl w:val="0"/>
          <w:numId w:val="226"/>
        </w:numPr>
        <w:spacing w:after="40"/>
        <w:rPr>
          <w:rFonts w:ascii="Arial" w:hAnsi="Arial" w:cs="Arial"/>
          <w:sz w:val="22"/>
          <w:szCs w:val="22"/>
        </w:rPr>
      </w:pPr>
      <w:r w:rsidRPr="00DF0CA4">
        <w:rPr>
          <w:rFonts w:ascii="Arial" w:hAnsi="Arial" w:cs="Arial"/>
          <w:sz w:val="22"/>
          <w:szCs w:val="22"/>
        </w:rPr>
        <w:t xml:space="preserve">Operational areas (e.g., RMOs, intermediate stations, etc.). </w:t>
      </w:r>
    </w:p>
    <w:p w14:paraId="5782C26E" w14:textId="77777777" w:rsidR="004912E0" w:rsidRPr="00DF0CA4" w:rsidRDefault="004912E0" w:rsidP="00917363">
      <w:pPr>
        <w:pStyle w:val="ListParagraph"/>
        <w:numPr>
          <w:ilvl w:val="0"/>
          <w:numId w:val="226"/>
        </w:numPr>
        <w:tabs>
          <w:tab w:val="left" w:pos="2268"/>
        </w:tabs>
        <w:spacing w:after="40"/>
        <w:rPr>
          <w:rFonts w:ascii="Arial" w:hAnsi="Arial" w:cs="Arial"/>
          <w:sz w:val="22"/>
          <w:szCs w:val="22"/>
        </w:rPr>
      </w:pPr>
      <w:r w:rsidRPr="00DF0CA4">
        <w:rPr>
          <w:rFonts w:ascii="Arial" w:hAnsi="Arial" w:cs="Arial"/>
          <w:sz w:val="22"/>
          <w:szCs w:val="22"/>
        </w:rPr>
        <w:t>Hot work activities in RMOs or live pipeline excavations.</w:t>
      </w:r>
    </w:p>
    <w:p w14:paraId="4E69E5AE" w14:textId="77777777" w:rsidR="004912E0" w:rsidRPr="00DF0CA4" w:rsidRDefault="004912E0" w:rsidP="004912E0">
      <w:pPr>
        <w:tabs>
          <w:tab w:val="left" w:pos="2268"/>
        </w:tabs>
        <w:spacing w:before="0" w:after="0" w:line="240" w:lineRule="auto"/>
        <w:ind w:left="1440"/>
        <w:rPr>
          <w:rFonts w:ascii="Arial" w:hAnsi="Arial" w:cs="Arial"/>
          <w:sz w:val="22"/>
          <w:szCs w:val="22"/>
        </w:rPr>
      </w:pPr>
    </w:p>
    <w:p w14:paraId="4F9D1761" w14:textId="77777777" w:rsidR="004912E0" w:rsidRPr="00DF0CA4" w:rsidRDefault="004912E0" w:rsidP="00E944B5">
      <w:pPr>
        <w:tabs>
          <w:tab w:val="left" w:pos="2268"/>
        </w:tabs>
        <w:spacing w:before="0" w:after="0" w:line="240" w:lineRule="auto"/>
        <w:ind w:left="1224"/>
        <w:rPr>
          <w:rFonts w:ascii="Arial" w:hAnsi="Arial" w:cs="Arial"/>
          <w:sz w:val="22"/>
          <w:szCs w:val="22"/>
        </w:rPr>
      </w:pPr>
      <w:r w:rsidRPr="00DF0CA4">
        <w:rPr>
          <w:rFonts w:ascii="Arial" w:hAnsi="Arial" w:cs="Arial"/>
          <w:sz w:val="22"/>
          <w:szCs w:val="22"/>
          <w:u w:val="single"/>
        </w:rPr>
        <w:t>Other specific requirements for Fire Retardant (FR) clothing</w:t>
      </w:r>
      <w:r w:rsidRPr="00DF0CA4">
        <w:rPr>
          <w:rFonts w:ascii="Arial" w:hAnsi="Arial" w:cs="Arial"/>
          <w:sz w:val="22"/>
          <w:szCs w:val="22"/>
        </w:rPr>
        <w:t>:</w:t>
      </w:r>
      <w:r w:rsidRPr="00DF0CA4">
        <w:rPr>
          <w:rFonts w:ascii="Arial" w:hAnsi="Arial" w:cs="Arial"/>
          <w:sz w:val="22"/>
          <w:szCs w:val="22"/>
        </w:rPr>
        <w:br/>
        <w:t xml:space="preserve"> </w:t>
      </w:r>
    </w:p>
    <w:p w14:paraId="5896D5E7" w14:textId="77777777" w:rsidR="004912E0" w:rsidRPr="00DF0CA4" w:rsidRDefault="00D83F1C"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M</w:t>
      </w:r>
      <w:r w:rsidR="004912E0" w:rsidRPr="00DF0CA4">
        <w:rPr>
          <w:rFonts w:ascii="Arial" w:hAnsi="Arial" w:cs="Arial"/>
          <w:sz w:val="22"/>
          <w:szCs w:val="22"/>
        </w:rPr>
        <w:t>ust be worn as the outside layer if a worker may be exposed to a flash fire.</w:t>
      </w:r>
    </w:p>
    <w:p w14:paraId="2D98EDD0" w14:textId="77777777" w:rsidR="004912E0" w:rsidRPr="00DF0CA4" w:rsidRDefault="00D83F1C"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M</w:t>
      </w:r>
      <w:r w:rsidR="004912E0" w:rsidRPr="00DF0CA4">
        <w:rPr>
          <w:rFonts w:ascii="Arial" w:hAnsi="Arial" w:cs="Arial"/>
          <w:sz w:val="22"/>
          <w:szCs w:val="22"/>
        </w:rPr>
        <w:t>ust be zipped up when in use, and fully cover arms and legs.</w:t>
      </w:r>
    </w:p>
    <w:p w14:paraId="5EE817CE" w14:textId="77777777" w:rsidR="004912E0" w:rsidRPr="00DF0CA4" w:rsidRDefault="00D83F1C"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M</w:t>
      </w:r>
      <w:r w:rsidR="004912E0" w:rsidRPr="00DF0CA4">
        <w:rPr>
          <w:rFonts w:ascii="Arial" w:hAnsi="Arial" w:cs="Arial"/>
          <w:sz w:val="22"/>
          <w:szCs w:val="22"/>
        </w:rPr>
        <w:t>ust be laundered according to tag instructions, or by a qualified laundry service.</w:t>
      </w:r>
    </w:p>
    <w:p w14:paraId="08E63279" w14:textId="77777777" w:rsidR="004912E0" w:rsidRPr="00DF0CA4" w:rsidRDefault="004912E0"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Reflective striping is recommended on the arms and body on the FR clothing.</w:t>
      </w:r>
    </w:p>
    <w:p w14:paraId="022B105F" w14:textId="44CD1B3B" w:rsidR="00D83F1C" w:rsidRPr="00DF0CA4" w:rsidRDefault="00D83F1C"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 xml:space="preserve">Clothing made of 100% cotton, wool or leather is to be worn beneath </w:t>
      </w:r>
      <w:r w:rsidR="005F2A11">
        <w:rPr>
          <w:rFonts w:ascii="Arial" w:hAnsi="Arial" w:cs="Arial"/>
          <w:sz w:val="22"/>
          <w:szCs w:val="22"/>
        </w:rPr>
        <w:t xml:space="preserve">a </w:t>
      </w:r>
      <w:r w:rsidRPr="00DF0CA4">
        <w:rPr>
          <w:rFonts w:ascii="Arial" w:hAnsi="Arial" w:cs="Arial"/>
          <w:sz w:val="22"/>
          <w:szCs w:val="22"/>
        </w:rPr>
        <w:t xml:space="preserve">FR </w:t>
      </w:r>
      <w:r w:rsidR="00AE677D">
        <w:rPr>
          <w:rFonts w:ascii="Arial" w:hAnsi="Arial" w:cs="Arial"/>
          <w:sz w:val="22"/>
          <w:szCs w:val="22"/>
        </w:rPr>
        <w:t>outer-</w:t>
      </w:r>
      <w:r w:rsidR="005F2A11">
        <w:rPr>
          <w:rFonts w:ascii="Arial" w:hAnsi="Arial" w:cs="Arial"/>
          <w:sz w:val="22"/>
          <w:szCs w:val="22"/>
        </w:rPr>
        <w:t>layer of clothing.</w:t>
      </w:r>
    </w:p>
    <w:p w14:paraId="491FB9C5" w14:textId="77777777" w:rsidR="00D83F1C" w:rsidRPr="00DF0CA4" w:rsidRDefault="00D83F1C" w:rsidP="00917363">
      <w:pPr>
        <w:pStyle w:val="ListParagraph"/>
        <w:numPr>
          <w:ilvl w:val="0"/>
          <w:numId w:val="227"/>
        </w:numPr>
        <w:tabs>
          <w:tab w:val="left" w:pos="2268"/>
        </w:tabs>
        <w:spacing w:after="40"/>
        <w:ind w:left="1584"/>
        <w:rPr>
          <w:rFonts w:ascii="Arial" w:hAnsi="Arial" w:cs="Arial"/>
          <w:sz w:val="22"/>
          <w:szCs w:val="22"/>
        </w:rPr>
      </w:pPr>
      <w:r w:rsidRPr="00DF0CA4">
        <w:rPr>
          <w:rFonts w:ascii="Arial" w:hAnsi="Arial" w:cs="Arial"/>
          <w:sz w:val="22"/>
          <w:szCs w:val="22"/>
        </w:rPr>
        <w:t>Requirements for Fire Resistant Rain Gear:</w:t>
      </w:r>
    </w:p>
    <w:p w14:paraId="61268951" w14:textId="77777777" w:rsidR="00D83F1C" w:rsidRPr="00DF0CA4" w:rsidRDefault="00D83F1C" w:rsidP="00917363">
      <w:pPr>
        <w:pStyle w:val="ListParagraph"/>
        <w:numPr>
          <w:ilvl w:val="1"/>
          <w:numId w:val="225"/>
        </w:numPr>
        <w:tabs>
          <w:tab w:val="left" w:pos="2268"/>
        </w:tabs>
        <w:spacing w:after="40"/>
        <w:ind w:left="2304"/>
        <w:rPr>
          <w:rFonts w:ascii="Arial" w:hAnsi="Arial" w:cs="Arial"/>
          <w:sz w:val="22"/>
          <w:szCs w:val="22"/>
        </w:rPr>
      </w:pPr>
      <w:r w:rsidRPr="00DF0CA4">
        <w:rPr>
          <w:rFonts w:ascii="Arial" w:hAnsi="Arial" w:cs="Arial"/>
          <w:sz w:val="22"/>
          <w:szCs w:val="22"/>
        </w:rPr>
        <w:t>Vinyl rain gear is acceptable for general duty tasks.</w:t>
      </w:r>
    </w:p>
    <w:p w14:paraId="1E6ED599" w14:textId="77777777" w:rsidR="00D83F1C" w:rsidRPr="00DF0CA4" w:rsidRDefault="00D83F1C" w:rsidP="00917363">
      <w:pPr>
        <w:pStyle w:val="ListParagraph"/>
        <w:numPr>
          <w:ilvl w:val="1"/>
          <w:numId w:val="225"/>
        </w:numPr>
        <w:tabs>
          <w:tab w:val="left" w:pos="2268"/>
        </w:tabs>
        <w:spacing w:after="40"/>
        <w:ind w:left="2304"/>
        <w:rPr>
          <w:rFonts w:ascii="Arial" w:hAnsi="Arial" w:cs="Arial"/>
          <w:sz w:val="22"/>
          <w:szCs w:val="22"/>
        </w:rPr>
      </w:pPr>
      <w:r w:rsidRPr="00DF0CA4">
        <w:rPr>
          <w:rFonts w:ascii="Arial" w:hAnsi="Arial" w:cs="Arial"/>
          <w:sz w:val="22"/>
          <w:szCs w:val="22"/>
        </w:rPr>
        <w:t>FR rain gear is available for projects where a fire hazard exists.</w:t>
      </w:r>
    </w:p>
    <w:p w14:paraId="1D051B03" w14:textId="77777777" w:rsidR="00D83F1C" w:rsidRPr="00DF0CA4" w:rsidRDefault="00D83F1C" w:rsidP="00917363">
      <w:pPr>
        <w:pStyle w:val="ListParagraph"/>
        <w:numPr>
          <w:ilvl w:val="1"/>
          <w:numId w:val="225"/>
        </w:numPr>
        <w:tabs>
          <w:tab w:val="left" w:pos="2268"/>
        </w:tabs>
        <w:spacing w:after="40"/>
        <w:ind w:left="2304"/>
        <w:rPr>
          <w:rFonts w:ascii="Arial" w:hAnsi="Arial" w:cs="Arial"/>
          <w:b/>
          <w:sz w:val="22"/>
          <w:szCs w:val="22"/>
        </w:rPr>
      </w:pPr>
      <w:r w:rsidRPr="00DF0CA4">
        <w:rPr>
          <w:rFonts w:ascii="Arial" w:hAnsi="Arial" w:cs="Arial"/>
          <w:b/>
          <w:sz w:val="22"/>
          <w:szCs w:val="22"/>
        </w:rPr>
        <w:t>Nylon or plastic rain gear is prohibited.</w:t>
      </w:r>
    </w:p>
    <w:p w14:paraId="67EA000E" w14:textId="51A81A0B" w:rsidR="004912E0" w:rsidRPr="00DF0CA4" w:rsidRDefault="00D83F1C" w:rsidP="00917363">
      <w:pPr>
        <w:pStyle w:val="ListParagraph"/>
        <w:numPr>
          <w:ilvl w:val="1"/>
          <w:numId w:val="225"/>
        </w:numPr>
        <w:tabs>
          <w:tab w:val="left" w:pos="2268"/>
        </w:tabs>
        <w:spacing w:after="40"/>
        <w:ind w:left="2304"/>
        <w:rPr>
          <w:rFonts w:ascii="Arial" w:hAnsi="Arial" w:cs="Arial"/>
          <w:sz w:val="22"/>
          <w:szCs w:val="22"/>
        </w:rPr>
      </w:pPr>
      <w:r w:rsidRPr="00DF0CA4">
        <w:rPr>
          <w:rFonts w:ascii="Arial" w:hAnsi="Arial" w:cs="Arial"/>
          <w:sz w:val="22"/>
          <w:szCs w:val="22"/>
        </w:rPr>
        <w:t xml:space="preserve">Welders may wear leathers or Carhart clothing as long as it provides the same full-body coverage (e.g. </w:t>
      </w:r>
      <w:r w:rsidR="00F12E41" w:rsidRPr="00DF0CA4">
        <w:rPr>
          <w:rFonts w:ascii="Arial" w:hAnsi="Arial" w:cs="Arial"/>
          <w:sz w:val="22"/>
          <w:szCs w:val="22"/>
        </w:rPr>
        <w:t>full-length</w:t>
      </w:r>
      <w:r w:rsidRPr="00DF0CA4">
        <w:rPr>
          <w:rFonts w:ascii="Arial" w:hAnsi="Arial" w:cs="Arial"/>
          <w:sz w:val="22"/>
          <w:szCs w:val="22"/>
        </w:rPr>
        <w:t xml:space="preserve"> leggings and sleeves).</w:t>
      </w:r>
      <w:r w:rsidR="005C2998">
        <w:rPr>
          <w:rFonts w:ascii="Arial" w:hAnsi="Arial" w:cs="Arial"/>
          <w:sz w:val="22"/>
          <w:szCs w:val="22"/>
        </w:rPr>
        <w:br/>
      </w:r>
    </w:p>
    <w:p w14:paraId="1710FB3F" w14:textId="574B7F36" w:rsidR="00DE514B" w:rsidRDefault="00DE514B" w:rsidP="00917363">
      <w:pPr>
        <w:pStyle w:val="NoSpacing"/>
        <w:numPr>
          <w:ilvl w:val="2"/>
          <w:numId w:val="222"/>
        </w:numPr>
        <w:rPr>
          <w:rFonts w:ascii="Arial" w:hAnsi="Arial" w:cs="Arial"/>
          <w:b/>
          <w:sz w:val="22"/>
          <w:szCs w:val="22"/>
        </w:rPr>
      </w:pPr>
      <w:r w:rsidRPr="00DF0CA4">
        <w:rPr>
          <w:rFonts w:ascii="Arial" w:hAnsi="Arial" w:cs="Arial"/>
          <w:b/>
          <w:sz w:val="22"/>
          <w:szCs w:val="22"/>
        </w:rPr>
        <w:t>Hard Hats</w:t>
      </w:r>
      <w:r w:rsidR="00AC2BB1">
        <w:rPr>
          <w:rFonts w:ascii="Arial" w:hAnsi="Arial" w:cs="Arial"/>
          <w:b/>
          <w:sz w:val="22"/>
          <w:szCs w:val="22"/>
        </w:rPr>
        <w:t xml:space="preserve">  </w:t>
      </w:r>
    </w:p>
    <w:p w14:paraId="065C2E3C" w14:textId="77777777" w:rsidR="00AC2BB1" w:rsidRPr="00AC2BB1" w:rsidRDefault="00AC2BB1" w:rsidP="0056213B">
      <w:pPr>
        <w:pStyle w:val="NoSpacing"/>
        <w:rPr>
          <w:rFonts w:ascii="Arial" w:hAnsi="Arial" w:cs="Arial"/>
          <w:b/>
          <w:sz w:val="8"/>
          <w:szCs w:val="8"/>
        </w:rPr>
      </w:pPr>
    </w:p>
    <w:p w14:paraId="0183516B" w14:textId="77777777" w:rsidR="00137F4D" w:rsidRPr="00DF0CA4" w:rsidRDefault="00D83F1C" w:rsidP="00E944B5">
      <w:pPr>
        <w:tabs>
          <w:tab w:val="left" w:pos="2268"/>
        </w:tabs>
        <w:spacing w:after="120"/>
        <w:ind w:left="1224"/>
        <w:rPr>
          <w:rFonts w:ascii="Arial" w:hAnsi="Arial" w:cs="Arial"/>
          <w:sz w:val="22"/>
          <w:szCs w:val="22"/>
        </w:rPr>
      </w:pPr>
      <w:r w:rsidRPr="00DF0CA4">
        <w:rPr>
          <w:rFonts w:ascii="Arial" w:hAnsi="Arial" w:cs="Arial"/>
          <w:sz w:val="22"/>
          <w:szCs w:val="22"/>
        </w:rPr>
        <w:t xml:space="preserve">Company personnel and all visitors are required to wear CSA or ANSI approved hard hats on worksite locations, except when in vehicles or equipment with enclosed cabs, or while in offices. Maintenance shops </w:t>
      </w:r>
      <w:r w:rsidR="00137F4D" w:rsidRPr="00DF0CA4">
        <w:rPr>
          <w:rFonts w:ascii="Arial" w:hAnsi="Arial" w:cs="Arial"/>
          <w:sz w:val="22"/>
          <w:szCs w:val="22"/>
        </w:rPr>
        <w:t xml:space="preserve">are considered to be a worksite, as are </w:t>
      </w:r>
      <w:r w:rsidRPr="00DF0CA4">
        <w:rPr>
          <w:rFonts w:ascii="Arial" w:hAnsi="Arial" w:cs="Arial"/>
          <w:sz w:val="22"/>
          <w:szCs w:val="22"/>
        </w:rPr>
        <w:t xml:space="preserve">any other </w:t>
      </w:r>
      <w:r w:rsidR="00137F4D" w:rsidRPr="00DF0CA4">
        <w:rPr>
          <w:rFonts w:ascii="Arial" w:hAnsi="Arial" w:cs="Arial"/>
          <w:sz w:val="22"/>
          <w:szCs w:val="22"/>
        </w:rPr>
        <w:t xml:space="preserve">workplace </w:t>
      </w:r>
      <w:r w:rsidRPr="00DF0CA4">
        <w:rPr>
          <w:rFonts w:ascii="Arial" w:hAnsi="Arial" w:cs="Arial"/>
          <w:sz w:val="22"/>
          <w:szCs w:val="22"/>
        </w:rPr>
        <w:t>areas where an</w:t>
      </w:r>
      <w:r w:rsidR="00394FC9" w:rsidRPr="00DF0CA4">
        <w:rPr>
          <w:rFonts w:ascii="Arial" w:hAnsi="Arial" w:cs="Arial"/>
          <w:sz w:val="22"/>
          <w:szCs w:val="22"/>
        </w:rPr>
        <w:t xml:space="preserve"> overhead hazard may be present, “Hard Hat Area” signage will be</w:t>
      </w:r>
      <w:r w:rsidR="003745CA" w:rsidRPr="00DF0CA4">
        <w:rPr>
          <w:rFonts w:ascii="Arial" w:hAnsi="Arial" w:cs="Arial"/>
          <w:sz w:val="22"/>
          <w:szCs w:val="22"/>
        </w:rPr>
        <w:t xml:space="preserve"> clearly </w:t>
      </w:r>
      <w:r w:rsidR="00394FC9" w:rsidRPr="00DF0CA4">
        <w:rPr>
          <w:rFonts w:ascii="Arial" w:hAnsi="Arial" w:cs="Arial"/>
          <w:sz w:val="22"/>
          <w:szCs w:val="22"/>
        </w:rPr>
        <w:t xml:space="preserve">posted in shop </w:t>
      </w:r>
      <w:r w:rsidR="003745CA" w:rsidRPr="00DF0CA4">
        <w:rPr>
          <w:rFonts w:ascii="Arial" w:hAnsi="Arial" w:cs="Arial"/>
          <w:sz w:val="22"/>
          <w:szCs w:val="22"/>
        </w:rPr>
        <w:t xml:space="preserve">locations </w:t>
      </w:r>
      <w:r w:rsidR="00394FC9" w:rsidRPr="00DF0CA4">
        <w:rPr>
          <w:rFonts w:ascii="Arial" w:hAnsi="Arial" w:cs="Arial"/>
          <w:sz w:val="22"/>
          <w:szCs w:val="22"/>
        </w:rPr>
        <w:t>where hard hats are required.</w:t>
      </w:r>
    </w:p>
    <w:p w14:paraId="25D72BD2" w14:textId="77777777" w:rsidR="00D83F1C" w:rsidRPr="00DF0CA4" w:rsidRDefault="00D83F1C" w:rsidP="00E944B5">
      <w:pPr>
        <w:tabs>
          <w:tab w:val="left" w:pos="2268"/>
        </w:tabs>
        <w:spacing w:after="120"/>
        <w:ind w:left="1224"/>
        <w:rPr>
          <w:rFonts w:ascii="Arial" w:hAnsi="Arial" w:cs="Arial"/>
          <w:sz w:val="22"/>
          <w:szCs w:val="22"/>
        </w:rPr>
      </w:pPr>
      <w:r w:rsidRPr="00DF0CA4">
        <w:rPr>
          <w:rFonts w:ascii="Arial" w:hAnsi="Arial" w:cs="Arial"/>
          <w:sz w:val="22"/>
          <w:szCs w:val="22"/>
        </w:rPr>
        <w:lastRenderedPageBreak/>
        <w:t>Hard hats are to be inspected regularly and replaced if any cracks, worn straps or other damage is apparent, or</w:t>
      </w:r>
      <w:r w:rsidR="00137F4D" w:rsidRPr="00DF0CA4">
        <w:rPr>
          <w:rFonts w:ascii="Arial" w:hAnsi="Arial" w:cs="Arial"/>
          <w:sz w:val="22"/>
          <w:szCs w:val="22"/>
        </w:rPr>
        <w:t xml:space="preserve"> if the expiry date has passed. </w:t>
      </w:r>
    </w:p>
    <w:p w14:paraId="4AB8E8BD" w14:textId="77777777" w:rsidR="00137F4D" w:rsidRPr="00DF0CA4" w:rsidRDefault="00137F4D" w:rsidP="00E944B5">
      <w:pPr>
        <w:tabs>
          <w:tab w:val="left" w:pos="2268"/>
        </w:tabs>
        <w:spacing w:after="120"/>
        <w:ind w:left="1224"/>
        <w:rPr>
          <w:rFonts w:ascii="Arial" w:hAnsi="Arial" w:cs="Arial"/>
          <w:sz w:val="22"/>
          <w:szCs w:val="22"/>
        </w:rPr>
      </w:pPr>
      <w:r w:rsidRPr="00DF0CA4">
        <w:rPr>
          <w:rFonts w:ascii="Arial" w:hAnsi="Arial" w:cs="Arial"/>
          <w:sz w:val="22"/>
          <w:szCs w:val="22"/>
          <w:u w:val="single"/>
        </w:rPr>
        <w:t>Other specific requirements</w:t>
      </w:r>
      <w:r w:rsidRPr="00DF0CA4">
        <w:rPr>
          <w:rFonts w:ascii="Arial" w:hAnsi="Arial" w:cs="Arial"/>
          <w:sz w:val="22"/>
          <w:szCs w:val="22"/>
        </w:rPr>
        <w:t>:</w:t>
      </w:r>
    </w:p>
    <w:p w14:paraId="32C56AA6" w14:textId="77777777" w:rsidR="00137F4D" w:rsidRPr="00DF0CA4" w:rsidRDefault="00137F4D" w:rsidP="00917363">
      <w:pPr>
        <w:pStyle w:val="ListParagraph"/>
        <w:numPr>
          <w:ilvl w:val="0"/>
          <w:numId w:val="228"/>
        </w:numPr>
        <w:tabs>
          <w:tab w:val="left" w:pos="2268"/>
        </w:tabs>
        <w:spacing w:after="40"/>
        <w:rPr>
          <w:rFonts w:ascii="Arial" w:hAnsi="Arial" w:cs="Arial"/>
          <w:sz w:val="22"/>
          <w:szCs w:val="22"/>
        </w:rPr>
      </w:pPr>
      <w:r w:rsidRPr="00DF0CA4">
        <w:rPr>
          <w:rFonts w:ascii="Arial" w:hAnsi="Arial" w:cs="Arial"/>
          <w:sz w:val="22"/>
          <w:szCs w:val="22"/>
        </w:rPr>
        <w:t xml:space="preserve">During the Pre-Work Hazard Assessment process, employees must assess their worksites to determine if there are any situations where significant risk of lateral (side) impact protection is required. </w:t>
      </w:r>
    </w:p>
    <w:p w14:paraId="5A992524" w14:textId="32E8BD49" w:rsidR="00137F4D" w:rsidRPr="00DF0CA4" w:rsidRDefault="00137F4D" w:rsidP="00917363">
      <w:pPr>
        <w:pStyle w:val="ListParagraph"/>
        <w:numPr>
          <w:ilvl w:val="0"/>
          <w:numId w:val="228"/>
        </w:numPr>
        <w:tabs>
          <w:tab w:val="left" w:pos="2268"/>
        </w:tabs>
        <w:spacing w:after="40"/>
        <w:rPr>
          <w:rFonts w:ascii="Arial" w:hAnsi="Arial" w:cs="Arial"/>
          <w:sz w:val="22"/>
          <w:szCs w:val="22"/>
        </w:rPr>
      </w:pPr>
      <w:r w:rsidRPr="00DF0CA4">
        <w:rPr>
          <w:rFonts w:ascii="Arial" w:hAnsi="Arial" w:cs="Arial"/>
          <w:sz w:val="22"/>
          <w:szCs w:val="22"/>
        </w:rPr>
        <w:t xml:space="preserve">Winter liners should be FR rated in areas requiring fire </w:t>
      </w:r>
      <w:r w:rsidR="005C2998">
        <w:rPr>
          <w:rFonts w:ascii="Arial" w:hAnsi="Arial" w:cs="Arial"/>
          <w:sz w:val="22"/>
          <w:szCs w:val="22"/>
        </w:rPr>
        <w:t>retardant</w:t>
      </w:r>
      <w:r w:rsidRPr="00DF0CA4">
        <w:rPr>
          <w:rFonts w:ascii="Arial" w:hAnsi="Arial" w:cs="Arial"/>
          <w:sz w:val="22"/>
          <w:szCs w:val="22"/>
        </w:rPr>
        <w:t xml:space="preserve"> clothing.</w:t>
      </w:r>
    </w:p>
    <w:p w14:paraId="4032B0D1" w14:textId="77777777" w:rsidR="00137F4D" w:rsidRPr="00DF0CA4" w:rsidRDefault="00137F4D" w:rsidP="00917363">
      <w:pPr>
        <w:pStyle w:val="ListParagraph"/>
        <w:numPr>
          <w:ilvl w:val="0"/>
          <w:numId w:val="228"/>
        </w:numPr>
        <w:tabs>
          <w:tab w:val="left" w:pos="2268"/>
        </w:tabs>
        <w:spacing w:after="40"/>
        <w:rPr>
          <w:rFonts w:ascii="Arial" w:hAnsi="Arial" w:cs="Arial"/>
          <w:sz w:val="22"/>
          <w:szCs w:val="22"/>
        </w:rPr>
      </w:pPr>
      <w:r w:rsidRPr="00DF0CA4">
        <w:rPr>
          <w:rFonts w:ascii="Arial" w:hAnsi="Arial" w:cs="Arial"/>
          <w:sz w:val="22"/>
          <w:szCs w:val="22"/>
        </w:rPr>
        <w:t>Safety headgear shall not be painted or defaced in any way.</w:t>
      </w:r>
    </w:p>
    <w:p w14:paraId="0752CF82" w14:textId="32E33655" w:rsidR="00F12E41" w:rsidRPr="005C2998" w:rsidRDefault="00137F4D" w:rsidP="00917363">
      <w:pPr>
        <w:pStyle w:val="ListParagraph"/>
        <w:numPr>
          <w:ilvl w:val="0"/>
          <w:numId w:val="228"/>
        </w:numPr>
        <w:tabs>
          <w:tab w:val="left" w:pos="2268"/>
        </w:tabs>
        <w:spacing w:after="40"/>
        <w:rPr>
          <w:rFonts w:ascii="Arial" w:hAnsi="Arial" w:cs="Arial"/>
          <w:sz w:val="22"/>
          <w:szCs w:val="22"/>
        </w:rPr>
      </w:pPr>
      <w:r w:rsidRPr="00DF0CA4">
        <w:rPr>
          <w:rFonts w:ascii="Arial" w:hAnsi="Arial" w:cs="Arial"/>
          <w:sz w:val="22"/>
          <w:szCs w:val="22"/>
        </w:rPr>
        <w:t>Hard hats must not be worn backwards, unless approved to do so by the manufacturer</w:t>
      </w:r>
      <w:r w:rsidR="005C2998">
        <w:rPr>
          <w:rFonts w:ascii="Arial" w:hAnsi="Arial" w:cs="Arial"/>
          <w:sz w:val="22"/>
          <w:szCs w:val="22"/>
        </w:rPr>
        <w:t>.</w:t>
      </w:r>
    </w:p>
    <w:p w14:paraId="73B61A7D" w14:textId="52C5BF90" w:rsidR="00137F4D" w:rsidRPr="00F12E41" w:rsidRDefault="00137F4D" w:rsidP="00F12E41">
      <w:pPr>
        <w:tabs>
          <w:tab w:val="left" w:pos="2268"/>
        </w:tabs>
        <w:spacing w:after="40"/>
        <w:rPr>
          <w:rFonts w:ascii="Arial" w:hAnsi="Arial" w:cs="Arial"/>
          <w:sz w:val="22"/>
          <w:szCs w:val="22"/>
        </w:rPr>
      </w:pPr>
      <w:r w:rsidRPr="00F12E41">
        <w:rPr>
          <w:rFonts w:ascii="Arial" w:hAnsi="Arial" w:cs="Arial"/>
          <w:sz w:val="22"/>
          <w:szCs w:val="22"/>
        </w:rPr>
        <w:t xml:space="preserve">   </w:t>
      </w:r>
    </w:p>
    <w:p w14:paraId="2C232213" w14:textId="0F8939D5" w:rsidR="00DE514B" w:rsidRDefault="00DE514B" w:rsidP="00917363">
      <w:pPr>
        <w:pStyle w:val="NoSpacing"/>
        <w:numPr>
          <w:ilvl w:val="2"/>
          <w:numId w:val="223"/>
        </w:numPr>
        <w:rPr>
          <w:rFonts w:ascii="Arial" w:hAnsi="Arial" w:cs="Arial"/>
          <w:b/>
          <w:sz w:val="22"/>
          <w:szCs w:val="22"/>
        </w:rPr>
      </w:pPr>
      <w:r w:rsidRPr="00DF0CA4">
        <w:rPr>
          <w:rFonts w:ascii="Arial" w:hAnsi="Arial" w:cs="Arial"/>
          <w:b/>
          <w:sz w:val="22"/>
          <w:szCs w:val="22"/>
        </w:rPr>
        <w:t>Foot Protection</w:t>
      </w:r>
    </w:p>
    <w:p w14:paraId="1E7C5E59" w14:textId="77777777" w:rsidR="00AC2BB1" w:rsidRPr="00AC2BB1" w:rsidRDefault="00AC2BB1" w:rsidP="00AC2BB1">
      <w:pPr>
        <w:pStyle w:val="NoSpacing"/>
        <w:ind w:left="720"/>
        <w:rPr>
          <w:rFonts w:ascii="Arial" w:hAnsi="Arial" w:cs="Arial"/>
          <w:b/>
          <w:sz w:val="8"/>
          <w:szCs w:val="8"/>
        </w:rPr>
      </w:pPr>
    </w:p>
    <w:p w14:paraId="5ADF05B2" w14:textId="77777777" w:rsidR="00137F4D" w:rsidRPr="00DF0CA4" w:rsidRDefault="00137F4D" w:rsidP="00A734F2">
      <w:pPr>
        <w:tabs>
          <w:tab w:val="left" w:pos="2268"/>
        </w:tabs>
        <w:spacing w:after="120"/>
        <w:ind w:left="1224"/>
        <w:rPr>
          <w:rFonts w:ascii="Arial" w:hAnsi="Arial" w:cs="Arial"/>
          <w:sz w:val="22"/>
          <w:szCs w:val="22"/>
        </w:rPr>
      </w:pPr>
      <w:r w:rsidRPr="00DF0CA4">
        <w:rPr>
          <w:rFonts w:ascii="Arial" w:hAnsi="Arial" w:cs="Arial"/>
          <w:sz w:val="22"/>
          <w:szCs w:val="22"/>
        </w:rPr>
        <w:t>Company personnel and all visitors are required to wear CSA approved foot wear on worksite locations. Exceptions include when remaining in vehicles, or while in office areas, or in other situations (e.g., walking on gravel roadways) away from any foot hazard areas.</w:t>
      </w:r>
    </w:p>
    <w:p w14:paraId="38EA72DA" w14:textId="77777777" w:rsidR="00137F4D" w:rsidRPr="00DF0CA4" w:rsidRDefault="00137F4D" w:rsidP="00E944B5">
      <w:pPr>
        <w:tabs>
          <w:tab w:val="left" w:pos="2268"/>
        </w:tabs>
        <w:spacing w:after="120"/>
        <w:ind w:left="1224"/>
        <w:rPr>
          <w:rFonts w:ascii="Arial" w:hAnsi="Arial" w:cs="Arial"/>
          <w:sz w:val="22"/>
          <w:szCs w:val="22"/>
        </w:rPr>
      </w:pPr>
      <w:r w:rsidRPr="00DF0CA4">
        <w:rPr>
          <w:rFonts w:ascii="Arial" w:hAnsi="Arial" w:cs="Arial"/>
          <w:sz w:val="22"/>
          <w:szCs w:val="22"/>
          <w:u w:val="single"/>
        </w:rPr>
        <w:t>Specific requirements for safety footwear</w:t>
      </w:r>
      <w:r w:rsidRPr="00DF0CA4">
        <w:rPr>
          <w:rFonts w:ascii="Arial" w:hAnsi="Arial" w:cs="Arial"/>
          <w:sz w:val="22"/>
          <w:szCs w:val="22"/>
        </w:rPr>
        <w:t>:</w:t>
      </w:r>
    </w:p>
    <w:p w14:paraId="1544F256" w14:textId="77777777" w:rsidR="00137F4D" w:rsidRPr="00DF0CA4" w:rsidRDefault="00137F4D" w:rsidP="00917363">
      <w:pPr>
        <w:pStyle w:val="ListParagraph"/>
        <w:numPr>
          <w:ilvl w:val="0"/>
          <w:numId w:val="229"/>
        </w:numPr>
        <w:tabs>
          <w:tab w:val="left" w:pos="2268"/>
        </w:tabs>
        <w:spacing w:after="40"/>
        <w:ind w:left="1584"/>
        <w:rPr>
          <w:rFonts w:ascii="Arial" w:hAnsi="Arial" w:cs="Arial"/>
          <w:sz w:val="22"/>
          <w:szCs w:val="22"/>
        </w:rPr>
      </w:pPr>
      <w:r w:rsidRPr="00DF0CA4">
        <w:rPr>
          <w:rFonts w:ascii="Arial" w:hAnsi="Arial" w:cs="Arial"/>
          <w:sz w:val="22"/>
          <w:szCs w:val="22"/>
        </w:rPr>
        <w:t>Minimum of toe, heel and sole puncture protection plates (e.g., CSA Grade 1 represented by a green colored triangle).</w:t>
      </w:r>
    </w:p>
    <w:p w14:paraId="11117841" w14:textId="77777777" w:rsidR="00137F4D" w:rsidRPr="00DF0CA4" w:rsidRDefault="00137F4D" w:rsidP="00917363">
      <w:pPr>
        <w:pStyle w:val="ListParagraph"/>
        <w:numPr>
          <w:ilvl w:val="0"/>
          <w:numId w:val="229"/>
        </w:numPr>
        <w:tabs>
          <w:tab w:val="left" w:pos="2268"/>
        </w:tabs>
        <w:spacing w:after="40"/>
        <w:ind w:left="1584"/>
        <w:rPr>
          <w:rFonts w:ascii="Arial" w:hAnsi="Arial" w:cs="Arial"/>
          <w:sz w:val="22"/>
          <w:szCs w:val="22"/>
        </w:rPr>
      </w:pPr>
      <w:r w:rsidRPr="00DF0CA4">
        <w:rPr>
          <w:rFonts w:ascii="Arial" w:hAnsi="Arial" w:cs="Arial"/>
          <w:sz w:val="22"/>
          <w:szCs w:val="22"/>
        </w:rPr>
        <w:t>Spark resistant soles and heels resistant to liquid penetration.</w:t>
      </w:r>
    </w:p>
    <w:p w14:paraId="663F1321" w14:textId="77777777" w:rsidR="00137F4D" w:rsidRPr="00DF0CA4" w:rsidRDefault="00137F4D" w:rsidP="00917363">
      <w:pPr>
        <w:pStyle w:val="ListParagraph"/>
        <w:numPr>
          <w:ilvl w:val="0"/>
          <w:numId w:val="229"/>
        </w:numPr>
        <w:tabs>
          <w:tab w:val="left" w:pos="2268"/>
        </w:tabs>
        <w:spacing w:after="40"/>
        <w:ind w:left="1584"/>
        <w:rPr>
          <w:rFonts w:ascii="Arial" w:hAnsi="Arial" w:cs="Arial"/>
          <w:sz w:val="22"/>
          <w:szCs w:val="22"/>
        </w:rPr>
      </w:pPr>
      <w:r w:rsidRPr="00DF0CA4">
        <w:rPr>
          <w:rFonts w:ascii="Arial" w:hAnsi="Arial" w:cs="Arial"/>
          <w:sz w:val="22"/>
          <w:szCs w:val="22"/>
        </w:rPr>
        <w:t>Ankle support (e.g., 6 to 8 inches high).</w:t>
      </w:r>
    </w:p>
    <w:p w14:paraId="1CCDB7B3" w14:textId="77777777" w:rsidR="00137F4D" w:rsidRPr="00DF0CA4" w:rsidRDefault="00137F4D" w:rsidP="00917363">
      <w:pPr>
        <w:pStyle w:val="ListParagraph"/>
        <w:numPr>
          <w:ilvl w:val="0"/>
          <w:numId w:val="229"/>
        </w:numPr>
        <w:tabs>
          <w:tab w:val="left" w:pos="2268"/>
        </w:tabs>
        <w:spacing w:after="40"/>
        <w:ind w:left="1584"/>
        <w:rPr>
          <w:rFonts w:ascii="Arial" w:hAnsi="Arial" w:cs="Arial"/>
          <w:sz w:val="22"/>
          <w:szCs w:val="22"/>
        </w:rPr>
      </w:pPr>
      <w:r w:rsidRPr="00DF0CA4">
        <w:rPr>
          <w:rFonts w:ascii="Arial" w:hAnsi="Arial" w:cs="Arial"/>
          <w:sz w:val="22"/>
          <w:szCs w:val="22"/>
        </w:rPr>
        <w:t>Steel-toed dress shoes are permitted for individuals observing work activities from a distance or completing routine low hazard work.</w:t>
      </w:r>
    </w:p>
    <w:p w14:paraId="1B0D1849" w14:textId="00A4442A" w:rsidR="00137F4D" w:rsidRDefault="00137F4D" w:rsidP="00917363">
      <w:pPr>
        <w:pStyle w:val="ListParagraph"/>
        <w:numPr>
          <w:ilvl w:val="0"/>
          <w:numId w:val="229"/>
        </w:numPr>
        <w:tabs>
          <w:tab w:val="left" w:pos="2268"/>
        </w:tabs>
        <w:spacing w:after="40"/>
        <w:ind w:left="1584"/>
        <w:rPr>
          <w:rFonts w:ascii="Arial" w:hAnsi="Arial" w:cs="Arial"/>
          <w:sz w:val="22"/>
          <w:szCs w:val="22"/>
        </w:rPr>
      </w:pPr>
      <w:r w:rsidRPr="00DF0CA4">
        <w:rPr>
          <w:rFonts w:ascii="Arial" w:hAnsi="Arial" w:cs="Arial"/>
          <w:sz w:val="22"/>
          <w:szCs w:val="22"/>
        </w:rPr>
        <w:t>When insulating protection is required (i.e., footwear is required to insulate the feet from electrical discharge to the ground) footwear represented by a white rectangle with the Ohm symbol (Ω) and the CSA logo must be worn.</w:t>
      </w:r>
    </w:p>
    <w:p w14:paraId="38D7A3C0" w14:textId="77777777" w:rsidR="000E78D9" w:rsidRPr="00AA3DA8" w:rsidRDefault="000E78D9" w:rsidP="000E78D9">
      <w:pPr>
        <w:pStyle w:val="ListParagraph"/>
        <w:tabs>
          <w:tab w:val="left" w:pos="2268"/>
        </w:tabs>
        <w:spacing w:after="40"/>
        <w:ind w:left="1584"/>
        <w:rPr>
          <w:rFonts w:ascii="Arial" w:hAnsi="Arial" w:cs="Arial"/>
          <w:sz w:val="16"/>
          <w:szCs w:val="16"/>
        </w:rPr>
      </w:pPr>
    </w:p>
    <w:p w14:paraId="60695C38" w14:textId="77777777" w:rsidR="00137F4D" w:rsidRPr="00DF0CA4" w:rsidRDefault="00137F4D" w:rsidP="00E944B5">
      <w:pPr>
        <w:tabs>
          <w:tab w:val="left" w:pos="2268"/>
        </w:tabs>
        <w:ind w:left="1224"/>
        <w:rPr>
          <w:rFonts w:ascii="Arial" w:hAnsi="Arial" w:cs="Arial"/>
          <w:sz w:val="22"/>
          <w:szCs w:val="22"/>
        </w:rPr>
      </w:pPr>
      <w:r w:rsidRPr="00DF0CA4">
        <w:rPr>
          <w:rFonts w:ascii="Arial" w:hAnsi="Arial" w:cs="Arial"/>
          <w:sz w:val="22"/>
          <w:szCs w:val="22"/>
          <w:u w:val="single"/>
        </w:rPr>
        <w:t>The following are guidelines for users in the proper selection, maintenance</w:t>
      </w:r>
      <w:r w:rsidR="00B27AA3" w:rsidRPr="00DF0CA4">
        <w:rPr>
          <w:rFonts w:ascii="Arial" w:hAnsi="Arial" w:cs="Arial"/>
          <w:sz w:val="22"/>
          <w:szCs w:val="22"/>
          <w:u w:val="single"/>
        </w:rPr>
        <w:t xml:space="preserve"> and replacement </w:t>
      </w:r>
      <w:r w:rsidRPr="00DF0CA4">
        <w:rPr>
          <w:rFonts w:ascii="Arial" w:hAnsi="Arial" w:cs="Arial"/>
          <w:sz w:val="22"/>
          <w:szCs w:val="22"/>
          <w:u w:val="single"/>
        </w:rPr>
        <w:t>of protective footwear</w:t>
      </w:r>
      <w:r w:rsidRPr="00DF0CA4">
        <w:rPr>
          <w:rFonts w:ascii="Arial" w:hAnsi="Arial" w:cs="Arial"/>
          <w:sz w:val="22"/>
          <w:szCs w:val="22"/>
        </w:rPr>
        <w:t>:</w:t>
      </w:r>
    </w:p>
    <w:p w14:paraId="4503B6EC" w14:textId="77777777" w:rsidR="00137F4D" w:rsidRPr="00DF0CA4" w:rsidRDefault="00137F4D" w:rsidP="00917363">
      <w:pPr>
        <w:pStyle w:val="ListParagraph"/>
        <w:numPr>
          <w:ilvl w:val="0"/>
          <w:numId w:val="232"/>
        </w:numPr>
        <w:tabs>
          <w:tab w:val="left" w:pos="2268"/>
        </w:tabs>
        <w:spacing w:after="40"/>
        <w:rPr>
          <w:rFonts w:ascii="Arial" w:hAnsi="Arial" w:cs="Arial"/>
          <w:sz w:val="22"/>
          <w:szCs w:val="22"/>
        </w:rPr>
      </w:pPr>
      <w:r w:rsidRPr="00DF0CA4">
        <w:rPr>
          <w:rFonts w:ascii="Arial" w:hAnsi="Arial" w:cs="Arial"/>
          <w:sz w:val="22"/>
          <w:szCs w:val="22"/>
        </w:rPr>
        <w:t>Never choose footwear based on style alone; ensure it provides the protection and durability that your job requires.</w:t>
      </w:r>
    </w:p>
    <w:p w14:paraId="3A8D48C3" w14:textId="095AAD12" w:rsidR="00137F4D" w:rsidRPr="00DF0CA4" w:rsidRDefault="00137F4D" w:rsidP="00917363">
      <w:pPr>
        <w:pStyle w:val="ListParagraph"/>
        <w:numPr>
          <w:ilvl w:val="0"/>
          <w:numId w:val="232"/>
        </w:numPr>
        <w:tabs>
          <w:tab w:val="left" w:pos="2268"/>
        </w:tabs>
        <w:spacing w:after="40"/>
        <w:rPr>
          <w:rFonts w:ascii="Arial" w:hAnsi="Arial" w:cs="Arial"/>
          <w:sz w:val="22"/>
          <w:szCs w:val="22"/>
        </w:rPr>
      </w:pPr>
      <w:r w:rsidRPr="00DF0CA4">
        <w:rPr>
          <w:rFonts w:ascii="Arial" w:hAnsi="Arial" w:cs="Arial"/>
          <w:sz w:val="22"/>
          <w:szCs w:val="22"/>
        </w:rPr>
        <w:t>Lace your boots to the top to give yourself</w:t>
      </w:r>
      <w:r w:rsidR="009E12AD">
        <w:rPr>
          <w:rFonts w:ascii="Arial" w:hAnsi="Arial" w:cs="Arial"/>
          <w:sz w:val="22"/>
          <w:szCs w:val="22"/>
        </w:rPr>
        <w:t xml:space="preserve"> the</w:t>
      </w:r>
      <w:r w:rsidRPr="00DF0CA4">
        <w:rPr>
          <w:rFonts w:ascii="Arial" w:hAnsi="Arial" w:cs="Arial"/>
          <w:sz w:val="22"/>
          <w:szCs w:val="22"/>
        </w:rPr>
        <w:t xml:space="preserve"> full protective benefits for which the footwear is designed.</w:t>
      </w:r>
    </w:p>
    <w:p w14:paraId="592D3030" w14:textId="77777777" w:rsidR="00137F4D" w:rsidRPr="00DF0CA4" w:rsidRDefault="00137F4D" w:rsidP="00917363">
      <w:pPr>
        <w:pStyle w:val="ListParagraph"/>
        <w:numPr>
          <w:ilvl w:val="0"/>
          <w:numId w:val="232"/>
        </w:numPr>
        <w:tabs>
          <w:tab w:val="left" w:pos="2268"/>
        </w:tabs>
        <w:spacing w:after="40"/>
        <w:rPr>
          <w:rFonts w:ascii="Arial" w:hAnsi="Arial" w:cs="Arial"/>
          <w:sz w:val="22"/>
          <w:szCs w:val="22"/>
        </w:rPr>
      </w:pPr>
      <w:r w:rsidRPr="00DF0CA4">
        <w:rPr>
          <w:rFonts w:ascii="Arial" w:hAnsi="Arial" w:cs="Arial"/>
          <w:sz w:val="22"/>
          <w:szCs w:val="22"/>
        </w:rPr>
        <w:t xml:space="preserve">Consider the sole of the footwear, depending on the walking surfaces and environmental conditions, some soling materials and tread designs may be significantly more durable and easier to maintain. </w:t>
      </w:r>
    </w:p>
    <w:p w14:paraId="2080D589" w14:textId="77777777" w:rsidR="000E78D9" w:rsidRDefault="00137F4D" w:rsidP="00917363">
      <w:pPr>
        <w:pStyle w:val="ListParagraph"/>
        <w:numPr>
          <w:ilvl w:val="0"/>
          <w:numId w:val="232"/>
        </w:numPr>
        <w:tabs>
          <w:tab w:val="left" w:pos="2268"/>
        </w:tabs>
        <w:spacing w:after="40"/>
        <w:rPr>
          <w:rFonts w:ascii="Arial" w:hAnsi="Arial" w:cs="Arial"/>
          <w:sz w:val="22"/>
          <w:szCs w:val="22"/>
        </w:rPr>
      </w:pPr>
      <w:r w:rsidRPr="00DF0CA4">
        <w:rPr>
          <w:rFonts w:ascii="Arial" w:hAnsi="Arial" w:cs="Arial"/>
          <w:sz w:val="22"/>
          <w:szCs w:val="22"/>
        </w:rPr>
        <w:lastRenderedPageBreak/>
        <w:t xml:space="preserve">Check protective footwear before and after each use.  If there are cracks in the soles, breaks in the leather, exposed toecaps or other abnormalities that reduces the protective capabilities of the footwear, it should be replaced. </w:t>
      </w:r>
    </w:p>
    <w:p w14:paraId="1DFA2CCD" w14:textId="7E3A5FF9" w:rsidR="00B27AA3" w:rsidRPr="000E78D9" w:rsidRDefault="00137F4D" w:rsidP="00917363">
      <w:pPr>
        <w:pStyle w:val="ListParagraph"/>
        <w:numPr>
          <w:ilvl w:val="0"/>
          <w:numId w:val="232"/>
        </w:numPr>
        <w:tabs>
          <w:tab w:val="left" w:pos="2268"/>
        </w:tabs>
        <w:spacing w:after="40"/>
        <w:rPr>
          <w:rFonts w:ascii="Arial" w:hAnsi="Arial" w:cs="Arial"/>
          <w:sz w:val="22"/>
          <w:szCs w:val="22"/>
        </w:rPr>
      </w:pPr>
      <w:r w:rsidRPr="000E78D9">
        <w:rPr>
          <w:rFonts w:ascii="Arial" w:hAnsi="Arial" w:cs="Arial"/>
          <w:sz w:val="22"/>
          <w:szCs w:val="22"/>
        </w:rPr>
        <w:t>Refer to manufacturer’s instructions for proper storage, cleaning and care of footwear.</w:t>
      </w:r>
      <w:r w:rsidR="00B27AA3" w:rsidRPr="000E78D9">
        <w:rPr>
          <w:rFonts w:ascii="Arial" w:hAnsi="Arial" w:cs="Arial"/>
          <w:b/>
          <w:sz w:val="22"/>
          <w:szCs w:val="22"/>
        </w:rPr>
        <w:br/>
      </w:r>
    </w:p>
    <w:p w14:paraId="2195749D" w14:textId="098CA8D6" w:rsidR="00766C06" w:rsidRDefault="00B27AA3" w:rsidP="00917363">
      <w:pPr>
        <w:pStyle w:val="NoSpacing"/>
        <w:numPr>
          <w:ilvl w:val="2"/>
          <w:numId w:val="224"/>
        </w:numPr>
        <w:rPr>
          <w:rFonts w:ascii="Arial" w:hAnsi="Arial" w:cs="Arial"/>
          <w:b/>
          <w:sz w:val="22"/>
          <w:szCs w:val="22"/>
        </w:rPr>
      </w:pPr>
      <w:r w:rsidRPr="00DF0CA4">
        <w:rPr>
          <w:rFonts w:ascii="Arial" w:hAnsi="Arial" w:cs="Arial"/>
          <w:b/>
          <w:sz w:val="22"/>
          <w:szCs w:val="22"/>
        </w:rPr>
        <w:t>Eye and Face Protection</w:t>
      </w:r>
    </w:p>
    <w:p w14:paraId="7435D8D4" w14:textId="77777777" w:rsidR="000E78D9" w:rsidRPr="000E78D9" w:rsidRDefault="000E78D9" w:rsidP="000E78D9">
      <w:pPr>
        <w:pStyle w:val="NoSpacing"/>
        <w:ind w:left="720"/>
        <w:rPr>
          <w:rFonts w:ascii="Arial" w:hAnsi="Arial" w:cs="Arial"/>
          <w:b/>
          <w:sz w:val="8"/>
          <w:szCs w:val="8"/>
        </w:rPr>
      </w:pPr>
    </w:p>
    <w:p w14:paraId="7DA77117" w14:textId="36CADA6B" w:rsidR="00B27AA3" w:rsidRPr="00DF0CA4" w:rsidRDefault="00B27AA3" w:rsidP="009A7EC6">
      <w:pPr>
        <w:pStyle w:val="NoSpacing"/>
        <w:spacing w:after="120" w:line="288" w:lineRule="auto"/>
        <w:ind w:left="1224"/>
        <w:rPr>
          <w:rFonts w:ascii="Arial" w:hAnsi="Arial" w:cs="Arial"/>
          <w:sz w:val="22"/>
          <w:szCs w:val="22"/>
        </w:rPr>
      </w:pPr>
      <w:r w:rsidRPr="00DF0CA4">
        <w:rPr>
          <w:rFonts w:ascii="Arial" w:hAnsi="Arial" w:cs="Arial"/>
          <w:sz w:val="22"/>
          <w:szCs w:val="22"/>
        </w:rPr>
        <w:t xml:space="preserve">Eye protection is mandatory on all worksites in operational areas. Personnel and all visitors are to wear properly fitted and approved eye protection. </w:t>
      </w:r>
    </w:p>
    <w:p w14:paraId="1BAA7931" w14:textId="77777777" w:rsidR="00B27AA3" w:rsidRPr="00DF0CA4" w:rsidRDefault="00B27AA3" w:rsidP="009A7EC6">
      <w:pPr>
        <w:pStyle w:val="NoSpacing"/>
        <w:spacing w:after="120" w:line="288" w:lineRule="auto"/>
        <w:ind w:left="1224"/>
        <w:rPr>
          <w:rFonts w:ascii="Arial" w:hAnsi="Arial" w:cs="Arial"/>
          <w:sz w:val="22"/>
          <w:szCs w:val="22"/>
        </w:rPr>
      </w:pPr>
      <w:r w:rsidRPr="00DF0CA4">
        <w:rPr>
          <w:rFonts w:ascii="Arial" w:hAnsi="Arial" w:cs="Arial"/>
          <w:sz w:val="22"/>
          <w:szCs w:val="22"/>
          <w:u w:val="single"/>
        </w:rPr>
        <w:t>The following should be noted</w:t>
      </w:r>
      <w:r w:rsidRPr="00DF0CA4">
        <w:rPr>
          <w:rFonts w:ascii="Arial" w:hAnsi="Arial" w:cs="Arial"/>
          <w:sz w:val="22"/>
          <w:szCs w:val="22"/>
        </w:rPr>
        <w:t>:</w:t>
      </w:r>
    </w:p>
    <w:p w14:paraId="75F80DC3" w14:textId="52ACFB93" w:rsidR="00B27AA3" w:rsidRPr="00DF0CA4" w:rsidRDefault="00B27AA3" w:rsidP="00917363">
      <w:pPr>
        <w:pStyle w:val="ListParagraph"/>
        <w:numPr>
          <w:ilvl w:val="0"/>
          <w:numId w:val="230"/>
        </w:numPr>
        <w:tabs>
          <w:tab w:val="left" w:pos="2268"/>
        </w:tabs>
        <w:spacing w:after="40"/>
        <w:ind w:left="1584"/>
        <w:rPr>
          <w:rFonts w:ascii="Arial" w:hAnsi="Arial" w:cs="Arial"/>
          <w:sz w:val="22"/>
          <w:szCs w:val="22"/>
        </w:rPr>
      </w:pPr>
      <w:r w:rsidRPr="00DF0CA4">
        <w:rPr>
          <w:rFonts w:ascii="Arial" w:hAnsi="Arial" w:cs="Arial"/>
          <w:sz w:val="22"/>
          <w:szCs w:val="22"/>
        </w:rPr>
        <w:t>All safety glasses</w:t>
      </w:r>
      <w:r w:rsidR="0056213B">
        <w:rPr>
          <w:rFonts w:ascii="Arial" w:hAnsi="Arial" w:cs="Arial"/>
          <w:sz w:val="22"/>
          <w:szCs w:val="22"/>
        </w:rPr>
        <w:t>,</w:t>
      </w:r>
      <w:r w:rsidRPr="00DF0CA4">
        <w:rPr>
          <w:rFonts w:ascii="Arial" w:hAnsi="Arial" w:cs="Arial"/>
          <w:sz w:val="22"/>
          <w:szCs w:val="22"/>
        </w:rPr>
        <w:t xml:space="preserve"> including prescription safety glasses</w:t>
      </w:r>
      <w:r w:rsidR="0056213B">
        <w:rPr>
          <w:rFonts w:ascii="Arial" w:hAnsi="Arial" w:cs="Arial"/>
          <w:sz w:val="22"/>
          <w:szCs w:val="22"/>
        </w:rPr>
        <w:t>,</w:t>
      </w:r>
      <w:r w:rsidRPr="00DF0CA4">
        <w:rPr>
          <w:rFonts w:ascii="Arial" w:hAnsi="Arial" w:cs="Arial"/>
          <w:sz w:val="22"/>
          <w:szCs w:val="22"/>
        </w:rPr>
        <w:t xml:space="preserve"> are recommended to have side shields attached.</w:t>
      </w:r>
    </w:p>
    <w:p w14:paraId="4834DE30" w14:textId="0F5075E7" w:rsidR="00B27AA3" w:rsidRPr="00DF0CA4" w:rsidRDefault="00B27AA3" w:rsidP="00917363">
      <w:pPr>
        <w:pStyle w:val="ListParagraph"/>
        <w:numPr>
          <w:ilvl w:val="0"/>
          <w:numId w:val="230"/>
        </w:numPr>
        <w:tabs>
          <w:tab w:val="left" w:pos="2268"/>
        </w:tabs>
        <w:spacing w:after="40"/>
        <w:ind w:left="1584"/>
        <w:rPr>
          <w:rFonts w:ascii="Arial" w:hAnsi="Arial" w:cs="Arial"/>
          <w:sz w:val="22"/>
          <w:szCs w:val="22"/>
        </w:rPr>
      </w:pPr>
      <w:r w:rsidRPr="00DF0CA4">
        <w:rPr>
          <w:rFonts w:ascii="Arial" w:hAnsi="Arial" w:cs="Arial"/>
          <w:sz w:val="22"/>
          <w:szCs w:val="22"/>
        </w:rPr>
        <w:t xml:space="preserve">Lens must be scratch </w:t>
      </w:r>
      <w:r w:rsidR="00F12E41" w:rsidRPr="00DF0CA4">
        <w:rPr>
          <w:rFonts w:ascii="Arial" w:hAnsi="Arial" w:cs="Arial"/>
          <w:sz w:val="22"/>
          <w:szCs w:val="22"/>
        </w:rPr>
        <w:t>resistant and</w:t>
      </w:r>
      <w:r w:rsidRPr="00DF0CA4">
        <w:rPr>
          <w:rFonts w:ascii="Arial" w:hAnsi="Arial" w:cs="Arial"/>
          <w:sz w:val="22"/>
          <w:szCs w:val="22"/>
        </w:rPr>
        <w:t xml:space="preserve"> can be clear or shaded.</w:t>
      </w:r>
    </w:p>
    <w:p w14:paraId="2F3CA417" w14:textId="77777777" w:rsidR="00B27AA3" w:rsidRPr="00DF0CA4" w:rsidRDefault="00B27AA3" w:rsidP="00E944B5">
      <w:pPr>
        <w:tabs>
          <w:tab w:val="left" w:pos="2268"/>
        </w:tabs>
        <w:spacing w:before="0" w:after="0" w:line="240" w:lineRule="auto"/>
        <w:rPr>
          <w:rFonts w:ascii="Arial" w:hAnsi="Arial" w:cs="Arial"/>
          <w:sz w:val="22"/>
          <w:szCs w:val="22"/>
        </w:rPr>
      </w:pPr>
    </w:p>
    <w:p w14:paraId="446FD93A" w14:textId="77777777" w:rsidR="00B27AA3" w:rsidRPr="00DF0CA4" w:rsidRDefault="00B27AA3" w:rsidP="007D3E36">
      <w:pPr>
        <w:tabs>
          <w:tab w:val="left" w:pos="2268"/>
        </w:tabs>
        <w:spacing w:after="120"/>
        <w:ind w:left="1224"/>
        <w:rPr>
          <w:rFonts w:ascii="Arial" w:hAnsi="Arial" w:cs="Arial"/>
          <w:sz w:val="22"/>
          <w:szCs w:val="22"/>
        </w:rPr>
      </w:pPr>
      <w:r w:rsidRPr="00DF0CA4">
        <w:rPr>
          <w:rFonts w:ascii="Arial" w:hAnsi="Arial" w:cs="Arial"/>
          <w:sz w:val="22"/>
          <w:szCs w:val="22"/>
        </w:rPr>
        <w:t>The choice of protective eyewear depends on the hazard(s) associated with the job.  There are many options such as shaded lenses/visors to filter out hazardous radiation; special coatings for anti-scratch, anti-fog and anti-static; and modified styles to fit over prescription glasses available for all categories of protective eyewear.</w:t>
      </w:r>
    </w:p>
    <w:p w14:paraId="11ED5BDE" w14:textId="77777777" w:rsidR="00B27AA3" w:rsidRPr="00DF0CA4" w:rsidRDefault="00E944B5" w:rsidP="007D3E36">
      <w:pPr>
        <w:tabs>
          <w:tab w:val="left" w:pos="2268"/>
        </w:tabs>
        <w:spacing w:after="120"/>
        <w:ind w:left="1224"/>
        <w:rPr>
          <w:rFonts w:ascii="Arial" w:hAnsi="Arial" w:cs="Arial"/>
          <w:sz w:val="22"/>
          <w:szCs w:val="22"/>
        </w:rPr>
      </w:pPr>
      <w:r w:rsidRPr="00DF0CA4">
        <w:rPr>
          <w:rFonts w:ascii="Arial" w:hAnsi="Arial" w:cs="Arial"/>
          <w:sz w:val="22"/>
          <w:szCs w:val="22"/>
          <w:u w:val="single"/>
        </w:rPr>
        <w:t>The</w:t>
      </w:r>
      <w:r w:rsidR="00B27AA3" w:rsidRPr="00DF0CA4">
        <w:rPr>
          <w:rFonts w:ascii="Arial" w:hAnsi="Arial" w:cs="Arial"/>
          <w:sz w:val="22"/>
          <w:szCs w:val="22"/>
          <w:u w:val="single"/>
        </w:rPr>
        <w:t xml:space="preserve"> three general categories of protective eyewear are</w:t>
      </w:r>
      <w:r w:rsidRPr="00DF0CA4">
        <w:rPr>
          <w:rFonts w:ascii="Arial" w:hAnsi="Arial" w:cs="Arial"/>
          <w:sz w:val="22"/>
          <w:szCs w:val="22"/>
        </w:rPr>
        <w:t xml:space="preserve">: </w:t>
      </w:r>
    </w:p>
    <w:p w14:paraId="59EA064C" w14:textId="77777777" w:rsidR="00B27AA3" w:rsidRPr="00DF0CA4" w:rsidRDefault="00B27AA3" w:rsidP="00917363">
      <w:pPr>
        <w:pStyle w:val="ListParagraph"/>
        <w:numPr>
          <w:ilvl w:val="0"/>
          <w:numId w:val="231"/>
        </w:numPr>
        <w:tabs>
          <w:tab w:val="left" w:pos="2268"/>
        </w:tabs>
        <w:spacing w:after="40"/>
        <w:ind w:left="1584"/>
        <w:rPr>
          <w:rFonts w:ascii="Arial" w:hAnsi="Arial" w:cs="Arial"/>
          <w:sz w:val="22"/>
          <w:szCs w:val="22"/>
        </w:rPr>
      </w:pPr>
      <w:r w:rsidRPr="00DF0CA4">
        <w:rPr>
          <w:rFonts w:ascii="Arial" w:hAnsi="Arial" w:cs="Arial"/>
          <w:sz w:val="22"/>
          <w:szCs w:val="22"/>
        </w:rPr>
        <w:t>Safety glasses (impact from frontal/side-impact objects or particulate).</w:t>
      </w:r>
    </w:p>
    <w:p w14:paraId="020089B9" w14:textId="77777777" w:rsidR="00B27AA3" w:rsidRPr="00DF0CA4" w:rsidRDefault="00B27AA3" w:rsidP="00917363">
      <w:pPr>
        <w:pStyle w:val="ListParagraph"/>
        <w:numPr>
          <w:ilvl w:val="0"/>
          <w:numId w:val="231"/>
        </w:numPr>
        <w:tabs>
          <w:tab w:val="left" w:pos="2268"/>
        </w:tabs>
        <w:spacing w:after="40"/>
        <w:ind w:left="1584"/>
        <w:rPr>
          <w:rFonts w:ascii="Arial" w:hAnsi="Arial" w:cs="Arial"/>
          <w:sz w:val="22"/>
          <w:szCs w:val="22"/>
        </w:rPr>
      </w:pPr>
      <w:r w:rsidRPr="00DF0CA4">
        <w:rPr>
          <w:rFonts w:ascii="Arial" w:hAnsi="Arial" w:cs="Arial"/>
          <w:sz w:val="22"/>
          <w:szCs w:val="22"/>
        </w:rPr>
        <w:t>Goggles with indirect ventilation (chemical splash or irritating mists).</w:t>
      </w:r>
    </w:p>
    <w:p w14:paraId="5C58D5C4" w14:textId="2BE172B3" w:rsidR="00A734F2" w:rsidRPr="00F12E41" w:rsidRDefault="00B27AA3" w:rsidP="00917363">
      <w:pPr>
        <w:pStyle w:val="ListParagraph"/>
        <w:numPr>
          <w:ilvl w:val="0"/>
          <w:numId w:val="231"/>
        </w:numPr>
        <w:tabs>
          <w:tab w:val="left" w:pos="2268"/>
        </w:tabs>
        <w:spacing w:after="40"/>
        <w:ind w:left="1584"/>
        <w:rPr>
          <w:rFonts w:ascii="Arial" w:hAnsi="Arial" w:cs="Arial"/>
          <w:sz w:val="22"/>
          <w:szCs w:val="22"/>
        </w:rPr>
      </w:pPr>
      <w:r w:rsidRPr="00DF0CA4">
        <w:rPr>
          <w:rFonts w:ascii="Arial" w:hAnsi="Arial" w:cs="Arial"/>
          <w:sz w:val="22"/>
          <w:szCs w:val="22"/>
        </w:rPr>
        <w:t xml:space="preserve">Face shields (where </w:t>
      </w:r>
      <w:r w:rsidR="00F12E41" w:rsidRPr="00DF0CA4">
        <w:rPr>
          <w:rFonts w:ascii="Arial" w:hAnsi="Arial" w:cs="Arial"/>
          <w:sz w:val="22"/>
          <w:szCs w:val="22"/>
        </w:rPr>
        <w:t>full-frontal</w:t>
      </w:r>
      <w:r w:rsidRPr="00DF0CA4">
        <w:rPr>
          <w:rFonts w:ascii="Arial" w:hAnsi="Arial" w:cs="Arial"/>
          <w:sz w:val="22"/>
          <w:szCs w:val="22"/>
        </w:rPr>
        <w:t xml:space="preserve"> protection is required).</w:t>
      </w:r>
    </w:p>
    <w:p w14:paraId="570DA5F4" w14:textId="4CC5516B" w:rsidR="00E944B5" w:rsidRPr="00F12E41" w:rsidRDefault="00F12E41" w:rsidP="0052596D">
      <w:pPr>
        <w:rPr>
          <w:rFonts w:ascii="Arial" w:hAnsi="Arial" w:cs="Arial"/>
          <w:b/>
          <w:sz w:val="24"/>
          <w:szCs w:val="24"/>
        </w:rPr>
      </w:pPr>
      <w:r>
        <w:rPr>
          <w:rFonts w:ascii="Arial" w:hAnsi="Arial" w:cs="Arial"/>
          <w:b/>
          <w:sz w:val="22"/>
          <w:szCs w:val="22"/>
        </w:rPr>
        <w:br/>
      </w:r>
      <w:r w:rsidR="00E944B5" w:rsidRPr="00F12E41">
        <w:rPr>
          <w:rFonts w:ascii="Arial" w:hAnsi="Arial" w:cs="Arial"/>
          <w:b/>
          <w:sz w:val="24"/>
          <w:szCs w:val="24"/>
        </w:rPr>
        <w:t>Minimum Requirements for Eye and Face Protection</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02"/>
        <w:gridCol w:w="3544"/>
      </w:tblGrid>
      <w:tr w:rsidR="007631D4" w:rsidRPr="00A35D90" w14:paraId="182F425A" w14:textId="77777777" w:rsidTr="00991444">
        <w:tc>
          <w:tcPr>
            <w:tcW w:w="3060" w:type="dxa"/>
            <w:shd w:val="clear" w:color="auto" w:fill="E5EAEE" w:themeFill="accent1" w:themeFillTint="33"/>
          </w:tcPr>
          <w:p w14:paraId="41A4751B" w14:textId="77777777" w:rsidR="00E944B5" w:rsidRPr="00F12E41" w:rsidRDefault="00E944B5" w:rsidP="00CE1264">
            <w:pPr>
              <w:tabs>
                <w:tab w:val="left" w:pos="2268"/>
              </w:tabs>
              <w:spacing w:after="0"/>
              <w:rPr>
                <w:rFonts w:ascii="Arial" w:hAnsi="Arial" w:cs="Arial"/>
                <w:b/>
              </w:rPr>
            </w:pPr>
            <w:r w:rsidRPr="00F12E41">
              <w:rPr>
                <w:rFonts w:ascii="Arial" w:hAnsi="Arial" w:cs="Arial"/>
                <w:b/>
              </w:rPr>
              <w:t>Activity</w:t>
            </w:r>
          </w:p>
        </w:tc>
        <w:tc>
          <w:tcPr>
            <w:tcW w:w="3002" w:type="dxa"/>
            <w:shd w:val="clear" w:color="auto" w:fill="E5EAEE" w:themeFill="accent1" w:themeFillTint="33"/>
          </w:tcPr>
          <w:p w14:paraId="5D2D6320" w14:textId="77777777" w:rsidR="00E944B5" w:rsidRPr="00F12E41" w:rsidRDefault="00E944B5" w:rsidP="00CE1264">
            <w:pPr>
              <w:tabs>
                <w:tab w:val="left" w:pos="2268"/>
              </w:tabs>
              <w:spacing w:after="0"/>
              <w:rPr>
                <w:rFonts w:ascii="Arial" w:hAnsi="Arial" w:cs="Arial"/>
                <w:b/>
              </w:rPr>
            </w:pPr>
            <w:r w:rsidRPr="00F12E41">
              <w:rPr>
                <w:rFonts w:ascii="Arial" w:hAnsi="Arial" w:cs="Arial"/>
                <w:b/>
              </w:rPr>
              <w:t>Protection Required</w:t>
            </w:r>
          </w:p>
        </w:tc>
        <w:tc>
          <w:tcPr>
            <w:tcW w:w="3544" w:type="dxa"/>
            <w:shd w:val="clear" w:color="auto" w:fill="E5EAEE" w:themeFill="accent1" w:themeFillTint="33"/>
          </w:tcPr>
          <w:p w14:paraId="3140A60E" w14:textId="77777777" w:rsidR="00E944B5" w:rsidRPr="00F12E41" w:rsidRDefault="00E944B5" w:rsidP="00CE1264">
            <w:pPr>
              <w:tabs>
                <w:tab w:val="left" w:pos="2268"/>
              </w:tabs>
              <w:spacing w:after="0"/>
              <w:rPr>
                <w:rFonts w:ascii="Arial" w:hAnsi="Arial" w:cs="Arial"/>
                <w:b/>
              </w:rPr>
            </w:pPr>
            <w:r w:rsidRPr="00F12E41">
              <w:rPr>
                <w:rFonts w:ascii="Arial" w:hAnsi="Arial" w:cs="Arial"/>
                <w:b/>
              </w:rPr>
              <w:t>Notes</w:t>
            </w:r>
          </w:p>
        </w:tc>
      </w:tr>
      <w:tr w:rsidR="00E944B5" w:rsidRPr="00A35D90" w14:paraId="2C17A746" w14:textId="77777777" w:rsidTr="00991444">
        <w:tc>
          <w:tcPr>
            <w:tcW w:w="3060" w:type="dxa"/>
          </w:tcPr>
          <w:p w14:paraId="6811334F" w14:textId="77777777" w:rsidR="00E944B5" w:rsidRPr="00F12E41" w:rsidRDefault="00E944B5" w:rsidP="00CE1264">
            <w:pPr>
              <w:tabs>
                <w:tab w:val="left" w:pos="2268"/>
              </w:tabs>
              <w:spacing w:after="0"/>
              <w:rPr>
                <w:rFonts w:ascii="Arial" w:hAnsi="Arial" w:cs="Arial"/>
              </w:rPr>
            </w:pPr>
            <w:r w:rsidRPr="00F12E41">
              <w:rPr>
                <w:rFonts w:ascii="Arial" w:hAnsi="Arial" w:cs="Arial"/>
              </w:rPr>
              <w:t>Abrasive blasting.</w:t>
            </w:r>
          </w:p>
        </w:tc>
        <w:tc>
          <w:tcPr>
            <w:tcW w:w="3002" w:type="dxa"/>
          </w:tcPr>
          <w:p w14:paraId="76EA5BE0" w14:textId="77777777" w:rsidR="00E944B5" w:rsidRPr="00F12E41" w:rsidRDefault="00E944B5" w:rsidP="00E944B5">
            <w:pPr>
              <w:tabs>
                <w:tab w:val="left" w:pos="2268"/>
              </w:tabs>
              <w:spacing w:after="0"/>
              <w:rPr>
                <w:rFonts w:ascii="Arial" w:hAnsi="Arial" w:cs="Arial"/>
              </w:rPr>
            </w:pPr>
            <w:r w:rsidRPr="00F12E41">
              <w:rPr>
                <w:rFonts w:ascii="Arial" w:hAnsi="Arial" w:cs="Arial"/>
              </w:rPr>
              <w:t>Blasting hood, with supplied air.</w:t>
            </w:r>
            <w:r w:rsidRPr="00F12E41">
              <w:rPr>
                <w:rFonts w:ascii="Arial" w:hAnsi="Arial" w:cs="Arial"/>
              </w:rPr>
              <w:br/>
            </w:r>
          </w:p>
        </w:tc>
        <w:tc>
          <w:tcPr>
            <w:tcW w:w="3544" w:type="dxa"/>
          </w:tcPr>
          <w:p w14:paraId="17D39C16" w14:textId="77777777" w:rsidR="00E944B5" w:rsidRPr="00F12E41" w:rsidRDefault="00E944B5" w:rsidP="00CE1264">
            <w:pPr>
              <w:tabs>
                <w:tab w:val="left" w:pos="2268"/>
              </w:tabs>
              <w:spacing w:after="0"/>
              <w:rPr>
                <w:rFonts w:ascii="Arial" w:hAnsi="Arial" w:cs="Arial"/>
              </w:rPr>
            </w:pPr>
          </w:p>
        </w:tc>
      </w:tr>
      <w:tr w:rsidR="00E944B5" w:rsidRPr="00A35D90" w14:paraId="1D757701" w14:textId="77777777" w:rsidTr="00991444">
        <w:tc>
          <w:tcPr>
            <w:tcW w:w="3060" w:type="dxa"/>
          </w:tcPr>
          <w:p w14:paraId="2278F383" w14:textId="77777777" w:rsidR="00E944B5" w:rsidRPr="00F12E41" w:rsidRDefault="00E944B5" w:rsidP="00CE1264">
            <w:pPr>
              <w:tabs>
                <w:tab w:val="left" w:pos="2268"/>
              </w:tabs>
              <w:spacing w:after="0"/>
              <w:rPr>
                <w:rFonts w:ascii="Arial" w:hAnsi="Arial" w:cs="Arial"/>
              </w:rPr>
            </w:pPr>
            <w:r w:rsidRPr="00F12E41">
              <w:rPr>
                <w:rFonts w:ascii="Arial" w:hAnsi="Arial" w:cs="Arial"/>
              </w:rPr>
              <w:t>Chipping, jack hammering, material handling of particles, windy/dusty conditions.</w:t>
            </w:r>
          </w:p>
        </w:tc>
        <w:tc>
          <w:tcPr>
            <w:tcW w:w="3002" w:type="dxa"/>
          </w:tcPr>
          <w:p w14:paraId="15229C38" w14:textId="77777777" w:rsidR="00E944B5" w:rsidRPr="00F12E41" w:rsidRDefault="00E944B5" w:rsidP="00CE1264">
            <w:pPr>
              <w:tabs>
                <w:tab w:val="left" w:pos="2268"/>
              </w:tabs>
              <w:spacing w:after="0"/>
              <w:rPr>
                <w:rFonts w:ascii="Arial" w:hAnsi="Arial" w:cs="Arial"/>
              </w:rPr>
            </w:pPr>
            <w:r w:rsidRPr="00F12E41">
              <w:rPr>
                <w:rFonts w:ascii="Arial" w:hAnsi="Arial" w:cs="Arial"/>
              </w:rPr>
              <w:t>Safety goggles with side shields or impact goggles.</w:t>
            </w:r>
          </w:p>
        </w:tc>
        <w:tc>
          <w:tcPr>
            <w:tcW w:w="3544" w:type="dxa"/>
          </w:tcPr>
          <w:p w14:paraId="6BCFC996" w14:textId="77777777" w:rsidR="00E944B5" w:rsidRPr="00F12E41" w:rsidRDefault="00E944B5" w:rsidP="00CE1264">
            <w:pPr>
              <w:tabs>
                <w:tab w:val="left" w:pos="2268"/>
              </w:tabs>
              <w:spacing w:after="0"/>
              <w:rPr>
                <w:rFonts w:ascii="Arial" w:hAnsi="Arial" w:cs="Arial"/>
              </w:rPr>
            </w:pPr>
          </w:p>
        </w:tc>
      </w:tr>
      <w:tr w:rsidR="00E944B5" w:rsidRPr="00A35D90" w14:paraId="754CE67D" w14:textId="77777777" w:rsidTr="00991444">
        <w:tc>
          <w:tcPr>
            <w:tcW w:w="3060" w:type="dxa"/>
          </w:tcPr>
          <w:p w14:paraId="3E63306A" w14:textId="77777777" w:rsidR="00E944B5" w:rsidRPr="00F12E41" w:rsidRDefault="00E944B5" w:rsidP="00CE1264">
            <w:pPr>
              <w:tabs>
                <w:tab w:val="left" w:pos="2268"/>
              </w:tabs>
              <w:spacing w:after="0"/>
              <w:rPr>
                <w:rFonts w:ascii="Arial" w:hAnsi="Arial" w:cs="Arial"/>
              </w:rPr>
            </w:pPr>
            <w:r w:rsidRPr="00F12E41">
              <w:rPr>
                <w:rFonts w:ascii="Arial" w:hAnsi="Arial" w:cs="Arial"/>
              </w:rPr>
              <w:t>Handling hazardous substances.</w:t>
            </w:r>
          </w:p>
        </w:tc>
        <w:tc>
          <w:tcPr>
            <w:tcW w:w="3002" w:type="dxa"/>
          </w:tcPr>
          <w:p w14:paraId="7E451E2F" w14:textId="77777777" w:rsidR="00E944B5" w:rsidRPr="00F12E41" w:rsidRDefault="00E944B5" w:rsidP="00CE1264">
            <w:pPr>
              <w:tabs>
                <w:tab w:val="left" w:pos="2268"/>
              </w:tabs>
              <w:spacing w:after="0"/>
              <w:rPr>
                <w:rFonts w:ascii="Arial" w:hAnsi="Arial" w:cs="Arial"/>
              </w:rPr>
            </w:pPr>
            <w:r w:rsidRPr="00F12E41">
              <w:rPr>
                <w:rFonts w:ascii="Arial" w:hAnsi="Arial" w:cs="Arial"/>
              </w:rPr>
              <w:t>Chemical splash goggles.</w:t>
            </w:r>
            <w:r w:rsidRPr="00F12E41">
              <w:rPr>
                <w:rFonts w:ascii="Arial" w:hAnsi="Arial" w:cs="Arial"/>
              </w:rPr>
              <w:br/>
            </w:r>
            <w:r w:rsidRPr="00F12E41">
              <w:rPr>
                <w:rFonts w:ascii="Arial" w:hAnsi="Arial" w:cs="Arial"/>
                <w:sz w:val="18"/>
                <w:szCs w:val="18"/>
              </w:rPr>
              <w:t>(a face shield may also be required)</w:t>
            </w:r>
          </w:p>
        </w:tc>
        <w:tc>
          <w:tcPr>
            <w:tcW w:w="3544" w:type="dxa"/>
          </w:tcPr>
          <w:p w14:paraId="3CA3DC72" w14:textId="77777777" w:rsidR="00E944B5" w:rsidRPr="00F12E41" w:rsidRDefault="00E944B5" w:rsidP="00CE1264">
            <w:pPr>
              <w:tabs>
                <w:tab w:val="left" w:pos="2268"/>
              </w:tabs>
              <w:spacing w:after="0"/>
              <w:rPr>
                <w:rFonts w:ascii="Arial" w:hAnsi="Arial" w:cs="Arial"/>
              </w:rPr>
            </w:pPr>
            <w:r w:rsidRPr="00F12E41">
              <w:rPr>
                <w:rFonts w:ascii="Arial" w:hAnsi="Arial" w:cs="Arial"/>
                <w:b/>
              </w:rPr>
              <w:t>Class 2 Protection</w:t>
            </w:r>
            <w:r w:rsidRPr="00F12E41">
              <w:rPr>
                <w:rFonts w:ascii="Arial" w:hAnsi="Arial" w:cs="Arial"/>
              </w:rPr>
              <w:t xml:space="preserve"> – Must be soft and pliable with adjustable headband. Ventilation ports are also required.</w:t>
            </w:r>
          </w:p>
        </w:tc>
      </w:tr>
      <w:tr w:rsidR="00E944B5" w:rsidRPr="00A35D90" w14:paraId="5328A71D" w14:textId="77777777" w:rsidTr="00991444">
        <w:tc>
          <w:tcPr>
            <w:tcW w:w="3060" w:type="dxa"/>
          </w:tcPr>
          <w:p w14:paraId="22334AE3" w14:textId="77777777" w:rsidR="00E944B5" w:rsidRPr="00F12E41" w:rsidRDefault="00E944B5" w:rsidP="00CE1264">
            <w:pPr>
              <w:tabs>
                <w:tab w:val="left" w:pos="2268"/>
              </w:tabs>
              <w:spacing w:after="0"/>
              <w:rPr>
                <w:rFonts w:ascii="Arial" w:hAnsi="Arial" w:cs="Arial"/>
              </w:rPr>
            </w:pPr>
            <w:r w:rsidRPr="00F12E41">
              <w:rPr>
                <w:rFonts w:ascii="Arial" w:hAnsi="Arial" w:cs="Arial"/>
              </w:rPr>
              <w:t>Operating chainsaws or using weed trimmers.</w:t>
            </w:r>
          </w:p>
        </w:tc>
        <w:tc>
          <w:tcPr>
            <w:tcW w:w="3002" w:type="dxa"/>
          </w:tcPr>
          <w:p w14:paraId="24CCBB83" w14:textId="77777777" w:rsidR="00E944B5" w:rsidRPr="00F12E41" w:rsidRDefault="00E944B5" w:rsidP="00CE1264">
            <w:pPr>
              <w:tabs>
                <w:tab w:val="left" w:pos="2268"/>
              </w:tabs>
              <w:spacing w:after="0"/>
              <w:rPr>
                <w:rFonts w:ascii="Arial" w:hAnsi="Arial" w:cs="Arial"/>
              </w:rPr>
            </w:pPr>
            <w:r w:rsidRPr="00F12E41">
              <w:rPr>
                <w:rFonts w:ascii="Arial" w:hAnsi="Arial" w:cs="Arial"/>
              </w:rPr>
              <w:t>Safety goggles with side shields or impact goggles.</w:t>
            </w:r>
            <w:r w:rsidRPr="00F12E41">
              <w:rPr>
                <w:rFonts w:ascii="Arial" w:hAnsi="Arial" w:cs="Arial"/>
              </w:rPr>
              <w:br/>
            </w:r>
            <w:r w:rsidRPr="00F12E41">
              <w:rPr>
                <w:rFonts w:ascii="Arial" w:hAnsi="Arial" w:cs="Arial"/>
                <w:sz w:val="18"/>
                <w:szCs w:val="18"/>
              </w:rPr>
              <w:lastRenderedPageBreak/>
              <w:t>(full face shield may be required due to kick-up)</w:t>
            </w:r>
          </w:p>
        </w:tc>
        <w:tc>
          <w:tcPr>
            <w:tcW w:w="3544" w:type="dxa"/>
          </w:tcPr>
          <w:p w14:paraId="5D424A48" w14:textId="77777777" w:rsidR="00E944B5" w:rsidRPr="00F12E41" w:rsidRDefault="00E944B5" w:rsidP="00CE1264">
            <w:pPr>
              <w:tabs>
                <w:tab w:val="left" w:pos="2268"/>
              </w:tabs>
              <w:spacing w:after="0"/>
              <w:rPr>
                <w:rFonts w:ascii="Arial" w:hAnsi="Arial" w:cs="Arial"/>
              </w:rPr>
            </w:pPr>
          </w:p>
        </w:tc>
      </w:tr>
      <w:tr w:rsidR="00E944B5" w:rsidRPr="00A35D90" w14:paraId="6B6725FA" w14:textId="77777777" w:rsidTr="00991444">
        <w:tc>
          <w:tcPr>
            <w:tcW w:w="3060" w:type="dxa"/>
          </w:tcPr>
          <w:p w14:paraId="599FE025" w14:textId="77777777" w:rsidR="00E944B5" w:rsidRPr="00F12E41" w:rsidRDefault="00E944B5" w:rsidP="00CE1264">
            <w:pPr>
              <w:tabs>
                <w:tab w:val="left" w:pos="2268"/>
              </w:tabs>
              <w:spacing w:after="0"/>
              <w:rPr>
                <w:rFonts w:ascii="Arial" w:hAnsi="Arial" w:cs="Arial"/>
              </w:rPr>
            </w:pPr>
            <w:r w:rsidRPr="00F12E41">
              <w:rPr>
                <w:rFonts w:ascii="Arial" w:hAnsi="Arial" w:cs="Arial"/>
              </w:rPr>
              <w:t>Oxy-acetylene welding, cutting, brazing or soldering (welder and welder’s helper).</w:t>
            </w:r>
          </w:p>
        </w:tc>
        <w:tc>
          <w:tcPr>
            <w:tcW w:w="3002" w:type="dxa"/>
          </w:tcPr>
          <w:p w14:paraId="6566D8C3" w14:textId="3096C2B2" w:rsidR="00E944B5" w:rsidRPr="00F12E41" w:rsidRDefault="00E944B5" w:rsidP="00CE1264">
            <w:pPr>
              <w:tabs>
                <w:tab w:val="left" w:pos="2268"/>
              </w:tabs>
              <w:spacing w:after="0"/>
              <w:rPr>
                <w:rFonts w:ascii="Arial" w:hAnsi="Arial" w:cs="Arial"/>
              </w:rPr>
            </w:pPr>
            <w:r w:rsidRPr="00F12E41">
              <w:rPr>
                <w:rFonts w:ascii="Arial" w:hAnsi="Arial" w:cs="Arial"/>
              </w:rPr>
              <w:t xml:space="preserve">Welder’s goggles </w:t>
            </w:r>
            <w:r w:rsidRPr="00F12E41">
              <w:rPr>
                <w:rFonts w:ascii="Arial" w:hAnsi="Arial" w:cs="Arial"/>
                <w:sz w:val="18"/>
                <w:szCs w:val="18"/>
              </w:rPr>
              <w:t>(eye-cup or mono goggles),</w:t>
            </w:r>
            <w:r w:rsidRPr="00F12E41">
              <w:rPr>
                <w:rFonts w:ascii="Arial" w:hAnsi="Arial" w:cs="Arial"/>
              </w:rPr>
              <w:t xml:space="preserve"> shields or a welding helmet with a flip-up lens.</w:t>
            </w:r>
          </w:p>
        </w:tc>
        <w:tc>
          <w:tcPr>
            <w:tcW w:w="3544" w:type="dxa"/>
          </w:tcPr>
          <w:p w14:paraId="35968B34" w14:textId="77777777" w:rsidR="00E944B5" w:rsidRPr="00E50C71" w:rsidRDefault="00E944B5" w:rsidP="00CE1264">
            <w:pPr>
              <w:tabs>
                <w:tab w:val="left" w:pos="2268"/>
              </w:tabs>
              <w:spacing w:after="0"/>
              <w:rPr>
                <w:rFonts w:ascii="Arial" w:hAnsi="Arial" w:cs="Arial"/>
              </w:rPr>
            </w:pPr>
            <w:r w:rsidRPr="00E50C71">
              <w:rPr>
                <w:rFonts w:ascii="Arial" w:hAnsi="Arial" w:cs="Arial"/>
                <w:b/>
              </w:rPr>
              <w:t>Class 3 Protection</w:t>
            </w:r>
            <w:r w:rsidRPr="00E50C71">
              <w:rPr>
                <w:rFonts w:ascii="Arial" w:hAnsi="Arial" w:cs="Arial"/>
              </w:rPr>
              <w:t xml:space="preserve"> – Hazards (falling objects, dust, splash, abrasive materials, radiation, and heat) determine the appropriated eye protection to be worn.</w:t>
            </w:r>
          </w:p>
        </w:tc>
      </w:tr>
      <w:tr w:rsidR="00E944B5" w:rsidRPr="00A35D90" w14:paraId="72A4D44E" w14:textId="77777777" w:rsidTr="00991444">
        <w:tc>
          <w:tcPr>
            <w:tcW w:w="3060" w:type="dxa"/>
          </w:tcPr>
          <w:p w14:paraId="6F28CAB9" w14:textId="77777777" w:rsidR="00E944B5" w:rsidRPr="00F12E41" w:rsidRDefault="00E944B5" w:rsidP="00CE1264">
            <w:pPr>
              <w:tabs>
                <w:tab w:val="left" w:pos="2268"/>
              </w:tabs>
              <w:spacing w:after="0"/>
              <w:rPr>
                <w:rFonts w:ascii="Arial" w:hAnsi="Arial" w:cs="Arial"/>
              </w:rPr>
            </w:pPr>
            <w:r w:rsidRPr="00F12E41">
              <w:rPr>
                <w:rFonts w:ascii="Arial" w:hAnsi="Arial" w:cs="Arial"/>
              </w:rPr>
              <w:t>Grinding or buffing.</w:t>
            </w:r>
          </w:p>
        </w:tc>
        <w:tc>
          <w:tcPr>
            <w:tcW w:w="3002" w:type="dxa"/>
          </w:tcPr>
          <w:p w14:paraId="0AF6126C" w14:textId="77777777" w:rsidR="00E944B5" w:rsidRPr="00F12E41" w:rsidRDefault="00E944B5" w:rsidP="00CE1264">
            <w:pPr>
              <w:tabs>
                <w:tab w:val="left" w:pos="2268"/>
              </w:tabs>
              <w:spacing w:after="0"/>
              <w:rPr>
                <w:rFonts w:ascii="Arial" w:hAnsi="Arial" w:cs="Arial"/>
              </w:rPr>
            </w:pPr>
            <w:r w:rsidRPr="00F12E41">
              <w:rPr>
                <w:rFonts w:ascii="Arial" w:hAnsi="Arial" w:cs="Arial"/>
              </w:rPr>
              <w:t>Full face shield over safety glasses with side shields.</w:t>
            </w:r>
          </w:p>
        </w:tc>
        <w:tc>
          <w:tcPr>
            <w:tcW w:w="3544" w:type="dxa"/>
          </w:tcPr>
          <w:p w14:paraId="1D2D6C6A" w14:textId="77777777" w:rsidR="00E944B5" w:rsidRPr="00F12E41" w:rsidRDefault="00E944B5" w:rsidP="00CE1264">
            <w:pPr>
              <w:tabs>
                <w:tab w:val="left" w:pos="2268"/>
              </w:tabs>
              <w:spacing w:after="0"/>
              <w:rPr>
                <w:rFonts w:ascii="Arial" w:hAnsi="Arial" w:cs="Arial"/>
              </w:rPr>
            </w:pPr>
            <w:r w:rsidRPr="00F12E41">
              <w:rPr>
                <w:rFonts w:ascii="Arial" w:hAnsi="Arial" w:cs="Arial"/>
                <w:b/>
              </w:rPr>
              <w:t>Class 6 Protection</w:t>
            </w:r>
            <w:r w:rsidRPr="00F12E41">
              <w:rPr>
                <w:rFonts w:ascii="Arial" w:hAnsi="Arial" w:cs="Arial"/>
              </w:rPr>
              <w:t xml:space="preserve"> – Visor should be adjustable with a minimum size of 20 cm by 30 cm.</w:t>
            </w:r>
          </w:p>
        </w:tc>
      </w:tr>
    </w:tbl>
    <w:p w14:paraId="38719E36" w14:textId="77777777" w:rsidR="00E944B5" w:rsidRPr="00F12E41" w:rsidRDefault="00E944B5">
      <w:pPr>
        <w:rPr>
          <w:rFonts w:ascii="Arial" w:hAnsi="Arial" w:cs="Arial"/>
          <w:b/>
          <w:kern w:val="0"/>
          <w:sz w:val="6"/>
          <w:szCs w:val="6"/>
        </w:rPr>
      </w:pPr>
    </w:p>
    <w:p w14:paraId="79CF4A6A" w14:textId="69B961AF" w:rsidR="00E944B5" w:rsidRDefault="007D3E36" w:rsidP="00917363">
      <w:pPr>
        <w:pStyle w:val="ListParagraph"/>
        <w:numPr>
          <w:ilvl w:val="0"/>
          <w:numId w:val="233"/>
        </w:numPr>
        <w:spacing w:after="120"/>
        <w:rPr>
          <w:rFonts w:ascii="Arial" w:hAnsi="Arial" w:cs="Arial"/>
          <w:b/>
          <w:kern w:val="0"/>
          <w:sz w:val="22"/>
          <w:szCs w:val="22"/>
        </w:rPr>
      </w:pPr>
      <w:r w:rsidRPr="00F12E41">
        <w:rPr>
          <w:rFonts w:ascii="Arial" w:hAnsi="Arial" w:cs="Arial"/>
          <w:b/>
          <w:kern w:val="0"/>
          <w:sz w:val="22"/>
          <w:szCs w:val="22"/>
        </w:rPr>
        <w:t>Hearing Protection</w:t>
      </w:r>
    </w:p>
    <w:p w14:paraId="07E55D4E" w14:textId="05392DF1" w:rsidR="0056213B" w:rsidRPr="0056213B" w:rsidRDefault="0056213B" w:rsidP="0056213B">
      <w:pPr>
        <w:pStyle w:val="ListParagraph"/>
        <w:spacing w:after="120"/>
        <w:ind w:left="1080"/>
        <w:rPr>
          <w:rFonts w:ascii="Arial" w:hAnsi="Arial" w:cs="Arial"/>
          <w:b/>
          <w:kern w:val="0"/>
          <w:sz w:val="8"/>
          <w:szCs w:val="8"/>
        </w:rPr>
      </w:pPr>
      <w:r w:rsidRPr="0056213B">
        <w:rPr>
          <w:rFonts w:ascii="Arial" w:hAnsi="Arial" w:cs="Arial"/>
          <w:b/>
          <w:kern w:val="0"/>
          <w:sz w:val="8"/>
          <w:szCs w:val="8"/>
        </w:rPr>
        <w:t xml:space="preserve"> </w:t>
      </w:r>
    </w:p>
    <w:p w14:paraId="2066CBAE" w14:textId="77777777" w:rsidR="009A7EC6" w:rsidRPr="00F12E41" w:rsidRDefault="007D3E36" w:rsidP="009A7EC6">
      <w:pPr>
        <w:pStyle w:val="ListParagraph"/>
        <w:tabs>
          <w:tab w:val="left" w:pos="2268"/>
        </w:tabs>
        <w:spacing w:after="120"/>
        <w:ind w:left="1080"/>
        <w:rPr>
          <w:rFonts w:ascii="Arial" w:hAnsi="Arial" w:cs="Arial"/>
          <w:sz w:val="8"/>
          <w:szCs w:val="8"/>
        </w:rPr>
      </w:pPr>
      <w:r w:rsidRPr="00F12E41">
        <w:rPr>
          <w:rFonts w:ascii="Arial" w:hAnsi="Arial" w:cs="Arial"/>
          <w:sz w:val="21"/>
          <w:szCs w:val="21"/>
        </w:rPr>
        <w:t>Areas in which Hearing Protection Devices (HPD) are required (&gt;85 dBA) are to be designated by signage.  HPDs include ear muffs attached to hard hats, ear muffs worn over or behind the head, or foam plugs.</w:t>
      </w:r>
      <w:r w:rsidR="009A7EC6" w:rsidRPr="00F12E41">
        <w:rPr>
          <w:rFonts w:ascii="Arial" w:hAnsi="Arial" w:cs="Arial"/>
          <w:sz w:val="21"/>
          <w:szCs w:val="21"/>
        </w:rPr>
        <w:br/>
      </w:r>
    </w:p>
    <w:p w14:paraId="22A09FC4" w14:textId="77777777" w:rsidR="007D3E36" w:rsidRPr="00F12E41" w:rsidRDefault="007D3E36" w:rsidP="009A7EC6">
      <w:pPr>
        <w:pStyle w:val="ListParagraph"/>
        <w:tabs>
          <w:tab w:val="left" w:pos="2268"/>
        </w:tabs>
        <w:spacing w:after="120"/>
        <w:ind w:left="1080"/>
        <w:rPr>
          <w:rFonts w:ascii="Arial" w:hAnsi="Arial" w:cs="Arial"/>
          <w:sz w:val="21"/>
          <w:szCs w:val="21"/>
        </w:rPr>
      </w:pPr>
      <w:r w:rsidRPr="00F12E41">
        <w:rPr>
          <w:rFonts w:ascii="Arial" w:hAnsi="Arial" w:cs="Arial"/>
          <w:sz w:val="21"/>
          <w:szCs w:val="21"/>
        </w:rPr>
        <w:t>If the noise level in the area is not posted, the worker must determine during the hazard assessment if the work being completed will exceed 85 dBA (i.e., cannot carry on a conversation) a</w:t>
      </w:r>
      <w:r w:rsidR="0052596D" w:rsidRPr="00F12E41">
        <w:rPr>
          <w:rFonts w:ascii="Arial" w:hAnsi="Arial" w:cs="Arial"/>
          <w:sz w:val="21"/>
          <w:szCs w:val="21"/>
        </w:rPr>
        <w:t>nd whether HPD should be worn.</w:t>
      </w:r>
      <w:r w:rsidR="0052596D" w:rsidRPr="00F12E41">
        <w:rPr>
          <w:rFonts w:ascii="Arial" w:hAnsi="Arial" w:cs="Arial"/>
        </w:rPr>
        <w:t xml:space="preserve"> </w:t>
      </w:r>
      <w:r w:rsidR="0052596D" w:rsidRPr="00F12E41">
        <w:rPr>
          <w:rFonts w:ascii="Arial" w:hAnsi="Arial" w:cs="Arial"/>
        </w:rPr>
        <w:br/>
      </w:r>
    </w:p>
    <w:p w14:paraId="071DD59C" w14:textId="7DA4174A" w:rsidR="007D3E36" w:rsidRDefault="007D3E36" w:rsidP="00917363">
      <w:pPr>
        <w:pStyle w:val="ListParagraph"/>
        <w:numPr>
          <w:ilvl w:val="0"/>
          <w:numId w:val="234"/>
        </w:numPr>
        <w:spacing w:after="0"/>
        <w:rPr>
          <w:rFonts w:ascii="Arial" w:hAnsi="Arial" w:cs="Arial"/>
          <w:b/>
          <w:kern w:val="0"/>
          <w:sz w:val="22"/>
          <w:szCs w:val="22"/>
        </w:rPr>
      </w:pPr>
      <w:r w:rsidRPr="00F12E41">
        <w:rPr>
          <w:rFonts w:ascii="Arial" w:hAnsi="Arial" w:cs="Arial"/>
          <w:b/>
          <w:kern w:val="0"/>
          <w:sz w:val="22"/>
          <w:szCs w:val="22"/>
        </w:rPr>
        <w:t>Gloves</w:t>
      </w:r>
    </w:p>
    <w:p w14:paraId="1B1E808D" w14:textId="7C364EB3" w:rsidR="0056213B" w:rsidRPr="0056213B" w:rsidRDefault="0056213B" w:rsidP="0056213B">
      <w:pPr>
        <w:pStyle w:val="ListParagraph"/>
        <w:spacing w:after="0"/>
        <w:ind w:left="1080"/>
        <w:rPr>
          <w:rFonts w:ascii="Arial" w:hAnsi="Arial" w:cs="Arial"/>
          <w:b/>
          <w:kern w:val="0"/>
          <w:sz w:val="8"/>
          <w:szCs w:val="8"/>
        </w:rPr>
      </w:pPr>
      <w:r w:rsidRPr="0056213B">
        <w:rPr>
          <w:rFonts w:ascii="Arial" w:hAnsi="Arial" w:cs="Arial"/>
          <w:b/>
          <w:kern w:val="0"/>
          <w:sz w:val="8"/>
          <w:szCs w:val="8"/>
        </w:rPr>
        <w:t xml:space="preserve"> </w:t>
      </w:r>
    </w:p>
    <w:p w14:paraId="1E986604" w14:textId="06EA0019" w:rsidR="007D3E36" w:rsidRPr="00F12E41" w:rsidRDefault="007D3E36" w:rsidP="007D3E36">
      <w:pPr>
        <w:tabs>
          <w:tab w:val="left" w:pos="2268"/>
        </w:tabs>
        <w:spacing w:after="0"/>
        <w:ind w:left="1080"/>
        <w:rPr>
          <w:rFonts w:ascii="Arial" w:hAnsi="Arial" w:cs="Arial"/>
          <w:sz w:val="21"/>
          <w:szCs w:val="21"/>
        </w:rPr>
      </w:pPr>
      <w:r w:rsidRPr="00F12E41">
        <w:rPr>
          <w:rFonts w:ascii="Arial" w:hAnsi="Arial" w:cs="Arial"/>
          <w:sz w:val="21"/>
          <w:szCs w:val="21"/>
        </w:rPr>
        <w:t xml:space="preserve">Employees are required to wear appropriate hand protection when handling chemicals, when working with controlled products where the probability of hand contact exists, or when the probability of </w:t>
      </w:r>
      <w:r w:rsidR="00F200C1">
        <w:rPr>
          <w:rFonts w:ascii="Arial" w:hAnsi="Arial" w:cs="Arial"/>
          <w:sz w:val="21"/>
          <w:szCs w:val="21"/>
        </w:rPr>
        <w:t xml:space="preserve">cuts, burns or </w:t>
      </w:r>
      <w:r w:rsidRPr="00F12E41">
        <w:rPr>
          <w:rFonts w:ascii="Arial" w:hAnsi="Arial" w:cs="Arial"/>
          <w:sz w:val="21"/>
          <w:szCs w:val="21"/>
        </w:rPr>
        <w:t>abrasion exists. Leather or cloth gloves will be used to protect hands from cuts, abrasions, punctures, heat and cold.</w:t>
      </w:r>
    </w:p>
    <w:p w14:paraId="578E5E99" w14:textId="77777777" w:rsidR="007D3E36" w:rsidRPr="00F12E41" w:rsidRDefault="007D3E36" w:rsidP="007D3E36">
      <w:pPr>
        <w:tabs>
          <w:tab w:val="left" w:pos="2268"/>
        </w:tabs>
        <w:ind w:left="1080"/>
        <w:rPr>
          <w:rFonts w:ascii="Arial" w:hAnsi="Arial" w:cs="Arial"/>
          <w:sz w:val="21"/>
          <w:szCs w:val="21"/>
        </w:rPr>
      </w:pPr>
      <w:r w:rsidRPr="00F12E41">
        <w:rPr>
          <w:rFonts w:ascii="Arial" w:hAnsi="Arial" w:cs="Arial"/>
          <w:b/>
          <w:sz w:val="21"/>
          <w:szCs w:val="21"/>
        </w:rPr>
        <w:t>Note:</w:t>
      </w:r>
      <w:r w:rsidRPr="00F12E41">
        <w:rPr>
          <w:rFonts w:ascii="Arial" w:hAnsi="Arial" w:cs="Arial"/>
          <w:sz w:val="21"/>
          <w:szCs w:val="21"/>
        </w:rPr>
        <w:t xml:space="preserve"> Leather/cloth gloves are not suitable for handling petroleum liquids/chemical liquids.</w:t>
      </w:r>
    </w:p>
    <w:p w14:paraId="0BD007CD" w14:textId="77777777" w:rsidR="007D3E36" w:rsidRPr="00F12E41" w:rsidRDefault="007D3E36" w:rsidP="007D3E36">
      <w:pPr>
        <w:tabs>
          <w:tab w:val="left" w:pos="2268"/>
        </w:tabs>
        <w:ind w:left="1080"/>
        <w:rPr>
          <w:rFonts w:ascii="Arial" w:hAnsi="Arial" w:cs="Arial"/>
          <w:sz w:val="21"/>
          <w:szCs w:val="21"/>
          <w:u w:val="single"/>
        </w:rPr>
      </w:pPr>
      <w:r w:rsidRPr="00F12E41">
        <w:rPr>
          <w:rFonts w:ascii="Arial" w:hAnsi="Arial" w:cs="Arial"/>
          <w:sz w:val="21"/>
          <w:szCs w:val="21"/>
          <w:u w:val="single"/>
        </w:rPr>
        <w:t>Specific requirements for hand protection</w:t>
      </w:r>
      <w:r w:rsidRPr="00F12E41">
        <w:rPr>
          <w:rFonts w:ascii="Arial" w:hAnsi="Arial" w:cs="Arial"/>
          <w:sz w:val="21"/>
          <w:szCs w:val="21"/>
        </w:rPr>
        <w:t xml:space="preserve">: </w:t>
      </w:r>
    </w:p>
    <w:p w14:paraId="46C7EC62" w14:textId="77777777" w:rsidR="007D3E36" w:rsidRPr="00F12E41" w:rsidRDefault="007D3E36" w:rsidP="00917363">
      <w:pPr>
        <w:pStyle w:val="ListParagraph"/>
        <w:numPr>
          <w:ilvl w:val="0"/>
          <w:numId w:val="236"/>
        </w:numPr>
        <w:tabs>
          <w:tab w:val="left" w:pos="2268"/>
        </w:tabs>
        <w:spacing w:after="40"/>
        <w:rPr>
          <w:rFonts w:ascii="Arial" w:hAnsi="Arial" w:cs="Arial"/>
          <w:sz w:val="21"/>
          <w:szCs w:val="21"/>
        </w:rPr>
      </w:pPr>
      <w:r w:rsidRPr="00F12E41">
        <w:rPr>
          <w:rFonts w:ascii="Arial" w:hAnsi="Arial" w:cs="Arial"/>
          <w:sz w:val="21"/>
          <w:szCs w:val="21"/>
        </w:rPr>
        <w:t>Substantial leather palm gloves are to be worn when handling hot, sharp or splintered material.</w:t>
      </w:r>
    </w:p>
    <w:p w14:paraId="7EC44C2E" w14:textId="77777777" w:rsidR="007D3E36" w:rsidRPr="00F12E41" w:rsidRDefault="007D3E36" w:rsidP="00917363">
      <w:pPr>
        <w:pStyle w:val="ListParagraph"/>
        <w:numPr>
          <w:ilvl w:val="0"/>
          <w:numId w:val="236"/>
        </w:numPr>
        <w:tabs>
          <w:tab w:val="left" w:pos="2268"/>
        </w:tabs>
        <w:spacing w:after="40"/>
        <w:rPr>
          <w:rFonts w:ascii="Arial" w:hAnsi="Arial" w:cs="Arial"/>
          <w:sz w:val="21"/>
          <w:szCs w:val="21"/>
        </w:rPr>
      </w:pPr>
      <w:r w:rsidRPr="00F12E41">
        <w:rPr>
          <w:rFonts w:ascii="Arial" w:hAnsi="Arial" w:cs="Arial"/>
          <w:sz w:val="21"/>
          <w:szCs w:val="21"/>
        </w:rPr>
        <w:t>Rubber, nitrile or neoprene gloves must be worn when working with caustics, acids, solvents; epoxy’s or cements (refer to SDS requirements).</w:t>
      </w:r>
    </w:p>
    <w:p w14:paraId="4BAB8615" w14:textId="2E74EC5B" w:rsidR="007D3E36" w:rsidRPr="00F12E41" w:rsidRDefault="007D3E36" w:rsidP="00917363">
      <w:pPr>
        <w:pStyle w:val="ListParagraph"/>
        <w:numPr>
          <w:ilvl w:val="0"/>
          <w:numId w:val="236"/>
        </w:numPr>
        <w:tabs>
          <w:tab w:val="left" w:pos="2268"/>
        </w:tabs>
        <w:spacing w:after="40"/>
        <w:rPr>
          <w:rFonts w:ascii="Arial" w:hAnsi="Arial" w:cs="Arial"/>
          <w:sz w:val="21"/>
          <w:szCs w:val="21"/>
        </w:rPr>
      </w:pPr>
      <w:r w:rsidRPr="00F12E41">
        <w:rPr>
          <w:rFonts w:ascii="Arial" w:hAnsi="Arial" w:cs="Arial"/>
          <w:sz w:val="21"/>
          <w:szCs w:val="21"/>
        </w:rPr>
        <w:t>Dielectric (e.g., rubber) gloves must be worn when working on exposed energized electrical panels and circuits. Electrical rubber gloves must be tested using an air leak test before each use.</w:t>
      </w:r>
      <w:r w:rsidR="00731233">
        <w:rPr>
          <w:rFonts w:ascii="Arial" w:hAnsi="Arial" w:cs="Arial"/>
          <w:sz w:val="21"/>
          <w:szCs w:val="21"/>
        </w:rPr>
        <w:t xml:space="preserve"> </w:t>
      </w:r>
      <w:r w:rsidRPr="00F12E41">
        <w:rPr>
          <w:rFonts w:ascii="Arial" w:hAnsi="Arial" w:cs="Arial"/>
          <w:sz w:val="21"/>
          <w:szCs w:val="21"/>
        </w:rPr>
        <w:t>Gloves must be tested and maintained as per CSA standards.</w:t>
      </w:r>
    </w:p>
    <w:p w14:paraId="0E43B9C2" w14:textId="77777777" w:rsidR="007D3E36" w:rsidRPr="00F12E41" w:rsidRDefault="007D3E36" w:rsidP="007D3E36">
      <w:pPr>
        <w:pStyle w:val="ListParagraph"/>
        <w:ind w:left="1080"/>
        <w:rPr>
          <w:rFonts w:ascii="Arial" w:hAnsi="Arial" w:cs="Arial"/>
          <w:b/>
          <w:kern w:val="0"/>
          <w:sz w:val="22"/>
          <w:szCs w:val="22"/>
        </w:rPr>
      </w:pPr>
    </w:p>
    <w:p w14:paraId="573A110E" w14:textId="44CC93C1" w:rsidR="007D3E36" w:rsidRDefault="007D3E36" w:rsidP="00917363">
      <w:pPr>
        <w:pStyle w:val="ListParagraph"/>
        <w:numPr>
          <w:ilvl w:val="0"/>
          <w:numId w:val="235"/>
        </w:numPr>
        <w:rPr>
          <w:rFonts w:ascii="Arial" w:hAnsi="Arial" w:cs="Arial"/>
          <w:b/>
          <w:kern w:val="0"/>
          <w:sz w:val="22"/>
          <w:szCs w:val="22"/>
        </w:rPr>
      </w:pPr>
      <w:r w:rsidRPr="00F12E41">
        <w:rPr>
          <w:rFonts w:ascii="Arial" w:hAnsi="Arial" w:cs="Arial"/>
          <w:b/>
          <w:kern w:val="0"/>
          <w:sz w:val="22"/>
          <w:szCs w:val="22"/>
        </w:rPr>
        <w:t>Limb or Body Protection</w:t>
      </w:r>
    </w:p>
    <w:p w14:paraId="69AD2E29" w14:textId="7B7A2101" w:rsidR="00373903" w:rsidRPr="0056213B" w:rsidRDefault="0056213B" w:rsidP="0056213B">
      <w:pPr>
        <w:pStyle w:val="ListParagraph"/>
        <w:ind w:left="1080"/>
        <w:rPr>
          <w:rFonts w:ascii="Arial" w:hAnsi="Arial" w:cs="Arial"/>
          <w:b/>
          <w:kern w:val="0"/>
          <w:sz w:val="8"/>
          <w:szCs w:val="8"/>
        </w:rPr>
      </w:pPr>
      <w:r w:rsidRPr="0056213B">
        <w:rPr>
          <w:rFonts w:ascii="Arial" w:hAnsi="Arial" w:cs="Arial"/>
          <w:b/>
          <w:kern w:val="0"/>
          <w:sz w:val="8"/>
          <w:szCs w:val="8"/>
        </w:rPr>
        <w:t xml:space="preserve"> </w:t>
      </w:r>
      <w:r w:rsidR="00360A47">
        <w:rPr>
          <w:rFonts w:ascii="Arial" w:hAnsi="Arial" w:cs="Arial"/>
          <w:b/>
          <w:kern w:val="0"/>
          <w:sz w:val="8"/>
          <w:szCs w:val="8"/>
        </w:rPr>
        <w:br/>
      </w:r>
      <w:r w:rsidR="00373903" w:rsidRPr="00F12E41">
        <w:rPr>
          <w:rFonts w:ascii="Arial" w:hAnsi="Arial" w:cs="Arial"/>
          <w:sz w:val="21"/>
          <w:szCs w:val="21"/>
        </w:rPr>
        <w:t xml:space="preserve">Company personnel shall ensure that, where there is a danger of injury to a worker’s hands, arms, legs or trunk of the body, PPE appropriate to the scope of work is worn at all times. </w:t>
      </w:r>
    </w:p>
    <w:p w14:paraId="33D0C033" w14:textId="77777777" w:rsidR="00373903" w:rsidRPr="00F12E41" w:rsidRDefault="00373903" w:rsidP="00373903">
      <w:pPr>
        <w:ind w:left="1080"/>
        <w:rPr>
          <w:rFonts w:ascii="Arial" w:hAnsi="Arial" w:cs="Arial"/>
          <w:sz w:val="21"/>
          <w:szCs w:val="21"/>
        </w:rPr>
      </w:pPr>
      <w:r w:rsidRPr="00F12E41">
        <w:rPr>
          <w:rFonts w:ascii="Arial" w:hAnsi="Arial" w:cs="Arial"/>
          <w:sz w:val="21"/>
          <w:szCs w:val="21"/>
          <w:u w:val="single"/>
        </w:rPr>
        <w:lastRenderedPageBreak/>
        <w:t>Specific requirements regarding limb and/or body protection</w:t>
      </w:r>
      <w:r w:rsidRPr="00F12E41">
        <w:rPr>
          <w:rFonts w:ascii="Arial" w:hAnsi="Arial" w:cs="Arial"/>
          <w:sz w:val="21"/>
          <w:szCs w:val="21"/>
        </w:rPr>
        <w:t>:</w:t>
      </w:r>
    </w:p>
    <w:p w14:paraId="6A6A2E2E" w14:textId="77777777" w:rsidR="00373903" w:rsidRPr="00F12E41" w:rsidRDefault="00373903" w:rsidP="00917363">
      <w:pPr>
        <w:pStyle w:val="ListParagraph"/>
        <w:numPr>
          <w:ilvl w:val="0"/>
          <w:numId w:val="237"/>
        </w:numPr>
        <w:spacing w:after="40"/>
        <w:rPr>
          <w:rFonts w:ascii="Arial" w:hAnsi="Arial" w:cs="Arial"/>
          <w:sz w:val="21"/>
          <w:szCs w:val="21"/>
        </w:rPr>
      </w:pPr>
      <w:r w:rsidRPr="00F12E41">
        <w:rPr>
          <w:rFonts w:ascii="Arial" w:hAnsi="Arial" w:cs="Arial"/>
          <w:sz w:val="21"/>
          <w:szCs w:val="21"/>
        </w:rPr>
        <w:t>High visibility apparel must be worn when worker is designated as a spotter or signaler or when working on or adjacent to roadways.</w:t>
      </w:r>
    </w:p>
    <w:p w14:paraId="067A89C2" w14:textId="77777777" w:rsidR="00373903" w:rsidRPr="00F12E41" w:rsidRDefault="00373903" w:rsidP="00917363">
      <w:pPr>
        <w:pStyle w:val="ListParagraph"/>
        <w:numPr>
          <w:ilvl w:val="0"/>
          <w:numId w:val="237"/>
        </w:numPr>
        <w:spacing w:after="40"/>
        <w:rPr>
          <w:rFonts w:ascii="Arial" w:hAnsi="Arial" w:cs="Arial"/>
          <w:sz w:val="21"/>
          <w:szCs w:val="21"/>
        </w:rPr>
      </w:pPr>
      <w:r w:rsidRPr="00F12E41">
        <w:rPr>
          <w:rFonts w:ascii="Arial" w:hAnsi="Arial" w:cs="Arial"/>
          <w:sz w:val="21"/>
          <w:szCs w:val="21"/>
        </w:rPr>
        <w:t xml:space="preserve">Proper clothing to address environments that are hostile or unforgiving (e.g., operations during severe winter weather require appropriate cold weather clothing). </w:t>
      </w:r>
    </w:p>
    <w:p w14:paraId="2603924C" w14:textId="77777777" w:rsidR="00373903" w:rsidRPr="00F12E41" w:rsidRDefault="00373903" w:rsidP="00917363">
      <w:pPr>
        <w:pStyle w:val="ListParagraph"/>
        <w:numPr>
          <w:ilvl w:val="0"/>
          <w:numId w:val="237"/>
        </w:numPr>
        <w:spacing w:after="40"/>
        <w:rPr>
          <w:rFonts w:ascii="Arial" w:hAnsi="Arial" w:cs="Arial"/>
          <w:sz w:val="21"/>
          <w:szCs w:val="21"/>
        </w:rPr>
      </w:pPr>
      <w:r w:rsidRPr="00F12E41">
        <w:rPr>
          <w:rFonts w:ascii="Arial" w:hAnsi="Arial" w:cs="Arial"/>
          <w:sz w:val="21"/>
          <w:szCs w:val="21"/>
        </w:rPr>
        <w:t>If a drowning hazard exists, and employee must wear a PFD or lifejacket with sufficient buoyancy to keep the employee’s head above water.</w:t>
      </w:r>
    </w:p>
    <w:p w14:paraId="721037A3" w14:textId="77777777" w:rsidR="00373903" w:rsidRPr="00F12E41" w:rsidRDefault="00373903" w:rsidP="00917363">
      <w:pPr>
        <w:pStyle w:val="ListParagraph"/>
        <w:numPr>
          <w:ilvl w:val="0"/>
          <w:numId w:val="237"/>
        </w:numPr>
        <w:spacing w:after="40"/>
        <w:rPr>
          <w:rFonts w:ascii="Arial" w:hAnsi="Arial" w:cs="Arial"/>
          <w:sz w:val="21"/>
          <w:szCs w:val="21"/>
        </w:rPr>
      </w:pPr>
      <w:r w:rsidRPr="00F12E41">
        <w:rPr>
          <w:rFonts w:ascii="Arial" w:hAnsi="Arial" w:cs="Arial"/>
          <w:sz w:val="21"/>
          <w:szCs w:val="21"/>
        </w:rPr>
        <w:t>Hip waders may be required in river crossings, etc.</w:t>
      </w:r>
    </w:p>
    <w:p w14:paraId="751F448C" w14:textId="5A9A8E32" w:rsidR="003D0C31" w:rsidRPr="00600D86" w:rsidRDefault="00373903" w:rsidP="00917363">
      <w:pPr>
        <w:pStyle w:val="ListParagraph"/>
        <w:numPr>
          <w:ilvl w:val="0"/>
          <w:numId w:val="237"/>
        </w:numPr>
        <w:spacing w:after="40"/>
        <w:rPr>
          <w:rFonts w:ascii="Arial" w:hAnsi="Arial" w:cs="Arial"/>
          <w:sz w:val="21"/>
          <w:szCs w:val="21"/>
        </w:rPr>
      </w:pPr>
      <w:r w:rsidRPr="00F12E41">
        <w:rPr>
          <w:rFonts w:ascii="Arial" w:hAnsi="Arial" w:cs="Arial"/>
          <w:sz w:val="21"/>
          <w:szCs w:val="21"/>
        </w:rPr>
        <w:t>Leg protection must be worn when using chainsaws</w:t>
      </w:r>
      <w:r w:rsidR="003208D5">
        <w:rPr>
          <w:rFonts w:ascii="Arial" w:hAnsi="Arial" w:cs="Arial"/>
          <w:sz w:val="21"/>
          <w:szCs w:val="21"/>
        </w:rPr>
        <w:t>.</w:t>
      </w:r>
    </w:p>
    <w:p w14:paraId="4B959AAF" w14:textId="59005676" w:rsidR="00542A5A" w:rsidRPr="00F12E41" w:rsidRDefault="00F12E41" w:rsidP="00917363">
      <w:pPr>
        <w:pStyle w:val="Heading2"/>
        <w:numPr>
          <w:ilvl w:val="1"/>
          <w:numId w:val="492"/>
        </w:numPr>
        <w:rPr>
          <w:rFonts w:ascii="Arial" w:hAnsi="Arial" w:cs="Arial"/>
        </w:rPr>
      </w:pPr>
      <w:r>
        <w:rPr>
          <w:rFonts w:ascii="Arial" w:hAnsi="Arial" w:cs="Arial"/>
        </w:rPr>
        <w:t xml:space="preserve"> </w:t>
      </w:r>
      <w:bookmarkStart w:id="61" w:name="_Toc103861230"/>
      <w:r w:rsidR="00542A5A" w:rsidRPr="00F12E41">
        <w:rPr>
          <w:rFonts w:ascii="Arial" w:hAnsi="Arial" w:cs="Arial"/>
        </w:rPr>
        <w:t>Ranking Hazards by Risk</w:t>
      </w:r>
      <w:bookmarkEnd w:id="61"/>
    </w:p>
    <w:p w14:paraId="455C04AA" w14:textId="77777777" w:rsidR="00542A5A" w:rsidRPr="00F12E41" w:rsidRDefault="00542A5A" w:rsidP="00542A5A">
      <w:pPr>
        <w:jc w:val="both"/>
        <w:rPr>
          <w:rFonts w:ascii="Arial" w:hAnsi="Arial" w:cs="Arial"/>
          <w:sz w:val="22"/>
          <w:szCs w:val="22"/>
        </w:rPr>
      </w:pPr>
      <w:r w:rsidRPr="00F12E41">
        <w:rPr>
          <w:rFonts w:ascii="Arial" w:hAnsi="Arial" w:cs="Arial"/>
          <w:sz w:val="22"/>
          <w:szCs w:val="22"/>
        </w:rPr>
        <w:t xml:space="preserve">Once the hazards have been identified or anticipated, they must be ranked to identify which are the most in need of developing controls. Priority should be to work on the highest ranked hazard first. Hazard ranking is done by assessing the consequence of the incident which could arise from the hazard and the probability that an incident could occur, based on the degree of exposure to the hazardous condition. </w:t>
      </w:r>
    </w:p>
    <w:p w14:paraId="0869EC33" w14:textId="21D4B752" w:rsidR="00C32DCA" w:rsidRDefault="00542A5A" w:rsidP="00C32DCA">
      <w:pPr>
        <w:rPr>
          <w:rFonts w:ascii="Arial" w:hAnsi="Arial" w:cs="Arial"/>
          <w:sz w:val="22"/>
          <w:szCs w:val="22"/>
        </w:rPr>
      </w:pPr>
      <w:r w:rsidRPr="00F12E41">
        <w:rPr>
          <w:rFonts w:ascii="Arial" w:hAnsi="Arial" w:cs="Arial"/>
          <w:sz w:val="22"/>
          <w:szCs w:val="22"/>
        </w:rPr>
        <w:t xml:space="preserve">When ranking the potential consequence of any hazard, all potential for incident and/or injury must be examined and attention must also be given to the control methods which are already in place to eliminate or mitigate the hazard. Anticipation of the worst possible outcome, under the circumstances, requires consideration of the nature of the work being done and the presence of any and all hazards. </w:t>
      </w:r>
    </w:p>
    <w:p w14:paraId="78897A36" w14:textId="77777777" w:rsidR="00F12E41" w:rsidRPr="00F12E41" w:rsidRDefault="00F12E41" w:rsidP="00C32DCA">
      <w:pPr>
        <w:rPr>
          <w:rFonts w:ascii="Arial" w:hAnsi="Arial" w:cs="Arial"/>
          <w:sz w:val="22"/>
          <w:szCs w:val="22"/>
        </w:rPr>
      </w:pPr>
    </w:p>
    <w:p w14:paraId="629704B7" w14:textId="77777777" w:rsidR="00FC11F4" w:rsidRPr="00F12E41" w:rsidRDefault="00FC11F4" w:rsidP="002E6052">
      <w:pPr>
        <w:jc w:val="center"/>
        <w:rPr>
          <w:rFonts w:ascii="Arial" w:hAnsi="Arial" w:cs="Arial"/>
        </w:rPr>
      </w:pPr>
      <w:r w:rsidRPr="00F12E41">
        <w:rPr>
          <w:rFonts w:ascii="Arial" w:hAnsi="Arial" w:cs="Arial"/>
          <w:b/>
          <w:sz w:val="24"/>
          <w:szCs w:val="24"/>
        </w:rPr>
        <w:t>Task Risk Rating Evaluation Formula</w:t>
      </w:r>
      <w:r w:rsidRPr="00F12E41">
        <w:rPr>
          <w:rFonts w:ascii="Arial" w:hAnsi="Arial" w:cs="Arial"/>
          <w:b/>
        </w:rPr>
        <w:br/>
      </w:r>
      <w:r w:rsidRPr="00F12E41">
        <w:rPr>
          <w:rFonts w:ascii="Arial" w:hAnsi="Arial" w:cs="Arial"/>
        </w:rPr>
        <w:t xml:space="preserve"> (Exposure x Consequence x Probability) = Risk Rating</w:t>
      </w:r>
    </w:p>
    <w:tbl>
      <w:tblPr>
        <w:tblStyle w:val="TableGrid"/>
        <w:tblW w:w="9498" w:type="dxa"/>
        <w:tblInd w:w="-5" w:type="dxa"/>
        <w:tblLayout w:type="fixed"/>
        <w:tblLook w:val="04A0" w:firstRow="1" w:lastRow="0" w:firstColumn="1" w:lastColumn="0" w:noHBand="0" w:noVBand="1"/>
      </w:tblPr>
      <w:tblGrid>
        <w:gridCol w:w="426"/>
        <w:gridCol w:w="1984"/>
        <w:gridCol w:w="425"/>
        <w:gridCol w:w="3969"/>
        <w:gridCol w:w="426"/>
        <w:gridCol w:w="2268"/>
      </w:tblGrid>
      <w:tr w:rsidR="00FC11F4" w14:paraId="372C6B3D" w14:textId="77777777" w:rsidTr="00F12E41">
        <w:tc>
          <w:tcPr>
            <w:tcW w:w="2410" w:type="dxa"/>
            <w:gridSpan w:val="2"/>
          </w:tcPr>
          <w:p w14:paraId="569CD66B" w14:textId="77777777" w:rsidR="00FC11F4" w:rsidRPr="00F12E41" w:rsidRDefault="00FC11F4" w:rsidP="004C1572">
            <w:pPr>
              <w:jc w:val="center"/>
              <w:rPr>
                <w:rFonts w:ascii="Arial" w:hAnsi="Arial" w:cs="Arial"/>
                <w:b/>
              </w:rPr>
            </w:pPr>
            <w:r w:rsidRPr="00F12E41">
              <w:rPr>
                <w:rFonts w:ascii="Arial" w:hAnsi="Arial" w:cs="Arial"/>
                <w:b/>
              </w:rPr>
              <w:t>Exposure</w:t>
            </w:r>
          </w:p>
        </w:tc>
        <w:tc>
          <w:tcPr>
            <w:tcW w:w="4394" w:type="dxa"/>
            <w:gridSpan w:val="2"/>
          </w:tcPr>
          <w:p w14:paraId="59DA9CF6" w14:textId="77777777" w:rsidR="00FC11F4" w:rsidRPr="00F12E41" w:rsidRDefault="00FC11F4" w:rsidP="004C1572">
            <w:pPr>
              <w:jc w:val="center"/>
              <w:rPr>
                <w:rFonts w:ascii="Arial" w:hAnsi="Arial" w:cs="Arial"/>
                <w:b/>
              </w:rPr>
            </w:pPr>
            <w:r w:rsidRPr="00F12E41">
              <w:rPr>
                <w:rFonts w:ascii="Arial" w:hAnsi="Arial" w:cs="Arial"/>
                <w:b/>
              </w:rPr>
              <w:t>Consequence</w:t>
            </w:r>
          </w:p>
        </w:tc>
        <w:tc>
          <w:tcPr>
            <w:tcW w:w="2694" w:type="dxa"/>
            <w:gridSpan w:val="2"/>
          </w:tcPr>
          <w:p w14:paraId="32C47E42" w14:textId="77777777" w:rsidR="00FC11F4" w:rsidRPr="00F12E41" w:rsidRDefault="00FC11F4" w:rsidP="004C1572">
            <w:pPr>
              <w:jc w:val="center"/>
              <w:rPr>
                <w:rFonts w:ascii="Arial" w:hAnsi="Arial" w:cs="Arial"/>
                <w:b/>
              </w:rPr>
            </w:pPr>
            <w:r w:rsidRPr="00F12E41">
              <w:rPr>
                <w:rFonts w:ascii="Arial" w:hAnsi="Arial" w:cs="Arial"/>
                <w:b/>
              </w:rPr>
              <w:t>Probability</w:t>
            </w:r>
          </w:p>
        </w:tc>
      </w:tr>
      <w:tr w:rsidR="00FC11F4" w14:paraId="28D0ACD6" w14:textId="77777777" w:rsidTr="00F12E41">
        <w:tc>
          <w:tcPr>
            <w:tcW w:w="9498" w:type="dxa"/>
            <w:gridSpan w:val="6"/>
            <w:shd w:val="clear" w:color="auto" w:fill="CFD2D5" w:themeFill="text2" w:themeFillTint="33"/>
          </w:tcPr>
          <w:p w14:paraId="3E1AE504" w14:textId="77777777" w:rsidR="00FC11F4" w:rsidRPr="00F12E41" w:rsidRDefault="00FC11F4" w:rsidP="004C1572">
            <w:pPr>
              <w:jc w:val="center"/>
              <w:rPr>
                <w:rFonts w:ascii="Arial" w:hAnsi="Arial" w:cs="Arial"/>
                <w:sz w:val="4"/>
                <w:szCs w:val="4"/>
              </w:rPr>
            </w:pPr>
          </w:p>
        </w:tc>
      </w:tr>
      <w:tr w:rsidR="00FC11F4" w14:paraId="3052B48C" w14:textId="77777777" w:rsidTr="00F12E41">
        <w:tc>
          <w:tcPr>
            <w:tcW w:w="426" w:type="dxa"/>
          </w:tcPr>
          <w:p w14:paraId="6883542C" w14:textId="77777777" w:rsidR="00FC11F4" w:rsidRPr="00F12E41" w:rsidRDefault="00FC11F4" w:rsidP="004C1572">
            <w:pPr>
              <w:jc w:val="center"/>
              <w:rPr>
                <w:rFonts w:ascii="Arial" w:hAnsi="Arial" w:cs="Arial"/>
              </w:rPr>
            </w:pPr>
            <w:r w:rsidRPr="00F12E41">
              <w:rPr>
                <w:rFonts w:ascii="Arial" w:hAnsi="Arial" w:cs="Arial"/>
              </w:rPr>
              <w:t>4</w:t>
            </w:r>
          </w:p>
        </w:tc>
        <w:tc>
          <w:tcPr>
            <w:tcW w:w="1984" w:type="dxa"/>
          </w:tcPr>
          <w:p w14:paraId="1141124D" w14:textId="77777777" w:rsidR="00FC11F4" w:rsidRPr="00F12E41" w:rsidRDefault="0004118C" w:rsidP="004C1572">
            <w:pPr>
              <w:rPr>
                <w:rFonts w:ascii="Arial" w:hAnsi="Arial" w:cs="Arial"/>
                <w:b/>
                <w:sz w:val="22"/>
                <w:szCs w:val="22"/>
              </w:rPr>
            </w:pPr>
            <w:r w:rsidRPr="00F12E41">
              <w:rPr>
                <w:rFonts w:ascii="Arial" w:hAnsi="Arial" w:cs="Arial"/>
                <w:b/>
                <w:sz w:val="22"/>
                <w:szCs w:val="22"/>
              </w:rPr>
              <w:t>Regularly</w:t>
            </w:r>
          </w:p>
        </w:tc>
        <w:tc>
          <w:tcPr>
            <w:tcW w:w="425" w:type="dxa"/>
          </w:tcPr>
          <w:p w14:paraId="0867C02F" w14:textId="77777777" w:rsidR="00FC11F4" w:rsidRPr="00F12E41" w:rsidRDefault="00FC11F4" w:rsidP="004C1572">
            <w:pPr>
              <w:jc w:val="center"/>
              <w:rPr>
                <w:rFonts w:ascii="Arial" w:hAnsi="Arial" w:cs="Arial"/>
              </w:rPr>
            </w:pPr>
            <w:r w:rsidRPr="00F12E41">
              <w:rPr>
                <w:rFonts w:ascii="Arial" w:hAnsi="Arial" w:cs="Arial"/>
              </w:rPr>
              <w:t>4</w:t>
            </w:r>
          </w:p>
        </w:tc>
        <w:tc>
          <w:tcPr>
            <w:tcW w:w="3969" w:type="dxa"/>
          </w:tcPr>
          <w:p w14:paraId="0F4484FF" w14:textId="77777777" w:rsidR="00FC11F4" w:rsidRPr="00F12E41" w:rsidRDefault="00FC11F4" w:rsidP="004C1572">
            <w:pPr>
              <w:rPr>
                <w:rFonts w:ascii="Arial" w:hAnsi="Arial" w:cs="Arial"/>
                <w:sz w:val="22"/>
                <w:szCs w:val="22"/>
              </w:rPr>
            </w:pPr>
            <w:r w:rsidRPr="00F12E41">
              <w:rPr>
                <w:rFonts w:ascii="Arial" w:hAnsi="Arial" w:cs="Arial"/>
                <w:sz w:val="22"/>
                <w:szCs w:val="22"/>
              </w:rPr>
              <w:t>Death/Disability/Damage Over 10K</w:t>
            </w:r>
          </w:p>
        </w:tc>
        <w:tc>
          <w:tcPr>
            <w:tcW w:w="426" w:type="dxa"/>
          </w:tcPr>
          <w:p w14:paraId="52AEEDC6" w14:textId="77777777" w:rsidR="00FC11F4" w:rsidRPr="00F12E41" w:rsidRDefault="00FC11F4" w:rsidP="004C1572">
            <w:pPr>
              <w:jc w:val="center"/>
              <w:rPr>
                <w:rFonts w:ascii="Arial" w:hAnsi="Arial" w:cs="Arial"/>
              </w:rPr>
            </w:pPr>
            <w:r w:rsidRPr="00F12E41">
              <w:rPr>
                <w:rFonts w:ascii="Arial" w:hAnsi="Arial" w:cs="Arial"/>
              </w:rPr>
              <w:t>4</w:t>
            </w:r>
          </w:p>
        </w:tc>
        <w:tc>
          <w:tcPr>
            <w:tcW w:w="2268" w:type="dxa"/>
          </w:tcPr>
          <w:p w14:paraId="1BE4952E" w14:textId="77777777" w:rsidR="00FC11F4" w:rsidRPr="00F12E41" w:rsidRDefault="00FC11F4" w:rsidP="004C1572">
            <w:pPr>
              <w:rPr>
                <w:rFonts w:ascii="Arial" w:hAnsi="Arial" w:cs="Arial"/>
                <w:b/>
                <w:sz w:val="22"/>
                <w:szCs w:val="22"/>
              </w:rPr>
            </w:pPr>
            <w:r w:rsidRPr="00F12E41">
              <w:rPr>
                <w:rFonts w:ascii="Arial" w:hAnsi="Arial" w:cs="Arial"/>
                <w:b/>
                <w:sz w:val="22"/>
                <w:szCs w:val="22"/>
              </w:rPr>
              <w:t>Very High</w:t>
            </w:r>
          </w:p>
          <w:p w14:paraId="2B3BCDCB" w14:textId="77777777" w:rsidR="000977B4" w:rsidRPr="00F12E41" w:rsidRDefault="000977B4" w:rsidP="004C1572">
            <w:pPr>
              <w:rPr>
                <w:rFonts w:ascii="Arial" w:hAnsi="Arial" w:cs="Arial"/>
                <w:sz w:val="22"/>
                <w:szCs w:val="22"/>
              </w:rPr>
            </w:pPr>
          </w:p>
        </w:tc>
      </w:tr>
      <w:tr w:rsidR="00FC11F4" w14:paraId="24A82C5F" w14:textId="77777777" w:rsidTr="00F12E41">
        <w:tc>
          <w:tcPr>
            <w:tcW w:w="426" w:type="dxa"/>
          </w:tcPr>
          <w:p w14:paraId="6FE5237E" w14:textId="77777777" w:rsidR="00FC11F4" w:rsidRPr="00F12E41" w:rsidRDefault="00FC11F4" w:rsidP="004C1572">
            <w:pPr>
              <w:jc w:val="center"/>
              <w:rPr>
                <w:rFonts w:ascii="Arial" w:hAnsi="Arial" w:cs="Arial"/>
              </w:rPr>
            </w:pPr>
            <w:r w:rsidRPr="00F12E41">
              <w:rPr>
                <w:rFonts w:ascii="Arial" w:hAnsi="Arial" w:cs="Arial"/>
              </w:rPr>
              <w:t>3</w:t>
            </w:r>
          </w:p>
        </w:tc>
        <w:tc>
          <w:tcPr>
            <w:tcW w:w="1984" w:type="dxa"/>
          </w:tcPr>
          <w:p w14:paraId="448F814C" w14:textId="77777777" w:rsidR="00FC11F4" w:rsidRPr="00F12E41" w:rsidRDefault="0004118C" w:rsidP="004C1572">
            <w:pPr>
              <w:rPr>
                <w:rFonts w:ascii="Arial" w:hAnsi="Arial" w:cs="Arial"/>
                <w:b/>
                <w:sz w:val="22"/>
                <w:szCs w:val="22"/>
              </w:rPr>
            </w:pPr>
            <w:r w:rsidRPr="00F12E41">
              <w:rPr>
                <w:rFonts w:ascii="Arial" w:hAnsi="Arial" w:cs="Arial"/>
                <w:b/>
                <w:sz w:val="22"/>
                <w:szCs w:val="22"/>
              </w:rPr>
              <w:t>Occasionally</w:t>
            </w:r>
          </w:p>
          <w:p w14:paraId="5060296F" w14:textId="77777777" w:rsidR="0004118C" w:rsidRPr="00F12E41" w:rsidRDefault="0004118C" w:rsidP="004C1572">
            <w:pPr>
              <w:rPr>
                <w:rFonts w:ascii="Arial" w:hAnsi="Arial" w:cs="Arial"/>
                <w:sz w:val="22"/>
                <w:szCs w:val="22"/>
              </w:rPr>
            </w:pPr>
            <w:r w:rsidRPr="00F12E41">
              <w:rPr>
                <w:rFonts w:ascii="Arial" w:hAnsi="Arial" w:cs="Arial"/>
                <w:sz w:val="22"/>
                <w:szCs w:val="22"/>
              </w:rPr>
              <w:t>(Monthly)</w:t>
            </w:r>
          </w:p>
        </w:tc>
        <w:tc>
          <w:tcPr>
            <w:tcW w:w="425" w:type="dxa"/>
          </w:tcPr>
          <w:p w14:paraId="14226596" w14:textId="77777777" w:rsidR="00FC11F4" w:rsidRPr="00F12E41" w:rsidRDefault="00FC11F4" w:rsidP="004C1572">
            <w:pPr>
              <w:jc w:val="center"/>
              <w:rPr>
                <w:rFonts w:ascii="Arial" w:hAnsi="Arial" w:cs="Arial"/>
              </w:rPr>
            </w:pPr>
            <w:r w:rsidRPr="00F12E41">
              <w:rPr>
                <w:rFonts w:ascii="Arial" w:hAnsi="Arial" w:cs="Arial"/>
              </w:rPr>
              <w:t>3</w:t>
            </w:r>
          </w:p>
        </w:tc>
        <w:tc>
          <w:tcPr>
            <w:tcW w:w="3969" w:type="dxa"/>
          </w:tcPr>
          <w:p w14:paraId="069FF24E" w14:textId="77777777" w:rsidR="00FC11F4" w:rsidRPr="00F12E41" w:rsidRDefault="0058165B" w:rsidP="004C1572">
            <w:pPr>
              <w:rPr>
                <w:rFonts w:ascii="Arial" w:hAnsi="Arial" w:cs="Arial"/>
                <w:sz w:val="22"/>
                <w:szCs w:val="22"/>
              </w:rPr>
            </w:pPr>
            <w:r w:rsidRPr="00F12E41">
              <w:rPr>
                <w:rFonts w:ascii="Arial" w:hAnsi="Arial" w:cs="Arial"/>
                <w:sz w:val="22"/>
                <w:szCs w:val="22"/>
              </w:rPr>
              <w:t xml:space="preserve">Serious or </w:t>
            </w:r>
            <w:r w:rsidR="00FC11F4" w:rsidRPr="00F12E41">
              <w:rPr>
                <w:rFonts w:ascii="Arial" w:hAnsi="Arial" w:cs="Arial"/>
                <w:sz w:val="22"/>
                <w:szCs w:val="22"/>
              </w:rPr>
              <w:t>Lost-Time Injury/Damage Over 5K</w:t>
            </w:r>
          </w:p>
        </w:tc>
        <w:tc>
          <w:tcPr>
            <w:tcW w:w="426" w:type="dxa"/>
          </w:tcPr>
          <w:p w14:paraId="411F4066" w14:textId="77777777" w:rsidR="00FC11F4" w:rsidRPr="00F12E41" w:rsidRDefault="00FC11F4" w:rsidP="004C1572">
            <w:pPr>
              <w:jc w:val="center"/>
              <w:rPr>
                <w:rFonts w:ascii="Arial" w:hAnsi="Arial" w:cs="Arial"/>
              </w:rPr>
            </w:pPr>
            <w:r w:rsidRPr="00F12E41">
              <w:rPr>
                <w:rFonts w:ascii="Arial" w:hAnsi="Arial" w:cs="Arial"/>
              </w:rPr>
              <w:t>3</w:t>
            </w:r>
          </w:p>
        </w:tc>
        <w:tc>
          <w:tcPr>
            <w:tcW w:w="2268" w:type="dxa"/>
          </w:tcPr>
          <w:p w14:paraId="66F66D62" w14:textId="77777777" w:rsidR="00FC11F4" w:rsidRPr="00F12E41" w:rsidRDefault="00FC11F4" w:rsidP="004C1572">
            <w:pPr>
              <w:rPr>
                <w:rFonts w:ascii="Arial" w:hAnsi="Arial" w:cs="Arial"/>
                <w:b/>
                <w:sz w:val="22"/>
                <w:szCs w:val="22"/>
              </w:rPr>
            </w:pPr>
            <w:r w:rsidRPr="00F12E41">
              <w:rPr>
                <w:rFonts w:ascii="Arial" w:hAnsi="Arial" w:cs="Arial"/>
                <w:b/>
                <w:sz w:val="22"/>
                <w:szCs w:val="22"/>
              </w:rPr>
              <w:t>High</w:t>
            </w:r>
          </w:p>
          <w:p w14:paraId="16CF2AC3" w14:textId="77777777" w:rsidR="000977B4" w:rsidRPr="00F12E41" w:rsidRDefault="000977B4" w:rsidP="004C1572">
            <w:pPr>
              <w:rPr>
                <w:rFonts w:ascii="Arial" w:hAnsi="Arial" w:cs="Arial"/>
                <w:sz w:val="22"/>
                <w:szCs w:val="22"/>
              </w:rPr>
            </w:pPr>
          </w:p>
        </w:tc>
      </w:tr>
      <w:tr w:rsidR="00FC11F4" w14:paraId="105E6B0D" w14:textId="77777777" w:rsidTr="00F12E41">
        <w:tc>
          <w:tcPr>
            <w:tcW w:w="426" w:type="dxa"/>
          </w:tcPr>
          <w:p w14:paraId="62BAEE75" w14:textId="77777777" w:rsidR="00FC11F4" w:rsidRPr="00F12E41" w:rsidRDefault="00FC11F4" w:rsidP="004C1572">
            <w:pPr>
              <w:jc w:val="center"/>
              <w:rPr>
                <w:rFonts w:ascii="Arial" w:hAnsi="Arial" w:cs="Arial"/>
              </w:rPr>
            </w:pPr>
            <w:r w:rsidRPr="00F12E41">
              <w:rPr>
                <w:rFonts w:ascii="Arial" w:hAnsi="Arial" w:cs="Arial"/>
              </w:rPr>
              <w:t>2</w:t>
            </w:r>
          </w:p>
        </w:tc>
        <w:tc>
          <w:tcPr>
            <w:tcW w:w="1984" w:type="dxa"/>
          </w:tcPr>
          <w:p w14:paraId="385AF651" w14:textId="77777777" w:rsidR="00FC11F4" w:rsidRPr="00F12E41" w:rsidRDefault="0004118C" w:rsidP="004C1572">
            <w:pPr>
              <w:rPr>
                <w:rFonts w:ascii="Arial" w:hAnsi="Arial" w:cs="Arial"/>
                <w:b/>
                <w:sz w:val="22"/>
                <w:szCs w:val="22"/>
              </w:rPr>
            </w:pPr>
            <w:r w:rsidRPr="00F12E41">
              <w:rPr>
                <w:rFonts w:ascii="Arial" w:hAnsi="Arial" w:cs="Arial"/>
                <w:b/>
                <w:sz w:val="22"/>
                <w:szCs w:val="22"/>
              </w:rPr>
              <w:t>Limited</w:t>
            </w:r>
          </w:p>
          <w:p w14:paraId="14A845EA" w14:textId="77777777" w:rsidR="0004118C" w:rsidRPr="00F12E41" w:rsidRDefault="0004118C" w:rsidP="004C1572">
            <w:pPr>
              <w:rPr>
                <w:rFonts w:ascii="Arial" w:hAnsi="Arial" w:cs="Arial"/>
                <w:sz w:val="22"/>
                <w:szCs w:val="22"/>
              </w:rPr>
            </w:pPr>
            <w:r w:rsidRPr="00F12E41">
              <w:rPr>
                <w:rFonts w:ascii="Arial" w:hAnsi="Arial" w:cs="Arial"/>
                <w:sz w:val="22"/>
                <w:szCs w:val="22"/>
              </w:rPr>
              <w:t>(a few times/year)</w:t>
            </w:r>
          </w:p>
        </w:tc>
        <w:tc>
          <w:tcPr>
            <w:tcW w:w="425" w:type="dxa"/>
          </w:tcPr>
          <w:p w14:paraId="168ED63C" w14:textId="77777777" w:rsidR="00FC11F4" w:rsidRPr="00F12E41" w:rsidRDefault="00FC11F4" w:rsidP="004C1572">
            <w:pPr>
              <w:jc w:val="center"/>
              <w:rPr>
                <w:rFonts w:ascii="Arial" w:hAnsi="Arial" w:cs="Arial"/>
              </w:rPr>
            </w:pPr>
            <w:r w:rsidRPr="00F12E41">
              <w:rPr>
                <w:rFonts w:ascii="Arial" w:hAnsi="Arial" w:cs="Arial"/>
              </w:rPr>
              <w:t>2</w:t>
            </w:r>
          </w:p>
        </w:tc>
        <w:tc>
          <w:tcPr>
            <w:tcW w:w="3969" w:type="dxa"/>
          </w:tcPr>
          <w:p w14:paraId="00BD866E" w14:textId="77777777" w:rsidR="00FC11F4" w:rsidRPr="00F12E41" w:rsidRDefault="00FC11F4" w:rsidP="004C1572">
            <w:pPr>
              <w:rPr>
                <w:rFonts w:ascii="Arial" w:hAnsi="Arial" w:cs="Arial"/>
                <w:sz w:val="22"/>
                <w:szCs w:val="22"/>
              </w:rPr>
            </w:pPr>
            <w:r w:rsidRPr="00F12E41">
              <w:rPr>
                <w:rFonts w:ascii="Arial" w:hAnsi="Arial" w:cs="Arial"/>
                <w:sz w:val="22"/>
                <w:szCs w:val="22"/>
              </w:rPr>
              <w:t>Medical Aid Injury/Damage Under 5K</w:t>
            </w:r>
          </w:p>
        </w:tc>
        <w:tc>
          <w:tcPr>
            <w:tcW w:w="426" w:type="dxa"/>
          </w:tcPr>
          <w:p w14:paraId="01DADA25" w14:textId="77777777" w:rsidR="00FC11F4" w:rsidRPr="00F12E41" w:rsidRDefault="00FC11F4" w:rsidP="004C1572">
            <w:pPr>
              <w:jc w:val="center"/>
              <w:rPr>
                <w:rFonts w:ascii="Arial" w:hAnsi="Arial" w:cs="Arial"/>
              </w:rPr>
            </w:pPr>
            <w:r w:rsidRPr="00F12E41">
              <w:rPr>
                <w:rFonts w:ascii="Arial" w:hAnsi="Arial" w:cs="Arial"/>
              </w:rPr>
              <w:t>2</w:t>
            </w:r>
          </w:p>
        </w:tc>
        <w:tc>
          <w:tcPr>
            <w:tcW w:w="2268" w:type="dxa"/>
          </w:tcPr>
          <w:p w14:paraId="43EF690D" w14:textId="77777777" w:rsidR="00FC11F4" w:rsidRPr="00F12E41" w:rsidRDefault="00FC11F4" w:rsidP="004C1572">
            <w:pPr>
              <w:rPr>
                <w:rFonts w:ascii="Arial" w:hAnsi="Arial" w:cs="Arial"/>
                <w:b/>
                <w:sz w:val="22"/>
                <w:szCs w:val="22"/>
              </w:rPr>
            </w:pPr>
            <w:r w:rsidRPr="00F12E41">
              <w:rPr>
                <w:rFonts w:ascii="Arial" w:hAnsi="Arial" w:cs="Arial"/>
                <w:b/>
                <w:sz w:val="22"/>
                <w:szCs w:val="22"/>
              </w:rPr>
              <w:t>Medium</w:t>
            </w:r>
          </w:p>
          <w:p w14:paraId="529DF21F" w14:textId="77777777" w:rsidR="000977B4" w:rsidRPr="00F12E41" w:rsidRDefault="000977B4" w:rsidP="004C1572">
            <w:pPr>
              <w:rPr>
                <w:rFonts w:ascii="Arial" w:hAnsi="Arial" w:cs="Arial"/>
                <w:sz w:val="22"/>
                <w:szCs w:val="22"/>
              </w:rPr>
            </w:pPr>
          </w:p>
        </w:tc>
      </w:tr>
      <w:tr w:rsidR="00FC11F4" w14:paraId="001652C6" w14:textId="77777777" w:rsidTr="00F12E41">
        <w:tc>
          <w:tcPr>
            <w:tcW w:w="426" w:type="dxa"/>
          </w:tcPr>
          <w:p w14:paraId="113D98C2" w14:textId="77777777" w:rsidR="00FC11F4" w:rsidRPr="00F12E41" w:rsidRDefault="00FC11F4" w:rsidP="004C1572">
            <w:pPr>
              <w:jc w:val="center"/>
              <w:rPr>
                <w:rFonts w:ascii="Arial" w:hAnsi="Arial" w:cs="Arial"/>
              </w:rPr>
            </w:pPr>
            <w:r w:rsidRPr="00F12E41">
              <w:rPr>
                <w:rFonts w:ascii="Arial" w:hAnsi="Arial" w:cs="Arial"/>
              </w:rPr>
              <w:t>1</w:t>
            </w:r>
          </w:p>
        </w:tc>
        <w:tc>
          <w:tcPr>
            <w:tcW w:w="1984" w:type="dxa"/>
          </w:tcPr>
          <w:p w14:paraId="031A0573" w14:textId="77777777" w:rsidR="00FC11F4" w:rsidRPr="00F12E41" w:rsidRDefault="0004118C" w:rsidP="004C1572">
            <w:pPr>
              <w:rPr>
                <w:rFonts w:ascii="Arial" w:hAnsi="Arial" w:cs="Arial"/>
                <w:b/>
                <w:sz w:val="22"/>
                <w:szCs w:val="22"/>
              </w:rPr>
            </w:pPr>
            <w:r w:rsidRPr="00F12E41">
              <w:rPr>
                <w:rFonts w:ascii="Arial" w:hAnsi="Arial" w:cs="Arial"/>
                <w:b/>
                <w:sz w:val="22"/>
                <w:szCs w:val="22"/>
              </w:rPr>
              <w:t>No Significant Exposure</w:t>
            </w:r>
          </w:p>
        </w:tc>
        <w:tc>
          <w:tcPr>
            <w:tcW w:w="425" w:type="dxa"/>
          </w:tcPr>
          <w:p w14:paraId="184FBE62" w14:textId="77777777" w:rsidR="00FC11F4" w:rsidRPr="00F12E41" w:rsidRDefault="00FC11F4" w:rsidP="004C1572">
            <w:pPr>
              <w:jc w:val="center"/>
              <w:rPr>
                <w:rFonts w:ascii="Arial" w:hAnsi="Arial" w:cs="Arial"/>
              </w:rPr>
            </w:pPr>
            <w:r w:rsidRPr="00F12E41">
              <w:rPr>
                <w:rFonts w:ascii="Arial" w:hAnsi="Arial" w:cs="Arial"/>
              </w:rPr>
              <w:t>1</w:t>
            </w:r>
          </w:p>
        </w:tc>
        <w:tc>
          <w:tcPr>
            <w:tcW w:w="3969" w:type="dxa"/>
          </w:tcPr>
          <w:p w14:paraId="46477285" w14:textId="77777777" w:rsidR="00FC11F4" w:rsidRPr="00F12E41" w:rsidRDefault="00FC11F4" w:rsidP="004C1572">
            <w:pPr>
              <w:rPr>
                <w:rFonts w:ascii="Arial" w:hAnsi="Arial" w:cs="Arial"/>
                <w:sz w:val="22"/>
                <w:szCs w:val="22"/>
              </w:rPr>
            </w:pPr>
            <w:r w:rsidRPr="00F12E41">
              <w:rPr>
                <w:rFonts w:ascii="Arial" w:hAnsi="Arial" w:cs="Arial"/>
                <w:sz w:val="22"/>
                <w:szCs w:val="22"/>
              </w:rPr>
              <w:t>First Aid Injury/Minor Damage</w:t>
            </w:r>
          </w:p>
        </w:tc>
        <w:tc>
          <w:tcPr>
            <w:tcW w:w="426" w:type="dxa"/>
          </w:tcPr>
          <w:p w14:paraId="3E013CA5" w14:textId="77777777" w:rsidR="00FC11F4" w:rsidRPr="00F12E41" w:rsidRDefault="00FC11F4" w:rsidP="004C1572">
            <w:pPr>
              <w:jc w:val="center"/>
              <w:rPr>
                <w:rFonts w:ascii="Arial" w:hAnsi="Arial" w:cs="Arial"/>
              </w:rPr>
            </w:pPr>
            <w:r w:rsidRPr="00F12E41">
              <w:rPr>
                <w:rFonts w:ascii="Arial" w:hAnsi="Arial" w:cs="Arial"/>
              </w:rPr>
              <w:t>1</w:t>
            </w:r>
          </w:p>
        </w:tc>
        <w:tc>
          <w:tcPr>
            <w:tcW w:w="2268" w:type="dxa"/>
          </w:tcPr>
          <w:p w14:paraId="50806819" w14:textId="77777777" w:rsidR="00FC11F4" w:rsidRPr="00F12E41" w:rsidRDefault="00FC11F4" w:rsidP="004C1572">
            <w:pPr>
              <w:rPr>
                <w:rFonts w:ascii="Arial" w:hAnsi="Arial" w:cs="Arial"/>
                <w:b/>
                <w:sz w:val="22"/>
                <w:szCs w:val="22"/>
              </w:rPr>
            </w:pPr>
            <w:r w:rsidRPr="00F12E41">
              <w:rPr>
                <w:rFonts w:ascii="Arial" w:hAnsi="Arial" w:cs="Arial"/>
                <w:b/>
                <w:sz w:val="22"/>
                <w:szCs w:val="22"/>
              </w:rPr>
              <w:t>Low</w:t>
            </w:r>
          </w:p>
          <w:p w14:paraId="69265EF9" w14:textId="77777777" w:rsidR="000977B4" w:rsidRPr="00F12E41" w:rsidRDefault="000977B4" w:rsidP="004C1572">
            <w:pPr>
              <w:rPr>
                <w:rFonts w:ascii="Arial" w:hAnsi="Arial" w:cs="Arial"/>
                <w:sz w:val="22"/>
                <w:szCs w:val="22"/>
              </w:rPr>
            </w:pPr>
          </w:p>
        </w:tc>
      </w:tr>
    </w:tbl>
    <w:p w14:paraId="73722103" w14:textId="55CBFBDF" w:rsidR="00FC11F4" w:rsidRPr="00F12E41" w:rsidRDefault="0052596D" w:rsidP="00F12E41">
      <w:pPr>
        <w:ind w:right="-269"/>
        <w:rPr>
          <w:rFonts w:ascii="Arial" w:hAnsi="Arial" w:cs="Arial"/>
          <w:b/>
          <w:sz w:val="18"/>
          <w:szCs w:val="18"/>
        </w:rPr>
      </w:pPr>
      <w:r w:rsidRPr="0052596D">
        <w:rPr>
          <w:b/>
          <w:sz w:val="6"/>
          <w:szCs w:val="6"/>
        </w:rPr>
        <w:br/>
      </w:r>
      <w:r w:rsidR="00D366E1">
        <w:rPr>
          <w:b/>
          <w:sz w:val="18"/>
          <w:szCs w:val="18"/>
        </w:rPr>
        <w:t xml:space="preserve">   </w:t>
      </w:r>
      <w:r w:rsidR="00FC11F4" w:rsidRPr="00F12E41">
        <w:rPr>
          <w:rFonts w:ascii="Arial" w:hAnsi="Arial" w:cs="Arial"/>
          <w:b/>
          <w:sz w:val="18"/>
          <w:szCs w:val="18"/>
        </w:rPr>
        <w:t xml:space="preserve">Rating of 1 – 17 = Low Risk        </w:t>
      </w:r>
      <w:r w:rsidR="00D366E1" w:rsidRPr="00F12E41">
        <w:rPr>
          <w:rFonts w:ascii="Arial" w:hAnsi="Arial" w:cs="Arial"/>
          <w:b/>
          <w:sz w:val="18"/>
          <w:szCs w:val="18"/>
        </w:rPr>
        <w:t xml:space="preserve">      </w:t>
      </w:r>
      <w:r w:rsidR="00F12E41">
        <w:rPr>
          <w:rFonts w:ascii="Arial" w:hAnsi="Arial" w:cs="Arial"/>
          <w:b/>
          <w:sz w:val="18"/>
          <w:szCs w:val="18"/>
        </w:rPr>
        <w:t xml:space="preserve">   </w:t>
      </w:r>
      <w:r w:rsidR="00FC11F4" w:rsidRPr="00F12E41">
        <w:rPr>
          <w:rFonts w:ascii="Arial" w:hAnsi="Arial" w:cs="Arial"/>
          <w:b/>
          <w:sz w:val="18"/>
          <w:szCs w:val="18"/>
        </w:rPr>
        <w:t xml:space="preserve">Rating of 18 – </w:t>
      </w:r>
      <w:r w:rsidR="00BF7DF1" w:rsidRPr="00F12E41">
        <w:rPr>
          <w:rFonts w:ascii="Arial" w:hAnsi="Arial" w:cs="Arial"/>
          <w:b/>
          <w:sz w:val="18"/>
          <w:szCs w:val="18"/>
        </w:rPr>
        <w:t>27</w:t>
      </w:r>
      <w:r w:rsidR="00D366E1" w:rsidRPr="00F12E41">
        <w:rPr>
          <w:rFonts w:ascii="Arial" w:hAnsi="Arial" w:cs="Arial"/>
          <w:b/>
          <w:sz w:val="18"/>
          <w:szCs w:val="18"/>
        </w:rPr>
        <w:t xml:space="preserve"> =</w:t>
      </w:r>
      <w:r w:rsidR="00FC11F4" w:rsidRPr="00F12E41">
        <w:rPr>
          <w:rFonts w:ascii="Arial" w:hAnsi="Arial" w:cs="Arial"/>
          <w:b/>
          <w:sz w:val="18"/>
          <w:szCs w:val="18"/>
        </w:rPr>
        <w:t xml:space="preserve"> Moderate Risk       </w:t>
      </w:r>
      <w:r w:rsidR="00F12E41">
        <w:rPr>
          <w:rFonts w:ascii="Arial" w:hAnsi="Arial" w:cs="Arial"/>
          <w:b/>
          <w:sz w:val="18"/>
          <w:szCs w:val="18"/>
        </w:rPr>
        <w:t xml:space="preserve">  </w:t>
      </w:r>
      <w:r w:rsidR="00FC11F4" w:rsidRPr="00F12E41">
        <w:rPr>
          <w:rFonts w:ascii="Arial" w:hAnsi="Arial" w:cs="Arial"/>
          <w:b/>
          <w:sz w:val="18"/>
          <w:szCs w:val="18"/>
        </w:rPr>
        <w:t xml:space="preserve"> </w:t>
      </w:r>
      <w:r w:rsidR="00D366E1" w:rsidRPr="00F12E41">
        <w:rPr>
          <w:rFonts w:ascii="Arial" w:hAnsi="Arial" w:cs="Arial"/>
          <w:b/>
          <w:sz w:val="18"/>
          <w:szCs w:val="18"/>
        </w:rPr>
        <w:t xml:space="preserve">   </w:t>
      </w:r>
      <w:r w:rsidR="00F12E41">
        <w:rPr>
          <w:rFonts w:ascii="Arial" w:hAnsi="Arial" w:cs="Arial"/>
          <w:b/>
          <w:sz w:val="18"/>
          <w:szCs w:val="18"/>
        </w:rPr>
        <w:t xml:space="preserve">   </w:t>
      </w:r>
      <w:r w:rsidR="00FC11F4" w:rsidRPr="00F12E41">
        <w:rPr>
          <w:rFonts w:ascii="Arial" w:hAnsi="Arial" w:cs="Arial"/>
          <w:b/>
          <w:sz w:val="18"/>
          <w:szCs w:val="18"/>
        </w:rPr>
        <w:t xml:space="preserve">Rating of </w:t>
      </w:r>
      <w:r w:rsidR="00BF7DF1" w:rsidRPr="00F12E41">
        <w:rPr>
          <w:rFonts w:ascii="Arial" w:hAnsi="Arial" w:cs="Arial"/>
          <w:b/>
          <w:sz w:val="18"/>
          <w:szCs w:val="18"/>
        </w:rPr>
        <w:t>28</w:t>
      </w:r>
      <w:r w:rsidR="00FC11F4" w:rsidRPr="00F12E41">
        <w:rPr>
          <w:rFonts w:ascii="Arial" w:hAnsi="Arial" w:cs="Arial"/>
          <w:b/>
          <w:sz w:val="18"/>
          <w:szCs w:val="18"/>
        </w:rPr>
        <w:t xml:space="preserve"> – 64 = High Risk</w:t>
      </w:r>
    </w:p>
    <w:p w14:paraId="7C695AF0" w14:textId="77777777" w:rsidR="00542A5A" w:rsidRPr="00F12E41" w:rsidRDefault="00542A5A" w:rsidP="000375EE">
      <w:pPr>
        <w:rPr>
          <w:rFonts w:ascii="Arial" w:hAnsi="Arial" w:cs="Arial"/>
          <w:sz w:val="22"/>
          <w:szCs w:val="22"/>
        </w:rPr>
      </w:pPr>
      <w:r w:rsidRPr="00F12E41">
        <w:rPr>
          <w:rFonts w:ascii="Arial" w:hAnsi="Arial" w:cs="Arial"/>
          <w:sz w:val="22"/>
          <w:szCs w:val="22"/>
        </w:rPr>
        <w:t xml:space="preserve">In rating the probability of the hazard resulting in an incident or injury, one must look at the number of workers who are exposed to the hazard, the amount of time that they are exposed to the hazard and the various control measures that are in place. </w:t>
      </w:r>
    </w:p>
    <w:p w14:paraId="70D2918F" w14:textId="27A22F05" w:rsidR="00542A5A" w:rsidRPr="00F12E41" w:rsidRDefault="00542A5A" w:rsidP="000375EE">
      <w:pPr>
        <w:rPr>
          <w:rFonts w:ascii="Arial" w:hAnsi="Arial" w:cs="Arial"/>
          <w:sz w:val="22"/>
          <w:szCs w:val="22"/>
          <w:lang w:val="en-CA"/>
        </w:rPr>
      </w:pPr>
      <w:r w:rsidRPr="00F12E41">
        <w:rPr>
          <w:rFonts w:ascii="Arial" w:hAnsi="Arial" w:cs="Arial"/>
          <w:sz w:val="22"/>
          <w:szCs w:val="22"/>
        </w:rPr>
        <w:lastRenderedPageBreak/>
        <w:t xml:space="preserve">By combining the </w:t>
      </w:r>
      <w:r w:rsidRPr="00F12E41">
        <w:rPr>
          <w:rFonts w:ascii="Arial" w:hAnsi="Arial" w:cs="Arial"/>
          <w:sz w:val="22"/>
          <w:szCs w:val="22"/>
          <w:lang w:val="en-CA"/>
        </w:rPr>
        <w:t>potential severity</w:t>
      </w:r>
      <w:r w:rsidRPr="00F12E41">
        <w:rPr>
          <w:rFonts w:ascii="Arial" w:hAnsi="Arial" w:cs="Arial"/>
          <w:sz w:val="22"/>
          <w:szCs w:val="22"/>
        </w:rPr>
        <w:t xml:space="preserve"> with the </w:t>
      </w:r>
      <w:r w:rsidRPr="00F12E41">
        <w:rPr>
          <w:rFonts w:ascii="Arial" w:hAnsi="Arial" w:cs="Arial"/>
          <w:sz w:val="22"/>
          <w:szCs w:val="22"/>
          <w:lang w:val="en-CA"/>
        </w:rPr>
        <w:t xml:space="preserve">frequency and </w:t>
      </w:r>
      <w:r w:rsidRPr="00F12E41">
        <w:rPr>
          <w:rFonts w:ascii="Arial" w:hAnsi="Arial" w:cs="Arial"/>
          <w:sz w:val="22"/>
          <w:szCs w:val="22"/>
        </w:rPr>
        <w:t>probability ratings, different hazards ca</w:t>
      </w:r>
      <w:r w:rsidR="008614C7">
        <w:rPr>
          <w:rFonts w:ascii="Arial" w:hAnsi="Arial" w:cs="Arial"/>
          <w:sz w:val="22"/>
          <w:szCs w:val="22"/>
        </w:rPr>
        <w:t>n be rated against each other</w:t>
      </w:r>
      <w:r w:rsidRPr="00F12E41">
        <w:rPr>
          <w:rFonts w:ascii="Arial" w:hAnsi="Arial" w:cs="Arial"/>
          <w:sz w:val="22"/>
          <w:szCs w:val="22"/>
        </w:rPr>
        <w:t>. Hazard assessments will enable the determination of priorities for engineering controls, development of safe work practices</w:t>
      </w:r>
      <w:r w:rsidRPr="00F12E41">
        <w:rPr>
          <w:rFonts w:ascii="Arial" w:hAnsi="Arial" w:cs="Arial"/>
          <w:sz w:val="22"/>
          <w:szCs w:val="22"/>
          <w:lang w:val="en-CA"/>
        </w:rPr>
        <w:t xml:space="preserve">, </w:t>
      </w:r>
      <w:r w:rsidR="00DC4A01" w:rsidRPr="00F12E41">
        <w:rPr>
          <w:rFonts w:ascii="Arial" w:hAnsi="Arial" w:cs="Arial"/>
          <w:sz w:val="22"/>
          <w:szCs w:val="22"/>
          <w:lang w:val="en-CA"/>
        </w:rPr>
        <w:t>standard operating</w:t>
      </w:r>
      <w:r w:rsidRPr="00F12E41">
        <w:rPr>
          <w:rFonts w:ascii="Arial" w:hAnsi="Arial" w:cs="Arial"/>
          <w:sz w:val="22"/>
          <w:szCs w:val="22"/>
          <w:lang w:val="en-CA"/>
        </w:rPr>
        <w:t xml:space="preserve"> </w:t>
      </w:r>
      <w:r w:rsidRPr="00F12E41">
        <w:rPr>
          <w:rFonts w:ascii="Arial" w:hAnsi="Arial" w:cs="Arial"/>
          <w:sz w:val="22"/>
          <w:szCs w:val="22"/>
        </w:rPr>
        <w:t>procedures, worker training</w:t>
      </w:r>
      <w:r w:rsidR="00DC4A01" w:rsidRPr="00F12E41">
        <w:rPr>
          <w:rFonts w:ascii="Arial" w:hAnsi="Arial" w:cs="Arial"/>
          <w:sz w:val="22"/>
          <w:szCs w:val="22"/>
        </w:rPr>
        <w:t xml:space="preserve">, </w:t>
      </w:r>
      <w:r w:rsidRPr="00F12E41">
        <w:rPr>
          <w:rFonts w:ascii="Arial" w:hAnsi="Arial" w:cs="Arial"/>
          <w:sz w:val="22"/>
          <w:szCs w:val="22"/>
        </w:rPr>
        <w:t>competency testing, and enhanced supervision, etc.</w:t>
      </w:r>
    </w:p>
    <w:p w14:paraId="59271C33" w14:textId="6212DD29" w:rsidR="004652B6" w:rsidRPr="00F12E41" w:rsidRDefault="00542A5A" w:rsidP="000375EE">
      <w:pPr>
        <w:rPr>
          <w:rFonts w:ascii="Arial" w:hAnsi="Arial" w:cs="Arial"/>
          <w:sz w:val="22"/>
          <w:szCs w:val="22"/>
          <w:lang w:val="en-CA"/>
        </w:rPr>
      </w:pPr>
      <w:r w:rsidRPr="00F12E41">
        <w:rPr>
          <w:rFonts w:ascii="Arial" w:hAnsi="Arial" w:cs="Arial"/>
          <w:sz w:val="22"/>
          <w:szCs w:val="22"/>
          <w:lang w:val="en-CA"/>
        </w:rPr>
        <w:t>If job hazard analysis determines that a particul</w:t>
      </w:r>
      <w:r w:rsidR="00FC11F4" w:rsidRPr="00F12E41">
        <w:rPr>
          <w:rFonts w:ascii="Arial" w:hAnsi="Arial" w:cs="Arial"/>
          <w:sz w:val="22"/>
          <w:szCs w:val="22"/>
          <w:lang w:val="en-CA"/>
        </w:rPr>
        <w:t>ar task has a risk-ra</w:t>
      </w:r>
      <w:r w:rsidR="000F0057" w:rsidRPr="002C7623">
        <w:rPr>
          <w:rFonts w:ascii="Arial" w:hAnsi="Arial" w:cs="Arial"/>
          <w:sz w:val="22"/>
          <w:szCs w:val="22"/>
          <w:lang w:val="en-CA"/>
        </w:rPr>
        <w:t>t</w:t>
      </w:r>
      <w:r w:rsidR="00FC11F4" w:rsidRPr="00F12E41">
        <w:rPr>
          <w:rFonts w:ascii="Arial" w:hAnsi="Arial" w:cs="Arial"/>
          <w:sz w:val="22"/>
          <w:szCs w:val="22"/>
          <w:lang w:val="en-CA"/>
        </w:rPr>
        <w:t xml:space="preserve">ing of </w:t>
      </w:r>
      <w:r w:rsidR="00BF7DF1" w:rsidRPr="00F12E41">
        <w:rPr>
          <w:rFonts w:ascii="Arial" w:hAnsi="Arial" w:cs="Arial"/>
          <w:sz w:val="22"/>
          <w:szCs w:val="22"/>
          <w:lang w:val="en-CA"/>
        </w:rPr>
        <w:t>28</w:t>
      </w:r>
      <w:r w:rsidRPr="00F12E41">
        <w:rPr>
          <w:rFonts w:ascii="Arial" w:hAnsi="Arial" w:cs="Arial"/>
          <w:sz w:val="22"/>
          <w:szCs w:val="22"/>
          <w:lang w:val="en-CA"/>
        </w:rPr>
        <w:t xml:space="preserve"> or higher, the task will be classified as a </w:t>
      </w:r>
      <w:r w:rsidR="00BF7DF1" w:rsidRPr="00F12E41">
        <w:rPr>
          <w:rFonts w:ascii="Arial" w:hAnsi="Arial" w:cs="Arial"/>
          <w:sz w:val="22"/>
          <w:szCs w:val="22"/>
          <w:lang w:val="en-CA"/>
        </w:rPr>
        <w:t xml:space="preserve">“High Risk” </w:t>
      </w:r>
      <w:r w:rsidRPr="00F12E41">
        <w:rPr>
          <w:rFonts w:ascii="Arial" w:hAnsi="Arial" w:cs="Arial"/>
          <w:sz w:val="22"/>
          <w:szCs w:val="22"/>
          <w:lang w:val="en-CA"/>
        </w:rPr>
        <w:t xml:space="preserve">and a </w:t>
      </w:r>
      <w:r w:rsidR="00FC11F4" w:rsidRPr="00F12E41">
        <w:rPr>
          <w:rFonts w:ascii="Arial" w:hAnsi="Arial" w:cs="Arial"/>
          <w:sz w:val="22"/>
          <w:szCs w:val="22"/>
          <w:lang w:val="en-CA"/>
        </w:rPr>
        <w:t>specific operating procedure</w:t>
      </w:r>
      <w:r w:rsidRPr="00F12E41">
        <w:rPr>
          <w:rFonts w:ascii="Arial" w:hAnsi="Arial" w:cs="Arial"/>
          <w:sz w:val="22"/>
          <w:szCs w:val="22"/>
          <w:lang w:val="en-CA"/>
        </w:rPr>
        <w:t xml:space="preserve"> will be developed that details the controls required to mitigate the risk involved. Re-training on </w:t>
      </w:r>
      <w:r w:rsidR="0042599F" w:rsidRPr="00F12E41">
        <w:rPr>
          <w:rFonts w:ascii="Arial" w:hAnsi="Arial" w:cs="Arial"/>
          <w:sz w:val="22"/>
          <w:szCs w:val="22"/>
          <w:lang w:val="en-CA"/>
        </w:rPr>
        <w:t>“H</w:t>
      </w:r>
      <w:r w:rsidR="00BF7DF1" w:rsidRPr="00F12E41">
        <w:rPr>
          <w:rFonts w:ascii="Arial" w:hAnsi="Arial" w:cs="Arial"/>
          <w:sz w:val="22"/>
          <w:szCs w:val="22"/>
          <w:lang w:val="en-CA"/>
        </w:rPr>
        <w:t xml:space="preserve">igh </w:t>
      </w:r>
      <w:r w:rsidR="0042599F" w:rsidRPr="00F12E41">
        <w:rPr>
          <w:rFonts w:ascii="Arial" w:hAnsi="Arial" w:cs="Arial"/>
          <w:sz w:val="22"/>
          <w:szCs w:val="22"/>
          <w:lang w:val="en-CA"/>
        </w:rPr>
        <w:t>R</w:t>
      </w:r>
      <w:r w:rsidR="00BF7DF1" w:rsidRPr="00F12E41">
        <w:rPr>
          <w:rFonts w:ascii="Arial" w:hAnsi="Arial" w:cs="Arial"/>
          <w:sz w:val="22"/>
          <w:szCs w:val="22"/>
          <w:lang w:val="en-CA"/>
        </w:rPr>
        <w:t>isk</w:t>
      </w:r>
      <w:r w:rsidR="0042599F" w:rsidRPr="00F12E41">
        <w:rPr>
          <w:rFonts w:ascii="Arial" w:hAnsi="Arial" w:cs="Arial"/>
          <w:sz w:val="22"/>
          <w:szCs w:val="22"/>
          <w:lang w:val="en-CA"/>
        </w:rPr>
        <w:t>”</w:t>
      </w:r>
      <w:r w:rsidRPr="00F12E41">
        <w:rPr>
          <w:rFonts w:ascii="Arial" w:hAnsi="Arial" w:cs="Arial"/>
          <w:sz w:val="22"/>
          <w:szCs w:val="22"/>
          <w:lang w:val="en-CA"/>
        </w:rPr>
        <w:t xml:space="preserve"> tasks will be completed annually.</w:t>
      </w:r>
    </w:p>
    <w:p w14:paraId="4C71B71B" w14:textId="77777777" w:rsidR="0039751C" w:rsidRPr="00F12E41" w:rsidRDefault="0039751C" w:rsidP="000375EE">
      <w:pPr>
        <w:rPr>
          <w:rFonts w:ascii="Arial" w:hAnsi="Arial" w:cs="Arial"/>
          <w:sz w:val="22"/>
          <w:szCs w:val="22"/>
          <w:lang w:val="en-CA"/>
        </w:rPr>
      </w:pPr>
      <w:r w:rsidRPr="00F12E41">
        <w:rPr>
          <w:rFonts w:ascii="Arial" w:hAnsi="Arial" w:cs="Arial"/>
          <w:b/>
          <w:sz w:val="22"/>
          <w:szCs w:val="22"/>
          <w:lang w:val="en-CA"/>
        </w:rPr>
        <w:t>Low Risk</w:t>
      </w:r>
      <w:r w:rsidR="00E70102" w:rsidRPr="00F12E41">
        <w:rPr>
          <w:rFonts w:ascii="Arial" w:hAnsi="Arial" w:cs="Arial"/>
          <w:b/>
          <w:sz w:val="22"/>
          <w:szCs w:val="22"/>
          <w:lang w:val="en-CA"/>
        </w:rPr>
        <w:t xml:space="preserve"> Rating</w:t>
      </w:r>
      <w:r w:rsidR="008F79D4" w:rsidRPr="00F12E41">
        <w:rPr>
          <w:rFonts w:ascii="Arial" w:hAnsi="Arial" w:cs="Arial"/>
          <w:b/>
          <w:sz w:val="22"/>
          <w:szCs w:val="22"/>
          <w:lang w:val="en-CA"/>
        </w:rPr>
        <w:t xml:space="preserve"> (1 – 17)</w:t>
      </w:r>
      <w:r w:rsidRPr="00F12E41">
        <w:rPr>
          <w:rFonts w:ascii="Arial" w:hAnsi="Arial" w:cs="Arial"/>
          <w:sz w:val="22"/>
          <w:szCs w:val="22"/>
          <w:lang w:val="en-CA"/>
        </w:rPr>
        <w:t>:</w:t>
      </w:r>
    </w:p>
    <w:p w14:paraId="418A53D6" w14:textId="1EDC4A15" w:rsidR="0039751C" w:rsidRPr="00F12E41" w:rsidRDefault="0039751C" w:rsidP="00E70102">
      <w:pPr>
        <w:rPr>
          <w:rFonts w:ascii="Arial" w:hAnsi="Arial" w:cs="Arial"/>
          <w:sz w:val="21"/>
          <w:szCs w:val="21"/>
          <w:lang w:val="en-CA"/>
        </w:rPr>
      </w:pPr>
      <w:r w:rsidRPr="00F12E41">
        <w:rPr>
          <w:rFonts w:ascii="Arial" w:hAnsi="Arial" w:cs="Arial"/>
          <w:sz w:val="21"/>
          <w:szCs w:val="21"/>
          <w:lang w:val="en-CA"/>
        </w:rPr>
        <w:t xml:space="preserve">Minimal risk with </w:t>
      </w:r>
      <w:r w:rsidR="00E70102" w:rsidRPr="00F12E41">
        <w:rPr>
          <w:rFonts w:ascii="Arial" w:hAnsi="Arial" w:cs="Arial"/>
          <w:sz w:val="21"/>
          <w:szCs w:val="21"/>
          <w:lang w:val="en-CA"/>
        </w:rPr>
        <w:t xml:space="preserve">potential for </w:t>
      </w:r>
      <w:r w:rsidRPr="00F12E41">
        <w:rPr>
          <w:rFonts w:ascii="Arial" w:hAnsi="Arial" w:cs="Arial"/>
          <w:sz w:val="21"/>
          <w:szCs w:val="21"/>
          <w:lang w:val="en-CA"/>
        </w:rPr>
        <w:t xml:space="preserve">minimal impact. This type of risk is mitigated through the completion of a Job </w:t>
      </w:r>
      <w:r w:rsidR="00FA3A51">
        <w:rPr>
          <w:rFonts w:ascii="Arial" w:hAnsi="Arial" w:cs="Arial"/>
          <w:sz w:val="21"/>
          <w:szCs w:val="21"/>
          <w:lang w:val="en-CA"/>
        </w:rPr>
        <w:t>Hazard</w:t>
      </w:r>
      <w:r w:rsidRPr="00F12E41">
        <w:rPr>
          <w:rFonts w:ascii="Arial" w:hAnsi="Arial" w:cs="Arial"/>
          <w:sz w:val="21"/>
          <w:szCs w:val="21"/>
          <w:lang w:val="en-CA"/>
        </w:rPr>
        <w:t xml:space="preserve"> Assessment (J</w:t>
      </w:r>
      <w:r w:rsidR="00855AFE">
        <w:rPr>
          <w:rFonts w:ascii="Arial" w:hAnsi="Arial" w:cs="Arial"/>
          <w:sz w:val="21"/>
          <w:szCs w:val="21"/>
          <w:lang w:val="en-CA"/>
        </w:rPr>
        <w:t>H</w:t>
      </w:r>
      <w:r w:rsidRPr="00F12E41">
        <w:rPr>
          <w:rFonts w:ascii="Arial" w:hAnsi="Arial" w:cs="Arial"/>
          <w:sz w:val="21"/>
          <w:szCs w:val="21"/>
          <w:lang w:val="en-CA"/>
        </w:rPr>
        <w:t>A), worker-training, or pre-work safety meeting.</w:t>
      </w:r>
    </w:p>
    <w:p w14:paraId="72BF0817" w14:textId="43CB5392" w:rsidR="00E70102" w:rsidRPr="00F12E41" w:rsidRDefault="00E70102" w:rsidP="00E70102">
      <w:pPr>
        <w:rPr>
          <w:rFonts w:ascii="Arial" w:hAnsi="Arial" w:cs="Arial"/>
          <w:sz w:val="22"/>
          <w:szCs w:val="22"/>
          <w:lang w:val="en-CA"/>
        </w:rPr>
      </w:pPr>
      <w:r w:rsidRPr="00F12E41">
        <w:rPr>
          <w:rFonts w:ascii="Arial" w:hAnsi="Arial" w:cs="Arial"/>
          <w:b/>
          <w:sz w:val="22"/>
          <w:szCs w:val="22"/>
          <w:lang w:val="en-CA"/>
        </w:rPr>
        <w:t>Moderate Risk Rating</w:t>
      </w:r>
      <w:r w:rsidR="008F79D4" w:rsidRPr="00F12E41">
        <w:rPr>
          <w:rFonts w:ascii="Arial" w:hAnsi="Arial" w:cs="Arial"/>
          <w:b/>
          <w:sz w:val="22"/>
          <w:szCs w:val="22"/>
          <w:lang w:val="en-CA"/>
        </w:rPr>
        <w:t xml:space="preserve"> (18 – </w:t>
      </w:r>
      <w:r w:rsidR="00BF7DF1" w:rsidRPr="00F12E41">
        <w:rPr>
          <w:rFonts w:ascii="Arial" w:hAnsi="Arial" w:cs="Arial"/>
          <w:b/>
          <w:sz w:val="22"/>
          <w:szCs w:val="22"/>
          <w:lang w:val="en-CA"/>
        </w:rPr>
        <w:t>27</w:t>
      </w:r>
      <w:r w:rsidR="008F79D4" w:rsidRPr="00F12E41">
        <w:rPr>
          <w:rFonts w:ascii="Arial" w:hAnsi="Arial" w:cs="Arial"/>
          <w:b/>
          <w:sz w:val="22"/>
          <w:szCs w:val="22"/>
          <w:lang w:val="en-CA"/>
        </w:rPr>
        <w:t>)</w:t>
      </w:r>
      <w:r w:rsidRPr="00F12E41">
        <w:rPr>
          <w:rFonts w:ascii="Arial" w:hAnsi="Arial" w:cs="Arial"/>
          <w:sz w:val="22"/>
          <w:szCs w:val="22"/>
          <w:lang w:val="en-CA"/>
        </w:rPr>
        <w:t>:</w:t>
      </w:r>
    </w:p>
    <w:p w14:paraId="25A641E9" w14:textId="637CFA1C" w:rsidR="00E70102" w:rsidRPr="00F12E41" w:rsidRDefault="00E70102" w:rsidP="00E70102">
      <w:pPr>
        <w:rPr>
          <w:rFonts w:ascii="Arial" w:hAnsi="Arial" w:cs="Arial"/>
          <w:sz w:val="21"/>
          <w:szCs w:val="21"/>
          <w:lang w:val="en-CA"/>
        </w:rPr>
      </w:pPr>
      <w:r w:rsidRPr="00F12E41">
        <w:rPr>
          <w:rFonts w:ascii="Arial" w:hAnsi="Arial" w:cs="Arial"/>
          <w:sz w:val="21"/>
          <w:szCs w:val="21"/>
          <w:lang w:val="en-CA"/>
        </w:rPr>
        <w:t>Moderate risk with potential for moderate impact. Potential for some loss exists, corrective action must be initiated in a timely fashion. Everyone who is exposed to the risk must be made aware of the hazards involved</w:t>
      </w:r>
      <w:r w:rsidR="002C7623">
        <w:rPr>
          <w:rFonts w:ascii="Arial" w:hAnsi="Arial" w:cs="Arial"/>
          <w:sz w:val="21"/>
          <w:szCs w:val="21"/>
          <w:lang w:val="en-CA"/>
        </w:rPr>
        <w:t>,</w:t>
      </w:r>
      <w:r w:rsidRPr="000F0057">
        <w:rPr>
          <w:rFonts w:ascii="Arial" w:hAnsi="Arial" w:cs="Arial"/>
          <w:color w:val="FF0000"/>
          <w:sz w:val="21"/>
          <w:szCs w:val="21"/>
          <w:lang w:val="en-CA"/>
        </w:rPr>
        <w:t xml:space="preserve"> </w:t>
      </w:r>
      <w:r w:rsidRPr="00F12E41">
        <w:rPr>
          <w:rFonts w:ascii="Arial" w:hAnsi="Arial" w:cs="Arial"/>
          <w:sz w:val="21"/>
          <w:szCs w:val="21"/>
          <w:lang w:val="en-CA"/>
        </w:rPr>
        <w:t>and proper Personal Protective Equipment (PPE) is required as a minimum for control.</w:t>
      </w:r>
    </w:p>
    <w:p w14:paraId="763B3C51" w14:textId="45BCB84B" w:rsidR="00E70102" w:rsidRPr="00F12E41" w:rsidRDefault="00E70102" w:rsidP="00E70102">
      <w:pPr>
        <w:rPr>
          <w:rFonts w:ascii="Arial" w:hAnsi="Arial" w:cs="Arial"/>
          <w:b/>
          <w:sz w:val="22"/>
          <w:szCs w:val="22"/>
          <w:lang w:val="en-CA"/>
        </w:rPr>
      </w:pPr>
      <w:r w:rsidRPr="00F12E41">
        <w:rPr>
          <w:rFonts w:ascii="Arial" w:hAnsi="Arial" w:cs="Arial"/>
          <w:b/>
          <w:sz w:val="22"/>
          <w:szCs w:val="22"/>
          <w:lang w:val="en-CA"/>
        </w:rPr>
        <w:t>High Risk Rating</w:t>
      </w:r>
      <w:r w:rsidR="008F79D4" w:rsidRPr="00F12E41">
        <w:rPr>
          <w:rFonts w:ascii="Arial" w:hAnsi="Arial" w:cs="Arial"/>
          <w:b/>
          <w:sz w:val="22"/>
          <w:szCs w:val="22"/>
          <w:lang w:val="en-CA"/>
        </w:rPr>
        <w:t xml:space="preserve"> (</w:t>
      </w:r>
      <w:r w:rsidR="00BF7DF1" w:rsidRPr="00F12E41">
        <w:rPr>
          <w:rFonts w:ascii="Arial" w:hAnsi="Arial" w:cs="Arial"/>
          <w:b/>
          <w:sz w:val="22"/>
          <w:szCs w:val="22"/>
          <w:lang w:val="en-CA"/>
        </w:rPr>
        <w:t>28</w:t>
      </w:r>
      <w:r w:rsidR="008F79D4" w:rsidRPr="00F12E41">
        <w:rPr>
          <w:rFonts w:ascii="Arial" w:hAnsi="Arial" w:cs="Arial"/>
          <w:b/>
          <w:sz w:val="22"/>
          <w:szCs w:val="22"/>
          <w:lang w:val="en-CA"/>
        </w:rPr>
        <w:t xml:space="preserve"> – 64):</w:t>
      </w:r>
    </w:p>
    <w:p w14:paraId="5985E3DD" w14:textId="27DEF803" w:rsidR="00E70102" w:rsidRDefault="00E70102" w:rsidP="00E70102">
      <w:pPr>
        <w:rPr>
          <w:rFonts w:ascii="Arial" w:hAnsi="Arial" w:cs="Arial"/>
          <w:sz w:val="21"/>
          <w:szCs w:val="21"/>
          <w:lang w:val="en-CA"/>
        </w:rPr>
      </w:pPr>
      <w:r w:rsidRPr="00F12E41">
        <w:rPr>
          <w:rFonts w:ascii="Arial" w:hAnsi="Arial" w:cs="Arial"/>
          <w:sz w:val="21"/>
          <w:szCs w:val="21"/>
          <w:lang w:val="en-CA"/>
        </w:rPr>
        <w:t>Critical or serious risk with potential for serious impact (death or serious injury, extensive damage of equipment/material, or significant impact to the environment). Imminent danger</w:t>
      </w:r>
      <w:r w:rsidR="00D75B5F">
        <w:rPr>
          <w:rFonts w:ascii="Arial" w:hAnsi="Arial" w:cs="Arial"/>
          <w:sz w:val="21"/>
          <w:szCs w:val="21"/>
          <w:lang w:val="en-CA"/>
        </w:rPr>
        <w:t>/undue hazard</w:t>
      </w:r>
      <w:r w:rsidRPr="00F12E41">
        <w:rPr>
          <w:rFonts w:ascii="Arial" w:hAnsi="Arial" w:cs="Arial"/>
          <w:sz w:val="21"/>
          <w:szCs w:val="21"/>
          <w:lang w:val="en-CA"/>
        </w:rPr>
        <w:t xml:space="preserve"> exists and action must be taken immediately. </w:t>
      </w:r>
    </w:p>
    <w:p w14:paraId="4E8A37D9" w14:textId="14963B53" w:rsidR="0075457D" w:rsidRPr="00CC182C" w:rsidRDefault="00184EB0" w:rsidP="00CC182C">
      <w:pPr>
        <w:pStyle w:val="Heading2"/>
        <w:numPr>
          <w:ilvl w:val="1"/>
          <w:numId w:val="492"/>
        </w:numPr>
        <w:rPr>
          <w:rFonts w:ascii="Arial" w:hAnsi="Arial" w:cs="Arial"/>
        </w:rPr>
      </w:pPr>
      <w:r>
        <w:rPr>
          <w:rFonts w:ascii="Arial" w:hAnsi="Arial" w:cs="Arial"/>
          <w:caps w:val="0"/>
        </w:rPr>
        <w:t xml:space="preserve"> </w:t>
      </w:r>
      <w:bookmarkStart w:id="62" w:name="_Toc103861231"/>
      <w:r w:rsidR="00B4348E" w:rsidRPr="00CC182C">
        <w:rPr>
          <w:rFonts w:ascii="Arial" w:hAnsi="Arial" w:cs="Arial"/>
        </w:rPr>
        <w:t>Dev</w:t>
      </w:r>
      <w:r w:rsidR="0075457D" w:rsidRPr="00CC182C">
        <w:rPr>
          <w:rFonts w:ascii="Arial" w:hAnsi="Arial" w:cs="Arial"/>
        </w:rPr>
        <w:t>eloping and Implementing Controls</w:t>
      </w:r>
      <w:bookmarkEnd w:id="62"/>
    </w:p>
    <w:p w14:paraId="278D6C08" w14:textId="77777777" w:rsidR="0075457D" w:rsidRPr="0075457D" w:rsidRDefault="0075457D" w:rsidP="0075457D">
      <w:pPr>
        <w:rPr>
          <w:rFonts w:ascii="Arial" w:hAnsi="Arial" w:cs="Arial"/>
          <w:sz w:val="22"/>
          <w:szCs w:val="22"/>
        </w:rPr>
      </w:pPr>
      <w:r w:rsidRPr="0075457D">
        <w:rPr>
          <w:rFonts w:ascii="Arial" w:hAnsi="Arial" w:cs="Arial"/>
          <w:sz w:val="22"/>
          <w:szCs w:val="22"/>
        </w:rPr>
        <w:t>Depending on the nature of the activity or task, it is not always possible, or practical, to eliminate all hazards. Nevertheless, all potential hazards must be identified, and the risks controlled by the use of appropriate procedures or devices. Additionally, some tasks may have specific hazards that are beyond the scope of experience of the site-supervisor/workers and may require analysis by management or independent consultation.</w:t>
      </w:r>
    </w:p>
    <w:p w14:paraId="77762D78" w14:textId="77777777" w:rsidR="0075457D" w:rsidRPr="0075457D" w:rsidRDefault="0075457D" w:rsidP="0075457D">
      <w:pPr>
        <w:rPr>
          <w:rFonts w:ascii="Arial" w:hAnsi="Arial" w:cs="Arial"/>
          <w:sz w:val="22"/>
          <w:szCs w:val="22"/>
        </w:rPr>
      </w:pPr>
      <w:r w:rsidRPr="0075457D">
        <w:rPr>
          <w:rFonts w:ascii="Arial" w:hAnsi="Arial" w:cs="Arial"/>
          <w:sz w:val="22"/>
          <w:szCs w:val="22"/>
          <w:u w:val="single"/>
        </w:rPr>
        <w:t>Steps for Developing and Implementing Controls</w:t>
      </w:r>
      <w:r w:rsidRPr="0075457D">
        <w:rPr>
          <w:rFonts w:ascii="Arial" w:hAnsi="Arial" w:cs="Arial"/>
          <w:sz w:val="22"/>
          <w:szCs w:val="22"/>
        </w:rPr>
        <w:t>:</w:t>
      </w:r>
    </w:p>
    <w:p w14:paraId="0BBB4823" w14:textId="77777777" w:rsidR="0075457D" w:rsidRPr="008830B9" w:rsidRDefault="0075457D" w:rsidP="00917363">
      <w:pPr>
        <w:numPr>
          <w:ilvl w:val="0"/>
          <w:numId w:val="238"/>
        </w:numPr>
        <w:contextualSpacing/>
        <w:rPr>
          <w:rFonts w:ascii="Arial" w:hAnsi="Arial" w:cs="Arial"/>
          <w:b/>
          <w:sz w:val="21"/>
          <w:szCs w:val="21"/>
        </w:rPr>
      </w:pPr>
      <w:r w:rsidRPr="008830B9">
        <w:rPr>
          <w:rFonts w:ascii="Arial" w:hAnsi="Arial" w:cs="Arial"/>
          <w:b/>
          <w:sz w:val="21"/>
          <w:szCs w:val="21"/>
        </w:rPr>
        <w:t>Develop Hazard Controls</w:t>
      </w:r>
    </w:p>
    <w:p w14:paraId="2ACB1DCA" w14:textId="77777777" w:rsidR="0075457D" w:rsidRPr="0075457D" w:rsidRDefault="0075457D" w:rsidP="0075457D">
      <w:pPr>
        <w:spacing w:after="40"/>
        <w:ind w:left="720"/>
        <w:rPr>
          <w:rFonts w:ascii="Arial" w:hAnsi="Arial" w:cs="Arial"/>
          <w:kern w:val="0"/>
          <w:sz w:val="21"/>
          <w:szCs w:val="21"/>
        </w:rPr>
      </w:pPr>
      <w:r w:rsidRPr="0075457D">
        <w:rPr>
          <w:rFonts w:ascii="Arial" w:hAnsi="Arial" w:cs="Arial"/>
          <w:kern w:val="0"/>
          <w:sz w:val="21"/>
          <w:szCs w:val="21"/>
        </w:rPr>
        <w:t>Using the results of the formal hazard assessment process, select the tasks that present the greatest risk to employees, and determine possible controls for the identified hazards. Develop controls for all identified hazards prioritized in order of greatest to least risk. Field personnel should be consulted as their hands-on knowledge of the job tasks can be of great value to the process. OHS codes and standards, along with health and safety legislation and existing company policies should all be considered when hazard controls are being developed.</w:t>
      </w:r>
      <w:r w:rsidRPr="0075457D">
        <w:rPr>
          <w:rFonts w:ascii="Arial" w:hAnsi="Arial" w:cs="Arial"/>
          <w:kern w:val="0"/>
          <w:sz w:val="21"/>
          <w:szCs w:val="21"/>
        </w:rPr>
        <w:br/>
        <w:t xml:space="preserve"> </w:t>
      </w:r>
    </w:p>
    <w:p w14:paraId="4D429544" w14:textId="77777777" w:rsidR="0075457D" w:rsidRPr="008830B9" w:rsidRDefault="0075457D" w:rsidP="00917363">
      <w:pPr>
        <w:numPr>
          <w:ilvl w:val="0"/>
          <w:numId w:val="238"/>
        </w:numPr>
        <w:contextualSpacing/>
        <w:rPr>
          <w:rFonts w:ascii="Arial" w:hAnsi="Arial" w:cs="Arial"/>
          <w:b/>
          <w:sz w:val="22"/>
          <w:szCs w:val="22"/>
        </w:rPr>
      </w:pPr>
      <w:r w:rsidRPr="008830B9">
        <w:rPr>
          <w:rFonts w:ascii="Arial" w:hAnsi="Arial" w:cs="Arial"/>
          <w:b/>
          <w:sz w:val="22"/>
          <w:szCs w:val="22"/>
        </w:rPr>
        <w:lastRenderedPageBreak/>
        <w:t>Implement Hazard Controls</w:t>
      </w:r>
    </w:p>
    <w:p w14:paraId="0E65251A" w14:textId="77777777" w:rsidR="0075457D" w:rsidRPr="0075457D" w:rsidRDefault="0075457D" w:rsidP="0075457D">
      <w:pPr>
        <w:spacing w:after="40"/>
        <w:ind w:left="720"/>
        <w:rPr>
          <w:rFonts w:ascii="Arial" w:hAnsi="Arial" w:cs="Arial"/>
          <w:kern w:val="0"/>
          <w:sz w:val="21"/>
          <w:szCs w:val="21"/>
        </w:rPr>
      </w:pPr>
      <w:r w:rsidRPr="0075457D">
        <w:rPr>
          <w:rFonts w:ascii="Arial" w:hAnsi="Arial" w:cs="Arial"/>
          <w:kern w:val="0"/>
          <w:sz w:val="21"/>
          <w:szCs w:val="21"/>
        </w:rPr>
        <w:t>The next step is to implement the control methods selected. This will involve the installation of isolation controls, engineering controls, administrative controls (the development of policies, procedures, codes of practice, rules, and preventative maintenance schedules) and the introduction of PPE. Implementation will also involve training workers and contractors in the use of controls, the introduction of policies to enforce their use and vigilant monitoring of the overall process.</w:t>
      </w:r>
    </w:p>
    <w:p w14:paraId="594D104A" w14:textId="77777777" w:rsidR="0075457D" w:rsidRPr="0075457D" w:rsidRDefault="0075457D" w:rsidP="0075457D">
      <w:pPr>
        <w:ind w:left="720"/>
        <w:contextualSpacing/>
        <w:rPr>
          <w:rFonts w:ascii="Arial" w:hAnsi="Arial" w:cs="Arial"/>
          <w:sz w:val="12"/>
          <w:szCs w:val="12"/>
        </w:rPr>
      </w:pPr>
    </w:p>
    <w:p w14:paraId="7C76C969" w14:textId="77777777" w:rsidR="0075457D" w:rsidRPr="008830B9" w:rsidRDefault="0075457D" w:rsidP="00917363">
      <w:pPr>
        <w:numPr>
          <w:ilvl w:val="0"/>
          <w:numId w:val="238"/>
        </w:numPr>
        <w:contextualSpacing/>
        <w:rPr>
          <w:rFonts w:ascii="Arial" w:hAnsi="Arial" w:cs="Arial"/>
          <w:b/>
          <w:sz w:val="22"/>
          <w:szCs w:val="22"/>
        </w:rPr>
      </w:pPr>
      <w:r w:rsidRPr="008830B9">
        <w:rPr>
          <w:rFonts w:ascii="Arial" w:hAnsi="Arial" w:cs="Arial"/>
          <w:b/>
          <w:sz w:val="22"/>
          <w:szCs w:val="22"/>
        </w:rPr>
        <w:t>Review and Revise Hazard Controls</w:t>
      </w:r>
    </w:p>
    <w:p w14:paraId="14427E35" w14:textId="3EA8869E" w:rsidR="0075457D" w:rsidRPr="00184EB0" w:rsidRDefault="0075457D" w:rsidP="00184EB0">
      <w:pPr>
        <w:spacing w:after="40"/>
        <w:ind w:left="720"/>
        <w:rPr>
          <w:rFonts w:ascii="Arial" w:hAnsi="Arial" w:cs="Arial"/>
          <w:kern w:val="0"/>
          <w:sz w:val="21"/>
          <w:szCs w:val="21"/>
        </w:rPr>
      </w:pPr>
      <w:r w:rsidRPr="0075457D">
        <w:rPr>
          <w:rFonts w:ascii="Arial" w:hAnsi="Arial" w:cs="Arial"/>
          <w:kern w:val="0"/>
          <w:sz w:val="21"/>
          <w:szCs w:val="21"/>
        </w:rPr>
        <w:t>Hazard assessments and controls should be reviewed soon after controls are implemented to monitor their effectiveness. Subsequent and regular reviews should also take place to verify that original expectations were correct, and that established controls continue to be adequate for eliminating or reducing workplace risk. Hazard assessments will be reviewed and plans for managing and implementing controls will be updated whenever there are significant changes to operations, personnel, equipment, or to the scope of work being performed.</w:t>
      </w:r>
    </w:p>
    <w:p w14:paraId="0083799E" w14:textId="678E7ED7" w:rsidR="00E70102" w:rsidRPr="00F12E41" w:rsidRDefault="000C21FF" w:rsidP="00917363">
      <w:pPr>
        <w:pStyle w:val="Heading2"/>
        <w:numPr>
          <w:ilvl w:val="0"/>
          <w:numId w:val="194"/>
        </w:numPr>
        <w:spacing w:after="160" w:line="288" w:lineRule="auto"/>
        <w:rPr>
          <w:rFonts w:ascii="Arial" w:hAnsi="Arial" w:cs="Arial"/>
        </w:rPr>
      </w:pPr>
      <w:r w:rsidRPr="00F12E41">
        <w:rPr>
          <w:rFonts w:ascii="Arial" w:hAnsi="Arial" w:cs="Arial"/>
        </w:rPr>
        <w:t xml:space="preserve"> </w:t>
      </w:r>
      <w:bookmarkStart w:id="63" w:name="_Toc103861232"/>
      <w:r w:rsidR="007D1A71">
        <w:rPr>
          <w:rFonts w:ascii="Arial" w:hAnsi="Arial" w:cs="Arial"/>
        </w:rPr>
        <w:t>Undue hazard</w:t>
      </w:r>
      <w:bookmarkEnd w:id="63"/>
    </w:p>
    <w:p w14:paraId="437AC939" w14:textId="77777777" w:rsidR="00FE137E" w:rsidRPr="00DA2D2A" w:rsidRDefault="00FE137E" w:rsidP="00FE137E">
      <w:pPr>
        <w:autoSpaceDE w:val="0"/>
        <w:autoSpaceDN w:val="0"/>
        <w:adjustRightInd w:val="0"/>
        <w:spacing w:before="0" w:after="0" w:line="240" w:lineRule="auto"/>
        <w:rPr>
          <w:rFonts w:ascii="TimesNewRomanPSMT" w:hAnsi="TimesNewRomanPSMT" w:cs="TimesNewRomanPSMT"/>
          <w:kern w:val="0"/>
        </w:rPr>
      </w:pPr>
      <w:r>
        <w:rPr>
          <w:rFonts w:ascii="Arial" w:hAnsi="Arial" w:cs="Arial"/>
          <w:kern w:val="0"/>
          <w:sz w:val="22"/>
          <w:szCs w:val="22"/>
        </w:rPr>
        <w:t>U</w:t>
      </w:r>
      <w:r w:rsidRPr="00DA2D2A">
        <w:rPr>
          <w:rFonts w:ascii="Arial" w:hAnsi="Arial" w:cs="Arial"/>
          <w:kern w:val="0"/>
          <w:sz w:val="22"/>
          <w:szCs w:val="22"/>
        </w:rPr>
        <w:t xml:space="preserve">ndue hazard in relation to any occupation includes a hazard that poses a serious and immediate threat to the health and safety of a </w:t>
      </w:r>
      <w:r w:rsidRPr="00127CA4">
        <w:rPr>
          <w:rFonts w:ascii="Arial" w:hAnsi="Arial" w:cs="Arial"/>
          <w:kern w:val="0"/>
          <w:sz w:val="22"/>
          <w:szCs w:val="22"/>
        </w:rPr>
        <w:t>person</w:t>
      </w:r>
      <w:r w:rsidRPr="00DA2D2A">
        <w:rPr>
          <w:rFonts w:ascii="Arial" w:hAnsi="Arial" w:cs="Arial"/>
          <w:kern w:val="0"/>
          <w:sz w:val="22"/>
          <w:szCs w:val="22"/>
        </w:rPr>
        <w:t>. It</w:t>
      </w:r>
      <w:r w:rsidRPr="00127CA4">
        <w:rPr>
          <w:rFonts w:ascii="Arial" w:hAnsi="Arial" w:cs="Arial"/>
          <w:sz w:val="22"/>
          <w:szCs w:val="22"/>
        </w:rPr>
        <w:t xml:space="preserve"> is</w:t>
      </w:r>
      <w:r w:rsidRPr="00F12E41">
        <w:rPr>
          <w:rFonts w:ascii="Arial" w:hAnsi="Arial" w:cs="Arial"/>
          <w:sz w:val="22"/>
          <w:szCs w:val="22"/>
        </w:rPr>
        <w:t xml:space="preserve"> a requirement of the Occupational Health and Safety Act for </w:t>
      </w:r>
      <w:r>
        <w:rPr>
          <w:rFonts w:ascii="Arial" w:hAnsi="Arial" w:cs="Arial"/>
          <w:sz w:val="22"/>
          <w:szCs w:val="22"/>
        </w:rPr>
        <w:t xml:space="preserve">a </w:t>
      </w:r>
      <w:r w:rsidRPr="00127CA4">
        <w:rPr>
          <w:rFonts w:ascii="Arial" w:hAnsi="Arial" w:cs="Arial"/>
          <w:sz w:val="22"/>
          <w:szCs w:val="22"/>
        </w:rPr>
        <w:t>worker</w:t>
      </w:r>
      <w:r>
        <w:rPr>
          <w:rFonts w:ascii="Arial" w:hAnsi="Arial" w:cs="Arial"/>
          <w:sz w:val="22"/>
          <w:szCs w:val="22"/>
        </w:rPr>
        <w:t xml:space="preserve"> to</w:t>
      </w:r>
      <w:r w:rsidRPr="00127CA4">
        <w:rPr>
          <w:rFonts w:ascii="Arial" w:hAnsi="Arial" w:cs="Arial"/>
          <w:sz w:val="22"/>
          <w:szCs w:val="22"/>
        </w:rPr>
        <w:t xml:space="preserve"> refuse</w:t>
      </w:r>
      <w:r>
        <w:rPr>
          <w:rFonts w:ascii="Arial" w:hAnsi="Arial" w:cs="Arial"/>
          <w:sz w:val="22"/>
          <w:szCs w:val="22"/>
        </w:rPr>
        <w:t xml:space="preserve"> </w:t>
      </w:r>
      <w:r w:rsidRPr="00127CA4">
        <w:rPr>
          <w:rFonts w:ascii="Arial" w:hAnsi="Arial" w:cs="Arial"/>
          <w:sz w:val="22"/>
          <w:szCs w:val="22"/>
        </w:rPr>
        <w:t>work or to do particular work at a work site if the worker believes</w:t>
      </w:r>
      <w:r>
        <w:rPr>
          <w:rFonts w:ascii="Arial" w:hAnsi="Arial" w:cs="Arial"/>
          <w:sz w:val="22"/>
          <w:szCs w:val="22"/>
        </w:rPr>
        <w:t xml:space="preserve"> </w:t>
      </w:r>
      <w:r w:rsidRPr="00127CA4">
        <w:rPr>
          <w:rFonts w:ascii="Arial" w:hAnsi="Arial" w:cs="Arial"/>
          <w:sz w:val="22"/>
          <w:szCs w:val="22"/>
        </w:rPr>
        <w:t>on reasonable grounds that there is an</w:t>
      </w:r>
      <w:r>
        <w:rPr>
          <w:rFonts w:ascii="Arial" w:hAnsi="Arial" w:cs="Arial"/>
          <w:sz w:val="22"/>
          <w:szCs w:val="22"/>
        </w:rPr>
        <w:t xml:space="preserve"> </w:t>
      </w:r>
      <w:r w:rsidRPr="00127CA4">
        <w:rPr>
          <w:rFonts w:ascii="Arial" w:hAnsi="Arial" w:cs="Arial"/>
          <w:sz w:val="22"/>
          <w:szCs w:val="22"/>
        </w:rPr>
        <w:t>undue hazard at the work site</w:t>
      </w:r>
      <w:r>
        <w:rPr>
          <w:rFonts w:ascii="Arial" w:hAnsi="Arial" w:cs="Arial"/>
          <w:sz w:val="22"/>
          <w:szCs w:val="22"/>
        </w:rPr>
        <w:t xml:space="preserve"> </w:t>
      </w:r>
      <w:r w:rsidRPr="00127CA4">
        <w:rPr>
          <w:rFonts w:ascii="Arial" w:hAnsi="Arial" w:cs="Arial"/>
          <w:sz w:val="22"/>
          <w:szCs w:val="22"/>
        </w:rPr>
        <w:t>or that the work constitutes an undue hazard to the worker’s health</w:t>
      </w:r>
      <w:r>
        <w:rPr>
          <w:rFonts w:ascii="Arial" w:hAnsi="Arial" w:cs="Arial"/>
          <w:sz w:val="22"/>
          <w:szCs w:val="22"/>
        </w:rPr>
        <w:t xml:space="preserve"> </w:t>
      </w:r>
      <w:r w:rsidRPr="00127CA4">
        <w:rPr>
          <w:rFonts w:ascii="Arial" w:hAnsi="Arial" w:cs="Arial"/>
          <w:sz w:val="22"/>
          <w:szCs w:val="22"/>
        </w:rPr>
        <w:t>and safety or to the health and safety of another worker or another</w:t>
      </w:r>
      <w:r>
        <w:rPr>
          <w:rFonts w:ascii="Arial" w:hAnsi="Arial" w:cs="Arial"/>
          <w:sz w:val="22"/>
          <w:szCs w:val="22"/>
        </w:rPr>
        <w:t xml:space="preserve"> </w:t>
      </w:r>
      <w:r w:rsidRPr="00127CA4">
        <w:rPr>
          <w:rFonts w:ascii="Arial" w:hAnsi="Arial" w:cs="Arial"/>
          <w:sz w:val="22"/>
          <w:szCs w:val="22"/>
        </w:rPr>
        <w:t>person.</w:t>
      </w:r>
    </w:p>
    <w:p w14:paraId="1D7355B2" w14:textId="77777777" w:rsidR="000C21FF" w:rsidRPr="00F12E41" w:rsidRDefault="000C21FF" w:rsidP="00917363">
      <w:pPr>
        <w:pStyle w:val="Heading2"/>
        <w:numPr>
          <w:ilvl w:val="0"/>
          <w:numId w:val="196"/>
        </w:numPr>
        <w:rPr>
          <w:rFonts w:ascii="Arial" w:hAnsi="Arial" w:cs="Arial"/>
        </w:rPr>
      </w:pPr>
      <w:bookmarkStart w:id="64" w:name="_Toc101270096"/>
      <w:bookmarkStart w:id="65" w:name="_Toc101272750"/>
      <w:bookmarkStart w:id="66" w:name="_Toc101346813"/>
      <w:bookmarkStart w:id="67" w:name="_Toc103067940"/>
      <w:bookmarkStart w:id="68" w:name="_Toc103254162"/>
      <w:bookmarkStart w:id="69" w:name="_Toc103258968"/>
      <w:bookmarkStart w:id="70" w:name="_Toc103861233"/>
      <w:bookmarkEnd w:id="64"/>
      <w:bookmarkEnd w:id="65"/>
      <w:bookmarkEnd w:id="66"/>
      <w:bookmarkEnd w:id="67"/>
      <w:bookmarkEnd w:id="68"/>
      <w:bookmarkEnd w:id="69"/>
      <w:bookmarkEnd w:id="70"/>
      <w:r w:rsidRPr="00F12E41">
        <w:rPr>
          <w:rFonts w:ascii="Arial" w:hAnsi="Arial" w:cs="Arial"/>
        </w:rPr>
        <w:t xml:space="preserve"> </w:t>
      </w:r>
      <w:bookmarkStart w:id="71" w:name="_Toc103861234"/>
      <w:r w:rsidRPr="00F12E41">
        <w:rPr>
          <w:rFonts w:ascii="Arial" w:hAnsi="Arial" w:cs="Arial"/>
        </w:rPr>
        <w:t>Sources of Hazards</w:t>
      </w:r>
      <w:bookmarkEnd w:id="71"/>
    </w:p>
    <w:p w14:paraId="6CAB4F13" w14:textId="2F95B43E" w:rsidR="000C21FF" w:rsidRPr="00F12E41" w:rsidRDefault="000C21FF" w:rsidP="000C21FF">
      <w:pPr>
        <w:rPr>
          <w:rFonts w:ascii="Arial" w:hAnsi="Arial" w:cs="Arial"/>
          <w:sz w:val="22"/>
          <w:szCs w:val="22"/>
        </w:rPr>
      </w:pPr>
      <w:r w:rsidRPr="00F12E41">
        <w:rPr>
          <w:rFonts w:ascii="Arial" w:hAnsi="Arial" w:cs="Arial"/>
          <w:sz w:val="22"/>
          <w:szCs w:val="22"/>
        </w:rPr>
        <w:t>Though there are many different sources of hazard</w:t>
      </w:r>
      <w:r w:rsidR="002C7623">
        <w:rPr>
          <w:rFonts w:ascii="Arial" w:hAnsi="Arial" w:cs="Arial"/>
          <w:color w:val="FF0000"/>
          <w:sz w:val="22"/>
          <w:szCs w:val="22"/>
        </w:rPr>
        <w:t xml:space="preserve"> </w:t>
      </w:r>
      <w:r w:rsidRPr="00F12E41">
        <w:rPr>
          <w:rFonts w:ascii="Arial" w:hAnsi="Arial" w:cs="Arial"/>
          <w:sz w:val="22"/>
          <w:szCs w:val="22"/>
        </w:rPr>
        <w:t>in the workplace</w:t>
      </w:r>
      <w:r w:rsidR="002C7623">
        <w:rPr>
          <w:rFonts w:ascii="Arial" w:hAnsi="Arial" w:cs="Arial"/>
          <w:sz w:val="22"/>
          <w:szCs w:val="22"/>
        </w:rPr>
        <w:t>,</w:t>
      </w:r>
      <w:r w:rsidRPr="00F12E41">
        <w:rPr>
          <w:rFonts w:ascii="Arial" w:hAnsi="Arial" w:cs="Arial"/>
          <w:sz w:val="22"/>
          <w:szCs w:val="22"/>
        </w:rPr>
        <w:t xml:space="preserve"> the most commonly encountered hazards can be deter</w:t>
      </w:r>
      <w:r w:rsidR="00595C5B" w:rsidRPr="00F12E41">
        <w:rPr>
          <w:rFonts w:ascii="Arial" w:hAnsi="Arial" w:cs="Arial"/>
          <w:sz w:val="22"/>
          <w:szCs w:val="22"/>
        </w:rPr>
        <w:t>mined using the PEME methodology,</w:t>
      </w:r>
      <w:r w:rsidRPr="00F12E41">
        <w:rPr>
          <w:rFonts w:ascii="Arial" w:hAnsi="Arial" w:cs="Arial"/>
          <w:sz w:val="22"/>
          <w:szCs w:val="22"/>
        </w:rPr>
        <w:t xml:space="preserve"> as follows:</w:t>
      </w:r>
    </w:p>
    <w:p w14:paraId="03057BB3" w14:textId="66379422" w:rsidR="000C21FF" w:rsidRPr="00F12E41" w:rsidRDefault="000C21FF" w:rsidP="00917363">
      <w:pPr>
        <w:pStyle w:val="ListParagraph"/>
        <w:numPr>
          <w:ilvl w:val="0"/>
          <w:numId w:val="197"/>
        </w:numPr>
        <w:rPr>
          <w:rFonts w:ascii="Arial" w:hAnsi="Arial" w:cs="Arial"/>
          <w:sz w:val="22"/>
          <w:szCs w:val="22"/>
        </w:rPr>
      </w:pPr>
      <w:r w:rsidRPr="00F12E41">
        <w:rPr>
          <w:rFonts w:ascii="Arial" w:hAnsi="Arial" w:cs="Arial"/>
          <w:b/>
          <w:sz w:val="22"/>
          <w:szCs w:val="22"/>
        </w:rPr>
        <w:t>P</w:t>
      </w:r>
      <w:r w:rsidRPr="00F12E41">
        <w:rPr>
          <w:rFonts w:ascii="Arial" w:hAnsi="Arial" w:cs="Arial"/>
          <w:sz w:val="22"/>
          <w:szCs w:val="22"/>
        </w:rPr>
        <w:t>eople</w:t>
      </w:r>
      <w:r w:rsidR="00595C5B" w:rsidRPr="00F12E41">
        <w:rPr>
          <w:rFonts w:ascii="Arial" w:hAnsi="Arial" w:cs="Arial"/>
          <w:sz w:val="22"/>
          <w:szCs w:val="22"/>
        </w:rPr>
        <w:br/>
        <w:t>…lack of training, poor communication, rushing, fatigue, and other factors may cause at-risk-behaviors and contribute to people becoming a common source of hazard</w:t>
      </w:r>
      <w:r w:rsidR="002C7623" w:rsidRPr="002C7623">
        <w:rPr>
          <w:rFonts w:ascii="Arial" w:hAnsi="Arial" w:cs="Arial"/>
          <w:sz w:val="22"/>
          <w:szCs w:val="22"/>
        </w:rPr>
        <w:t>.</w:t>
      </w:r>
    </w:p>
    <w:p w14:paraId="046735CF" w14:textId="533862DE" w:rsidR="000C21FF" w:rsidRPr="00F12E41" w:rsidRDefault="000C21FF" w:rsidP="00917363">
      <w:pPr>
        <w:pStyle w:val="ListParagraph"/>
        <w:numPr>
          <w:ilvl w:val="0"/>
          <w:numId w:val="197"/>
        </w:numPr>
        <w:rPr>
          <w:rFonts w:ascii="Arial" w:hAnsi="Arial" w:cs="Arial"/>
          <w:sz w:val="22"/>
          <w:szCs w:val="22"/>
        </w:rPr>
      </w:pPr>
      <w:r w:rsidRPr="00F12E41">
        <w:rPr>
          <w:rFonts w:ascii="Arial" w:hAnsi="Arial" w:cs="Arial"/>
          <w:b/>
          <w:sz w:val="22"/>
          <w:szCs w:val="22"/>
        </w:rPr>
        <w:t>E</w:t>
      </w:r>
      <w:r w:rsidRPr="00F12E41">
        <w:rPr>
          <w:rFonts w:ascii="Arial" w:hAnsi="Arial" w:cs="Arial"/>
          <w:sz w:val="22"/>
          <w:szCs w:val="22"/>
        </w:rPr>
        <w:t>quipment</w:t>
      </w:r>
      <w:r w:rsidR="00595C5B" w:rsidRPr="00F12E41">
        <w:rPr>
          <w:rFonts w:ascii="Arial" w:hAnsi="Arial" w:cs="Arial"/>
          <w:sz w:val="22"/>
          <w:szCs w:val="22"/>
        </w:rPr>
        <w:br/>
        <w:t xml:space="preserve">… some equipment and tools used in the workplace </w:t>
      </w:r>
      <w:r w:rsidR="008F79D4" w:rsidRPr="00F12E41">
        <w:rPr>
          <w:rFonts w:ascii="Arial" w:hAnsi="Arial" w:cs="Arial"/>
          <w:sz w:val="22"/>
          <w:szCs w:val="22"/>
        </w:rPr>
        <w:t>are inherently hazardous and others can become hazardous over time due to inadequate maintenance</w:t>
      </w:r>
      <w:r w:rsidR="00CE48C4">
        <w:rPr>
          <w:rFonts w:ascii="Arial" w:hAnsi="Arial" w:cs="Arial"/>
          <w:sz w:val="22"/>
          <w:szCs w:val="22"/>
        </w:rPr>
        <w:t xml:space="preserve"> practices.</w:t>
      </w:r>
    </w:p>
    <w:p w14:paraId="0687E706" w14:textId="0C91DDF8" w:rsidR="000C21FF" w:rsidRPr="00F12E41" w:rsidRDefault="000C21FF" w:rsidP="00917363">
      <w:pPr>
        <w:pStyle w:val="ListParagraph"/>
        <w:numPr>
          <w:ilvl w:val="0"/>
          <w:numId w:val="197"/>
        </w:numPr>
        <w:rPr>
          <w:rFonts w:ascii="Arial" w:hAnsi="Arial" w:cs="Arial"/>
          <w:sz w:val="22"/>
          <w:szCs w:val="22"/>
        </w:rPr>
      </w:pPr>
      <w:r w:rsidRPr="00F12E41">
        <w:rPr>
          <w:rFonts w:ascii="Arial" w:hAnsi="Arial" w:cs="Arial"/>
          <w:b/>
          <w:sz w:val="22"/>
          <w:szCs w:val="22"/>
        </w:rPr>
        <w:t>M</w:t>
      </w:r>
      <w:r w:rsidRPr="00F12E41">
        <w:rPr>
          <w:rFonts w:ascii="Arial" w:hAnsi="Arial" w:cs="Arial"/>
          <w:sz w:val="22"/>
          <w:szCs w:val="22"/>
        </w:rPr>
        <w:t>aterials</w:t>
      </w:r>
      <w:r w:rsidR="008F79D4" w:rsidRPr="00F12E41">
        <w:rPr>
          <w:rFonts w:ascii="Arial" w:hAnsi="Arial" w:cs="Arial"/>
          <w:sz w:val="22"/>
          <w:szCs w:val="22"/>
        </w:rPr>
        <w:br/>
        <w:t>...some materials used in the workplace are inherently hazardous and others can become hazardous over time due to inadequate storage</w:t>
      </w:r>
      <w:r w:rsidR="00670FA0">
        <w:rPr>
          <w:rFonts w:ascii="Arial" w:hAnsi="Arial" w:cs="Arial"/>
          <w:sz w:val="22"/>
          <w:szCs w:val="22"/>
        </w:rPr>
        <w:t>, handling</w:t>
      </w:r>
      <w:r w:rsidR="002F5BBD">
        <w:rPr>
          <w:rFonts w:ascii="Arial" w:hAnsi="Arial" w:cs="Arial"/>
          <w:sz w:val="22"/>
          <w:szCs w:val="22"/>
        </w:rPr>
        <w:t xml:space="preserve"> </w:t>
      </w:r>
      <w:r w:rsidR="008F79D4" w:rsidRPr="00F12E41">
        <w:rPr>
          <w:rFonts w:ascii="Arial" w:hAnsi="Arial" w:cs="Arial"/>
          <w:sz w:val="22"/>
          <w:szCs w:val="22"/>
        </w:rPr>
        <w:t>or disposal</w:t>
      </w:r>
      <w:r w:rsidR="002F5BBD">
        <w:rPr>
          <w:rFonts w:ascii="Arial" w:hAnsi="Arial" w:cs="Arial"/>
          <w:sz w:val="22"/>
          <w:szCs w:val="22"/>
        </w:rPr>
        <w:t xml:space="preserve"> practices.</w:t>
      </w:r>
    </w:p>
    <w:p w14:paraId="26B68AB8" w14:textId="77777777" w:rsidR="000C21FF" w:rsidRPr="00F12E41" w:rsidRDefault="000C21FF" w:rsidP="00917363">
      <w:pPr>
        <w:pStyle w:val="ListParagraph"/>
        <w:numPr>
          <w:ilvl w:val="0"/>
          <w:numId w:val="197"/>
        </w:numPr>
        <w:rPr>
          <w:rFonts w:ascii="Arial" w:hAnsi="Arial" w:cs="Arial"/>
          <w:sz w:val="22"/>
          <w:szCs w:val="22"/>
        </w:rPr>
      </w:pPr>
      <w:r w:rsidRPr="00F12E41">
        <w:rPr>
          <w:rFonts w:ascii="Arial" w:hAnsi="Arial" w:cs="Arial"/>
          <w:b/>
          <w:sz w:val="22"/>
          <w:szCs w:val="22"/>
        </w:rPr>
        <w:t>E</w:t>
      </w:r>
      <w:r w:rsidRPr="00F12E41">
        <w:rPr>
          <w:rFonts w:ascii="Arial" w:hAnsi="Arial" w:cs="Arial"/>
          <w:sz w:val="22"/>
          <w:szCs w:val="22"/>
        </w:rPr>
        <w:t>nvironment</w:t>
      </w:r>
      <w:r w:rsidR="008F79D4" w:rsidRPr="00F12E41">
        <w:rPr>
          <w:rFonts w:ascii="Arial" w:hAnsi="Arial" w:cs="Arial"/>
          <w:sz w:val="22"/>
          <w:szCs w:val="22"/>
        </w:rPr>
        <w:br/>
        <w:t>…factors such as facility layout, ventilation and lighting, walking surfaces, temperature and other variables can all be sources of hazards.</w:t>
      </w:r>
    </w:p>
    <w:p w14:paraId="43F46C3E" w14:textId="77777777" w:rsidR="000375EE" w:rsidRPr="00F12E41" w:rsidRDefault="000375EE" w:rsidP="00917363">
      <w:pPr>
        <w:pStyle w:val="Heading2"/>
        <w:numPr>
          <w:ilvl w:val="0"/>
          <w:numId w:val="195"/>
        </w:numPr>
        <w:rPr>
          <w:rFonts w:ascii="Arial" w:hAnsi="Arial" w:cs="Arial"/>
        </w:rPr>
      </w:pPr>
      <w:bookmarkStart w:id="72" w:name="_Toc103861235"/>
      <w:r w:rsidRPr="00F12E41">
        <w:rPr>
          <w:rFonts w:ascii="Arial" w:hAnsi="Arial" w:cs="Arial"/>
        </w:rPr>
        <w:lastRenderedPageBreak/>
        <w:t>Types of Hazards</w:t>
      </w:r>
      <w:bookmarkEnd w:id="72"/>
    </w:p>
    <w:p w14:paraId="12E970B3"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 xml:space="preserve">Chemical </w:t>
      </w:r>
      <w:r w:rsidRPr="00F12E41">
        <w:rPr>
          <w:rFonts w:ascii="Arial" w:hAnsi="Arial" w:cs="Arial"/>
          <w:sz w:val="22"/>
          <w:szCs w:val="22"/>
        </w:rPr>
        <w:t>– Fumes, gases, aerosols, corrosives, alkalis, solvents, sprays, heavy metals, poisons, pesticides, etc.</w:t>
      </w:r>
    </w:p>
    <w:p w14:paraId="20954544" w14:textId="2E6B8396"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Biological</w:t>
      </w:r>
      <w:r w:rsidRPr="00F12E41">
        <w:rPr>
          <w:rFonts w:ascii="Arial" w:hAnsi="Arial" w:cs="Arial"/>
          <w:sz w:val="22"/>
          <w:szCs w:val="22"/>
        </w:rPr>
        <w:t xml:space="preserve"> – Hazards that can cause illness such as allergies, </w:t>
      </w:r>
      <w:r w:rsidR="00AA6304">
        <w:rPr>
          <w:rFonts w:ascii="Arial" w:hAnsi="Arial" w:cs="Arial"/>
          <w:sz w:val="22"/>
          <w:szCs w:val="22"/>
        </w:rPr>
        <w:t>h</w:t>
      </w:r>
      <w:r w:rsidRPr="00F12E41">
        <w:rPr>
          <w:rFonts w:ascii="Arial" w:hAnsi="Arial" w:cs="Arial"/>
          <w:sz w:val="22"/>
          <w:szCs w:val="22"/>
        </w:rPr>
        <w:t>antavirus, etc.</w:t>
      </w:r>
    </w:p>
    <w:p w14:paraId="198F0B10"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Physical</w:t>
      </w:r>
      <w:r w:rsidRPr="00F12E41">
        <w:rPr>
          <w:rFonts w:ascii="Arial" w:hAnsi="Arial" w:cs="Arial"/>
          <w:sz w:val="22"/>
          <w:szCs w:val="22"/>
        </w:rPr>
        <w:t xml:space="preserve"> – Contact hazards that can cause injury such as cuts, burns, abrasions, strains, etc.</w:t>
      </w:r>
    </w:p>
    <w:p w14:paraId="1FA8119F"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Ergonomic</w:t>
      </w:r>
      <w:r w:rsidRPr="00F12E41">
        <w:rPr>
          <w:rFonts w:ascii="Arial" w:hAnsi="Arial" w:cs="Arial"/>
          <w:sz w:val="22"/>
          <w:szCs w:val="22"/>
        </w:rPr>
        <w:t xml:space="preserve"> – Cramped workspaces, improperly adjusted equipment, repetitive tasks, etc.</w:t>
      </w:r>
    </w:p>
    <w:p w14:paraId="0DB8CC11"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Environmental</w:t>
      </w:r>
      <w:r w:rsidRPr="00F12E41">
        <w:rPr>
          <w:rFonts w:ascii="Arial" w:hAnsi="Arial" w:cs="Arial"/>
          <w:sz w:val="22"/>
          <w:szCs w:val="22"/>
        </w:rPr>
        <w:t xml:space="preserve"> – Noise, heat, cold, weather, wildlife, etc.</w:t>
      </w:r>
    </w:p>
    <w:p w14:paraId="057970B6"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Psychological</w:t>
      </w:r>
      <w:r w:rsidRPr="00F12E41">
        <w:rPr>
          <w:rFonts w:ascii="Arial" w:hAnsi="Arial" w:cs="Arial"/>
          <w:sz w:val="22"/>
          <w:szCs w:val="22"/>
        </w:rPr>
        <w:t xml:space="preserve"> – Stress, fatigue, boredom, shift work, etc.</w:t>
      </w:r>
    </w:p>
    <w:p w14:paraId="1EE5A300" w14:textId="77777777" w:rsidR="000375EE" w:rsidRPr="00F12E41" w:rsidRDefault="000375EE" w:rsidP="00392D3D">
      <w:pPr>
        <w:pStyle w:val="ListBullet"/>
        <w:numPr>
          <w:ilvl w:val="0"/>
          <w:numId w:val="79"/>
        </w:numPr>
        <w:rPr>
          <w:rFonts w:ascii="Arial" w:hAnsi="Arial" w:cs="Arial"/>
          <w:sz w:val="22"/>
          <w:szCs w:val="22"/>
        </w:rPr>
      </w:pPr>
      <w:r w:rsidRPr="00F12E41">
        <w:rPr>
          <w:rFonts w:ascii="Arial" w:hAnsi="Arial" w:cs="Arial"/>
          <w:b/>
          <w:sz w:val="22"/>
          <w:szCs w:val="22"/>
        </w:rPr>
        <w:t>Naturally Occurring Radioactive Material</w:t>
      </w:r>
      <w:r w:rsidRPr="00F12E41">
        <w:rPr>
          <w:rFonts w:ascii="Arial" w:hAnsi="Arial" w:cs="Arial"/>
          <w:sz w:val="22"/>
          <w:szCs w:val="22"/>
        </w:rPr>
        <w:t xml:space="preserve"> (NORM).</w:t>
      </w:r>
    </w:p>
    <w:p w14:paraId="6AAB0945" w14:textId="7FD7FFB7" w:rsidR="000375EE" w:rsidRPr="00F12E41" w:rsidRDefault="000375EE" w:rsidP="00392D3D">
      <w:pPr>
        <w:pStyle w:val="BodyText"/>
        <w:numPr>
          <w:ilvl w:val="0"/>
          <w:numId w:val="31"/>
        </w:numPr>
        <w:spacing w:after="40"/>
        <w:ind w:left="720" w:hanging="360"/>
        <w:rPr>
          <w:rFonts w:ascii="Arial" w:hAnsi="Arial" w:cs="Arial"/>
          <w:sz w:val="22"/>
          <w:szCs w:val="22"/>
        </w:rPr>
      </w:pPr>
      <w:r w:rsidRPr="00F12E41">
        <w:rPr>
          <w:rFonts w:ascii="Arial" w:hAnsi="Arial" w:cs="Arial"/>
          <w:sz w:val="22"/>
          <w:szCs w:val="22"/>
        </w:rPr>
        <w:t xml:space="preserve">If the prime contractor’s </w:t>
      </w:r>
      <w:r w:rsidR="009F41EF" w:rsidRPr="00F12E41">
        <w:rPr>
          <w:rFonts w:ascii="Arial" w:hAnsi="Arial" w:cs="Arial"/>
          <w:sz w:val="22"/>
          <w:szCs w:val="22"/>
        </w:rPr>
        <w:t>worksite</w:t>
      </w:r>
      <w:r w:rsidRPr="00F12E41">
        <w:rPr>
          <w:rFonts w:ascii="Arial" w:hAnsi="Arial" w:cs="Arial"/>
          <w:sz w:val="22"/>
          <w:szCs w:val="22"/>
        </w:rPr>
        <w:t xml:space="preserve"> has NORM, the company expects the prime contractor to inform the company representative of </w:t>
      </w:r>
      <w:r w:rsidR="000F0057" w:rsidRPr="002C7623">
        <w:rPr>
          <w:rFonts w:ascii="Arial" w:hAnsi="Arial" w:cs="Arial"/>
          <w:sz w:val="22"/>
          <w:szCs w:val="22"/>
          <w:lang w:val="en-CA"/>
        </w:rPr>
        <w:t>that</w:t>
      </w:r>
      <w:r w:rsidRPr="002C7623">
        <w:rPr>
          <w:rFonts w:ascii="Arial" w:hAnsi="Arial" w:cs="Arial"/>
          <w:sz w:val="22"/>
          <w:szCs w:val="22"/>
          <w:lang w:val="en-CA"/>
        </w:rPr>
        <w:t xml:space="preserve"> </w:t>
      </w:r>
      <w:r w:rsidRPr="00F12E41">
        <w:rPr>
          <w:rFonts w:ascii="Arial" w:hAnsi="Arial" w:cs="Arial"/>
          <w:sz w:val="22"/>
          <w:szCs w:val="22"/>
          <w:lang w:val="en-CA"/>
        </w:rPr>
        <w:t xml:space="preserve">fact so that appropriate hazard assessment can be </w:t>
      </w:r>
      <w:r w:rsidR="000F0057" w:rsidRPr="00F12E41">
        <w:rPr>
          <w:rFonts w:ascii="Arial" w:hAnsi="Arial" w:cs="Arial"/>
          <w:sz w:val="22"/>
          <w:szCs w:val="22"/>
          <w:lang w:val="en-CA"/>
        </w:rPr>
        <w:t>performed</w:t>
      </w:r>
      <w:r w:rsidR="002C7623">
        <w:rPr>
          <w:rFonts w:ascii="Arial" w:hAnsi="Arial" w:cs="Arial"/>
          <w:sz w:val="22"/>
          <w:szCs w:val="22"/>
          <w:lang w:val="en-CA"/>
        </w:rPr>
        <w:t xml:space="preserve">, </w:t>
      </w:r>
      <w:r w:rsidRPr="00F12E41">
        <w:rPr>
          <w:rFonts w:ascii="Arial" w:hAnsi="Arial" w:cs="Arial"/>
          <w:sz w:val="22"/>
          <w:szCs w:val="22"/>
          <w:lang w:val="en-CA"/>
        </w:rPr>
        <w:t>and controls established.</w:t>
      </w:r>
    </w:p>
    <w:p w14:paraId="3E8F86D7" w14:textId="77777777" w:rsidR="0052596D" w:rsidRPr="00F12E41" w:rsidRDefault="000375EE" w:rsidP="00392D3D">
      <w:pPr>
        <w:pStyle w:val="BodyText"/>
        <w:numPr>
          <w:ilvl w:val="0"/>
          <w:numId w:val="31"/>
        </w:numPr>
        <w:spacing w:after="40"/>
        <w:ind w:left="720" w:hanging="360"/>
        <w:rPr>
          <w:rFonts w:ascii="Arial" w:hAnsi="Arial" w:cs="Arial"/>
          <w:sz w:val="22"/>
          <w:szCs w:val="22"/>
        </w:rPr>
      </w:pPr>
      <w:r w:rsidRPr="00F12E41">
        <w:rPr>
          <w:rFonts w:ascii="Arial" w:hAnsi="Arial" w:cs="Arial"/>
          <w:sz w:val="22"/>
          <w:szCs w:val="22"/>
        </w:rPr>
        <w:t>In cases where NORM has been confirmed or NORM hazards have been identified, the prime contractor is expected to provide procedures and signage.</w:t>
      </w:r>
    </w:p>
    <w:p w14:paraId="2334B9BA" w14:textId="77777777" w:rsidR="006636AB" w:rsidRPr="0052596D" w:rsidRDefault="006636AB" w:rsidP="0052596D">
      <w:pPr>
        <w:pStyle w:val="BodyText"/>
        <w:spacing w:before="0" w:after="0" w:line="240" w:lineRule="auto"/>
        <w:rPr>
          <w:sz w:val="6"/>
          <w:szCs w:val="6"/>
        </w:rPr>
      </w:pPr>
    </w:p>
    <w:p w14:paraId="38C5E352" w14:textId="77777777" w:rsidR="000375EE" w:rsidRPr="00F12E41" w:rsidRDefault="008F79D4" w:rsidP="00917363">
      <w:pPr>
        <w:pStyle w:val="Heading2"/>
        <w:numPr>
          <w:ilvl w:val="0"/>
          <w:numId w:val="198"/>
        </w:numPr>
        <w:spacing w:before="320"/>
        <w:rPr>
          <w:rFonts w:ascii="Arial" w:hAnsi="Arial" w:cs="Arial"/>
        </w:rPr>
      </w:pPr>
      <w:r w:rsidRPr="00F12E41">
        <w:rPr>
          <w:rFonts w:ascii="Arial" w:hAnsi="Arial" w:cs="Arial"/>
        </w:rPr>
        <w:t xml:space="preserve"> </w:t>
      </w:r>
      <w:bookmarkStart w:id="73" w:name="_Toc103861236"/>
      <w:r w:rsidR="000375EE" w:rsidRPr="00F12E41">
        <w:rPr>
          <w:rFonts w:ascii="Arial" w:hAnsi="Arial" w:cs="Arial"/>
        </w:rPr>
        <w:t>Flammable and Hazardous Liquids</w:t>
      </w:r>
      <w:bookmarkEnd w:id="73"/>
    </w:p>
    <w:p w14:paraId="1AAE96F6" w14:textId="77777777" w:rsidR="000375EE" w:rsidRPr="00F12E41" w:rsidRDefault="000375EE" w:rsidP="000375EE">
      <w:pPr>
        <w:rPr>
          <w:rFonts w:ascii="Arial" w:hAnsi="Arial" w:cs="Arial"/>
          <w:sz w:val="22"/>
          <w:szCs w:val="22"/>
        </w:rPr>
      </w:pPr>
      <w:r w:rsidRPr="00F12E41">
        <w:rPr>
          <w:rFonts w:ascii="Arial" w:hAnsi="Arial" w:cs="Arial"/>
          <w:sz w:val="22"/>
          <w:szCs w:val="22"/>
        </w:rPr>
        <w:t xml:space="preserve">Containers that are flammable and/or contain hazardous </w:t>
      </w:r>
      <w:r w:rsidRPr="00F12E41">
        <w:rPr>
          <w:rFonts w:ascii="Arial" w:hAnsi="Arial" w:cs="Arial"/>
          <w:sz w:val="22"/>
          <w:szCs w:val="22"/>
          <w:lang w:val="en-CA"/>
        </w:rPr>
        <w:t xml:space="preserve">flammable </w:t>
      </w:r>
      <w:r w:rsidRPr="00F12E41">
        <w:rPr>
          <w:rFonts w:ascii="Arial" w:hAnsi="Arial" w:cs="Arial"/>
          <w:sz w:val="22"/>
          <w:szCs w:val="22"/>
        </w:rPr>
        <w:t>liquids shall be labelled or identified and located in a safe place away from any open flames, fire or engines in operation.</w:t>
      </w:r>
    </w:p>
    <w:p w14:paraId="36E20A7F" w14:textId="7CC6E6FE" w:rsidR="000375EE" w:rsidRPr="00F12E41" w:rsidRDefault="000375EE" w:rsidP="000375EE">
      <w:pPr>
        <w:rPr>
          <w:rFonts w:ascii="Arial" w:hAnsi="Arial" w:cs="Arial"/>
          <w:sz w:val="22"/>
          <w:szCs w:val="22"/>
        </w:rPr>
      </w:pPr>
      <w:r w:rsidRPr="00F12E41">
        <w:rPr>
          <w:rFonts w:ascii="Arial" w:hAnsi="Arial" w:cs="Arial"/>
          <w:sz w:val="22"/>
          <w:szCs w:val="22"/>
        </w:rPr>
        <w:t>Drums and small containers must not be left exposed to direct sunlight where there is potential for pressure build up or plastic container degradation. Containers must be of an approved type</w:t>
      </w:r>
      <w:r w:rsidR="00830BD2">
        <w:rPr>
          <w:rFonts w:ascii="Arial" w:hAnsi="Arial" w:cs="Arial"/>
          <w:sz w:val="22"/>
          <w:szCs w:val="22"/>
        </w:rPr>
        <w:t xml:space="preserve"> for th</w:t>
      </w:r>
      <w:r w:rsidR="00917363">
        <w:rPr>
          <w:rFonts w:ascii="Arial" w:hAnsi="Arial" w:cs="Arial"/>
          <w:sz w:val="22"/>
          <w:szCs w:val="22"/>
        </w:rPr>
        <w:t>e liquid that they contain</w:t>
      </w:r>
      <w:r w:rsidR="00AA6461">
        <w:rPr>
          <w:rFonts w:ascii="Arial" w:hAnsi="Arial" w:cs="Arial"/>
          <w:sz w:val="22"/>
          <w:szCs w:val="22"/>
        </w:rPr>
        <w:t>.</w:t>
      </w:r>
    </w:p>
    <w:p w14:paraId="18B98DA5" w14:textId="363C210F" w:rsidR="000375EE" w:rsidRPr="00F12E41" w:rsidRDefault="000375EE" w:rsidP="000375EE">
      <w:pPr>
        <w:rPr>
          <w:rFonts w:ascii="Arial" w:hAnsi="Arial" w:cs="Arial"/>
          <w:sz w:val="12"/>
          <w:szCs w:val="12"/>
          <w:lang w:val="en-CA"/>
        </w:rPr>
      </w:pPr>
      <w:r w:rsidRPr="00F12E41">
        <w:rPr>
          <w:rFonts w:ascii="Arial" w:hAnsi="Arial" w:cs="Arial"/>
          <w:sz w:val="22"/>
          <w:szCs w:val="22"/>
        </w:rPr>
        <w:t>In order to prevent sparks and accidental ignition, metallic or conductive containers and vessels used for flammable and combustible liquids</w:t>
      </w:r>
      <w:r w:rsidR="002C7623" w:rsidRPr="002C7623">
        <w:rPr>
          <w:rFonts w:ascii="Arial" w:hAnsi="Arial" w:cs="Arial"/>
          <w:sz w:val="22"/>
          <w:szCs w:val="22"/>
        </w:rPr>
        <w:t>,</w:t>
      </w:r>
      <w:r w:rsidR="002C7623">
        <w:rPr>
          <w:rFonts w:ascii="Arial" w:hAnsi="Arial" w:cs="Arial"/>
          <w:color w:val="FF0000"/>
          <w:sz w:val="22"/>
          <w:szCs w:val="22"/>
        </w:rPr>
        <w:t xml:space="preserve"> </w:t>
      </w:r>
      <w:r w:rsidRPr="00F12E41">
        <w:rPr>
          <w:rFonts w:ascii="Arial" w:hAnsi="Arial" w:cs="Arial"/>
          <w:sz w:val="22"/>
          <w:szCs w:val="22"/>
        </w:rPr>
        <w:t>must be bonded to one another and electrically grounded when pouring</w:t>
      </w:r>
      <w:r w:rsidRPr="00F12E41">
        <w:rPr>
          <w:rFonts w:ascii="Arial" w:hAnsi="Arial" w:cs="Arial"/>
          <w:sz w:val="22"/>
          <w:szCs w:val="22"/>
          <w:lang w:val="en-CA"/>
        </w:rPr>
        <w:t xml:space="preserve"> </w:t>
      </w:r>
      <w:r w:rsidR="00AA6461">
        <w:rPr>
          <w:rFonts w:ascii="Arial" w:hAnsi="Arial" w:cs="Arial"/>
          <w:sz w:val="22"/>
          <w:szCs w:val="22"/>
          <w:lang w:val="en-CA"/>
        </w:rPr>
        <w:t>in or out of</w:t>
      </w:r>
      <w:r w:rsidRPr="00F12E41">
        <w:rPr>
          <w:rFonts w:ascii="Arial" w:hAnsi="Arial" w:cs="Arial"/>
          <w:sz w:val="22"/>
          <w:szCs w:val="22"/>
          <w:lang w:val="en-CA"/>
        </w:rPr>
        <w:t xml:space="preserve"> the container takes place.</w:t>
      </w:r>
      <w:r w:rsidR="00CB5F21" w:rsidRPr="00F12E41">
        <w:rPr>
          <w:rFonts w:ascii="Arial" w:hAnsi="Arial" w:cs="Arial"/>
          <w:sz w:val="22"/>
          <w:szCs w:val="22"/>
          <w:lang w:val="en-CA"/>
        </w:rPr>
        <w:br/>
      </w:r>
    </w:p>
    <w:p w14:paraId="217BAED0" w14:textId="77777777" w:rsidR="000375EE" w:rsidRPr="00F12E41" w:rsidRDefault="000375EE" w:rsidP="00917363">
      <w:pPr>
        <w:pStyle w:val="Heading2"/>
        <w:numPr>
          <w:ilvl w:val="0"/>
          <w:numId w:val="199"/>
        </w:numPr>
        <w:spacing w:before="320"/>
        <w:rPr>
          <w:rFonts w:ascii="Arial" w:hAnsi="Arial" w:cs="Arial"/>
        </w:rPr>
      </w:pPr>
      <w:bookmarkStart w:id="74" w:name="_Toc103861237"/>
      <w:r w:rsidRPr="00F12E41">
        <w:rPr>
          <w:rFonts w:ascii="Arial" w:hAnsi="Arial" w:cs="Arial"/>
        </w:rPr>
        <w:t>Fuel and Chemical Storage Tanks</w:t>
      </w:r>
      <w:bookmarkEnd w:id="74"/>
    </w:p>
    <w:p w14:paraId="20EE1A10" w14:textId="3C36E35A" w:rsidR="000375EE" w:rsidRPr="00F12E41" w:rsidRDefault="00104A0E" w:rsidP="000375EE">
      <w:pPr>
        <w:rPr>
          <w:rFonts w:ascii="Arial" w:hAnsi="Arial" w:cs="Arial"/>
          <w:sz w:val="22"/>
          <w:szCs w:val="22"/>
        </w:rPr>
      </w:pPr>
      <w:r>
        <w:rPr>
          <w:rFonts w:ascii="Arial" w:hAnsi="Arial" w:cs="Arial"/>
          <w:sz w:val="22"/>
          <w:szCs w:val="22"/>
        </w:rPr>
        <w:t>A</w:t>
      </w:r>
      <w:r w:rsidR="000375EE" w:rsidRPr="00F12E41">
        <w:rPr>
          <w:rFonts w:ascii="Arial" w:hAnsi="Arial" w:cs="Arial"/>
          <w:sz w:val="22"/>
          <w:szCs w:val="22"/>
        </w:rPr>
        <w:t xml:space="preserve">bove ground storage tanks </w:t>
      </w:r>
      <w:r w:rsidR="00EF7A51">
        <w:rPr>
          <w:rFonts w:ascii="Arial" w:hAnsi="Arial" w:cs="Arial"/>
          <w:sz w:val="22"/>
          <w:szCs w:val="22"/>
        </w:rPr>
        <w:t xml:space="preserve">that hold </w:t>
      </w:r>
      <w:r w:rsidR="000375EE" w:rsidRPr="00F12E41">
        <w:rPr>
          <w:rFonts w:ascii="Arial" w:hAnsi="Arial" w:cs="Arial"/>
          <w:sz w:val="22"/>
          <w:szCs w:val="22"/>
        </w:rPr>
        <w:t>less than 5 m</w:t>
      </w:r>
      <w:r w:rsidR="000375EE" w:rsidRPr="00F12E41">
        <w:rPr>
          <w:rFonts w:ascii="Arial" w:hAnsi="Arial" w:cs="Arial"/>
          <w:sz w:val="22"/>
          <w:szCs w:val="22"/>
        </w:rPr>
        <w:softHyphen/>
      </w:r>
      <w:r w:rsidR="000375EE" w:rsidRPr="00F12E41">
        <w:rPr>
          <w:rFonts w:ascii="Arial" w:hAnsi="Arial" w:cs="Arial"/>
          <w:sz w:val="22"/>
          <w:szCs w:val="22"/>
        </w:rPr>
        <w:softHyphen/>
      </w:r>
      <w:r w:rsidR="000375EE" w:rsidRPr="00F12E41">
        <w:rPr>
          <w:rFonts w:ascii="Arial" w:hAnsi="Arial" w:cs="Arial"/>
          <w:sz w:val="22"/>
          <w:szCs w:val="22"/>
          <w:vertAlign w:val="superscript"/>
        </w:rPr>
        <w:t>3</w:t>
      </w:r>
      <w:r w:rsidR="000375EE" w:rsidRPr="00F12E41">
        <w:rPr>
          <w:rFonts w:ascii="Arial" w:hAnsi="Arial" w:cs="Arial"/>
          <w:sz w:val="22"/>
          <w:szCs w:val="22"/>
        </w:rPr>
        <w:t xml:space="preserve"> do not </w:t>
      </w:r>
      <w:r w:rsidR="00355DF8">
        <w:rPr>
          <w:rFonts w:ascii="Arial" w:hAnsi="Arial" w:cs="Arial"/>
          <w:sz w:val="22"/>
          <w:szCs w:val="22"/>
        </w:rPr>
        <w:t xml:space="preserve">typically </w:t>
      </w:r>
      <w:r w:rsidR="000375EE" w:rsidRPr="00F12E41">
        <w:rPr>
          <w:rFonts w:ascii="Arial" w:hAnsi="Arial" w:cs="Arial"/>
          <w:sz w:val="22"/>
          <w:szCs w:val="22"/>
        </w:rPr>
        <w:t>require secondary containment</w:t>
      </w:r>
      <w:r w:rsidR="00F77F99">
        <w:rPr>
          <w:rFonts w:ascii="Arial" w:hAnsi="Arial" w:cs="Arial"/>
          <w:sz w:val="22"/>
          <w:szCs w:val="22"/>
        </w:rPr>
        <w:t>.</w:t>
      </w:r>
      <w:r w:rsidR="0063440C">
        <w:rPr>
          <w:rFonts w:ascii="Arial" w:hAnsi="Arial" w:cs="Arial"/>
          <w:sz w:val="22"/>
          <w:szCs w:val="22"/>
        </w:rPr>
        <w:t xml:space="preserve"> </w:t>
      </w:r>
      <w:r w:rsidR="009A567B" w:rsidRPr="00F12E41">
        <w:rPr>
          <w:rFonts w:ascii="Arial" w:hAnsi="Arial" w:cs="Arial"/>
          <w:sz w:val="22"/>
          <w:szCs w:val="22"/>
        </w:rPr>
        <w:t xml:space="preserve">Due to the potential for </w:t>
      </w:r>
      <w:r w:rsidR="00F77F99" w:rsidRPr="00F12E41">
        <w:rPr>
          <w:rFonts w:ascii="Arial" w:hAnsi="Arial" w:cs="Arial"/>
          <w:sz w:val="22"/>
          <w:szCs w:val="22"/>
        </w:rPr>
        <w:t xml:space="preserve">ground contamination </w:t>
      </w:r>
      <w:r w:rsidR="00F77F99">
        <w:rPr>
          <w:rFonts w:ascii="Arial" w:hAnsi="Arial" w:cs="Arial"/>
          <w:sz w:val="22"/>
          <w:szCs w:val="22"/>
        </w:rPr>
        <w:t xml:space="preserve">or </w:t>
      </w:r>
      <w:r w:rsidR="009A567B" w:rsidRPr="00F12E41">
        <w:rPr>
          <w:rFonts w:ascii="Arial" w:hAnsi="Arial" w:cs="Arial"/>
          <w:sz w:val="22"/>
          <w:szCs w:val="22"/>
        </w:rPr>
        <w:t>environmental damage</w:t>
      </w:r>
      <w:r w:rsidR="00845B1B">
        <w:rPr>
          <w:rFonts w:ascii="Arial" w:hAnsi="Arial" w:cs="Arial"/>
          <w:sz w:val="22"/>
          <w:szCs w:val="22"/>
        </w:rPr>
        <w:t xml:space="preserve"> if a </w:t>
      </w:r>
      <w:r w:rsidR="00924030">
        <w:rPr>
          <w:rFonts w:ascii="Arial" w:hAnsi="Arial" w:cs="Arial"/>
          <w:sz w:val="22"/>
          <w:szCs w:val="22"/>
        </w:rPr>
        <w:t>release</w:t>
      </w:r>
      <w:r w:rsidR="00845B1B">
        <w:rPr>
          <w:rFonts w:ascii="Arial" w:hAnsi="Arial" w:cs="Arial"/>
          <w:sz w:val="22"/>
          <w:szCs w:val="22"/>
        </w:rPr>
        <w:t xml:space="preserve"> should occur, s</w:t>
      </w:r>
      <w:r w:rsidR="0063440C">
        <w:rPr>
          <w:rFonts w:ascii="Arial" w:hAnsi="Arial" w:cs="Arial"/>
          <w:sz w:val="22"/>
          <w:szCs w:val="22"/>
        </w:rPr>
        <w:t>econdary containment</w:t>
      </w:r>
      <w:r w:rsidR="00AD355F">
        <w:rPr>
          <w:rFonts w:ascii="Arial" w:hAnsi="Arial" w:cs="Arial"/>
          <w:sz w:val="22"/>
          <w:szCs w:val="22"/>
        </w:rPr>
        <w:t xml:space="preserve"> is required for above ground storage tanks</w:t>
      </w:r>
      <w:r w:rsidR="00DC4A19">
        <w:rPr>
          <w:rFonts w:ascii="Arial" w:hAnsi="Arial" w:cs="Arial"/>
          <w:sz w:val="22"/>
          <w:szCs w:val="22"/>
        </w:rPr>
        <w:t xml:space="preserve"> that hold less</w:t>
      </w:r>
      <w:r w:rsidR="00DC4A19" w:rsidRPr="00F12E41">
        <w:rPr>
          <w:rFonts w:ascii="Arial" w:hAnsi="Arial" w:cs="Arial"/>
          <w:sz w:val="22"/>
          <w:szCs w:val="22"/>
        </w:rPr>
        <w:t xml:space="preserve"> than 5 m</w:t>
      </w:r>
      <w:r w:rsidR="00DC4A19" w:rsidRPr="00F12E41">
        <w:rPr>
          <w:rFonts w:ascii="Arial" w:hAnsi="Arial" w:cs="Arial"/>
          <w:sz w:val="22"/>
          <w:szCs w:val="22"/>
          <w:vertAlign w:val="superscript"/>
        </w:rPr>
        <w:t>3</w:t>
      </w:r>
      <w:r w:rsidR="00DC4A19" w:rsidRPr="00F12E41">
        <w:rPr>
          <w:rFonts w:ascii="Arial" w:hAnsi="Arial" w:cs="Arial"/>
          <w:sz w:val="22"/>
          <w:szCs w:val="22"/>
        </w:rPr>
        <w:t xml:space="preserve"> </w:t>
      </w:r>
      <w:r w:rsidR="00035C56">
        <w:rPr>
          <w:rFonts w:ascii="Arial" w:hAnsi="Arial" w:cs="Arial"/>
          <w:sz w:val="22"/>
          <w:szCs w:val="22"/>
        </w:rPr>
        <w:t>if they contain any of the following fluid</w:t>
      </w:r>
      <w:r w:rsidR="00355DF8">
        <w:rPr>
          <w:rFonts w:ascii="Arial" w:hAnsi="Arial" w:cs="Arial"/>
          <w:sz w:val="22"/>
          <w:szCs w:val="22"/>
        </w:rPr>
        <w:t>s:</w:t>
      </w:r>
    </w:p>
    <w:p w14:paraId="696A89A3" w14:textId="74FD2A98" w:rsidR="000375EE" w:rsidRPr="00F12E41" w:rsidRDefault="000375EE" w:rsidP="00392D3D">
      <w:pPr>
        <w:pStyle w:val="ListBullet"/>
        <w:numPr>
          <w:ilvl w:val="0"/>
          <w:numId w:val="80"/>
        </w:numPr>
        <w:spacing w:before="0" w:after="0" w:line="240" w:lineRule="auto"/>
        <w:rPr>
          <w:rFonts w:ascii="Arial" w:hAnsi="Arial" w:cs="Arial"/>
          <w:sz w:val="22"/>
          <w:szCs w:val="22"/>
        </w:rPr>
      </w:pPr>
      <w:r w:rsidRPr="00F12E41">
        <w:rPr>
          <w:rFonts w:ascii="Arial" w:hAnsi="Arial" w:cs="Arial"/>
          <w:sz w:val="22"/>
          <w:szCs w:val="22"/>
        </w:rPr>
        <w:t>Glycols</w:t>
      </w:r>
      <w:r w:rsidR="000A0A29">
        <w:rPr>
          <w:rFonts w:ascii="Arial" w:hAnsi="Arial" w:cs="Arial"/>
          <w:sz w:val="22"/>
          <w:szCs w:val="22"/>
        </w:rPr>
        <w:t xml:space="preserve"> and Mercaptan</w:t>
      </w:r>
    </w:p>
    <w:p w14:paraId="372F2A67" w14:textId="77777777" w:rsidR="000375EE" w:rsidRPr="00F12E41" w:rsidRDefault="000375EE" w:rsidP="00392D3D">
      <w:pPr>
        <w:pStyle w:val="ListBullet"/>
        <w:numPr>
          <w:ilvl w:val="0"/>
          <w:numId w:val="80"/>
        </w:numPr>
        <w:spacing w:before="0" w:after="0" w:line="240" w:lineRule="auto"/>
        <w:rPr>
          <w:rFonts w:ascii="Arial" w:hAnsi="Arial" w:cs="Arial"/>
          <w:sz w:val="22"/>
          <w:szCs w:val="22"/>
        </w:rPr>
      </w:pPr>
      <w:r w:rsidRPr="00F12E41">
        <w:rPr>
          <w:rFonts w:ascii="Arial" w:hAnsi="Arial" w:cs="Arial"/>
          <w:sz w:val="22"/>
          <w:szCs w:val="22"/>
        </w:rPr>
        <w:t>Amines</w:t>
      </w:r>
    </w:p>
    <w:p w14:paraId="15D1FE4D" w14:textId="64088854" w:rsidR="000A0A29" w:rsidRPr="000A0A29" w:rsidRDefault="009D66AD" w:rsidP="000A0A29">
      <w:pPr>
        <w:pStyle w:val="ListBullet"/>
        <w:numPr>
          <w:ilvl w:val="0"/>
          <w:numId w:val="80"/>
        </w:numPr>
        <w:spacing w:before="0" w:after="0" w:line="240" w:lineRule="auto"/>
        <w:rPr>
          <w:rFonts w:ascii="Arial" w:hAnsi="Arial" w:cs="Arial"/>
          <w:sz w:val="22"/>
          <w:szCs w:val="22"/>
        </w:rPr>
      </w:pPr>
      <w:r>
        <w:rPr>
          <w:rFonts w:ascii="Arial" w:hAnsi="Arial" w:cs="Arial"/>
          <w:sz w:val="22"/>
          <w:szCs w:val="22"/>
        </w:rPr>
        <w:t>De</w:t>
      </w:r>
      <w:r w:rsidRPr="00F12E41">
        <w:rPr>
          <w:rFonts w:ascii="Arial" w:hAnsi="Arial" w:cs="Arial"/>
          <w:sz w:val="22"/>
          <w:szCs w:val="22"/>
        </w:rPr>
        <w:t>mulsifiers</w:t>
      </w:r>
    </w:p>
    <w:p w14:paraId="1F82DF96" w14:textId="77777777" w:rsidR="000375EE" w:rsidRPr="00F12E41" w:rsidRDefault="000375EE" w:rsidP="00392D3D">
      <w:pPr>
        <w:pStyle w:val="ListBullet"/>
        <w:numPr>
          <w:ilvl w:val="0"/>
          <w:numId w:val="80"/>
        </w:numPr>
        <w:spacing w:before="0" w:after="0" w:line="240" w:lineRule="auto"/>
        <w:rPr>
          <w:rFonts w:ascii="Arial" w:hAnsi="Arial" w:cs="Arial"/>
          <w:sz w:val="22"/>
          <w:szCs w:val="22"/>
        </w:rPr>
      </w:pPr>
      <w:r w:rsidRPr="00F12E41">
        <w:rPr>
          <w:rFonts w:ascii="Arial" w:hAnsi="Arial" w:cs="Arial"/>
          <w:sz w:val="22"/>
          <w:szCs w:val="22"/>
        </w:rPr>
        <w:t>Corrosion Inhibitors</w:t>
      </w:r>
    </w:p>
    <w:p w14:paraId="7AC849FE" w14:textId="77777777" w:rsidR="000375EE" w:rsidRPr="00F12E41" w:rsidRDefault="000375EE" w:rsidP="00392D3D">
      <w:pPr>
        <w:pStyle w:val="ListBullet"/>
        <w:numPr>
          <w:ilvl w:val="0"/>
          <w:numId w:val="80"/>
        </w:numPr>
        <w:spacing w:before="0" w:after="0" w:line="240" w:lineRule="auto"/>
        <w:rPr>
          <w:rFonts w:ascii="Arial" w:hAnsi="Arial" w:cs="Arial"/>
          <w:sz w:val="22"/>
          <w:szCs w:val="22"/>
        </w:rPr>
      </w:pPr>
      <w:r w:rsidRPr="00F12E41">
        <w:rPr>
          <w:rFonts w:ascii="Arial" w:hAnsi="Arial" w:cs="Arial"/>
          <w:sz w:val="22"/>
          <w:szCs w:val="22"/>
        </w:rPr>
        <w:t>Solvents</w:t>
      </w:r>
    </w:p>
    <w:p w14:paraId="4A1EEBDF" w14:textId="456515F6" w:rsidR="00E830C9" w:rsidRDefault="000375EE" w:rsidP="00E830C9">
      <w:pPr>
        <w:pStyle w:val="ListBullet"/>
        <w:numPr>
          <w:ilvl w:val="0"/>
          <w:numId w:val="80"/>
        </w:numPr>
        <w:spacing w:before="0" w:after="0" w:line="240" w:lineRule="auto"/>
        <w:rPr>
          <w:rFonts w:ascii="Arial" w:hAnsi="Arial" w:cs="Arial"/>
          <w:sz w:val="22"/>
          <w:szCs w:val="22"/>
        </w:rPr>
      </w:pPr>
      <w:r w:rsidRPr="00F12E41">
        <w:rPr>
          <w:rFonts w:ascii="Arial" w:hAnsi="Arial" w:cs="Arial"/>
          <w:sz w:val="22"/>
          <w:szCs w:val="22"/>
        </w:rPr>
        <w:t xml:space="preserve">Fuel </w:t>
      </w:r>
    </w:p>
    <w:p w14:paraId="52084C38" w14:textId="6B14561A" w:rsidR="00F77F99" w:rsidRPr="00E830C9" w:rsidRDefault="00F77F99" w:rsidP="00E830C9">
      <w:pPr>
        <w:pStyle w:val="ListBullet"/>
        <w:numPr>
          <w:ilvl w:val="0"/>
          <w:numId w:val="80"/>
        </w:numPr>
        <w:spacing w:before="0" w:after="0" w:line="240" w:lineRule="auto"/>
        <w:rPr>
          <w:rFonts w:ascii="Arial" w:hAnsi="Arial" w:cs="Arial"/>
          <w:sz w:val="22"/>
          <w:szCs w:val="22"/>
        </w:rPr>
      </w:pPr>
      <w:r>
        <w:rPr>
          <w:rFonts w:ascii="Arial" w:hAnsi="Arial" w:cs="Arial"/>
          <w:sz w:val="22"/>
          <w:szCs w:val="22"/>
        </w:rPr>
        <w:t>Methanol</w:t>
      </w:r>
    </w:p>
    <w:p w14:paraId="4A103F13" w14:textId="77777777" w:rsidR="000375EE" w:rsidRPr="00F12E41" w:rsidRDefault="000375EE" w:rsidP="000375EE">
      <w:pPr>
        <w:pStyle w:val="BodyText"/>
        <w:tabs>
          <w:tab w:val="left" w:pos="2160"/>
        </w:tabs>
        <w:spacing w:after="0"/>
        <w:rPr>
          <w:rFonts w:ascii="Arial" w:hAnsi="Arial" w:cs="Arial"/>
          <w:sz w:val="12"/>
          <w:szCs w:val="12"/>
        </w:rPr>
      </w:pPr>
    </w:p>
    <w:p w14:paraId="6C50943E" w14:textId="2CFC1133" w:rsidR="000375EE" w:rsidRPr="00F12E41" w:rsidRDefault="006933BF" w:rsidP="000375EE">
      <w:pPr>
        <w:rPr>
          <w:rFonts w:ascii="Arial" w:hAnsi="Arial" w:cs="Arial"/>
          <w:sz w:val="22"/>
          <w:szCs w:val="22"/>
        </w:rPr>
      </w:pPr>
      <w:r>
        <w:rPr>
          <w:rFonts w:ascii="Arial" w:hAnsi="Arial" w:cs="Arial"/>
          <w:sz w:val="22"/>
          <w:szCs w:val="22"/>
        </w:rPr>
        <w:t>Above ground storage</w:t>
      </w:r>
      <w:r w:rsidR="000375EE" w:rsidRPr="00F12E41">
        <w:rPr>
          <w:rFonts w:ascii="Arial" w:hAnsi="Arial" w:cs="Arial"/>
          <w:sz w:val="22"/>
          <w:szCs w:val="22"/>
        </w:rPr>
        <w:t xml:space="preserve"> tanks that are less than 5 m</w:t>
      </w:r>
      <w:r w:rsidR="000375EE" w:rsidRPr="00F12E41">
        <w:rPr>
          <w:rFonts w:ascii="Arial" w:hAnsi="Arial" w:cs="Arial"/>
          <w:sz w:val="22"/>
          <w:szCs w:val="22"/>
          <w:vertAlign w:val="superscript"/>
        </w:rPr>
        <w:t>3</w:t>
      </w:r>
      <w:r w:rsidR="000375EE" w:rsidRPr="00F12E41">
        <w:rPr>
          <w:rFonts w:ascii="Arial" w:hAnsi="Arial" w:cs="Arial"/>
          <w:sz w:val="22"/>
          <w:szCs w:val="22"/>
        </w:rPr>
        <w:t xml:space="preserve"> </w:t>
      </w:r>
      <w:r w:rsidR="00FF0430">
        <w:rPr>
          <w:rFonts w:ascii="Arial" w:hAnsi="Arial" w:cs="Arial"/>
          <w:sz w:val="22"/>
          <w:szCs w:val="22"/>
        </w:rPr>
        <w:t xml:space="preserve">will also </w:t>
      </w:r>
      <w:r w:rsidR="000375EE" w:rsidRPr="00F12E41">
        <w:rPr>
          <w:rFonts w:ascii="Arial" w:hAnsi="Arial" w:cs="Arial"/>
          <w:sz w:val="22"/>
          <w:szCs w:val="22"/>
        </w:rPr>
        <w:t xml:space="preserve">require secondary containment </w:t>
      </w:r>
      <w:r>
        <w:rPr>
          <w:rFonts w:ascii="Arial" w:hAnsi="Arial" w:cs="Arial"/>
          <w:sz w:val="22"/>
          <w:szCs w:val="22"/>
        </w:rPr>
        <w:t>if</w:t>
      </w:r>
      <w:r w:rsidR="000375EE" w:rsidRPr="00F12E41">
        <w:rPr>
          <w:rFonts w:ascii="Arial" w:hAnsi="Arial" w:cs="Arial"/>
          <w:sz w:val="22"/>
          <w:szCs w:val="22"/>
        </w:rPr>
        <w:t>:</w:t>
      </w:r>
    </w:p>
    <w:p w14:paraId="6A53EE48" w14:textId="32C1B916" w:rsidR="000375EE" w:rsidRPr="00F12E41" w:rsidRDefault="009D66AD" w:rsidP="00392D3D">
      <w:pPr>
        <w:pStyle w:val="ListBullet"/>
        <w:numPr>
          <w:ilvl w:val="0"/>
          <w:numId w:val="81"/>
        </w:numPr>
        <w:spacing w:before="0" w:after="0" w:line="240" w:lineRule="auto"/>
        <w:rPr>
          <w:rFonts w:ascii="Arial" w:hAnsi="Arial" w:cs="Arial"/>
          <w:sz w:val="22"/>
          <w:szCs w:val="22"/>
        </w:rPr>
      </w:pPr>
      <w:r>
        <w:rPr>
          <w:rFonts w:ascii="Arial" w:hAnsi="Arial" w:cs="Arial"/>
          <w:sz w:val="22"/>
          <w:szCs w:val="22"/>
        </w:rPr>
        <w:t>The</w:t>
      </w:r>
      <w:r w:rsidR="006933BF">
        <w:rPr>
          <w:rFonts w:ascii="Arial" w:hAnsi="Arial" w:cs="Arial"/>
          <w:sz w:val="22"/>
          <w:szCs w:val="22"/>
        </w:rPr>
        <w:t>y</w:t>
      </w:r>
      <w:r>
        <w:rPr>
          <w:rFonts w:ascii="Arial" w:hAnsi="Arial" w:cs="Arial"/>
          <w:sz w:val="22"/>
          <w:szCs w:val="22"/>
        </w:rPr>
        <w:t xml:space="preserve"> a</w:t>
      </w:r>
      <w:r w:rsidR="000375EE" w:rsidRPr="00F12E41">
        <w:rPr>
          <w:rFonts w:ascii="Arial" w:hAnsi="Arial" w:cs="Arial"/>
          <w:sz w:val="22"/>
          <w:szCs w:val="22"/>
        </w:rPr>
        <w:t>re within 100 meters of a water course.</w:t>
      </w:r>
    </w:p>
    <w:p w14:paraId="7A6613FE" w14:textId="79B360AD" w:rsidR="00CB5F21" w:rsidRPr="00F12E41" w:rsidRDefault="009D66AD" w:rsidP="00CB5F21">
      <w:pPr>
        <w:pStyle w:val="ListBullet"/>
        <w:numPr>
          <w:ilvl w:val="0"/>
          <w:numId w:val="81"/>
        </w:numPr>
        <w:spacing w:before="0" w:after="0" w:line="240" w:lineRule="auto"/>
        <w:rPr>
          <w:rFonts w:ascii="Arial" w:hAnsi="Arial" w:cs="Arial"/>
          <w:sz w:val="22"/>
          <w:szCs w:val="22"/>
        </w:rPr>
      </w:pPr>
      <w:r>
        <w:rPr>
          <w:rFonts w:ascii="Arial" w:hAnsi="Arial" w:cs="Arial"/>
          <w:sz w:val="22"/>
          <w:szCs w:val="22"/>
        </w:rPr>
        <w:t>The</w:t>
      </w:r>
      <w:r w:rsidR="000375EE" w:rsidRPr="00F12E41">
        <w:rPr>
          <w:rFonts w:ascii="Arial" w:hAnsi="Arial" w:cs="Arial"/>
          <w:sz w:val="22"/>
          <w:szCs w:val="22"/>
        </w:rPr>
        <w:t xml:space="preserve"> potential </w:t>
      </w:r>
      <w:r>
        <w:rPr>
          <w:rFonts w:ascii="Arial" w:hAnsi="Arial" w:cs="Arial"/>
          <w:sz w:val="22"/>
          <w:szCs w:val="22"/>
        </w:rPr>
        <w:t xml:space="preserve">exists </w:t>
      </w:r>
      <w:r w:rsidR="000375EE" w:rsidRPr="00F12E41">
        <w:rPr>
          <w:rFonts w:ascii="Arial" w:hAnsi="Arial" w:cs="Arial"/>
          <w:sz w:val="22"/>
          <w:szCs w:val="22"/>
        </w:rPr>
        <w:t xml:space="preserve">for the contents to </w:t>
      </w:r>
      <w:r>
        <w:rPr>
          <w:rFonts w:ascii="Arial" w:hAnsi="Arial" w:cs="Arial"/>
          <w:sz w:val="22"/>
          <w:szCs w:val="22"/>
        </w:rPr>
        <w:t xml:space="preserve">be </w:t>
      </w:r>
      <w:r w:rsidR="000375EE" w:rsidRPr="00F12E41">
        <w:rPr>
          <w:rFonts w:ascii="Arial" w:hAnsi="Arial" w:cs="Arial"/>
          <w:sz w:val="22"/>
          <w:szCs w:val="22"/>
        </w:rPr>
        <w:t>move</w:t>
      </w:r>
      <w:r>
        <w:rPr>
          <w:rFonts w:ascii="Arial" w:hAnsi="Arial" w:cs="Arial"/>
          <w:sz w:val="22"/>
          <w:szCs w:val="22"/>
        </w:rPr>
        <w:t>d</w:t>
      </w:r>
      <w:r w:rsidR="000375EE" w:rsidRPr="00F12E41">
        <w:rPr>
          <w:rFonts w:ascii="Arial" w:hAnsi="Arial" w:cs="Arial"/>
          <w:sz w:val="22"/>
          <w:szCs w:val="22"/>
        </w:rPr>
        <w:t xml:space="preserve"> off</w:t>
      </w:r>
      <w:r>
        <w:rPr>
          <w:rFonts w:ascii="Arial" w:hAnsi="Arial" w:cs="Arial"/>
          <w:sz w:val="22"/>
          <w:szCs w:val="22"/>
        </w:rPr>
        <w:t>-site</w:t>
      </w:r>
      <w:r w:rsidR="000375EE" w:rsidRPr="00F12E41">
        <w:rPr>
          <w:rFonts w:ascii="Arial" w:hAnsi="Arial" w:cs="Arial"/>
          <w:sz w:val="22"/>
          <w:szCs w:val="22"/>
        </w:rPr>
        <w:t>.</w:t>
      </w:r>
    </w:p>
    <w:p w14:paraId="391A0138" w14:textId="77777777" w:rsidR="005F791E" w:rsidRPr="00F12E41" w:rsidRDefault="005F791E" w:rsidP="00917363">
      <w:pPr>
        <w:pStyle w:val="Heading2"/>
        <w:numPr>
          <w:ilvl w:val="0"/>
          <w:numId w:val="200"/>
        </w:numPr>
        <w:rPr>
          <w:rFonts w:ascii="Arial" w:hAnsi="Arial" w:cs="Arial"/>
        </w:rPr>
      </w:pPr>
      <w:bookmarkStart w:id="75" w:name="_Toc103861238"/>
      <w:r w:rsidRPr="00F12E41">
        <w:rPr>
          <w:rFonts w:ascii="Arial" w:hAnsi="Arial" w:cs="Arial"/>
        </w:rPr>
        <w:t>Handling Hazardous Materials</w:t>
      </w:r>
      <w:bookmarkEnd w:id="75"/>
    </w:p>
    <w:p w14:paraId="35AD8441" w14:textId="7CBB72D1" w:rsidR="005F791E" w:rsidRPr="00F12E41" w:rsidRDefault="005F791E" w:rsidP="005F791E">
      <w:pPr>
        <w:rPr>
          <w:rFonts w:ascii="Arial" w:hAnsi="Arial" w:cs="Arial"/>
          <w:sz w:val="22"/>
          <w:szCs w:val="22"/>
        </w:rPr>
      </w:pPr>
      <w:r w:rsidRPr="00F12E41">
        <w:rPr>
          <w:rFonts w:ascii="Arial" w:hAnsi="Arial" w:cs="Arial"/>
          <w:sz w:val="22"/>
          <w:szCs w:val="22"/>
        </w:rPr>
        <w:t xml:space="preserve">All company employees will be trained and competent in Workplace Hazardous Materials Information System (WHMIS). </w:t>
      </w:r>
      <w:r w:rsidR="008660F2">
        <w:rPr>
          <w:rFonts w:ascii="Arial" w:hAnsi="Arial" w:cs="Arial"/>
          <w:sz w:val="22"/>
          <w:szCs w:val="22"/>
        </w:rPr>
        <w:t>E</w:t>
      </w:r>
      <w:r w:rsidRPr="00F12E41">
        <w:rPr>
          <w:rFonts w:ascii="Arial" w:hAnsi="Arial" w:cs="Arial"/>
          <w:sz w:val="22"/>
          <w:szCs w:val="22"/>
        </w:rPr>
        <w:t xml:space="preserve">mployees will </w:t>
      </w:r>
      <w:r w:rsidR="008660F2">
        <w:rPr>
          <w:rFonts w:ascii="Arial" w:hAnsi="Arial" w:cs="Arial"/>
          <w:sz w:val="22"/>
          <w:szCs w:val="22"/>
        </w:rPr>
        <w:t xml:space="preserve">also </w:t>
      </w:r>
      <w:r w:rsidRPr="00F12E41">
        <w:rPr>
          <w:rFonts w:ascii="Arial" w:hAnsi="Arial" w:cs="Arial"/>
          <w:sz w:val="22"/>
          <w:szCs w:val="22"/>
        </w:rPr>
        <w:t xml:space="preserve">be </w:t>
      </w:r>
      <w:r w:rsidR="00655B85">
        <w:rPr>
          <w:rFonts w:ascii="Arial" w:hAnsi="Arial" w:cs="Arial"/>
          <w:sz w:val="22"/>
          <w:szCs w:val="22"/>
        </w:rPr>
        <w:t>informed of the specific</w:t>
      </w:r>
      <w:r w:rsidRPr="00F12E41">
        <w:rPr>
          <w:rFonts w:ascii="Arial" w:hAnsi="Arial" w:cs="Arial"/>
          <w:sz w:val="22"/>
          <w:szCs w:val="22"/>
        </w:rPr>
        <w:t xml:space="preserve"> hazardous materials used, or </w:t>
      </w:r>
      <w:r w:rsidR="00477FE1">
        <w:rPr>
          <w:rFonts w:ascii="Arial" w:hAnsi="Arial" w:cs="Arial"/>
          <w:sz w:val="22"/>
          <w:szCs w:val="22"/>
        </w:rPr>
        <w:t xml:space="preserve">those </w:t>
      </w:r>
      <w:r w:rsidRPr="00F12E41">
        <w:rPr>
          <w:rFonts w:ascii="Arial" w:hAnsi="Arial" w:cs="Arial"/>
          <w:sz w:val="22"/>
          <w:szCs w:val="22"/>
        </w:rPr>
        <w:t>that may be use</w:t>
      </w:r>
      <w:r w:rsidR="00477FE1">
        <w:rPr>
          <w:rFonts w:ascii="Arial" w:hAnsi="Arial" w:cs="Arial"/>
          <w:sz w:val="22"/>
          <w:szCs w:val="22"/>
        </w:rPr>
        <w:t>d</w:t>
      </w:r>
      <w:r w:rsidR="00DF5C7E">
        <w:rPr>
          <w:rFonts w:ascii="Arial" w:hAnsi="Arial" w:cs="Arial"/>
          <w:sz w:val="22"/>
          <w:szCs w:val="22"/>
        </w:rPr>
        <w:t>,</w:t>
      </w:r>
      <w:r w:rsidR="00477FE1">
        <w:rPr>
          <w:rFonts w:ascii="Arial" w:hAnsi="Arial" w:cs="Arial"/>
          <w:sz w:val="22"/>
          <w:szCs w:val="22"/>
        </w:rPr>
        <w:t xml:space="preserve"> on company worksites</w:t>
      </w:r>
      <w:r w:rsidRPr="00F12E41">
        <w:rPr>
          <w:rFonts w:ascii="Arial" w:hAnsi="Arial" w:cs="Arial"/>
          <w:sz w:val="22"/>
          <w:szCs w:val="22"/>
        </w:rPr>
        <w:t>.</w:t>
      </w:r>
    </w:p>
    <w:p w14:paraId="5CB79351" w14:textId="5C817D57" w:rsidR="005F791E" w:rsidRPr="00F12E41" w:rsidRDefault="005F791E" w:rsidP="005F791E">
      <w:pPr>
        <w:rPr>
          <w:rFonts w:ascii="Arial" w:hAnsi="Arial" w:cs="Arial"/>
          <w:sz w:val="22"/>
          <w:szCs w:val="22"/>
        </w:rPr>
      </w:pPr>
      <w:r w:rsidRPr="00F12E41">
        <w:rPr>
          <w:rFonts w:ascii="Arial" w:hAnsi="Arial" w:cs="Arial"/>
          <w:sz w:val="22"/>
          <w:szCs w:val="22"/>
        </w:rPr>
        <w:t xml:space="preserve">The company will provide </w:t>
      </w:r>
      <w:r w:rsidR="008660F2">
        <w:rPr>
          <w:rFonts w:ascii="Arial" w:hAnsi="Arial" w:cs="Arial"/>
          <w:sz w:val="22"/>
          <w:szCs w:val="22"/>
        </w:rPr>
        <w:t xml:space="preserve">to employees </w:t>
      </w:r>
      <w:r w:rsidRPr="00F12E41">
        <w:rPr>
          <w:rFonts w:ascii="Arial" w:hAnsi="Arial" w:cs="Arial"/>
          <w:sz w:val="22"/>
          <w:szCs w:val="22"/>
        </w:rPr>
        <w:t>the appropriate information, training</w:t>
      </w:r>
      <w:r w:rsidR="007C7C5C">
        <w:rPr>
          <w:rFonts w:ascii="Arial" w:hAnsi="Arial" w:cs="Arial"/>
          <w:sz w:val="22"/>
          <w:szCs w:val="22"/>
        </w:rPr>
        <w:t xml:space="preserve">, supplies and </w:t>
      </w:r>
      <w:r w:rsidR="00DF5C7E">
        <w:rPr>
          <w:rFonts w:ascii="Arial" w:hAnsi="Arial" w:cs="Arial"/>
          <w:sz w:val="22"/>
          <w:szCs w:val="22"/>
        </w:rPr>
        <w:t>equipment</w:t>
      </w:r>
      <w:r w:rsidRPr="00F12E41">
        <w:rPr>
          <w:rFonts w:ascii="Arial" w:hAnsi="Arial" w:cs="Arial"/>
          <w:sz w:val="22"/>
          <w:szCs w:val="22"/>
        </w:rPr>
        <w:t xml:space="preserve"> </w:t>
      </w:r>
      <w:r w:rsidR="00711E2B">
        <w:rPr>
          <w:rFonts w:ascii="Arial" w:hAnsi="Arial" w:cs="Arial"/>
          <w:sz w:val="22"/>
          <w:szCs w:val="22"/>
        </w:rPr>
        <w:t xml:space="preserve">required to manage the handing of hazard </w:t>
      </w:r>
      <w:r w:rsidR="003878E2">
        <w:rPr>
          <w:rFonts w:ascii="Arial" w:hAnsi="Arial" w:cs="Arial"/>
          <w:sz w:val="22"/>
          <w:szCs w:val="22"/>
        </w:rPr>
        <w:t>materials in the workplace, including</w:t>
      </w:r>
      <w:r w:rsidR="00711E2B">
        <w:rPr>
          <w:rFonts w:ascii="Arial" w:hAnsi="Arial" w:cs="Arial"/>
          <w:sz w:val="22"/>
          <w:szCs w:val="22"/>
        </w:rPr>
        <w:t xml:space="preserve"> procedures for</w:t>
      </w:r>
      <w:r w:rsidR="008660F2">
        <w:rPr>
          <w:rFonts w:ascii="Arial" w:hAnsi="Arial" w:cs="Arial"/>
          <w:sz w:val="22"/>
          <w:szCs w:val="22"/>
        </w:rPr>
        <w:t xml:space="preserve">: </w:t>
      </w:r>
    </w:p>
    <w:p w14:paraId="099B853D" w14:textId="43174A67" w:rsidR="005F791E" w:rsidRPr="00F12E41" w:rsidRDefault="00042124" w:rsidP="00392D3D">
      <w:pPr>
        <w:pStyle w:val="ListBullet"/>
        <w:numPr>
          <w:ilvl w:val="0"/>
          <w:numId w:val="82"/>
        </w:numPr>
        <w:spacing w:before="0" w:after="0" w:line="240" w:lineRule="auto"/>
        <w:rPr>
          <w:rFonts w:ascii="Arial" w:hAnsi="Arial" w:cs="Arial"/>
          <w:sz w:val="22"/>
          <w:szCs w:val="22"/>
        </w:rPr>
      </w:pPr>
      <w:r>
        <w:rPr>
          <w:rFonts w:ascii="Arial" w:hAnsi="Arial" w:cs="Arial"/>
          <w:sz w:val="22"/>
          <w:szCs w:val="22"/>
        </w:rPr>
        <w:t>Prevention</w:t>
      </w:r>
      <w:r w:rsidR="005F791E" w:rsidRPr="00F12E41">
        <w:rPr>
          <w:rFonts w:ascii="Arial" w:hAnsi="Arial" w:cs="Arial"/>
          <w:sz w:val="22"/>
          <w:szCs w:val="22"/>
        </w:rPr>
        <w:t xml:space="preserve"> and </w:t>
      </w:r>
      <w:r>
        <w:rPr>
          <w:rFonts w:ascii="Arial" w:hAnsi="Arial" w:cs="Arial"/>
          <w:sz w:val="22"/>
          <w:szCs w:val="22"/>
        </w:rPr>
        <w:t>clean</w:t>
      </w:r>
      <w:r w:rsidR="00384B4A">
        <w:rPr>
          <w:rFonts w:ascii="Arial" w:hAnsi="Arial" w:cs="Arial"/>
          <w:sz w:val="22"/>
          <w:szCs w:val="22"/>
        </w:rPr>
        <w:t>-</w:t>
      </w:r>
      <w:r w:rsidR="005F791E" w:rsidRPr="00F12E41">
        <w:rPr>
          <w:rFonts w:ascii="Arial" w:hAnsi="Arial" w:cs="Arial"/>
          <w:sz w:val="22"/>
          <w:szCs w:val="22"/>
        </w:rPr>
        <w:t xml:space="preserve">up </w:t>
      </w:r>
      <w:r>
        <w:rPr>
          <w:rFonts w:ascii="Arial" w:hAnsi="Arial" w:cs="Arial"/>
          <w:sz w:val="22"/>
          <w:szCs w:val="22"/>
        </w:rPr>
        <w:t xml:space="preserve">of </w:t>
      </w:r>
      <w:r w:rsidR="00FC5246">
        <w:rPr>
          <w:rFonts w:ascii="Arial" w:hAnsi="Arial" w:cs="Arial"/>
          <w:sz w:val="22"/>
          <w:szCs w:val="22"/>
        </w:rPr>
        <w:t xml:space="preserve">hazardous </w:t>
      </w:r>
      <w:r w:rsidR="005F791E" w:rsidRPr="00F12E41">
        <w:rPr>
          <w:rFonts w:ascii="Arial" w:hAnsi="Arial" w:cs="Arial"/>
          <w:sz w:val="22"/>
          <w:szCs w:val="22"/>
        </w:rPr>
        <w:t>spills</w:t>
      </w:r>
      <w:r w:rsidR="00384B4A">
        <w:rPr>
          <w:rFonts w:ascii="Arial" w:hAnsi="Arial" w:cs="Arial"/>
          <w:sz w:val="22"/>
          <w:szCs w:val="22"/>
        </w:rPr>
        <w:t>.</w:t>
      </w:r>
    </w:p>
    <w:p w14:paraId="2E531D79" w14:textId="42EC87C5" w:rsidR="005F791E" w:rsidRPr="00F12E41" w:rsidRDefault="005F791E" w:rsidP="00392D3D">
      <w:pPr>
        <w:pStyle w:val="ListBullet"/>
        <w:numPr>
          <w:ilvl w:val="0"/>
          <w:numId w:val="82"/>
        </w:numPr>
        <w:spacing w:before="0" w:after="0" w:line="240" w:lineRule="auto"/>
        <w:rPr>
          <w:rFonts w:ascii="Arial" w:hAnsi="Arial" w:cs="Arial"/>
          <w:sz w:val="22"/>
          <w:szCs w:val="22"/>
        </w:rPr>
      </w:pPr>
      <w:r w:rsidRPr="00F12E41">
        <w:rPr>
          <w:rFonts w:ascii="Arial" w:hAnsi="Arial" w:cs="Arial"/>
          <w:sz w:val="22"/>
          <w:szCs w:val="22"/>
        </w:rPr>
        <w:t xml:space="preserve">Storage of </w:t>
      </w:r>
      <w:r w:rsidR="00384B4A">
        <w:rPr>
          <w:rFonts w:ascii="Arial" w:hAnsi="Arial" w:cs="Arial"/>
          <w:sz w:val="22"/>
          <w:szCs w:val="22"/>
        </w:rPr>
        <w:t>C</w:t>
      </w:r>
      <w:r w:rsidRPr="00F12E41">
        <w:rPr>
          <w:rFonts w:ascii="Arial" w:hAnsi="Arial" w:cs="Arial"/>
          <w:sz w:val="22"/>
          <w:szCs w:val="22"/>
        </w:rPr>
        <w:t>hemicals</w:t>
      </w:r>
      <w:r w:rsidR="00630AC0">
        <w:rPr>
          <w:rFonts w:ascii="Arial" w:hAnsi="Arial" w:cs="Arial"/>
          <w:sz w:val="22"/>
          <w:szCs w:val="22"/>
        </w:rPr>
        <w:t xml:space="preserve"> and Hazardous Materials</w:t>
      </w:r>
    </w:p>
    <w:p w14:paraId="459E7A28" w14:textId="7431FC73" w:rsidR="005F791E" w:rsidRDefault="005F791E" w:rsidP="00392D3D">
      <w:pPr>
        <w:pStyle w:val="ListBullet"/>
        <w:numPr>
          <w:ilvl w:val="0"/>
          <w:numId w:val="82"/>
        </w:numPr>
        <w:spacing w:before="0" w:after="0" w:line="240" w:lineRule="auto"/>
        <w:rPr>
          <w:rFonts w:ascii="Arial" w:hAnsi="Arial" w:cs="Arial"/>
          <w:sz w:val="22"/>
          <w:szCs w:val="22"/>
        </w:rPr>
      </w:pPr>
      <w:r w:rsidRPr="00F12E41">
        <w:rPr>
          <w:rFonts w:ascii="Arial" w:hAnsi="Arial" w:cs="Arial"/>
          <w:sz w:val="22"/>
          <w:szCs w:val="22"/>
        </w:rPr>
        <w:t>Labelling</w:t>
      </w:r>
      <w:r w:rsidR="00FC5246">
        <w:rPr>
          <w:rFonts w:ascii="Arial" w:hAnsi="Arial" w:cs="Arial"/>
          <w:sz w:val="22"/>
          <w:szCs w:val="22"/>
        </w:rPr>
        <w:t xml:space="preserve"> of </w:t>
      </w:r>
      <w:r w:rsidR="00630AC0">
        <w:rPr>
          <w:rFonts w:ascii="Arial" w:hAnsi="Arial" w:cs="Arial"/>
          <w:sz w:val="22"/>
          <w:szCs w:val="22"/>
        </w:rPr>
        <w:t xml:space="preserve">Chemicals and </w:t>
      </w:r>
      <w:r w:rsidR="00FC5246">
        <w:rPr>
          <w:rFonts w:ascii="Arial" w:hAnsi="Arial" w:cs="Arial"/>
          <w:sz w:val="22"/>
          <w:szCs w:val="22"/>
        </w:rPr>
        <w:t>Hazardous Materials</w:t>
      </w:r>
    </w:p>
    <w:p w14:paraId="735998A1" w14:textId="77777777" w:rsidR="007E52C1" w:rsidRPr="00F12E41" w:rsidRDefault="007E52C1" w:rsidP="007E52C1">
      <w:pPr>
        <w:pStyle w:val="ListBullet"/>
        <w:spacing w:before="0" w:after="0" w:line="240" w:lineRule="auto"/>
        <w:ind w:left="357"/>
        <w:rPr>
          <w:rFonts w:ascii="Arial" w:hAnsi="Arial" w:cs="Arial"/>
          <w:sz w:val="22"/>
          <w:szCs w:val="22"/>
        </w:rPr>
      </w:pPr>
    </w:p>
    <w:p w14:paraId="6BC12A25" w14:textId="655C1CE2" w:rsidR="005F791E" w:rsidRPr="00F12E41" w:rsidRDefault="005F791E" w:rsidP="005F791E">
      <w:pPr>
        <w:rPr>
          <w:rFonts w:ascii="Arial" w:hAnsi="Arial" w:cs="Arial"/>
          <w:sz w:val="22"/>
          <w:szCs w:val="22"/>
        </w:rPr>
      </w:pPr>
      <w:r w:rsidRPr="00F12E41">
        <w:rPr>
          <w:rFonts w:ascii="Arial" w:hAnsi="Arial" w:cs="Arial"/>
          <w:sz w:val="22"/>
          <w:szCs w:val="22"/>
        </w:rPr>
        <w:t xml:space="preserve">In addition, current </w:t>
      </w:r>
      <w:r w:rsidR="00CB5F21" w:rsidRPr="00F12E41">
        <w:rPr>
          <w:rFonts w:ascii="Arial" w:hAnsi="Arial" w:cs="Arial"/>
          <w:sz w:val="22"/>
          <w:szCs w:val="22"/>
        </w:rPr>
        <w:t>Safety Data Sheets (</w:t>
      </w:r>
      <w:r w:rsidRPr="00F12E41">
        <w:rPr>
          <w:rFonts w:ascii="Arial" w:hAnsi="Arial" w:cs="Arial"/>
          <w:sz w:val="22"/>
          <w:szCs w:val="22"/>
        </w:rPr>
        <w:t xml:space="preserve">SDS) will be available to employees at all times. </w:t>
      </w:r>
      <w:r w:rsidR="006F6152">
        <w:rPr>
          <w:rFonts w:ascii="Arial" w:hAnsi="Arial" w:cs="Arial"/>
          <w:sz w:val="22"/>
          <w:szCs w:val="22"/>
        </w:rPr>
        <w:t>R</w:t>
      </w:r>
      <w:r w:rsidRPr="00F12E41">
        <w:rPr>
          <w:rFonts w:ascii="Arial" w:hAnsi="Arial" w:cs="Arial"/>
          <w:sz w:val="22"/>
          <w:szCs w:val="22"/>
        </w:rPr>
        <w:t xml:space="preserve">ecords of hazardous materials </w:t>
      </w:r>
      <w:r w:rsidR="00F85731">
        <w:rPr>
          <w:rFonts w:ascii="Arial" w:hAnsi="Arial" w:cs="Arial"/>
          <w:sz w:val="22"/>
          <w:szCs w:val="22"/>
        </w:rPr>
        <w:t xml:space="preserve">used and </w:t>
      </w:r>
      <w:r w:rsidRPr="00F12E41">
        <w:rPr>
          <w:rFonts w:ascii="Arial" w:hAnsi="Arial" w:cs="Arial"/>
          <w:sz w:val="22"/>
          <w:szCs w:val="22"/>
        </w:rPr>
        <w:t>stor</w:t>
      </w:r>
      <w:r w:rsidR="00F85731">
        <w:rPr>
          <w:rFonts w:ascii="Arial" w:hAnsi="Arial" w:cs="Arial"/>
          <w:sz w:val="22"/>
          <w:szCs w:val="22"/>
        </w:rPr>
        <w:t>ed on company worksites</w:t>
      </w:r>
      <w:r w:rsidRPr="00F12E41">
        <w:rPr>
          <w:rFonts w:ascii="Arial" w:hAnsi="Arial" w:cs="Arial"/>
          <w:sz w:val="22"/>
          <w:szCs w:val="22"/>
        </w:rPr>
        <w:t xml:space="preserve"> are to be kept as current as possible</w:t>
      </w:r>
      <w:r w:rsidR="00F85731">
        <w:rPr>
          <w:rFonts w:ascii="Arial" w:hAnsi="Arial" w:cs="Arial"/>
          <w:sz w:val="22"/>
          <w:szCs w:val="22"/>
        </w:rPr>
        <w:t xml:space="preserve">. In order to achieve this goal, </w:t>
      </w:r>
      <w:r w:rsidRPr="00F12E41">
        <w:rPr>
          <w:rFonts w:ascii="Arial" w:hAnsi="Arial" w:cs="Arial"/>
          <w:sz w:val="22"/>
          <w:szCs w:val="22"/>
        </w:rPr>
        <w:t xml:space="preserve">the company relies on all levels of personnel to bring out-of-date records to its attention. </w:t>
      </w:r>
    </w:p>
    <w:p w14:paraId="6C7AB092" w14:textId="77777777" w:rsidR="005F791E" w:rsidRPr="00F12E41" w:rsidRDefault="005F791E" w:rsidP="005F791E">
      <w:pPr>
        <w:rPr>
          <w:rFonts w:ascii="Arial" w:hAnsi="Arial" w:cs="Arial"/>
          <w:sz w:val="22"/>
          <w:szCs w:val="22"/>
        </w:rPr>
      </w:pPr>
      <w:r w:rsidRPr="00F12E41">
        <w:rPr>
          <w:rFonts w:ascii="Arial" w:hAnsi="Arial" w:cs="Arial"/>
          <w:sz w:val="22"/>
          <w:szCs w:val="22"/>
        </w:rPr>
        <w:t>This may include (but not be limited to):</w:t>
      </w:r>
    </w:p>
    <w:p w14:paraId="39D4B6DE" w14:textId="2A0A3E90" w:rsidR="005F791E" w:rsidRPr="00F12E41" w:rsidRDefault="00960DB8" w:rsidP="00392D3D">
      <w:pPr>
        <w:pStyle w:val="ListBullet"/>
        <w:numPr>
          <w:ilvl w:val="0"/>
          <w:numId w:val="83"/>
        </w:numPr>
        <w:spacing w:before="0" w:after="0" w:line="240" w:lineRule="auto"/>
        <w:rPr>
          <w:rFonts w:ascii="Arial" w:hAnsi="Arial" w:cs="Arial"/>
          <w:sz w:val="22"/>
          <w:szCs w:val="22"/>
        </w:rPr>
      </w:pPr>
      <w:r w:rsidRPr="00F12E41">
        <w:rPr>
          <w:rFonts w:ascii="Arial" w:hAnsi="Arial" w:cs="Arial"/>
          <w:sz w:val="22"/>
          <w:szCs w:val="22"/>
        </w:rPr>
        <w:t>SDS</w:t>
      </w:r>
    </w:p>
    <w:p w14:paraId="307836CB" w14:textId="2F9A059D" w:rsidR="005F791E" w:rsidRPr="00F12E41" w:rsidRDefault="007D74C6" w:rsidP="00392D3D">
      <w:pPr>
        <w:pStyle w:val="ListBullet"/>
        <w:numPr>
          <w:ilvl w:val="0"/>
          <w:numId w:val="83"/>
        </w:numPr>
        <w:spacing w:before="0" w:after="0" w:line="240" w:lineRule="auto"/>
        <w:rPr>
          <w:rFonts w:ascii="Arial" w:hAnsi="Arial" w:cs="Arial"/>
          <w:sz w:val="22"/>
          <w:szCs w:val="22"/>
        </w:rPr>
      </w:pPr>
      <w:r>
        <w:rPr>
          <w:rFonts w:ascii="Arial" w:hAnsi="Arial" w:cs="Arial"/>
          <w:sz w:val="22"/>
          <w:szCs w:val="22"/>
        </w:rPr>
        <w:t>WHMIS</w:t>
      </w:r>
      <w:r w:rsidR="005F791E" w:rsidRPr="00F12E41">
        <w:rPr>
          <w:rFonts w:ascii="Arial" w:hAnsi="Arial" w:cs="Arial"/>
          <w:sz w:val="22"/>
          <w:szCs w:val="22"/>
        </w:rPr>
        <w:t xml:space="preserve"> Labels</w:t>
      </w:r>
    </w:p>
    <w:p w14:paraId="0EDAE2EA" w14:textId="660ED534" w:rsidR="005F791E" w:rsidRPr="00F12E41" w:rsidRDefault="005F791E" w:rsidP="00392D3D">
      <w:pPr>
        <w:pStyle w:val="ListBullet"/>
        <w:numPr>
          <w:ilvl w:val="0"/>
          <w:numId w:val="83"/>
        </w:numPr>
        <w:spacing w:before="0" w:after="0" w:line="240" w:lineRule="auto"/>
        <w:rPr>
          <w:rFonts w:ascii="Arial" w:hAnsi="Arial" w:cs="Arial"/>
          <w:sz w:val="22"/>
          <w:szCs w:val="22"/>
        </w:rPr>
      </w:pPr>
      <w:r w:rsidRPr="00F12E41">
        <w:rPr>
          <w:rFonts w:ascii="Arial" w:hAnsi="Arial" w:cs="Arial"/>
          <w:sz w:val="22"/>
          <w:szCs w:val="22"/>
        </w:rPr>
        <w:t xml:space="preserve">Containment System Records </w:t>
      </w:r>
    </w:p>
    <w:p w14:paraId="7E3FE453" w14:textId="77777777" w:rsidR="00CB5F21" w:rsidRPr="00F12E41" w:rsidRDefault="00CB5F21" w:rsidP="00CB5F21">
      <w:pPr>
        <w:pStyle w:val="ListBullet"/>
        <w:spacing w:before="0" w:after="0" w:line="240" w:lineRule="auto"/>
        <w:rPr>
          <w:rFonts w:ascii="Arial" w:hAnsi="Arial" w:cs="Arial"/>
          <w:sz w:val="6"/>
          <w:szCs w:val="6"/>
        </w:rPr>
      </w:pPr>
    </w:p>
    <w:p w14:paraId="742742A1" w14:textId="77777777" w:rsidR="00CB5F21" w:rsidRPr="00F12E41" w:rsidRDefault="00CB5F21" w:rsidP="00917363">
      <w:pPr>
        <w:pStyle w:val="Heading2"/>
        <w:numPr>
          <w:ilvl w:val="0"/>
          <w:numId w:val="239"/>
        </w:numPr>
        <w:rPr>
          <w:rFonts w:ascii="Arial" w:hAnsi="Arial" w:cs="Arial"/>
        </w:rPr>
      </w:pPr>
      <w:bookmarkStart w:id="76" w:name="_Toc103861239"/>
      <w:r w:rsidRPr="00F12E41">
        <w:rPr>
          <w:rFonts w:ascii="Arial" w:hAnsi="Arial" w:cs="Arial"/>
        </w:rPr>
        <w:t>Management of Change</w:t>
      </w:r>
      <w:r w:rsidR="00CE1264" w:rsidRPr="00F12E41">
        <w:rPr>
          <w:rFonts w:ascii="Arial" w:hAnsi="Arial" w:cs="Arial"/>
        </w:rPr>
        <w:t xml:space="preserve"> (MOC)</w:t>
      </w:r>
      <w:bookmarkEnd w:id="76"/>
    </w:p>
    <w:p w14:paraId="21340BB5" w14:textId="328FAA01" w:rsidR="00CE1264" w:rsidRPr="00F12E41" w:rsidRDefault="00CE1264" w:rsidP="0052596D">
      <w:pPr>
        <w:pStyle w:val="NoSpacing"/>
        <w:spacing w:after="120" w:line="288" w:lineRule="auto"/>
        <w:rPr>
          <w:rFonts w:ascii="Arial" w:hAnsi="Arial" w:cs="Arial"/>
          <w:sz w:val="22"/>
          <w:szCs w:val="22"/>
        </w:rPr>
      </w:pPr>
      <w:r w:rsidRPr="00F12E41">
        <w:rPr>
          <w:rFonts w:ascii="Arial" w:hAnsi="Arial" w:cs="Arial"/>
          <w:sz w:val="22"/>
          <w:szCs w:val="22"/>
        </w:rPr>
        <w:t xml:space="preserve">The Management of Change (MOC) process provides a formal written mechanism for ensuring that changes introduced to the worksite do not degrade safety </w:t>
      </w:r>
      <w:r w:rsidR="00B2575C">
        <w:rPr>
          <w:rFonts w:ascii="Arial" w:hAnsi="Arial" w:cs="Arial"/>
          <w:sz w:val="22"/>
          <w:szCs w:val="22"/>
        </w:rPr>
        <w:t>mechanisms</w:t>
      </w:r>
      <w:r w:rsidRPr="00F12E41">
        <w:rPr>
          <w:rFonts w:ascii="Arial" w:hAnsi="Arial" w:cs="Arial"/>
          <w:sz w:val="22"/>
          <w:szCs w:val="22"/>
        </w:rPr>
        <w:t xml:space="preserve"> that were purposefully designed to support specific operational processes. Any change that has the potential to introduce </w:t>
      </w:r>
      <w:r w:rsidR="001847CD">
        <w:rPr>
          <w:rFonts w:ascii="Arial" w:hAnsi="Arial" w:cs="Arial"/>
          <w:sz w:val="22"/>
          <w:szCs w:val="22"/>
        </w:rPr>
        <w:t xml:space="preserve">new hazards to the workplace or </w:t>
      </w:r>
      <w:r w:rsidR="008864DF">
        <w:rPr>
          <w:rFonts w:ascii="Arial" w:hAnsi="Arial" w:cs="Arial"/>
          <w:sz w:val="22"/>
          <w:szCs w:val="22"/>
        </w:rPr>
        <w:t xml:space="preserve">presents new levels of </w:t>
      </w:r>
      <w:r w:rsidRPr="00F12E41">
        <w:rPr>
          <w:rFonts w:ascii="Arial" w:hAnsi="Arial" w:cs="Arial"/>
          <w:sz w:val="22"/>
          <w:szCs w:val="22"/>
        </w:rPr>
        <w:t>risk to people, property, or the environment</w:t>
      </w:r>
      <w:r w:rsidR="009F13D8">
        <w:rPr>
          <w:rFonts w:ascii="Arial" w:hAnsi="Arial" w:cs="Arial"/>
          <w:sz w:val="22"/>
          <w:szCs w:val="22"/>
        </w:rPr>
        <w:t xml:space="preserve">, </w:t>
      </w:r>
      <w:r w:rsidR="008864DF">
        <w:rPr>
          <w:rFonts w:ascii="Arial" w:hAnsi="Arial" w:cs="Arial"/>
          <w:sz w:val="22"/>
          <w:szCs w:val="22"/>
        </w:rPr>
        <w:t>will</w:t>
      </w:r>
      <w:r w:rsidRPr="00F12E41">
        <w:rPr>
          <w:rFonts w:ascii="Arial" w:hAnsi="Arial" w:cs="Arial"/>
          <w:sz w:val="22"/>
          <w:szCs w:val="22"/>
        </w:rPr>
        <w:t xml:space="preserve"> be recognized, reviewed and approved prior to implementation. </w:t>
      </w:r>
    </w:p>
    <w:p w14:paraId="10689091" w14:textId="77777777" w:rsidR="00D47E73" w:rsidRDefault="00CE1264" w:rsidP="0052596D">
      <w:pPr>
        <w:pStyle w:val="NoSpacing"/>
        <w:spacing w:after="120" w:line="288" w:lineRule="auto"/>
        <w:rPr>
          <w:rFonts w:ascii="Arial" w:hAnsi="Arial" w:cs="Arial"/>
          <w:sz w:val="22"/>
          <w:szCs w:val="22"/>
        </w:rPr>
      </w:pPr>
      <w:r w:rsidRPr="00F12E41">
        <w:rPr>
          <w:rFonts w:ascii="Arial" w:hAnsi="Arial" w:cs="Arial"/>
          <w:sz w:val="22"/>
          <w:szCs w:val="22"/>
        </w:rPr>
        <w:t xml:space="preserve">The MOC process will address administrative, chemical, technical, equipment, procedural, organizational and facility changes. Ensuring that all potential hazards have been </w:t>
      </w:r>
      <w:r w:rsidR="009F13D8">
        <w:rPr>
          <w:rFonts w:ascii="Arial" w:hAnsi="Arial" w:cs="Arial"/>
          <w:sz w:val="22"/>
          <w:szCs w:val="22"/>
        </w:rPr>
        <w:t xml:space="preserve">addressed and risk </w:t>
      </w:r>
      <w:r w:rsidRPr="00F12E41">
        <w:rPr>
          <w:rFonts w:ascii="Arial" w:hAnsi="Arial" w:cs="Arial"/>
          <w:sz w:val="22"/>
          <w:szCs w:val="22"/>
        </w:rPr>
        <w:t>mitigated before any changes are introduced</w:t>
      </w:r>
      <w:r w:rsidR="009D66AD">
        <w:rPr>
          <w:rFonts w:ascii="Arial" w:hAnsi="Arial" w:cs="Arial"/>
          <w:sz w:val="22"/>
          <w:szCs w:val="22"/>
        </w:rPr>
        <w:t>,</w:t>
      </w:r>
      <w:r w:rsidRPr="007E52C1">
        <w:rPr>
          <w:rFonts w:ascii="Arial" w:hAnsi="Arial" w:cs="Arial"/>
          <w:color w:val="FF0000"/>
          <w:sz w:val="22"/>
          <w:szCs w:val="22"/>
        </w:rPr>
        <w:t xml:space="preserve"> </w:t>
      </w:r>
      <w:r w:rsidRPr="00F12E41">
        <w:rPr>
          <w:rFonts w:ascii="Arial" w:hAnsi="Arial" w:cs="Arial"/>
          <w:sz w:val="22"/>
          <w:szCs w:val="22"/>
        </w:rPr>
        <w:t xml:space="preserve">and that appropriate notification and training is provided to all personnel involved or impacted by the change. </w:t>
      </w:r>
    </w:p>
    <w:p w14:paraId="64B1E3E9" w14:textId="5D0B2A74" w:rsidR="00CE1264" w:rsidRPr="00F12E41" w:rsidRDefault="00CE1264" w:rsidP="0052596D">
      <w:pPr>
        <w:pStyle w:val="NoSpacing"/>
        <w:spacing w:after="120" w:line="288" w:lineRule="auto"/>
        <w:rPr>
          <w:rFonts w:ascii="Arial" w:hAnsi="Arial" w:cs="Arial"/>
          <w:sz w:val="22"/>
          <w:szCs w:val="22"/>
        </w:rPr>
      </w:pPr>
      <w:r w:rsidRPr="00F12E41">
        <w:rPr>
          <w:rFonts w:ascii="Arial" w:hAnsi="Arial" w:cs="Arial"/>
          <w:sz w:val="22"/>
          <w:szCs w:val="22"/>
        </w:rPr>
        <w:t>The MOC process also ensure</w:t>
      </w:r>
      <w:r w:rsidR="007E52C1" w:rsidRPr="009D66AD">
        <w:rPr>
          <w:rFonts w:ascii="Arial" w:hAnsi="Arial" w:cs="Arial"/>
          <w:sz w:val="22"/>
          <w:szCs w:val="22"/>
        </w:rPr>
        <w:t>s</w:t>
      </w:r>
      <w:r w:rsidR="007E52C1">
        <w:rPr>
          <w:rFonts w:ascii="Arial" w:hAnsi="Arial" w:cs="Arial"/>
          <w:sz w:val="22"/>
          <w:szCs w:val="22"/>
        </w:rPr>
        <w:t xml:space="preserve"> </w:t>
      </w:r>
      <w:r w:rsidRPr="00F12E41">
        <w:rPr>
          <w:rFonts w:ascii="Arial" w:hAnsi="Arial" w:cs="Arial"/>
          <w:sz w:val="22"/>
          <w:szCs w:val="22"/>
        </w:rPr>
        <w:t xml:space="preserve">that all required information and approvals are appropriately documented. </w:t>
      </w:r>
    </w:p>
    <w:p w14:paraId="17815496" w14:textId="77777777" w:rsidR="00BC27DE" w:rsidRPr="00F12E41" w:rsidRDefault="00BC27DE" w:rsidP="00CE1264">
      <w:pPr>
        <w:pStyle w:val="NoSpacing"/>
        <w:spacing w:after="120"/>
        <w:rPr>
          <w:rFonts w:ascii="Arial" w:hAnsi="Arial" w:cs="Arial"/>
          <w:sz w:val="10"/>
          <w:szCs w:val="10"/>
        </w:rPr>
      </w:pPr>
    </w:p>
    <w:p w14:paraId="5796CA65" w14:textId="54B795A4" w:rsidR="00BC27DE" w:rsidRPr="00F12E41" w:rsidRDefault="006A2B9F" w:rsidP="006A2B9F">
      <w:pPr>
        <w:pStyle w:val="Heading3"/>
        <w:shd w:val="clear" w:color="auto" w:fill="E5EAEE" w:themeFill="accent1" w:themeFillTint="33"/>
        <w:rPr>
          <w:rFonts w:ascii="Arial" w:hAnsi="Arial" w:cs="Arial"/>
          <w:sz w:val="32"/>
          <w:szCs w:val="32"/>
        </w:rPr>
      </w:pPr>
      <w:bookmarkStart w:id="77" w:name="_Toc103861240"/>
      <w:r>
        <w:rPr>
          <w:rFonts w:ascii="Arial" w:hAnsi="Arial" w:cs="Arial"/>
          <w:sz w:val="32"/>
          <w:szCs w:val="32"/>
        </w:rPr>
        <w:lastRenderedPageBreak/>
        <w:t>2.14.1  M</w:t>
      </w:r>
      <w:r w:rsidR="00BC27DE" w:rsidRPr="00F12E41">
        <w:rPr>
          <w:rFonts w:ascii="Arial" w:hAnsi="Arial" w:cs="Arial"/>
          <w:sz w:val="32"/>
          <w:szCs w:val="32"/>
        </w:rPr>
        <w:t>anagement of Change (MOC) Policy</w:t>
      </w:r>
      <w:bookmarkEnd w:id="77"/>
    </w:p>
    <w:p w14:paraId="4EDF5E9B" w14:textId="77777777" w:rsidR="00BC27DE" w:rsidRPr="00F12E41" w:rsidRDefault="00BC27DE" w:rsidP="00BC27DE">
      <w:pPr>
        <w:pStyle w:val="NoSpacing"/>
        <w:spacing w:after="120"/>
        <w:rPr>
          <w:rFonts w:ascii="Arial" w:hAnsi="Arial" w:cs="Arial"/>
          <w:sz w:val="8"/>
          <w:szCs w:val="8"/>
        </w:rPr>
      </w:pPr>
    </w:p>
    <w:p w14:paraId="6A3D38F2" w14:textId="77777777" w:rsidR="00BC27DE" w:rsidRPr="00F12E41" w:rsidRDefault="00BC27DE" w:rsidP="00BC27DE">
      <w:pPr>
        <w:pStyle w:val="NoSpacing"/>
        <w:spacing w:after="120"/>
        <w:rPr>
          <w:rFonts w:ascii="Arial" w:hAnsi="Arial" w:cs="Arial"/>
          <w:b/>
          <w:sz w:val="22"/>
          <w:szCs w:val="22"/>
        </w:rPr>
      </w:pPr>
      <w:r w:rsidRPr="00F12E41">
        <w:rPr>
          <w:rFonts w:ascii="Arial" w:hAnsi="Arial" w:cs="Arial"/>
          <w:b/>
          <w:caps/>
          <w:sz w:val="22"/>
          <w:szCs w:val="22"/>
        </w:rPr>
        <w:t>Scope</w:t>
      </w:r>
      <w:r w:rsidRPr="00F12E41">
        <w:rPr>
          <w:rFonts w:ascii="Arial" w:hAnsi="Arial" w:cs="Arial"/>
          <w:b/>
          <w:sz w:val="22"/>
          <w:szCs w:val="22"/>
        </w:rPr>
        <w:t>:</w:t>
      </w:r>
    </w:p>
    <w:p w14:paraId="49BE978C" w14:textId="12CF69BC" w:rsidR="00BC27DE" w:rsidRPr="00F12E41" w:rsidRDefault="00BC27DE" w:rsidP="00BC27DE">
      <w:pPr>
        <w:rPr>
          <w:rFonts w:ascii="Arial" w:hAnsi="Arial" w:cs="Arial"/>
          <w:sz w:val="22"/>
          <w:szCs w:val="22"/>
        </w:rPr>
      </w:pPr>
      <w:r w:rsidRPr="00F12E41">
        <w:rPr>
          <w:rFonts w:ascii="Arial" w:hAnsi="Arial" w:cs="Arial"/>
          <w:sz w:val="22"/>
          <w:szCs w:val="22"/>
        </w:rPr>
        <w:t xml:space="preserve">Changes, even very simple ones, have caused </w:t>
      </w:r>
      <w:r w:rsidR="00B144A3">
        <w:rPr>
          <w:rFonts w:ascii="Arial" w:hAnsi="Arial" w:cs="Arial"/>
          <w:sz w:val="22"/>
          <w:szCs w:val="22"/>
        </w:rPr>
        <w:t>incident</w:t>
      </w:r>
      <w:r w:rsidRPr="00F12E41">
        <w:rPr>
          <w:rFonts w:ascii="Arial" w:hAnsi="Arial" w:cs="Arial"/>
          <w:sz w:val="22"/>
          <w:szCs w:val="22"/>
        </w:rPr>
        <w:t xml:space="preserve">s, near misses and environmental harm. </w:t>
      </w:r>
      <w:r w:rsidR="000F557D">
        <w:rPr>
          <w:rFonts w:ascii="Arial" w:hAnsi="Arial" w:cs="Arial"/>
          <w:sz w:val="22"/>
          <w:szCs w:val="22"/>
        </w:rPr>
        <w:t>As a result, we</w:t>
      </w:r>
      <w:r w:rsidRPr="00F12E41">
        <w:rPr>
          <w:rFonts w:ascii="Arial" w:hAnsi="Arial" w:cs="Arial"/>
          <w:sz w:val="22"/>
          <w:szCs w:val="22"/>
        </w:rPr>
        <w:t xml:space="preserve"> have developed this policy to mitigate</w:t>
      </w:r>
      <w:r w:rsidR="004747CE">
        <w:rPr>
          <w:rFonts w:ascii="Arial" w:hAnsi="Arial" w:cs="Arial"/>
          <w:sz w:val="22"/>
          <w:szCs w:val="22"/>
        </w:rPr>
        <w:t xml:space="preserve"> </w:t>
      </w:r>
      <w:r w:rsidR="000F557D">
        <w:rPr>
          <w:rFonts w:ascii="Arial" w:hAnsi="Arial" w:cs="Arial"/>
          <w:sz w:val="22"/>
          <w:szCs w:val="22"/>
        </w:rPr>
        <w:t>risk associated with the management of change in the workplace</w:t>
      </w:r>
      <w:r w:rsidRPr="00F12E41">
        <w:rPr>
          <w:rFonts w:ascii="Arial" w:hAnsi="Arial" w:cs="Arial"/>
          <w:sz w:val="22"/>
          <w:szCs w:val="22"/>
        </w:rPr>
        <w:t xml:space="preserve">. Work </w:t>
      </w:r>
      <w:r w:rsidR="004747CE">
        <w:rPr>
          <w:rFonts w:ascii="Arial" w:hAnsi="Arial" w:cs="Arial"/>
          <w:sz w:val="22"/>
          <w:szCs w:val="22"/>
        </w:rPr>
        <w:t xml:space="preserve">impacted by </w:t>
      </w:r>
      <w:r w:rsidRPr="00F12E41">
        <w:rPr>
          <w:rFonts w:ascii="Arial" w:hAnsi="Arial" w:cs="Arial"/>
          <w:sz w:val="22"/>
          <w:szCs w:val="22"/>
        </w:rPr>
        <w:t xml:space="preserve">temporary </w:t>
      </w:r>
      <w:r w:rsidR="004747CE">
        <w:rPr>
          <w:rFonts w:ascii="Arial" w:hAnsi="Arial" w:cs="Arial"/>
          <w:sz w:val="22"/>
          <w:szCs w:val="22"/>
        </w:rPr>
        <w:t>and/or</w:t>
      </w:r>
      <w:r w:rsidRPr="00F12E41">
        <w:rPr>
          <w:rFonts w:ascii="Arial" w:hAnsi="Arial" w:cs="Arial"/>
          <w:sz w:val="22"/>
          <w:szCs w:val="22"/>
        </w:rPr>
        <w:t xml:space="preserve"> permanent change to </w:t>
      </w:r>
      <w:r w:rsidR="000C64BF">
        <w:rPr>
          <w:rFonts w:ascii="Arial" w:hAnsi="Arial" w:cs="Arial"/>
          <w:sz w:val="22"/>
          <w:szCs w:val="22"/>
        </w:rPr>
        <w:t xml:space="preserve">an </w:t>
      </w:r>
      <w:r w:rsidRPr="00F12E41">
        <w:rPr>
          <w:rFonts w:ascii="Arial" w:hAnsi="Arial" w:cs="Arial"/>
          <w:sz w:val="22"/>
          <w:szCs w:val="22"/>
        </w:rPr>
        <w:t>organization</w:t>
      </w:r>
      <w:r w:rsidR="00FE4E8C">
        <w:rPr>
          <w:rFonts w:ascii="Arial" w:hAnsi="Arial" w:cs="Arial"/>
          <w:sz w:val="22"/>
          <w:szCs w:val="22"/>
        </w:rPr>
        <w:t>’s</w:t>
      </w:r>
      <w:r w:rsidRPr="00F12E41">
        <w:rPr>
          <w:rFonts w:ascii="Arial" w:hAnsi="Arial" w:cs="Arial"/>
          <w:sz w:val="22"/>
          <w:szCs w:val="22"/>
        </w:rPr>
        <w:t xml:space="preserve"> personnel, systems, process</w:t>
      </w:r>
      <w:r w:rsidR="007E52C1" w:rsidRPr="005B09A5">
        <w:rPr>
          <w:rFonts w:ascii="Arial" w:hAnsi="Arial" w:cs="Arial"/>
          <w:sz w:val="22"/>
          <w:szCs w:val="22"/>
        </w:rPr>
        <w:t>es</w:t>
      </w:r>
      <w:r w:rsidRPr="005B09A5">
        <w:rPr>
          <w:rFonts w:ascii="Arial" w:hAnsi="Arial" w:cs="Arial"/>
          <w:sz w:val="22"/>
          <w:szCs w:val="22"/>
        </w:rPr>
        <w:t xml:space="preserve">, </w:t>
      </w:r>
      <w:r w:rsidRPr="00F12E41">
        <w:rPr>
          <w:rFonts w:ascii="Arial" w:hAnsi="Arial" w:cs="Arial"/>
          <w:sz w:val="22"/>
          <w:szCs w:val="22"/>
        </w:rPr>
        <w:t>procedures, equipment,</w:t>
      </w:r>
      <w:r w:rsidR="00C50D3A">
        <w:rPr>
          <w:rFonts w:ascii="Arial" w:hAnsi="Arial" w:cs="Arial"/>
          <w:sz w:val="22"/>
          <w:szCs w:val="22"/>
        </w:rPr>
        <w:t xml:space="preserve"> or</w:t>
      </w:r>
      <w:r w:rsidRPr="00F12E41">
        <w:rPr>
          <w:rFonts w:ascii="Arial" w:hAnsi="Arial" w:cs="Arial"/>
          <w:sz w:val="22"/>
          <w:szCs w:val="22"/>
        </w:rPr>
        <w:t xml:space="preserve"> materials, cannot proceed unless a Management of Change (MOC) process is completed and documented.</w:t>
      </w:r>
    </w:p>
    <w:p w14:paraId="2FC8A476" w14:textId="77777777" w:rsidR="006F2641" w:rsidRPr="00F12E41" w:rsidRDefault="006F2641" w:rsidP="006F2641">
      <w:pPr>
        <w:pStyle w:val="NoSpacing"/>
        <w:spacing w:after="120"/>
        <w:rPr>
          <w:rFonts w:ascii="Arial" w:hAnsi="Arial" w:cs="Arial"/>
          <w:b/>
          <w:caps/>
          <w:sz w:val="22"/>
          <w:szCs w:val="22"/>
        </w:rPr>
      </w:pPr>
      <w:r w:rsidRPr="00F12E41">
        <w:rPr>
          <w:rFonts w:ascii="Arial" w:hAnsi="Arial" w:cs="Arial"/>
          <w:b/>
          <w:caps/>
          <w:sz w:val="22"/>
          <w:szCs w:val="22"/>
        </w:rPr>
        <w:t>Purpose:</w:t>
      </w:r>
    </w:p>
    <w:p w14:paraId="18B41931" w14:textId="51E9D836" w:rsidR="005B09A5" w:rsidRPr="00BA62E9" w:rsidRDefault="006F2641" w:rsidP="00CE1264">
      <w:pPr>
        <w:rPr>
          <w:rFonts w:ascii="Arial" w:hAnsi="Arial" w:cs="Arial"/>
          <w:sz w:val="22"/>
          <w:szCs w:val="22"/>
        </w:rPr>
      </w:pPr>
      <w:r w:rsidRPr="00F12E41">
        <w:rPr>
          <w:rFonts w:ascii="Arial" w:hAnsi="Arial" w:cs="Arial"/>
          <w:sz w:val="22"/>
          <w:szCs w:val="22"/>
        </w:rPr>
        <w:t>This Management of Change (MOC) Policy is intended to identify</w:t>
      </w:r>
      <w:r w:rsidR="00676AB6">
        <w:rPr>
          <w:rFonts w:ascii="Arial" w:hAnsi="Arial" w:cs="Arial"/>
          <w:sz w:val="22"/>
          <w:szCs w:val="22"/>
        </w:rPr>
        <w:t xml:space="preserve"> the impact on operations and personnel</w:t>
      </w:r>
      <w:r w:rsidRPr="00F12E41">
        <w:rPr>
          <w:rFonts w:ascii="Arial" w:hAnsi="Arial" w:cs="Arial"/>
          <w:sz w:val="22"/>
          <w:szCs w:val="22"/>
        </w:rPr>
        <w:t xml:space="preserve"> and </w:t>
      </w:r>
      <w:r w:rsidR="004268D8">
        <w:rPr>
          <w:rFonts w:ascii="Arial" w:hAnsi="Arial" w:cs="Arial"/>
          <w:sz w:val="22"/>
          <w:szCs w:val="22"/>
        </w:rPr>
        <w:t xml:space="preserve">mitigate </w:t>
      </w:r>
      <w:r w:rsidR="0028609B">
        <w:rPr>
          <w:rFonts w:ascii="Arial" w:hAnsi="Arial" w:cs="Arial"/>
          <w:sz w:val="22"/>
          <w:szCs w:val="22"/>
        </w:rPr>
        <w:t xml:space="preserve">the health and safety </w:t>
      </w:r>
      <w:r w:rsidR="00BB4EBA">
        <w:rPr>
          <w:rFonts w:ascii="Arial" w:hAnsi="Arial" w:cs="Arial"/>
          <w:sz w:val="22"/>
          <w:szCs w:val="22"/>
        </w:rPr>
        <w:t>risk</w:t>
      </w:r>
      <w:r w:rsidR="0028609B">
        <w:rPr>
          <w:rFonts w:ascii="Arial" w:hAnsi="Arial" w:cs="Arial"/>
          <w:sz w:val="22"/>
          <w:szCs w:val="22"/>
        </w:rPr>
        <w:t>s</w:t>
      </w:r>
      <w:r w:rsidRPr="00F12E41">
        <w:rPr>
          <w:rFonts w:ascii="Arial" w:hAnsi="Arial" w:cs="Arial"/>
          <w:sz w:val="22"/>
          <w:szCs w:val="22"/>
        </w:rPr>
        <w:t xml:space="preserve"> associated with </w:t>
      </w:r>
      <w:r w:rsidR="004268D8">
        <w:rPr>
          <w:rFonts w:ascii="Arial" w:hAnsi="Arial" w:cs="Arial"/>
          <w:sz w:val="22"/>
          <w:szCs w:val="22"/>
        </w:rPr>
        <w:t xml:space="preserve">the introduction of </w:t>
      </w:r>
      <w:r w:rsidRPr="00F12E41">
        <w:rPr>
          <w:rFonts w:ascii="Arial" w:hAnsi="Arial" w:cs="Arial"/>
          <w:sz w:val="22"/>
          <w:szCs w:val="22"/>
        </w:rPr>
        <w:t>chang</w:t>
      </w:r>
      <w:r w:rsidR="0028609B">
        <w:rPr>
          <w:rFonts w:ascii="Arial" w:hAnsi="Arial" w:cs="Arial"/>
          <w:sz w:val="22"/>
          <w:szCs w:val="22"/>
        </w:rPr>
        <w:t>e to the workplace</w:t>
      </w:r>
      <w:r w:rsidR="00BA62E9">
        <w:rPr>
          <w:rFonts w:ascii="Arial" w:hAnsi="Arial" w:cs="Arial"/>
          <w:sz w:val="22"/>
          <w:szCs w:val="22"/>
        </w:rPr>
        <w:t xml:space="preserve">. </w:t>
      </w:r>
      <w:r w:rsidR="00F85739">
        <w:rPr>
          <w:rFonts w:ascii="Arial" w:hAnsi="Arial" w:cs="Arial"/>
          <w:sz w:val="22"/>
          <w:szCs w:val="22"/>
        </w:rPr>
        <w:t>Additionally, this policy</w:t>
      </w:r>
      <w:r w:rsidRPr="00F12E41">
        <w:rPr>
          <w:rFonts w:ascii="Arial" w:hAnsi="Arial" w:cs="Arial"/>
          <w:sz w:val="22"/>
          <w:szCs w:val="22"/>
        </w:rPr>
        <w:t xml:space="preserve"> ensures that the impact of change </w:t>
      </w:r>
      <w:r w:rsidR="005B09A5" w:rsidRPr="00F12E41">
        <w:rPr>
          <w:rFonts w:ascii="Arial" w:hAnsi="Arial" w:cs="Arial"/>
          <w:sz w:val="22"/>
          <w:szCs w:val="22"/>
        </w:rPr>
        <w:t>is</w:t>
      </w:r>
      <w:r w:rsidRPr="00F12E41">
        <w:rPr>
          <w:rFonts w:ascii="Arial" w:hAnsi="Arial" w:cs="Arial"/>
          <w:sz w:val="22"/>
          <w:szCs w:val="22"/>
        </w:rPr>
        <w:t xml:space="preserve"> properly recognized, reviewed, </w:t>
      </w:r>
      <w:r w:rsidR="00F85739">
        <w:rPr>
          <w:rFonts w:ascii="Arial" w:hAnsi="Arial" w:cs="Arial"/>
          <w:sz w:val="22"/>
          <w:szCs w:val="22"/>
        </w:rPr>
        <w:t xml:space="preserve">documented, </w:t>
      </w:r>
      <w:r w:rsidRPr="00F12E41">
        <w:rPr>
          <w:rFonts w:ascii="Arial" w:hAnsi="Arial" w:cs="Arial"/>
          <w:sz w:val="22"/>
          <w:szCs w:val="22"/>
        </w:rPr>
        <w:t>approved</w:t>
      </w:r>
      <w:r w:rsidR="00F85739">
        <w:rPr>
          <w:rFonts w:ascii="Arial" w:hAnsi="Arial" w:cs="Arial"/>
          <w:sz w:val="22"/>
          <w:szCs w:val="22"/>
        </w:rPr>
        <w:t xml:space="preserve"> and </w:t>
      </w:r>
      <w:r w:rsidRPr="00F12E41">
        <w:rPr>
          <w:rFonts w:ascii="Arial" w:hAnsi="Arial" w:cs="Arial"/>
          <w:sz w:val="22"/>
          <w:szCs w:val="22"/>
        </w:rPr>
        <w:t>communicat</w:t>
      </w:r>
      <w:r w:rsidR="00C97EB3">
        <w:rPr>
          <w:rFonts w:ascii="Arial" w:hAnsi="Arial" w:cs="Arial"/>
          <w:sz w:val="22"/>
          <w:szCs w:val="22"/>
        </w:rPr>
        <w:t>ed</w:t>
      </w:r>
      <w:r w:rsidRPr="00F12E41">
        <w:rPr>
          <w:rFonts w:ascii="Arial" w:hAnsi="Arial" w:cs="Arial"/>
          <w:sz w:val="22"/>
          <w:szCs w:val="22"/>
        </w:rPr>
        <w:t xml:space="preserve">. </w:t>
      </w:r>
    </w:p>
    <w:p w14:paraId="7C689BD0" w14:textId="3CC62632" w:rsidR="00CE1264" w:rsidRPr="00F12E41" w:rsidRDefault="006F2641" w:rsidP="00CE1264">
      <w:pPr>
        <w:rPr>
          <w:rFonts w:ascii="Arial" w:hAnsi="Arial" w:cs="Arial"/>
          <w:b/>
          <w:caps/>
          <w:sz w:val="22"/>
          <w:szCs w:val="22"/>
        </w:rPr>
      </w:pPr>
      <w:r w:rsidRPr="00F12E41">
        <w:rPr>
          <w:rFonts w:ascii="Arial" w:hAnsi="Arial" w:cs="Arial"/>
          <w:b/>
          <w:caps/>
          <w:kern w:val="0"/>
          <w:sz w:val="22"/>
          <w:szCs w:val="22"/>
        </w:rPr>
        <w:t>Directives</w:t>
      </w:r>
      <w:r w:rsidR="00BC27DE" w:rsidRPr="00F12E41">
        <w:rPr>
          <w:rFonts w:ascii="Arial" w:hAnsi="Arial" w:cs="Arial"/>
          <w:b/>
          <w:caps/>
          <w:kern w:val="0"/>
          <w:sz w:val="22"/>
          <w:szCs w:val="22"/>
        </w:rPr>
        <w:t>:</w:t>
      </w:r>
    </w:p>
    <w:p w14:paraId="542E83AE" w14:textId="7A5D540E" w:rsidR="005F791E" w:rsidRPr="00F12E41" w:rsidRDefault="00BC27DE" w:rsidP="00CB5F21">
      <w:pPr>
        <w:rPr>
          <w:rFonts w:ascii="Arial" w:hAnsi="Arial" w:cs="Arial"/>
          <w:sz w:val="22"/>
          <w:szCs w:val="22"/>
        </w:rPr>
      </w:pPr>
      <w:r w:rsidRPr="00F12E41">
        <w:rPr>
          <w:rFonts w:ascii="Arial" w:hAnsi="Arial" w:cs="Arial"/>
          <w:sz w:val="22"/>
          <w:szCs w:val="22"/>
        </w:rPr>
        <w:t xml:space="preserve">The Management of Change (MOC) process </w:t>
      </w:r>
      <w:r w:rsidR="00912BCB">
        <w:rPr>
          <w:rFonts w:ascii="Arial" w:hAnsi="Arial" w:cs="Arial"/>
          <w:sz w:val="22"/>
          <w:szCs w:val="22"/>
        </w:rPr>
        <w:t>will</w:t>
      </w:r>
      <w:r w:rsidRPr="00F12E41">
        <w:rPr>
          <w:rFonts w:ascii="Arial" w:hAnsi="Arial" w:cs="Arial"/>
          <w:sz w:val="22"/>
          <w:szCs w:val="22"/>
        </w:rPr>
        <w:t xml:space="preserve"> be implemented </w:t>
      </w:r>
      <w:r w:rsidR="00DA53BF">
        <w:rPr>
          <w:rFonts w:ascii="Arial" w:hAnsi="Arial" w:cs="Arial"/>
          <w:sz w:val="22"/>
          <w:szCs w:val="22"/>
        </w:rPr>
        <w:t xml:space="preserve">when any of </w:t>
      </w:r>
      <w:r w:rsidRPr="00F12E41">
        <w:rPr>
          <w:rFonts w:ascii="Arial" w:hAnsi="Arial" w:cs="Arial"/>
          <w:sz w:val="22"/>
          <w:szCs w:val="22"/>
        </w:rPr>
        <w:t xml:space="preserve">following types of change </w:t>
      </w:r>
      <w:r w:rsidR="00BE6155">
        <w:rPr>
          <w:rFonts w:ascii="Arial" w:hAnsi="Arial" w:cs="Arial"/>
          <w:sz w:val="22"/>
          <w:szCs w:val="22"/>
        </w:rPr>
        <w:t xml:space="preserve">are </w:t>
      </w:r>
      <w:r w:rsidRPr="00F12E41">
        <w:rPr>
          <w:rFonts w:ascii="Arial" w:hAnsi="Arial" w:cs="Arial"/>
          <w:sz w:val="22"/>
          <w:szCs w:val="22"/>
        </w:rPr>
        <w:t>introduced to the workplace:</w:t>
      </w:r>
    </w:p>
    <w:p w14:paraId="177E93A3" w14:textId="39FD9A5B" w:rsidR="00BC27DE" w:rsidRPr="00F12E41" w:rsidRDefault="00BC27DE" w:rsidP="00AA1A63">
      <w:pPr>
        <w:pStyle w:val="ListParagraph"/>
        <w:spacing w:after="120"/>
        <w:ind w:left="360"/>
        <w:rPr>
          <w:rFonts w:ascii="Arial" w:hAnsi="Arial" w:cs="Arial"/>
          <w:sz w:val="21"/>
          <w:szCs w:val="21"/>
        </w:rPr>
      </w:pPr>
      <w:r w:rsidRPr="00F12E41">
        <w:rPr>
          <w:rFonts w:ascii="Arial" w:hAnsi="Arial" w:cs="Arial"/>
          <w:b/>
          <w:sz w:val="21"/>
          <w:szCs w:val="21"/>
        </w:rPr>
        <w:t>Physical Change</w:t>
      </w:r>
      <w:r w:rsidRPr="00F12E41">
        <w:rPr>
          <w:rFonts w:ascii="Arial" w:hAnsi="Arial" w:cs="Arial"/>
          <w:sz w:val="21"/>
          <w:szCs w:val="21"/>
        </w:rPr>
        <w:br/>
        <w:t>Any physical change</w:t>
      </w:r>
      <w:r w:rsidR="004215EE">
        <w:rPr>
          <w:rFonts w:ascii="Arial" w:hAnsi="Arial" w:cs="Arial"/>
          <w:sz w:val="21"/>
          <w:szCs w:val="21"/>
        </w:rPr>
        <w:t xml:space="preserve">, such as </w:t>
      </w:r>
      <w:r w:rsidR="00DC2860">
        <w:rPr>
          <w:rFonts w:ascii="Arial" w:hAnsi="Arial" w:cs="Arial"/>
          <w:sz w:val="21"/>
          <w:szCs w:val="21"/>
        </w:rPr>
        <w:t>site design</w:t>
      </w:r>
      <w:r w:rsidR="008B5E0B">
        <w:rPr>
          <w:rFonts w:ascii="Arial" w:hAnsi="Arial" w:cs="Arial"/>
          <w:sz w:val="21"/>
          <w:szCs w:val="21"/>
        </w:rPr>
        <w:t>/</w:t>
      </w:r>
      <w:r w:rsidR="00DC2860">
        <w:rPr>
          <w:rFonts w:ascii="Arial" w:hAnsi="Arial" w:cs="Arial"/>
          <w:sz w:val="21"/>
          <w:szCs w:val="21"/>
        </w:rPr>
        <w:t xml:space="preserve">engineering, </w:t>
      </w:r>
      <w:r w:rsidR="004215EE">
        <w:rPr>
          <w:rFonts w:ascii="Arial" w:hAnsi="Arial" w:cs="Arial"/>
          <w:sz w:val="21"/>
          <w:szCs w:val="21"/>
        </w:rPr>
        <w:t>machinery or equipment</w:t>
      </w:r>
      <w:r w:rsidRPr="00F12E41">
        <w:rPr>
          <w:rFonts w:ascii="Arial" w:hAnsi="Arial" w:cs="Arial"/>
          <w:sz w:val="21"/>
          <w:szCs w:val="21"/>
        </w:rPr>
        <w:t xml:space="preserve">, or any deviation from documented safe operating limits or procedures.  </w:t>
      </w:r>
      <w:r w:rsidRPr="00F12E41">
        <w:rPr>
          <w:rFonts w:ascii="Arial" w:hAnsi="Arial" w:cs="Arial"/>
          <w:sz w:val="21"/>
          <w:szCs w:val="21"/>
        </w:rPr>
        <w:br/>
        <w:t xml:space="preserve"> </w:t>
      </w:r>
    </w:p>
    <w:p w14:paraId="6DF29D7E" w14:textId="77777777" w:rsidR="00BC27DE" w:rsidRPr="00F12E41" w:rsidRDefault="00BC27DE" w:rsidP="00AA1A63">
      <w:pPr>
        <w:pStyle w:val="ListParagraph"/>
        <w:spacing w:after="120"/>
        <w:ind w:left="360"/>
        <w:rPr>
          <w:rFonts w:ascii="Arial" w:hAnsi="Arial" w:cs="Arial"/>
          <w:sz w:val="21"/>
          <w:szCs w:val="21"/>
        </w:rPr>
      </w:pPr>
      <w:r w:rsidRPr="00F12E41">
        <w:rPr>
          <w:rFonts w:ascii="Arial" w:hAnsi="Arial" w:cs="Arial"/>
          <w:b/>
          <w:sz w:val="21"/>
          <w:szCs w:val="21"/>
        </w:rPr>
        <w:t>Personnel Change</w:t>
      </w:r>
      <w:r w:rsidRPr="00F12E41">
        <w:rPr>
          <w:rFonts w:ascii="Arial" w:hAnsi="Arial" w:cs="Arial"/>
          <w:sz w:val="21"/>
          <w:szCs w:val="21"/>
        </w:rPr>
        <w:br/>
        <w:t xml:space="preserve">Change in the organization or a change in personnel </w:t>
      </w:r>
      <w:r w:rsidR="000211BA" w:rsidRPr="00F12E41">
        <w:rPr>
          <w:rFonts w:ascii="Arial" w:hAnsi="Arial" w:cs="Arial"/>
          <w:sz w:val="21"/>
          <w:szCs w:val="21"/>
        </w:rPr>
        <w:t xml:space="preserve">supervising the work </w:t>
      </w:r>
      <w:r w:rsidR="00AA1A63" w:rsidRPr="00F12E41">
        <w:rPr>
          <w:rFonts w:ascii="Arial" w:hAnsi="Arial" w:cs="Arial"/>
          <w:sz w:val="21"/>
          <w:szCs w:val="21"/>
        </w:rPr>
        <w:t>process that</w:t>
      </w:r>
      <w:r w:rsidRPr="00F12E41">
        <w:rPr>
          <w:rFonts w:ascii="Arial" w:hAnsi="Arial" w:cs="Arial"/>
          <w:sz w:val="21"/>
          <w:szCs w:val="21"/>
        </w:rPr>
        <w:t xml:space="preserve"> may lead to a loss or transfer of personnel with specific knowledge or experience. </w:t>
      </w:r>
      <w:r w:rsidRPr="00F12E41">
        <w:rPr>
          <w:rFonts w:ascii="Arial" w:hAnsi="Arial" w:cs="Arial"/>
          <w:sz w:val="21"/>
          <w:szCs w:val="21"/>
        </w:rPr>
        <w:br/>
        <w:t xml:space="preserve">  </w:t>
      </w:r>
    </w:p>
    <w:p w14:paraId="0F90DD58" w14:textId="77777777" w:rsidR="000211BA" w:rsidRPr="00F12E41" w:rsidRDefault="000211BA" w:rsidP="00AA1A63">
      <w:pPr>
        <w:pStyle w:val="ListParagraph"/>
        <w:spacing w:after="120"/>
        <w:ind w:left="360"/>
        <w:rPr>
          <w:rFonts w:ascii="Arial" w:hAnsi="Arial" w:cs="Arial"/>
          <w:sz w:val="21"/>
          <w:szCs w:val="21"/>
        </w:rPr>
      </w:pPr>
      <w:r w:rsidRPr="00F12E41">
        <w:rPr>
          <w:rFonts w:ascii="Arial" w:hAnsi="Arial" w:cs="Arial"/>
          <w:b/>
          <w:sz w:val="21"/>
          <w:szCs w:val="21"/>
        </w:rPr>
        <w:t>Replacement-in-Kind</w:t>
      </w:r>
      <w:r w:rsidRPr="00F12E41">
        <w:rPr>
          <w:rFonts w:ascii="Arial" w:hAnsi="Arial" w:cs="Arial"/>
          <w:sz w:val="21"/>
          <w:szCs w:val="21"/>
        </w:rPr>
        <w:br/>
        <w:t xml:space="preserve">An item or product (equipment, chemical, procedure, etc.) that is quite similar to an existing item or product that is currently being used. </w:t>
      </w:r>
      <w:r w:rsidRPr="00F12E41">
        <w:rPr>
          <w:rFonts w:ascii="Arial" w:hAnsi="Arial" w:cs="Arial"/>
          <w:sz w:val="21"/>
          <w:szCs w:val="21"/>
        </w:rPr>
        <w:br/>
        <w:t xml:space="preserve"> </w:t>
      </w:r>
    </w:p>
    <w:p w14:paraId="4388221B" w14:textId="3A3C2EF3" w:rsidR="000211BA" w:rsidRPr="00F12E41" w:rsidRDefault="000211BA" w:rsidP="00AA1A63">
      <w:pPr>
        <w:pStyle w:val="ListParagraph"/>
        <w:spacing w:after="120"/>
        <w:ind w:left="360"/>
        <w:rPr>
          <w:rFonts w:ascii="Arial" w:hAnsi="Arial" w:cs="Arial"/>
          <w:sz w:val="21"/>
          <w:szCs w:val="21"/>
        </w:rPr>
      </w:pPr>
      <w:r w:rsidRPr="00F12E41">
        <w:rPr>
          <w:rFonts w:ascii="Arial" w:hAnsi="Arial" w:cs="Arial"/>
          <w:b/>
          <w:sz w:val="21"/>
          <w:szCs w:val="21"/>
        </w:rPr>
        <w:t>Temporary Change</w:t>
      </w:r>
      <w:r w:rsidRPr="00F12E41">
        <w:rPr>
          <w:rFonts w:ascii="Arial" w:hAnsi="Arial" w:cs="Arial"/>
          <w:sz w:val="21"/>
          <w:szCs w:val="21"/>
        </w:rPr>
        <w:br/>
        <w:t>Any short-term change that is not intended to be in place through to the completion of the work process. A point in time will be specified as to when the temporary change will end</w:t>
      </w:r>
      <w:r w:rsidR="005B09A5">
        <w:rPr>
          <w:rFonts w:ascii="Arial" w:hAnsi="Arial" w:cs="Arial"/>
          <w:sz w:val="21"/>
          <w:szCs w:val="21"/>
        </w:rPr>
        <w:t xml:space="preserve">, </w:t>
      </w:r>
      <w:r w:rsidRPr="00F12E41">
        <w:rPr>
          <w:rFonts w:ascii="Arial" w:hAnsi="Arial" w:cs="Arial"/>
          <w:sz w:val="21"/>
          <w:szCs w:val="21"/>
        </w:rPr>
        <w:t xml:space="preserve">and operations will resume as they were prior to the temporary change being introduced. A temporary change will be subject to the same evaluation as permanent changes. </w:t>
      </w:r>
      <w:r w:rsidRPr="00F12E41">
        <w:rPr>
          <w:rFonts w:ascii="Arial" w:hAnsi="Arial" w:cs="Arial"/>
          <w:sz w:val="21"/>
          <w:szCs w:val="21"/>
        </w:rPr>
        <w:br/>
        <w:t xml:space="preserve"> </w:t>
      </w:r>
    </w:p>
    <w:p w14:paraId="589134EF" w14:textId="77777777" w:rsidR="00782BF4" w:rsidRPr="00F12E41" w:rsidRDefault="000211BA" w:rsidP="00AA1A63">
      <w:pPr>
        <w:pStyle w:val="ListParagraph"/>
        <w:spacing w:after="120"/>
        <w:ind w:left="360"/>
        <w:rPr>
          <w:rFonts w:ascii="Arial" w:hAnsi="Arial" w:cs="Arial"/>
          <w:sz w:val="6"/>
          <w:szCs w:val="6"/>
        </w:rPr>
      </w:pPr>
      <w:r w:rsidRPr="00F12E41">
        <w:rPr>
          <w:rFonts w:ascii="Arial" w:hAnsi="Arial" w:cs="Arial"/>
          <w:b/>
          <w:sz w:val="21"/>
          <w:szCs w:val="21"/>
        </w:rPr>
        <w:t>Emergency Change</w:t>
      </w:r>
      <w:r w:rsidRPr="00F12E41">
        <w:rPr>
          <w:rFonts w:ascii="Arial" w:hAnsi="Arial" w:cs="Arial"/>
          <w:sz w:val="21"/>
          <w:szCs w:val="21"/>
        </w:rPr>
        <w:br/>
        <w:t>Action necessary to remedy an emergency situation that</w:t>
      </w:r>
      <w:r w:rsidR="007F0A9B" w:rsidRPr="00F12E41">
        <w:rPr>
          <w:rFonts w:ascii="Arial" w:hAnsi="Arial" w:cs="Arial"/>
          <w:sz w:val="21"/>
          <w:szCs w:val="21"/>
        </w:rPr>
        <w:t xml:space="preserve"> has the potential for serious impact and/or </w:t>
      </w:r>
      <w:r w:rsidRPr="00F12E41">
        <w:rPr>
          <w:rFonts w:ascii="Arial" w:hAnsi="Arial" w:cs="Arial"/>
          <w:sz w:val="21"/>
          <w:szCs w:val="21"/>
        </w:rPr>
        <w:t>poses imminent</w:t>
      </w:r>
      <w:r w:rsidR="007F0A9B" w:rsidRPr="00F12E41">
        <w:rPr>
          <w:rFonts w:ascii="Arial" w:hAnsi="Arial" w:cs="Arial"/>
          <w:sz w:val="21"/>
          <w:szCs w:val="21"/>
        </w:rPr>
        <w:t xml:space="preserve"> danger</w:t>
      </w:r>
      <w:r w:rsidRPr="00F12E41">
        <w:rPr>
          <w:rFonts w:ascii="Arial" w:hAnsi="Arial" w:cs="Arial"/>
          <w:sz w:val="21"/>
          <w:szCs w:val="21"/>
        </w:rPr>
        <w:t xml:space="preserve"> to</w:t>
      </w:r>
      <w:r w:rsidR="007F0A9B" w:rsidRPr="00F12E41">
        <w:rPr>
          <w:rFonts w:ascii="Arial" w:hAnsi="Arial" w:cs="Arial"/>
          <w:sz w:val="21"/>
          <w:szCs w:val="21"/>
        </w:rPr>
        <w:t xml:space="preserve"> the health and safety of company personnel, the public, the project, or </w:t>
      </w:r>
      <w:r w:rsidRPr="00F12E41">
        <w:rPr>
          <w:rFonts w:ascii="Arial" w:hAnsi="Arial" w:cs="Arial"/>
          <w:sz w:val="21"/>
          <w:szCs w:val="21"/>
        </w:rPr>
        <w:t xml:space="preserve">the environment. </w:t>
      </w:r>
      <w:r w:rsidR="00C32DCA" w:rsidRPr="00F12E41">
        <w:rPr>
          <w:rFonts w:ascii="Arial" w:hAnsi="Arial" w:cs="Arial"/>
          <w:sz w:val="21"/>
          <w:szCs w:val="21"/>
        </w:rPr>
        <w:br/>
      </w:r>
    </w:p>
    <w:p w14:paraId="55A88778" w14:textId="77777777" w:rsidR="009D0DCC" w:rsidRPr="00F12E41" w:rsidRDefault="007F0A9B" w:rsidP="00782BF4">
      <w:pPr>
        <w:rPr>
          <w:rStyle w:val="Strong"/>
          <w:rFonts w:ascii="Arial" w:hAnsi="Arial" w:cs="Arial"/>
          <w:sz w:val="22"/>
          <w:szCs w:val="22"/>
        </w:rPr>
      </w:pPr>
      <w:r w:rsidRPr="00F12E41">
        <w:rPr>
          <w:rStyle w:val="Strong"/>
          <w:rFonts w:ascii="Arial" w:hAnsi="Arial" w:cs="Arial"/>
          <w:sz w:val="22"/>
          <w:szCs w:val="22"/>
        </w:rPr>
        <w:lastRenderedPageBreak/>
        <w:t>Management of Change (MOC) Process</w:t>
      </w:r>
    </w:p>
    <w:p w14:paraId="3D61EDD8" w14:textId="77777777" w:rsidR="007F0A9B" w:rsidRPr="00F12E41" w:rsidRDefault="007F0A9B" w:rsidP="009D0DCC">
      <w:pPr>
        <w:rPr>
          <w:rFonts w:ascii="Arial" w:hAnsi="Arial" w:cs="Arial"/>
          <w:sz w:val="22"/>
          <w:szCs w:val="22"/>
        </w:rPr>
      </w:pPr>
      <w:r w:rsidRPr="00F12E41">
        <w:rPr>
          <w:rFonts w:ascii="Arial" w:hAnsi="Arial" w:cs="Arial"/>
          <w:sz w:val="22"/>
          <w:szCs w:val="22"/>
        </w:rPr>
        <w:t>While no single procedure can be recommended to manage all change in the workplace, the proc</w:t>
      </w:r>
      <w:r w:rsidR="00546669" w:rsidRPr="00F12E41">
        <w:rPr>
          <w:rFonts w:ascii="Arial" w:hAnsi="Arial" w:cs="Arial"/>
          <w:sz w:val="22"/>
          <w:szCs w:val="22"/>
        </w:rPr>
        <w:t xml:space="preserve">ess to manage each change should </w:t>
      </w:r>
      <w:r w:rsidRPr="00F12E41">
        <w:rPr>
          <w:rFonts w:ascii="Arial" w:hAnsi="Arial" w:cs="Arial"/>
          <w:sz w:val="22"/>
          <w:szCs w:val="22"/>
        </w:rPr>
        <w:t xml:space="preserve">address:  </w:t>
      </w:r>
    </w:p>
    <w:p w14:paraId="70EE5CD8" w14:textId="77777777" w:rsidR="007F0A9B" w:rsidRPr="00F12E41" w:rsidRDefault="007F0A9B" w:rsidP="00917363">
      <w:pPr>
        <w:pStyle w:val="ListParagraph"/>
        <w:numPr>
          <w:ilvl w:val="0"/>
          <w:numId w:val="241"/>
        </w:numPr>
        <w:rPr>
          <w:rFonts w:ascii="Arial" w:hAnsi="Arial" w:cs="Arial"/>
          <w:sz w:val="22"/>
          <w:szCs w:val="22"/>
        </w:rPr>
      </w:pPr>
      <w:r w:rsidRPr="00F12E41">
        <w:rPr>
          <w:rFonts w:ascii="Arial" w:hAnsi="Arial" w:cs="Arial"/>
          <w:sz w:val="22"/>
          <w:szCs w:val="22"/>
        </w:rPr>
        <w:t>Analysis of any health, safety and/or environmental implications.</w:t>
      </w:r>
    </w:p>
    <w:p w14:paraId="036CC175" w14:textId="18D1D8A2" w:rsidR="007F0A9B" w:rsidRPr="00F12E41" w:rsidRDefault="00546669" w:rsidP="00917363">
      <w:pPr>
        <w:pStyle w:val="ListParagraph"/>
        <w:numPr>
          <w:ilvl w:val="0"/>
          <w:numId w:val="242"/>
        </w:numPr>
        <w:rPr>
          <w:rFonts w:ascii="Arial" w:hAnsi="Arial" w:cs="Arial"/>
          <w:sz w:val="22"/>
          <w:szCs w:val="22"/>
        </w:rPr>
      </w:pPr>
      <w:r w:rsidRPr="00F12E41">
        <w:rPr>
          <w:rFonts w:ascii="Arial" w:hAnsi="Arial" w:cs="Arial"/>
          <w:sz w:val="22"/>
          <w:szCs w:val="22"/>
        </w:rPr>
        <w:t>Documentation and c</w:t>
      </w:r>
      <w:r w:rsidR="007F0A9B" w:rsidRPr="00F12E41">
        <w:rPr>
          <w:rFonts w:ascii="Arial" w:hAnsi="Arial" w:cs="Arial"/>
          <w:sz w:val="22"/>
          <w:szCs w:val="22"/>
        </w:rPr>
        <w:t xml:space="preserve">ommunication of </w:t>
      </w:r>
      <w:r w:rsidRPr="00F12E41">
        <w:rPr>
          <w:rFonts w:ascii="Arial" w:hAnsi="Arial" w:cs="Arial"/>
          <w:sz w:val="22"/>
          <w:szCs w:val="22"/>
        </w:rPr>
        <w:t xml:space="preserve">any </w:t>
      </w:r>
      <w:r w:rsidR="007F0A9B" w:rsidRPr="00F12E41">
        <w:rPr>
          <w:rFonts w:ascii="Arial" w:hAnsi="Arial" w:cs="Arial"/>
          <w:sz w:val="22"/>
          <w:szCs w:val="22"/>
        </w:rPr>
        <w:t xml:space="preserve">potential </w:t>
      </w:r>
      <w:r w:rsidRPr="00F12E41">
        <w:rPr>
          <w:rFonts w:ascii="Arial" w:hAnsi="Arial" w:cs="Arial"/>
          <w:sz w:val="22"/>
          <w:szCs w:val="22"/>
        </w:rPr>
        <w:t>impact</w:t>
      </w:r>
      <w:r w:rsidR="009D1580">
        <w:rPr>
          <w:rFonts w:ascii="Arial" w:hAnsi="Arial" w:cs="Arial"/>
          <w:color w:val="FF0000"/>
          <w:sz w:val="22"/>
          <w:szCs w:val="22"/>
        </w:rPr>
        <w:t xml:space="preserve"> </w:t>
      </w:r>
      <w:r w:rsidRPr="00F12E41">
        <w:rPr>
          <w:rFonts w:ascii="Arial" w:hAnsi="Arial" w:cs="Arial"/>
          <w:sz w:val="22"/>
          <w:szCs w:val="22"/>
        </w:rPr>
        <w:t xml:space="preserve">or </w:t>
      </w:r>
      <w:r w:rsidR="007F0A9B" w:rsidRPr="00F12E41">
        <w:rPr>
          <w:rFonts w:ascii="Arial" w:hAnsi="Arial" w:cs="Arial"/>
          <w:sz w:val="22"/>
          <w:szCs w:val="22"/>
        </w:rPr>
        <w:t xml:space="preserve">consequence that may occur </w:t>
      </w:r>
      <w:r w:rsidRPr="00F12E41">
        <w:rPr>
          <w:rFonts w:ascii="Arial" w:hAnsi="Arial" w:cs="Arial"/>
          <w:sz w:val="22"/>
          <w:szCs w:val="22"/>
        </w:rPr>
        <w:t>as a result of the change, as well as any compensating measures or methods of control that would need to be implemented.</w:t>
      </w:r>
    </w:p>
    <w:p w14:paraId="7E466A0F" w14:textId="4E91BB52" w:rsidR="007F0A9B" w:rsidRPr="00F12E41" w:rsidRDefault="00546669" w:rsidP="00917363">
      <w:pPr>
        <w:pStyle w:val="ListParagraph"/>
        <w:numPr>
          <w:ilvl w:val="0"/>
          <w:numId w:val="242"/>
        </w:numPr>
        <w:rPr>
          <w:rFonts w:ascii="Arial" w:hAnsi="Arial" w:cs="Arial"/>
          <w:sz w:val="22"/>
          <w:szCs w:val="22"/>
        </w:rPr>
      </w:pPr>
      <w:r w:rsidRPr="00F12E41">
        <w:rPr>
          <w:rFonts w:ascii="Arial" w:hAnsi="Arial" w:cs="Arial"/>
          <w:sz w:val="22"/>
          <w:szCs w:val="22"/>
        </w:rPr>
        <w:t>Personnel trainin</w:t>
      </w:r>
      <w:r w:rsidR="009B6A98">
        <w:rPr>
          <w:rFonts w:ascii="Arial" w:hAnsi="Arial" w:cs="Arial"/>
          <w:sz w:val="22"/>
          <w:szCs w:val="22"/>
        </w:rPr>
        <w:t>g requirements</w:t>
      </w:r>
      <w:r w:rsidRPr="00F12E41">
        <w:rPr>
          <w:rFonts w:ascii="Arial" w:hAnsi="Arial" w:cs="Arial"/>
          <w:sz w:val="22"/>
          <w:szCs w:val="22"/>
        </w:rPr>
        <w:t>.</w:t>
      </w:r>
    </w:p>
    <w:p w14:paraId="6E5FC95E" w14:textId="77777777" w:rsidR="007F0A9B" w:rsidRPr="00F12E41" w:rsidRDefault="00546669" w:rsidP="00917363">
      <w:pPr>
        <w:pStyle w:val="ListParagraph"/>
        <w:numPr>
          <w:ilvl w:val="0"/>
          <w:numId w:val="242"/>
        </w:numPr>
        <w:rPr>
          <w:rFonts w:ascii="Arial" w:hAnsi="Arial" w:cs="Arial"/>
          <w:sz w:val="22"/>
          <w:szCs w:val="22"/>
        </w:rPr>
      </w:pPr>
      <w:r w:rsidRPr="00F12E41">
        <w:rPr>
          <w:rFonts w:ascii="Arial" w:hAnsi="Arial" w:cs="Arial"/>
          <w:sz w:val="22"/>
          <w:szCs w:val="22"/>
        </w:rPr>
        <w:t xml:space="preserve">Documentation of </w:t>
      </w:r>
      <w:r w:rsidR="009D0DCC" w:rsidRPr="00F12E41">
        <w:rPr>
          <w:rFonts w:ascii="Arial" w:hAnsi="Arial" w:cs="Arial"/>
          <w:sz w:val="22"/>
          <w:szCs w:val="22"/>
        </w:rPr>
        <w:t>management’s</w:t>
      </w:r>
      <w:r w:rsidRPr="00F12E41">
        <w:rPr>
          <w:rFonts w:ascii="Arial" w:hAnsi="Arial" w:cs="Arial"/>
          <w:sz w:val="22"/>
          <w:szCs w:val="22"/>
        </w:rPr>
        <w:t xml:space="preserve"> review and </w:t>
      </w:r>
      <w:r w:rsidR="007F0A9B" w:rsidRPr="00F12E41">
        <w:rPr>
          <w:rFonts w:ascii="Arial" w:hAnsi="Arial" w:cs="Arial"/>
          <w:sz w:val="22"/>
          <w:szCs w:val="22"/>
        </w:rPr>
        <w:t xml:space="preserve">approval of </w:t>
      </w:r>
      <w:r w:rsidRPr="00F12E41">
        <w:rPr>
          <w:rFonts w:ascii="Arial" w:hAnsi="Arial" w:cs="Arial"/>
          <w:sz w:val="22"/>
          <w:szCs w:val="22"/>
        </w:rPr>
        <w:t>the proposed change.</w:t>
      </w:r>
      <w:r w:rsidR="007F0A9B" w:rsidRPr="00F12E41">
        <w:rPr>
          <w:rFonts w:ascii="Arial" w:hAnsi="Arial" w:cs="Arial"/>
          <w:sz w:val="22"/>
          <w:szCs w:val="22"/>
        </w:rPr>
        <w:t xml:space="preserve">   </w:t>
      </w:r>
    </w:p>
    <w:p w14:paraId="6BBD082B" w14:textId="0FB089C6" w:rsidR="00546669" w:rsidRPr="00F12E41" w:rsidRDefault="00546669" w:rsidP="00546669">
      <w:pPr>
        <w:rPr>
          <w:rFonts w:ascii="Arial" w:hAnsi="Arial" w:cs="Arial"/>
          <w:sz w:val="22"/>
          <w:szCs w:val="22"/>
        </w:rPr>
      </w:pPr>
      <w:r w:rsidRPr="00F12E41">
        <w:rPr>
          <w:rFonts w:ascii="Arial" w:hAnsi="Arial" w:cs="Arial"/>
          <w:sz w:val="22"/>
          <w:szCs w:val="22"/>
        </w:rPr>
        <w:t>The process begins when the need for a change is identified. The proposed change must be clearly communicated to the appropriate personnel including a description of</w:t>
      </w:r>
      <w:r w:rsidR="009B6A98">
        <w:rPr>
          <w:rFonts w:ascii="Arial" w:hAnsi="Arial" w:cs="Arial"/>
          <w:sz w:val="22"/>
          <w:szCs w:val="22"/>
        </w:rPr>
        <w:t xml:space="preserve">, </w:t>
      </w:r>
      <w:r w:rsidRPr="00F12E41">
        <w:rPr>
          <w:rFonts w:ascii="Arial" w:hAnsi="Arial" w:cs="Arial"/>
          <w:sz w:val="22"/>
          <w:szCs w:val="22"/>
        </w:rPr>
        <w:t>and reason for</w:t>
      </w:r>
      <w:r w:rsidR="009B6A98">
        <w:rPr>
          <w:rFonts w:ascii="Arial" w:hAnsi="Arial" w:cs="Arial"/>
          <w:sz w:val="22"/>
          <w:szCs w:val="22"/>
        </w:rPr>
        <w:t>,</w:t>
      </w:r>
      <w:r w:rsidRPr="00F12E41">
        <w:rPr>
          <w:rFonts w:ascii="Arial" w:hAnsi="Arial" w:cs="Arial"/>
          <w:sz w:val="22"/>
          <w:szCs w:val="22"/>
        </w:rPr>
        <w:t xml:space="preserve"> the change. </w:t>
      </w:r>
    </w:p>
    <w:p w14:paraId="4DEF3E8D" w14:textId="6E3B21B2" w:rsidR="00546669" w:rsidRPr="00F12E41" w:rsidRDefault="00546669" w:rsidP="00546669">
      <w:pPr>
        <w:rPr>
          <w:rFonts w:ascii="Arial" w:hAnsi="Arial" w:cs="Arial"/>
          <w:sz w:val="22"/>
          <w:szCs w:val="22"/>
        </w:rPr>
      </w:pPr>
      <w:r w:rsidRPr="00F12E41">
        <w:rPr>
          <w:rFonts w:ascii="Arial" w:hAnsi="Arial" w:cs="Arial"/>
          <w:sz w:val="22"/>
          <w:szCs w:val="22"/>
        </w:rPr>
        <w:t xml:space="preserve">Management will evaluate the merits of the proposed change and determine whether or not any additional action will be required to properly address the change. Input from field personnel and supervisors should be used, as appropriate, to determine if the change is necessary. When a proposed change has been identified it must be evaluated for potential </w:t>
      </w:r>
      <w:r w:rsidR="00AB6E0A" w:rsidRPr="00F12E41">
        <w:rPr>
          <w:rFonts w:ascii="Arial" w:hAnsi="Arial" w:cs="Arial"/>
          <w:sz w:val="22"/>
          <w:szCs w:val="22"/>
        </w:rPr>
        <w:t>health and safety</w:t>
      </w:r>
      <w:r w:rsidRPr="00F12E41">
        <w:rPr>
          <w:rFonts w:ascii="Arial" w:hAnsi="Arial" w:cs="Arial"/>
          <w:sz w:val="22"/>
          <w:szCs w:val="22"/>
        </w:rPr>
        <w:t xml:space="preserve"> implications. A review </w:t>
      </w:r>
      <w:r w:rsidR="009A363C">
        <w:rPr>
          <w:rFonts w:ascii="Arial" w:hAnsi="Arial" w:cs="Arial"/>
          <w:sz w:val="22"/>
          <w:szCs w:val="22"/>
        </w:rPr>
        <w:t>will</w:t>
      </w:r>
      <w:r w:rsidRPr="00F12E41">
        <w:rPr>
          <w:rFonts w:ascii="Arial" w:hAnsi="Arial" w:cs="Arial"/>
          <w:sz w:val="22"/>
          <w:szCs w:val="22"/>
        </w:rPr>
        <w:t xml:space="preserve"> be conducted to assess </w:t>
      </w:r>
      <w:r w:rsidR="003E0D64" w:rsidRPr="00F12E41">
        <w:rPr>
          <w:rFonts w:ascii="Arial" w:hAnsi="Arial" w:cs="Arial"/>
          <w:sz w:val="22"/>
          <w:szCs w:val="22"/>
        </w:rPr>
        <w:t xml:space="preserve">all identified </w:t>
      </w:r>
      <w:r w:rsidRPr="00F12E41">
        <w:rPr>
          <w:rFonts w:ascii="Arial" w:hAnsi="Arial" w:cs="Arial"/>
          <w:sz w:val="22"/>
          <w:szCs w:val="22"/>
        </w:rPr>
        <w:t>hazard</w:t>
      </w:r>
      <w:r w:rsidR="003E0D64" w:rsidRPr="00F12E41">
        <w:rPr>
          <w:rFonts w:ascii="Arial" w:hAnsi="Arial" w:cs="Arial"/>
          <w:sz w:val="22"/>
          <w:szCs w:val="22"/>
        </w:rPr>
        <w:t>s associated with implementing the</w:t>
      </w:r>
      <w:r w:rsidRPr="00F12E41">
        <w:rPr>
          <w:rFonts w:ascii="Arial" w:hAnsi="Arial" w:cs="Arial"/>
          <w:sz w:val="22"/>
          <w:szCs w:val="22"/>
        </w:rPr>
        <w:t xml:space="preserve"> change. The review </w:t>
      </w:r>
      <w:r w:rsidR="009A363C">
        <w:rPr>
          <w:rFonts w:ascii="Arial" w:hAnsi="Arial" w:cs="Arial"/>
          <w:sz w:val="22"/>
          <w:szCs w:val="22"/>
        </w:rPr>
        <w:t>will</w:t>
      </w:r>
      <w:r w:rsidRPr="00F12E41">
        <w:rPr>
          <w:rFonts w:ascii="Arial" w:hAnsi="Arial" w:cs="Arial"/>
          <w:sz w:val="22"/>
          <w:szCs w:val="22"/>
        </w:rPr>
        <w:t xml:space="preserve"> also ensure that all codes, standards, design specifications, compatibility assessments, and generally accepted engineering practices have been met. In addition to hazards</w:t>
      </w:r>
      <w:r w:rsidR="009D1580">
        <w:rPr>
          <w:rFonts w:ascii="Arial" w:hAnsi="Arial" w:cs="Arial"/>
          <w:sz w:val="22"/>
          <w:szCs w:val="22"/>
        </w:rPr>
        <w:t xml:space="preserve">, </w:t>
      </w:r>
      <w:r w:rsidRPr="00F12E41">
        <w:rPr>
          <w:rFonts w:ascii="Arial" w:hAnsi="Arial" w:cs="Arial"/>
          <w:sz w:val="22"/>
          <w:szCs w:val="22"/>
        </w:rPr>
        <w:t xml:space="preserve">the review should also address all of the benefits associated with the change. </w:t>
      </w:r>
    </w:p>
    <w:p w14:paraId="6E3F7479" w14:textId="77777777" w:rsidR="003E0D64" w:rsidRPr="00F12E41" w:rsidRDefault="00546669" w:rsidP="00546669">
      <w:pPr>
        <w:rPr>
          <w:rFonts w:ascii="Arial" w:hAnsi="Arial" w:cs="Arial"/>
          <w:sz w:val="22"/>
          <w:szCs w:val="22"/>
        </w:rPr>
      </w:pPr>
      <w:r w:rsidRPr="00F12E41">
        <w:rPr>
          <w:rFonts w:ascii="Arial" w:hAnsi="Arial" w:cs="Arial"/>
          <w:sz w:val="22"/>
          <w:szCs w:val="22"/>
        </w:rPr>
        <w:t>Management is r</w:t>
      </w:r>
      <w:r w:rsidR="003E0D64" w:rsidRPr="00F12E41">
        <w:rPr>
          <w:rFonts w:ascii="Arial" w:hAnsi="Arial" w:cs="Arial"/>
          <w:sz w:val="22"/>
          <w:szCs w:val="22"/>
        </w:rPr>
        <w:t>equired to authorize the change, in writing, before the change can be implemented</w:t>
      </w:r>
      <w:r w:rsidRPr="00F12E41">
        <w:rPr>
          <w:rFonts w:ascii="Arial" w:hAnsi="Arial" w:cs="Arial"/>
          <w:sz w:val="22"/>
          <w:szCs w:val="22"/>
        </w:rPr>
        <w:t xml:space="preserve">. </w:t>
      </w:r>
    </w:p>
    <w:p w14:paraId="13642A37" w14:textId="77777777" w:rsidR="00546669" w:rsidRPr="00F12E41" w:rsidRDefault="00546669" w:rsidP="00546669">
      <w:pPr>
        <w:rPr>
          <w:rFonts w:ascii="Arial" w:hAnsi="Arial" w:cs="Arial"/>
          <w:sz w:val="22"/>
          <w:szCs w:val="22"/>
        </w:rPr>
      </w:pPr>
      <w:r w:rsidRPr="00F12E41">
        <w:rPr>
          <w:rFonts w:ascii="Arial" w:hAnsi="Arial" w:cs="Arial"/>
          <w:sz w:val="22"/>
          <w:szCs w:val="22"/>
        </w:rPr>
        <w:t xml:space="preserve">Prior to implementation, the change </w:t>
      </w:r>
      <w:r w:rsidR="003E0D64" w:rsidRPr="00F12E41">
        <w:rPr>
          <w:rFonts w:ascii="Arial" w:hAnsi="Arial" w:cs="Arial"/>
          <w:sz w:val="22"/>
          <w:szCs w:val="22"/>
        </w:rPr>
        <w:t xml:space="preserve">and the related hazard assessment </w:t>
      </w:r>
      <w:r w:rsidRPr="00F12E41">
        <w:rPr>
          <w:rFonts w:ascii="Arial" w:hAnsi="Arial" w:cs="Arial"/>
          <w:sz w:val="22"/>
          <w:szCs w:val="22"/>
        </w:rPr>
        <w:t xml:space="preserve">must be properly </w:t>
      </w:r>
      <w:r w:rsidR="003E0D64" w:rsidRPr="00F12E41">
        <w:rPr>
          <w:rFonts w:ascii="Arial" w:hAnsi="Arial" w:cs="Arial"/>
          <w:sz w:val="22"/>
          <w:szCs w:val="22"/>
        </w:rPr>
        <w:t xml:space="preserve">documented and then </w:t>
      </w:r>
      <w:r w:rsidRPr="00F12E41">
        <w:rPr>
          <w:rFonts w:ascii="Arial" w:hAnsi="Arial" w:cs="Arial"/>
          <w:sz w:val="22"/>
          <w:szCs w:val="22"/>
        </w:rPr>
        <w:t>co</w:t>
      </w:r>
      <w:r w:rsidR="003E0D64" w:rsidRPr="00F12E41">
        <w:rPr>
          <w:rFonts w:ascii="Arial" w:hAnsi="Arial" w:cs="Arial"/>
          <w:sz w:val="22"/>
          <w:szCs w:val="22"/>
        </w:rPr>
        <w:t xml:space="preserve">mmunicated to affected workers in a Pre-Work Safety Meeting. </w:t>
      </w:r>
      <w:r w:rsidRPr="00F12E41">
        <w:rPr>
          <w:rFonts w:ascii="Arial" w:hAnsi="Arial" w:cs="Arial"/>
          <w:sz w:val="22"/>
          <w:szCs w:val="22"/>
        </w:rPr>
        <w:t>Any</w:t>
      </w:r>
      <w:r w:rsidR="003E0D64" w:rsidRPr="00F12E41">
        <w:rPr>
          <w:rFonts w:ascii="Arial" w:hAnsi="Arial" w:cs="Arial"/>
          <w:sz w:val="22"/>
          <w:szCs w:val="22"/>
        </w:rPr>
        <w:t xml:space="preserve"> related</w:t>
      </w:r>
      <w:r w:rsidRPr="00F12E41">
        <w:rPr>
          <w:rFonts w:ascii="Arial" w:hAnsi="Arial" w:cs="Arial"/>
          <w:sz w:val="22"/>
          <w:szCs w:val="22"/>
        </w:rPr>
        <w:t xml:space="preserve"> training requirements </w:t>
      </w:r>
      <w:r w:rsidR="003E0D64" w:rsidRPr="00F12E41">
        <w:rPr>
          <w:rFonts w:ascii="Arial" w:hAnsi="Arial" w:cs="Arial"/>
          <w:sz w:val="22"/>
          <w:szCs w:val="22"/>
        </w:rPr>
        <w:t xml:space="preserve">are to </w:t>
      </w:r>
      <w:r w:rsidRPr="00F12E41">
        <w:rPr>
          <w:rFonts w:ascii="Arial" w:hAnsi="Arial" w:cs="Arial"/>
          <w:sz w:val="22"/>
          <w:szCs w:val="22"/>
        </w:rPr>
        <w:t>be formally identified</w:t>
      </w:r>
      <w:r w:rsidR="003E0D64" w:rsidRPr="00F12E41">
        <w:rPr>
          <w:rFonts w:ascii="Arial" w:hAnsi="Arial" w:cs="Arial"/>
          <w:sz w:val="22"/>
          <w:szCs w:val="22"/>
        </w:rPr>
        <w:t xml:space="preserve"> and all training completed prior to the introduction of the change.</w:t>
      </w:r>
    </w:p>
    <w:p w14:paraId="04B434F5" w14:textId="77777777" w:rsidR="00546669" w:rsidRPr="00F12E41" w:rsidRDefault="00546669" w:rsidP="00546669">
      <w:pPr>
        <w:rPr>
          <w:rFonts w:ascii="Arial" w:hAnsi="Arial" w:cs="Arial"/>
          <w:sz w:val="22"/>
          <w:szCs w:val="22"/>
        </w:rPr>
      </w:pPr>
      <w:r w:rsidRPr="00F12E41">
        <w:rPr>
          <w:rFonts w:ascii="Arial" w:hAnsi="Arial" w:cs="Arial"/>
          <w:sz w:val="22"/>
          <w:szCs w:val="22"/>
        </w:rPr>
        <w:t>After the c</w:t>
      </w:r>
      <w:r w:rsidR="003E0D64" w:rsidRPr="00F12E41">
        <w:rPr>
          <w:rFonts w:ascii="Arial" w:hAnsi="Arial" w:cs="Arial"/>
          <w:sz w:val="22"/>
          <w:szCs w:val="22"/>
        </w:rPr>
        <w:t xml:space="preserve">hange has been implemented, </w:t>
      </w:r>
      <w:r w:rsidRPr="00F12E41">
        <w:rPr>
          <w:rFonts w:ascii="Arial" w:hAnsi="Arial" w:cs="Arial"/>
          <w:sz w:val="22"/>
          <w:szCs w:val="22"/>
        </w:rPr>
        <w:t xml:space="preserve">management is responsible for verifying that the change was </w:t>
      </w:r>
      <w:r w:rsidR="009D0DCC" w:rsidRPr="00F12E41">
        <w:rPr>
          <w:rFonts w:ascii="Arial" w:hAnsi="Arial" w:cs="Arial"/>
          <w:sz w:val="22"/>
          <w:szCs w:val="22"/>
        </w:rPr>
        <w:t>managed</w:t>
      </w:r>
      <w:r w:rsidRPr="00F12E41">
        <w:rPr>
          <w:rFonts w:ascii="Arial" w:hAnsi="Arial" w:cs="Arial"/>
          <w:sz w:val="22"/>
          <w:szCs w:val="22"/>
        </w:rPr>
        <w:t xml:space="preserve"> as intended.  If the change is temporary, </w:t>
      </w:r>
      <w:r w:rsidR="009D0DCC" w:rsidRPr="00F12E41">
        <w:rPr>
          <w:rFonts w:ascii="Arial" w:hAnsi="Arial" w:cs="Arial"/>
          <w:sz w:val="22"/>
          <w:szCs w:val="22"/>
        </w:rPr>
        <w:t xml:space="preserve">the end-point must be identified. </w:t>
      </w:r>
      <w:r w:rsidRPr="00F12E41">
        <w:rPr>
          <w:rFonts w:ascii="Arial" w:hAnsi="Arial" w:cs="Arial"/>
          <w:sz w:val="22"/>
          <w:szCs w:val="22"/>
        </w:rPr>
        <w:t xml:space="preserve">Management must ensure that </w:t>
      </w:r>
      <w:r w:rsidR="009D0DCC" w:rsidRPr="00F12E41">
        <w:rPr>
          <w:rFonts w:ascii="Arial" w:hAnsi="Arial" w:cs="Arial"/>
          <w:sz w:val="22"/>
          <w:szCs w:val="22"/>
        </w:rPr>
        <w:t xml:space="preserve">any time limits, or </w:t>
      </w:r>
      <w:r w:rsidRPr="00F12E41">
        <w:rPr>
          <w:rFonts w:ascii="Arial" w:hAnsi="Arial" w:cs="Arial"/>
          <w:sz w:val="22"/>
          <w:szCs w:val="22"/>
        </w:rPr>
        <w:t>any other stipulati</w:t>
      </w:r>
      <w:r w:rsidR="009D0DCC" w:rsidRPr="00F12E41">
        <w:rPr>
          <w:rFonts w:ascii="Arial" w:hAnsi="Arial" w:cs="Arial"/>
          <w:sz w:val="22"/>
          <w:szCs w:val="22"/>
        </w:rPr>
        <w:t>ons</w:t>
      </w:r>
      <w:r w:rsidRPr="00F12E41">
        <w:rPr>
          <w:rFonts w:ascii="Arial" w:hAnsi="Arial" w:cs="Arial"/>
          <w:sz w:val="22"/>
          <w:szCs w:val="22"/>
        </w:rPr>
        <w:t xml:space="preserve"> </w:t>
      </w:r>
      <w:r w:rsidR="009D0DCC" w:rsidRPr="00F12E41">
        <w:rPr>
          <w:rFonts w:ascii="Arial" w:hAnsi="Arial" w:cs="Arial"/>
          <w:sz w:val="22"/>
          <w:szCs w:val="22"/>
        </w:rPr>
        <w:t>related to</w:t>
      </w:r>
      <w:r w:rsidRPr="00F12E41">
        <w:rPr>
          <w:rFonts w:ascii="Arial" w:hAnsi="Arial" w:cs="Arial"/>
          <w:sz w:val="22"/>
          <w:szCs w:val="22"/>
        </w:rPr>
        <w:t xml:space="preserve"> the temporary change are </w:t>
      </w:r>
      <w:r w:rsidR="009D0DCC" w:rsidRPr="00F12E41">
        <w:rPr>
          <w:rFonts w:ascii="Arial" w:hAnsi="Arial" w:cs="Arial"/>
          <w:sz w:val="22"/>
          <w:szCs w:val="22"/>
        </w:rPr>
        <w:t>respected.</w:t>
      </w:r>
    </w:p>
    <w:p w14:paraId="10605E98" w14:textId="77777777" w:rsidR="00546669" w:rsidRPr="00F12E41" w:rsidRDefault="00546669" w:rsidP="00546669">
      <w:pPr>
        <w:rPr>
          <w:rFonts w:ascii="Arial" w:hAnsi="Arial" w:cs="Arial"/>
          <w:sz w:val="22"/>
          <w:szCs w:val="22"/>
        </w:rPr>
      </w:pPr>
      <w:r w:rsidRPr="00F12E41">
        <w:rPr>
          <w:rFonts w:ascii="Arial" w:hAnsi="Arial" w:cs="Arial"/>
          <w:sz w:val="22"/>
          <w:szCs w:val="22"/>
        </w:rPr>
        <w:t xml:space="preserve">In an extreme emergency, it may be necessary to carry out a modification or procedural change before normal </w:t>
      </w:r>
      <w:r w:rsidR="009D0DCC" w:rsidRPr="00F12E41">
        <w:rPr>
          <w:rFonts w:ascii="Arial" w:hAnsi="Arial" w:cs="Arial"/>
          <w:sz w:val="22"/>
          <w:szCs w:val="22"/>
        </w:rPr>
        <w:t>MOC procedures can be followed. I</w:t>
      </w:r>
      <w:r w:rsidRPr="00F12E41">
        <w:rPr>
          <w:rFonts w:ascii="Arial" w:hAnsi="Arial" w:cs="Arial"/>
          <w:sz w:val="22"/>
          <w:szCs w:val="22"/>
        </w:rPr>
        <w:t xml:space="preserve">n these cases, the change shall be permitted only </w:t>
      </w:r>
      <w:r w:rsidR="009D0DCC" w:rsidRPr="00F12E41">
        <w:rPr>
          <w:rFonts w:ascii="Arial" w:hAnsi="Arial" w:cs="Arial"/>
          <w:sz w:val="22"/>
          <w:szCs w:val="22"/>
        </w:rPr>
        <w:t>upon</w:t>
      </w:r>
      <w:r w:rsidRPr="00F12E41">
        <w:rPr>
          <w:rFonts w:ascii="Arial" w:hAnsi="Arial" w:cs="Arial"/>
          <w:sz w:val="22"/>
          <w:szCs w:val="22"/>
        </w:rPr>
        <w:t xml:space="preserve"> the verbal </w:t>
      </w:r>
      <w:r w:rsidR="009D0DCC" w:rsidRPr="00F12E41">
        <w:rPr>
          <w:rFonts w:ascii="Arial" w:hAnsi="Arial" w:cs="Arial"/>
          <w:sz w:val="22"/>
          <w:szCs w:val="22"/>
        </w:rPr>
        <w:t xml:space="preserve">authorization </w:t>
      </w:r>
      <w:r w:rsidRPr="00F12E41">
        <w:rPr>
          <w:rFonts w:ascii="Arial" w:hAnsi="Arial" w:cs="Arial"/>
          <w:sz w:val="22"/>
          <w:szCs w:val="22"/>
        </w:rPr>
        <w:t xml:space="preserve">of designated </w:t>
      </w:r>
      <w:r w:rsidR="009D0DCC" w:rsidRPr="00F12E41">
        <w:rPr>
          <w:rFonts w:ascii="Arial" w:hAnsi="Arial" w:cs="Arial"/>
          <w:sz w:val="22"/>
          <w:szCs w:val="22"/>
        </w:rPr>
        <w:t>supervisor</w:t>
      </w:r>
      <w:r w:rsidRPr="00F12E41">
        <w:rPr>
          <w:rFonts w:ascii="Arial" w:hAnsi="Arial" w:cs="Arial"/>
          <w:sz w:val="22"/>
          <w:szCs w:val="22"/>
        </w:rPr>
        <w:t xml:space="preserve"> in charge. However, the emergency change </w:t>
      </w:r>
      <w:r w:rsidR="009D0DCC" w:rsidRPr="00F12E41">
        <w:rPr>
          <w:rFonts w:ascii="Arial" w:hAnsi="Arial" w:cs="Arial"/>
          <w:sz w:val="22"/>
          <w:szCs w:val="22"/>
        </w:rPr>
        <w:t>will be</w:t>
      </w:r>
      <w:r w:rsidRPr="00F12E41">
        <w:rPr>
          <w:rFonts w:ascii="Arial" w:hAnsi="Arial" w:cs="Arial"/>
          <w:sz w:val="22"/>
          <w:szCs w:val="22"/>
        </w:rPr>
        <w:t xml:space="preserve"> subjected to the MOC </w:t>
      </w:r>
      <w:r w:rsidR="009D0DCC" w:rsidRPr="00F12E41">
        <w:rPr>
          <w:rFonts w:ascii="Arial" w:hAnsi="Arial" w:cs="Arial"/>
          <w:sz w:val="22"/>
          <w:szCs w:val="22"/>
        </w:rPr>
        <w:t xml:space="preserve">evaluation process </w:t>
      </w:r>
      <w:r w:rsidRPr="00F12E41">
        <w:rPr>
          <w:rFonts w:ascii="Arial" w:hAnsi="Arial" w:cs="Arial"/>
          <w:sz w:val="22"/>
          <w:szCs w:val="22"/>
        </w:rPr>
        <w:t xml:space="preserve">at the earliest possible </w:t>
      </w:r>
      <w:r w:rsidR="009D0DCC" w:rsidRPr="00F12E41">
        <w:rPr>
          <w:rFonts w:ascii="Arial" w:hAnsi="Arial" w:cs="Arial"/>
          <w:sz w:val="22"/>
          <w:szCs w:val="22"/>
        </w:rPr>
        <w:t>opportunity.</w:t>
      </w:r>
    </w:p>
    <w:p w14:paraId="5C199A8D" w14:textId="77777777" w:rsidR="00E57B89" w:rsidRPr="00F12E41" w:rsidRDefault="009D5248" w:rsidP="00917363">
      <w:pPr>
        <w:pStyle w:val="Heading2"/>
        <w:numPr>
          <w:ilvl w:val="0"/>
          <w:numId w:val="271"/>
        </w:numPr>
        <w:rPr>
          <w:rFonts w:ascii="Arial" w:hAnsi="Arial" w:cs="Arial"/>
        </w:rPr>
      </w:pPr>
      <w:bookmarkStart w:id="78" w:name="_Toc103861241"/>
      <w:r w:rsidRPr="00F12E41">
        <w:rPr>
          <w:rFonts w:ascii="Arial" w:hAnsi="Arial" w:cs="Arial"/>
        </w:rPr>
        <w:lastRenderedPageBreak/>
        <w:t>Codes of Practice</w:t>
      </w:r>
      <w:bookmarkEnd w:id="78"/>
    </w:p>
    <w:p w14:paraId="5D4AE8F0" w14:textId="638CD187" w:rsidR="008521D0" w:rsidRPr="00F12E41" w:rsidRDefault="008521D0" w:rsidP="008521D0">
      <w:pPr>
        <w:spacing w:after="120"/>
        <w:rPr>
          <w:rFonts w:ascii="Arial" w:hAnsi="Arial" w:cs="Arial"/>
          <w:sz w:val="22"/>
          <w:szCs w:val="22"/>
        </w:rPr>
      </w:pPr>
      <w:r w:rsidRPr="00F12E41">
        <w:rPr>
          <w:rFonts w:ascii="Arial" w:hAnsi="Arial" w:cs="Arial"/>
          <w:sz w:val="22"/>
          <w:szCs w:val="22"/>
        </w:rPr>
        <w:t xml:space="preserve">A Code of Practice </w:t>
      </w:r>
      <w:r w:rsidRPr="00F12E41">
        <w:rPr>
          <w:rFonts w:ascii="Arial" w:hAnsi="Arial" w:cs="Arial"/>
          <w:color w:val="222222"/>
          <w:sz w:val="22"/>
          <w:szCs w:val="22"/>
          <w:shd w:val="clear" w:color="auto" w:fill="FFFFFF"/>
        </w:rPr>
        <w:t xml:space="preserve">is a written practical guide that </w:t>
      </w:r>
      <w:r w:rsidRPr="00F12E41">
        <w:rPr>
          <w:rFonts w:ascii="Arial" w:hAnsi="Arial" w:cs="Arial"/>
          <w:sz w:val="22"/>
          <w:szCs w:val="22"/>
        </w:rPr>
        <w:t xml:space="preserve">describes the specific </w:t>
      </w:r>
      <w:r w:rsidR="00205D84">
        <w:rPr>
          <w:rFonts w:ascii="Arial" w:hAnsi="Arial" w:cs="Arial"/>
          <w:sz w:val="22"/>
          <w:szCs w:val="22"/>
        </w:rPr>
        <w:t xml:space="preserve">directives and </w:t>
      </w:r>
      <w:r w:rsidRPr="00F12E41">
        <w:rPr>
          <w:rFonts w:ascii="Arial" w:hAnsi="Arial" w:cs="Arial"/>
          <w:sz w:val="22"/>
          <w:szCs w:val="22"/>
        </w:rPr>
        <w:t xml:space="preserve">procedures to be followed to </w:t>
      </w:r>
      <w:r w:rsidR="00205D84">
        <w:rPr>
          <w:rFonts w:ascii="Arial" w:hAnsi="Arial" w:cs="Arial"/>
          <w:sz w:val="22"/>
          <w:szCs w:val="22"/>
        </w:rPr>
        <w:t xml:space="preserve">support </w:t>
      </w:r>
      <w:r w:rsidRPr="00F12E41">
        <w:rPr>
          <w:rFonts w:ascii="Arial" w:hAnsi="Arial" w:cs="Arial"/>
          <w:sz w:val="22"/>
          <w:szCs w:val="22"/>
        </w:rPr>
        <w:t xml:space="preserve">workers </w:t>
      </w:r>
      <w:r w:rsidR="00205D84">
        <w:rPr>
          <w:rFonts w:ascii="Arial" w:hAnsi="Arial" w:cs="Arial"/>
          <w:sz w:val="22"/>
          <w:szCs w:val="22"/>
        </w:rPr>
        <w:t>in completing their work in a healthy and safe manner</w:t>
      </w:r>
      <w:r w:rsidRPr="00F12E41">
        <w:rPr>
          <w:rFonts w:ascii="Arial" w:hAnsi="Arial" w:cs="Arial"/>
          <w:sz w:val="22"/>
          <w:szCs w:val="22"/>
        </w:rPr>
        <w:t xml:space="preserve">.  Workers should be consulted when developing content for </w:t>
      </w:r>
      <w:r w:rsidR="005D3CDE">
        <w:rPr>
          <w:rFonts w:ascii="Arial" w:hAnsi="Arial" w:cs="Arial"/>
          <w:sz w:val="22"/>
          <w:szCs w:val="22"/>
        </w:rPr>
        <w:t>a</w:t>
      </w:r>
      <w:r w:rsidRPr="00F12E41">
        <w:rPr>
          <w:rFonts w:ascii="Arial" w:hAnsi="Arial" w:cs="Arial"/>
          <w:sz w:val="22"/>
          <w:szCs w:val="22"/>
        </w:rPr>
        <w:t xml:space="preserve"> code of practice</w:t>
      </w:r>
      <w:r w:rsidR="005D3CDE">
        <w:rPr>
          <w:rFonts w:ascii="Arial" w:hAnsi="Arial" w:cs="Arial"/>
          <w:sz w:val="22"/>
          <w:szCs w:val="22"/>
        </w:rPr>
        <w:t xml:space="preserve">, </w:t>
      </w:r>
      <w:r w:rsidRPr="00F12E41">
        <w:rPr>
          <w:rFonts w:ascii="Arial" w:hAnsi="Arial" w:cs="Arial"/>
          <w:sz w:val="22"/>
          <w:szCs w:val="22"/>
        </w:rPr>
        <w:t xml:space="preserve">as they often have the best understanding of the hazards involved in the work being done. It may also </w:t>
      </w:r>
      <w:r w:rsidR="00E610D3" w:rsidRPr="005D3CDE">
        <w:rPr>
          <w:rFonts w:ascii="Arial" w:hAnsi="Arial" w:cs="Arial"/>
          <w:sz w:val="22"/>
          <w:szCs w:val="22"/>
        </w:rPr>
        <w:t xml:space="preserve">be beneficial </w:t>
      </w:r>
      <w:r w:rsidRPr="00F12E41">
        <w:rPr>
          <w:rFonts w:ascii="Arial" w:hAnsi="Arial" w:cs="Arial"/>
          <w:sz w:val="22"/>
          <w:szCs w:val="22"/>
        </w:rPr>
        <w:t>to ask for the help of safety professionals such as industrial or occupational hygienists or engineers, as development of some codes of practice for managing health and safety risks may be particularly complex.</w:t>
      </w:r>
    </w:p>
    <w:p w14:paraId="1DD7379A" w14:textId="63F0FAF8" w:rsidR="008521D0" w:rsidRDefault="008521D0" w:rsidP="008521D0">
      <w:pPr>
        <w:spacing w:after="120"/>
        <w:rPr>
          <w:rFonts w:ascii="Arial" w:hAnsi="Arial" w:cs="Arial"/>
          <w:sz w:val="22"/>
          <w:szCs w:val="22"/>
        </w:rPr>
      </w:pPr>
      <w:r w:rsidRPr="00F12E41">
        <w:rPr>
          <w:rFonts w:ascii="Arial" w:hAnsi="Arial" w:cs="Arial"/>
          <w:sz w:val="22"/>
          <w:szCs w:val="22"/>
        </w:rPr>
        <w:t xml:space="preserve">Codes of Practice must be maintained and periodically reviewed to ensure that </w:t>
      </w:r>
      <w:r w:rsidR="005D3CDE">
        <w:rPr>
          <w:rFonts w:ascii="Arial" w:hAnsi="Arial" w:cs="Arial"/>
          <w:sz w:val="22"/>
          <w:szCs w:val="22"/>
        </w:rPr>
        <w:t xml:space="preserve">documented </w:t>
      </w:r>
      <w:r w:rsidRPr="00F12E41">
        <w:rPr>
          <w:rFonts w:ascii="Arial" w:hAnsi="Arial" w:cs="Arial"/>
          <w:sz w:val="22"/>
          <w:szCs w:val="22"/>
        </w:rPr>
        <w:t xml:space="preserve">procedures are up-to-date and continue to reflect the complexities of the workplace activities for which they were originally written. </w:t>
      </w:r>
    </w:p>
    <w:p w14:paraId="44A7C09A" w14:textId="31936859" w:rsidR="00F31A02" w:rsidRDefault="00F31A02" w:rsidP="008521D0">
      <w:pPr>
        <w:spacing w:after="120"/>
        <w:rPr>
          <w:rFonts w:ascii="Arial" w:hAnsi="Arial" w:cs="Arial"/>
          <w:sz w:val="22"/>
          <w:szCs w:val="22"/>
        </w:rPr>
      </w:pPr>
      <w:r>
        <w:rPr>
          <w:rFonts w:ascii="Arial" w:hAnsi="Arial" w:cs="Arial"/>
          <w:sz w:val="22"/>
          <w:szCs w:val="22"/>
        </w:rPr>
        <w:t xml:space="preserve">To reduce risk on company worksites, the following Codes of Practice have been written to </w:t>
      </w:r>
      <w:r w:rsidR="00F57951">
        <w:rPr>
          <w:rFonts w:ascii="Arial" w:hAnsi="Arial" w:cs="Arial"/>
          <w:sz w:val="22"/>
          <w:szCs w:val="22"/>
        </w:rPr>
        <w:t>guide and protect workers while they perform work associated with specific known hazards:</w:t>
      </w:r>
    </w:p>
    <w:p w14:paraId="0C4A6DC5" w14:textId="52877AD0" w:rsidR="005234B9" w:rsidRDefault="00F31A02" w:rsidP="008521D0">
      <w:pPr>
        <w:spacing w:after="120"/>
        <w:rPr>
          <w:rFonts w:ascii="Arial" w:hAnsi="Arial" w:cs="Arial"/>
          <w:sz w:val="22"/>
          <w:szCs w:val="22"/>
        </w:rPr>
      </w:pPr>
      <w:r w:rsidRPr="005234B9">
        <w:rPr>
          <w:rFonts w:ascii="Arial" w:hAnsi="Arial" w:cs="Arial"/>
          <w:sz w:val="22"/>
          <w:szCs w:val="22"/>
        </w:rPr>
        <w:t>COP 2.15.1 - Respiratory Protection</w:t>
      </w:r>
      <w:r>
        <w:rPr>
          <w:rFonts w:ascii="Arial" w:hAnsi="Arial" w:cs="Arial"/>
          <w:sz w:val="22"/>
          <w:szCs w:val="22"/>
        </w:rPr>
        <w:br/>
      </w:r>
      <w:r w:rsidRPr="005234B9">
        <w:rPr>
          <w:rFonts w:ascii="Arial" w:hAnsi="Arial" w:cs="Arial"/>
          <w:sz w:val="22"/>
          <w:szCs w:val="22"/>
        </w:rPr>
        <w:t>COP 2.15.2 - Confined Space</w:t>
      </w:r>
      <w:r>
        <w:rPr>
          <w:rFonts w:ascii="Arial" w:hAnsi="Arial" w:cs="Arial"/>
          <w:sz w:val="22"/>
          <w:szCs w:val="22"/>
        </w:rPr>
        <w:br/>
      </w:r>
      <w:r w:rsidRPr="005234B9">
        <w:rPr>
          <w:rFonts w:ascii="Arial" w:hAnsi="Arial" w:cs="Arial"/>
          <w:sz w:val="22"/>
          <w:szCs w:val="22"/>
        </w:rPr>
        <w:t>COP 2.15.3 - Ground Disturbance</w:t>
      </w:r>
      <w:r>
        <w:rPr>
          <w:rFonts w:ascii="Arial" w:hAnsi="Arial" w:cs="Arial"/>
          <w:sz w:val="22"/>
          <w:szCs w:val="22"/>
        </w:rPr>
        <w:br/>
      </w:r>
      <w:r w:rsidRPr="005234B9">
        <w:rPr>
          <w:rFonts w:ascii="Arial" w:hAnsi="Arial" w:cs="Arial"/>
          <w:sz w:val="22"/>
          <w:szCs w:val="22"/>
        </w:rPr>
        <w:t>COP 2.15.4 - Fall Protection</w:t>
      </w:r>
      <w:r>
        <w:rPr>
          <w:rFonts w:ascii="Arial" w:hAnsi="Arial" w:cs="Arial"/>
          <w:sz w:val="22"/>
          <w:szCs w:val="22"/>
        </w:rPr>
        <w:br/>
      </w:r>
      <w:r w:rsidRPr="005234B9">
        <w:rPr>
          <w:rFonts w:ascii="Arial" w:hAnsi="Arial" w:cs="Arial"/>
          <w:sz w:val="22"/>
          <w:szCs w:val="22"/>
        </w:rPr>
        <w:t>COP 2.15.5 - Hot Work</w:t>
      </w:r>
      <w:r>
        <w:rPr>
          <w:rFonts w:ascii="Arial" w:hAnsi="Arial" w:cs="Arial"/>
          <w:sz w:val="22"/>
          <w:szCs w:val="22"/>
        </w:rPr>
        <w:br/>
      </w:r>
      <w:r w:rsidRPr="005234B9">
        <w:rPr>
          <w:rFonts w:ascii="Arial" w:hAnsi="Arial" w:cs="Arial"/>
          <w:sz w:val="22"/>
          <w:szCs w:val="22"/>
        </w:rPr>
        <w:t>COP 2.15.6 - Working Near Overhead Lines</w:t>
      </w:r>
      <w:r>
        <w:rPr>
          <w:rFonts w:ascii="Arial" w:hAnsi="Arial" w:cs="Arial"/>
          <w:sz w:val="22"/>
          <w:szCs w:val="22"/>
        </w:rPr>
        <w:br/>
      </w:r>
      <w:r w:rsidRPr="005234B9">
        <w:rPr>
          <w:rFonts w:ascii="Arial" w:hAnsi="Arial" w:cs="Arial"/>
          <w:sz w:val="22"/>
          <w:szCs w:val="22"/>
        </w:rPr>
        <w:t>COP 2.15.7 - Hydrogen Sulphide (H2S)</w:t>
      </w:r>
    </w:p>
    <w:p w14:paraId="70C9FC9B" w14:textId="77777777" w:rsidR="0068193E" w:rsidRPr="005234B9" w:rsidRDefault="006636AB" w:rsidP="00DD4F7C">
      <w:pPr>
        <w:pStyle w:val="Heading1"/>
        <w:rPr>
          <w:rFonts w:ascii="Arial" w:hAnsi="Arial" w:cs="Arial"/>
        </w:rPr>
      </w:pPr>
      <w:bookmarkStart w:id="79" w:name="_Toc103861242"/>
      <w:r w:rsidRPr="005234B9">
        <w:rPr>
          <w:rFonts w:ascii="Arial" w:hAnsi="Arial" w:cs="Arial"/>
        </w:rPr>
        <w:lastRenderedPageBreak/>
        <w:t>Work Permits and Work Clearance</w:t>
      </w:r>
      <w:bookmarkEnd w:id="79"/>
    </w:p>
    <w:p w14:paraId="0FECA758" w14:textId="19B920EC" w:rsidR="00E52357" w:rsidRPr="005234B9" w:rsidRDefault="00DD4F7C" w:rsidP="00C84FE9">
      <w:pPr>
        <w:pStyle w:val="ListBullet"/>
        <w:spacing w:after="120"/>
        <w:rPr>
          <w:rFonts w:ascii="Arial" w:hAnsi="Arial" w:cs="Arial"/>
          <w:sz w:val="22"/>
          <w:szCs w:val="22"/>
        </w:rPr>
      </w:pPr>
      <w:r w:rsidRPr="005234B9">
        <w:rPr>
          <w:rFonts w:ascii="Arial" w:hAnsi="Arial" w:cs="Arial"/>
          <w:sz w:val="22"/>
          <w:szCs w:val="22"/>
        </w:rPr>
        <w:t xml:space="preserve">Prior to the start of work, </w:t>
      </w:r>
      <w:r w:rsidR="00643B99" w:rsidRPr="005234B9">
        <w:rPr>
          <w:rFonts w:ascii="Arial" w:hAnsi="Arial" w:cs="Arial"/>
          <w:sz w:val="22"/>
          <w:szCs w:val="22"/>
        </w:rPr>
        <w:t>company personnel</w:t>
      </w:r>
      <w:r w:rsidRPr="005234B9">
        <w:rPr>
          <w:rFonts w:ascii="Arial" w:hAnsi="Arial" w:cs="Arial"/>
          <w:sz w:val="22"/>
          <w:szCs w:val="22"/>
        </w:rPr>
        <w:t xml:space="preserve"> will </w:t>
      </w:r>
      <w:r w:rsidRPr="00FA1EA7">
        <w:rPr>
          <w:rFonts w:ascii="Arial" w:hAnsi="Arial" w:cs="Arial"/>
          <w:sz w:val="22"/>
          <w:szCs w:val="22"/>
        </w:rPr>
        <w:t xml:space="preserve">complete </w:t>
      </w:r>
      <w:r w:rsidR="00643B99" w:rsidRPr="00FA1EA7">
        <w:rPr>
          <w:rFonts w:ascii="Arial" w:hAnsi="Arial" w:cs="Arial"/>
          <w:sz w:val="22"/>
          <w:szCs w:val="22"/>
        </w:rPr>
        <w:t xml:space="preserve">a </w:t>
      </w:r>
      <w:r w:rsidRPr="00FA1EA7">
        <w:rPr>
          <w:rStyle w:val="QuoteChar"/>
          <w:rFonts w:ascii="Arial" w:hAnsi="Arial" w:cs="Arial"/>
          <w:color w:val="595959" w:themeColor="text1" w:themeTint="A6"/>
          <w:sz w:val="22"/>
          <w:szCs w:val="22"/>
        </w:rPr>
        <w:t>Pre-Work Hazard Assessment &amp; Safe Work Permit</w:t>
      </w:r>
      <w:r w:rsidRPr="00FA1EA7">
        <w:rPr>
          <w:rFonts w:ascii="Arial" w:hAnsi="Arial" w:cs="Arial"/>
          <w:sz w:val="22"/>
          <w:szCs w:val="22"/>
        </w:rPr>
        <w:t xml:space="preserve"> form, along with any corresponding </w:t>
      </w:r>
      <w:r w:rsidRPr="00FA1EA7">
        <w:rPr>
          <w:rStyle w:val="QuoteChar"/>
          <w:rFonts w:ascii="Arial" w:hAnsi="Arial" w:cs="Arial"/>
          <w:color w:val="595959" w:themeColor="text1" w:themeTint="A6"/>
          <w:sz w:val="22"/>
          <w:szCs w:val="22"/>
        </w:rPr>
        <w:t>Ground Disturbance Permit</w:t>
      </w:r>
      <w:r w:rsidR="00643B99" w:rsidRPr="00FA1EA7">
        <w:rPr>
          <w:rFonts w:ascii="Arial" w:hAnsi="Arial" w:cs="Arial"/>
          <w:sz w:val="22"/>
          <w:szCs w:val="22"/>
        </w:rPr>
        <w:t xml:space="preserve">, </w:t>
      </w:r>
      <w:r w:rsidR="00643B99" w:rsidRPr="00FA1EA7">
        <w:rPr>
          <w:rStyle w:val="Heading4Char"/>
          <w:rFonts w:ascii="Arial" w:hAnsi="Arial" w:cs="Arial"/>
          <w:b w:val="0"/>
          <w:color w:val="595959" w:themeColor="text1" w:themeTint="A6"/>
          <w:sz w:val="22"/>
          <w:szCs w:val="22"/>
        </w:rPr>
        <w:t>Hot Work Permit</w:t>
      </w:r>
      <w:r w:rsidR="00643B99" w:rsidRPr="00FA1EA7">
        <w:rPr>
          <w:rFonts w:ascii="Arial" w:hAnsi="Arial" w:cs="Arial"/>
          <w:sz w:val="22"/>
          <w:szCs w:val="22"/>
        </w:rPr>
        <w:t xml:space="preserve">, </w:t>
      </w:r>
      <w:r w:rsidR="00643B99" w:rsidRPr="00FA1EA7">
        <w:rPr>
          <w:rStyle w:val="Heading4Char"/>
          <w:rFonts w:ascii="Arial" w:hAnsi="Arial" w:cs="Arial"/>
          <w:b w:val="0"/>
          <w:color w:val="595959" w:themeColor="text1" w:themeTint="A6"/>
          <w:sz w:val="22"/>
          <w:szCs w:val="22"/>
        </w:rPr>
        <w:t>Confined Space Permit</w:t>
      </w:r>
      <w:r w:rsidR="00643B99" w:rsidRPr="00FA1EA7">
        <w:rPr>
          <w:rFonts w:ascii="Arial" w:hAnsi="Arial" w:cs="Arial"/>
          <w:sz w:val="22"/>
          <w:szCs w:val="22"/>
        </w:rPr>
        <w:t xml:space="preserve">, </w:t>
      </w:r>
      <w:r w:rsidRPr="00FA1EA7">
        <w:rPr>
          <w:rFonts w:ascii="Arial" w:hAnsi="Arial" w:cs="Arial"/>
          <w:sz w:val="22"/>
          <w:szCs w:val="22"/>
        </w:rPr>
        <w:t xml:space="preserve">or other forms </w:t>
      </w:r>
      <w:r w:rsidR="00052671">
        <w:rPr>
          <w:rFonts w:ascii="Arial" w:hAnsi="Arial" w:cs="Arial"/>
          <w:sz w:val="22"/>
          <w:szCs w:val="22"/>
        </w:rPr>
        <w:t>as</w:t>
      </w:r>
      <w:r w:rsidRPr="00FA1EA7">
        <w:rPr>
          <w:rFonts w:ascii="Arial" w:hAnsi="Arial" w:cs="Arial"/>
          <w:sz w:val="22"/>
          <w:szCs w:val="22"/>
        </w:rPr>
        <w:t xml:space="preserve"> may be require</w:t>
      </w:r>
      <w:r w:rsidR="00052671">
        <w:rPr>
          <w:rFonts w:ascii="Arial" w:hAnsi="Arial" w:cs="Arial"/>
          <w:sz w:val="22"/>
          <w:szCs w:val="22"/>
        </w:rPr>
        <w:t xml:space="preserve">d for </w:t>
      </w:r>
      <w:r w:rsidRPr="00FA1EA7">
        <w:rPr>
          <w:rFonts w:ascii="Arial" w:hAnsi="Arial" w:cs="Arial"/>
          <w:sz w:val="22"/>
          <w:szCs w:val="22"/>
        </w:rPr>
        <w:t xml:space="preserve">the scope of work to be </w:t>
      </w:r>
      <w:r w:rsidR="00E46296">
        <w:rPr>
          <w:rFonts w:ascii="Arial" w:hAnsi="Arial" w:cs="Arial"/>
          <w:sz w:val="22"/>
          <w:szCs w:val="22"/>
        </w:rPr>
        <w:t>performed</w:t>
      </w:r>
      <w:r w:rsidRPr="00FA1EA7">
        <w:rPr>
          <w:rFonts w:ascii="Arial" w:hAnsi="Arial" w:cs="Arial"/>
          <w:sz w:val="22"/>
          <w:szCs w:val="22"/>
        </w:rPr>
        <w:t xml:space="preserve">. A Pre-Work Safety Meeting </w:t>
      </w:r>
      <w:r w:rsidRPr="005234B9">
        <w:rPr>
          <w:rFonts w:ascii="Arial" w:hAnsi="Arial" w:cs="Arial"/>
          <w:sz w:val="22"/>
          <w:szCs w:val="22"/>
        </w:rPr>
        <w:t>will</w:t>
      </w:r>
      <w:r w:rsidR="00E46296">
        <w:rPr>
          <w:rFonts w:ascii="Arial" w:hAnsi="Arial" w:cs="Arial"/>
          <w:sz w:val="22"/>
          <w:szCs w:val="22"/>
        </w:rPr>
        <w:t xml:space="preserve"> then</w:t>
      </w:r>
      <w:r w:rsidRPr="005234B9">
        <w:rPr>
          <w:rFonts w:ascii="Arial" w:hAnsi="Arial" w:cs="Arial"/>
          <w:sz w:val="22"/>
          <w:szCs w:val="22"/>
        </w:rPr>
        <w:t xml:space="preserve"> be held to</w:t>
      </w:r>
      <w:r w:rsidR="00E52357" w:rsidRPr="005234B9">
        <w:rPr>
          <w:rFonts w:ascii="Arial" w:hAnsi="Arial" w:cs="Arial"/>
          <w:sz w:val="22"/>
          <w:szCs w:val="22"/>
        </w:rPr>
        <w:t xml:space="preserve"> review all known and potential hazards, methods of control, required Personal Protective Equipment (PPE) and the site-specific Emergency Response Plan (ERP). All workers in attendance will be required to sign-o</w:t>
      </w:r>
      <w:r w:rsidR="00643B99" w:rsidRPr="005234B9">
        <w:rPr>
          <w:rFonts w:ascii="Arial" w:hAnsi="Arial" w:cs="Arial"/>
          <w:sz w:val="22"/>
          <w:szCs w:val="22"/>
        </w:rPr>
        <w:t xml:space="preserve">ff </w:t>
      </w:r>
      <w:r w:rsidR="007B6445">
        <w:rPr>
          <w:rFonts w:ascii="Arial" w:hAnsi="Arial" w:cs="Arial"/>
          <w:sz w:val="22"/>
          <w:szCs w:val="22"/>
        </w:rPr>
        <w:t xml:space="preserve">on the </w:t>
      </w:r>
      <w:r w:rsidR="00E52357" w:rsidRPr="005234B9">
        <w:rPr>
          <w:rFonts w:ascii="Arial" w:hAnsi="Arial" w:cs="Arial"/>
          <w:sz w:val="22"/>
          <w:szCs w:val="22"/>
        </w:rPr>
        <w:t>re</w:t>
      </w:r>
      <w:r w:rsidR="00643B99" w:rsidRPr="005234B9">
        <w:rPr>
          <w:rFonts w:ascii="Arial" w:hAnsi="Arial" w:cs="Arial"/>
          <w:sz w:val="22"/>
          <w:szCs w:val="22"/>
        </w:rPr>
        <w:t>view</w:t>
      </w:r>
      <w:r w:rsidR="00E52357" w:rsidRPr="005234B9">
        <w:rPr>
          <w:rFonts w:ascii="Arial" w:hAnsi="Arial" w:cs="Arial"/>
          <w:sz w:val="22"/>
          <w:szCs w:val="22"/>
        </w:rPr>
        <w:t xml:space="preserve"> of the </w:t>
      </w:r>
      <w:r w:rsidR="00115B3D">
        <w:rPr>
          <w:rFonts w:ascii="Arial" w:hAnsi="Arial" w:cs="Arial"/>
          <w:sz w:val="22"/>
          <w:szCs w:val="22"/>
        </w:rPr>
        <w:t xml:space="preserve">pre-work hazard </w:t>
      </w:r>
      <w:r w:rsidR="00635B56">
        <w:rPr>
          <w:rFonts w:ascii="Arial" w:hAnsi="Arial" w:cs="Arial"/>
          <w:sz w:val="22"/>
          <w:szCs w:val="22"/>
        </w:rPr>
        <w:t>assessment</w:t>
      </w:r>
      <w:r w:rsidR="007B6445">
        <w:rPr>
          <w:rFonts w:ascii="Arial" w:hAnsi="Arial" w:cs="Arial"/>
          <w:sz w:val="22"/>
          <w:szCs w:val="22"/>
        </w:rPr>
        <w:t xml:space="preserve">, acknowledging </w:t>
      </w:r>
      <w:r w:rsidR="00E52357" w:rsidRPr="005234B9">
        <w:rPr>
          <w:rFonts w:ascii="Arial" w:hAnsi="Arial" w:cs="Arial"/>
          <w:sz w:val="22"/>
          <w:szCs w:val="22"/>
        </w:rPr>
        <w:t>that they have been made aware the information contained therein.</w:t>
      </w:r>
    </w:p>
    <w:p w14:paraId="04DC9724" w14:textId="2D0CBBE4" w:rsidR="00186952" w:rsidRPr="005234B9" w:rsidRDefault="008F4577" w:rsidP="00C84FE9">
      <w:pPr>
        <w:pStyle w:val="ListBullet"/>
        <w:spacing w:after="120"/>
        <w:rPr>
          <w:rFonts w:ascii="Arial" w:hAnsi="Arial" w:cs="Arial"/>
          <w:sz w:val="22"/>
          <w:szCs w:val="22"/>
        </w:rPr>
      </w:pPr>
      <w:r>
        <w:rPr>
          <w:rFonts w:ascii="Arial" w:hAnsi="Arial" w:cs="Arial"/>
          <w:sz w:val="22"/>
          <w:szCs w:val="22"/>
        </w:rPr>
        <w:t xml:space="preserve">A </w:t>
      </w:r>
      <w:r w:rsidR="00186952" w:rsidRPr="005234B9">
        <w:rPr>
          <w:rFonts w:ascii="Arial" w:hAnsi="Arial" w:cs="Arial"/>
          <w:sz w:val="22"/>
          <w:szCs w:val="22"/>
        </w:rPr>
        <w:t>Safe Work Permit is issued for any job that:</w:t>
      </w:r>
    </w:p>
    <w:p w14:paraId="1D9EEE16" w14:textId="43489A4C" w:rsidR="00186952" w:rsidRPr="005234B9"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 xml:space="preserve">Interferes with </w:t>
      </w:r>
      <w:r w:rsidR="00AE4BC5">
        <w:rPr>
          <w:rFonts w:ascii="Arial" w:hAnsi="Arial" w:cs="Arial"/>
          <w:sz w:val="22"/>
          <w:szCs w:val="22"/>
        </w:rPr>
        <w:t xml:space="preserve">routine </w:t>
      </w:r>
      <w:r w:rsidRPr="005234B9">
        <w:rPr>
          <w:rFonts w:ascii="Arial" w:hAnsi="Arial" w:cs="Arial"/>
          <w:sz w:val="22"/>
          <w:szCs w:val="22"/>
        </w:rPr>
        <w:t>operation</w:t>
      </w:r>
      <w:r w:rsidR="00AE4BC5">
        <w:rPr>
          <w:rFonts w:ascii="Arial" w:hAnsi="Arial" w:cs="Arial"/>
          <w:sz w:val="22"/>
          <w:szCs w:val="22"/>
        </w:rPr>
        <w:t>s</w:t>
      </w:r>
      <w:r w:rsidR="00DE412B">
        <w:rPr>
          <w:rFonts w:ascii="Arial" w:hAnsi="Arial" w:cs="Arial"/>
          <w:sz w:val="22"/>
          <w:szCs w:val="22"/>
        </w:rPr>
        <w:t>,</w:t>
      </w:r>
    </w:p>
    <w:p w14:paraId="752089B2" w14:textId="754A42B3" w:rsidR="00186952" w:rsidRPr="005234B9"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 xml:space="preserve">Involves a contractor </w:t>
      </w:r>
      <w:r w:rsidR="00AE4BC5">
        <w:rPr>
          <w:rFonts w:ascii="Arial" w:hAnsi="Arial" w:cs="Arial"/>
          <w:sz w:val="22"/>
          <w:szCs w:val="22"/>
        </w:rPr>
        <w:t>performing</w:t>
      </w:r>
      <w:r w:rsidRPr="005234B9">
        <w:rPr>
          <w:rFonts w:ascii="Arial" w:hAnsi="Arial" w:cs="Arial"/>
          <w:sz w:val="22"/>
          <w:szCs w:val="22"/>
        </w:rPr>
        <w:t xml:space="preserve"> non-routine work</w:t>
      </w:r>
      <w:r w:rsidR="002D277F">
        <w:rPr>
          <w:rFonts w:ascii="Arial" w:hAnsi="Arial" w:cs="Arial"/>
          <w:sz w:val="22"/>
          <w:szCs w:val="22"/>
        </w:rPr>
        <w:t>,</w:t>
      </w:r>
    </w:p>
    <w:p w14:paraId="7C4F6B58" w14:textId="0ACD17D6" w:rsidR="00186952" w:rsidRPr="005234B9"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Involves multiple work crews</w:t>
      </w:r>
      <w:r w:rsidR="002D277F">
        <w:rPr>
          <w:rFonts w:ascii="Arial" w:hAnsi="Arial" w:cs="Arial"/>
          <w:sz w:val="22"/>
          <w:szCs w:val="22"/>
        </w:rPr>
        <w:t>,</w:t>
      </w:r>
    </w:p>
    <w:p w14:paraId="0DD60E93" w14:textId="07ECE862" w:rsidR="00186952" w:rsidRPr="005234B9"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Involves hot work</w:t>
      </w:r>
      <w:r w:rsidR="002D277F">
        <w:rPr>
          <w:rFonts w:ascii="Arial" w:hAnsi="Arial" w:cs="Arial"/>
          <w:sz w:val="22"/>
          <w:szCs w:val="22"/>
        </w:rPr>
        <w:t>,</w:t>
      </w:r>
    </w:p>
    <w:p w14:paraId="67F9DDC3" w14:textId="269BBC2A" w:rsidR="00186952" w:rsidRPr="005234B9"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Involves major lockout</w:t>
      </w:r>
      <w:r w:rsidR="00BE2724">
        <w:rPr>
          <w:rFonts w:ascii="Arial" w:hAnsi="Arial" w:cs="Arial"/>
          <w:sz w:val="22"/>
          <w:szCs w:val="22"/>
        </w:rPr>
        <w:t xml:space="preserve"> (where</w:t>
      </w:r>
      <w:r w:rsidRPr="005234B9">
        <w:rPr>
          <w:rFonts w:ascii="Arial" w:hAnsi="Arial" w:cs="Arial"/>
          <w:sz w:val="22"/>
          <w:szCs w:val="22"/>
        </w:rPr>
        <w:t xml:space="preserve"> key equipment is taken out of service</w:t>
      </w:r>
      <w:r w:rsidR="00BE2724">
        <w:rPr>
          <w:rFonts w:ascii="Arial" w:hAnsi="Arial" w:cs="Arial"/>
          <w:sz w:val="22"/>
          <w:szCs w:val="22"/>
        </w:rPr>
        <w:t>)</w:t>
      </w:r>
      <w:r w:rsidR="002D277F">
        <w:rPr>
          <w:rFonts w:ascii="Arial" w:hAnsi="Arial" w:cs="Arial"/>
          <w:sz w:val="22"/>
          <w:szCs w:val="22"/>
        </w:rPr>
        <w:t>,</w:t>
      </w:r>
    </w:p>
    <w:p w14:paraId="7BFC304E" w14:textId="43C79D30" w:rsidR="00BE2724" w:rsidRDefault="00186952" w:rsidP="00917363">
      <w:pPr>
        <w:pStyle w:val="NoSpacing"/>
        <w:numPr>
          <w:ilvl w:val="0"/>
          <w:numId w:val="327"/>
        </w:numPr>
        <w:spacing w:before="0" w:line="288" w:lineRule="auto"/>
        <w:rPr>
          <w:rFonts w:ascii="Arial" w:hAnsi="Arial" w:cs="Arial"/>
          <w:sz w:val="22"/>
          <w:szCs w:val="22"/>
        </w:rPr>
      </w:pPr>
      <w:r w:rsidRPr="005234B9">
        <w:rPr>
          <w:rFonts w:ascii="Arial" w:hAnsi="Arial" w:cs="Arial"/>
          <w:sz w:val="22"/>
          <w:szCs w:val="22"/>
        </w:rPr>
        <w:t>Involves confined space entry</w:t>
      </w:r>
      <w:r w:rsidR="002D277F">
        <w:rPr>
          <w:rFonts w:ascii="Arial" w:hAnsi="Arial" w:cs="Arial"/>
          <w:sz w:val="22"/>
          <w:szCs w:val="22"/>
        </w:rPr>
        <w:t>, or</w:t>
      </w:r>
    </w:p>
    <w:p w14:paraId="77BD832A" w14:textId="267C2442" w:rsidR="00186952" w:rsidRPr="005234B9" w:rsidRDefault="00BE2724" w:rsidP="00917363">
      <w:pPr>
        <w:pStyle w:val="NoSpacing"/>
        <w:numPr>
          <w:ilvl w:val="0"/>
          <w:numId w:val="327"/>
        </w:numPr>
        <w:spacing w:before="0" w:line="288" w:lineRule="auto"/>
        <w:rPr>
          <w:rFonts w:ascii="Arial" w:hAnsi="Arial" w:cs="Arial"/>
          <w:sz w:val="22"/>
          <w:szCs w:val="22"/>
        </w:rPr>
      </w:pPr>
      <w:r>
        <w:rPr>
          <w:rFonts w:ascii="Arial" w:hAnsi="Arial" w:cs="Arial"/>
          <w:sz w:val="22"/>
          <w:szCs w:val="22"/>
        </w:rPr>
        <w:t xml:space="preserve">Involves </w:t>
      </w:r>
      <w:r w:rsidR="00186952" w:rsidRPr="005234B9">
        <w:rPr>
          <w:rFonts w:ascii="Arial" w:hAnsi="Arial" w:cs="Arial"/>
          <w:sz w:val="22"/>
          <w:szCs w:val="22"/>
        </w:rPr>
        <w:t>ground disturbance</w:t>
      </w:r>
      <w:r w:rsidR="002D277F">
        <w:rPr>
          <w:rFonts w:ascii="Arial" w:hAnsi="Arial" w:cs="Arial"/>
          <w:sz w:val="22"/>
          <w:szCs w:val="22"/>
        </w:rPr>
        <w:t>.</w:t>
      </w:r>
    </w:p>
    <w:p w14:paraId="75F6FAF1" w14:textId="69D619B2" w:rsidR="00186952" w:rsidRPr="005234B9" w:rsidRDefault="00186952" w:rsidP="00C303BF">
      <w:pPr>
        <w:pStyle w:val="NoSpacing"/>
        <w:spacing w:before="0" w:line="288" w:lineRule="auto"/>
        <w:rPr>
          <w:rFonts w:ascii="Arial" w:hAnsi="Arial" w:cs="Arial"/>
          <w:sz w:val="12"/>
          <w:szCs w:val="12"/>
        </w:rPr>
      </w:pPr>
    </w:p>
    <w:p w14:paraId="1F05F0BB" w14:textId="77777777" w:rsidR="006636AB" w:rsidRPr="005234B9" w:rsidRDefault="006636AB" w:rsidP="00C84FE9">
      <w:pPr>
        <w:pStyle w:val="ListBullet"/>
        <w:spacing w:after="120"/>
        <w:rPr>
          <w:rFonts w:ascii="Arial" w:hAnsi="Arial" w:cs="Arial"/>
          <w:sz w:val="8"/>
          <w:szCs w:val="8"/>
        </w:rPr>
      </w:pPr>
      <w:r w:rsidRPr="005234B9">
        <w:rPr>
          <w:rFonts w:ascii="Arial" w:hAnsi="Arial" w:cs="Arial"/>
          <w:sz w:val="22"/>
          <w:szCs w:val="22"/>
        </w:rPr>
        <w:t>When the company is not the acting prime contractor, it is mandatory to obtain the appropriate permit before beginning any kind of work. Work permit systems are designed for the following reasons:</w:t>
      </w:r>
      <w:r w:rsidR="00E52357" w:rsidRPr="005234B9">
        <w:rPr>
          <w:rFonts w:ascii="Arial" w:hAnsi="Arial" w:cs="Arial"/>
          <w:sz w:val="22"/>
          <w:szCs w:val="22"/>
        </w:rPr>
        <w:br/>
      </w:r>
    </w:p>
    <w:p w14:paraId="41F0EF1B" w14:textId="3804C02E" w:rsidR="006636AB" w:rsidRPr="005234B9" w:rsidRDefault="006636AB" w:rsidP="00917363">
      <w:pPr>
        <w:pStyle w:val="ListBullet"/>
        <w:numPr>
          <w:ilvl w:val="0"/>
          <w:numId w:val="328"/>
        </w:numPr>
        <w:rPr>
          <w:rFonts w:ascii="Arial" w:hAnsi="Arial" w:cs="Arial"/>
          <w:sz w:val="22"/>
          <w:szCs w:val="22"/>
        </w:rPr>
      </w:pPr>
      <w:r w:rsidRPr="005234B9">
        <w:rPr>
          <w:rFonts w:ascii="Arial" w:hAnsi="Arial" w:cs="Arial"/>
          <w:sz w:val="22"/>
          <w:szCs w:val="22"/>
        </w:rPr>
        <w:t xml:space="preserve">To assign control of the </w:t>
      </w:r>
      <w:r w:rsidR="005E1602">
        <w:rPr>
          <w:rFonts w:ascii="Arial" w:hAnsi="Arial" w:cs="Arial"/>
          <w:sz w:val="22"/>
          <w:szCs w:val="22"/>
        </w:rPr>
        <w:t>work</w:t>
      </w:r>
      <w:r w:rsidRPr="005234B9">
        <w:rPr>
          <w:rFonts w:ascii="Arial" w:hAnsi="Arial" w:cs="Arial"/>
          <w:sz w:val="22"/>
          <w:szCs w:val="22"/>
        </w:rPr>
        <w:t xml:space="preserve"> task</w:t>
      </w:r>
      <w:r w:rsidR="00915689">
        <w:rPr>
          <w:rFonts w:ascii="Arial" w:hAnsi="Arial" w:cs="Arial"/>
          <w:sz w:val="22"/>
          <w:szCs w:val="22"/>
        </w:rPr>
        <w:t>s</w:t>
      </w:r>
      <w:r w:rsidRPr="005234B9">
        <w:rPr>
          <w:rFonts w:ascii="Arial" w:hAnsi="Arial" w:cs="Arial"/>
          <w:sz w:val="22"/>
          <w:szCs w:val="22"/>
        </w:rPr>
        <w:t xml:space="preserve">, </w:t>
      </w:r>
      <w:r w:rsidR="009F41EF" w:rsidRPr="005234B9">
        <w:rPr>
          <w:rFonts w:ascii="Arial" w:hAnsi="Arial" w:cs="Arial"/>
          <w:sz w:val="22"/>
          <w:szCs w:val="22"/>
        </w:rPr>
        <w:t>worksite</w:t>
      </w:r>
      <w:r w:rsidRPr="005234B9">
        <w:rPr>
          <w:rFonts w:ascii="Arial" w:hAnsi="Arial" w:cs="Arial"/>
          <w:sz w:val="22"/>
          <w:szCs w:val="22"/>
        </w:rPr>
        <w:t xml:space="preserve"> or area.</w:t>
      </w:r>
    </w:p>
    <w:p w14:paraId="5311A8FD" w14:textId="77777777" w:rsidR="006636AB" w:rsidRPr="005234B9" w:rsidRDefault="006636AB" w:rsidP="00917363">
      <w:pPr>
        <w:pStyle w:val="ListBullet"/>
        <w:numPr>
          <w:ilvl w:val="0"/>
          <w:numId w:val="328"/>
        </w:numPr>
        <w:rPr>
          <w:rFonts w:ascii="Arial" w:hAnsi="Arial" w:cs="Arial"/>
          <w:sz w:val="22"/>
          <w:szCs w:val="22"/>
        </w:rPr>
      </w:pPr>
      <w:r w:rsidRPr="005234B9">
        <w:rPr>
          <w:rFonts w:ascii="Arial" w:hAnsi="Arial" w:cs="Arial"/>
          <w:sz w:val="22"/>
          <w:szCs w:val="22"/>
        </w:rPr>
        <w:t>To identify the work to be done.</w:t>
      </w:r>
    </w:p>
    <w:p w14:paraId="678CC501" w14:textId="77777777" w:rsidR="006636AB" w:rsidRPr="005234B9" w:rsidRDefault="006636AB" w:rsidP="00917363">
      <w:pPr>
        <w:pStyle w:val="ListBullet"/>
        <w:numPr>
          <w:ilvl w:val="0"/>
          <w:numId w:val="328"/>
        </w:numPr>
        <w:rPr>
          <w:rFonts w:ascii="Arial" w:hAnsi="Arial" w:cs="Arial"/>
          <w:sz w:val="22"/>
          <w:szCs w:val="22"/>
        </w:rPr>
      </w:pPr>
      <w:r w:rsidRPr="005234B9">
        <w:rPr>
          <w:rFonts w:ascii="Arial" w:hAnsi="Arial" w:cs="Arial"/>
          <w:sz w:val="22"/>
          <w:szCs w:val="22"/>
        </w:rPr>
        <w:t>To document job hazard assessment.</w:t>
      </w:r>
    </w:p>
    <w:p w14:paraId="1E6EA210" w14:textId="77777777" w:rsidR="006636AB" w:rsidRPr="005234B9" w:rsidRDefault="006636AB" w:rsidP="005234B9">
      <w:pPr>
        <w:pStyle w:val="ListBullet"/>
        <w:ind w:left="360"/>
        <w:rPr>
          <w:rFonts w:ascii="Arial" w:hAnsi="Arial" w:cs="Arial"/>
          <w:sz w:val="21"/>
          <w:szCs w:val="21"/>
        </w:rPr>
      </w:pPr>
      <w:r w:rsidRPr="005234B9">
        <w:rPr>
          <w:rFonts w:ascii="Arial" w:hAnsi="Arial" w:cs="Arial"/>
          <w:sz w:val="21"/>
          <w:szCs w:val="21"/>
        </w:rPr>
        <w:t>(identify any hazards, assess potential risk and determine any safety measures to be taken)</w:t>
      </w:r>
    </w:p>
    <w:p w14:paraId="154C0C78" w14:textId="77777777" w:rsidR="00E52357" w:rsidRPr="005234B9" w:rsidRDefault="00E52357" w:rsidP="00917363">
      <w:pPr>
        <w:pStyle w:val="ListBullet"/>
        <w:numPr>
          <w:ilvl w:val="0"/>
          <w:numId w:val="328"/>
        </w:numPr>
        <w:rPr>
          <w:rFonts w:ascii="Arial" w:hAnsi="Arial" w:cs="Arial"/>
          <w:sz w:val="22"/>
          <w:szCs w:val="22"/>
        </w:rPr>
      </w:pPr>
      <w:r w:rsidRPr="005234B9">
        <w:rPr>
          <w:rFonts w:ascii="Arial" w:hAnsi="Arial" w:cs="Arial"/>
          <w:sz w:val="22"/>
          <w:szCs w:val="22"/>
        </w:rPr>
        <w:t>To ensure that all contractors present on a worksite are made aware of the hazards and controls related to the scope of work to be performed.</w:t>
      </w:r>
    </w:p>
    <w:p w14:paraId="2187041A" w14:textId="29604569" w:rsidR="0022436E" w:rsidRDefault="00E52357" w:rsidP="00C84FE9">
      <w:pPr>
        <w:pStyle w:val="ListBullet"/>
        <w:spacing w:after="120"/>
        <w:rPr>
          <w:rFonts w:ascii="Arial" w:hAnsi="Arial" w:cs="Arial"/>
          <w:color w:val="FF0000"/>
          <w:sz w:val="22"/>
          <w:szCs w:val="22"/>
        </w:rPr>
      </w:pPr>
      <w:r w:rsidRPr="005234B9">
        <w:rPr>
          <w:rFonts w:ascii="Arial" w:hAnsi="Arial" w:cs="Arial"/>
          <w:sz w:val="12"/>
          <w:szCs w:val="12"/>
        </w:rPr>
        <w:br/>
      </w:r>
      <w:r w:rsidR="008E2D54">
        <w:rPr>
          <w:rFonts w:ascii="Arial" w:hAnsi="Arial" w:cs="Arial"/>
          <w:sz w:val="22"/>
          <w:szCs w:val="22"/>
        </w:rPr>
        <w:t xml:space="preserve">On </w:t>
      </w:r>
      <w:r w:rsidR="008E2D54" w:rsidRPr="00FA1EA7">
        <w:rPr>
          <w:rFonts w:ascii="Arial" w:hAnsi="Arial" w:cs="Arial"/>
          <w:sz w:val="22"/>
          <w:szCs w:val="22"/>
        </w:rPr>
        <w:t xml:space="preserve">worksites controlled by a </w:t>
      </w:r>
      <w:r w:rsidR="006636AB" w:rsidRPr="00FA1EA7">
        <w:rPr>
          <w:rFonts w:ascii="Arial" w:hAnsi="Arial" w:cs="Arial"/>
          <w:sz w:val="22"/>
          <w:szCs w:val="22"/>
        </w:rPr>
        <w:t>prime</w:t>
      </w:r>
      <w:r w:rsidR="008E2D54" w:rsidRPr="00FA1EA7">
        <w:rPr>
          <w:rFonts w:ascii="Arial" w:hAnsi="Arial" w:cs="Arial"/>
          <w:sz w:val="22"/>
          <w:szCs w:val="22"/>
        </w:rPr>
        <w:t xml:space="preserve"> </w:t>
      </w:r>
      <w:r w:rsidR="006636AB" w:rsidRPr="00FA1EA7">
        <w:rPr>
          <w:rFonts w:ascii="Arial" w:hAnsi="Arial" w:cs="Arial"/>
          <w:sz w:val="22"/>
          <w:szCs w:val="22"/>
        </w:rPr>
        <w:t>contractor</w:t>
      </w:r>
      <w:r w:rsidR="008E2D54" w:rsidRPr="00FA1EA7">
        <w:rPr>
          <w:rFonts w:ascii="Arial" w:hAnsi="Arial" w:cs="Arial"/>
          <w:sz w:val="22"/>
          <w:szCs w:val="22"/>
        </w:rPr>
        <w:t xml:space="preserve"> and not by the company, the prime contractor </w:t>
      </w:r>
      <w:r w:rsidR="006636AB" w:rsidRPr="00FA1EA7">
        <w:rPr>
          <w:rFonts w:ascii="Arial" w:hAnsi="Arial" w:cs="Arial"/>
          <w:sz w:val="22"/>
          <w:szCs w:val="22"/>
        </w:rPr>
        <w:t xml:space="preserve">will </w:t>
      </w:r>
      <w:r w:rsidRPr="00FA1EA7">
        <w:rPr>
          <w:rFonts w:ascii="Arial" w:hAnsi="Arial" w:cs="Arial"/>
          <w:sz w:val="22"/>
          <w:szCs w:val="22"/>
        </w:rPr>
        <w:t>provide</w:t>
      </w:r>
      <w:r w:rsidR="006636AB" w:rsidRPr="00FA1EA7">
        <w:rPr>
          <w:rFonts w:ascii="Arial" w:hAnsi="Arial" w:cs="Arial"/>
          <w:sz w:val="22"/>
          <w:szCs w:val="22"/>
        </w:rPr>
        <w:t xml:space="preserve"> a </w:t>
      </w:r>
      <w:r w:rsidR="006636AB" w:rsidRPr="00FA1EA7">
        <w:rPr>
          <w:rStyle w:val="QuoteChar"/>
          <w:rFonts w:ascii="Arial" w:hAnsi="Arial" w:cs="Arial"/>
          <w:color w:val="595959" w:themeColor="text1" w:themeTint="A6"/>
          <w:sz w:val="22"/>
          <w:szCs w:val="22"/>
        </w:rPr>
        <w:t>Safe Work Permit</w:t>
      </w:r>
      <w:r w:rsidR="00872189">
        <w:rPr>
          <w:rFonts w:ascii="Arial" w:hAnsi="Arial" w:cs="Arial"/>
          <w:sz w:val="22"/>
          <w:szCs w:val="22"/>
        </w:rPr>
        <w:t xml:space="preserve"> </w:t>
      </w:r>
      <w:r w:rsidR="006636AB" w:rsidRPr="00FA1EA7">
        <w:rPr>
          <w:rFonts w:ascii="Arial" w:hAnsi="Arial" w:cs="Arial"/>
          <w:sz w:val="22"/>
          <w:szCs w:val="22"/>
        </w:rPr>
        <w:t>relevant to the scope of work being performed, which wi</w:t>
      </w:r>
      <w:r w:rsidR="0022436E" w:rsidRPr="00FA1EA7">
        <w:rPr>
          <w:rFonts w:ascii="Arial" w:hAnsi="Arial" w:cs="Arial"/>
          <w:sz w:val="22"/>
          <w:szCs w:val="22"/>
        </w:rPr>
        <w:t>ll detail the specifics of the</w:t>
      </w:r>
      <w:r w:rsidR="00D904E4" w:rsidRPr="00FA1EA7">
        <w:rPr>
          <w:rFonts w:ascii="Arial" w:hAnsi="Arial" w:cs="Arial"/>
          <w:sz w:val="22"/>
          <w:szCs w:val="22"/>
        </w:rPr>
        <w:t>ir</w:t>
      </w:r>
      <w:r w:rsidR="0022436E" w:rsidRPr="00FA1EA7">
        <w:rPr>
          <w:rFonts w:ascii="Arial" w:hAnsi="Arial" w:cs="Arial"/>
          <w:sz w:val="22"/>
          <w:szCs w:val="22"/>
        </w:rPr>
        <w:t xml:space="preserve"> pre-work hazard a</w:t>
      </w:r>
      <w:r w:rsidR="006636AB" w:rsidRPr="00FA1EA7">
        <w:rPr>
          <w:rFonts w:ascii="Arial" w:hAnsi="Arial" w:cs="Arial"/>
          <w:sz w:val="22"/>
          <w:szCs w:val="22"/>
        </w:rPr>
        <w:t xml:space="preserve">ssessment. All contractors present on the worksite will then attend a Pre-Work </w:t>
      </w:r>
      <w:r w:rsidR="006636AB" w:rsidRPr="005234B9">
        <w:rPr>
          <w:rFonts w:ascii="Arial" w:hAnsi="Arial" w:cs="Arial"/>
          <w:sz w:val="22"/>
          <w:szCs w:val="22"/>
        </w:rPr>
        <w:t>Safety Meeting (Tailgate Meeting) to review all know</w:t>
      </w:r>
      <w:r w:rsidR="00DD4F7C" w:rsidRPr="005234B9">
        <w:rPr>
          <w:rFonts w:ascii="Arial" w:hAnsi="Arial" w:cs="Arial"/>
          <w:sz w:val="22"/>
          <w:szCs w:val="22"/>
        </w:rPr>
        <w:t>n</w:t>
      </w:r>
      <w:r w:rsidR="006636AB" w:rsidRPr="005234B9">
        <w:rPr>
          <w:rFonts w:ascii="Arial" w:hAnsi="Arial" w:cs="Arial"/>
          <w:sz w:val="22"/>
          <w:szCs w:val="22"/>
        </w:rPr>
        <w:t xml:space="preserve"> and potential hazards, the methods of control, required</w:t>
      </w:r>
      <w:r w:rsidR="0022436E" w:rsidRPr="005234B9">
        <w:rPr>
          <w:rFonts w:ascii="Arial" w:hAnsi="Arial" w:cs="Arial"/>
          <w:sz w:val="22"/>
          <w:szCs w:val="22"/>
        </w:rPr>
        <w:t xml:space="preserve"> Personal Protective Equipment (</w:t>
      </w:r>
      <w:r w:rsidR="006636AB" w:rsidRPr="005234B9">
        <w:rPr>
          <w:rFonts w:ascii="Arial" w:hAnsi="Arial" w:cs="Arial"/>
          <w:sz w:val="22"/>
          <w:szCs w:val="22"/>
        </w:rPr>
        <w:t>PPE</w:t>
      </w:r>
      <w:r w:rsidR="0022436E" w:rsidRPr="005234B9">
        <w:rPr>
          <w:rFonts w:ascii="Arial" w:hAnsi="Arial" w:cs="Arial"/>
          <w:sz w:val="22"/>
          <w:szCs w:val="22"/>
        </w:rPr>
        <w:t>)</w:t>
      </w:r>
      <w:r w:rsidR="006636AB" w:rsidRPr="005234B9">
        <w:rPr>
          <w:rFonts w:ascii="Arial" w:hAnsi="Arial" w:cs="Arial"/>
          <w:sz w:val="22"/>
          <w:szCs w:val="22"/>
        </w:rPr>
        <w:t xml:space="preserve"> and the site-specific Emergency Response Plan</w:t>
      </w:r>
      <w:r w:rsidR="0022436E" w:rsidRPr="005234B9">
        <w:rPr>
          <w:rFonts w:ascii="Arial" w:hAnsi="Arial" w:cs="Arial"/>
          <w:sz w:val="22"/>
          <w:szCs w:val="22"/>
        </w:rPr>
        <w:t xml:space="preserve"> (ERP)</w:t>
      </w:r>
      <w:r w:rsidR="006636AB" w:rsidRPr="005234B9">
        <w:rPr>
          <w:rFonts w:ascii="Arial" w:hAnsi="Arial" w:cs="Arial"/>
          <w:sz w:val="22"/>
          <w:szCs w:val="22"/>
        </w:rPr>
        <w:t>. All</w:t>
      </w:r>
      <w:r w:rsidR="0022436E" w:rsidRPr="005234B9">
        <w:rPr>
          <w:rFonts w:ascii="Arial" w:hAnsi="Arial" w:cs="Arial"/>
          <w:sz w:val="22"/>
          <w:szCs w:val="22"/>
        </w:rPr>
        <w:t xml:space="preserve"> workers</w:t>
      </w:r>
      <w:r w:rsidR="006636AB" w:rsidRPr="005234B9">
        <w:rPr>
          <w:rFonts w:ascii="Arial" w:hAnsi="Arial" w:cs="Arial"/>
          <w:sz w:val="22"/>
          <w:szCs w:val="22"/>
        </w:rPr>
        <w:t xml:space="preserve"> in attendance will be required to sign-off </w:t>
      </w:r>
      <w:r w:rsidR="00D3127C">
        <w:rPr>
          <w:rFonts w:ascii="Arial" w:hAnsi="Arial" w:cs="Arial"/>
          <w:sz w:val="22"/>
          <w:szCs w:val="22"/>
        </w:rPr>
        <w:t xml:space="preserve">on </w:t>
      </w:r>
      <w:r w:rsidR="006636AB" w:rsidRPr="005234B9">
        <w:rPr>
          <w:rFonts w:ascii="Arial" w:hAnsi="Arial" w:cs="Arial"/>
          <w:sz w:val="22"/>
          <w:szCs w:val="22"/>
        </w:rPr>
        <w:t>the permi</w:t>
      </w:r>
      <w:r w:rsidR="00D3127C">
        <w:rPr>
          <w:rFonts w:ascii="Arial" w:hAnsi="Arial" w:cs="Arial"/>
          <w:sz w:val="22"/>
          <w:szCs w:val="22"/>
        </w:rPr>
        <w:t>t, acknowledging</w:t>
      </w:r>
      <w:r w:rsidR="006636AB" w:rsidRPr="005234B9">
        <w:rPr>
          <w:rFonts w:ascii="Arial" w:hAnsi="Arial" w:cs="Arial"/>
          <w:sz w:val="22"/>
          <w:szCs w:val="22"/>
        </w:rPr>
        <w:t xml:space="preserve"> </w:t>
      </w:r>
      <w:r w:rsidR="0022436E" w:rsidRPr="005234B9">
        <w:rPr>
          <w:rFonts w:ascii="Arial" w:hAnsi="Arial" w:cs="Arial"/>
          <w:sz w:val="22"/>
          <w:szCs w:val="22"/>
        </w:rPr>
        <w:t>that they have been made aware the information contained therein.</w:t>
      </w:r>
      <w:r w:rsidR="00E610D3">
        <w:rPr>
          <w:rFonts w:ascii="Arial" w:hAnsi="Arial" w:cs="Arial"/>
          <w:sz w:val="22"/>
          <w:szCs w:val="22"/>
        </w:rPr>
        <w:t xml:space="preserve"> </w:t>
      </w:r>
    </w:p>
    <w:p w14:paraId="53B52F3D" w14:textId="3CC52865" w:rsidR="0022436E" w:rsidRPr="005234B9" w:rsidRDefault="0022436E" w:rsidP="00C84FE9">
      <w:pPr>
        <w:pStyle w:val="ListBullet"/>
        <w:spacing w:after="120"/>
        <w:rPr>
          <w:rFonts w:ascii="Arial" w:hAnsi="Arial" w:cs="Arial"/>
          <w:sz w:val="22"/>
          <w:szCs w:val="22"/>
        </w:rPr>
      </w:pPr>
      <w:r w:rsidRPr="005234B9">
        <w:rPr>
          <w:rFonts w:ascii="Arial" w:hAnsi="Arial" w:cs="Arial"/>
          <w:sz w:val="22"/>
          <w:szCs w:val="22"/>
        </w:rPr>
        <w:t>In addition to receiving a copy of the Prime</w:t>
      </w:r>
      <w:r w:rsidR="008E2D54">
        <w:rPr>
          <w:rFonts w:ascii="Arial" w:hAnsi="Arial" w:cs="Arial"/>
          <w:sz w:val="22"/>
          <w:szCs w:val="22"/>
        </w:rPr>
        <w:t xml:space="preserve"> </w:t>
      </w:r>
      <w:r w:rsidRPr="005234B9">
        <w:rPr>
          <w:rFonts w:ascii="Arial" w:hAnsi="Arial" w:cs="Arial"/>
          <w:sz w:val="22"/>
          <w:szCs w:val="22"/>
        </w:rPr>
        <w:t xml:space="preserve">Contractor’s Safe Work Permit, the </w:t>
      </w:r>
      <w:r w:rsidR="00D904E4">
        <w:rPr>
          <w:rFonts w:ascii="Arial" w:hAnsi="Arial" w:cs="Arial"/>
          <w:sz w:val="22"/>
          <w:szCs w:val="22"/>
        </w:rPr>
        <w:t xml:space="preserve">Site </w:t>
      </w:r>
      <w:r w:rsidRPr="005234B9">
        <w:rPr>
          <w:rFonts w:ascii="Arial" w:hAnsi="Arial" w:cs="Arial"/>
          <w:sz w:val="22"/>
          <w:szCs w:val="22"/>
        </w:rPr>
        <w:t xml:space="preserve">Supervisor will </w:t>
      </w:r>
      <w:r w:rsidR="00E52357" w:rsidRPr="005234B9">
        <w:rPr>
          <w:rFonts w:ascii="Arial" w:hAnsi="Arial" w:cs="Arial"/>
          <w:sz w:val="22"/>
          <w:szCs w:val="22"/>
        </w:rPr>
        <w:t xml:space="preserve">still be required to </w:t>
      </w:r>
      <w:r w:rsidRPr="005234B9">
        <w:rPr>
          <w:rFonts w:ascii="Arial" w:hAnsi="Arial" w:cs="Arial"/>
          <w:sz w:val="22"/>
          <w:szCs w:val="22"/>
        </w:rPr>
        <w:t xml:space="preserve">complete a hazard assessment using the company Pre-Work Hazard </w:t>
      </w:r>
      <w:r w:rsidRPr="005234B9">
        <w:rPr>
          <w:rFonts w:ascii="Arial" w:hAnsi="Arial" w:cs="Arial"/>
          <w:sz w:val="22"/>
          <w:szCs w:val="22"/>
        </w:rPr>
        <w:lastRenderedPageBreak/>
        <w:t xml:space="preserve">Assessment </w:t>
      </w:r>
      <w:r w:rsidR="00E52357" w:rsidRPr="005234B9">
        <w:rPr>
          <w:rFonts w:ascii="Arial" w:hAnsi="Arial" w:cs="Arial"/>
          <w:sz w:val="22"/>
          <w:szCs w:val="22"/>
        </w:rPr>
        <w:t xml:space="preserve">&amp; Safe Work Permit </w:t>
      </w:r>
      <w:r w:rsidRPr="005234B9">
        <w:rPr>
          <w:rFonts w:ascii="Arial" w:hAnsi="Arial" w:cs="Arial"/>
          <w:sz w:val="22"/>
          <w:szCs w:val="22"/>
        </w:rPr>
        <w:t>form in order to ensure that a review of all hazards related to the scope of work being performed have been assessed according to company-specific guidelines, relevant policy and standard operating procedures.</w:t>
      </w:r>
    </w:p>
    <w:p w14:paraId="68E2102C" w14:textId="7DC0E2C6" w:rsidR="00700456" w:rsidRPr="005234B9" w:rsidRDefault="0022436E" w:rsidP="00C84FE9">
      <w:pPr>
        <w:pStyle w:val="ListBullet"/>
        <w:spacing w:after="120"/>
        <w:rPr>
          <w:rFonts w:ascii="Arial" w:hAnsi="Arial" w:cs="Arial"/>
          <w:sz w:val="12"/>
          <w:szCs w:val="12"/>
        </w:rPr>
      </w:pPr>
      <w:r w:rsidRPr="005234B9">
        <w:rPr>
          <w:rFonts w:ascii="Arial" w:hAnsi="Arial" w:cs="Arial"/>
          <w:sz w:val="22"/>
          <w:szCs w:val="22"/>
        </w:rPr>
        <w:t xml:space="preserve">Copies of all </w:t>
      </w:r>
      <w:r w:rsidR="00D904E4">
        <w:rPr>
          <w:rFonts w:ascii="Arial" w:hAnsi="Arial" w:cs="Arial"/>
          <w:sz w:val="22"/>
          <w:szCs w:val="22"/>
        </w:rPr>
        <w:t xml:space="preserve">prime contractor issued </w:t>
      </w:r>
      <w:r w:rsidRPr="005234B9">
        <w:rPr>
          <w:rFonts w:ascii="Arial" w:hAnsi="Arial" w:cs="Arial"/>
          <w:sz w:val="22"/>
          <w:szCs w:val="22"/>
        </w:rPr>
        <w:t>S</w:t>
      </w:r>
      <w:r w:rsidR="00D904E4">
        <w:rPr>
          <w:rFonts w:ascii="Arial" w:hAnsi="Arial" w:cs="Arial"/>
          <w:sz w:val="22"/>
          <w:szCs w:val="22"/>
        </w:rPr>
        <w:t>afe Work Permits</w:t>
      </w:r>
      <w:r w:rsidRPr="005234B9">
        <w:rPr>
          <w:rFonts w:ascii="Arial" w:hAnsi="Arial" w:cs="Arial"/>
          <w:sz w:val="22"/>
          <w:szCs w:val="22"/>
        </w:rPr>
        <w:t xml:space="preserve"> and Pre-Work Hazard Assessment</w:t>
      </w:r>
      <w:r w:rsidR="00E52357" w:rsidRPr="005234B9">
        <w:rPr>
          <w:rFonts w:ascii="Arial" w:hAnsi="Arial" w:cs="Arial"/>
          <w:sz w:val="22"/>
          <w:szCs w:val="22"/>
        </w:rPr>
        <w:t>s</w:t>
      </w:r>
      <w:r w:rsidRPr="005234B9">
        <w:rPr>
          <w:rFonts w:ascii="Arial" w:hAnsi="Arial" w:cs="Arial"/>
          <w:sz w:val="22"/>
          <w:szCs w:val="22"/>
        </w:rPr>
        <w:t xml:space="preserve"> will be attached to the work-order/field-ticket and filed</w:t>
      </w:r>
      <w:r w:rsidR="00AD28B1" w:rsidRPr="005234B9">
        <w:rPr>
          <w:rFonts w:ascii="Arial" w:hAnsi="Arial" w:cs="Arial"/>
          <w:sz w:val="22"/>
          <w:szCs w:val="22"/>
        </w:rPr>
        <w:t xml:space="preserve"> as per company document management policy.</w:t>
      </w:r>
      <w:r w:rsidR="00E610D3">
        <w:rPr>
          <w:rFonts w:ascii="Arial" w:hAnsi="Arial" w:cs="Arial"/>
          <w:sz w:val="22"/>
          <w:szCs w:val="22"/>
        </w:rPr>
        <w:t xml:space="preserve"> </w:t>
      </w:r>
    </w:p>
    <w:p w14:paraId="43936018" w14:textId="77777777" w:rsidR="00186952" w:rsidRPr="005234B9" w:rsidRDefault="00186952" w:rsidP="00700456">
      <w:pPr>
        <w:spacing w:after="120"/>
        <w:rPr>
          <w:rFonts w:ascii="Arial" w:hAnsi="Arial" w:cs="Arial"/>
          <w:b/>
          <w:color w:val="404040" w:themeColor="text1" w:themeTint="BF"/>
          <w:sz w:val="24"/>
          <w:szCs w:val="24"/>
        </w:rPr>
      </w:pPr>
      <w:r w:rsidRPr="005234B9">
        <w:rPr>
          <w:rFonts w:ascii="Arial" w:hAnsi="Arial" w:cs="Arial"/>
          <w:b/>
          <w:color w:val="404040" w:themeColor="text1" w:themeTint="BF"/>
          <w:sz w:val="24"/>
          <w:szCs w:val="24"/>
        </w:rPr>
        <w:t>Permit Issuer</w:t>
      </w:r>
    </w:p>
    <w:p w14:paraId="07DA5915" w14:textId="77777777" w:rsidR="00186952" w:rsidRPr="005234B9" w:rsidRDefault="00186952" w:rsidP="00700456">
      <w:pPr>
        <w:pStyle w:val="NoSpacing"/>
        <w:spacing w:after="120" w:line="288" w:lineRule="auto"/>
        <w:rPr>
          <w:rFonts w:ascii="Arial" w:hAnsi="Arial" w:cs="Arial"/>
          <w:sz w:val="22"/>
          <w:szCs w:val="22"/>
        </w:rPr>
      </w:pPr>
      <w:r w:rsidRPr="005234B9">
        <w:rPr>
          <w:rFonts w:ascii="Arial" w:hAnsi="Arial" w:cs="Arial"/>
          <w:sz w:val="22"/>
          <w:szCs w:val="22"/>
        </w:rPr>
        <w:t>The Permit Issuer is responsible for authorizing the work. This includes:</w:t>
      </w:r>
    </w:p>
    <w:p w14:paraId="5E981E5E" w14:textId="77777777" w:rsidR="00186952" w:rsidRPr="005234B9" w:rsidRDefault="00186952" w:rsidP="00917363">
      <w:pPr>
        <w:pStyle w:val="NoSpacing"/>
        <w:numPr>
          <w:ilvl w:val="0"/>
          <w:numId w:val="329"/>
        </w:numPr>
        <w:spacing w:after="120" w:line="288" w:lineRule="auto"/>
        <w:rPr>
          <w:rFonts w:ascii="Arial" w:hAnsi="Arial" w:cs="Arial"/>
          <w:sz w:val="22"/>
          <w:szCs w:val="22"/>
        </w:rPr>
      </w:pPr>
      <w:r w:rsidRPr="005234B9">
        <w:rPr>
          <w:rFonts w:ascii="Arial" w:hAnsi="Arial" w:cs="Arial"/>
          <w:sz w:val="22"/>
          <w:szCs w:val="22"/>
        </w:rPr>
        <w:t>Clearly identifying and specifying the work to be performed. Preparing the Safe Work Permit and ensuring that any concern about the work to be performed are resolved before the permit is issued.</w:t>
      </w:r>
    </w:p>
    <w:p w14:paraId="0CD1EEA4" w14:textId="77777777"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Notifying the immediate supervisor if there are any concerns over the proposed work. </w:t>
      </w:r>
    </w:p>
    <w:p w14:paraId="6CBCD208" w14:textId="764C8500"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Conducting a contractor safety orientation, if contractor(s) </w:t>
      </w:r>
      <w:r w:rsidR="00AC1FAA">
        <w:rPr>
          <w:rFonts w:ascii="Arial" w:hAnsi="Arial" w:cs="Arial"/>
          <w:sz w:val="22"/>
          <w:szCs w:val="22"/>
        </w:rPr>
        <w:t xml:space="preserve">onsite </w:t>
      </w:r>
      <w:r w:rsidRPr="005234B9">
        <w:rPr>
          <w:rFonts w:ascii="Arial" w:hAnsi="Arial" w:cs="Arial"/>
          <w:sz w:val="22"/>
          <w:szCs w:val="22"/>
        </w:rPr>
        <w:t xml:space="preserve">have not previously received one. </w:t>
      </w:r>
    </w:p>
    <w:p w14:paraId="22D26F8C" w14:textId="76AC41C3"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Ensuring that a </w:t>
      </w:r>
      <w:r w:rsidR="005234B9" w:rsidRPr="005234B9">
        <w:rPr>
          <w:rFonts w:ascii="Arial" w:hAnsi="Arial" w:cs="Arial"/>
          <w:sz w:val="22"/>
          <w:szCs w:val="22"/>
        </w:rPr>
        <w:t>pre-</w:t>
      </w:r>
      <w:r w:rsidR="005234B9">
        <w:rPr>
          <w:rFonts w:ascii="Arial" w:hAnsi="Arial" w:cs="Arial"/>
          <w:sz w:val="22"/>
          <w:szCs w:val="22"/>
        </w:rPr>
        <w:t>work</w:t>
      </w:r>
      <w:r w:rsidRPr="005234B9">
        <w:rPr>
          <w:rFonts w:ascii="Arial" w:hAnsi="Arial" w:cs="Arial"/>
          <w:sz w:val="22"/>
          <w:szCs w:val="22"/>
        </w:rPr>
        <w:t xml:space="preserve"> </w:t>
      </w:r>
      <w:r w:rsidR="005234B9">
        <w:rPr>
          <w:rFonts w:ascii="Arial" w:hAnsi="Arial" w:cs="Arial"/>
          <w:sz w:val="22"/>
          <w:szCs w:val="22"/>
        </w:rPr>
        <w:t xml:space="preserve">safety </w:t>
      </w:r>
      <w:r w:rsidRPr="005234B9">
        <w:rPr>
          <w:rFonts w:ascii="Arial" w:hAnsi="Arial" w:cs="Arial"/>
          <w:sz w:val="22"/>
          <w:szCs w:val="22"/>
        </w:rPr>
        <w:t xml:space="preserve">meeting </w:t>
      </w:r>
      <w:r w:rsidR="00D63CC9">
        <w:rPr>
          <w:rFonts w:ascii="Arial" w:hAnsi="Arial" w:cs="Arial"/>
          <w:sz w:val="22"/>
          <w:szCs w:val="22"/>
        </w:rPr>
        <w:t>(</w:t>
      </w:r>
      <w:r w:rsidRPr="005234B9">
        <w:rPr>
          <w:rFonts w:ascii="Arial" w:hAnsi="Arial" w:cs="Arial"/>
          <w:sz w:val="22"/>
          <w:szCs w:val="22"/>
        </w:rPr>
        <w:t>tailgate meeting</w:t>
      </w:r>
      <w:r w:rsidR="00E079CC">
        <w:rPr>
          <w:rFonts w:ascii="Arial" w:hAnsi="Arial" w:cs="Arial"/>
          <w:sz w:val="22"/>
          <w:szCs w:val="22"/>
        </w:rPr>
        <w:t>)</w:t>
      </w:r>
      <w:r w:rsidRPr="005234B9">
        <w:rPr>
          <w:rFonts w:ascii="Arial" w:hAnsi="Arial" w:cs="Arial"/>
          <w:sz w:val="22"/>
          <w:szCs w:val="22"/>
        </w:rPr>
        <w:t xml:space="preserve"> is conducted, and hazards and controls communicated.</w:t>
      </w:r>
    </w:p>
    <w:p w14:paraId="7E0E2466" w14:textId="77777777"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Ensuring that all personnel involved are aware of their duties and responsibilities, including proper response to take in the event of an emergency. </w:t>
      </w:r>
    </w:p>
    <w:p w14:paraId="7F975563" w14:textId="2ADEE510"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Determining the need for and number of individuals required for Safety Watch</w:t>
      </w:r>
      <w:r w:rsidR="00E079CC">
        <w:rPr>
          <w:rFonts w:ascii="Arial" w:hAnsi="Arial" w:cs="Arial"/>
          <w:sz w:val="22"/>
          <w:szCs w:val="22"/>
        </w:rPr>
        <w:t>, if required.</w:t>
      </w:r>
    </w:p>
    <w:p w14:paraId="6BB3AC60" w14:textId="29572891"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Checking the worksite preparations before work starts </w:t>
      </w:r>
      <w:r w:rsidR="00746062">
        <w:rPr>
          <w:rFonts w:ascii="Arial" w:hAnsi="Arial" w:cs="Arial"/>
          <w:sz w:val="22"/>
          <w:szCs w:val="22"/>
        </w:rPr>
        <w:t>and ensuring</w:t>
      </w:r>
      <w:r w:rsidRPr="005234B9">
        <w:rPr>
          <w:rFonts w:ascii="Arial" w:hAnsi="Arial" w:cs="Arial"/>
          <w:sz w:val="22"/>
          <w:szCs w:val="22"/>
        </w:rPr>
        <w:t xml:space="preserve"> that all equipment is properly prepared</w:t>
      </w:r>
      <w:r w:rsidR="003C192A">
        <w:rPr>
          <w:rFonts w:ascii="Arial" w:hAnsi="Arial" w:cs="Arial"/>
          <w:sz w:val="22"/>
          <w:szCs w:val="22"/>
        </w:rPr>
        <w:t xml:space="preserve"> and in good working condition</w:t>
      </w:r>
      <w:r w:rsidRPr="005234B9">
        <w:rPr>
          <w:rFonts w:ascii="Arial" w:hAnsi="Arial" w:cs="Arial"/>
          <w:sz w:val="22"/>
          <w:szCs w:val="22"/>
        </w:rPr>
        <w:t>.</w:t>
      </w:r>
    </w:p>
    <w:p w14:paraId="66E8D0FD" w14:textId="77777777" w:rsidR="00186952" w:rsidRPr="005234B9" w:rsidRDefault="00186952" w:rsidP="00917363">
      <w:pPr>
        <w:pStyle w:val="NoSpacing"/>
        <w:numPr>
          <w:ilvl w:val="0"/>
          <w:numId w:val="329"/>
        </w:numPr>
        <w:spacing w:after="40" w:line="288" w:lineRule="auto"/>
        <w:rPr>
          <w:rFonts w:ascii="Arial" w:hAnsi="Arial" w:cs="Arial"/>
          <w:sz w:val="22"/>
          <w:szCs w:val="22"/>
        </w:rPr>
      </w:pPr>
      <w:r w:rsidRPr="005234B9">
        <w:rPr>
          <w:rFonts w:ascii="Arial" w:hAnsi="Arial" w:cs="Arial"/>
          <w:sz w:val="22"/>
          <w:szCs w:val="22"/>
        </w:rPr>
        <w:t xml:space="preserve">Assisting co-workers and contractors in the safe execution of their work. </w:t>
      </w:r>
      <w:r w:rsidR="00602BFB" w:rsidRPr="005234B9">
        <w:rPr>
          <w:rFonts w:ascii="Arial" w:hAnsi="Arial" w:cs="Arial"/>
          <w:sz w:val="22"/>
          <w:szCs w:val="22"/>
        </w:rPr>
        <w:t xml:space="preserve"> </w:t>
      </w:r>
    </w:p>
    <w:p w14:paraId="0CA66C54" w14:textId="77777777" w:rsidR="00602BFB" w:rsidRPr="005234B9" w:rsidRDefault="00602BFB" w:rsidP="00602BFB">
      <w:pPr>
        <w:pStyle w:val="NoSpacing"/>
        <w:spacing w:after="40" w:line="288" w:lineRule="auto"/>
        <w:ind w:left="720"/>
        <w:rPr>
          <w:rFonts w:ascii="Arial" w:hAnsi="Arial" w:cs="Arial"/>
          <w:sz w:val="12"/>
          <w:szCs w:val="12"/>
        </w:rPr>
      </w:pPr>
    </w:p>
    <w:p w14:paraId="67969400" w14:textId="77777777" w:rsidR="00186952" w:rsidRPr="005234B9" w:rsidRDefault="00186952" w:rsidP="00700456">
      <w:pPr>
        <w:spacing w:after="120"/>
        <w:rPr>
          <w:rFonts w:ascii="Arial" w:hAnsi="Arial" w:cs="Arial"/>
          <w:b/>
          <w:color w:val="404040" w:themeColor="text1" w:themeTint="BF"/>
          <w:sz w:val="24"/>
          <w:szCs w:val="24"/>
        </w:rPr>
      </w:pPr>
      <w:r w:rsidRPr="005234B9">
        <w:rPr>
          <w:rFonts w:ascii="Arial" w:hAnsi="Arial" w:cs="Arial"/>
          <w:b/>
          <w:color w:val="404040" w:themeColor="text1" w:themeTint="BF"/>
          <w:sz w:val="24"/>
          <w:szCs w:val="24"/>
        </w:rPr>
        <w:t>Permit Receiver</w:t>
      </w:r>
    </w:p>
    <w:p w14:paraId="16B8BAC4" w14:textId="77777777" w:rsidR="00186952" w:rsidRPr="005234B9" w:rsidRDefault="00186952" w:rsidP="00700456">
      <w:pPr>
        <w:pStyle w:val="NoSpacing"/>
        <w:spacing w:after="120" w:line="288" w:lineRule="auto"/>
        <w:rPr>
          <w:rFonts w:ascii="Arial" w:hAnsi="Arial" w:cs="Arial"/>
          <w:sz w:val="22"/>
          <w:szCs w:val="22"/>
        </w:rPr>
      </w:pPr>
      <w:r w:rsidRPr="005234B9">
        <w:rPr>
          <w:rFonts w:ascii="Arial" w:hAnsi="Arial" w:cs="Arial"/>
          <w:sz w:val="22"/>
          <w:szCs w:val="22"/>
        </w:rPr>
        <w:t>The Permit Receiver represents the personnel responsible for performing the job. The Permit Receiver is responsible for:</w:t>
      </w:r>
    </w:p>
    <w:p w14:paraId="47E1A0DB" w14:textId="290CE7FF"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Performing only the work specifi</w:t>
      </w:r>
      <w:r w:rsidR="00E610D3" w:rsidRPr="00577E1F">
        <w:rPr>
          <w:rFonts w:ascii="Arial" w:hAnsi="Arial" w:cs="Arial"/>
          <w:sz w:val="22"/>
          <w:szCs w:val="22"/>
        </w:rPr>
        <w:t>ed</w:t>
      </w:r>
      <w:r w:rsidR="00E610D3">
        <w:rPr>
          <w:rFonts w:ascii="Arial" w:hAnsi="Arial" w:cs="Arial"/>
          <w:sz w:val="22"/>
          <w:szCs w:val="22"/>
        </w:rPr>
        <w:t xml:space="preserve"> </w:t>
      </w:r>
      <w:r w:rsidRPr="005234B9">
        <w:rPr>
          <w:rFonts w:ascii="Arial" w:hAnsi="Arial" w:cs="Arial"/>
          <w:sz w:val="22"/>
          <w:szCs w:val="22"/>
        </w:rPr>
        <w:t>on the permit.</w:t>
      </w:r>
    </w:p>
    <w:p w14:paraId="35E4DF7B" w14:textId="41EB2A9C"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 xml:space="preserve">Working </w:t>
      </w:r>
      <w:r w:rsidR="00906BF5">
        <w:rPr>
          <w:rFonts w:ascii="Arial" w:hAnsi="Arial" w:cs="Arial"/>
          <w:sz w:val="22"/>
          <w:szCs w:val="22"/>
        </w:rPr>
        <w:t xml:space="preserve">with </w:t>
      </w:r>
      <w:r w:rsidRPr="005234B9">
        <w:rPr>
          <w:rFonts w:ascii="Arial" w:hAnsi="Arial" w:cs="Arial"/>
          <w:sz w:val="22"/>
          <w:szCs w:val="22"/>
        </w:rPr>
        <w:t>only</w:t>
      </w:r>
      <w:r w:rsidR="004372B6">
        <w:rPr>
          <w:rFonts w:ascii="Arial" w:hAnsi="Arial" w:cs="Arial"/>
          <w:sz w:val="22"/>
          <w:szCs w:val="22"/>
        </w:rPr>
        <w:t xml:space="preserve"> </w:t>
      </w:r>
      <w:r w:rsidRPr="005234B9">
        <w:rPr>
          <w:rFonts w:ascii="Arial" w:hAnsi="Arial" w:cs="Arial"/>
          <w:sz w:val="22"/>
          <w:szCs w:val="22"/>
        </w:rPr>
        <w:t>the equipment specified on the permit.</w:t>
      </w:r>
    </w:p>
    <w:p w14:paraId="285E3712" w14:textId="77777777"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Ensuring personnel understand the hazards and precaution involved.</w:t>
      </w:r>
    </w:p>
    <w:p w14:paraId="417368A8" w14:textId="77777777"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Explaining any emergency or evacuation procedures related to the job.</w:t>
      </w:r>
    </w:p>
    <w:p w14:paraId="0382DAF0" w14:textId="77777777"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Following all instructions on the permit.</w:t>
      </w:r>
    </w:p>
    <w:p w14:paraId="4E15DDDD" w14:textId="77777777"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 xml:space="preserve">Ensuring that work area is left clean and tidy after completion of the work. </w:t>
      </w:r>
    </w:p>
    <w:p w14:paraId="37ED355C" w14:textId="2B2A8126"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Notifying the Permit Issuer when any items or tasks are incomplete</w:t>
      </w:r>
      <w:r w:rsidR="00C608E4">
        <w:rPr>
          <w:rFonts w:ascii="Arial" w:hAnsi="Arial" w:cs="Arial"/>
          <w:sz w:val="22"/>
          <w:szCs w:val="22"/>
        </w:rPr>
        <w:t xml:space="preserve"> and why.</w:t>
      </w:r>
    </w:p>
    <w:p w14:paraId="2224EE9A" w14:textId="77777777" w:rsidR="00186952" w:rsidRPr="005234B9" w:rsidRDefault="00186952" w:rsidP="00917363">
      <w:pPr>
        <w:pStyle w:val="NoSpacing"/>
        <w:numPr>
          <w:ilvl w:val="0"/>
          <w:numId w:val="330"/>
        </w:numPr>
        <w:spacing w:after="40" w:line="288" w:lineRule="auto"/>
        <w:rPr>
          <w:rFonts w:ascii="Arial" w:hAnsi="Arial" w:cs="Arial"/>
          <w:sz w:val="22"/>
          <w:szCs w:val="22"/>
        </w:rPr>
      </w:pPr>
      <w:r w:rsidRPr="005234B9">
        <w:rPr>
          <w:rFonts w:ascii="Arial" w:hAnsi="Arial" w:cs="Arial"/>
          <w:sz w:val="22"/>
          <w:szCs w:val="22"/>
        </w:rPr>
        <w:t>Notifying the Permit Issuer of any system left inoperable due to other permitted work.</w:t>
      </w:r>
    </w:p>
    <w:p w14:paraId="7DE25E29" w14:textId="77777777" w:rsidR="00186952" w:rsidRPr="005234B9" w:rsidRDefault="00186952" w:rsidP="00186952">
      <w:pPr>
        <w:pStyle w:val="NoSpacing"/>
        <w:spacing w:after="120" w:line="288" w:lineRule="auto"/>
        <w:ind w:left="720"/>
        <w:rPr>
          <w:rFonts w:ascii="Arial" w:hAnsi="Arial" w:cs="Arial"/>
        </w:rPr>
      </w:pPr>
    </w:p>
    <w:p w14:paraId="70435163" w14:textId="77777777" w:rsidR="00186952" w:rsidRPr="005234B9" w:rsidRDefault="00186952" w:rsidP="00186952">
      <w:pPr>
        <w:pStyle w:val="NoSpacing"/>
        <w:spacing w:after="120" w:line="288" w:lineRule="auto"/>
        <w:ind w:left="720"/>
        <w:rPr>
          <w:rFonts w:ascii="Arial" w:hAnsi="Arial" w:cs="Arial"/>
          <w:sz w:val="22"/>
          <w:szCs w:val="22"/>
        </w:rPr>
      </w:pPr>
      <w:r w:rsidRPr="005234B9">
        <w:rPr>
          <w:rFonts w:ascii="Arial" w:hAnsi="Arial" w:cs="Arial"/>
          <w:b/>
          <w:sz w:val="22"/>
          <w:szCs w:val="22"/>
        </w:rPr>
        <w:lastRenderedPageBreak/>
        <w:t>Involved personnel must</w:t>
      </w:r>
      <w:r w:rsidRPr="005234B9">
        <w:rPr>
          <w:rFonts w:ascii="Arial" w:hAnsi="Arial" w:cs="Arial"/>
          <w:sz w:val="22"/>
          <w:szCs w:val="22"/>
        </w:rPr>
        <w:t>:</w:t>
      </w:r>
    </w:p>
    <w:p w14:paraId="619644F7" w14:textId="77777777" w:rsidR="00186952" w:rsidRPr="005234B9" w:rsidRDefault="00186952" w:rsidP="00917363">
      <w:pPr>
        <w:pStyle w:val="NoSpacing"/>
        <w:numPr>
          <w:ilvl w:val="0"/>
          <w:numId w:val="331"/>
        </w:numPr>
        <w:spacing w:after="40" w:line="288" w:lineRule="auto"/>
        <w:rPr>
          <w:rFonts w:ascii="Arial" w:hAnsi="Arial" w:cs="Arial"/>
          <w:sz w:val="22"/>
          <w:szCs w:val="22"/>
        </w:rPr>
      </w:pPr>
      <w:r w:rsidRPr="005234B9">
        <w:rPr>
          <w:rFonts w:ascii="Arial" w:hAnsi="Arial" w:cs="Arial"/>
          <w:sz w:val="22"/>
          <w:szCs w:val="22"/>
        </w:rPr>
        <w:t>Stop work immediately if a hazardous situation develops.</w:t>
      </w:r>
    </w:p>
    <w:p w14:paraId="5CE09743" w14:textId="77777777" w:rsidR="00602BFB" w:rsidRPr="005234B9" w:rsidRDefault="00186952" w:rsidP="00917363">
      <w:pPr>
        <w:pStyle w:val="NoSpacing"/>
        <w:numPr>
          <w:ilvl w:val="0"/>
          <w:numId w:val="331"/>
        </w:numPr>
        <w:spacing w:after="40" w:line="288" w:lineRule="auto"/>
        <w:rPr>
          <w:rFonts w:ascii="Arial" w:hAnsi="Arial" w:cs="Arial"/>
          <w:sz w:val="22"/>
          <w:szCs w:val="22"/>
        </w:rPr>
      </w:pPr>
      <w:r w:rsidRPr="005234B9">
        <w:rPr>
          <w:rFonts w:ascii="Arial" w:hAnsi="Arial" w:cs="Arial"/>
          <w:sz w:val="22"/>
          <w:szCs w:val="22"/>
        </w:rPr>
        <w:t>Inform the Permit Issuer and co-workers of those conditions.</w:t>
      </w:r>
    </w:p>
    <w:p w14:paraId="2F17D5E2" w14:textId="77777777" w:rsidR="00602BFB" w:rsidRPr="005234B9" w:rsidRDefault="00602BFB" w:rsidP="00700456">
      <w:pPr>
        <w:spacing w:after="120"/>
        <w:rPr>
          <w:rFonts w:ascii="Arial" w:hAnsi="Arial" w:cs="Arial"/>
          <w:b/>
          <w:sz w:val="24"/>
          <w:szCs w:val="24"/>
        </w:rPr>
      </w:pPr>
      <w:r w:rsidRPr="005234B9">
        <w:rPr>
          <w:rFonts w:ascii="Arial" w:hAnsi="Arial" w:cs="Arial"/>
        </w:rPr>
        <w:br/>
      </w:r>
      <w:r w:rsidRPr="005234B9">
        <w:rPr>
          <w:rFonts w:ascii="Arial" w:hAnsi="Arial" w:cs="Arial"/>
          <w:b/>
          <w:color w:val="404040" w:themeColor="text1" w:themeTint="BF"/>
          <w:sz w:val="24"/>
          <w:szCs w:val="24"/>
        </w:rPr>
        <w:t>Permit Duration</w:t>
      </w:r>
    </w:p>
    <w:p w14:paraId="40751233" w14:textId="0FCFA96A" w:rsidR="00602BFB" w:rsidRPr="005234B9" w:rsidRDefault="00602BFB" w:rsidP="00700456">
      <w:pPr>
        <w:pStyle w:val="NoSpacing"/>
        <w:spacing w:after="120" w:line="288" w:lineRule="auto"/>
        <w:rPr>
          <w:rFonts w:ascii="Arial" w:hAnsi="Arial" w:cs="Arial"/>
          <w:sz w:val="22"/>
          <w:szCs w:val="22"/>
        </w:rPr>
      </w:pPr>
      <w:r w:rsidRPr="005234B9">
        <w:rPr>
          <w:rFonts w:ascii="Arial" w:hAnsi="Arial" w:cs="Arial"/>
          <w:sz w:val="22"/>
          <w:szCs w:val="22"/>
        </w:rPr>
        <w:t>The permit is typically valid for the time specified and must not exceed the duration of the shift. All work must cease at the proposed completion time unless a new permit is issued</w:t>
      </w:r>
      <w:r w:rsidR="00FA1EA7">
        <w:rPr>
          <w:rFonts w:ascii="Arial" w:hAnsi="Arial" w:cs="Arial"/>
          <w:sz w:val="22"/>
          <w:szCs w:val="22"/>
        </w:rPr>
        <w:t>,</w:t>
      </w:r>
      <w:r w:rsidRPr="005234B9">
        <w:rPr>
          <w:rFonts w:ascii="Arial" w:hAnsi="Arial" w:cs="Arial"/>
          <w:sz w:val="22"/>
          <w:szCs w:val="22"/>
        </w:rPr>
        <w:t xml:space="preserve"> or the Permit Issuer extends the existing permit. In this instance, the Permit Issuer must initial the time change on both copies of the permit. </w:t>
      </w:r>
    </w:p>
    <w:p w14:paraId="6647F2DC" w14:textId="42643F59" w:rsidR="00602BFB" w:rsidRPr="005234B9" w:rsidRDefault="00602BFB" w:rsidP="00602BFB">
      <w:pPr>
        <w:pStyle w:val="NoSpacing"/>
        <w:spacing w:after="120" w:line="288" w:lineRule="auto"/>
        <w:rPr>
          <w:rFonts w:ascii="Arial" w:hAnsi="Arial" w:cs="Arial"/>
          <w:sz w:val="22"/>
          <w:szCs w:val="22"/>
        </w:rPr>
      </w:pPr>
      <w:r w:rsidRPr="005234B9">
        <w:rPr>
          <w:rFonts w:ascii="Arial" w:hAnsi="Arial" w:cs="Arial"/>
          <w:sz w:val="22"/>
          <w:szCs w:val="22"/>
        </w:rPr>
        <w:t>A blanket permit is a special permit that may be issued for an extended period (i.e. ten-day shift). It is intended to be issued for low risk and routine tasks carried out on an ongoing basis by contractors (e.g. pipeline patrol) where specific procedural guidelines have been established and agreed to by the contractor. If issued</w:t>
      </w:r>
      <w:r w:rsidR="00577E1F">
        <w:rPr>
          <w:rFonts w:ascii="Arial" w:hAnsi="Arial" w:cs="Arial"/>
          <w:sz w:val="22"/>
          <w:szCs w:val="22"/>
        </w:rPr>
        <w:t>,</w:t>
      </w:r>
      <w:r w:rsidRPr="005234B9">
        <w:rPr>
          <w:rFonts w:ascii="Arial" w:hAnsi="Arial" w:cs="Arial"/>
          <w:sz w:val="22"/>
          <w:szCs w:val="22"/>
        </w:rPr>
        <w:t xml:space="preserve"> this should be identified on the Safe Work Permit</w:t>
      </w:r>
      <w:r w:rsidR="00CF2654">
        <w:rPr>
          <w:rFonts w:ascii="Arial" w:hAnsi="Arial" w:cs="Arial"/>
          <w:sz w:val="22"/>
          <w:szCs w:val="22"/>
        </w:rPr>
        <w:t>.</w:t>
      </w:r>
    </w:p>
    <w:p w14:paraId="713CD4EF" w14:textId="709BF6CC" w:rsidR="00602BFB" w:rsidRPr="005234B9" w:rsidRDefault="00602BFB" w:rsidP="00602BFB">
      <w:pPr>
        <w:pStyle w:val="NoSpacing"/>
        <w:spacing w:after="120" w:line="288" w:lineRule="auto"/>
        <w:rPr>
          <w:rFonts w:ascii="Arial" w:hAnsi="Arial" w:cs="Arial"/>
          <w:sz w:val="22"/>
          <w:szCs w:val="22"/>
        </w:rPr>
      </w:pPr>
      <w:r w:rsidRPr="005234B9">
        <w:rPr>
          <w:rFonts w:ascii="Arial" w:hAnsi="Arial" w:cs="Arial"/>
          <w:sz w:val="22"/>
          <w:szCs w:val="22"/>
        </w:rPr>
        <w:t xml:space="preserve">Routine or low risk tasks </w:t>
      </w:r>
      <w:r w:rsidR="00D353BD">
        <w:rPr>
          <w:rFonts w:ascii="Arial" w:hAnsi="Arial" w:cs="Arial"/>
          <w:sz w:val="22"/>
          <w:szCs w:val="22"/>
        </w:rPr>
        <w:t>typically</w:t>
      </w:r>
      <w:r w:rsidRPr="005234B9">
        <w:rPr>
          <w:rFonts w:ascii="Arial" w:hAnsi="Arial" w:cs="Arial"/>
          <w:sz w:val="22"/>
          <w:szCs w:val="22"/>
        </w:rPr>
        <w:t xml:space="preserve"> requiring a permit being issued to </w:t>
      </w:r>
      <w:r w:rsidR="00340359">
        <w:rPr>
          <w:rFonts w:ascii="Arial" w:hAnsi="Arial" w:cs="Arial"/>
          <w:sz w:val="22"/>
          <w:szCs w:val="22"/>
        </w:rPr>
        <w:t xml:space="preserve">a </w:t>
      </w:r>
      <w:r w:rsidRPr="005234B9">
        <w:rPr>
          <w:rFonts w:ascii="Arial" w:hAnsi="Arial" w:cs="Arial"/>
          <w:sz w:val="22"/>
          <w:szCs w:val="22"/>
        </w:rPr>
        <w:t>contractor</w:t>
      </w:r>
      <w:r w:rsidR="00340359">
        <w:rPr>
          <w:rFonts w:ascii="Arial" w:hAnsi="Arial" w:cs="Arial"/>
          <w:sz w:val="22"/>
          <w:szCs w:val="22"/>
        </w:rPr>
        <w:t>,</w:t>
      </w:r>
      <w:r w:rsidRPr="005234B9">
        <w:rPr>
          <w:rFonts w:ascii="Arial" w:hAnsi="Arial" w:cs="Arial"/>
          <w:sz w:val="22"/>
          <w:szCs w:val="22"/>
        </w:rPr>
        <w:t xml:space="preserve"> may be carried out by </w:t>
      </w:r>
      <w:r w:rsidR="002F3342">
        <w:rPr>
          <w:rFonts w:ascii="Arial" w:hAnsi="Arial" w:cs="Arial"/>
          <w:sz w:val="22"/>
          <w:szCs w:val="22"/>
        </w:rPr>
        <w:t>trained and competent</w:t>
      </w:r>
      <w:r w:rsidRPr="005234B9">
        <w:rPr>
          <w:rFonts w:ascii="Arial" w:hAnsi="Arial" w:cs="Arial"/>
          <w:sz w:val="22"/>
          <w:szCs w:val="22"/>
        </w:rPr>
        <w:t xml:space="preserve"> company personnel</w:t>
      </w:r>
      <w:r w:rsidR="00D353BD">
        <w:rPr>
          <w:rFonts w:ascii="Arial" w:hAnsi="Arial" w:cs="Arial"/>
          <w:sz w:val="22"/>
          <w:szCs w:val="22"/>
        </w:rPr>
        <w:t xml:space="preserve">, </w:t>
      </w:r>
      <w:r w:rsidRPr="005234B9">
        <w:rPr>
          <w:rFonts w:ascii="Arial" w:hAnsi="Arial" w:cs="Arial"/>
          <w:sz w:val="22"/>
          <w:szCs w:val="22"/>
        </w:rPr>
        <w:t>without a permit</w:t>
      </w:r>
      <w:r w:rsidR="00D353BD">
        <w:rPr>
          <w:rFonts w:ascii="Arial" w:hAnsi="Arial" w:cs="Arial"/>
          <w:sz w:val="22"/>
          <w:szCs w:val="22"/>
        </w:rPr>
        <w:t>,</w:t>
      </w:r>
      <w:r w:rsidRPr="005234B9">
        <w:rPr>
          <w:rFonts w:ascii="Arial" w:hAnsi="Arial" w:cs="Arial"/>
          <w:sz w:val="22"/>
          <w:szCs w:val="22"/>
        </w:rPr>
        <w:t xml:space="preserve"> if</w:t>
      </w:r>
      <w:r w:rsidR="002F3342">
        <w:rPr>
          <w:rFonts w:ascii="Arial" w:hAnsi="Arial" w:cs="Arial"/>
          <w:sz w:val="22"/>
          <w:szCs w:val="22"/>
        </w:rPr>
        <w:t xml:space="preserve"> </w:t>
      </w:r>
      <w:r w:rsidR="00D353BD">
        <w:rPr>
          <w:rFonts w:ascii="Arial" w:hAnsi="Arial" w:cs="Arial"/>
          <w:sz w:val="22"/>
          <w:szCs w:val="22"/>
        </w:rPr>
        <w:t>a</w:t>
      </w:r>
      <w:r w:rsidR="002F3342">
        <w:rPr>
          <w:rFonts w:ascii="Arial" w:hAnsi="Arial" w:cs="Arial"/>
          <w:sz w:val="22"/>
          <w:szCs w:val="22"/>
        </w:rPr>
        <w:t xml:space="preserve"> standard operating procedure has been developed </w:t>
      </w:r>
      <w:r w:rsidR="000B640E">
        <w:rPr>
          <w:rFonts w:ascii="Arial" w:hAnsi="Arial" w:cs="Arial"/>
          <w:sz w:val="22"/>
          <w:szCs w:val="22"/>
        </w:rPr>
        <w:t xml:space="preserve">and implemented </w:t>
      </w:r>
      <w:r w:rsidR="002F3342">
        <w:rPr>
          <w:rFonts w:ascii="Arial" w:hAnsi="Arial" w:cs="Arial"/>
          <w:sz w:val="22"/>
          <w:szCs w:val="22"/>
        </w:rPr>
        <w:t>for the</w:t>
      </w:r>
      <w:r w:rsidRPr="005234B9">
        <w:rPr>
          <w:rFonts w:ascii="Arial" w:hAnsi="Arial" w:cs="Arial"/>
          <w:sz w:val="22"/>
          <w:szCs w:val="22"/>
        </w:rPr>
        <w:t xml:space="preserve"> task</w:t>
      </w:r>
      <w:r w:rsidR="002F3342">
        <w:rPr>
          <w:rFonts w:ascii="Arial" w:hAnsi="Arial" w:cs="Arial"/>
          <w:sz w:val="22"/>
          <w:szCs w:val="22"/>
        </w:rPr>
        <w:t>.</w:t>
      </w:r>
      <w:r w:rsidRPr="005234B9">
        <w:rPr>
          <w:rFonts w:ascii="Arial" w:hAnsi="Arial" w:cs="Arial"/>
          <w:sz w:val="22"/>
          <w:szCs w:val="22"/>
        </w:rPr>
        <w:t xml:space="preserve"> </w:t>
      </w:r>
    </w:p>
    <w:p w14:paraId="45C1CE0F" w14:textId="77777777" w:rsidR="00602BFB" w:rsidRPr="005234B9" w:rsidRDefault="00602BFB" w:rsidP="00602BFB">
      <w:pPr>
        <w:pStyle w:val="NoSpacing"/>
        <w:spacing w:after="120" w:line="288" w:lineRule="auto"/>
        <w:rPr>
          <w:rFonts w:ascii="Arial" w:hAnsi="Arial" w:cs="Arial"/>
          <w:sz w:val="12"/>
          <w:szCs w:val="12"/>
        </w:rPr>
      </w:pPr>
    </w:p>
    <w:p w14:paraId="370AEB65" w14:textId="77777777" w:rsidR="00602BFB" w:rsidRPr="005234B9" w:rsidRDefault="00602BFB" w:rsidP="00700456">
      <w:pPr>
        <w:spacing w:after="120"/>
        <w:rPr>
          <w:rFonts w:ascii="Arial" w:hAnsi="Arial" w:cs="Arial"/>
          <w:b/>
          <w:color w:val="404040" w:themeColor="text1" w:themeTint="BF"/>
          <w:sz w:val="24"/>
          <w:szCs w:val="24"/>
        </w:rPr>
      </w:pPr>
      <w:r w:rsidRPr="005234B9">
        <w:rPr>
          <w:rFonts w:ascii="Arial" w:hAnsi="Arial" w:cs="Arial"/>
          <w:b/>
          <w:color w:val="404040" w:themeColor="text1" w:themeTint="BF"/>
          <w:sz w:val="24"/>
          <w:szCs w:val="24"/>
        </w:rPr>
        <w:t>Displaying Permits</w:t>
      </w:r>
    </w:p>
    <w:p w14:paraId="38F54248" w14:textId="3D69035F" w:rsidR="00602BFB" w:rsidRPr="005234B9" w:rsidRDefault="00602BFB" w:rsidP="00700456">
      <w:pPr>
        <w:pStyle w:val="NoSpacing"/>
        <w:spacing w:after="120" w:line="288" w:lineRule="auto"/>
        <w:rPr>
          <w:rFonts w:ascii="Arial" w:hAnsi="Arial" w:cs="Arial"/>
          <w:sz w:val="22"/>
          <w:szCs w:val="22"/>
        </w:rPr>
      </w:pPr>
      <w:r w:rsidRPr="005234B9">
        <w:rPr>
          <w:rFonts w:ascii="Arial" w:hAnsi="Arial" w:cs="Arial"/>
          <w:sz w:val="22"/>
          <w:szCs w:val="22"/>
        </w:rPr>
        <w:t xml:space="preserve">A copy of an active permit must be readily </w:t>
      </w:r>
      <w:r w:rsidR="003317EF">
        <w:rPr>
          <w:rFonts w:ascii="Arial" w:hAnsi="Arial" w:cs="Arial"/>
          <w:sz w:val="22"/>
          <w:szCs w:val="22"/>
        </w:rPr>
        <w:t xml:space="preserve">available on the worksite and the </w:t>
      </w:r>
      <w:r w:rsidRPr="005234B9">
        <w:rPr>
          <w:rFonts w:ascii="Arial" w:hAnsi="Arial" w:cs="Arial"/>
          <w:sz w:val="22"/>
          <w:szCs w:val="22"/>
        </w:rPr>
        <w:t>permit holder</w:t>
      </w:r>
      <w:r w:rsidR="003317EF">
        <w:rPr>
          <w:rFonts w:ascii="Arial" w:hAnsi="Arial" w:cs="Arial"/>
          <w:sz w:val="22"/>
          <w:szCs w:val="22"/>
        </w:rPr>
        <w:t xml:space="preserve"> must be able to produce a copy upon request</w:t>
      </w:r>
      <w:r w:rsidRPr="005234B9">
        <w:rPr>
          <w:rFonts w:ascii="Arial" w:hAnsi="Arial" w:cs="Arial"/>
          <w:sz w:val="22"/>
          <w:szCs w:val="22"/>
        </w:rPr>
        <w:t>. On each copy of the permit, the date</w:t>
      </w:r>
      <w:r w:rsidR="003A2CD6">
        <w:rPr>
          <w:rFonts w:ascii="Arial" w:hAnsi="Arial" w:cs="Arial"/>
          <w:sz w:val="22"/>
          <w:szCs w:val="22"/>
        </w:rPr>
        <w:t xml:space="preserve">, </w:t>
      </w:r>
      <w:r w:rsidRPr="005234B9">
        <w:rPr>
          <w:rFonts w:ascii="Arial" w:hAnsi="Arial" w:cs="Arial"/>
          <w:sz w:val="22"/>
          <w:szCs w:val="22"/>
        </w:rPr>
        <w:t xml:space="preserve">time </w:t>
      </w:r>
      <w:r w:rsidR="003A2CD6">
        <w:rPr>
          <w:rFonts w:ascii="Arial" w:hAnsi="Arial" w:cs="Arial"/>
          <w:sz w:val="22"/>
          <w:szCs w:val="22"/>
        </w:rPr>
        <w:t xml:space="preserve">and scope of work </w:t>
      </w:r>
      <w:r w:rsidRPr="005234B9">
        <w:rPr>
          <w:rFonts w:ascii="Arial" w:hAnsi="Arial" w:cs="Arial"/>
          <w:sz w:val="22"/>
          <w:szCs w:val="22"/>
        </w:rPr>
        <w:t>must be clearly indicated. When the work ha</w:t>
      </w:r>
      <w:r w:rsidR="001A1F6E" w:rsidRPr="00577E1F">
        <w:rPr>
          <w:rFonts w:ascii="Arial" w:hAnsi="Arial" w:cs="Arial"/>
          <w:sz w:val="22"/>
          <w:szCs w:val="22"/>
        </w:rPr>
        <w:t>s</w:t>
      </w:r>
      <w:r w:rsidR="001A1F6E">
        <w:rPr>
          <w:rFonts w:ascii="Arial" w:hAnsi="Arial" w:cs="Arial"/>
          <w:color w:val="FF0000"/>
          <w:sz w:val="22"/>
          <w:szCs w:val="22"/>
        </w:rPr>
        <w:t xml:space="preserve"> </w:t>
      </w:r>
      <w:r w:rsidRPr="005234B9">
        <w:rPr>
          <w:rFonts w:ascii="Arial" w:hAnsi="Arial" w:cs="Arial"/>
          <w:sz w:val="22"/>
          <w:szCs w:val="22"/>
        </w:rPr>
        <w:t xml:space="preserve">been completed, permits are to be signed off and </w:t>
      </w:r>
      <w:r w:rsidR="00B269EB">
        <w:rPr>
          <w:rFonts w:ascii="Arial" w:hAnsi="Arial" w:cs="Arial"/>
          <w:sz w:val="22"/>
          <w:szCs w:val="22"/>
        </w:rPr>
        <w:t xml:space="preserve">a copy </w:t>
      </w:r>
      <w:r w:rsidRPr="005234B9">
        <w:rPr>
          <w:rFonts w:ascii="Arial" w:hAnsi="Arial" w:cs="Arial"/>
          <w:sz w:val="22"/>
          <w:szCs w:val="22"/>
        </w:rPr>
        <w:t>returned to the Permit Issuer. If work is incomplete, it should be noted on the permit when returned.</w:t>
      </w:r>
    </w:p>
    <w:p w14:paraId="33FC8DA9" w14:textId="77777777" w:rsidR="00602BFB" w:rsidRPr="005234B9" w:rsidRDefault="00602BFB" w:rsidP="00602BFB">
      <w:pPr>
        <w:pStyle w:val="NoSpacing"/>
        <w:spacing w:after="120" w:line="288" w:lineRule="auto"/>
        <w:rPr>
          <w:rFonts w:ascii="Arial" w:hAnsi="Arial" w:cs="Arial"/>
          <w:sz w:val="12"/>
          <w:szCs w:val="12"/>
        </w:rPr>
      </w:pPr>
    </w:p>
    <w:p w14:paraId="7AD36D80" w14:textId="77777777" w:rsidR="00602BFB" w:rsidRPr="005234B9" w:rsidRDefault="00602BFB" w:rsidP="00700456">
      <w:pPr>
        <w:spacing w:after="120"/>
        <w:rPr>
          <w:rFonts w:ascii="Arial" w:hAnsi="Arial" w:cs="Arial"/>
          <w:b/>
          <w:color w:val="404040" w:themeColor="text1" w:themeTint="BF"/>
          <w:sz w:val="24"/>
          <w:szCs w:val="24"/>
        </w:rPr>
      </w:pPr>
      <w:r w:rsidRPr="005234B9">
        <w:rPr>
          <w:rFonts w:ascii="Arial" w:hAnsi="Arial" w:cs="Arial"/>
          <w:b/>
          <w:color w:val="404040" w:themeColor="text1" w:themeTint="BF"/>
          <w:sz w:val="24"/>
          <w:szCs w:val="24"/>
        </w:rPr>
        <w:t>Permit Closure</w:t>
      </w:r>
    </w:p>
    <w:p w14:paraId="1C1CB0ED" w14:textId="4BE7C00B" w:rsidR="00602BFB" w:rsidRPr="005234B9" w:rsidRDefault="00602BFB" w:rsidP="00700456">
      <w:pPr>
        <w:pStyle w:val="NoSpacing"/>
        <w:spacing w:after="120" w:line="288" w:lineRule="auto"/>
        <w:rPr>
          <w:rFonts w:ascii="Arial" w:hAnsi="Arial" w:cs="Arial"/>
          <w:sz w:val="22"/>
          <w:szCs w:val="22"/>
        </w:rPr>
      </w:pPr>
      <w:r w:rsidRPr="005234B9">
        <w:rPr>
          <w:rFonts w:ascii="Arial" w:hAnsi="Arial" w:cs="Arial"/>
          <w:sz w:val="22"/>
          <w:szCs w:val="22"/>
        </w:rPr>
        <w:t xml:space="preserve">Work permits are closed when the Permit Receiver returns a </w:t>
      </w:r>
      <w:r w:rsidR="00200987">
        <w:rPr>
          <w:rFonts w:ascii="Arial" w:hAnsi="Arial" w:cs="Arial"/>
          <w:sz w:val="22"/>
          <w:szCs w:val="22"/>
        </w:rPr>
        <w:t xml:space="preserve">signed </w:t>
      </w:r>
      <w:r w:rsidRPr="005234B9">
        <w:rPr>
          <w:rFonts w:ascii="Arial" w:hAnsi="Arial" w:cs="Arial"/>
          <w:sz w:val="22"/>
          <w:szCs w:val="22"/>
        </w:rPr>
        <w:t xml:space="preserve">copy to the Permit Issuer. For crews, such as maintenance </w:t>
      </w:r>
      <w:r w:rsidR="008A29EE">
        <w:rPr>
          <w:rFonts w:ascii="Arial" w:hAnsi="Arial" w:cs="Arial"/>
          <w:sz w:val="22"/>
          <w:szCs w:val="22"/>
        </w:rPr>
        <w:t xml:space="preserve">personnel </w:t>
      </w:r>
      <w:r w:rsidRPr="005234B9">
        <w:rPr>
          <w:rFonts w:ascii="Arial" w:hAnsi="Arial" w:cs="Arial"/>
          <w:sz w:val="22"/>
          <w:szCs w:val="22"/>
        </w:rPr>
        <w:t xml:space="preserve">working in remote sites, the Permit Receiver may phone to advise that the job is complete or </w:t>
      </w:r>
      <w:r w:rsidR="00F14065">
        <w:rPr>
          <w:rFonts w:ascii="Arial" w:hAnsi="Arial" w:cs="Arial"/>
          <w:sz w:val="22"/>
          <w:szCs w:val="22"/>
        </w:rPr>
        <w:t>email</w:t>
      </w:r>
      <w:r w:rsidRPr="005234B9">
        <w:rPr>
          <w:rFonts w:ascii="Arial" w:hAnsi="Arial" w:cs="Arial"/>
          <w:sz w:val="22"/>
          <w:szCs w:val="22"/>
        </w:rPr>
        <w:t xml:space="preserve"> the </w:t>
      </w:r>
      <w:r w:rsidR="004B6013">
        <w:rPr>
          <w:rFonts w:ascii="Arial" w:hAnsi="Arial" w:cs="Arial"/>
          <w:sz w:val="22"/>
          <w:szCs w:val="22"/>
        </w:rPr>
        <w:t>signed</w:t>
      </w:r>
      <w:r w:rsidRPr="005234B9">
        <w:rPr>
          <w:rFonts w:ascii="Arial" w:hAnsi="Arial" w:cs="Arial"/>
          <w:sz w:val="22"/>
          <w:szCs w:val="22"/>
        </w:rPr>
        <w:t xml:space="preserve"> copy </w:t>
      </w:r>
      <w:r w:rsidR="00270740">
        <w:rPr>
          <w:rFonts w:ascii="Arial" w:hAnsi="Arial" w:cs="Arial"/>
          <w:sz w:val="22"/>
          <w:szCs w:val="22"/>
        </w:rPr>
        <w:t xml:space="preserve">of the </w:t>
      </w:r>
      <w:r w:rsidR="00AC3E68">
        <w:rPr>
          <w:rFonts w:ascii="Arial" w:hAnsi="Arial" w:cs="Arial"/>
          <w:sz w:val="22"/>
          <w:szCs w:val="22"/>
        </w:rPr>
        <w:t>permit</w:t>
      </w:r>
      <w:r w:rsidR="00270740">
        <w:rPr>
          <w:rFonts w:ascii="Arial" w:hAnsi="Arial" w:cs="Arial"/>
          <w:sz w:val="22"/>
          <w:szCs w:val="22"/>
        </w:rPr>
        <w:t xml:space="preserve"> </w:t>
      </w:r>
      <w:r w:rsidRPr="005234B9">
        <w:rPr>
          <w:rFonts w:ascii="Arial" w:hAnsi="Arial" w:cs="Arial"/>
          <w:sz w:val="22"/>
          <w:szCs w:val="22"/>
        </w:rPr>
        <w:t xml:space="preserve">to the Permit Issuer. </w:t>
      </w:r>
    </w:p>
    <w:p w14:paraId="3B5118CA" w14:textId="6D69267A" w:rsidR="00FA1EA7" w:rsidRDefault="00602BFB" w:rsidP="00602BFB">
      <w:pPr>
        <w:pStyle w:val="NoSpacing"/>
        <w:spacing w:after="120" w:line="288" w:lineRule="auto"/>
        <w:rPr>
          <w:rFonts w:ascii="Arial" w:hAnsi="Arial" w:cs="Arial"/>
          <w:sz w:val="22"/>
          <w:szCs w:val="22"/>
        </w:rPr>
      </w:pPr>
      <w:r w:rsidRPr="005234B9">
        <w:rPr>
          <w:rFonts w:ascii="Arial" w:hAnsi="Arial" w:cs="Arial"/>
          <w:sz w:val="22"/>
          <w:szCs w:val="22"/>
        </w:rPr>
        <w:t xml:space="preserve">The permit is closed when the Permit Issuer notes the time the permit is returned and initials a copy to indicate </w:t>
      </w:r>
      <w:r w:rsidR="00AC3E68">
        <w:rPr>
          <w:rFonts w:ascii="Arial" w:hAnsi="Arial" w:cs="Arial"/>
          <w:sz w:val="22"/>
          <w:szCs w:val="22"/>
        </w:rPr>
        <w:t xml:space="preserve">that </w:t>
      </w:r>
      <w:r w:rsidRPr="005234B9">
        <w:rPr>
          <w:rFonts w:ascii="Arial" w:hAnsi="Arial" w:cs="Arial"/>
          <w:sz w:val="22"/>
          <w:szCs w:val="22"/>
        </w:rPr>
        <w:t xml:space="preserve">the job </w:t>
      </w:r>
      <w:r w:rsidR="00AC3E68">
        <w:rPr>
          <w:rFonts w:ascii="Arial" w:hAnsi="Arial" w:cs="Arial"/>
          <w:sz w:val="22"/>
          <w:szCs w:val="22"/>
        </w:rPr>
        <w:t xml:space="preserve">is </w:t>
      </w:r>
      <w:r w:rsidRPr="005234B9">
        <w:rPr>
          <w:rFonts w:ascii="Arial" w:hAnsi="Arial" w:cs="Arial"/>
          <w:sz w:val="22"/>
          <w:szCs w:val="22"/>
        </w:rPr>
        <w:t>complete.</w:t>
      </w:r>
    </w:p>
    <w:p w14:paraId="0B0AADE8" w14:textId="33BE6690" w:rsidR="00F3562D" w:rsidRDefault="00F3562D" w:rsidP="00602BFB">
      <w:pPr>
        <w:pStyle w:val="NoSpacing"/>
        <w:spacing w:after="120" w:line="288" w:lineRule="auto"/>
        <w:rPr>
          <w:rFonts w:ascii="Arial" w:hAnsi="Arial" w:cs="Arial"/>
          <w:sz w:val="22"/>
          <w:szCs w:val="22"/>
        </w:rPr>
      </w:pPr>
    </w:p>
    <w:p w14:paraId="2A716E84" w14:textId="23471B76" w:rsidR="00F3562D" w:rsidRDefault="00F3562D" w:rsidP="00602BFB">
      <w:pPr>
        <w:pStyle w:val="NoSpacing"/>
        <w:spacing w:after="120" w:line="288" w:lineRule="auto"/>
        <w:rPr>
          <w:rFonts w:ascii="Arial" w:hAnsi="Arial" w:cs="Arial"/>
          <w:sz w:val="22"/>
          <w:szCs w:val="22"/>
        </w:rPr>
      </w:pPr>
    </w:p>
    <w:p w14:paraId="79F53E87" w14:textId="77777777" w:rsidR="00F3562D" w:rsidRPr="005234B9" w:rsidRDefault="00F3562D" w:rsidP="00602BFB">
      <w:pPr>
        <w:pStyle w:val="NoSpacing"/>
        <w:spacing w:after="120" w:line="288" w:lineRule="auto"/>
        <w:rPr>
          <w:rFonts w:ascii="Arial" w:hAnsi="Arial" w:cs="Arial"/>
          <w:sz w:val="22"/>
          <w:szCs w:val="22"/>
        </w:rPr>
      </w:pPr>
    </w:p>
    <w:p w14:paraId="04326A76" w14:textId="77777777" w:rsidR="006636AB" w:rsidRPr="00384D9E" w:rsidRDefault="006636AB" w:rsidP="00917363">
      <w:pPr>
        <w:pStyle w:val="Heading2"/>
        <w:numPr>
          <w:ilvl w:val="0"/>
          <w:numId w:val="201"/>
        </w:numPr>
        <w:rPr>
          <w:rFonts w:ascii="Arial" w:hAnsi="Arial" w:cs="Arial"/>
        </w:rPr>
      </w:pPr>
      <w:bookmarkStart w:id="80" w:name="_Toc103861243"/>
      <w:r w:rsidRPr="00384D9E">
        <w:rPr>
          <w:rFonts w:ascii="Arial" w:hAnsi="Arial" w:cs="Arial"/>
        </w:rPr>
        <w:lastRenderedPageBreak/>
        <w:t>Types of Work Permits</w:t>
      </w:r>
      <w:bookmarkEnd w:id="80"/>
    </w:p>
    <w:p w14:paraId="1D2ADCDA" w14:textId="77777777" w:rsidR="006636AB" w:rsidRPr="00384D9E" w:rsidRDefault="006636AB" w:rsidP="006636AB">
      <w:pPr>
        <w:pStyle w:val="TableofAuthorities"/>
        <w:rPr>
          <w:rFonts w:ascii="Arial" w:hAnsi="Arial" w:cs="Arial"/>
          <w:sz w:val="8"/>
          <w:szCs w:val="8"/>
        </w:rPr>
      </w:pPr>
    </w:p>
    <w:tbl>
      <w:tblPr>
        <w:tblW w:w="9356" w:type="dxa"/>
        <w:tblBorders>
          <w:top w:val="nil"/>
          <w:left w:val="nil"/>
          <w:bottom w:val="nil"/>
          <w:right w:val="nil"/>
        </w:tblBorders>
        <w:tblLayout w:type="fixed"/>
        <w:tblLook w:val="0000" w:firstRow="0" w:lastRow="0" w:firstColumn="0" w:lastColumn="0" w:noHBand="0" w:noVBand="0"/>
      </w:tblPr>
      <w:tblGrid>
        <w:gridCol w:w="2784"/>
        <w:gridCol w:w="3312"/>
        <w:gridCol w:w="3260"/>
      </w:tblGrid>
      <w:tr w:rsidR="006636AB" w:rsidRPr="00384D9E" w14:paraId="219FD7E8" w14:textId="77777777" w:rsidTr="00991444">
        <w:trPr>
          <w:trHeight w:val="286"/>
        </w:trPr>
        <w:tc>
          <w:tcPr>
            <w:tcW w:w="2784" w:type="dxa"/>
            <w:tcBorders>
              <w:bottom w:val="single" w:sz="4" w:space="0" w:color="auto"/>
            </w:tcBorders>
          </w:tcPr>
          <w:p w14:paraId="10676294" w14:textId="77777777" w:rsidR="006636AB" w:rsidRPr="00F3562D" w:rsidRDefault="006636AB" w:rsidP="00AD28B1">
            <w:pPr>
              <w:tabs>
                <w:tab w:val="right" w:pos="2568"/>
              </w:tabs>
              <w:autoSpaceDE w:val="0"/>
              <w:autoSpaceDN w:val="0"/>
              <w:adjustRightInd w:val="0"/>
              <w:spacing w:before="0" w:after="0" w:line="240" w:lineRule="auto"/>
              <w:jc w:val="center"/>
              <w:rPr>
                <w:rFonts w:ascii="Arial" w:eastAsia="Times New Roman" w:hAnsi="Arial" w:cs="Arial"/>
                <w:color w:val="000000"/>
                <w:kern w:val="0"/>
                <w:sz w:val="22"/>
                <w:szCs w:val="22"/>
                <w:lang w:val="en-CA" w:eastAsia="en-US"/>
              </w:rPr>
            </w:pPr>
            <w:r w:rsidRPr="00F3562D">
              <w:rPr>
                <w:rFonts w:ascii="Arial" w:eastAsia="Times New Roman" w:hAnsi="Arial" w:cs="Arial"/>
                <w:b/>
                <w:bCs/>
                <w:color w:val="000000"/>
                <w:kern w:val="0"/>
                <w:sz w:val="22"/>
                <w:szCs w:val="22"/>
                <w:lang w:val="en-CA" w:eastAsia="en-US"/>
              </w:rPr>
              <w:t>Type of Permit</w:t>
            </w:r>
          </w:p>
        </w:tc>
        <w:tc>
          <w:tcPr>
            <w:tcW w:w="3312" w:type="dxa"/>
            <w:tcBorders>
              <w:bottom w:val="single" w:sz="4" w:space="0" w:color="auto"/>
            </w:tcBorders>
          </w:tcPr>
          <w:p w14:paraId="693D70E6" w14:textId="77777777" w:rsidR="006636AB" w:rsidRPr="00F3562D" w:rsidRDefault="006636AB" w:rsidP="00AD28B1">
            <w:pPr>
              <w:autoSpaceDE w:val="0"/>
              <w:autoSpaceDN w:val="0"/>
              <w:adjustRightInd w:val="0"/>
              <w:spacing w:before="0" w:after="0" w:line="240" w:lineRule="auto"/>
              <w:jc w:val="center"/>
              <w:rPr>
                <w:rFonts w:ascii="Arial" w:eastAsia="Times New Roman" w:hAnsi="Arial" w:cs="Arial"/>
                <w:color w:val="000000"/>
                <w:kern w:val="0"/>
                <w:sz w:val="22"/>
                <w:szCs w:val="22"/>
                <w:lang w:val="en-CA" w:eastAsia="en-US"/>
              </w:rPr>
            </w:pPr>
            <w:r w:rsidRPr="00F3562D">
              <w:rPr>
                <w:rFonts w:ascii="Arial" w:eastAsia="Times New Roman" w:hAnsi="Arial" w:cs="Arial"/>
                <w:b/>
                <w:bCs/>
                <w:color w:val="000000"/>
                <w:kern w:val="0"/>
                <w:sz w:val="22"/>
                <w:szCs w:val="22"/>
                <w:lang w:val="en-CA" w:eastAsia="en-US"/>
              </w:rPr>
              <w:t>Function</w:t>
            </w:r>
          </w:p>
        </w:tc>
        <w:tc>
          <w:tcPr>
            <w:tcW w:w="3260" w:type="dxa"/>
            <w:tcBorders>
              <w:bottom w:val="single" w:sz="4" w:space="0" w:color="auto"/>
            </w:tcBorders>
          </w:tcPr>
          <w:p w14:paraId="126401A5" w14:textId="5688D5BF" w:rsidR="006636AB" w:rsidRPr="00F3562D" w:rsidRDefault="006636AB" w:rsidP="00F3562D">
            <w:pPr>
              <w:autoSpaceDE w:val="0"/>
              <w:autoSpaceDN w:val="0"/>
              <w:adjustRightInd w:val="0"/>
              <w:spacing w:before="0" w:after="0" w:line="240" w:lineRule="auto"/>
              <w:jc w:val="center"/>
              <w:rPr>
                <w:rFonts w:ascii="Arial" w:eastAsia="Times New Roman" w:hAnsi="Arial" w:cs="Arial"/>
                <w:b/>
                <w:bCs/>
                <w:color w:val="000000"/>
                <w:kern w:val="0"/>
                <w:sz w:val="22"/>
                <w:szCs w:val="22"/>
                <w:lang w:val="en-CA" w:eastAsia="en-US"/>
              </w:rPr>
            </w:pPr>
            <w:r w:rsidRPr="00F3562D">
              <w:rPr>
                <w:rFonts w:ascii="Arial" w:eastAsia="Times New Roman" w:hAnsi="Arial" w:cs="Arial"/>
                <w:b/>
                <w:bCs/>
                <w:color w:val="000000"/>
                <w:kern w:val="0"/>
                <w:sz w:val="22"/>
                <w:szCs w:val="22"/>
                <w:lang w:val="en-CA" w:eastAsia="en-US"/>
              </w:rPr>
              <w:t>Length of Time</w:t>
            </w:r>
            <w:r w:rsidR="00AD28B1" w:rsidRPr="00F3562D">
              <w:rPr>
                <w:rFonts w:ascii="Arial" w:eastAsia="Times New Roman" w:hAnsi="Arial" w:cs="Arial"/>
                <w:b/>
                <w:bCs/>
                <w:color w:val="000000"/>
                <w:kern w:val="0"/>
                <w:sz w:val="22"/>
                <w:szCs w:val="22"/>
                <w:lang w:val="en-CA" w:eastAsia="en-US"/>
              </w:rPr>
              <w:t xml:space="preserve"> Valid</w:t>
            </w:r>
          </w:p>
        </w:tc>
      </w:tr>
      <w:tr w:rsidR="006636AB" w:rsidRPr="00384D9E" w14:paraId="7E91F938" w14:textId="77777777" w:rsidTr="00991444">
        <w:trPr>
          <w:trHeight w:val="353"/>
        </w:trPr>
        <w:tc>
          <w:tcPr>
            <w:tcW w:w="2784" w:type="dxa"/>
            <w:tcBorders>
              <w:top w:val="single" w:sz="4" w:space="0" w:color="auto"/>
              <w:left w:val="single" w:sz="4" w:space="0" w:color="auto"/>
              <w:bottom w:val="single" w:sz="4" w:space="0" w:color="auto"/>
              <w:right w:val="single" w:sz="4" w:space="0" w:color="auto"/>
            </w:tcBorders>
          </w:tcPr>
          <w:p w14:paraId="0C2AA545"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Safe Work </w:t>
            </w:r>
          </w:p>
          <w:p w14:paraId="5B12EE34"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Permit </w:t>
            </w:r>
          </w:p>
        </w:tc>
        <w:tc>
          <w:tcPr>
            <w:tcW w:w="3312" w:type="dxa"/>
            <w:tcBorders>
              <w:top w:val="single" w:sz="4" w:space="0" w:color="auto"/>
              <w:left w:val="single" w:sz="4" w:space="0" w:color="auto"/>
              <w:bottom w:val="single" w:sz="4" w:space="0" w:color="auto"/>
              <w:right w:val="single" w:sz="4" w:space="0" w:color="auto"/>
            </w:tcBorders>
          </w:tcPr>
          <w:p w14:paraId="00492C31"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Given to a specific worker or crew for a specific task or series of tasks. </w:t>
            </w:r>
          </w:p>
        </w:tc>
        <w:tc>
          <w:tcPr>
            <w:tcW w:w="3260" w:type="dxa"/>
            <w:tcBorders>
              <w:top w:val="single" w:sz="4" w:space="0" w:color="auto"/>
              <w:left w:val="single" w:sz="4" w:space="0" w:color="auto"/>
              <w:bottom w:val="single" w:sz="4" w:space="0" w:color="auto"/>
              <w:right w:val="single" w:sz="4" w:space="0" w:color="auto"/>
            </w:tcBorders>
          </w:tcPr>
          <w:p w14:paraId="12310B7A"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Issued for one day/shift but may be extended. </w:t>
            </w:r>
          </w:p>
        </w:tc>
      </w:tr>
      <w:tr w:rsidR="006636AB" w:rsidRPr="00384D9E" w14:paraId="68BFDBF5" w14:textId="77777777" w:rsidTr="00991444">
        <w:trPr>
          <w:trHeight w:val="732"/>
        </w:trPr>
        <w:tc>
          <w:tcPr>
            <w:tcW w:w="2784" w:type="dxa"/>
            <w:tcBorders>
              <w:top w:val="single" w:sz="4" w:space="0" w:color="auto"/>
              <w:left w:val="single" w:sz="4" w:space="0" w:color="auto"/>
              <w:bottom w:val="single" w:sz="4" w:space="0" w:color="auto"/>
              <w:right w:val="single" w:sz="4" w:space="0" w:color="auto"/>
            </w:tcBorders>
          </w:tcPr>
          <w:p w14:paraId="4112E6DD"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Work </w:t>
            </w:r>
          </w:p>
          <w:p w14:paraId="0D2F9291"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Clearance </w:t>
            </w:r>
          </w:p>
        </w:tc>
        <w:tc>
          <w:tcPr>
            <w:tcW w:w="3312" w:type="dxa"/>
            <w:tcBorders>
              <w:top w:val="single" w:sz="4" w:space="0" w:color="auto"/>
              <w:left w:val="single" w:sz="4" w:space="0" w:color="auto"/>
              <w:bottom w:val="single" w:sz="4" w:space="0" w:color="auto"/>
              <w:right w:val="single" w:sz="4" w:space="0" w:color="auto"/>
            </w:tcBorders>
          </w:tcPr>
          <w:p w14:paraId="751675D3"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Assigns control of a site or work area. The supervisor of the site is responsible for issuing any other work permits that are required. </w:t>
            </w:r>
          </w:p>
        </w:tc>
        <w:tc>
          <w:tcPr>
            <w:tcW w:w="3260" w:type="dxa"/>
            <w:tcBorders>
              <w:top w:val="single" w:sz="4" w:space="0" w:color="auto"/>
              <w:left w:val="single" w:sz="4" w:space="0" w:color="auto"/>
              <w:bottom w:val="single" w:sz="4" w:space="0" w:color="auto"/>
              <w:right w:val="single" w:sz="4" w:space="0" w:color="auto"/>
            </w:tcBorders>
          </w:tcPr>
          <w:p w14:paraId="79B325D9"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Issued from the start of the project until control of the site is returned to the work clearance issuer. </w:t>
            </w:r>
          </w:p>
        </w:tc>
      </w:tr>
      <w:tr w:rsidR="006636AB" w:rsidRPr="00384D9E" w14:paraId="51B83FAB" w14:textId="77777777" w:rsidTr="00991444">
        <w:trPr>
          <w:trHeight w:val="985"/>
        </w:trPr>
        <w:tc>
          <w:tcPr>
            <w:tcW w:w="2784" w:type="dxa"/>
            <w:tcBorders>
              <w:top w:val="single" w:sz="4" w:space="0" w:color="auto"/>
              <w:left w:val="single" w:sz="4" w:space="0" w:color="auto"/>
              <w:bottom w:val="single" w:sz="4" w:space="0" w:color="auto"/>
              <w:right w:val="single" w:sz="4" w:space="0" w:color="auto"/>
            </w:tcBorders>
          </w:tcPr>
          <w:p w14:paraId="23663606"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Blanket </w:t>
            </w:r>
          </w:p>
          <w:p w14:paraId="23334CDD"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Work </w:t>
            </w:r>
          </w:p>
          <w:p w14:paraId="0218751C"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Permit </w:t>
            </w:r>
          </w:p>
        </w:tc>
        <w:tc>
          <w:tcPr>
            <w:tcW w:w="3312" w:type="dxa"/>
            <w:tcBorders>
              <w:top w:val="single" w:sz="4" w:space="0" w:color="auto"/>
              <w:left w:val="single" w:sz="4" w:space="0" w:color="auto"/>
              <w:bottom w:val="single" w:sz="4" w:space="0" w:color="auto"/>
              <w:right w:val="single" w:sz="4" w:space="0" w:color="auto"/>
            </w:tcBorders>
          </w:tcPr>
          <w:p w14:paraId="7F5156D6"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Used for ongoing tasks where specific guidelines </w:t>
            </w:r>
          </w:p>
          <w:p w14:paraId="6E7D3B44"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have been established</w:t>
            </w:r>
          </w:p>
          <w:p w14:paraId="55578348"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These permits are only valid during normal operating conditions. If those conditions change, the blanket permit holder should check with the lease supervisor before work continues.</w:t>
            </w:r>
          </w:p>
        </w:tc>
        <w:tc>
          <w:tcPr>
            <w:tcW w:w="3260" w:type="dxa"/>
            <w:tcBorders>
              <w:top w:val="single" w:sz="4" w:space="0" w:color="auto"/>
              <w:left w:val="single" w:sz="4" w:space="0" w:color="auto"/>
              <w:bottom w:val="single" w:sz="4" w:space="0" w:color="auto"/>
              <w:right w:val="single" w:sz="4" w:space="0" w:color="auto"/>
            </w:tcBorders>
          </w:tcPr>
          <w:p w14:paraId="19544A6F"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 xml:space="preserve">Issued for a maximum of one year. </w:t>
            </w:r>
          </w:p>
        </w:tc>
      </w:tr>
      <w:tr w:rsidR="006636AB" w:rsidRPr="00384D9E" w14:paraId="4645ADCE" w14:textId="77777777" w:rsidTr="00991444">
        <w:trPr>
          <w:trHeight w:val="846"/>
        </w:trPr>
        <w:tc>
          <w:tcPr>
            <w:tcW w:w="2784" w:type="dxa"/>
            <w:tcBorders>
              <w:top w:val="single" w:sz="4" w:space="0" w:color="auto"/>
              <w:left w:val="single" w:sz="4" w:space="0" w:color="auto"/>
              <w:bottom w:val="single" w:sz="4" w:space="0" w:color="auto"/>
              <w:right w:val="single" w:sz="4" w:space="0" w:color="auto"/>
            </w:tcBorders>
          </w:tcPr>
          <w:p w14:paraId="246F5791"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auto"/>
                <w:kern w:val="0"/>
                <w:lang w:val="en-CA" w:eastAsia="en-US"/>
              </w:rPr>
              <w:t>Hot Work Permit</w:t>
            </w:r>
          </w:p>
        </w:tc>
        <w:tc>
          <w:tcPr>
            <w:tcW w:w="3312" w:type="dxa"/>
            <w:tcBorders>
              <w:top w:val="single" w:sz="4" w:space="0" w:color="auto"/>
              <w:left w:val="single" w:sz="4" w:space="0" w:color="auto"/>
              <w:bottom w:val="single" w:sz="4" w:space="0" w:color="auto"/>
              <w:right w:val="single" w:sz="4" w:space="0" w:color="auto"/>
            </w:tcBorders>
          </w:tcPr>
          <w:p w14:paraId="5E7F2459"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auto"/>
                <w:kern w:val="0"/>
                <w:lang w:val="en-CA" w:eastAsia="en-US"/>
              </w:rPr>
              <w:t>Permits work involving open flames, sparks, or other sources of ignition which could create a fire or explosion hazard in a hydrocarbon atmosphere.</w:t>
            </w:r>
          </w:p>
        </w:tc>
        <w:tc>
          <w:tcPr>
            <w:tcW w:w="3260" w:type="dxa"/>
            <w:tcBorders>
              <w:top w:val="single" w:sz="4" w:space="0" w:color="auto"/>
              <w:left w:val="single" w:sz="4" w:space="0" w:color="auto"/>
              <w:bottom w:val="single" w:sz="4" w:space="0" w:color="auto"/>
              <w:right w:val="single" w:sz="4" w:space="0" w:color="auto"/>
            </w:tcBorders>
          </w:tcPr>
          <w:p w14:paraId="4EA25FE5"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As per project requirements.</w:t>
            </w:r>
          </w:p>
        </w:tc>
      </w:tr>
      <w:tr w:rsidR="006636AB" w:rsidRPr="00384D9E" w14:paraId="795FD4DC" w14:textId="77777777" w:rsidTr="00991444">
        <w:trPr>
          <w:trHeight w:val="846"/>
        </w:trPr>
        <w:tc>
          <w:tcPr>
            <w:tcW w:w="2784" w:type="dxa"/>
            <w:tcBorders>
              <w:top w:val="single" w:sz="4" w:space="0" w:color="auto"/>
              <w:left w:val="single" w:sz="4" w:space="0" w:color="auto"/>
              <w:bottom w:val="single" w:sz="4" w:space="0" w:color="auto"/>
              <w:right w:val="single" w:sz="4" w:space="0" w:color="auto"/>
            </w:tcBorders>
          </w:tcPr>
          <w:p w14:paraId="7A299AF6"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Confined Space Permit</w:t>
            </w:r>
          </w:p>
        </w:tc>
        <w:tc>
          <w:tcPr>
            <w:tcW w:w="3312" w:type="dxa"/>
            <w:tcBorders>
              <w:top w:val="single" w:sz="4" w:space="0" w:color="auto"/>
              <w:left w:val="single" w:sz="4" w:space="0" w:color="auto"/>
              <w:bottom w:val="single" w:sz="4" w:space="0" w:color="auto"/>
              <w:right w:val="single" w:sz="4" w:space="0" w:color="auto"/>
            </w:tcBorders>
          </w:tcPr>
          <w:p w14:paraId="292ADB7C"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Permits entry into spaces with restricted access or egress, such as fuel tanks, pipelines, pumping stations, process vessels, septic tanks, sewage digesters, man holes, vats, pits, etc.</w:t>
            </w:r>
          </w:p>
        </w:tc>
        <w:tc>
          <w:tcPr>
            <w:tcW w:w="3260" w:type="dxa"/>
            <w:tcBorders>
              <w:top w:val="single" w:sz="4" w:space="0" w:color="auto"/>
              <w:left w:val="single" w:sz="4" w:space="0" w:color="auto"/>
              <w:bottom w:val="single" w:sz="4" w:space="0" w:color="auto"/>
              <w:right w:val="single" w:sz="4" w:space="0" w:color="auto"/>
            </w:tcBorders>
          </w:tcPr>
          <w:p w14:paraId="6C32F14C"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As per project requirements.</w:t>
            </w:r>
          </w:p>
        </w:tc>
      </w:tr>
      <w:tr w:rsidR="006636AB" w:rsidRPr="00384D9E" w14:paraId="2F3B9273" w14:textId="77777777" w:rsidTr="00991444">
        <w:trPr>
          <w:trHeight w:val="701"/>
        </w:trPr>
        <w:tc>
          <w:tcPr>
            <w:tcW w:w="2784" w:type="dxa"/>
            <w:tcBorders>
              <w:top w:val="single" w:sz="4" w:space="0" w:color="auto"/>
              <w:left w:val="single" w:sz="4" w:space="0" w:color="auto"/>
              <w:bottom w:val="single" w:sz="4" w:space="0" w:color="auto"/>
              <w:right w:val="single" w:sz="4" w:space="0" w:color="auto"/>
            </w:tcBorders>
          </w:tcPr>
          <w:p w14:paraId="6C75FD9F"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Ground Disturbance Permit</w:t>
            </w:r>
          </w:p>
          <w:p w14:paraId="058FA6CA" w14:textId="77777777" w:rsidR="006636AB" w:rsidRPr="00384D9E" w:rsidRDefault="006636AB" w:rsidP="006636AB">
            <w:pPr>
              <w:spacing w:before="0" w:after="0" w:line="240" w:lineRule="auto"/>
              <w:rPr>
                <w:rFonts w:ascii="Arial" w:eastAsia="Times New Roman" w:hAnsi="Arial" w:cs="Arial"/>
                <w:color w:val="auto"/>
                <w:kern w:val="0"/>
                <w:lang w:val="en-CA" w:eastAsia="en-US"/>
              </w:rPr>
            </w:pPr>
          </w:p>
        </w:tc>
        <w:tc>
          <w:tcPr>
            <w:tcW w:w="3312" w:type="dxa"/>
            <w:tcBorders>
              <w:top w:val="single" w:sz="4" w:space="0" w:color="auto"/>
              <w:left w:val="single" w:sz="4" w:space="0" w:color="auto"/>
              <w:bottom w:val="single" w:sz="4" w:space="0" w:color="auto"/>
              <w:right w:val="single" w:sz="4" w:space="0" w:color="auto"/>
            </w:tcBorders>
          </w:tcPr>
          <w:p w14:paraId="72FE47C1"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Permits excavation and other ground disturbance activities.</w:t>
            </w:r>
          </w:p>
        </w:tc>
        <w:tc>
          <w:tcPr>
            <w:tcW w:w="3260" w:type="dxa"/>
            <w:tcBorders>
              <w:top w:val="single" w:sz="4" w:space="0" w:color="auto"/>
              <w:left w:val="single" w:sz="4" w:space="0" w:color="auto"/>
              <w:bottom w:val="single" w:sz="4" w:space="0" w:color="auto"/>
              <w:right w:val="single" w:sz="4" w:space="0" w:color="auto"/>
            </w:tcBorders>
          </w:tcPr>
          <w:p w14:paraId="2013B60B"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As per project requirements.</w:t>
            </w:r>
          </w:p>
        </w:tc>
      </w:tr>
      <w:tr w:rsidR="006636AB" w:rsidRPr="00384D9E" w14:paraId="0032826C" w14:textId="77777777" w:rsidTr="00991444">
        <w:trPr>
          <w:trHeight w:val="846"/>
        </w:trPr>
        <w:tc>
          <w:tcPr>
            <w:tcW w:w="2784" w:type="dxa"/>
            <w:tcBorders>
              <w:top w:val="single" w:sz="4" w:space="0" w:color="auto"/>
              <w:left w:val="single" w:sz="4" w:space="0" w:color="auto"/>
              <w:bottom w:val="single" w:sz="4" w:space="0" w:color="auto"/>
              <w:right w:val="single" w:sz="4" w:space="0" w:color="auto"/>
            </w:tcBorders>
          </w:tcPr>
          <w:p w14:paraId="1B6E0013"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Maintenance Work Permit</w:t>
            </w:r>
          </w:p>
        </w:tc>
        <w:tc>
          <w:tcPr>
            <w:tcW w:w="3312" w:type="dxa"/>
            <w:tcBorders>
              <w:top w:val="single" w:sz="4" w:space="0" w:color="auto"/>
              <w:left w:val="single" w:sz="4" w:space="0" w:color="auto"/>
              <w:bottom w:val="single" w:sz="4" w:space="0" w:color="auto"/>
              <w:right w:val="single" w:sz="4" w:space="0" w:color="auto"/>
            </w:tcBorders>
          </w:tcPr>
          <w:p w14:paraId="66059884" w14:textId="77777777" w:rsidR="006636AB" w:rsidRPr="00384D9E" w:rsidRDefault="006636AB" w:rsidP="006636AB">
            <w:pPr>
              <w:tabs>
                <w:tab w:val="left" w:pos="1356"/>
              </w:tabs>
              <w:spacing w:before="0" w:after="0" w:line="240" w:lineRule="auto"/>
              <w:rPr>
                <w:rFonts w:ascii="Arial" w:eastAsia="Times New Roman" w:hAnsi="Arial" w:cs="Arial"/>
                <w:color w:val="auto"/>
                <w:kern w:val="0"/>
                <w:lang w:val="en-CA" w:eastAsia="en-US"/>
              </w:rPr>
            </w:pPr>
            <w:r w:rsidRPr="00384D9E">
              <w:rPr>
                <w:rFonts w:ascii="Arial" w:eastAsia="Times New Roman" w:hAnsi="Arial" w:cs="Arial"/>
                <w:color w:val="auto"/>
                <w:kern w:val="0"/>
                <w:lang w:val="en-CA" w:eastAsia="en-US"/>
              </w:rPr>
              <w:t>Permits work for general maintenance on equipment or facilities where there could be potential hazards (e.g. energized electrical equipment, H</w:t>
            </w:r>
            <w:r w:rsidRPr="00384D9E">
              <w:rPr>
                <w:rFonts w:ascii="Arial" w:eastAsia="Times New Roman" w:hAnsi="Arial" w:cs="Arial"/>
                <w:color w:val="auto"/>
                <w:kern w:val="0"/>
                <w:vertAlign w:val="subscript"/>
                <w:lang w:val="en-CA" w:eastAsia="en-US"/>
              </w:rPr>
              <w:t>2</w:t>
            </w:r>
            <w:r w:rsidRPr="00384D9E">
              <w:rPr>
                <w:rFonts w:ascii="Arial" w:eastAsia="Times New Roman" w:hAnsi="Arial" w:cs="Arial"/>
                <w:color w:val="auto"/>
                <w:kern w:val="0"/>
                <w:lang w:val="en-CA" w:eastAsia="en-US"/>
              </w:rPr>
              <w:t>S, pressure, or working from heights, etc.)</w:t>
            </w:r>
          </w:p>
          <w:p w14:paraId="7FB8E1F5" w14:textId="77777777" w:rsidR="006618CA" w:rsidRPr="00384D9E" w:rsidRDefault="006618CA" w:rsidP="006636AB">
            <w:pPr>
              <w:tabs>
                <w:tab w:val="left" w:pos="1356"/>
              </w:tabs>
              <w:spacing w:before="0" w:after="0" w:line="240" w:lineRule="auto"/>
              <w:rPr>
                <w:rFonts w:ascii="Arial" w:eastAsia="Times New Roman" w:hAnsi="Arial" w:cs="Arial"/>
                <w:color w:val="auto"/>
                <w:kern w:val="0"/>
                <w:sz w:val="8"/>
                <w:szCs w:val="8"/>
                <w:lang w:val="en-CA" w:eastAsia="en-US"/>
              </w:rPr>
            </w:pPr>
          </w:p>
        </w:tc>
        <w:tc>
          <w:tcPr>
            <w:tcW w:w="3260" w:type="dxa"/>
            <w:tcBorders>
              <w:top w:val="single" w:sz="4" w:space="0" w:color="auto"/>
              <w:left w:val="single" w:sz="4" w:space="0" w:color="auto"/>
              <w:bottom w:val="single" w:sz="4" w:space="0" w:color="auto"/>
              <w:right w:val="single" w:sz="4" w:space="0" w:color="auto"/>
            </w:tcBorders>
          </w:tcPr>
          <w:p w14:paraId="72C16452" w14:textId="77777777" w:rsidR="006636AB" w:rsidRPr="00384D9E" w:rsidRDefault="006636AB" w:rsidP="006636AB">
            <w:pPr>
              <w:autoSpaceDE w:val="0"/>
              <w:autoSpaceDN w:val="0"/>
              <w:adjustRightInd w:val="0"/>
              <w:spacing w:before="0" w:after="0" w:line="240" w:lineRule="auto"/>
              <w:rPr>
                <w:rFonts w:ascii="Arial" w:eastAsia="Times New Roman" w:hAnsi="Arial" w:cs="Arial"/>
                <w:color w:val="000000"/>
                <w:kern w:val="0"/>
                <w:lang w:val="en-CA" w:eastAsia="en-US"/>
              </w:rPr>
            </w:pPr>
            <w:r w:rsidRPr="00384D9E">
              <w:rPr>
                <w:rFonts w:ascii="Arial" w:eastAsia="Times New Roman" w:hAnsi="Arial" w:cs="Arial"/>
                <w:color w:val="000000"/>
                <w:kern w:val="0"/>
                <w:lang w:val="en-CA" w:eastAsia="en-US"/>
              </w:rPr>
              <w:t>As per project requirements.</w:t>
            </w:r>
          </w:p>
        </w:tc>
      </w:tr>
    </w:tbl>
    <w:p w14:paraId="360D4029" w14:textId="3A1D24B9" w:rsidR="00E6226A" w:rsidRPr="00805567" w:rsidRDefault="00FE409F" w:rsidP="00805567">
      <w:pPr>
        <w:pStyle w:val="ListBullet"/>
        <w:spacing w:after="120"/>
        <w:ind w:left="720"/>
        <w:rPr>
          <w:rFonts w:ascii="Arial" w:hAnsi="Arial" w:cs="Arial"/>
          <w:b/>
          <w:bCs/>
          <w:sz w:val="22"/>
          <w:szCs w:val="22"/>
        </w:rPr>
      </w:pPr>
      <w:r>
        <w:rPr>
          <w:rFonts w:ascii="Arial" w:hAnsi="Arial" w:cs="Arial"/>
          <w:b/>
          <w:bCs/>
          <w:sz w:val="22"/>
          <w:szCs w:val="22"/>
        </w:rPr>
        <w:t>***</w:t>
      </w:r>
      <w:r w:rsidRPr="00B77749">
        <w:rPr>
          <w:rFonts w:ascii="Arial" w:hAnsi="Arial" w:cs="Arial"/>
          <w:b/>
          <w:bCs/>
          <w:sz w:val="22"/>
          <w:szCs w:val="22"/>
        </w:rPr>
        <w:t xml:space="preserve">Refer to </w:t>
      </w:r>
      <w:r>
        <w:rPr>
          <w:rFonts w:ascii="Arial" w:hAnsi="Arial" w:cs="Arial"/>
          <w:b/>
          <w:bCs/>
          <w:sz w:val="22"/>
          <w:szCs w:val="22"/>
        </w:rPr>
        <w:t>Safe Work Permits section</w:t>
      </w:r>
      <w:r w:rsidRPr="00B77749">
        <w:rPr>
          <w:rFonts w:ascii="Arial" w:hAnsi="Arial" w:cs="Arial"/>
          <w:b/>
          <w:bCs/>
          <w:sz w:val="22"/>
          <w:szCs w:val="22"/>
        </w:rPr>
        <w:t xml:space="preserve"> of O&amp;M Manual for additional information relating to </w:t>
      </w:r>
      <w:r w:rsidR="00F62E83">
        <w:rPr>
          <w:rFonts w:ascii="Arial" w:hAnsi="Arial" w:cs="Arial"/>
          <w:b/>
          <w:bCs/>
          <w:sz w:val="22"/>
          <w:szCs w:val="22"/>
        </w:rPr>
        <w:t>permits</w:t>
      </w:r>
      <w:r w:rsidRPr="00B77749">
        <w:rPr>
          <w:rFonts w:ascii="Arial" w:hAnsi="Arial" w:cs="Arial"/>
          <w:b/>
          <w:bCs/>
          <w:sz w:val="22"/>
          <w:szCs w:val="22"/>
        </w:rPr>
        <w:t>.</w:t>
      </w:r>
      <w:r>
        <w:rPr>
          <w:rFonts w:ascii="Arial" w:hAnsi="Arial" w:cs="Arial"/>
          <w:b/>
          <w:bCs/>
          <w:sz w:val="22"/>
          <w:szCs w:val="22"/>
        </w:rPr>
        <w:t>***</w:t>
      </w:r>
    </w:p>
    <w:p w14:paraId="50225DE3" w14:textId="4FE59836" w:rsidR="00E6226A" w:rsidRPr="00E6226A" w:rsidRDefault="006636AB">
      <w:pPr>
        <w:pStyle w:val="Heading2"/>
        <w:numPr>
          <w:ilvl w:val="0"/>
          <w:numId w:val="202"/>
        </w:numPr>
        <w:rPr>
          <w:rFonts w:ascii="Arial" w:hAnsi="Arial" w:cs="Arial"/>
        </w:rPr>
      </w:pPr>
      <w:bookmarkStart w:id="81" w:name="_Toc103861244"/>
      <w:r w:rsidRPr="00384D9E">
        <w:rPr>
          <w:rFonts w:ascii="Arial" w:hAnsi="Arial" w:cs="Arial"/>
        </w:rPr>
        <w:t>Chemical/Biological Hazards and Harmful Substances</w:t>
      </w:r>
      <w:bookmarkEnd w:id="81"/>
    </w:p>
    <w:p w14:paraId="3385EF39" w14:textId="4DFF14BC" w:rsidR="00AD28B1" w:rsidRPr="00384D9E" w:rsidRDefault="00AD28B1" w:rsidP="00AD28B1">
      <w:pPr>
        <w:rPr>
          <w:rFonts w:ascii="Arial" w:hAnsi="Arial" w:cs="Arial"/>
          <w:sz w:val="22"/>
          <w:szCs w:val="22"/>
        </w:rPr>
      </w:pPr>
      <w:r w:rsidRPr="00384D9E">
        <w:rPr>
          <w:rFonts w:ascii="Arial" w:hAnsi="Arial" w:cs="Arial"/>
          <w:sz w:val="22"/>
          <w:szCs w:val="22"/>
        </w:rPr>
        <w:t xml:space="preserve">There are many different types of chemical hazards (e.g. benzene, solvents, heavy metals, lead, diesel exhaust), biological hazards (e.g. micro-organisms in sewage, toxic </w:t>
      </w:r>
      <w:r w:rsidR="00384D9E" w:rsidRPr="00384D9E">
        <w:rPr>
          <w:rFonts w:ascii="Arial" w:hAnsi="Arial" w:cs="Arial"/>
          <w:sz w:val="22"/>
          <w:szCs w:val="22"/>
        </w:rPr>
        <w:t>mold</w:t>
      </w:r>
      <w:r w:rsidRPr="00384D9E">
        <w:rPr>
          <w:rFonts w:ascii="Arial" w:hAnsi="Arial" w:cs="Arial"/>
          <w:sz w:val="22"/>
          <w:szCs w:val="22"/>
        </w:rPr>
        <w:t>, hantavirus) and harmful substances (e.g. asbestos, silica, nuisance dusts) that a working crew could potentially come into contact with. Proper documented work practices for handling, storage, transport and disposal of these substances are required to minimize both worker and public exposure.</w:t>
      </w:r>
    </w:p>
    <w:p w14:paraId="63DF5434" w14:textId="77777777" w:rsidR="00361A58" w:rsidRDefault="00361A58" w:rsidP="00AD28B1">
      <w:pPr>
        <w:rPr>
          <w:rFonts w:ascii="Arial" w:hAnsi="Arial" w:cs="Arial"/>
          <w:sz w:val="22"/>
          <w:szCs w:val="22"/>
        </w:rPr>
      </w:pPr>
    </w:p>
    <w:p w14:paraId="34371CA6" w14:textId="02788051" w:rsidR="00AD28B1" w:rsidRPr="00384D9E" w:rsidRDefault="00AD28B1" w:rsidP="00AD28B1">
      <w:pPr>
        <w:rPr>
          <w:rFonts w:ascii="Arial" w:hAnsi="Arial" w:cs="Arial"/>
          <w:sz w:val="22"/>
          <w:szCs w:val="22"/>
        </w:rPr>
      </w:pPr>
      <w:r w:rsidRPr="00384D9E">
        <w:rPr>
          <w:rFonts w:ascii="Arial" w:hAnsi="Arial" w:cs="Arial"/>
          <w:sz w:val="22"/>
          <w:szCs w:val="22"/>
        </w:rPr>
        <w:t>There are many different factors that contribute to the effect the worker will experience, including:</w:t>
      </w:r>
    </w:p>
    <w:p w14:paraId="4152D5F6" w14:textId="77777777" w:rsidR="00AD28B1" w:rsidRPr="00384D9E" w:rsidRDefault="00AD28B1" w:rsidP="00917363">
      <w:pPr>
        <w:pStyle w:val="ListBullet"/>
        <w:numPr>
          <w:ilvl w:val="0"/>
          <w:numId w:val="249"/>
        </w:numPr>
        <w:spacing w:before="0" w:after="0"/>
        <w:rPr>
          <w:rFonts w:ascii="Arial" w:hAnsi="Arial" w:cs="Arial"/>
          <w:sz w:val="22"/>
          <w:szCs w:val="22"/>
        </w:rPr>
      </w:pPr>
      <w:r w:rsidRPr="00384D9E">
        <w:rPr>
          <w:rFonts w:ascii="Arial" w:hAnsi="Arial" w:cs="Arial"/>
          <w:sz w:val="22"/>
          <w:szCs w:val="22"/>
        </w:rPr>
        <w:t>Route of Exposure (inhalation, ingestion, skin absorption)</w:t>
      </w:r>
    </w:p>
    <w:p w14:paraId="21E7070D" w14:textId="77777777" w:rsidR="00AD28B1" w:rsidRPr="00384D9E" w:rsidRDefault="00AD28B1" w:rsidP="00917363">
      <w:pPr>
        <w:pStyle w:val="ListBullet"/>
        <w:numPr>
          <w:ilvl w:val="0"/>
          <w:numId w:val="249"/>
        </w:numPr>
        <w:spacing w:before="0" w:after="0"/>
        <w:rPr>
          <w:rFonts w:ascii="Arial" w:hAnsi="Arial" w:cs="Arial"/>
          <w:sz w:val="22"/>
          <w:szCs w:val="22"/>
        </w:rPr>
      </w:pPr>
      <w:r w:rsidRPr="00384D9E">
        <w:rPr>
          <w:rFonts w:ascii="Arial" w:hAnsi="Arial" w:cs="Arial"/>
          <w:sz w:val="22"/>
          <w:szCs w:val="22"/>
        </w:rPr>
        <w:t>Duration of Exposure (8 hours, short-term, long-term)</w:t>
      </w:r>
    </w:p>
    <w:p w14:paraId="3706388B" w14:textId="77777777" w:rsidR="00AD28B1" w:rsidRPr="00384D9E" w:rsidRDefault="00AD28B1" w:rsidP="00917363">
      <w:pPr>
        <w:pStyle w:val="ListBullet"/>
        <w:numPr>
          <w:ilvl w:val="0"/>
          <w:numId w:val="249"/>
        </w:numPr>
        <w:spacing w:before="0" w:after="0"/>
        <w:rPr>
          <w:rFonts w:ascii="Arial" w:hAnsi="Arial" w:cs="Arial"/>
          <w:sz w:val="22"/>
          <w:szCs w:val="22"/>
        </w:rPr>
      </w:pPr>
      <w:r w:rsidRPr="00384D9E">
        <w:rPr>
          <w:rFonts w:ascii="Arial" w:hAnsi="Arial" w:cs="Arial"/>
          <w:sz w:val="22"/>
          <w:szCs w:val="22"/>
        </w:rPr>
        <w:t>Effect of More Than One Substance</w:t>
      </w:r>
    </w:p>
    <w:p w14:paraId="04B3F687" w14:textId="2B99F018" w:rsidR="00AD28B1" w:rsidRPr="00384D9E" w:rsidRDefault="00AD28B1" w:rsidP="00AD28B1">
      <w:pPr>
        <w:rPr>
          <w:rFonts w:ascii="Arial" w:hAnsi="Arial" w:cs="Arial"/>
          <w:sz w:val="22"/>
          <w:szCs w:val="22"/>
        </w:rPr>
      </w:pPr>
      <w:r w:rsidRPr="00384D9E">
        <w:rPr>
          <w:rFonts w:ascii="Arial" w:hAnsi="Arial" w:cs="Arial"/>
          <w:sz w:val="16"/>
          <w:szCs w:val="16"/>
        </w:rPr>
        <w:br/>
      </w:r>
      <w:r w:rsidRPr="00384D9E">
        <w:rPr>
          <w:rFonts w:ascii="Arial" w:hAnsi="Arial" w:cs="Arial"/>
          <w:sz w:val="22"/>
          <w:szCs w:val="22"/>
        </w:rPr>
        <w:t xml:space="preserve">In order to determine potential impacts, a competent worker must measure airborne concentration of substances. </w:t>
      </w:r>
      <w:r w:rsidR="004D1195">
        <w:rPr>
          <w:rFonts w:ascii="Arial" w:hAnsi="Arial" w:cs="Arial"/>
          <w:sz w:val="22"/>
          <w:szCs w:val="22"/>
        </w:rPr>
        <w:t>Below</w:t>
      </w:r>
      <w:r w:rsidRPr="00384D9E">
        <w:rPr>
          <w:rFonts w:ascii="Arial" w:hAnsi="Arial" w:cs="Arial"/>
          <w:sz w:val="22"/>
          <w:szCs w:val="22"/>
        </w:rPr>
        <w:t xml:space="preserve"> are a few examples of common hazards and how to deal with them:</w:t>
      </w:r>
    </w:p>
    <w:p w14:paraId="07055E35" w14:textId="04B8AC07" w:rsidR="00AD28B1" w:rsidRPr="00384D9E" w:rsidRDefault="00AD28B1" w:rsidP="00AD28B1">
      <w:pPr>
        <w:pStyle w:val="ListBullet"/>
        <w:rPr>
          <w:rFonts w:ascii="Arial" w:hAnsi="Arial" w:cs="Arial"/>
          <w:sz w:val="22"/>
          <w:szCs w:val="22"/>
        </w:rPr>
      </w:pPr>
      <w:r w:rsidRPr="00384D9E">
        <w:rPr>
          <w:rFonts w:ascii="Arial" w:hAnsi="Arial" w:cs="Arial"/>
          <w:b/>
          <w:sz w:val="22"/>
          <w:szCs w:val="22"/>
        </w:rPr>
        <w:t>Asbestos</w:t>
      </w:r>
      <w:r w:rsidRPr="00384D9E">
        <w:rPr>
          <w:rFonts w:ascii="Arial" w:hAnsi="Arial" w:cs="Arial"/>
          <w:sz w:val="22"/>
          <w:szCs w:val="22"/>
        </w:rPr>
        <w:t xml:space="preserve"> – </w:t>
      </w:r>
      <w:r w:rsidR="004D1195">
        <w:rPr>
          <w:rFonts w:ascii="Arial" w:hAnsi="Arial" w:cs="Arial"/>
          <w:sz w:val="22"/>
          <w:szCs w:val="22"/>
        </w:rPr>
        <w:t>If it is suspected that t</w:t>
      </w:r>
      <w:r w:rsidRPr="00384D9E">
        <w:rPr>
          <w:rFonts w:ascii="Arial" w:hAnsi="Arial" w:cs="Arial"/>
          <w:sz w:val="22"/>
          <w:szCs w:val="22"/>
        </w:rPr>
        <w:t xml:space="preserve">his hazard may be present at </w:t>
      </w:r>
      <w:r w:rsidR="004D1195">
        <w:rPr>
          <w:rFonts w:ascii="Arial" w:hAnsi="Arial" w:cs="Arial"/>
          <w:sz w:val="22"/>
          <w:szCs w:val="22"/>
        </w:rPr>
        <w:t xml:space="preserve">a </w:t>
      </w:r>
      <w:r w:rsidR="009F41EF" w:rsidRPr="00384D9E">
        <w:rPr>
          <w:rFonts w:ascii="Arial" w:hAnsi="Arial" w:cs="Arial"/>
          <w:sz w:val="22"/>
          <w:szCs w:val="22"/>
        </w:rPr>
        <w:t>worksite</w:t>
      </w:r>
      <w:r w:rsidR="004D1195">
        <w:rPr>
          <w:rFonts w:ascii="Arial" w:hAnsi="Arial" w:cs="Arial"/>
          <w:sz w:val="22"/>
          <w:szCs w:val="22"/>
        </w:rPr>
        <w:t xml:space="preserve">, </w:t>
      </w:r>
      <w:r w:rsidRPr="00384D9E">
        <w:rPr>
          <w:rFonts w:ascii="Arial" w:hAnsi="Arial" w:cs="Arial"/>
          <w:sz w:val="22"/>
          <w:szCs w:val="22"/>
        </w:rPr>
        <w:t>the prime contractor should be contacted</w:t>
      </w:r>
      <w:r w:rsidR="004D1195">
        <w:rPr>
          <w:rFonts w:ascii="Arial" w:hAnsi="Arial" w:cs="Arial"/>
          <w:sz w:val="22"/>
          <w:szCs w:val="22"/>
        </w:rPr>
        <w:t xml:space="preserve"> immediately</w:t>
      </w:r>
      <w:r w:rsidRPr="00384D9E">
        <w:rPr>
          <w:rFonts w:ascii="Arial" w:hAnsi="Arial" w:cs="Arial"/>
          <w:sz w:val="22"/>
          <w:szCs w:val="22"/>
        </w:rPr>
        <w:t xml:space="preserve">. The company and all employees must be familiar with the </w:t>
      </w:r>
      <w:r w:rsidR="004D1195">
        <w:rPr>
          <w:rFonts w:ascii="Arial" w:hAnsi="Arial" w:cs="Arial"/>
          <w:sz w:val="22"/>
          <w:szCs w:val="22"/>
        </w:rPr>
        <w:t>Occupational Health and Safety C</w:t>
      </w:r>
      <w:r w:rsidRPr="00384D9E">
        <w:rPr>
          <w:rFonts w:ascii="Arial" w:hAnsi="Arial" w:cs="Arial"/>
          <w:sz w:val="22"/>
          <w:szCs w:val="22"/>
        </w:rPr>
        <w:t>ode</w:t>
      </w:r>
      <w:r w:rsidR="004D1195">
        <w:rPr>
          <w:rFonts w:ascii="Arial" w:hAnsi="Arial" w:cs="Arial"/>
          <w:sz w:val="22"/>
          <w:szCs w:val="22"/>
        </w:rPr>
        <w:t xml:space="preserve"> directives</w:t>
      </w:r>
      <w:r w:rsidRPr="00384D9E">
        <w:rPr>
          <w:rFonts w:ascii="Arial" w:hAnsi="Arial" w:cs="Arial"/>
          <w:sz w:val="22"/>
          <w:szCs w:val="22"/>
        </w:rPr>
        <w:t xml:space="preserve"> for handling asbestos.</w:t>
      </w:r>
    </w:p>
    <w:p w14:paraId="73FBBD77" w14:textId="77777777" w:rsidR="00AD28B1" w:rsidRPr="00384D9E" w:rsidRDefault="00AD28B1" w:rsidP="00AD28B1">
      <w:pPr>
        <w:pStyle w:val="ListBullet"/>
        <w:rPr>
          <w:rFonts w:ascii="Arial" w:hAnsi="Arial" w:cs="Arial"/>
          <w:sz w:val="22"/>
          <w:szCs w:val="22"/>
        </w:rPr>
      </w:pPr>
      <w:r w:rsidRPr="00384D9E">
        <w:rPr>
          <w:rFonts w:ascii="Arial" w:hAnsi="Arial" w:cs="Arial"/>
          <w:b/>
          <w:sz w:val="22"/>
          <w:szCs w:val="22"/>
        </w:rPr>
        <w:t>Benzene</w:t>
      </w:r>
      <w:r w:rsidRPr="00384D9E">
        <w:rPr>
          <w:rFonts w:ascii="Arial" w:hAnsi="Arial" w:cs="Arial"/>
          <w:sz w:val="22"/>
          <w:szCs w:val="22"/>
        </w:rPr>
        <w:t xml:space="preserve"> – Benzene can be found in many geological formations as a natural substance. Precautions for benzene exposure include respiratory protection and hygiene procedures for handling chemicals.</w:t>
      </w:r>
    </w:p>
    <w:p w14:paraId="1BA07080" w14:textId="77777777" w:rsidR="00782BF4" w:rsidRPr="00384D9E" w:rsidRDefault="00AD28B1" w:rsidP="00782BF4">
      <w:pPr>
        <w:pStyle w:val="ListBullet"/>
        <w:spacing w:after="120"/>
        <w:rPr>
          <w:rFonts w:ascii="Arial" w:hAnsi="Arial" w:cs="Arial"/>
          <w:sz w:val="22"/>
          <w:szCs w:val="22"/>
        </w:rPr>
      </w:pPr>
      <w:r w:rsidRPr="00384D9E">
        <w:rPr>
          <w:rFonts w:ascii="Arial" w:hAnsi="Arial" w:cs="Arial"/>
          <w:b/>
          <w:sz w:val="22"/>
          <w:szCs w:val="22"/>
        </w:rPr>
        <w:t>Hanta Virus</w:t>
      </w:r>
      <w:r w:rsidRPr="00384D9E">
        <w:rPr>
          <w:rFonts w:ascii="Arial" w:hAnsi="Arial" w:cs="Arial"/>
          <w:sz w:val="22"/>
          <w:szCs w:val="22"/>
        </w:rPr>
        <w:t xml:space="preserve"> – The symptoms of H.V. can display similarly to influenza. It is contracted from inhaling air contaminated by the saliva, droppings, and dried uri</w:t>
      </w:r>
      <w:r w:rsidR="00782BF4" w:rsidRPr="00384D9E">
        <w:rPr>
          <w:rFonts w:ascii="Arial" w:hAnsi="Arial" w:cs="Arial"/>
          <w:sz w:val="22"/>
          <w:szCs w:val="22"/>
        </w:rPr>
        <w:t>ne of rodents (e.g. deer mice).</w:t>
      </w:r>
    </w:p>
    <w:p w14:paraId="7508921F" w14:textId="77777777" w:rsidR="00AD28B1" w:rsidRPr="00384D9E" w:rsidRDefault="00AD28B1" w:rsidP="00782BF4">
      <w:pPr>
        <w:pStyle w:val="ListBullet"/>
        <w:spacing w:after="120"/>
        <w:rPr>
          <w:rFonts w:ascii="Arial" w:hAnsi="Arial" w:cs="Arial"/>
          <w:sz w:val="22"/>
          <w:szCs w:val="22"/>
        </w:rPr>
      </w:pPr>
      <w:r w:rsidRPr="00384D9E">
        <w:rPr>
          <w:rFonts w:ascii="Arial" w:hAnsi="Arial" w:cs="Arial"/>
          <w:sz w:val="22"/>
          <w:szCs w:val="22"/>
        </w:rPr>
        <w:t>Avoid inhalation of contaminated air or direct contact with contaminated areas by:</w:t>
      </w:r>
    </w:p>
    <w:p w14:paraId="64DAB53B" w14:textId="77777777" w:rsidR="00AD28B1" w:rsidRPr="00384D9E" w:rsidRDefault="00AD28B1" w:rsidP="00917363">
      <w:pPr>
        <w:pStyle w:val="ListBullet"/>
        <w:numPr>
          <w:ilvl w:val="0"/>
          <w:numId w:val="250"/>
        </w:numPr>
        <w:spacing w:before="0" w:after="0"/>
        <w:rPr>
          <w:rFonts w:ascii="Arial" w:hAnsi="Arial" w:cs="Arial"/>
          <w:sz w:val="22"/>
          <w:szCs w:val="22"/>
        </w:rPr>
      </w:pPr>
      <w:r w:rsidRPr="00384D9E">
        <w:rPr>
          <w:rFonts w:ascii="Arial" w:hAnsi="Arial" w:cs="Arial"/>
          <w:sz w:val="22"/>
          <w:szCs w:val="22"/>
        </w:rPr>
        <w:t>Ventilating closed buildings before commencing cleaning.</w:t>
      </w:r>
    </w:p>
    <w:p w14:paraId="35678FF2" w14:textId="778C301E" w:rsidR="00AD28B1" w:rsidRPr="00384D9E" w:rsidRDefault="00AD28B1" w:rsidP="00917363">
      <w:pPr>
        <w:pStyle w:val="ListBullet"/>
        <w:numPr>
          <w:ilvl w:val="0"/>
          <w:numId w:val="250"/>
        </w:numPr>
        <w:spacing w:before="0" w:after="0"/>
        <w:rPr>
          <w:rFonts w:ascii="Arial" w:hAnsi="Arial" w:cs="Arial"/>
          <w:sz w:val="22"/>
          <w:szCs w:val="22"/>
        </w:rPr>
      </w:pPr>
      <w:r w:rsidRPr="00384D9E">
        <w:rPr>
          <w:rFonts w:ascii="Arial" w:hAnsi="Arial" w:cs="Arial"/>
          <w:sz w:val="22"/>
          <w:szCs w:val="22"/>
        </w:rPr>
        <w:t>Using 5</w:t>
      </w:r>
      <w:r w:rsidR="00D136A9">
        <w:rPr>
          <w:rFonts w:ascii="Arial" w:hAnsi="Arial" w:cs="Arial"/>
          <w:sz w:val="22"/>
          <w:szCs w:val="22"/>
        </w:rPr>
        <w:t>-</w:t>
      </w:r>
      <w:r w:rsidRPr="00384D9E">
        <w:rPr>
          <w:rFonts w:ascii="Arial" w:hAnsi="Arial" w:cs="Arial"/>
          <w:sz w:val="22"/>
          <w:szCs w:val="22"/>
        </w:rPr>
        <w:t xml:space="preserve">parts water to </w:t>
      </w:r>
      <w:r w:rsidR="00D136A9" w:rsidRPr="00384D9E">
        <w:rPr>
          <w:rFonts w:ascii="Arial" w:hAnsi="Arial" w:cs="Arial"/>
          <w:sz w:val="22"/>
          <w:szCs w:val="22"/>
        </w:rPr>
        <w:t>1-part</w:t>
      </w:r>
      <w:r w:rsidRPr="00384D9E">
        <w:rPr>
          <w:rFonts w:ascii="Arial" w:hAnsi="Arial" w:cs="Arial"/>
          <w:sz w:val="22"/>
          <w:szCs w:val="22"/>
        </w:rPr>
        <w:t xml:space="preserve"> bleach on any area when cleaning up droppings. Don’t use a broom or vacuum, always use a damp rag for clean-up.</w:t>
      </w:r>
    </w:p>
    <w:p w14:paraId="610A05E3" w14:textId="77777777" w:rsidR="00782BF4" w:rsidRPr="00384D9E" w:rsidRDefault="00AD28B1" w:rsidP="00917363">
      <w:pPr>
        <w:pStyle w:val="ListBullet"/>
        <w:numPr>
          <w:ilvl w:val="0"/>
          <w:numId w:val="250"/>
        </w:numPr>
        <w:spacing w:before="0" w:after="0"/>
        <w:rPr>
          <w:rFonts w:ascii="Arial" w:hAnsi="Arial" w:cs="Arial"/>
          <w:sz w:val="22"/>
          <w:szCs w:val="22"/>
        </w:rPr>
      </w:pPr>
      <w:r w:rsidRPr="00384D9E">
        <w:rPr>
          <w:rFonts w:ascii="Arial" w:hAnsi="Arial" w:cs="Arial"/>
          <w:sz w:val="22"/>
          <w:szCs w:val="22"/>
        </w:rPr>
        <w:t>Use disposable rubber or plastic gloves to dispose of dead animals and droppi</w:t>
      </w:r>
      <w:r w:rsidR="00782BF4" w:rsidRPr="00384D9E">
        <w:rPr>
          <w:rFonts w:ascii="Arial" w:hAnsi="Arial" w:cs="Arial"/>
          <w:sz w:val="22"/>
          <w:szCs w:val="22"/>
        </w:rPr>
        <w:t>ngs in a twist-tied plastic bag.</w:t>
      </w:r>
    </w:p>
    <w:p w14:paraId="5890C089" w14:textId="77777777" w:rsidR="00AD28B1" w:rsidRPr="00384D9E" w:rsidRDefault="00AD28B1" w:rsidP="00917363">
      <w:pPr>
        <w:pStyle w:val="ListBullet"/>
        <w:numPr>
          <w:ilvl w:val="0"/>
          <w:numId w:val="250"/>
        </w:numPr>
        <w:spacing w:before="0" w:after="0"/>
        <w:rPr>
          <w:rFonts w:ascii="Arial" w:hAnsi="Arial" w:cs="Arial"/>
          <w:sz w:val="22"/>
          <w:szCs w:val="22"/>
        </w:rPr>
      </w:pPr>
      <w:r w:rsidRPr="00384D9E">
        <w:rPr>
          <w:rFonts w:ascii="Arial" w:hAnsi="Arial" w:cs="Arial"/>
          <w:sz w:val="22"/>
          <w:szCs w:val="22"/>
        </w:rPr>
        <w:t>Controlling rodent infestation:</w:t>
      </w:r>
    </w:p>
    <w:p w14:paraId="44373743" w14:textId="77777777" w:rsidR="00AD28B1"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Seal all holes that are larger than ½ cm around buildings.</w:t>
      </w:r>
    </w:p>
    <w:p w14:paraId="154FE9F9" w14:textId="77777777" w:rsidR="00AD28B1"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Clean brush/grass around the foundation of buildings.</w:t>
      </w:r>
    </w:p>
    <w:p w14:paraId="35CFA6C3" w14:textId="77777777" w:rsidR="00AD28B1"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Store food in containers with tight lids.</w:t>
      </w:r>
    </w:p>
    <w:p w14:paraId="7A3D4E3E" w14:textId="77777777" w:rsidR="00AD28B1"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Elevate garbage cans or use lids that have a tight seal.</w:t>
      </w:r>
    </w:p>
    <w:p w14:paraId="1CEFA4B3" w14:textId="77777777" w:rsidR="00AD28B1"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Continuously use mouse traps in infested areas.</w:t>
      </w:r>
    </w:p>
    <w:p w14:paraId="308E2A64" w14:textId="77777777" w:rsidR="00977C80" w:rsidRPr="00384D9E" w:rsidRDefault="00AD28B1" w:rsidP="00392D3D">
      <w:pPr>
        <w:pStyle w:val="ListBullet"/>
        <w:numPr>
          <w:ilvl w:val="0"/>
          <w:numId w:val="10"/>
        </w:numPr>
        <w:spacing w:before="0" w:after="0"/>
        <w:ind w:left="1080" w:hanging="360"/>
        <w:rPr>
          <w:rFonts w:ascii="Arial" w:hAnsi="Arial" w:cs="Arial"/>
          <w:sz w:val="22"/>
          <w:szCs w:val="22"/>
        </w:rPr>
      </w:pPr>
      <w:r w:rsidRPr="00384D9E">
        <w:rPr>
          <w:rFonts w:ascii="Arial" w:hAnsi="Arial" w:cs="Arial"/>
          <w:sz w:val="22"/>
          <w:szCs w:val="22"/>
        </w:rPr>
        <w:t>Use rodenticide approved for exterior use in covered bait stations.</w:t>
      </w:r>
    </w:p>
    <w:p w14:paraId="58FCFD1E" w14:textId="77777777" w:rsidR="00AD28B1" w:rsidRPr="004D1195" w:rsidRDefault="00AD28B1" w:rsidP="00977C80">
      <w:pPr>
        <w:pStyle w:val="ListBullet"/>
        <w:spacing w:before="0" w:after="0" w:line="264" w:lineRule="auto"/>
        <w:ind w:left="1077"/>
        <w:rPr>
          <w:rFonts w:ascii="Arial" w:hAnsi="Arial" w:cs="Arial"/>
          <w:sz w:val="12"/>
          <w:szCs w:val="12"/>
        </w:rPr>
      </w:pPr>
    </w:p>
    <w:p w14:paraId="56F84098" w14:textId="50CB26FD" w:rsidR="00384D9E" w:rsidRPr="00384D9E" w:rsidRDefault="00AD28B1" w:rsidP="00384D9E">
      <w:pPr>
        <w:pStyle w:val="ListBullet"/>
        <w:rPr>
          <w:rFonts w:ascii="Arial" w:hAnsi="Arial" w:cs="Arial"/>
          <w:sz w:val="8"/>
          <w:szCs w:val="8"/>
        </w:rPr>
      </w:pPr>
      <w:r w:rsidRPr="00384D9E">
        <w:rPr>
          <w:rFonts w:ascii="Arial" w:hAnsi="Arial" w:cs="Arial"/>
          <w:b/>
          <w:sz w:val="22"/>
          <w:szCs w:val="22"/>
        </w:rPr>
        <w:t>Sewage</w:t>
      </w:r>
      <w:r w:rsidRPr="00384D9E">
        <w:rPr>
          <w:rFonts w:ascii="Arial" w:hAnsi="Arial" w:cs="Arial"/>
          <w:sz w:val="22"/>
          <w:szCs w:val="22"/>
        </w:rPr>
        <w:t xml:space="preserve"> – It is important to drain and store biological waste properly, for both health implications and reduction of environmental impacts. Septic tanks should be stored away from primary residence area</w:t>
      </w:r>
      <w:r w:rsidR="004D1195">
        <w:rPr>
          <w:rFonts w:ascii="Arial" w:hAnsi="Arial" w:cs="Arial"/>
          <w:sz w:val="22"/>
          <w:szCs w:val="22"/>
        </w:rPr>
        <w:t>s</w:t>
      </w:r>
      <w:r w:rsidRPr="00384D9E">
        <w:rPr>
          <w:rFonts w:ascii="Arial" w:hAnsi="Arial" w:cs="Arial"/>
          <w:sz w:val="22"/>
          <w:szCs w:val="22"/>
        </w:rPr>
        <w:t xml:space="preserve"> and </w:t>
      </w:r>
      <w:r w:rsidR="004D1195">
        <w:rPr>
          <w:rFonts w:ascii="Arial" w:hAnsi="Arial" w:cs="Arial"/>
          <w:sz w:val="22"/>
          <w:szCs w:val="22"/>
        </w:rPr>
        <w:t xml:space="preserve">must </w:t>
      </w:r>
      <w:r w:rsidRPr="00384D9E">
        <w:rPr>
          <w:rFonts w:ascii="Arial" w:hAnsi="Arial" w:cs="Arial"/>
          <w:sz w:val="22"/>
          <w:szCs w:val="22"/>
        </w:rPr>
        <w:t>be routinely cleaned out. Proper PPE must be worn at all times during this process</w:t>
      </w:r>
      <w:r w:rsidR="00384D9E">
        <w:rPr>
          <w:rFonts w:ascii="Arial" w:hAnsi="Arial" w:cs="Arial"/>
          <w:sz w:val="22"/>
          <w:szCs w:val="22"/>
        </w:rPr>
        <w:t>.</w:t>
      </w:r>
      <w:r w:rsidR="00384D9E">
        <w:rPr>
          <w:rFonts w:ascii="Arial" w:hAnsi="Arial" w:cs="Arial"/>
          <w:sz w:val="22"/>
          <w:szCs w:val="22"/>
        </w:rPr>
        <w:br/>
      </w:r>
    </w:p>
    <w:p w14:paraId="3A023B37" w14:textId="2DD780E7" w:rsidR="00384D9E" w:rsidRDefault="00AD28B1" w:rsidP="00384D9E">
      <w:pPr>
        <w:pStyle w:val="ListBullet"/>
        <w:rPr>
          <w:rFonts w:ascii="Arial" w:hAnsi="Arial" w:cs="Arial"/>
          <w:sz w:val="22"/>
          <w:szCs w:val="22"/>
        </w:rPr>
      </w:pPr>
      <w:r w:rsidRPr="00384D9E">
        <w:rPr>
          <w:rFonts w:ascii="Arial" w:hAnsi="Arial" w:cs="Arial"/>
          <w:sz w:val="22"/>
          <w:szCs w:val="22"/>
        </w:rPr>
        <w:t xml:space="preserve">Pre-work hazard </w:t>
      </w:r>
      <w:r w:rsidR="004D1195">
        <w:rPr>
          <w:rFonts w:ascii="Arial" w:hAnsi="Arial" w:cs="Arial"/>
          <w:sz w:val="22"/>
          <w:szCs w:val="22"/>
        </w:rPr>
        <w:t xml:space="preserve">assessments </w:t>
      </w:r>
      <w:r w:rsidRPr="00384D9E">
        <w:rPr>
          <w:rFonts w:ascii="Arial" w:hAnsi="Arial" w:cs="Arial"/>
          <w:sz w:val="22"/>
          <w:szCs w:val="22"/>
        </w:rPr>
        <w:t>will be performed on all sites, including assessments to determine any potential for exposure to chemical, biological and/or other harmful substances</w:t>
      </w:r>
      <w:r w:rsidR="00384D9E">
        <w:rPr>
          <w:rFonts w:ascii="Arial" w:hAnsi="Arial" w:cs="Arial"/>
          <w:sz w:val="22"/>
          <w:szCs w:val="22"/>
        </w:rPr>
        <w:t>.</w:t>
      </w:r>
    </w:p>
    <w:p w14:paraId="16D4333F" w14:textId="3BA60B57" w:rsidR="00AD28B1" w:rsidRDefault="00384D9E" w:rsidP="00384D9E">
      <w:pPr>
        <w:pStyle w:val="ListBullet"/>
        <w:rPr>
          <w:rFonts w:ascii="Arial" w:hAnsi="Arial" w:cs="Arial"/>
          <w:sz w:val="22"/>
          <w:szCs w:val="22"/>
        </w:rPr>
      </w:pPr>
      <w:r w:rsidRPr="00384D9E">
        <w:rPr>
          <w:rFonts w:ascii="Arial" w:hAnsi="Arial" w:cs="Arial"/>
          <w:sz w:val="8"/>
          <w:szCs w:val="8"/>
        </w:rPr>
        <w:lastRenderedPageBreak/>
        <w:br/>
      </w:r>
      <w:r w:rsidR="00AD28B1" w:rsidRPr="00384D9E">
        <w:rPr>
          <w:rFonts w:ascii="Arial" w:hAnsi="Arial" w:cs="Arial"/>
          <w:sz w:val="22"/>
          <w:szCs w:val="22"/>
        </w:rPr>
        <w:t xml:space="preserve">Using the Hazard Identification Process, in conjunction with </w:t>
      </w:r>
      <w:r w:rsidR="004D1195">
        <w:rPr>
          <w:rFonts w:ascii="Arial" w:hAnsi="Arial" w:cs="Arial"/>
          <w:sz w:val="22"/>
          <w:szCs w:val="22"/>
        </w:rPr>
        <w:t xml:space="preserve">the Pre-Work Hazard Assessment form or </w:t>
      </w:r>
      <w:r w:rsidR="00AD28B1" w:rsidRPr="00384D9E">
        <w:rPr>
          <w:rFonts w:ascii="Arial" w:hAnsi="Arial" w:cs="Arial"/>
          <w:sz w:val="22"/>
          <w:szCs w:val="22"/>
        </w:rPr>
        <w:t>other safety checklist</w:t>
      </w:r>
      <w:r w:rsidR="004D1195">
        <w:rPr>
          <w:rFonts w:ascii="Arial" w:hAnsi="Arial" w:cs="Arial"/>
          <w:sz w:val="22"/>
          <w:szCs w:val="22"/>
        </w:rPr>
        <w:t xml:space="preserve">, as </w:t>
      </w:r>
      <w:r w:rsidR="00AD28B1" w:rsidRPr="00384D9E">
        <w:rPr>
          <w:rFonts w:ascii="Arial" w:hAnsi="Arial" w:cs="Arial"/>
          <w:sz w:val="22"/>
          <w:szCs w:val="22"/>
        </w:rPr>
        <w:t>required by a client, operators will identify any risk of exposure and pre-determine any corrective action to be taken.</w:t>
      </w:r>
    </w:p>
    <w:p w14:paraId="472663BD" w14:textId="77777777" w:rsidR="00384D9E" w:rsidRPr="00384D9E" w:rsidRDefault="00384D9E" w:rsidP="00384D9E">
      <w:pPr>
        <w:pStyle w:val="ListBullet"/>
        <w:rPr>
          <w:rFonts w:ascii="Arial" w:hAnsi="Arial" w:cs="Arial"/>
          <w:sz w:val="8"/>
          <w:szCs w:val="8"/>
        </w:rPr>
      </w:pPr>
    </w:p>
    <w:p w14:paraId="65BEA2AB" w14:textId="7146AA02" w:rsidR="00AD28B1" w:rsidRPr="00384D9E" w:rsidRDefault="00AD28B1" w:rsidP="00977C80">
      <w:pPr>
        <w:rPr>
          <w:rFonts w:ascii="Arial" w:hAnsi="Arial" w:cs="Arial"/>
          <w:sz w:val="22"/>
          <w:szCs w:val="22"/>
        </w:rPr>
      </w:pPr>
      <w:r w:rsidRPr="00384D9E">
        <w:rPr>
          <w:rFonts w:ascii="Arial" w:hAnsi="Arial" w:cs="Arial"/>
          <w:b/>
          <w:sz w:val="22"/>
          <w:szCs w:val="22"/>
        </w:rPr>
        <w:t>At no time shall any employee be exposed to a chemical, biological</w:t>
      </w:r>
      <w:r w:rsidRPr="001A1F6E">
        <w:rPr>
          <w:rFonts w:ascii="Arial" w:hAnsi="Arial" w:cs="Arial"/>
          <w:b/>
          <w:sz w:val="22"/>
          <w:szCs w:val="22"/>
        </w:rPr>
        <w:t xml:space="preserve"> hazard</w:t>
      </w:r>
      <w:r w:rsidRPr="00384D9E">
        <w:rPr>
          <w:rFonts w:ascii="Arial" w:hAnsi="Arial" w:cs="Arial"/>
          <w:sz w:val="22"/>
          <w:szCs w:val="22"/>
        </w:rPr>
        <w:t xml:space="preserve">, </w:t>
      </w:r>
      <w:r w:rsidRPr="004D1195">
        <w:rPr>
          <w:rFonts w:ascii="Arial" w:hAnsi="Arial" w:cs="Arial"/>
          <w:b/>
          <w:sz w:val="22"/>
          <w:szCs w:val="22"/>
        </w:rPr>
        <w:t>or other harmful substance at a concentration level which exceeds the ceiling limit</w:t>
      </w:r>
      <w:r w:rsidRPr="00384D9E">
        <w:rPr>
          <w:rFonts w:ascii="Arial" w:hAnsi="Arial" w:cs="Arial"/>
          <w:sz w:val="22"/>
          <w:szCs w:val="22"/>
        </w:rPr>
        <w:t xml:space="preserve"> </w:t>
      </w:r>
      <w:r w:rsidR="004D1195">
        <w:rPr>
          <w:rFonts w:ascii="Arial" w:hAnsi="Arial" w:cs="Arial"/>
          <w:sz w:val="22"/>
          <w:szCs w:val="22"/>
        </w:rPr>
        <w:t>as</w:t>
      </w:r>
      <w:r w:rsidRPr="00384D9E">
        <w:rPr>
          <w:rFonts w:ascii="Arial" w:hAnsi="Arial" w:cs="Arial"/>
          <w:sz w:val="22"/>
          <w:szCs w:val="22"/>
        </w:rPr>
        <w:t xml:space="preserve"> stated in Schedule 1, </w:t>
      </w:r>
      <w:r w:rsidR="00977C80" w:rsidRPr="00384D9E">
        <w:rPr>
          <w:rFonts w:ascii="Arial" w:hAnsi="Arial" w:cs="Arial"/>
          <w:sz w:val="22"/>
          <w:szCs w:val="22"/>
        </w:rPr>
        <w:t xml:space="preserve">Table 2 </w:t>
      </w:r>
      <w:r w:rsidR="00E0526A" w:rsidRPr="00384D9E">
        <w:rPr>
          <w:rFonts w:ascii="Arial" w:hAnsi="Arial" w:cs="Arial"/>
          <w:sz w:val="22"/>
          <w:szCs w:val="22"/>
        </w:rPr>
        <w:t xml:space="preserve">of the </w:t>
      </w:r>
      <w:r w:rsidR="00977C80" w:rsidRPr="00384D9E">
        <w:rPr>
          <w:rFonts w:ascii="Arial" w:hAnsi="Arial" w:cs="Arial"/>
          <w:sz w:val="22"/>
          <w:szCs w:val="22"/>
        </w:rPr>
        <w:t>O</w:t>
      </w:r>
      <w:r w:rsidR="005529A8" w:rsidRPr="00384D9E">
        <w:rPr>
          <w:rFonts w:ascii="Arial" w:hAnsi="Arial" w:cs="Arial"/>
          <w:sz w:val="22"/>
          <w:szCs w:val="22"/>
        </w:rPr>
        <w:t>HS</w:t>
      </w:r>
      <w:r w:rsidR="00977C80" w:rsidRPr="00384D9E">
        <w:rPr>
          <w:rFonts w:ascii="Arial" w:hAnsi="Arial" w:cs="Arial"/>
          <w:sz w:val="22"/>
          <w:szCs w:val="22"/>
        </w:rPr>
        <w:t xml:space="preserve"> Code</w:t>
      </w:r>
      <w:r w:rsidR="00E0526A" w:rsidRPr="00384D9E">
        <w:rPr>
          <w:rFonts w:ascii="Arial" w:hAnsi="Arial" w:cs="Arial"/>
          <w:sz w:val="22"/>
          <w:szCs w:val="22"/>
        </w:rPr>
        <w:t>.</w:t>
      </w:r>
    </w:p>
    <w:p w14:paraId="031F3112" w14:textId="77777777" w:rsidR="008D35F8" w:rsidRDefault="00AD28B1" w:rsidP="00977C80">
      <w:pPr>
        <w:rPr>
          <w:rFonts w:ascii="Arial" w:hAnsi="Arial" w:cs="Arial"/>
          <w:sz w:val="22"/>
          <w:szCs w:val="22"/>
        </w:rPr>
      </w:pPr>
      <w:r w:rsidRPr="00384D9E">
        <w:rPr>
          <w:rFonts w:ascii="Arial" w:hAnsi="Arial" w:cs="Arial"/>
          <w:sz w:val="22"/>
          <w:szCs w:val="22"/>
        </w:rPr>
        <w:t xml:space="preserve">As work may be performed on sites where </w:t>
      </w:r>
      <w:r w:rsidR="001A1F6E">
        <w:rPr>
          <w:rFonts w:ascii="Arial" w:hAnsi="Arial" w:cs="Arial"/>
          <w:sz w:val="22"/>
          <w:szCs w:val="22"/>
        </w:rPr>
        <w:t xml:space="preserve">H2S </w:t>
      </w:r>
      <w:r w:rsidRPr="00384D9E">
        <w:rPr>
          <w:rFonts w:ascii="Arial" w:hAnsi="Arial" w:cs="Arial"/>
          <w:sz w:val="22"/>
          <w:szCs w:val="22"/>
        </w:rPr>
        <w:t xml:space="preserve">exposure has been identified as a possible hazard, all </w:t>
      </w:r>
      <w:r w:rsidR="0033535F" w:rsidRPr="00384D9E">
        <w:rPr>
          <w:rFonts w:ascii="Arial" w:hAnsi="Arial" w:cs="Arial"/>
          <w:sz w:val="22"/>
          <w:szCs w:val="22"/>
        </w:rPr>
        <w:t xml:space="preserve">field service </w:t>
      </w:r>
      <w:r w:rsidRPr="00384D9E">
        <w:rPr>
          <w:rFonts w:ascii="Arial" w:hAnsi="Arial" w:cs="Arial"/>
          <w:sz w:val="22"/>
          <w:szCs w:val="22"/>
        </w:rPr>
        <w:t xml:space="preserve">employees are trained by a </w:t>
      </w:r>
      <w:r w:rsidRPr="00384D9E">
        <w:rPr>
          <w:rFonts w:ascii="Arial" w:hAnsi="Arial" w:cs="Arial"/>
          <w:b/>
          <w:bCs/>
          <w:sz w:val="22"/>
          <w:szCs w:val="22"/>
        </w:rPr>
        <w:t>certified safety training facility</w:t>
      </w:r>
      <w:r w:rsidRPr="00384D9E">
        <w:rPr>
          <w:rFonts w:ascii="Arial" w:hAnsi="Arial" w:cs="Arial"/>
          <w:sz w:val="22"/>
          <w:szCs w:val="22"/>
        </w:rPr>
        <w:t xml:space="preserve"> in H2S Alive and the related Code of Practice relating to H2S. The training will ensure</w:t>
      </w:r>
      <w:r w:rsidRPr="00977C80">
        <w:rPr>
          <w:sz w:val="22"/>
          <w:szCs w:val="22"/>
        </w:rPr>
        <w:t xml:space="preserve"> </w:t>
      </w:r>
      <w:r w:rsidRPr="008D35F8">
        <w:rPr>
          <w:rFonts w:ascii="Arial" w:hAnsi="Arial" w:cs="Arial"/>
          <w:sz w:val="22"/>
          <w:szCs w:val="22"/>
        </w:rPr>
        <w:t>that the trainee is informed of the hazards associated with H2S exposure</w:t>
      </w:r>
      <w:r w:rsidR="008D35F8">
        <w:rPr>
          <w:rFonts w:ascii="Arial" w:hAnsi="Arial" w:cs="Arial"/>
          <w:sz w:val="22"/>
          <w:szCs w:val="22"/>
        </w:rPr>
        <w:t xml:space="preserve">, </w:t>
      </w:r>
      <w:r w:rsidRPr="00384D9E">
        <w:rPr>
          <w:rFonts w:ascii="Arial" w:hAnsi="Arial" w:cs="Arial"/>
          <w:sz w:val="22"/>
          <w:szCs w:val="22"/>
        </w:rPr>
        <w:t xml:space="preserve">understands the process and the necessity of measuring airborne H2S concentrations and the procedures for minimizing exposure. </w:t>
      </w:r>
    </w:p>
    <w:p w14:paraId="5D736F75" w14:textId="423840EA" w:rsidR="00AD28B1" w:rsidRPr="00384D9E" w:rsidRDefault="00AD28B1" w:rsidP="00977C80">
      <w:pPr>
        <w:rPr>
          <w:rFonts w:ascii="Arial" w:hAnsi="Arial" w:cs="Arial"/>
          <w:sz w:val="22"/>
          <w:szCs w:val="22"/>
        </w:rPr>
      </w:pPr>
      <w:r w:rsidRPr="00384D9E">
        <w:rPr>
          <w:rFonts w:ascii="Arial" w:hAnsi="Arial" w:cs="Arial"/>
          <w:b/>
          <w:bCs/>
          <w:sz w:val="22"/>
          <w:szCs w:val="22"/>
          <w:u w:val="single"/>
        </w:rPr>
        <w:t>At no time</w:t>
      </w:r>
      <w:r w:rsidRPr="00384D9E">
        <w:rPr>
          <w:rFonts w:ascii="Arial" w:hAnsi="Arial" w:cs="Arial"/>
          <w:sz w:val="22"/>
          <w:szCs w:val="22"/>
        </w:rPr>
        <w:t xml:space="preserve"> </w:t>
      </w:r>
      <w:r w:rsidRPr="008D35F8">
        <w:rPr>
          <w:rFonts w:ascii="Arial" w:hAnsi="Arial" w:cs="Arial"/>
          <w:b/>
          <w:sz w:val="22"/>
          <w:szCs w:val="22"/>
        </w:rPr>
        <w:t>will an employee be exposed to an H2S concentration level that exceeds 15 ppm, without th</w:t>
      </w:r>
      <w:r w:rsidR="00977C80" w:rsidRPr="008D35F8">
        <w:rPr>
          <w:rFonts w:ascii="Arial" w:hAnsi="Arial" w:cs="Arial"/>
          <w:b/>
          <w:sz w:val="22"/>
          <w:szCs w:val="22"/>
        </w:rPr>
        <w:t>e use of respiratory equipment.</w:t>
      </w:r>
    </w:p>
    <w:p w14:paraId="3087C694" w14:textId="02F4271E" w:rsidR="00AD28B1" w:rsidRPr="00384D9E" w:rsidRDefault="00AD28B1" w:rsidP="00977C80">
      <w:pPr>
        <w:rPr>
          <w:rFonts w:ascii="Arial" w:hAnsi="Arial" w:cs="Arial"/>
          <w:sz w:val="22"/>
          <w:szCs w:val="22"/>
        </w:rPr>
      </w:pPr>
      <w:r w:rsidRPr="00384D9E">
        <w:rPr>
          <w:rFonts w:ascii="Arial" w:hAnsi="Arial" w:cs="Arial"/>
          <w:sz w:val="22"/>
          <w:szCs w:val="22"/>
        </w:rPr>
        <w:t xml:space="preserve">All </w:t>
      </w:r>
      <w:r w:rsidR="0033535F" w:rsidRPr="00384D9E">
        <w:rPr>
          <w:rFonts w:ascii="Arial" w:hAnsi="Arial" w:cs="Arial"/>
          <w:sz w:val="22"/>
          <w:szCs w:val="22"/>
        </w:rPr>
        <w:t xml:space="preserve">field service </w:t>
      </w:r>
      <w:r w:rsidRPr="00384D9E">
        <w:rPr>
          <w:rFonts w:ascii="Arial" w:hAnsi="Arial" w:cs="Arial"/>
          <w:sz w:val="22"/>
          <w:szCs w:val="22"/>
        </w:rPr>
        <w:t>employees will be expected to complete the H2S training</w:t>
      </w:r>
      <w:r w:rsidR="008D35F8">
        <w:rPr>
          <w:rFonts w:ascii="Arial" w:hAnsi="Arial" w:cs="Arial"/>
          <w:sz w:val="22"/>
          <w:szCs w:val="22"/>
        </w:rPr>
        <w:t xml:space="preserve">, </w:t>
      </w:r>
      <w:r w:rsidRPr="00384D9E">
        <w:rPr>
          <w:rFonts w:ascii="Arial" w:hAnsi="Arial" w:cs="Arial"/>
          <w:sz w:val="22"/>
          <w:szCs w:val="22"/>
        </w:rPr>
        <w:t>to use the procedures presented and</w:t>
      </w:r>
      <w:r w:rsidR="008D35F8">
        <w:rPr>
          <w:rFonts w:ascii="Arial" w:hAnsi="Arial" w:cs="Arial"/>
          <w:sz w:val="22"/>
          <w:szCs w:val="22"/>
        </w:rPr>
        <w:t xml:space="preserve"> to</w:t>
      </w:r>
      <w:r w:rsidRPr="00384D9E">
        <w:rPr>
          <w:rFonts w:ascii="Arial" w:hAnsi="Arial" w:cs="Arial"/>
          <w:sz w:val="22"/>
          <w:szCs w:val="22"/>
        </w:rPr>
        <w:t xml:space="preserve"> apply the training appropriately. SCBA - Self Contained Breathing Apparatus (certified and tested), is supplied for work in areas deemed </w:t>
      </w:r>
      <w:r w:rsidR="00977C80" w:rsidRPr="00384D9E">
        <w:rPr>
          <w:rFonts w:ascii="Arial" w:hAnsi="Arial" w:cs="Arial"/>
          <w:sz w:val="22"/>
          <w:szCs w:val="22"/>
        </w:rPr>
        <w:t>to be at risk for H2S exposure.</w:t>
      </w:r>
    </w:p>
    <w:p w14:paraId="63D9E4E5" w14:textId="77777777" w:rsidR="00AD28B1" w:rsidRPr="00384D9E" w:rsidRDefault="00AD28B1" w:rsidP="00977C80">
      <w:pPr>
        <w:rPr>
          <w:rFonts w:ascii="Arial" w:hAnsi="Arial" w:cs="Arial"/>
          <w:sz w:val="8"/>
          <w:szCs w:val="8"/>
        </w:rPr>
      </w:pPr>
      <w:r w:rsidRPr="00384D9E">
        <w:rPr>
          <w:rFonts w:ascii="Arial" w:hAnsi="Arial" w:cs="Arial"/>
          <w:sz w:val="22"/>
          <w:szCs w:val="22"/>
        </w:rPr>
        <w:t>As H2S is a gaseous chemical to which exposure hazards are principally limited to inhalation and cannot be washed off, decontamination procedures are not required.</w:t>
      </w:r>
      <w:r w:rsidR="00FA4981" w:rsidRPr="00384D9E">
        <w:rPr>
          <w:rFonts w:ascii="Arial" w:hAnsi="Arial" w:cs="Arial"/>
          <w:sz w:val="22"/>
          <w:szCs w:val="22"/>
        </w:rPr>
        <w:br/>
      </w:r>
    </w:p>
    <w:p w14:paraId="392F09D2" w14:textId="77777777" w:rsidR="006636AB" w:rsidRPr="00384D9E" w:rsidRDefault="00977C80" w:rsidP="00917363">
      <w:pPr>
        <w:pStyle w:val="Heading2"/>
        <w:numPr>
          <w:ilvl w:val="0"/>
          <w:numId w:val="203"/>
        </w:numPr>
        <w:rPr>
          <w:rFonts w:ascii="Arial" w:hAnsi="Arial" w:cs="Arial"/>
        </w:rPr>
      </w:pPr>
      <w:bookmarkStart w:id="82" w:name="_Toc103861245"/>
      <w:r w:rsidRPr="00384D9E">
        <w:rPr>
          <w:rFonts w:ascii="Arial" w:hAnsi="Arial" w:cs="Arial"/>
        </w:rPr>
        <w:t>Decontamination Procedures</w:t>
      </w:r>
      <w:bookmarkEnd w:id="82"/>
    </w:p>
    <w:p w14:paraId="5C9894F4" w14:textId="42C037AD" w:rsidR="00977C80" w:rsidRPr="00384D9E" w:rsidRDefault="00977C80" w:rsidP="00977C80">
      <w:pPr>
        <w:rPr>
          <w:rFonts w:ascii="Arial" w:hAnsi="Arial" w:cs="Arial"/>
          <w:sz w:val="22"/>
          <w:szCs w:val="22"/>
        </w:rPr>
      </w:pPr>
      <w:r w:rsidRPr="00384D9E">
        <w:rPr>
          <w:rFonts w:ascii="Arial" w:hAnsi="Arial" w:cs="Arial"/>
          <w:sz w:val="22"/>
          <w:szCs w:val="22"/>
        </w:rPr>
        <w:t>If work requires that an employee is present on a site where there is a possibility for exposure to harmful substances, the company will ensure that immediate access to emergency bath</w:t>
      </w:r>
      <w:r w:rsidR="007E664C">
        <w:rPr>
          <w:rFonts w:ascii="Arial" w:hAnsi="Arial" w:cs="Arial"/>
          <w:sz w:val="22"/>
          <w:szCs w:val="22"/>
        </w:rPr>
        <w:t>/</w:t>
      </w:r>
      <w:r w:rsidRPr="00384D9E">
        <w:rPr>
          <w:rFonts w:ascii="Arial" w:hAnsi="Arial" w:cs="Arial"/>
          <w:sz w:val="22"/>
          <w:szCs w:val="22"/>
        </w:rPr>
        <w:t xml:space="preserve">shower, eye-wash </w:t>
      </w:r>
      <w:r w:rsidR="007E664C">
        <w:rPr>
          <w:rFonts w:ascii="Arial" w:hAnsi="Arial" w:cs="Arial"/>
          <w:sz w:val="22"/>
          <w:szCs w:val="22"/>
        </w:rPr>
        <w:t>station</w:t>
      </w:r>
      <w:r w:rsidRPr="00384D9E">
        <w:rPr>
          <w:rFonts w:ascii="Arial" w:hAnsi="Arial" w:cs="Arial"/>
          <w:sz w:val="22"/>
          <w:szCs w:val="22"/>
        </w:rPr>
        <w:t xml:space="preserve"> and other decontamination equipment, </w:t>
      </w:r>
      <w:r w:rsidR="0088323C" w:rsidRPr="00384D9E">
        <w:rPr>
          <w:rFonts w:ascii="Arial" w:hAnsi="Arial" w:cs="Arial"/>
          <w:sz w:val="22"/>
          <w:szCs w:val="22"/>
        </w:rPr>
        <w:t>is available on-site</w:t>
      </w:r>
      <w:r w:rsidR="0088323C">
        <w:rPr>
          <w:rFonts w:ascii="Arial" w:hAnsi="Arial" w:cs="Arial"/>
          <w:sz w:val="22"/>
          <w:szCs w:val="22"/>
        </w:rPr>
        <w:t xml:space="preserve">, </w:t>
      </w:r>
      <w:r w:rsidRPr="00384D9E">
        <w:rPr>
          <w:rFonts w:ascii="Arial" w:hAnsi="Arial" w:cs="Arial"/>
          <w:sz w:val="22"/>
          <w:szCs w:val="22"/>
        </w:rPr>
        <w:t>as would be required for the potential level of exposure</w:t>
      </w:r>
      <w:r w:rsidR="0088323C">
        <w:rPr>
          <w:rFonts w:ascii="Arial" w:hAnsi="Arial" w:cs="Arial"/>
          <w:sz w:val="22"/>
          <w:szCs w:val="22"/>
        </w:rPr>
        <w:t>.</w:t>
      </w:r>
    </w:p>
    <w:p w14:paraId="64974269" w14:textId="420E0844" w:rsidR="00977C80" w:rsidRPr="00384D9E" w:rsidRDefault="00977C80" w:rsidP="00977C80">
      <w:pPr>
        <w:rPr>
          <w:rFonts w:ascii="Arial" w:hAnsi="Arial" w:cs="Arial"/>
          <w:sz w:val="22"/>
          <w:szCs w:val="22"/>
        </w:rPr>
      </w:pPr>
      <w:r w:rsidRPr="00384D9E">
        <w:rPr>
          <w:rFonts w:ascii="Arial" w:hAnsi="Arial" w:cs="Arial"/>
          <w:sz w:val="22"/>
          <w:szCs w:val="22"/>
        </w:rPr>
        <w:t xml:space="preserve">In the event of personal injury, the treatment of the injury must take precedence over the clean-up of a spill or </w:t>
      </w:r>
      <w:r w:rsidR="0088323C">
        <w:rPr>
          <w:rFonts w:ascii="Arial" w:hAnsi="Arial" w:cs="Arial"/>
          <w:sz w:val="22"/>
          <w:szCs w:val="22"/>
        </w:rPr>
        <w:t xml:space="preserve">implementation of the </w:t>
      </w:r>
      <w:r w:rsidRPr="00384D9E">
        <w:rPr>
          <w:rFonts w:ascii="Arial" w:hAnsi="Arial" w:cs="Arial"/>
          <w:sz w:val="22"/>
          <w:szCs w:val="22"/>
        </w:rPr>
        <w:t>decontamination procedure, even with contaminated persons. Contamination will be minimized by confining all contaminated persons to a restricted area</w:t>
      </w:r>
      <w:r w:rsidR="0088323C">
        <w:rPr>
          <w:rFonts w:ascii="Arial" w:hAnsi="Arial" w:cs="Arial"/>
          <w:sz w:val="22"/>
          <w:szCs w:val="22"/>
        </w:rPr>
        <w:t>,</w:t>
      </w:r>
      <w:r w:rsidRPr="00384D9E">
        <w:rPr>
          <w:rFonts w:ascii="Arial" w:hAnsi="Arial" w:cs="Arial"/>
          <w:sz w:val="22"/>
          <w:szCs w:val="22"/>
        </w:rPr>
        <w:t xml:space="preserve"> as long as doing so does not add to the extent of any existing injuries, to their suffering or impede in any way the speed of their recovery.</w:t>
      </w:r>
    </w:p>
    <w:p w14:paraId="19DB93F5" w14:textId="2F5FED99" w:rsidR="00977C80" w:rsidRPr="00384D9E" w:rsidRDefault="00977C80" w:rsidP="00977C80">
      <w:pPr>
        <w:rPr>
          <w:rFonts w:ascii="Arial" w:hAnsi="Arial" w:cs="Arial"/>
          <w:sz w:val="22"/>
          <w:szCs w:val="22"/>
        </w:rPr>
      </w:pPr>
      <w:r w:rsidRPr="00384D9E">
        <w:rPr>
          <w:rFonts w:ascii="Arial" w:hAnsi="Arial" w:cs="Arial"/>
          <w:sz w:val="22"/>
          <w:szCs w:val="22"/>
        </w:rPr>
        <w:t xml:space="preserve">Exposure to harmful substances and/or related decontamination procedures may require the activation of the ERP – Emergency Response Plan. All employees must be familiar with </w:t>
      </w:r>
      <w:r w:rsidR="008D35F8" w:rsidRPr="008D35F8">
        <w:rPr>
          <w:rFonts w:ascii="Arial" w:hAnsi="Arial" w:cs="Arial"/>
          <w:b/>
          <w:bCs/>
          <w:iCs/>
          <w:sz w:val="22"/>
          <w:szCs w:val="22"/>
        </w:rPr>
        <w:t>the c</w:t>
      </w:r>
      <w:r w:rsidRPr="008D35F8">
        <w:rPr>
          <w:rFonts w:ascii="Arial" w:hAnsi="Arial" w:cs="Arial"/>
          <w:b/>
          <w:bCs/>
          <w:iCs/>
          <w:sz w:val="22"/>
          <w:szCs w:val="22"/>
        </w:rPr>
        <w:t>ompan</w:t>
      </w:r>
      <w:r w:rsidR="008D35F8" w:rsidRPr="008D35F8">
        <w:rPr>
          <w:rFonts w:ascii="Arial" w:hAnsi="Arial" w:cs="Arial"/>
          <w:b/>
          <w:bCs/>
          <w:iCs/>
          <w:sz w:val="22"/>
          <w:szCs w:val="22"/>
        </w:rPr>
        <w:t>y’s</w:t>
      </w:r>
      <w:r w:rsidRPr="008D35F8">
        <w:rPr>
          <w:rFonts w:ascii="Arial" w:hAnsi="Arial" w:cs="Arial"/>
          <w:bCs/>
          <w:sz w:val="22"/>
          <w:szCs w:val="22"/>
        </w:rPr>
        <w:t xml:space="preserve"> </w:t>
      </w:r>
      <w:r w:rsidRPr="00384D9E">
        <w:rPr>
          <w:rFonts w:ascii="Arial" w:hAnsi="Arial" w:cs="Arial"/>
          <w:b/>
          <w:bCs/>
          <w:sz w:val="22"/>
          <w:szCs w:val="22"/>
        </w:rPr>
        <w:t>E</w:t>
      </w:r>
      <w:r w:rsidR="008D35F8">
        <w:rPr>
          <w:rFonts w:ascii="Arial" w:hAnsi="Arial" w:cs="Arial"/>
          <w:b/>
          <w:bCs/>
          <w:sz w:val="22"/>
          <w:szCs w:val="22"/>
        </w:rPr>
        <w:t>mergency Response Plan</w:t>
      </w:r>
      <w:r w:rsidRPr="00384D9E">
        <w:rPr>
          <w:rFonts w:ascii="Arial" w:hAnsi="Arial" w:cs="Arial"/>
          <w:sz w:val="22"/>
          <w:szCs w:val="22"/>
        </w:rPr>
        <w:t xml:space="preserve"> </w:t>
      </w:r>
      <w:r w:rsidRPr="008D35F8">
        <w:rPr>
          <w:rFonts w:ascii="Arial" w:hAnsi="Arial" w:cs="Arial"/>
          <w:sz w:val="22"/>
          <w:szCs w:val="22"/>
          <w:u w:val="single"/>
        </w:rPr>
        <w:t>and</w:t>
      </w:r>
      <w:r w:rsidRPr="00384D9E">
        <w:rPr>
          <w:rFonts w:ascii="Arial" w:hAnsi="Arial" w:cs="Arial"/>
          <w:sz w:val="22"/>
          <w:szCs w:val="22"/>
        </w:rPr>
        <w:t xml:space="preserve"> </w:t>
      </w:r>
      <w:r w:rsidR="008D35F8">
        <w:rPr>
          <w:rFonts w:ascii="Arial" w:hAnsi="Arial" w:cs="Arial"/>
          <w:sz w:val="22"/>
          <w:szCs w:val="22"/>
        </w:rPr>
        <w:t xml:space="preserve">the </w:t>
      </w:r>
      <w:r w:rsidRPr="00384D9E">
        <w:rPr>
          <w:rFonts w:ascii="Arial" w:hAnsi="Arial" w:cs="Arial"/>
          <w:b/>
          <w:bCs/>
          <w:i/>
          <w:iCs/>
          <w:sz w:val="22"/>
          <w:szCs w:val="22"/>
        </w:rPr>
        <w:t xml:space="preserve">Site-Specific </w:t>
      </w:r>
      <w:r w:rsidRPr="00384D9E">
        <w:rPr>
          <w:rFonts w:ascii="Arial" w:hAnsi="Arial" w:cs="Arial"/>
          <w:b/>
          <w:bCs/>
          <w:sz w:val="22"/>
          <w:szCs w:val="22"/>
        </w:rPr>
        <w:t xml:space="preserve">ERP - Emergency Response Plan </w:t>
      </w:r>
      <w:r w:rsidRPr="00384D9E">
        <w:rPr>
          <w:rFonts w:ascii="Arial" w:hAnsi="Arial" w:cs="Arial"/>
          <w:sz w:val="22"/>
          <w:szCs w:val="22"/>
        </w:rPr>
        <w:t>before commencing work on any job site.</w:t>
      </w:r>
    </w:p>
    <w:p w14:paraId="17C7E15E" w14:textId="77777777" w:rsidR="006636AB" w:rsidRPr="00384D9E" w:rsidRDefault="00977C80" w:rsidP="00917363">
      <w:pPr>
        <w:pStyle w:val="Heading2"/>
        <w:numPr>
          <w:ilvl w:val="0"/>
          <w:numId w:val="204"/>
        </w:numPr>
        <w:rPr>
          <w:rFonts w:ascii="Arial" w:hAnsi="Arial" w:cs="Arial"/>
        </w:rPr>
      </w:pPr>
      <w:bookmarkStart w:id="83" w:name="_Toc103861246"/>
      <w:r w:rsidRPr="00384D9E">
        <w:rPr>
          <w:rFonts w:ascii="Arial" w:hAnsi="Arial" w:cs="Arial"/>
        </w:rPr>
        <w:lastRenderedPageBreak/>
        <w:t>Storage of Harmful Substances</w:t>
      </w:r>
      <w:bookmarkEnd w:id="83"/>
    </w:p>
    <w:p w14:paraId="6A1D91F0" w14:textId="361FD8AF" w:rsidR="00977C80" w:rsidRPr="00384D9E" w:rsidRDefault="00977C80" w:rsidP="00977C80">
      <w:pPr>
        <w:rPr>
          <w:rFonts w:ascii="Arial" w:hAnsi="Arial" w:cs="Arial"/>
          <w:sz w:val="8"/>
          <w:szCs w:val="8"/>
        </w:rPr>
      </w:pPr>
      <w:r w:rsidRPr="00384D9E">
        <w:rPr>
          <w:rFonts w:ascii="Arial" w:hAnsi="Arial" w:cs="Arial"/>
          <w:sz w:val="22"/>
          <w:szCs w:val="22"/>
        </w:rPr>
        <w:t xml:space="preserve">Any harmful substances (or their containers) which are to be stored on a </w:t>
      </w:r>
      <w:r w:rsidR="009F41EF" w:rsidRPr="00384D9E">
        <w:rPr>
          <w:rFonts w:ascii="Arial" w:hAnsi="Arial" w:cs="Arial"/>
          <w:sz w:val="22"/>
          <w:szCs w:val="22"/>
        </w:rPr>
        <w:t>worksite</w:t>
      </w:r>
      <w:r w:rsidRPr="00384D9E">
        <w:rPr>
          <w:rFonts w:ascii="Arial" w:hAnsi="Arial" w:cs="Arial"/>
          <w:sz w:val="22"/>
          <w:szCs w:val="22"/>
        </w:rPr>
        <w:t xml:space="preserve"> or in a company </w:t>
      </w:r>
      <w:r w:rsidRPr="008D35F8">
        <w:rPr>
          <w:rFonts w:ascii="Arial" w:hAnsi="Arial" w:cs="Arial"/>
          <w:sz w:val="22"/>
          <w:szCs w:val="22"/>
        </w:rPr>
        <w:t>building</w:t>
      </w:r>
      <w:r w:rsidR="008D35F8">
        <w:rPr>
          <w:rFonts w:ascii="Arial" w:hAnsi="Arial" w:cs="Arial"/>
          <w:sz w:val="22"/>
          <w:szCs w:val="22"/>
        </w:rPr>
        <w:t xml:space="preserve">, </w:t>
      </w:r>
      <w:r w:rsidRPr="008D35F8">
        <w:rPr>
          <w:rFonts w:ascii="Arial" w:hAnsi="Arial" w:cs="Arial"/>
          <w:sz w:val="22"/>
          <w:szCs w:val="22"/>
        </w:rPr>
        <w:t>must</w:t>
      </w:r>
      <w:r w:rsidRPr="00384D9E">
        <w:rPr>
          <w:rFonts w:ascii="Arial" w:hAnsi="Arial" w:cs="Arial"/>
          <w:sz w:val="22"/>
          <w:szCs w:val="22"/>
        </w:rPr>
        <w:t xml:space="preserve"> be clearly identified using WHMIS protocol.</w:t>
      </w:r>
    </w:p>
    <w:p w14:paraId="0B748646" w14:textId="77777777" w:rsidR="0022448D" w:rsidRPr="00384D9E" w:rsidRDefault="0022448D" w:rsidP="00917363">
      <w:pPr>
        <w:pStyle w:val="Heading2"/>
        <w:numPr>
          <w:ilvl w:val="0"/>
          <w:numId w:val="449"/>
        </w:numPr>
        <w:rPr>
          <w:rFonts w:ascii="Arial" w:hAnsi="Arial" w:cs="Arial"/>
          <w:sz w:val="32"/>
          <w:szCs w:val="32"/>
        </w:rPr>
      </w:pPr>
      <w:bookmarkStart w:id="84" w:name="_Toc103861247"/>
      <w:r w:rsidRPr="00384D9E">
        <w:rPr>
          <w:rFonts w:ascii="Arial" w:hAnsi="Arial" w:cs="Arial"/>
        </w:rPr>
        <w:t>Workplace Hazardous Materials Information System (WHMIS)</w:t>
      </w:r>
      <w:bookmarkEnd w:id="84"/>
    </w:p>
    <w:p w14:paraId="15597E7C" w14:textId="4A102693" w:rsidR="008C42FA" w:rsidRPr="00384D9E" w:rsidRDefault="008C42FA" w:rsidP="008C42FA">
      <w:pPr>
        <w:rPr>
          <w:rFonts w:ascii="Arial" w:hAnsi="Arial" w:cs="Arial"/>
          <w:sz w:val="22"/>
          <w:szCs w:val="22"/>
        </w:rPr>
      </w:pPr>
      <w:r w:rsidRPr="00384D9E">
        <w:rPr>
          <w:rFonts w:ascii="Arial" w:hAnsi="Arial" w:cs="Arial"/>
          <w:sz w:val="22"/>
          <w:szCs w:val="22"/>
        </w:rPr>
        <w:t>All field-service and shop personnel will be WHMIS certified by an approved training agency. Records of employee training/certification and expiry dates will be kept on file to ensure that certification is kept current and meets OHS Code requirements.  Personnel whose duties are solely administrative in nature will be exempt from this requirement.</w:t>
      </w:r>
    </w:p>
    <w:p w14:paraId="61D12B57" w14:textId="4BFF105A" w:rsidR="0022448D" w:rsidRPr="00384D9E" w:rsidRDefault="0022448D" w:rsidP="00025F47">
      <w:pPr>
        <w:rPr>
          <w:rFonts w:ascii="Arial" w:hAnsi="Arial" w:cs="Arial"/>
          <w:sz w:val="22"/>
          <w:szCs w:val="22"/>
        </w:rPr>
      </w:pPr>
      <w:r w:rsidRPr="00384D9E">
        <w:rPr>
          <w:rFonts w:ascii="Arial" w:hAnsi="Arial" w:cs="Arial"/>
          <w:sz w:val="22"/>
          <w:szCs w:val="22"/>
        </w:rPr>
        <w:t xml:space="preserve">If, at any time, a controlled product is used, stored, handled or manufactured on a </w:t>
      </w:r>
      <w:r w:rsidR="009F41EF" w:rsidRPr="00384D9E">
        <w:rPr>
          <w:rFonts w:ascii="Arial" w:hAnsi="Arial" w:cs="Arial"/>
          <w:sz w:val="22"/>
          <w:szCs w:val="22"/>
        </w:rPr>
        <w:t>worksite</w:t>
      </w:r>
      <w:r w:rsidRPr="00384D9E">
        <w:rPr>
          <w:rFonts w:ascii="Arial" w:hAnsi="Arial" w:cs="Arial"/>
          <w:sz w:val="22"/>
          <w:szCs w:val="22"/>
        </w:rPr>
        <w:t>, it must be done so in accordance with WHMIS standards.</w:t>
      </w:r>
    </w:p>
    <w:p w14:paraId="3078A00B" w14:textId="1FA4C72A" w:rsidR="0022448D" w:rsidRPr="00384D9E" w:rsidRDefault="0022448D" w:rsidP="00025F47">
      <w:pPr>
        <w:rPr>
          <w:rFonts w:ascii="Arial" w:hAnsi="Arial" w:cs="Arial"/>
          <w:sz w:val="22"/>
          <w:szCs w:val="22"/>
        </w:rPr>
      </w:pPr>
      <w:r w:rsidRPr="00384D9E">
        <w:rPr>
          <w:rFonts w:ascii="Arial" w:hAnsi="Arial" w:cs="Arial"/>
          <w:sz w:val="22"/>
          <w:szCs w:val="22"/>
        </w:rPr>
        <w:t xml:space="preserve">If a controlled product is a hazardous waste material that is generated on a </w:t>
      </w:r>
      <w:r w:rsidR="009F41EF" w:rsidRPr="00384D9E">
        <w:rPr>
          <w:rFonts w:ascii="Arial" w:hAnsi="Arial" w:cs="Arial"/>
          <w:sz w:val="22"/>
          <w:szCs w:val="22"/>
        </w:rPr>
        <w:t>worksite</w:t>
      </w:r>
      <w:r w:rsidRPr="00384D9E">
        <w:rPr>
          <w:rFonts w:ascii="Arial" w:hAnsi="Arial" w:cs="Arial"/>
          <w:sz w:val="22"/>
          <w:szCs w:val="22"/>
        </w:rPr>
        <w:t xml:space="preserve">, it must be stored and handled safely using a combination of </w:t>
      </w:r>
      <w:r w:rsidR="0057036D">
        <w:rPr>
          <w:rFonts w:ascii="Arial" w:hAnsi="Arial" w:cs="Arial"/>
          <w:sz w:val="22"/>
          <w:szCs w:val="22"/>
        </w:rPr>
        <w:t xml:space="preserve">product </w:t>
      </w:r>
      <w:r w:rsidRPr="00384D9E">
        <w:rPr>
          <w:rFonts w:ascii="Arial" w:hAnsi="Arial" w:cs="Arial"/>
          <w:sz w:val="22"/>
          <w:szCs w:val="22"/>
        </w:rPr>
        <w:t>identification</w:t>
      </w:r>
      <w:r w:rsidR="0057036D">
        <w:rPr>
          <w:rFonts w:ascii="Arial" w:hAnsi="Arial" w:cs="Arial"/>
          <w:sz w:val="22"/>
          <w:szCs w:val="22"/>
        </w:rPr>
        <w:t xml:space="preserve"> and labelling</w:t>
      </w:r>
      <w:r w:rsidRPr="00384D9E">
        <w:rPr>
          <w:rFonts w:ascii="Arial" w:hAnsi="Arial" w:cs="Arial"/>
          <w:sz w:val="22"/>
          <w:szCs w:val="22"/>
        </w:rPr>
        <w:t xml:space="preserve"> and instruction </w:t>
      </w:r>
      <w:r w:rsidR="008D35F8">
        <w:rPr>
          <w:rFonts w:ascii="Arial" w:hAnsi="Arial" w:cs="Arial"/>
          <w:sz w:val="22"/>
          <w:szCs w:val="22"/>
        </w:rPr>
        <w:t xml:space="preserve">for </w:t>
      </w:r>
      <w:r w:rsidRPr="00384D9E">
        <w:rPr>
          <w:rFonts w:ascii="Arial" w:hAnsi="Arial" w:cs="Arial"/>
          <w:sz w:val="22"/>
          <w:szCs w:val="22"/>
        </w:rPr>
        <w:t>employees on the safe handling of that particular hazardous waste.</w:t>
      </w:r>
    </w:p>
    <w:p w14:paraId="1EA08E01" w14:textId="162B3199" w:rsidR="0022448D" w:rsidRPr="00384D9E" w:rsidRDefault="0022448D" w:rsidP="00025F47">
      <w:pPr>
        <w:rPr>
          <w:rFonts w:ascii="Arial" w:hAnsi="Arial" w:cs="Arial"/>
          <w:sz w:val="22"/>
          <w:szCs w:val="22"/>
        </w:rPr>
      </w:pPr>
      <w:r w:rsidRPr="00384D9E">
        <w:rPr>
          <w:rFonts w:ascii="Arial" w:hAnsi="Arial" w:cs="Arial"/>
          <w:sz w:val="22"/>
          <w:szCs w:val="22"/>
        </w:rPr>
        <w:t xml:space="preserve">All controlled products </w:t>
      </w:r>
      <w:r w:rsidR="0057036D">
        <w:rPr>
          <w:rFonts w:ascii="Arial" w:hAnsi="Arial" w:cs="Arial"/>
          <w:sz w:val="22"/>
          <w:szCs w:val="22"/>
        </w:rPr>
        <w:t>and/or</w:t>
      </w:r>
      <w:r w:rsidRPr="00384D9E">
        <w:rPr>
          <w:rFonts w:ascii="Arial" w:hAnsi="Arial" w:cs="Arial"/>
          <w:sz w:val="22"/>
          <w:szCs w:val="22"/>
        </w:rPr>
        <w:t xml:space="preserve"> their containers, whether generated on a </w:t>
      </w:r>
      <w:r w:rsidR="009F41EF" w:rsidRPr="00384D9E">
        <w:rPr>
          <w:rFonts w:ascii="Arial" w:hAnsi="Arial" w:cs="Arial"/>
          <w:sz w:val="22"/>
          <w:szCs w:val="22"/>
        </w:rPr>
        <w:t>worksite</w:t>
      </w:r>
      <w:r w:rsidRPr="00384D9E">
        <w:rPr>
          <w:rFonts w:ascii="Arial" w:hAnsi="Arial" w:cs="Arial"/>
          <w:sz w:val="22"/>
          <w:szCs w:val="22"/>
        </w:rPr>
        <w:t xml:space="preserve"> or otherwise, that are stored or handled on a </w:t>
      </w:r>
      <w:r w:rsidR="009F41EF" w:rsidRPr="00384D9E">
        <w:rPr>
          <w:rFonts w:ascii="Arial" w:hAnsi="Arial" w:cs="Arial"/>
          <w:sz w:val="22"/>
          <w:szCs w:val="22"/>
        </w:rPr>
        <w:t>worksite</w:t>
      </w:r>
      <w:r w:rsidRPr="00384D9E">
        <w:rPr>
          <w:rFonts w:ascii="Arial" w:hAnsi="Arial" w:cs="Arial"/>
          <w:sz w:val="22"/>
          <w:szCs w:val="22"/>
        </w:rPr>
        <w:t xml:space="preserve"> must have a supplier label or a </w:t>
      </w:r>
      <w:r w:rsidR="009F41EF" w:rsidRPr="00384D9E">
        <w:rPr>
          <w:rFonts w:ascii="Arial" w:hAnsi="Arial" w:cs="Arial"/>
          <w:sz w:val="22"/>
          <w:szCs w:val="22"/>
        </w:rPr>
        <w:t>worksite</w:t>
      </w:r>
      <w:r w:rsidRPr="00384D9E">
        <w:rPr>
          <w:rFonts w:ascii="Arial" w:hAnsi="Arial" w:cs="Arial"/>
          <w:sz w:val="22"/>
          <w:szCs w:val="22"/>
        </w:rPr>
        <w:t xml:space="preserve"> label attached to it or its container and that label must be clearly visible.</w:t>
      </w:r>
    </w:p>
    <w:p w14:paraId="10748532" w14:textId="08E15E67" w:rsidR="00782BF4" w:rsidRPr="00384D9E" w:rsidRDefault="0022448D" w:rsidP="00025F47">
      <w:pPr>
        <w:rPr>
          <w:rFonts w:ascii="Arial" w:hAnsi="Arial" w:cs="Arial"/>
          <w:sz w:val="22"/>
          <w:szCs w:val="22"/>
        </w:rPr>
      </w:pPr>
      <w:r w:rsidRPr="00384D9E">
        <w:rPr>
          <w:rFonts w:ascii="Arial" w:hAnsi="Arial" w:cs="Arial"/>
          <w:sz w:val="22"/>
          <w:szCs w:val="22"/>
        </w:rPr>
        <w:t xml:space="preserve">All controlled products and/or their containers that are used, stored, handled, or manufactured on a </w:t>
      </w:r>
      <w:r w:rsidR="009F41EF" w:rsidRPr="00384D9E">
        <w:rPr>
          <w:rFonts w:ascii="Arial" w:hAnsi="Arial" w:cs="Arial"/>
          <w:sz w:val="22"/>
          <w:szCs w:val="22"/>
        </w:rPr>
        <w:t>worksite</w:t>
      </w:r>
      <w:r w:rsidRPr="00384D9E">
        <w:rPr>
          <w:rFonts w:ascii="Arial" w:hAnsi="Arial" w:cs="Arial"/>
          <w:sz w:val="22"/>
          <w:szCs w:val="22"/>
        </w:rPr>
        <w:t xml:space="preserve"> will be recorded on a Safety Data Sheet for the purpose of quick reference and for site-specific h</w:t>
      </w:r>
      <w:r w:rsidR="00782BF4" w:rsidRPr="00384D9E">
        <w:rPr>
          <w:rFonts w:ascii="Arial" w:hAnsi="Arial" w:cs="Arial"/>
          <w:sz w:val="22"/>
          <w:szCs w:val="22"/>
        </w:rPr>
        <w:t>azard inspection and reporting.</w:t>
      </w:r>
    </w:p>
    <w:p w14:paraId="612697EB" w14:textId="7F454295" w:rsidR="0022448D" w:rsidRPr="00384D9E" w:rsidRDefault="0022448D" w:rsidP="00025F47">
      <w:pPr>
        <w:rPr>
          <w:rFonts w:ascii="Arial" w:hAnsi="Arial" w:cs="Arial"/>
          <w:sz w:val="22"/>
          <w:szCs w:val="22"/>
        </w:rPr>
      </w:pPr>
      <w:r w:rsidRPr="00384D9E">
        <w:rPr>
          <w:rFonts w:ascii="Arial" w:hAnsi="Arial" w:cs="Arial"/>
          <w:sz w:val="22"/>
          <w:szCs w:val="22"/>
        </w:rPr>
        <w:t>The company must not remove, modify, or alter a supplier label on a container</w:t>
      </w:r>
      <w:r w:rsidR="0057036D">
        <w:rPr>
          <w:rFonts w:ascii="Arial" w:hAnsi="Arial" w:cs="Arial"/>
          <w:sz w:val="22"/>
          <w:szCs w:val="22"/>
        </w:rPr>
        <w:t>,</w:t>
      </w:r>
      <w:r w:rsidRPr="00384D9E">
        <w:rPr>
          <w:rFonts w:ascii="Arial" w:hAnsi="Arial" w:cs="Arial"/>
          <w:sz w:val="22"/>
          <w:szCs w:val="22"/>
        </w:rPr>
        <w:t xml:space="preserve"> in which a controlled product is received from a supplier</w:t>
      </w:r>
      <w:r w:rsidR="0057036D">
        <w:rPr>
          <w:rFonts w:ascii="Arial" w:hAnsi="Arial" w:cs="Arial"/>
          <w:sz w:val="22"/>
          <w:szCs w:val="22"/>
        </w:rPr>
        <w:t>,</w:t>
      </w:r>
      <w:r w:rsidRPr="00384D9E">
        <w:rPr>
          <w:rFonts w:ascii="Arial" w:hAnsi="Arial" w:cs="Arial"/>
          <w:sz w:val="22"/>
          <w:szCs w:val="22"/>
        </w:rPr>
        <w:t xml:space="preserve"> if any amount of the controlled product remains in the container. If the supplier label on a controlled product or its container is illegible or is removed or detached, an employer must immediately replace the label with another supplier label or a </w:t>
      </w:r>
      <w:r w:rsidR="009F41EF" w:rsidRPr="00384D9E">
        <w:rPr>
          <w:rFonts w:ascii="Arial" w:hAnsi="Arial" w:cs="Arial"/>
          <w:sz w:val="22"/>
          <w:szCs w:val="22"/>
        </w:rPr>
        <w:t>worksite</w:t>
      </w:r>
      <w:r w:rsidRPr="00384D9E">
        <w:rPr>
          <w:rFonts w:ascii="Arial" w:hAnsi="Arial" w:cs="Arial"/>
          <w:sz w:val="22"/>
          <w:szCs w:val="22"/>
        </w:rPr>
        <w:t xml:space="preserve"> label.</w:t>
      </w:r>
    </w:p>
    <w:p w14:paraId="209EFA86" w14:textId="000B75DB" w:rsidR="0022448D" w:rsidRPr="00384D9E" w:rsidRDefault="0022448D" w:rsidP="00025F47">
      <w:pPr>
        <w:rPr>
          <w:rFonts w:ascii="Arial" w:hAnsi="Arial" w:cs="Arial"/>
          <w:sz w:val="22"/>
          <w:szCs w:val="22"/>
        </w:rPr>
      </w:pPr>
      <w:r w:rsidRPr="00384D9E">
        <w:rPr>
          <w:rFonts w:ascii="Arial" w:hAnsi="Arial" w:cs="Arial"/>
          <w:sz w:val="22"/>
          <w:szCs w:val="22"/>
        </w:rPr>
        <w:t xml:space="preserve">If a controlled product is decanted at a </w:t>
      </w:r>
      <w:r w:rsidR="009F41EF" w:rsidRPr="00384D9E">
        <w:rPr>
          <w:rFonts w:ascii="Arial" w:hAnsi="Arial" w:cs="Arial"/>
          <w:sz w:val="22"/>
          <w:szCs w:val="22"/>
        </w:rPr>
        <w:t>worksite</w:t>
      </w:r>
      <w:r w:rsidRPr="00384D9E">
        <w:rPr>
          <w:rFonts w:ascii="Arial" w:hAnsi="Arial" w:cs="Arial"/>
          <w:sz w:val="22"/>
          <w:szCs w:val="22"/>
        </w:rPr>
        <w:t xml:space="preserve"> into a container other than the container in which it was received from a supplier, the employer must ensure that a </w:t>
      </w:r>
      <w:r w:rsidR="009F41EF" w:rsidRPr="00384D9E">
        <w:rPr>
          <w:rFonts w:ascii="Arial" w:hAnsi="Arial" w:cs="Arial"/>
          <w:sz w:val="22"/>
          <w:szCs w:val="22"/>
        </w:rPr>
        <w:t>worksite</w:t>
      </w:r>
      <w:r w:rsidRPr="00384D9E">
        <w:rPr>
          <w:rFonts w:ascii="Arial" w:hAnsi="Arial" w:cs="Arial"/>
          <w:sz w:val="22"/>
          <w:szCs w:val="22"/>
        </w:rPr>
        <w:t xml:space="preserve"> label is applied to the new container. All contents of any form of container must be clearly and specifically labelled so that the corresponding </w:t>
      </w:r>
      <w:r w:rsidR="00782BF4" w:rsidRPr="00384D9E">
        <w:rPr>
          <w:rFonts w:ascii="Arial" w:hAnsi="Arial" w:cs="Arial"/>
          <w:sz w:val="22"/>
          <w:szCs w:val="22"/>
        </w:rPr>
        <w:t>SDS</w:t>
      </w:r>
      <w:r w:rsidRPr="00384D9E">
        <w:rPr>
          <w:rFonts w:ascii="Arial" w:hAnsi="Arial" w:cs="Arial"/>
          <w:sz w:val="22"/>
          <w:szCs w:val="22"/>
        </w:rPr>
        <w:t xml:space="preserve"> can be found.</w:t>
      </w:r>
    </w:p>
    <w:p w14:paraId="0DFDAC97" w14:textId="4EE8D346" w:rsidR="00025F47" w:rsidRPr="00384D9E" w:rsidRDefault="0022448D" w:rsidP="00025F47">
      <w:pPr>
        <w:rPr>
          <w:rFonts w:ascii="Arial" w:hAnsi="Arial" w:cs="Arial"/>
          <w:sz w:val="22"/>
          <w:szCs w:val="22"/>
        </w:rPr>
      </w:pPr>
      <w:r w:rsidRPr="00384D9E">
        <w:rPr>
          <w:rFonts w:ascii="Arial" w:hAnsi="Arial" w:cs="Arial"/>
          <w:sz w:val="22"/>
          <w:szCs w:val="22"/>
        </w:rPr>
        <w:t>The compan</w:t>
      </w:r>
      <w:r w:rsidR="002F28FB" w:rsidRPr="00384D9E">
        <w:rPr>
          <w:rFonts w:ascii="Arial" w:hAnsi="Arial" w:cs="Arial"/>
          <w:sz w:val="22"/>
          <w:szCs w:val="22"/>
        </w:rPr>
        <w:t xml:space="preserve">y must ensure that the </w:t>
      </w:r>
      <w:r w:rsidRPr="00384D9E">
        <w:rPr>
          <w:rFonts w:ascii="Arial" w:hAnsi="Arial" w:cs="Arial"/>
          <w:sz w:val="22"/>
          <w:szCs w:val="22"/>
        </w:rPr>
        <w:t>safety data sheet is re</w:t>
      </w:r>
      <w:r w:rsidRPr="008D35F8">
        <w:rPr>
          <w:rFonts w:ascii="Arial" w:hAnsi="Arial" w:cs="Arial"/>
          <w:sz w:val="22"/>
          <w:szCs w:val="22"/>
        </w:rPr>
        <w:t>ad</w:t>
      </w:r>
      <w:r w:rsidR="009A6E17" w:rsidRPr="008D35F8">
        <w:rPr>
          <w:rFonts w:ascii="Arial" w:hAnsi="Arial" w:cs="Arial"/>
          <w:sz w:val="22"/>
          <w:szCs w:val="22"/>
        </w:rPr>
        <w:t>il</w:t>
      </w:r>
      <w:r w:rsidRPr="00384D9E">
        <w:rPr>
          <w:rFonts w:ascii="Arial" w:hAnsi="Arial" w:cs="Arial"/>
          <w:sz w:val="22"/>
          <w:szCs w:val="22"/>
        </w:rPr>
        <w:t xml:space="preserve">y available at a </w:t>
      </w:r>
      <w:r w:rsidR="009F41EF" w:rsidRPr="00384D9E">
        <w:rPr>
          <w:rFonts w:ascii="Arial" w:hAnsi="Arial" w:cs="Arial"/>
          <w:sz w:val="22"/>
          <w:szCs w:val="22"/>
        </w:rPr>
        <w:t>worksite</w:t>
      </w:r>
      <w:r w:rsidRPr="00384D9E">
        <w:rPr>
          <w:rFonts w:ascii="Arial" w:hAnsi="Arial" w:cs="Arial"/>
          <w:sz w:val="22"/>
          <w:szCs w:val="22"/>
        </w:rPr>
        <w:t xml:space="preserve"> to workers who may be e</w:t>
      </w:r>
      <w:r w:rsidR="00025F47" w:rsidRPr="00384D9E">
        <w:rPr>
          <w:rFonts w:ascii="Arial" w:hAnsi="Arial" w:cs="Arial"/>
          <w:sz w:val="22"/>
          <w:szCs w:val="22"/>
        </w:rPr>
        <w:t>xposed to a controlled product.</w:t>
      </w:r>
    </w:p>
    <w:p w14:paraId="57D2E263" w14:textId="64892D97" w:rsidR="0022448D" w:rsidRPr="00384D9E" w:rsidRDefault="0022448D" w:rsidP="00025F47">
      <w:pPr>
        <w:rPr>
          <w:rFonts w:ascii="Arial" w:hAnsi="Arial" w:cs="Arial"/>
          <w:bCs/>
          <w:sz w:val="22"/>
          <w:szCs w:val="22"/>
        </w:rPr>
      </w:pPr>
      <w:r w:rsidRPr="00384D9E">
        <w:rPr>
          <w:rFonts w:ascii="Arial" w:hAnsi="Arial" w:cs="Arial"/>
          <w:bCs/>
          <w:sz w:val="22"/>
          <w:szCs w:val="22"/>
        </w:rPr>
        <w:t>Any time the company acquires a contro</w:t>
      </w:r>
      <w:r w:rsidR="00025F47" w:rsidRPr="00384D9E">
        <w:rPr>
          <w:rFonts w:ascii="Arial" w:hAnsi="Arial" w:cs="Arial"/>
          <w:bCs/>
          <w:sz w:val="22"/>
          <w:szCs w:val="22"/>
        </w:rPr>
        <w:t>l</w:t>
      </w:r>
      <w:r w:rsidRPr="00384D9E">
        <w:rPr>
          <w:rFonts w:ascii="Arial" w:hAnsi="Arial" w:cs="Arial"/>
          <w:bCs/>
          <w:sz w:val="22"/>
          <w:szCs w:val="22"/>
        </w:rPr>
        <w:t xml:space="preserve">led product for use at a </w:t>
      </w:r>
      <w:r w:rsidR="009F41EF" w:rsidRPr="00384D9E">
        <w:rPr>
          <w:rFonts w:ascii="Arial" w:hAnsi="Arial" w:cs="Arial"/>
          <w:bCs/>
          <w:sz w:val="22"/>
          <w:szCs w:val="22"/>
        </w:rPr>
        <w:t>worksite</w:t>
      </w:r>
      <w:r w:rsidRPr="00384D9E">
        <w:rPr>
          <w:rFonts w:ascii="Arial" w:hAnsi="Arial" w:cs="Arial"/>
          <w:bCs/>
          <w:sz w:val="22"/>
          <w:szCs w:val="22"/>
        </w:rPr>
        <w:t xml:space="preserve">, the company must obtain a supplier </w:t>
      </w:r>
      <w:r w:rsidR="002F28FB" w:rsidRPr="00384D9E">
        <w:rPr>
          <w:rFonts w:ascii="Arial" w:hAnsi="Arial" w:cs="Arial"/>
          <w:bCs/>
          <w:sz w:val="22"/>
          <w:szCs w:val="22"/>
        </w:rPr>
        <w:t>Safety Data Sheet</w:t>
      </w:r>
      <w:r w:rsidRPr="00384D9E">
        <w:rPr>
          <w:rFonts w:ascii="Arial" w:hAnsi="Arial" w:cs="Arial"/>
          <w:bCs/>
          <w:sz w:val="22"/>
          <w:szCs w:val="22"/>
        </w:rPr>
        <w:t xml:space="preserve"> for that controlled product. Any chemical hazards related to service provision will be discussed with the prime contractor</w:t>
      </w:r>
      <w:r w:rsidR="0057036D">
        <w:rPr>
          <w:rFonts w:ascii="Arial" w:hAnsi="Arial" w:cs="Arial"/>
          <w:bCs/>
          <w:sz w:val="22"/>
          <w:szCs w:val="22"/>
        </w:rPr>
        <w:t>, if applicable,</w:t>
      </w:r>
      <w:r w:rsidRPr="00384D9E">
        <w:rPr>
          <w:rFonts w:ascii="Arial" w:hAnsi="Arial" w:cs="Arial"/>
          <w:bCs/>
          <w:sz w:val="22"/>
          <w:szCs w:val="22"/>
        </w:rPr>
        <w:t xml:space="preserve"> as a part of the hazard assessment process. The prime contractor must provide </w:t>
      </w:r>
      <w:r w:rsidR="009A6E17">
        <w:rPr>
          <w:rFonts w:ascii="Arial" w:hAnsi="Arial" w:cs="Arial"/>
          <w:bCs/>
          <w:sz w:val="22"/>
          <w:szCs w:val="22"/>
        </w:rPr>
        <w:t>a</w:t>
      </w:r>
      <w:r w:rsidR="008D35F8">
        <w:rPr>
          <w:rFonts w:ascii="Arial" w:hAnsi="Arial" w:cs="Arial"/>
          <w:bCs/>
          <w:sz w:val="22"/>
          <w:szCs w:val="22"/>
        </w:rPr>
        <w:t>n</w:t>
      </w:r>
      <w:r w:rsidRPr="00384D9E">
        <w:rPr>
          <w:rFonts w:ascii="Arial" w:hAnsi="Arial" w:cs="Arial"/>
          <w:bCs/>
          <w:sz w:val="22"/>
          <w:szCs w:val="22"/>
        </w:rPr>
        <w:t xml:space="preserve"> </w:t>
      </w:r>
      <w:r w:rsidR="00782BF4" w:rsidRPr="00384D9E">
        <w:rPr>
          <w:rFonts w:ascii="Arial" w:hAnsi="Arial" w:cs="Arial"/>
          <w:bCs/>
          <w:sz w:val="22"/>
          <w:szCs w:val="22"/>
        </w:rPr>
        <w:t>SDS</w:t>
      </w:r>
      <w:r w:rsidRPr="00384D9E">
        <w:rPr>
          <w:rFonts w:ascii="Arial" w:hAnsi="Arial" w:cs="Arial"/>
          <w:bCs/>
          <w:sz w:val="22"/>
          <w:szCs w:val="22"/>
        </w:rPr>
        <w:t xml:space="preserve"> for all </w:t>
      </w:r>
      <w:r w:rsidR="0057036D" w:rsidRPr="00384D9E">
        <w:rPr>
          <w:rFonts w:ascii="Arial" w:hAnsi="Arial" w:cs="Arial"/>
          <w:bCs/>
          <w:sz w:val="22"/>
          <w:szCs w:val="22"/>
        </w:rPr>
        <w:t>control</w:t>
      </w:r>
      <w:r w:rsidR="0057036D">
        <w:rPr>
          <w:rFonts w:ascii="Arial" w:hAnsi="Arial" w:cs="Arial"/>
          <w:bCs/>
          <w:sz w:val="22"/>
          <w:szCs w:val="22"/>
        </w:rPr>
        <w:t xml:space="preserve">led </w:t>
      </w:r>
      <w:r w:rsidR="0057036D" w:rsidRPr="00384D9E">
        <w:rPr>
          <w:rFonts w:ascii="Arial" w:hAnsi="Arial" w:cs="Arial"/>
          <w:bCs/>
          <w:sz w:val="22"/>
          <w:szCs w:val="22"/>
        </w:rPr>
        <w:t>products</w:t>
      </w:r>
      <w:r w:rsidRPr="00384D9E">
        <w:rPr>
          <w:rFonts w:ascii="Arial" w:hAnsi="Arial" w:cs="Arial"/>
          <w:bCs/>
          <w:sz w:val="22"/>
          <w:szCs w:val="22"/>
        </w:rPr>
        <w:t xml:space="preserve"> on field </w:t>
      </w:r>
      <w:r w:rsidR="009F41EF" w:rsidRPr="00384D9E">
        <w:rPr>
          <w:rFonts w:ascii="Arial" w:hAnsi="Arial" w:cs="Arial"/>
          <w:bCs/>
          <w:sz w:val="22"/>
          <w:szCs w:val="22"/>
        </w:rPr>
        <w:t>worksite</w:t>
      </w:r>
      <w:r w:rsidRPr="00384D9E">
        <w:rPr>
          <w:rFonts w:ascii="Arial" w:hAnsi="Arial" w:cs="Arial"/>
          <w:bCs/>
          <w:sz w:val="22"/>
          <w:szCs w:val="22"/>
        </w:rPr>
        <w:t>s including the products manufactured by the prime contractor.</w:t>
      </w:r>
    </w:p>
    <w:p w14:paraId="56DD9043" w14:textId="6A05327C" w:rsidR="00643B99" w:rsidRPr="00384D9E" w:rsidRDefault="00643B99" w:rsidP="00643B99">
      <w:pPr>
        <w:pStyle w:val="Heading1"/>
        <w:rPr>
          <w:rFonts w:ascii="Arial" w:hAnsi="Arial" w:cs="Arial"/>
          <w:sz w:val="22"/>
          <w:szCs w:val="22"/>
        </w:rPr>
      </w:pPr>
      <w:bookmarkStart w:id="85" w:name="_Toc103861248"/>
      <w:r w:rsidRPr="00384D9E">
        <w:rPr>
          <w:rFonts w:ascii="Arial" w:hAnsi="Arial" w:cs="Arial"/>
        </w:rPr>
        <w:lastRenderedPageBreak/>
        <w:t xml:space="preserve">SECTION 3:  </w:t>
      </w:r>
      <w:r w:rsidR="00650E26" w:rsidRPr="00384D9E">
        <w:rPr>
          <w:rFonts w:ascii="Arial" w:hAnsi="Arial" w:cs="Arial"/>
        </w:rPr>
        <w:t>STANDARD OPERATING</w:t>
      </w:r>
      <w:r w:rsidRPr="00384D9E">
        <w:rPr>
          <w:rFonts w:ascii="Arial" w:hAnsi="Arial" w:cs="Arial"/>
        </w:rPr>
        <w:t xml:space="preserve"> PROCEDURES (S</w:t>
      </w:r>
      <w:r w:rsidR="00650E26" w:rsidRPr="00384D9E">
        <w:rPr>
          <w:rFonts w:ascii="Arial" w:hAnsi="Arial" w:cs="Arial"/>
        </w:rPr>
        <w:t>O</w:t>
      </w:r>
      <w:r w:rsidRPr="00384D9E">
        <w:rPr>
          <w:rFonts w:ascii="Arial" w:hAnsi="Arial" w:cs="Arial"/>
        </w:rPr>
        <w:t>Ps)</w:t>
      </w:r>
      <w:bookmarkEnd w:id="85"/>
    </w:p>
    <w:p w14:paraId="0CF43621" w14:textId="0F2D2B63" w:rsidR="00643B99" w:rsidRPr="00384D9E" w:rsidRDefault="00745A28" w:rsidP="00917363">
      <w:pPr>
        <w:pStyle w:val="Heading2"/>
        <w:numPr>
          <w:ilvl w:val="1"/>
          <w:numId w:val="485"/>
        </w:numPr>
        <w:rPr>
          <w:rFonts w:ascii="Arial" w:hAnsi="Arial" w:cs="Arial"/>
        </w:rPr>
      </w:pPr>
      <w:r>
        <w:rPr>
          <w:rFonts w:ascii="Arial" w:hAnsi="Arial" w:cs="Arial"/>
        </w:rPr>
        <w:t xml:space="preserve"> </w:t>
      </w:r>
      <w:bookmarkStart w:id="86" w:name="_Toc103861249"/>
      <w:r w:rsidR="00643B99" w:rsidRPr="00384D9E">
        <w:rPr>
          <w:rFonts w:ascii="Arial" w:hAnsi="Arial" w:cs="Arial"/>
        </w:rPr>
        <w:t>Th</w:t>
      </w:r>
      <w:r w:rsidR="00BA3A17" w:rsidRPr="00384D9E">
        <w:rPr>
          <w:rFonts w:ascii="Arial" w:hAnsi="Arial" w:cs="Arial"/>
        </w:rPr>
        <w:t>e Purpose of Developing</w:t>
      </w:r>
      <w:r w:rsidR="00B87778">
        <w:rPr>
          <w:rFonts w:ascii="Arial" w:hAnsi="Arial" w:cs="Arial"/>
        </w:rPr>
        <w:t xml:space="preserve"> Standard Operating Procedures</w:t>
      </w:r>
      <w:bookmarkEnd w:id="86"/>
    </w:p>
    <w:p w14:paraId="0FCD5706" w14:textId="75DD5603" w:rsidR="00643B99" w:rsidRPr="00384D9E" w:rsidRDefault="00643B99" w:rsidP="00643B99">
      <w:pPr>
        <w:pStyle w:val="NoSpacing"/>
        <w:spacing w:after="120" w:line="288" w:lineRule="auto"/>
        <w:rPr>
          <w:rFonts w:ascii="Arial" w:hAnsi="Arial" w:cs="Arial"/>
          <w:sz w:val="22"/>
          <w:szCs w:val="22"/>
        </w:rPr>
      </w:pPr>
      <w:r w:rsidRPr="00384D9E">
        <w:rPr>
          <w:rFonts w:ascii="Arial" w:hAnsi="Arial" w:cs="Arial"/>
          <w:sz w:val="22"/>
          <w:szCs w:val="22"/>
        </w:rPr>
        <w:t>The intent of this section is to provide workers with basic safety information</w:t>
      </w:r>
      <w:r w:rsidR="00ED0FDF">
        <w:rPr>
          <w:rFonts w:ascii="Arial" w:hAnsi="Arial" w:cs="Arial"/>
          <w:sz w:val="22"/>
          <w:szCs w:val="22"/>
        </w:rPr>
        <w:t>, sequential procedural steps for task completion and</w:t>
      </w:r>
      <w:r w:rsidRPr="00384D9E">
        <w:rPr>
          <w:rFonts w:ascii="Arial" w:hAnsi="Arial" w:cs="Arial"/>
          <w:sz w:val="22"/>
          <w:szCs w:val="22"/>
        </w:rPr>
        <w:t xml:space="preserve"> a set of minimum </w:t>
      </w:r>
      <w:r w:rsidR="00ED0FDF">
        <w:rPr>
          <w:rFonts w:ascii="Arial" w:hAnsi="Arial" w:cs="Arial"/>
          <w:sz w:val="22"/>
          <w:szCs w:val="22"/>
        </w:rPr>
        <w:t xml:space="preserve">health and safety </w:t>
      </w:r>
      <w:r w:rsidRPr="00384D9E">
        <w:rPr>
          <w:rFonts w:ascii="Arial" w:hAnsi="Arial" w:cs="Arial"/>
          <w:sz w:val="22"/>
          <w:szCs w:val="22"/>
        </w:rPr>
        <w:t>guidelines and expectations necessary for them to protect themselves</w:t>
      </w:r>
      <w:r w:rsidR="00ED0FDF">
        <w:rPr>
          <w:rFonts w:ascii="Arial" w:hAnsi="Arial" w:cs="Arial"/>
          <w:sz w:val="22"/>
          <w:szCs w:val="22"/>
        </w:rPr>
        <w:t xml:space="preserve"> while working on company worksites</w:t>
      </w:r>
      <w:r w:rsidRPr="00384D9E">
        <w:rPr>
          <w:rFonts w:ascii="Arial" w:hAnsi="Arial" w:cs="Arial"/>
          <w:sz w:val="22"/>
          <w:szCs w:val="22"/>
        </w:rPr>
        <w:t xml:space="preserve">. </w:t>
      </w:r>
    </w:p>
    <w:p w14:paraId="53903C26" w14:textId="3C564654" w:rsidR="00643B99" w:rsidRPr="00384D9E" w:rsidRDefault="00745A28" w:rsidP="00917363">
      <w:pPr>
        <w:pStyle w:val="Heading2"/>
        <w:numPr>
          <w:ilvl w:val="1"/>
          <w:numId w:val="486"/>
        </w:numPr>
        <w:rPr>
          <w:rFonts w:ascii="Arial" w:hAnsi="Arial" w:cs="Arial"/>
        </w:rPr>
      </w:pPr>
      <w:r>
        <w:rPr>
          <w:rFonts w:ascii="Arial" w:hAnsi="Arial" w:cs="Arial"/>
        </w:rPr>
        <w:t xml:space="preserve"> </w:t>
      </w:r>
      <w:bookmarkStart w:id="87" w:name="_Toc103861250"/>
      <w:r w:rsidR="00643B99" w:rsidRPr="00384D9E">
        <w:rPr>
          <w:rFonts w:ascii="Arial" w:hAnsi="Arial" w:cs="Arial"/>
        </w:rPr>
        <w:t>Review and Assessment of</w:t>
      </w:r>
      <w:r w:rsidR="00B87778">
        <w:rPr>
          <w:rFonts w:ascii="Arial" w:hAnsi="Arial" w:cs="Arial"/>
        </w:rPr>
        <w:t xml:space="preserve"> Standard Operating Procedures</w:t>
      </w:r>
      <w:bookmarkEnd w:id="87"/>
      <w:r w:rsidR="00643B99" w:rsidRPr="00384D9E">
        <w:rPr>
          <w:rFonts w:ascii="Arial" w:hAnsi="Arial" w:cs="Arial"/>
        </w:rPr>
        <w:t xml:space="preserve"> </w:t>
      </w:r>
    </w:p>
    <w:p w14:paraId="5F6055C5" w14:textId="37CEA398" w:rsidR="00643B99" w:rsidRPr="00384D9E" w:rsidRDefault="00F573F9" w:rsidP="00C60FC4">
      <w:pPr>
        <w:rPr>
          <w:rFonts w:ascii="Arial" w:hAnsi="Arial" w:cs="Arial"/>
          <w:sz w:val="22"/>
          <w:szCs w:val="22"/>
        </w:rPr>
      </w:pPr>
      <w:r w:rsidRPr="00384D9E">
        <w:rPr>
          <w:rFonts w:ascii="Arial" w:hAnsi="Arial" w:cs="Arial"/>
          <w:sz w:val="22"/>
          <w:szCs w:val="22"/>
        </w:rPr>
        <w:t>Standard Operating Procedure</w:t>
      </w:r>
      <w:r w:rsidR="00643B99" w:rsidRPr="00384D9E">
        <w:rPr>
          <w:rFonts w:ascii="Arial" w:hAnsi="Arial" w:cs="Arial"/>
          <w:sz w:val="22"/>
          <w:szCs w:val="22"/>
        </w:rPr>
        <w:t xml:space="preserve">s </w:t>
      </w:r>
      <w:r w:rsidR="00C60FC4" w:rsidRPr="00064735">
        <w:rPr>
          <w:rFonts w:ascii="Arial" w:hAnsi="Arial" w:cs="Arial"/>
          <w:sz w:val="22"/>
          <w:szCs w:val="22"/>
        </w:rPr>
        <w:t xml:space="preserve">are developed </w:t>
      </w:r>
      <w:r w:rsidR="00C60FC4" w:rsidRPr="006603AD">
        <w:rPr>
          <w:rFonts w:ascii="Arial" w:hAnsi="Arial" w:cs="Arial"/>
          <w:sz w:val="22"/>
          <w:szCs w:val="22"/>
        </w:rPr>
        <w:t>as a result of completing Formal Hazard Assessment</w:t>
      </w:r>
      <w:r w:rsidR="00C60FC4">
        <w:rPr>
          <w:rFonts w:ascii="Arial" w:hAnsi="Arial" w:cs="Arial"/>
          <w:sz w:val="22"/>
          <w:szCs w:val="22"/>
        </w:rPr>
        <w:t>s</w:t>
      </w:r>
      <w:r w:rsidR="00C60FC4" w:rsidRPr="006603AD">
        <w:rPr>
          <w:rFonts w:ascii="Arial" w:hAnsi="Arial" w:cs="Arial"/>
          <w:sz w:val="22"/>
          <w:szCs w:val="22"/>
        </w:rPr>
        <w:t xml:space="preserve"> and should closely reflect the most common activities encountered in </w:t>
      </w:r>
      <w:r w:rsidR="00C60FC4">
        <w:rPr>
          <w:rFonts w:ascii="Arial" w:hAnsi="Arial" w:cs="Arial"/>
          <w:sz w:val="22"/>
          <w:szCs w:val="22"/>
        </w:rPr>
        <w:t xml:space="preserve">routine </w:t>
      </w:r>
      <w:r w:rsidR="00C60FC4" w:rsidRPr="006603AD">
        <w:rPr>
          <w:rFonts w:ascii="Arial" w:hAnsi="Arial" w:cs="Arial"/>
          <w:sz w:val="22"/>
          <w:szCs w:val="22"/>
        </w:rPr>
        <w:t xml:space="preserve">work processes. </w:t>
      </w:r>
      <w:r w:rsidR="00C60FC4">
        <w:rPr>
          <w:rFonts w:ascii="Arial" w:hAnsi="Arial" w:cs="Arial"/>
          <w:sz w:val="22"/>
          <w:szCs w:val="22"/>
        </w:rPr>
        <w:t xml:space="preserve">SOPs </w:t>
      </w:r>
      <w:r w:rsidR="00643B99" w:rsidRPr="00384D9E">
        <w:rPr>
          <w:rFonts w:ascii="Arial" w:hAnsi="Arial" w:cs="Arial"/>
          <w:sz w:val="22"/>
          <w:szCs w:val="22"/>
        </w:rPr>
        <w:t>will be reviewed at least annuall</w:t>
      </w:r>
      <w:r w:rsidR="00C60FC4">
        <w:rPr>
          <w:rFonts w:ascii="Arial" w:hAnsi="Arial" w:cs="Arial"/>
          <w:sz w:val="22"/>
          <w:szCs w:val="22"/>
        </w:rPr>
        <w:t>y, however, a</w:t>
      </w:r>
      <w:r w:rsidR="00643B99" w:rsidRPr="00384D9E">
        <w:rPr>
          <w:rFonts w:ascii="Arial" w:hAnsi="Arial" w:cs="Arial"/>
          <w:sz w:val="22"/>
          <w:szCs w:val="22"/>
        </w:rPr>
        <w:t xml:space="preserve"> review may also be initiated if an incident occurs, if a change is introduced to the way that a task is performed, or the work process is changed in any significant way. During review, the </w:t>
      </w:r>
      <w:r w:rsidRPr="00384D9E">
        <w:rPr>
          <w:rFonts w:ascii="Arial" w:hAnsi="Arial" w:cs="Arial"/>
          <w:sz w:val="22"/>
          <w:szCs w:val="22"/>
        </w:rPr>
        <w:t>Standard Operating Procedure</w:t>
      </w:r>
      <w:r w:rsidR="00643B99" w:rsidRPr="00384D9E">
        <w:rPr>
          <w:rFonts w:ascii="Arial" w:hAnsi="Arial" w:cs="Arial"/>
          <w:sz w:val="22"/>
          <w:szCs w:val="22"/>
        </w:rPr>
        <w:t xml:space="preserve">(s) relating to a particular task should be thoroughly assessed by both supervisors and workers to ensure that the procedure meets the requirements of the job and current applicable legislation. </w:t>
      </w:r>
    </w:p>
    <w:p w14:paraId="0DC749DA" w14:textId="58D5D0CC" w:rsidR="00643B99" w:rsidRPr="00384D9E" w:rsidRDefault="00745A28" w:rsidP="00917363">
      <w:pPr>
        <w:pStyle w:val="Heading2"/>
        <w:numPr>
          <w:ilvl w:val="1"/>
          <w:numId w:val="487"/>
        </w:numPr>
        <w:rPr>
          <w:rFonts w:ascii="Arial" w:hAnsi="Arial" w:cs="Arial"/>
        </w:rPr>
      </w:pPr>
      <w:r>
        <w:rPr>
          <w:rFonts w:ascii="Arial" w:hAnsi="Arial" w:cs="Arial"/>
        </w:rPr>
        <w:t xml:space="preserve"> </w:t>
      </w:r>
      <w:bookmarkStart w:id="88" w:name="_Toc103861251"/>
      <w:r>
        <w:rPr>
          <w:rFonts w:ascii="Arial" w:hAnsi="Arial" w:cs="Arial"/>
        </w:rPr>
        <w:t>M</w:t>
      </w:r>
      <w:r w:rsidR="00643B99" w:rsidRPr="00384D9E">
        <w:rPr>
          <w:rFonts w:ascii="Arial" w:hAnsi="Arial" w:cs="Arial"/>
        </w:rPr>
        <w:t>anagement Endorsement o</w:t>
      </w:r>
      <w:r w:rsidR="00B87778">
        <w:rPr>
          <w:rFonts w:ascii="Arial" w:hAnsi="Arial" w:cs="Arial"/>
        </w:rPr>
        <w:t>f Standard Operating Procedures</w:t>
      </w:r>
      <w:bookmarkEnd w:id="88"/>
      <w:r w:rsidR="00B87778">
        <w:rPr>
          <w:rFonts w:ascii="Arial" w:hAnsi="Arial" w:cs="Arial"/>
        </w:rPr>
        <w:t xml:space="preserve"> </w:t>
      </w:r>
    </w:p>
    <w:p w14:paraId="3168D729" w14:textId="52B88DF9" w:rsidR="00643B99" w:rsidRPr="00384D9E" w:rsidRDefault="00643B99" w:rsidP="00643B99">
      <w:pPr>
        <w:pStyle w:val="NoSpacing"/>
        <w:spacing w:after="120"/>
        <w:rPr>
          <w:rFonts w:ascii="Arial" w:hAnsi="Arial" w:cs="Arial"/>
          <w:sz w:val="22"/>
          <w:szCs w:val="22"/>
        </w:rPr>
      </w:pPr>
      <w:r w:rsidRPr="00384D9E">
        <w:rPr>
          <w:rFonts w:ascii="Arial" w:hAnsi="Arial" w:cs="Arial"/>
          <w:sz w:val="22"/>
          <w:szCs w:val="22"/>
        </w:rPr>
        <w:t xml:space="preserve">Management must understand and fully endorse the approved </w:t>
      </w:r>
      <w:r w:rsidR="00F573F9" w:rsidRPr="00384D9E">
        <w:rPr>
          <w:rFonts w:ascii="Arial" w:hAnsi="Arial" w:cs="Arial"/>
          <w:sz w:val="22"/>
          <w:szCs w:val="22"/>
        </w:rPr>
        <w:t>Standard Operating Procedure</w:t>
      </w:r>
      <w:r w:rsidRPr="00384D9E">
        <w:rPr>
          <w:rFonts w:ascii="Arial" w:hAnsi="Arial" w:cs="Arial"/>
          <w:sz w:val="22"/>
          <w:szCs w:val="22"/>
        </w:rPr>
        <w:t>s and ensure the following:</w:t>
      </w:r>
    </w:p>
    <w:p w14:paraId="1E1304C2" w14:textId="57D1A6A5" w:rsidR="00643B99" w:rsidRPr="00384D9E" w:rsidRDefault="00643B99" w:rsidP="00917363">
      <w:pPr>
        <w:pStyle w:val="NoSpacing"/>
        <w:numPr>
          <w:ilvl w:val="0"/>
          <w:numId w:val="243"/>
        </w:numPr>
        <w:rPr>
          <w:rFonts w:ascii="Arial" w:hAnsi="Arial" w:cs="Arial"/>
          <w:sz w:val="22"/>
          <w:szCs w:val="22"/>
        </w:rPr>
      </w:pPr>
      <w:r w:rsidRPr="00384D9E">
        <w:rPr>
          <w:rFonts w:ascii="Arial" w:hAnsi="Arial" w:cs="Arial"/>
          <w:sz w:val="22"/>
          <w:szCs w:val="22"/>
        </w:rPr>
        <w:t xml:space="preserve">All </w:t>
      </w:r>
      <w:r w:rsidR="00F573F9" w:rsidRPr="00384D9E">
        <w:rPr>
          <w:rFonts w:ascii="Arial" w:hAnsi="Arial" w:cs="Arial"/>
          <w:sz w:val="22"/>
          <w:szCs w:val="22"/>
        </w:rPr>
        <w:t>Standard Operating Procedure</w:t>
      </w:r>
      <w:r w:rsidRPr="00384D9E">
        <w:rPr>
          <w:rFonts w:ascii="Arial" w:hAnsi="Arial" w:cs="Arial"/>
          <w:sz w:val="22"/>
          <w:szCs w:val="22"/>
        </w:rPr>
        <w:t>s are documented.</w:t>
      </w:r>
    </w:p>
    <w:p w14:paraId="5AAA372E" w14:textId="36C1B5E7" w:rsidR="00643B99" w:rsidRPr="00384D9E" w:rsidRDefault="00643B99" w:rsidP="00917363">
      <w:pPr>
        <w:pStyle w:val="NoSpacing"/>
        <w:numPr>
          <w:ilvl w:val="0"/>
          <w:numId w:val="243"/>
        </w:numPr>
        <w:rPr>
          <w:rFonts w:ascii="Arial" w:hAnsi="Arial" w:cs="Arial"/>
          <w:sz w:val="22"/>
          <w:szCs w:val="22"/>
        </w:rPr>
      </w:pPr>
      <w:r w:rsidRPr="00384D9E">
        <w:rPr>
          <w:rFonts w:ascii="Arial" w:hAnsi="Arial" w:cs="Arial"/>
          <w:sz w:val="22"/>
          <w:szCs w:val="22"/>
        </w:rPr>
        <w:t xml:space="preserve">Each </w:t>
      </w:r>
      <w:r w:rsidR="00F573F9" w:rsidRPr="00384D9E">
        <w:rPr>
          <w:rFonts w:ascii="Arial" w:hAnsi="Arial" w:cs="Arial"/>
          <w:sz w:val="22"/>
          <w:szCs w:val="22"/>
        </w:rPr>
        <w:t>Standard Operating Procedure</w:t>
      </w:r>
      <w:r w:rsidRPr="00384D9E">
        <w:rPr>
          <w:rFonts w:ascii="Arial" w:hAnsi="Arial" w:cs="Arial"/>
          <w:sz w:val="22"/>
          <w:szCs w:val="22"/>
        </w:rPr>
        <w:t xml:space="preserve"> is related to the scope of work for a particular task.</w:t>
      </w:r>
    </w:p>
    <w:p w14:paraId="4F13BC19" w14:textId="774417C3" w:rsidR="00643B99" w:rsidRPr="00384D9E" w:rsidRDefault="00643B99" w:rsidP="00917363">
      <w:pPr>
        <w:pStyle w:val="NoSpacing"/>
        <w:numPr>
          <w:ilvl w:val="0"/>
          <w:numId w:val="243"/>
        </w:numPr>
        <w:rPr>
          <w:rFonts w:ascii="Arial" w:hAnsi="Arial" w:cs="Arial"/>
          <w:sz w:val="22"/>
          <w:szCs w:val="22"/>
        </w:rPr>
      </w:pPr>
      <w:r w:rsidRPr="00384D9E">
        <w:rPr>
          <w:rFonts w:ascii="Arial" w:hAnsi="Arial" w:cs="Arial"/>
          <w:sz w:val="22"/>
          <w:szCs w:val="22"/>
        </w:rPr>
        <w:t xml:space="preserve">Workers are made aware of the </w:t>
      </w:r>
      <w:r w:rsidR="00F573F9" w:rsidRPr="00384D9E">
        <w:rPr>
          <w:rFonts w:ascii="Arial" w:hAnsi="Arial" w:cs="Arial"/>
          <w:sz w:val="22"/>
          <w:szCs w:val="22"/>
        </w:rPr>
        <w:t>Standard Operating Procedure</w:t>
      </w:r>
      <w:r w:rsidRPr="00384D9E">
        <w:rPr>
          <w:rFonts w:ascii="Arial" w:hAnsi="Arial" w:cs="Arial"/>
          <w:sz w:val="22"/>
          <w:szCs w:val="22"/>
        </w:rPr>
        <w:t>s that apply to the work that they perform</w:t>
      </w:r>
      <w:r w:rsidR="00F66E62">
        <w:rPr>
          <w:rFonts w:ascii="Arial" w:hAnsi="Arial" w:cs="Arial"/>
          <w:sz w:val="22"/>
          <w:szCs w:val="22"/>
        </w:rPr>
        <w:t xml:space="preserve"> and have the opportunity to provide input on document revisions.</w:t>
      </w:r>
    </w:p>
    <w:p w14:paraId="3B20AF91" w14:textId="36DB2C42" w:rsidR="00F66E62" w:rsidRDefault="00F66E62" w:rsidP="00917363">
      <w:pPr>
        <w:pStyle w:val="NoSpacing"/>
        <w:numPr>
          <w:ilvl w:val="0"/>
          <w:numId w:val="243"/>
        </w:numPr>
        <w:rPr>
          <w:rFonts w:ascii="Arial" w:hAnsi="Arial" w:cs="Arial"/>
          <w:sz w:val="22"/>
          <w:szCs w:val="22"/>
        </w:rPr>
      </w:pPr>
      <w:r>
        <w:rPr>
          <w:rFonts w:ascii="Arial" w:hAnsi="Arial" w:cs="Arial"/>
          <w:sz w:val="22"/>
          <w:szCs w:val="22"/>
        </w:rPr>
        <w:t>S</w:t>
      </w:r>
      <w:r w:rsidRPr="006603AD">
        <w:rPr>
          <w:rFonts w:ascii="Arial" w:hAnsi="Arial" w:cs="Arial"/>
          <w:sz w:val="22"/>
          <w:szCs w:val="22"/>
        </w:rPr>
        <w:t>upport and required equipment is in place to ensure compliance.</w:t>
      </w:r>
    </w:p>
    <w:p w14:paraId="4323E37F" w14:textId="57282BAF" w:rsidR="00643B99" w:rsidRPr="00384D9E" w:rsidRDefault="00643B99" w:rsidP="00917363">
      <w:pPr>
        <w:pStyle w:val="NoSpacing"/>
        <w:numPr>
          <w:ilvl w:val="0"/>
          <w:numId w:val="243"/>
        </w:numPr>
        <w:rPr>
          <w:rFonts w:ascii="Arial" w:hAnsi="Arial" w:cs="Arial"/>
          <w:sz w:val="22"/>
          <w:szCs w:val="22"/>
        </w:rPr>
      </w:pPr>
      <w:r w:rsidRPr="00384D9E">
        <w:rPr>
          <w:rFonts w:ascii="Arial" w:hAnsi="Arial" w:cs="Arial"/>
          <w:sz w:val="22"/>
          <w:szCs w:val="22"/>
        </w:rPr>
        <w:t xml:space="preserve">Supervisors and workers ensure that all </w:t>
      </w:r>
      <w:r w:rsidR="00F573F9" w:rsidRPr="00384D9E">
        <w:rPr>
          <w:rFonts w:ascii="Arial" w:hAnsi="Arial" w:cs="Arial"/>
          <w:sz w:val="22"/>
          <w:szCs w:val="22"/>
        </w:rPr>
        <w:t>Standard Operating Procedure</w:t>
      </w:r>
      <w:r w:rsidRPr="00384D9E">
        <w:rPr>
          <w:rFonts w:ascii="Arial" w:hAnsi="Arial" w:cs="Arial"/>
          <w:sz w:val="22"/>
          <w:szCs w:val="22"/>
        </w:rPr>
        <w:t>s are followed.</w:t>
      </w:r>
    </w:p>
    <w:p w14:paraId="52DB65DD" w14:textId="447D81E3" w:rsidR="00643B99" w:rsidRPr="00384D9E" w:rsidRDefault="000D0396" w:rsidP="00917363">
      <w:pPr>
        <w:pStyle w:val="Heading2"/>
        <w:numPr>
          <w:ilvl w:val="1"/>
          <w:numId w:val="484"/>
        </w:numPr>
        <w:rPr>
          <w:rFonts w:ascii="Arial" w:hAnsi="Arial" w:cs="Arial"/>
        </w:rPr>
      </w:pPr>
      <w:r>
        <w:rPr>
          <w:rFonts w:ascii="Arial" w:hAnsi="Arial" w:cs="Arial"/>
        </w:rPr>
        <w:t xml:space="preserve"> </w:t>
      </w:r>
      <w:bookmarkStart w:id="89" w:name="_Toc103861252"/>
      <w:r w:rsidR="00643B99" w:rsidRPr="00384D9E">
        <w:rPr>
          <w:rFonts w:ascii="Arial" w:hAnsi="Arial" w:cs="Arial"/>
        </w:rPr>
        <w:t>List o</w:t>
      </w:r>
      <w:r w:rsidR="00B87778">
        <w:rPr>
          <w:rFonts w:ascii="Arial" w:hAnsi="Arial" w:cs="Arial"/>
        </w:rPr>
        <w:t>f Standard Operating Procedures</w:t>
      </w:r>
      <w:bookmarkEnd w:id="89"/>
    </w:p>
    <w:p w14:paraId="45DFAA40" w14:textId="5D86AE83" w:rsidR="00152423" w:rsidRDefault="00643B99" w:rsidP="00152423">
      <w:pPr>
        <w:pStyle w:val="NoSpacing"/>
        <w:spacing w:after="120" w:line="288" w:lineRule="auto"/>
        <w:rPr>
          <w:rFonts w:ascii="Arial" w:hAnsi="Arial" w:cs="Arial"/>
          <w:sz w:val="22"/>
          <w:szCs w:val="22"/>
        </w:rPr>
      </w:pPr>
      <w:r w:rsidRPr="00384D9E">
        <w:rPr>
          <w:rFonts w:ascii="Arial" w:hAnsi="Arial" w:cs="Arial"/>
          <w:sz w:val="22"/>
          <w:szCs w:val="22"/>
        </w:rPr>
        <w:t xml:space="preserve">To reduce risk, a written set of </w:t>
      </w:r>
      <w:r w:rsidR="00650E26" w:rsidRPr="00384D9E">
        <w:rPr>
          <w:rFonts w:ascii="Arial" w:hAnsi="Arial" w:cs="Arial"/>
          <w:sz w:val="22"/>
          <w:szCs w:val="22"/>
        </w:rPr>
        <w:t>Standard Operating Procedures</w:t>
      </w:r>
      <w:r w:rsidRPr="00384D9E">
        <w:rPr>
          <w:rFonts w:ascii="Arial" w:hAnsi="Arial" w:cs="Arial"/>
          <w:sz w:val="22"/>
          <w:szCs w:val="22"/>
        </w:rPr>
        <w:t xml:space="preserve"> has been developed, as follows:</w:t>
      </w:r>
      <w:bookmarkStart w:id="90" w:name="_Toc382222099"/>
      <w:bookmarkStart w:id="91" w:name="_Toc382223029"/>
    </w:p>
    <w:p w14:paraId="3374A3D6" w14:textId="6895A418" w:rsidR="00BD6950" w:rsidRDefault="00BD6950" w:rsidP="00152423">
      <w:pPr>
        <w:pStyle w:val="NoSpacing"/>
        <w:spacing w:after="120" w:line="288" w:lineRule="auto"/>
        <w:rPr>
          <w:rFonts w:ascii="Arial" w:hAnsi="Arial" w:cs="Arial"/>
          <w:sz w:val="22"/>
          <w:szCs w:val="22"/>
        </w:rPr>
      </w:pPr>
      <w:r w:rsidRPr="00BD6950">
        <w:rPr>
          <w:rFonts w:ascii="Arial" w:hAnsi="Arial" w:cs="Arial"/>
          <w:sz w:val="22"/>
          <w:szCs w:val="22"/>
        </w:rPr>
        <w:t>SOP 3.3.1 - ATV (Loading Unloading)</w:t>
      </w:r>
      <w:r>
        <w:rPr>
          <w:rFonts w:ascii="Arial" w:hAnsi="Arial" w:cs="Arial"/>
          <w:sz w:val="22"/>
          <w:szCs w:val="22"/>
        </w:rPr>
        <w:br/>
      </w:r>
      <w:r w:rsidRPr="00BD6950">
        <w:rPr>
          <w:rFonts w:ascii="Arial" w:hAnsi="Arial" w:cs="Arial"/>
          <w:sz w:val="22"/>
          <w:szCs w:val="22"/>
        </w:rPr>
        <w:t>SOP 3.3.2 - ATV Operations</w:t>
      </w:r>
      <w:r>
        <w:rPr>
          <w:rFonts w:ascii="Arial" w:hAnsi="Arial" w:cs="Arial"/>
          <w:sz w:val="22"/>
          <w:szCs w:val="22"/>
        </w:rPr>
        <w:br/>
      </w:r>
      <w:r w:rsidRPr="00BD6950">
        <w:rPr>
          <w:rFonts w:ascii="Arial" w:hAnsi="Arial" w:cs="Arial"/>
          <w:sz w:val="22"/>
          <w:szCs w:val="22"/>
        </w:rPr>
        <w:t>SOP 3.3.3 - Cold Cutting Plant Piping</w:t>
      </w:r>
      <w:r>
        <w:rPr>
          <w:rFonts w:ascii="Arial" w:hAnsi="Arial" w:cs="Arial"/>
          <w:sz w:val="22"/>
          <w:szCs w:val="22"/>
        </w:rPr>
        <w:br/>
      </w:r>
      <w:r w:rsidRPr="00BD6950">
        <w:rPr>
          <w:rFonts w:ascii="Arial" w:hAnsi="Arial" w:cs="Arial"/>
          <w:sz w:val="22"/>
          <w:szCs w:val="22"/>
        </w:rPr>
        <w:t>SOP 3.3.4(a) - Construction Operations (Plowing)</w:t>
      </w:r>
      <w:r>
        <w:rPr>
          <w:rFonts w:ascii="Arial" w:hAnsi="Arial" w:cs="Arial"/>
          <w:sz w:val="22"/>
          <w:szCs w:val="22"/>
        </w:rPr>
        <w:br/>
      </w:r>
      <w:r w:rsidRPr="00BD6950">
        <w:rPr>
          <w:rFonts w:ascii="Arial" w:hAnsi="Arial" w:cs="Arial"/>
          <w:sz w:val="22"/>
          <w:szCs w:val="22"/>
        </w:rPr>
        <w:t>SOP 3.3.4(b) - Construction Operations (Ditching)</w:t>
      </w:r>
      <w:r>
        <w:rPr>
          <w:rFonts w:ascii="Arial" w:hAnsi="Arial" w:cs="Arial"/>
          <w:sz w:val="22"/>
          <w:szCs w:val="22"/>
        </w:rPr>
        <w:br/>
      </w:r>
      <w:r w:rsidRPr="00BD6950">
        <w:rPr>
          <w:rFonts w:ascii="Arial" w:hAnsi="Arial" w:cs="Arial"/>
          <w:sz w:val="22"/>
          <w:szCs w:val="22"/>
        </w:rPr>
        <w:t>SOP 3.3.4(c) - Construction Operations (Hydrovac)</w:t>
      </w:r>
      <w:r>
        <w:rPr>
          <w:rFonts w:ascii="Arial" w:hAnsi="Arial" w:cs="Arial"/>
          <w:sz w:val="22"/>
          <w:szCs w:val="22"/>
        </w:rPr>
        <w:br/>
      </w:r>
      <w:r w:rsidRPr="00BD6950">
        <w:rPr>
          <w:rFonts w:ascii="Arial" w:hAnsi="Arial" w:cs="Arial"/>
          <w:sz w:val="22"/>
          <w:szCs w:val="22"/>
        </w:rPr>
        <w:t>SOP 3.3.4(d) - Construction Operations (Directional Drilling)</w:t>
      </w:r>
      <w:r>
        <w:rPr>
          <w:rFonts w:ascii="Arial" w:hAnsi="Arial" w:cs="Arial"/>
          <w:sz w:val="22"/>
          <w:szCs w:val="22"/>
        </w:rPr>
        <w:br/>
      </w:r>
      <w:r w:rsidRPr="00BD6950">
        <w:rPr>
          <w:rFonts w:ascii="Arial" w:hAnsi="Arial" w:cs="Arial"/>
          <w:sz w:val="22"/>
          <w:szCs w:val="22"/>
        </w:rPr>
        <w:t>SOP 3.3.4(e) - Construction Operations (Backhoe)</w:t>
      </w:r>
      <w:r>
        <w:rPr>
          <w:rFonts w:ascii="Arial" w:hAnsi="Arial" w:cs="Arial"/>
          <w:sz w:val="22"/>
          <w:szCs w:val="22"/>
        </w:rPr>
        <w:br/>
      </w:r>
      <w:r w:rsidRPr="00BD6950">
        <w:rPr>
          <w:rFonts w:ascii="Arial" w:hAnsi="Arial" w:cs="Arial"/>
          <w:sz w:val="22"/>
          <w:szCs w:val="22"/>
        </w:rPr>
        <w:t>SOP 3.3.5 - Corrosion Control</w:t>
      </w:r>
      <w:r>
        <w:rPr>
          <w:rFonts w:ascii="Arial" w:hAnsi="Arial" w:cs="Arial"/>
          <w:sz w:val="22"/>
          <w:szCs w:val="22"/>
        </w:rPr>
        <w:br/>
      </w:r>
      <w:r w:rsidRPr="00BD6950">
        <w:rPr>
          <w:rFonts w:ascii="Arial" w:hAnsi="Arial" w:cs="Arial"/>
          <w:sz w:val="22"/>
          <w:szCs w:val="22"/>
        </w:rPr>
        <w:lastRenderedPageBreak/>
        <w:t>SOP 3.3.8 - Crossing Fence Lines</w:t>
      </w:r>
      <w:r>
        <w:rPr>
          <w:rFonts w:ascii="Arial" w:hAnsi="Arial" w:cs="Arial"/>
          <w:sz w:val="22"/>
          <w:szCs w:val="22"/>
        </w:rPr>
        <w:br/>
      </w:r>
      <w:r w:rsidRPr="00BD6950">
        <w:rPr>
          <w:rFonts w:ascii="Arial" w:hAnsi="Arial" w:cs="Arial"/>
          <w:sz w:val="22"/>
          <w:szCs w:val="22"/>
        </w:rPr>
        <w:t>SOP 3.3.9(a) - Dealing with Extreme Weather (Heat)</w:t>
      </w:r>
      <w:r>
        <w:rPr>
          <w:rFonts w:ascii="Arial" w:hAnsi="Arial" w:cs="Arial"/>
          <w:sz w:val="22"/>
          <w:szCs w:val="22"/>
        </w:rPr>
        <w:br/>
      </w:r>
      <w:r w:rsidRPr="00BD6950">
        <w:rPr>
          <w:rFonts w:ascii="Arial" w:hAnsi="Arial" w:cs="Arial"/>
          <w:sz w:val="22"/>
          <w:szCs w:val="22"/>
        </w:rPr>
        <w:t>SOP 3.3.9(b) - Dealing with Extreme Weather (Cold)</w:t>
      </w:r>
    </w:p>
    <w:p w14:paraId="0A8E10B8" w14:textId="793B698D" w:rsidR="00BD6950" w:rsidRPr="008D35F8" w:rsidRDefault="00BD6950" w:rsidP="008D35F8">
      <w:pPr>
        <w:pStyle w:val="NoSpacing"/>
        <w:spacing w:afterLines="40" w:after="96" w:line="288" w:lineRule="auto"/>
        <w:rPr>
          <w:rFonts w:ascii="Arial" w:hAnsi="Arial" w:cs="Arial"/>
          <w:sz w:val="22"/>
          <w:szCs w:val="22"/>
        </w:rPr>
      </w:pPr>
      <w:r w:rsidRPr="00BD6950">
        <w:rPr>
          <w:rFonts w:ascii="Arial" w:hAnsi="Arial" w:cs="Arial"/>
          <w:sz w:val="22"/>
          <w:szCs w:val="22"/>
        </w:rPr>
        <w:t>SOP 3.3.10 - Dealing with Difficult Customers</w:t>
      </w:r>
      <w:r>
        <w:rPr>
          <w:rFonts w:ascii="Arial" w:hAnsi="Arial" w:cs="Arial"/>
          <w:sz w:val="22"/>
          <w:szCs w:val="22"/>
        </w:rPr>
        <w:br/>
      </w:r>
      <w:r w:rsidRPr="00BD6950">
        <w:rPr>
          <w:rFonts w:ascii="Arial" w:hAnsi="Arial" w:cs="Arial"/>
          <w:sz w:val="22"/>
          <w:szCs w:val="22"/>
        </w:rPr>
        <w:t>SOP 3.3.11 - Delivering Shut-off Notices</w:t>
      </w:r>
      <w:r>
        <w:rPr>
          <w:rFonts w:ascii="Arial" w:hAnsi="Arial" w:cs="Arial"/>
          <w:sz w:val="22"/>
          <w:szCs w:val="22"/>
        </w:rPr>
        <w:br/>
      </w:r>
      <w:r w:rsidRPr="00BD6950">
        <w:rPr>
          <w:rFonts w:ascii="Arial" w:hAnsi="Arial" w:cs="Arial"/>
          <w:sz w:val="22"/>
          <w:szCs w:val="22"/>
        </w:rPr>
        <w:t xml:space="preserve">SOP 3.3.12 </w:t>
      </w:r>
      <w:r w:rsidR="008D35F8">
        <w:rPr>
          <w:rFonts w:ascii="Arial" w:hAnsi="Arial" w:cs="Arial"/>
          <w:sz w:val="22"/>
          <w:szCs w:val="22"/>
        </w:rPr>
        <w:t>-</w:t>
      </w:r>
      <w:r w:rsidRPr="00BD6950">
        <w:rPr>
          <w:rFonts w:ascii="Arial" w:hAnsi="Arial" w:cs="Arial"/>
          <w:sz w:val="22"/>
          <w:szCs w:val="22"/>
        </w:rPr>
        <w:t xml:space="preserve"> Driving</w:t>
      </w:r>
      <w:r>
        <w:rPr>
          <w:rFonts w:ascii="Arial" w:hAnsi="Arial" w:cs="Arial"/>
          <w:sz w:val="22"/>
          <w:szCs w:val="22"/>
        </w:rPr>
        <w:br/>
      </w:r>
      <w:r w:rsidRPr="00BD6950">
        <w:rPr>
          <w:rFonts w:ascii="Arial" w:hAnsi="Arial" w:cs="Arial"/>
          <w:sz w:val="22"/>
          <w:szCs w:val="22"/>
        </w:rPr>
        <w:t>SOP 3.3.13 - Driving (Winter)</w:t>
      </w:r>
      <w:r>
        <w:rPr>
          <w:rFonts w:ascii="Arial" w:hAnsi="Arial" w:cs="Arial"/>
          <w:sz w:val="22"/>
          <w:szCs w:val="22"/>
        </w:rPr>
        <w:br/>
      </w:r>
      <w:r w:rsidRPr="00BD6950">
        <w:rPr>
          <w:rFonts w:ascii="Arial" w:hAnsi="Arial" w:cs="Arial"/>
          <w:sz w:val="22"/>
          <w:szCs w:val="22"/>
        </w:rPr>
        <w:t>SOP 3.3.15 - Forklift Operations</w:t>
      </w:r>
      <w:r w:rsidR="008D35F8">
        <w:rPr>
          <w:rFonts w:ascii="Arial" w:hAnsi="Arial" w:cs="Arial"/>
          <w:sz w:val="22"/>
          <w:szCs w:val="22"/>
        </w:rPr>
        <w:t xml:space="preserve"> </w:t>
      </w:r>
      <w:r w:rsidR="008D35F8">
        <w:rPr>
          <w:rFonts w:ascii="Arial" w:hAnsi="Arial" w:cs="Arial"/>
          <w:sz w:val="22"/>
          <w:szCs w:val="22"/>
        </w:rPr>
        <w:br/>
      </w:r>
      <w:r w:rsidR="009A6E17" w:rsidRPr="008D35F8">
        <w:rPr>
          <w:rFonts w:ascii="Arial" w:hAnsi="Arial" w:cs="Arial"/>
          <w:sz w:val="22"/>
          <w:szCs w:val="22"/>
        </w:rPr>
        <w:t xml:space="preserve">SOP 3.3.16 </w:t>
      </w:r>
      <w:r w:rsidR="008D35F8">
        <w:rPr>
          <w:rFonts w:ascii="Arial" w:hAnsi="Arial" w:cs="Arial"/>
          <w:sz w:val="22"/>
          <w:szCs w:val="22"/>
        </w:rPr>
        <w:t>-</w:t>
      </w:r>
      <w:r w:rsidR="009A6E17" w:rsidRPr="008D35F8">
        <w:rPr>
          <w:rFonts w:ascii="Arial" w:hAnsi="Arial" w:cs="Arial"/>
          <w:sz w:val="22"/>
          <w:szCs w:val="22"/>
        </w:rPr>
        <w:t xml:space="preserve"> Flaring</w:t>
      </w:r>
      <w:r w:rsidRPr="008D35F8">
        <w:rPr>
          <w:rFonts w:ascii="Arial" w:hAnsi="Arial" w:cs="Arial"/>
          <w:sz w:val="22"/>
          <w:szCs w:val="22"/>
        </w:rPr>
        <w:br/>
        <w:t>SOP 3.3.18 - Freeze-Offs</w:t>
      </w:r>
      <w:r w:rsidR="008D35F8">
        <w:rPr>
          <w:rFonts w:ascii="Arial" w:hAnsi="Arial" w:cs="Arial"/>
          <w:sz w:val="22"/>
          <w:szCs w:val="22"/>
        </w:rPr>
        <w:br/>
      </w:r>
      <w:r w:rsidR="009A6E17" w:rsidRPr="008D35F8">
        <w:rPr>
          <w:rFonts w:ascii="Arial" w:hAnsi="Arial" w:cs="Arial"/>
          <w:sz w:val="22"/>
          <w:szCs w:val="22"/>
        </w:rPr>
        <w:t xml:space="preserve">SOP 3.3.19(a) </w:t>
      </w:r>
      <w:r w:rsidR="008D35F8">
        <w:rPr>
          <w:rFonts w:ascii="Arial" w:hAnsi="Arial" w:cs="Arial"/>
          <w:sz w:val="22"/>
          <w:szCs w:val="22"/>
        </w:rPr>
        <w:t>-</w:t>
      </w:r>
      <w:r w:rsidR="009A6E17" w:rsidRPr="008D35F8">
        <w:rPr>
          <w:rFonts w:ascii="Arial" w:hAnsi="Arial" w:cs="Arial"/>
          <w:sz w:val="22"/>
          <w:szCs w:val="22"/>
        </w:rPr>
        <w:t xml:space="preserve"> Gas Leak Detection (Above Ground)</w:t>
      </w:r>
      <w:r w:rsidR="008D35F8">
        <w:rPr>
          <w:rFonts w:ascii="Arial" w:hAnsi="Arial" w:cs="Arial"/>
          <w:sz w:val="22"/>
          <w:szCs w:val="22"/>
        </w:rPr>
        <w:br/>
      </w:r>
      <w:r w:rsidR="009A6E17" w:rsidRPr="008D35F8">
        <w:rPr>
          <w:rFonts w:ascii="Arial" w:hAnsi="Arial" w:cs="Arial"/>
          <w:sz w:val="22"/>
          <w:szCs w:val="22"/>
        </w:rPr>
        <w:t xml:space="preserve">SOP 3.3.19(b) </w:t>
      </w:r>
      <w:r w:rsidR="008D35F8">
        <w:rPr>
          <w:rFonts w:ascii="Arial" w:hAnsi="Arial" w:cs="Arial"/>
          <w:sz w:val="22"/>
          <w:szCs w:val="22"/>
        </w:rPr>
        <w:t>-</w:t>
      </w:r>
      <w:r w:rsidR="009A6E17" w:rsidRPr="008D35F8">
        <w:rPr>
          <w:rFonts w:ascii="Arial" w:hAnsi="Arial" w:cs="Arial"/>
          <w:sz w:val="22"/>
          <w:szCs w:val="22"/>
        </w:rPr>
        <w:t xml:space="preserve"> Gas Leak Detection (Below Ground)</w:t>
      </w:r>
      <w:r w:rsidR="008D35F8">
        <w:rPr>
          <w:rFonts w:ascii="Arial" w:hAnsi="Arial" w:cs="Arial"/>
          <w:sz w:val="22"/>
          <w:szCs w:val="22"/>
        </w:rPr>
        <w:br/>
      </w:r>
      <w:r w:rsidR="009A6E17" w:rsidRPr="008D35F8">
        <w:rPr>
          <w:rFonts w:ascii="Arial" w:hAnsi="Arial" w:cs="Arial"/>
          <w:sz w:val="22"/>
          <w:szCs w:val="22"/>
        </w:rPr>
        <w:t xml:space="preserve">SOP 3.3.19(c) </w:t>
      </w:r>
      <w:r w:rsidR="008D35F8">
        <w:rPr>
          <w:rFonts w:ascii="Arial" w:hAnsi="Arial" w:cs="Arial"/>
          <w:sz w:val="22"/>
          <w:szCs w:val="22"/>
        </w:rPr>
        <w:t>-</w:t>
      </w:r>
      <w:r w:rsidR="009A6E17" w:rsidRPr="008D35F8">
        <w:rPr>
          <w:rFonts w:ascii="Arial" w:hAnsi="Arial" w:cs="Arial"/>
          <w:sz w:val="22"/>
          <w:szCs w:val="22"/>
        </w:rPr>
        <w:t xml:space="preserve"> Gas Leak Detection (In a Building)</w:t>
      </w:r>
      <w:r w:rsidR="008D35F8">
        <w:rPr>
          <w:rFonts w:ascii="Arial" w:hAnsi="Arial" w:cs="Arial"/>
          <w:sz w:val="22"/>
          <w:szCs w:val="22"/>
        </w:rPr>
        <w:br/>
      </w:r>
      <w:r w:rsidR="00442C05" w:rsidRPr="008D35F8">
        <w:rPr>
          <w:rFonts w:ascii="Arial" w:hAnsi="Arial" w:cs="Arial"/>
          <w:sz w:val="22"/>
          <w:szCs w:val="22"/>
        </w:rPr>
        <w:t xml:space="preserve">SOP 3.3.20 </w:t>
      </w:r>
      <w:r w:rsidR="008D35F8">
        <w:rPr>
          <w:rFonts w:ascii="Arial" w:hAnsi="Arial" w:cs="Arial"/>
          <w:sz w:val="22"/>
          <w:szCs w:val="22"/>
        </w:rPr>
        <w:t>-</w:t>
      </w:r>
      <w:r w:rsidR="00442C05" w:rsidRPr="008D35F8">
        <w:rPr>
          <w:rFonts w:ascii="Arial" w:hAnsi="Arial" w:cs="Arial"/>
          <w:sz w:val="22"/>
          <w:szCs w:val="22"/>
        </w:rPr>
        <w:t xml:space="preserve"> General Maintenance (Yard)</w:t>
      </w:r>
      <w:r w:rsidR="008D35F8">
        <w:rPr>
          <w:rFonts w:ascii="Arial" w:hAnsi="Arial" w:cs="Arial"/>
          <w:sz w:val="22"/>
          <w:szCs w:val="22"/>
        </w:rPr>
        <w:br/>
      </w:r>
      <w:r w:rsidR="00442C05" w:rsidRPr="008D35F8">
        <w:rPr>
          <w:rFonts w:ascii="Arial" w:hAnsi="Arial" w:cs="Arial"/>
          <w:sz w:val="22"/>
          <w:szCs w:val="22"/>
        </w:rPr>
        <w:t xml:space="preserve">SOP 3.3.23 </w:t>
      </w:r>
      <w:r w:rsidR="008D35F8">
        <w:rPr>
          <w:rFonts w:ascii="Arial" w:hAnsi="Arial" w:cs="Arial"/>
          <w:sz w:val="22"/>
          <w:szCs w:val="22"/>
        </w:rPr>
        <w:t>-</w:t>
      </w:r>
      <w:r w:rsidR="00442C05" w:rsidRPr="008D35F8">
        <w:rPr>
          <w:rFonts w:ascii="Arial" w:hAnsi="Arial" w:cs="Arial"/>
          <w:sz w:val="22"/>
          <w:szCs w:val="22"/>
        </w:rPr>
        <w:t xml:space="preserve"> Ground Disturbance</w:t>
      </w:r>
      <w:r w:rsidR="008D35F8">
        <w:rPr>
          <w:rFonts w:ascii="Arial" w:hAnsi="Arial" w:cs="Arial"/>
          <w:sz w:val="22"/>
          <w:szCs w:val="22"/>
        </w:rPr>
        <w:br/>
      </w:r>
      <w:r w:rsidR="00442C05" w:rsidRPr="008D35F8">
        <w:rPr>
          <w:rFonts w:ascii="Arial" w:hAnsi="Arial" w:cs="Arial"/>
          <w:sz w:val="22"/>
          <w:szCs w:val="22"/>
        </w:rPr>
        <w:t xml:space="preserve">SOP 3.3.24 </w:t>
      </w:r>
      <w:r w:rsidR="008D35F8">
        <w:rPr>
          <w:rFonts w:ascii="Arial" w:hAnsi="Arial" w:cs="Arial"/>
          <w:sz w:val="22"/>
          <w:szCs w:val="22"/>
        </w:rPr>
        <w:t>-</w:t>
      </w:r>
      <w:r w:rsidR="00442C05" w:rsidRPr="008D35F8">
        <w:rPr>
          <w:rFonts w:ascii="Arial" w:hAnsi="Arial" w:cs="Arial"/>
          <w:sz w:val="22"/>
          <w:szCs w:val="22"/>
        </w:rPr>
        <w:t xml:space="preserve"> Handling Compressed Gas Cylinders</w:t>
      </w:r>
      <w:r w:rsidR="008D35F8">
        <w:rPr>
          <w:rFonts w:ascii="Arial" w:hAnsi="Arial" w:cs="Arial"/>
          <w:sz w:val="22"/>
          <w:szCs w:val="22"/>
        </w:rPr>
        <w:br/>
      </w:r>
      <w:r w:rsidR="00442C05" w:rsidRPr="008D35F8">
        <w:rPr>
          <w:rFonts w:ascii="Arial" w:hAnsi="Arial" w:cs="Arial"/>
          <w:sz w:val="22"/>
          <w:szCs w:val="22"/>
        </w:rPr>
        <w:t xml:space="preserve">SOP 3.3.25 </w:t>
      </w:r>
      <w:r w:rsidR="008D35F8">
        <w:rPr>
          <w:rFonts w:ascii="Arial" w:hAnsi="Arial" w:cs="Arial"/>
          <w:sz w:val="22"/>
          <w:szCs w:val="22"/>
        </w:rPr>
        <w:t>-</w:t>
      </w:r>
      <w:r w:rsidR="00442C05" w:rsidRPr="008D35F8">
        <w:rPr>
          <w:rFonts w:ascii="Arial" w:hAnsi="Arial" w:cs="Arial"/>
          <w:sz w:val="22"/>
          <w:szCs w:val="22"/>
        </w:rPr>
        <w:t xml:space="preserve"> Handling Hazardous Products</w:t>
      </w:r>
      <w:r w:rsidR="008D35F8">
        <w:rPr>
          <w:rFonts w:ascii="Arial" w:hAnsi="Arial" w:cs="Arial"/>
          <w:sz w:val="22"/>
          <w:szCs w:val="22"/>
        </w:rPr>
        <w:br/>
      </w:r>
      <w:r w:rsidR="00442C05" w:rsidRPr="008D35F8">
        <w:rPr>
          <w:rFonts w:ascii="Arial" w:hAnsi="Arial" w:cs="Arial"/>
          <w:sz w:val="22"/>
          <w:szCs w:val="22"/>
        </w:rPr>
        <w:t xml:space="preserve">SOP 3.3.26 </w:t>
      </w:r>
      <w:r w:rsidR="008D35F8">
        <w:rPr>
          <w:rFonts w:ascii="Arial" w:hAnsi="Arial" w:cs="Arial"/>
          <w:sz w:val="22"/>
          <w:szCs w:val="22"/>
        </w:rPr>
        <w:t>-</w:t>
      </w:r>
      <w:r w:rsidR="00442C05" w:rsidRPr="008D35F8">
        <w:rPr>
          <w:rFonts w:ascii="Arial" w:hAnsi="Arial" w:cs="Arial"/>
          <w:sz w:val="22"/>
          <w:szCs w:val="22"/>
        </w:rPr>
        <w:t xml:space="preserve"> Insect Control</w:t>
      </w:r>
      <w:r w:rsidR="008D35F8" w:rsidRPr="008D35F8">
        <w:rPr>
          <w:rFonts w:ascii="Arial" w:hAnsi="Arial" w:cs="Arial"/>
          <w:sz w:val="22"/>
          <w:szCs w:val="22"/>
        </w:rPr>
        <w:br/>
      </w:r>
      <w:r w:rsidR="00442C05" w:rsidRPr="008D35F8">
        <w:rPr>
          <w:rFonts w:ascii="Arial" w:hAnsi="Arial" w:cs="Arial"/>
          <w:sz w:val="22"/>
          <w:szCs w:val="22"/>
        </w:rPr>
        <w:t xml:space="preserve">SOP 3.3.28 </w:t>
      </w:r>
      <w:r w:rsidR="008D35F8">
        <w:rPr>
          <w:rFonts w:ascii="Arial" w:hAnsi="Arial" w:cs="Arial"/>
          <w:sz w:val="22"/>
          <w:szCs w:val="22"/>
        </w:rPr>
        <w:t>-</w:t>
      </w:r>
      <w:r w:rsidR="00442C05" w:rsidRPr="008D35F8">
        <w:rPr>
          <w:rFonts w:ascii="Arial" w:hAnsi="Arial" w:cs="Arial"/>
          <w:sz w:val="22"/>
          <w:szCs w:val="22"/>
        </w:rPr>
        <w:t xml:space="preserve"> Inspection (Pipeline)</w:t>
      </w:r>
      <w:r w:rsidRPr="008D35F8">
        <w:rPr>
          <w:rFonts w:ascii="Arial" w:hAnsi="Arial" w:cs="Arial"/>
          <w:sz w:val="22"/>
          <w:szCs w:val="22"/>
        </w:rPr>
        <w:br/>
        <w:t>SOP 3.3.29(a) - Site Inspection (Field)</w:t>
      </w:r>
      <w:r w:rsidRPr="008D35F8">
        <w:rPr>
          <w:rFonts w:ascii="Arial" w:hAnsi="Arial" w:cs="Arial"/>
          <w:sz w:val="22"/>
          <w:szCs w:val="22"/>
        </w:rPr>
        <w:br/>
        <w:t>SOP 3.3.29(b) - Site Inspection (Shop)</w:t>
      </w:r>
      <w:r w:rsidRPr="008D35F8">
        <w:rPr>
          <w:rFonts w:ascii="Arial" w:hAnsi="Arial" w:cs="Arial"/>
          <w:sz w:val="22"/>
          <w:szCs w:val="22"/>
        </w:rPr>
        <w:br/>
        <w:t>SOP 3.3.30 - Installation (Gas Appliances)</w:t>
      </w:r>
      <w:r w:rsidRPr="008D35F8">
        <w:rPr>
          <w:rFonts w:ascii="Arial" w:hAnsi="Arial" w:cs="Arial"/>
          <w:sz w:val="22"/>
          <w:szCs w:val="22"/>
        </w:rPr>
        <w:br/>
        <w:t>SOP 3.3.31 - Intermediate Regulator Station (I&amp;M)</w:t>
      </w:r>
      <w:r w:rsidRPr="008D35F8">
        <w:rPr>
          <w:rFonts w:ascii="Arial" w:hAnsi="Arial" w:cs="Arial"/>
          <w:sz w:val="22"/>
          <w:szCs w:val="22"/>
        </w:rPr>
        <w:br/>
        <w:t>SOP 3.3.32 - Line Locating (Conductive Mode)</w:t>
      </w:r>
      <w:r w:rsidRPr="008D35F8">
        <w:rPr>
          <w:rFonts w:ascii="Arial" w:hAnsi="Arial" w:cs="Arial"/>
          <w:sz w:val="22"/>
          <w:szCs w:val="22"/>
        </w:rPr>
        <w:br/>
        <w:t>SOP 3.3.34 - Line Locating (Inductive Mode)</w:t>
      </w:r>
      <w:r w:rsidRPr="008D35F8">
        <w:rPr>
          <w:rFonts w:ascii="Arial" w:hAnsi="Arial" w:cs="Arial"/>
          <w:sz w:val="22"/>
          <w:szCs w:val="22"/>
        </w:rPr>
        <w:br/>
        <w:t>SOP 3.3.37 - Meter Change-Out (Reverification)</w:t>
      </w:r>
      <w:r w:rsidRPr="008D35F8">
        <w:rPr>
          <w:rFonts w:ascii="Arial" w:hAnsi="Arial" w:cs="Arial"/>
          <w:sz w:val="22"/>
          <w:szCs w:val="22"/>
        </w:rPr>
        <w:br/>
        <w:t>SOP 3.3.38 - Meter Installation</w:t>
      </w:r>
      <w:r w:rsidRPr="008D35F8">
        <w:rPr>
          <w:rFonts w:ascii="Arial" w:hAnsi="Arial" w:cs="Arial"/>
          <w:sz w:val="22"/>
          <w:szCs w:val="22"/>
        </w:rPr>
        <w:br/>
        <w:t>SOP 3.3.39 - Meter Reading (AMR)</w:t>
      </w:r>
      <w:r w:rsidRPr="008D35F8">
        <w:rPr>
          <w:rFonts w:ascii="Arial" w:hAnsi="Arial" w:cs="Arial"/>
          <w:sz w:val="22"/>
          <w:szCs w:val="22"/>
        </w:rPr>
        <w:br/>
      </w:r>
      <w:r w:rsidRPr="00BD6950">
        <w:rPr>
          <w:rFonts w:ascii="Arial" w:hAnsi="Arial" w:cs="Arial"/>
          <w:sz w:val="22"/>
          <w:szCs w:val="22"/>
        </w:rPr>
        <w:t>SOP 3.3.40 - Meter Reading (Manual)</w:t>
      </w:r>
      <w:r>
        <w:rPr>
          <w:rFonts w:ascii="Arial" w:hAnsi="Arial" w:cs="Arial"/>
          <w:sz w:val="22"/>
          <w:szCs w:val="22"/>
        </w:rPr>
        <w:br/>
      </w:r>
      <w:r w:rsidRPr="00BD6950">
        <w:rPr>
          <w:rFonts w:ascii="Arial" w:hAnsi="Arial" w:cs="Arial"/>
          <w:sz w:val="22"/>
          <w:szCs w:val="22"/>
        </w:rPr>
        <w:t>SOP 3.3.42 - Odor Intensity Testing</w:t>
      </w:r>
      <w:r>
        <w:rPr>
          <w:rFonts w:ascii="Arial" w:hAnsi="Arial" w:cs="Arial"/>
          <w:sz w:val="22"/>
          <w:szCs w:val="22"/>
        </w:rPr>
        <w:br/>
      </w:r>
      <w:r w:rsidRPr="00BD6950">
        <w:rPr>
          <w:rFonts w:ascii="Arial" w:hAnsi="Arial" w:cs="Arial"/>
          <w:sz w:val="22"/>
          <w:szCs w:val="22"/>
        </w:rPr>
        <w:t xml:space="preserve">SOP 3.3.43 </w:t>
      </w:r>
      <w:r>
        <w:rPr>
          <w:rFonts w:ascii="Arial" w:hAnsi="Arial" w:cs="Arial"/>
          <w:sz w:val="22"/>
          <w:szCs w:val="22"/>
        </w:rPr>
        <w:t>-</w:t>
      </w:r>
      <w:r w:rsidRPr="00BD6950">
        <w:rPr>
          <w:rFonts w:ascii="Arial" w:hAnsi="Arial" w:cs="Arial"/>
          <w:sz w:val="22"/>
          <w:szCs w:val="22"/>
        </w:rPr>
        <w:t xml:space="preserve"> Painting</w:t>
      </w:r>
      <w:r>
        <w:rPr>
          <w:rFonts w:ascii="Arial" w:hAnsi="Arial" w:cs="Arial"/>
          <w:sz w:val="22"/>
          <w:szCs w:val="22"/>
        </w:rPr>
        <w:br/>
      </w:r>
      <w:r w:rsidRPr="00BD6950">
        <w:rPr>
          <w:rFonts w:ascii="Arial" w:hAnsi="Arial" w:cs="Arial"/>
          <w:sz w:val="22"/>
          <w:szCs w:val="22"/>
        </w:rPr>
        <w:t>SOP 3.3.44 - Picker Truck Operations</w:t>
      </w:r>
      <w:r w:rsidR="008D35F8">
        <w:rPr>
          <w:rFonts w:ascii="Arial" w:hAnsi="Arial" w:cs="Arial"/>
          <w:sz w:val="22"/>
          <w:szCs w:val="22"/>
        </w:rPr>
        <w:br/>
      </w:r>
      <w:r w:rsidRPr="00BD6950">
        <w:rPr>
          <w:rFonts w:ascii="Arial" w:hAnsi="Arial" w:cs="Arial"/>
          <w:sz w:val="22"/>
          <w:szCs w:val="22"/>
        </w:rPr>
        <w:t>SOP 3.3.45(a) - Pipeline Installation (PE)</w:t>
      </w:r>
      <w:r w:rsidR="008D35F8">
        <w:rPr>
          <w:rFonts w:ascii="Arial" w:hAnsi="Arial" w:cs="Arial"/>
          <w:sz w:val="22"/>
          <w:szCs w:val="22"/>
        </w:rPr>
        <w:br/>
      </w:r>
      <w:r w:rsidR="00442C05" w:rsidRPr="008D35F8">
        <w:rPr>
          <w:rFonts w:ascii="Arial" w:hAnsi="Arial" w:cs="Arial"/>
          <w:sz w:val="22"/>
          <w:szCs w:val="22"/>
        </w:rPr>
        <w:t xml:space="preserve">SOP 3.3.45(b) </w:t>
      </w:r>
      <w:r w:rsidR="008D35F8">
        <w:rPr>
          <w:rFonts w:ascii="Arial" w:hAnsi="Arial" w:cs="Arial"/>
          <w:sz w:val="22"/>
          <w:szCs w:val="22"/>
        </w:rPr>
        <w:t>-</w:t>
      </w:r>
      <w:r w:rsidR="00442C05" w:rsidRPr="008D35F8">
        <w:rPr>
          <w:rFonts w:ascii="Arial" w:hAnsi="Arial" w:cs="Arial"/>
          <w:sz w:val="22"/>
          <w:szCs w:val="22"/>
        </w:rPr>
        <w:t xml:space="preserve"> Pipeline Repair (PE Fusion)</w:t>
      </w:r>
      <w:r w:rsidR="008D35F8">
        <w:rPr>
          <w:rFonts w:ascii="Arial" w:hAnsi="Arial" w:cs="Arial"/>
          <w:sz w:val="22"/>
          <w:szCs w:val="22"/>
        </w:rPr>
        <w:br/>
      </w:r>
      <w:r w:rsidR="00442C05" w:rsidRPr="008D35F8">
        <w:rPr>
          <w:rFonts w:ascii="Arial" w:hAnsi="Arial" w:cs="Arial"/>
          <w:sz w:val="22"/>
          <w:szCs w:val="22"/>
        </w:rPr>
        <w:t xml:space="preserve">SOP 3.3.46(b) </w:t>
      </w:r>
      <w:r w:rsidR="008D35F8">
        <w:rPr>
          <w:rFonts w:ascii="Arial" w:hAnsi="Arial" w:cs="Arial"/>
          <w:sz w:val="22"/>
          <w:szCs w:val="22"/>
        </w:rPr>
        <w:t>-</w:t>
      </w:r>
      <w:r w:rsidR="00442C05" w:rsidRPr="008D35F8">
        <w:rPr>
          <w:rFonts w:ascii="Arial" w:hAnsi="Arial" w:cs="Arial"/>
          <w:sz w:val="22"/>
          <w:szCs w:val="22"/>
        </w:rPr>
        <w:t xml:space="preserve"> Pipeline Repair (PVC)</w:t>
      </w:r>
      <w:r w:rsidR="008D35F8">
        <w:rPr>
          <w:rFonts w:ascii="Arial" w:hAnsi="Arial" w:cs="Arial"/>
          <w:sz w:val="22"/>
          <w:szCs w:val="22"/>
        </w:rPr>
        <w:br/>
      </w:r>
      <w:r w:rsidR="00442C05" w:rsidRPr="008D35F8">
        <w:rPr>
          <w:rFonts w:ascii="Arial" w:hAnsi="Arial" w:cs="Arial"/>
          <w:sz w:val="22"/>
          <w:szCs w:val="22"/>
        </w:rPr>
        <w:t xml:space="preserve">SOP 3.3.47(a) </w:t>
      </w:r>
      <w:r w:rsidR="008D35F8">
        <w:rPr>
          <w:rFonts w:ascii="Arial" w:hAnsi="Arial" w:cs="Arial"/>
          <w:sz w:val="22"/>
          <w:szCs w:val="22"/>
        </w:rPr>
        <w:t>-</w:t>
      </w:r>
      <w:r w:rsidR="00442C05" w:rsidRPr="008D35F8">
        <w:rPr>
          <w:rFonts w:ascii="Arial" w:hAnsi="Arial" w:cs="Arial"/>
          <w:sz w:val="22"/>
          <w:szCs w:val="22"/>
        </w:rPr>
        <w:t xml:space="preserve"> Pipeline Installation (Steel)</w:t>
      </w:r>
      <w:r w:rsidR="008D35F8">
        <w:rPr>
          <w:rFonts w:ascii="Arial" w:hAnsi="Arial" w:cs="Arial"/>
          <w:sz w:val="22"/>
          <w:szCs w:val="22"/>
        </w:rPr>
        <w:br/>
      </w:r>
      <w:r w:rsidR="00442C05" w:rsidRPr="008D35F8">
        <w:rPr>
          <w:rFonts w:ascii="Arial" w:hAnsi="Arial" w:cs="Arial"/>
          <w:sz w:val="22"/>
          <w:szCs w:val="22"/>
        </w:rPr>
        <w:t xml:space="preserve">SOP 3.3.47(b) </w:t>
      </w:r>
      <w:r w:rsidR="008D35F8">
        <w:rPr>
          <w:rFonts w:ascii="Arial" w:hAnsi="Arial" w:cs="Arial"/>
          <w:sz w:val="22"/>
          <w:szCs w:val="22"/>
        </w:rPr>
        <w:t>-</w:t>
      </w:r>
      <w:r w:rsidR="00442C05" w:rsidRPr="008D35F8">
        <w:rPr>
          <w:rFonts w:ascii="Arial" w:hAnsi="Arial" w:cs="Arial"/>
          <w:sz w:val="22"/>
          <w:szCs w:val="22"/>
        </w:rPr>
        <w:t xml:space="preserve"> Pipeline Repair (Steel)</w:t>
      </w:r>
      <w:r w:rsidR="008D35F8">
        <w:rPr>
          <w:rFonts w:ascii="Arial" w:hAnsi="Arial" w:cs="Arial"/>
          <w:sz w:val="22"/>
          <w:szCs w:val="22"/>
        </w:rPr>
        <w:br/>
      </w:r>
      <w:r w:rsidR="00442C05" w:rsidRPr="008D35F8">
        <w:rPr>
          <w:rFonts w:ascii="Arial" w:hAnsi="Arial" w:cs="Arial"/>
          <w:sz w:val="22"/>
          <w:szCs w:val="22"/>
        </w:rPr>
        <w:t xml:space="preserve">SOP 3.3.48(a) </w:t>
      </w:r>
      <w:r w:rsidR="008D35F8">
        <w:rPr>
          <w:rFonts w:ascii="Arial" w:hAnsi="Arial" w:cs="Arial"/>
          <w:sz w:val="22"/>
          <w:szCs w:val="22"/>
        </w:rPr>
        <w:t>-</w:t>
      </w:r>
      <w:r w:rsidR="00442C05" w:rsidRPr="008D35F8">
        <w:rPr>
          <w:rFonts w:ascii="Arial" w:hAnsi="Arial" w:cs="Arial"/>
          <w:sz w:val="22"/>
          <w:szCs w:val="22"/>
        </w:rPr>
        <w:t xml:space="preserve"> Pipeline Installation (Aluminum)</w:t>
      </w:r>
      <w:r w:rsidR="008D35F8">
        <w:rPr>
          <w:rFonts w:ascii="Arial" w:hAnsi="Arial" w:cs="Arial"/>
          <w:sz w:val="22"/>
          <w:szCs w:val="22"/>
        </w:rPr>
        <w:br/>
      </w:r>
      <w:r w:rsidR="00442C05" w:rsidRPr="008D35F8">
        <w:rPr>
          <w:rFonts w:ascii="Arial" w:hAnsi="Arial" w:cs="Arial"/>
          <w:sz w:val="22"/>
          <w:szCs w:val="22"/>
        </w:rPr>
        <w:t xml:space="preserve">SOP 3.3.48(b) </w:t>
      </w:r>
      <w:r w:rsidR="008D35F8">
        <w:rPr>
          <w:rFonts w:ascii="Arial" w:hAnsi="Arial" w:cs="Arial"/>
          <w:sz w:val="22"/>
          <w:szCs w:val="22"/>
        </w:rPr>
        <w:t>-</w:t>
      </w:r>
      <w:r w:rsidR="00442C05" w:rsidRPr="008D35F8">
        <w:rPr>
          <w:rFonts w:ascii="Arial" w:hAnsi="Arial" w:cs="Arial"/>
          <w:sz w:val="22"/>
          <w:szCs w:val="22"/>
        </w:rPr>
        <w:t xml:space="preserve"> Pipeline Repair (Aluminum)</w:t>
      </w:r>
      <w:r w:rsidR="008D35F8">
        <w:rPr>
          <w:rFonts w:ascii="Arial" w:hAnsi="Arial" w:cs="Arial"/>
          <w:sz w:val="22"/>
          <w:szCs w:val="22"/>
        </w:rPr>
        <w:br/>
      </w:r>
      <w:r w:rsidR="00442C05" w:rsidRPr="008D35F8">
        <w:rPr>
          <w:rFonts w:ascii="Arial" w:hAnsi="Arial" w:cs="Arial"/>
          <w:sz w:val="22"/>
          <w:szCs w:val="22"/>
        </w:rPr>
        <w:t xml:space="preserve">SOP 3.3.49(a) </w:t>
      </w:r>
      <w:r w:rsidR="008D35F8">
        <w:rPr>
          <w:rFonts w:ascii="Arial" w:hAnsi="Arial" w:cs="Arial"/>
          <w:sz w:val="22"/>
          <w:szCs w:val="22"/>
        </w:rPr>
        <w:t>-</w:t>
      </w:r>
      <w:r w:rsidR="00442C05" w:rsidRPr="008D35F8">
        <w:rPr>
          <w:rFonts w:ascii="Arial" w:hAnsi="Arial" w:cs="Arial"/>
          <w:sz w:val="22"/>
          <w:szCs w:val="22"/>
        </w:rPr>
        <w:t xml:space="preserve"> Pipeline Installation (RTP)</w:t>
      </w:r>
      <w:r w:rsidR="008D35F8">
        <w:rPr>
          <w:rFonts w:ascii="Arial" w:hAnsi="Arial" w:cs="Arial"/>
          <w:sz w:val="22"/>
          <w:szCs w:val="22"/>
        </w:rPr>
        <w:br/>
      </w:r>
      <w:r w:rsidR="00442C05" w:rsidRPr="008D35F8">
        <w:rPr>
          <w:rFonts w:ascii="Arial" w:hAnsi="Arial" w:cs="Arial"/>
          <w:sz w:val="22"/>
          <w:szCs w:val="22"/>
        </w:rPr>
        <w:t xml:space="preserve">SOP 3.3.49(b) </w:t>
      </w:r>
      <w:r w:rsidR="008D35F8">
        <w:rPr>
          <w:rFonts w:ascii="Arial" w:hAnsi="Arial" w:cs="Arial"/>
          <w:sz w:val="22"/>
          <w:szCs w:val="22"/>
        </w:rPr>
        <w:t>-</w:t>
      </w:r>
      <w:r w:rsidR="00442C05" w:rsidRPr="008D35F8">
        <w:rPr>
          <w:rFonts w:ascii="Arial" w:hAnsi="Arial" w:cs="Arial"/>
          <w:sz w:val="22"/>
          <w:szCs w:val="22"/>
        </w:rPr>
        <w:t xml:space="preserve"> Pipeline Repair (RTP)</w:t>
      </w:r>
      <w:r w:rsidR="008D35F8">
        <w:rPr>
          <w:rFonts w:ascii="Arial" w:hAnsi="Arial" w:cs="Arial"/>
          <w:sz w:val="22"/>
          <w:szCs w:val="22"/>
        </w:rPr>
        <w:br/>
      </w:r>
      <w:r w:rsidRPr="00BD6950">
        <w:rPr>
          <w:rFonts w:ascii="Arial" w:hAnsi="Arial" w:cs="Arial"/>
          <w:sz w:val="22"/>
          <w:szCs w:val="22"/>
        </w:rPr>
        <w:lastRenderedPageBreak/>
        <w:t>SOP 3.3.51(a) - Portable Gas Detector Operations</w:t>
      </w:r>
      <w:r w:rsidR="008D35F8">
        <w:rPr>
          <w:rFonts w:ascii="Arial" w:hAnsi="Arial" w:cs="Arial"/>
          <w:sz w:val="22"/>
          <w:szCs w:val="22"/>
        </w:rPr>
        <w:br/>
      </w:r>
      <w:r w:rsidRPr="00BD6950">
        <w:rPr>
          <w:rFonts w:ascii="Arial" w:hAnsi="Arial" w:cs="Arial"/>
          <w:sz w:val="22"/>
          <w:szCs w:val="22"/>
        </w:rPr>
        <w:t>SOP 3.3.51(b) - Portable Gas Detector Maintenance</w:t>
      </w:r>
      <w:r w:rsidR="008D35F8">
        <w:rPr>
          <w:rFonts w:ascii="Arial" w:hAnsi="Arial" w:cs="Arial"/>
          <w:sz w:val="22"/>
          <w:szCs w:val="22"/>
        </w:rPr>
        <w:br/>
      </w:r>
      <w:r w:rsidR="00442C05" w:rsidRPr="008D35F8">
        <w:rPr>
          <w:rFonts w:ascii="Arial" w:hAnsi="Arial" w:cs="Arial"/>
          <w:sz w:val="22"/>
          <w:szCs w:val="22"/>
        </w:rPr>
        <w:t xml:space="preserve">SOP 3.3.53 </w:t>
      </w:r>
      <w:r w:rsidR="008D35F8">
        <w:rPr>
          <w:rFonts w:ascii="Arial" w:hAnsi="Arial" w:cs="Arial"/>
          <w:sz w:val="22"/>
          <w:szCs w:val="22"/>
        </w:rPr>
        <w:t>-</w:t>
      </w:r>
      <w:r w:rsidR="00442C05" w:rsidRPr="008D35F8">
        <w:rPr>
          <w:rFonts w:ascii="Arial" w:hAnsi="Arial" w:cs="Arial"/>
          <w:sz w:val="22"/>
          <w:szCs w:val="22"/>
        </w:rPr>
        <w:t xml:space="preserve"> Pressure Testing Pipe</w:t>
      </w:r>
      <w:r w:rsidR="008D35F8">
        <w:rPr>
          <w:rFonts w:ascii="Arial" w:hAnsi="Arial" w:cs="Arial"/>
          <w:sz w:val="22"/>
          <w:szCs w:val="22"/>
        </w:rPr>
        <w:br/>
      </w:r>
      <w:r w:rsidR="00442C05" w:rsidRPr="008D35F8">
        <w:rPr>
          <w:rFonts w:ascii="Arial" w:hAnsi="Arial" w:cs="Arial"/>
          <w:sz w:val="22"/>
          <w:szCs w:val="22"/>
        </w:rPr>
        <w:t>SOP 3.3.54 - Purging</w:t>
      </w:r>
      <w:r w:rsidRPr="008D35F8">
        <w:rPr>
          <w:rFonts w:ascii="Arial" w:hAnsi="Arial" w:cs="Arial"/>
          <w:sz w:val="22"/>
          <w:szCs w:val="22"/>
        </w:rPr>
        <w:br/>
        <w:t>SOP 3.3.55 - Removal of Meter (Result of Gas Shut-Off)</w:t>
      </w:r>
      <w:r w:rsidRPr="008D35F8">
        <w:rPr>
          <w:rFonts w:ascii="Arial" w:hAnsi="Arial" w:cs="Arial"/>
          <w:sz w:val="22"/>
          <w:szCs w:val="22"/>
        </w:rPr>
        <w:br/>
        <w:t>SOP 3.3.56 - Repairing Gas Appliances</w:t>
      </w:r>
      <w:r w:rsidR="008D35F8">
        <w:rPr>
          <w:rFonts w:ascii="Arial" w:hAnsi="Arial" w:cs="Arial"/>
          <w:sz w:val="22"/>
          <w:szCs w:val="22"/>
        </w:rPr>
        <w:br/>
      </w:r>
      <w:r w:rsidR="00442C05" w:rsidRPr="008D35F8">
        <w:rPr>
          <w:rFonts w:ascii="Arial" w:hAnsi="Arial" w:cs="Arial"/>
          <w:sz w:val="22"/>
          <w:szCs w:val="22"/>
        </w:rPr>
        <w:t xml:space="preserve">SOP 3.3.57 </w:t>
      </w:r>
      <w:r w:rsidR="008D35F8">
        <w:rPr>
          <w:rFonts w:ascii="Arial" w:hAnsi="Arial" w:cs="Arial"/>
          <w:sz w:val="22"/>
          <w:szCs w:val="22"/>
        </w:rPr>
        <w:t>-</w:t>
      </w:r>
      <w:r w:rsidR="00442C05" w:rsidRPr="008D35F8">
        <w:rPr>
          <w:rFonts w:ascii="Arial" w:hAnsi="Arial" w:cs="Arial"/>
          <w:sz w:val="22"/>
          <w:szCs w:val="22"/>
        </w:rPr>
        <w:t xml:space="preserve"> RMO Inspection &amp; Maintenance (Monthly)</w:t>
      </w:r>
      <w:r w:rsidR="008D35F8">
        <w:rPr>
          <w:rFonts w:ascii="Arial" w:hAnsi="Arial" w:cs="Arial"/>
          <w:sz w:val="22"/>
          <w:szCs w:val="22"/>
        </w:rPr>
        <w:br/>
      </w:r>
      <w:r w:rsidR="00442C05" w:rsidRPr="008D35F8">
        <w:rPr>
          <w:rFonts w:ascii="Arial" w:hAnsi="Arial" w:cs="Arial"/>
          <w:sz w:val="22"/>
          <w:szCs w:val="22"/>
        </w:rPr>
        <w:t xml:space="preserve">SOP 3.3.58 </w:t>
      </w:r>
      <w:r w:rsidR="008D35F8">
        <w:rPr>
          <w:rFonts w:ascii="Arial" w:hAnsi="Arial" w:cs="Arial"/>
          <w:sz w:val="22"/>
          <w:szCs w:val="22"/>
        </w:rPr>
        <w:t>-</w:t>
      </w:r>
      <w:r w:rsidR="00442C05" w:rsidRPr="008D35F8">
        <w:rPr>
          <w:rFonts w:ascii="Arial" w:hAnsi="Arial" w:cs="Arial"/>
          <w:sz w:val="22"/>
          <w:szCs w:val="22"/>
        </w:rPr>
        <w:t xml:space="preserve"> RMO Inspection &amp; Maintenance (Annually)</w:t>
      </w:r>
      <w:r w:rsidRPr="008D35F8">
        <w:rPr>
          <w:rFonts w:ascii="Arial" w:hAnsi="Arial" w:cs="Arial"/>
          <w:sz w:val="22"/>
          <w:szCs w:val="22"/>
        </w:rPr>
        <w:br/>
        <w:t>SOP 3.3.59 - Station Entry</w:t>
      </w:r>
      <w:r w:rsidR="008D35F8">
        <w:rPr>
          <w:rFonts w:ascii="Arial" w:hAnsi="Arial" w:cs="Arial"/>
          <w:sz w:val="22"/>
          <w:szCs w:val="22"/>
        </w:rPr>
        <w:br/>
      </w:r>
      <w:r w:rsidR="00442C05" w:rsidRPr="008D35F8">
        <w:rPr>
          <w:rFonts w:ascii="Arial" w:hAnsi="Arial" w:cs="Arial"/>
          <w:sz w:val="22"/>
          <w:szCs w:val="22"/>
        </w:rPr>
        <w:t xml:space="preserve">SOP 3.3.61 </w:t>
      </w:r>
      <w:r w:rsidR="008D35F8">
        <w:rPr>
          <w:rFonts w:ascii="Arial" w:hAnsi="Arial" w:cs="Arial"/>
          <w:sz w:val="22"/>
          <w:szCs w:val="22"/>
        </w:rPr>
        <w:t>-</w:t>
      </w:r>
      <w:r w:rsidR="00442C05" w:rsidRPr="008D35F8">
        <w:rPr>
          <w:rFonts w:ascii="Arial" w:hAnsi="Arial" w:cs="Arial"/>
          <w:sz w:val="22"/>
          <w:szCs w:val="22"/>
        </w:rPr>
        <w:t xml:space="preserve"> System Abandonment</w:t>
      </w:r>
      <w:r w:rsidRPr="008D35F8">
        <w:rPr>
          <w:rFonts w:ascii="Arial" w:hAnsi="Arial" w:cs="Arial"/>
          <w:sz w:val="22"/>
          <w:szCs w:val="22"/>
        </w:rPr>
        <w:br/>
        <w:t>SOP 3.3.62 - Torqueing Bolts</w:t>
      </w:r>
      <w:r w:rsidR="008D35F8">
        <w:rPr>
          <w:rFonts w:ascii="Arial" w:hAnsi="Arial" w:cs="Arial"/>
          <w:sz w:val="22"/>
          <w:szCs w:val="22"/>
        </w:rPr>
        <w:br/>
      </w:r>
      <w:r w:rsidR="00442C05" w:rsidRPr="008D35F8">
        <w:rPr>
          <w:rFonts w:ascii="Arial" w:hAnsi="Arial" w:cs="Arial"/>
          <w:sz w:val="22"/>
          <w:szCs w:val="22"/>
        </w:rPr>
        <w:t xml:space="preserve">SOP 3.3.63 </w:t>
      </w:r>
      <w:r w:rsidR="008D35F8">
        <w:rPr>
          <w:rFonts w:ascii="Arial" w:hAnsi="Arial" w:cs="Arial"/>
          <w:sz w:val="22"/>
          <w:szCs w:val="22"/>
        </w:rPr>
        <w:t>-</w:t>
      </w:r>
      <w:r w:rsidR="00442C05" w:rsidRPr="008D35F8">
        <w:rPr>
          <w:rFonts w:ascii="Arial" w:hAnsi="Arial" w:cs="Arial"/>
          <w:sz w:val="22"/>
          <w:szCs w:val="22"/>
        </w:rPr>
        <w:t xml:space="preserve"> Transporting Construction Materials</w:t>
      </w:r>
      <w:r w:rsidRPr="008D35F8">
        <w:rPr>
          <w:rFonts w:ascii="Arial" w:hAnsi="Arial" w:cs="Arial"/>
          <w:sz w:val="22"/>
          <w:szCs w:val="22"/>
        </w:rPr>
        <w:br/>
        <w:t>SOP 3.3.64 - Traversing Difficult Terrain (Trees, Bushes, Ditches, etc.)</w:t>
      </w:r>
      <w:r w:rsidR="008D35F8">
        <w:rPr>
          <w:rFonts w:ascii="Arial" w:hAnsi="Arial" w:cs="Arial"/>
          <w:sz w:val="22"/>
          <w:szCs w:val="22"/>
        </w:rPr>
        <w:br/>
      </w:r>
      <w:r w:rsidR="00442C05" w:rsidRPr="008D35F8">
        <w:rPr>
          <w:rFonts w:ascii="Arial" w:hAnsi="Arial" w:cs="Arial"/>
          <w:sz w:val="22"/>
          <w:szCs w:val="22"/>
        </w:rPr>
        <w:t xml:space="preserve">SOP 3.3.65 </w:t>
      </w:r>
      <w:r w:rsidR="008D35F8">
        <w:rPr>
          <w:rFonts w:ascii="Arial" w:hAnsi="Arial" w:cs="Arial"/>
          <w:sz w:val="22"/>
          <w:szCs w:val="22"/>
        </w:rPr>
        <w:t>-</w:t>
      </w:r>
      <w:r w:rsidR="00442C05" w:rsidRPr="008D35F8">
        <w:rPr>
          <w:rFonts w:ascii="Arial" w:hAnsi="Arial" w:cs="Arial"/>
          <w:sz w:val="22"/>
          <w:szCs w:val="22"/>
        </w:rPr>
        <w:t xml:space="preserve"> Pipe Bending (Stainless Steel)</w:t>
      </w:r>
      <w:r w:rsidRPr="008D35F8">
        <w:rPr>
          <w:rFonts w:ascii="Arial" w:hAnsi="Arial" w:cs="Arial"/>
          <w:sz w:val="22"/>
          <w:szCs w:val="22"/>
        </w:rPr>
        <w:br/>
        <w:t>SOP 3.3.66 - Fueling Vehicles &amp; Equipment</w:t>
      </w:r>
      <w:r w:rsidRPr="008D35F8">
        <w:rPr>
          <w:rFonts w:ascii="Arial" w:hAnsi="Arial" w:cs="Arial"/>
          <w:sz w:val="22"/>
          <w:szCs w:val="22"/>
        </w:rPr>
        <w:br/>
        <w:t>SOP 3.3.67 - Vehicle (Trip Inspection)</w:t>
      </w:r>
      <w:r w:rsidRPr="008D35F8">
        <w:rPr>
          <w:rFonts w:ascii="Arial" w:hAnsi="Arial" w:cs="Arial"/>
          <w:sz w:val="22"/>
          <w:szCs w:val="22"/>
        </w:rPr>
        <w:br/>
        <w:t>SOP 3.3.70 - Working Around Animals (Livestock, Pets, etc.)</w:t>
      </w:r>
      <w:r w:rsidRPr="008D35F8">
        <w:rPr>
          <w:rFonts w:ascii="Arial" w:hAnsi="Arial" w:cs="Arial"/>
          <w:sz w:val="22"/>
          <w:szCs w:val="22"/>
        </w:rPr>
        <w:br/>
        <w:t>SOP 3.3.71 - Working on Ladders</w:t>
      </w:r>
      <w:r w:rsidRPr="008D35F8">
        <w:rPr>
          <w:rFonts w:ascii="Arial" w:hAnsi="Arial" w:cs="Arial"/>
          <w:sz w:val="22"/>
          <w:szCs w:val="22"/>
        </w:rPr>
        <w:br/>
        <w:t>SOP 3.3.73 - Working Near Railway Right-of-Way</w:t>
      </w:r>
      <w:r w:rsidR="008D35F8">
        <w:rPr>
          <w:rFonts w:ascii="Arial" w:hAnsi="Arial" w:cs="Arial"/>
          <w:sz w:val="22"/>
          <w:szCs w:val="22"/>
        </w:rPr>
        <w:br/>
      </w:r>
      <w:r w:rsidR="00442C05" w:rsidRPr="008D35F8">
        <w:rPr>
          <w:rFonts w:ascii="Arial" w:hAnsi="Arial" w:cs="Arial"/>
          <w:sz w:val="22"/>
          <w:szCs w:val="22"/>
        </w:rPr>
        <w:t xml:space="preserve">SOP 3.3.74 </w:t>
      </w:r>
      <w:r w:rsidR="00DE600C">
        <w:rPr>
          <w:rFonts w:ascii="Arial" w:hAnsi="Arial" w:cs="Arial"/>
          <w:sz w:val="22"/>
          <w:szCs w:val="22"/>
        </w:rPr>
        <w:t>-</w:t>
      </w:r>
      <w:r w:rsidR="00442C05" w:rsidRPr="008D35F8">
        <w:rPr>
          <w:rFonts w:ascii="Arial" w:hAnsi="Arial" w:cs="Arial"/>
          <w:sz w:val="22"/>
          <w:szCs w:val="22"/>
        </w:rPr>
        <w:t xml:space="preserve"> Excavator Operations</w:t>
      </w:r>
      <w:r w:rsidRPr="008D35F8">
        <w:rPr>
          <w:rFonts w:ascii="Arial" w:hAnsi="Arial" w:cs="Arial"/>
          <w:sz w:val="22"/>
          <w:szCs w:val="22"/>
        </w:rPr>
        <w:br/>
        <w:t>SOP 3.3.75 - Skid Steer Operations</w:t>
      </w:r>
      <w:r w:rsidR="008D35F8">
        <w:rPr>
          <w:rFonts w:ascii="Arial" w:hAnsi="Arial" w:cs="Arial"/>
          <w:sz w:val="22"/>
          <w:szCs w:val="22"/>
        </w:rPr>
        <w:br/>
      </w:r>
      <w:r w:rsidR="00442C05" w:rsidRPr="008D35F8">
        <w:rPr>
          <w:rFonts w:ascii="Arial" w:hAnsi="Arial" w:cs="Arial"/>
          <w:sz w:val="22"/>
          <w:szCs w:val="22"/>
        </w:rPr>
        <w:t xml:space="preserve">SOP 3.3.77 </w:t>
      </w:r>
      <w:r w:rsidR="008D35F8">
        <w:rPr>
          <w:rFonts w:ascii="Arial" w:hAnsi="Arial" w:cs="Arial"/>
          <w:sz w:val="22"/>
          <w:szCs w:val="22"/>
        </w:rPr>
        <w:t>-</w:t>
      </w:r>
      <w:r w:rsidR="00442C05" w:rsidRPr="008D35F8">
        <w:rPr>
          <w:rFonts w:ascii="Arial" w:hAnsi="Arial" w:cs="Arial"/>
          <w:sz w:val="22"/>
          <w:szCs w:val="22"/>
        </w:rPr>
        <w:t xml:space="preserve"> Load Securement</w:t>
      </w:r>
      <w:r w:rsidRPr="008D35F8">
        <w:rPr>
          <w:rFonts w:ascii="Arial" w:hAnsi="Arial" w:cs="Arial"/>
          <w:sz w:val="22"/>
          <w:szCs w:val="22"/>
        </w:rPr>
        <w:br/>
        <w:t>SOP 3.3.78 - Loading and Unloading Equipment</w:t>
      </w:r>
      <w:r w:rsidR="008D35F8">
        <w:rPr>
          <w:rFonts w:ascii="Arial" w:hAnsi="Arial" w:cs="Arial"/>
          <w:sz w:val="22"/>
          <w:szCs w:val="22"/>
        </w:rPr>
        <w:br/>
      </w:r>
      <w:r w:rsidR="00442C05" w:rsidRPr="008D35F8">
        <w:rPr>
          <w:rFonts w:ascii="Arial" w:hAnsi="Arial" w:cs="Arial"/>
          <w:sz w:val="22"/>
          <w:szCs w:val="22"/>
        </w:rPr>
        <w:t xml:space="preserve">SOP 3.3.79 </w:t>
      </w:r>
      <w:r w:rsidR="008D35F8">
        <w:rPr>
          <w:rFonts w:ascii="Arial" w:hAnsi="Arial" w:cs="Arial"/>
          <w:sz w:val="22"/>
          <w:szCs w:val="22"/>
        </w:rPr>
        <w:t>-</w:t>
      </w:r>
      <w:r w:rsidR="00442C05" w:rsidRPr="008D35F8">
        <w:rPr>
          <w:rFonts w:ascii="Arial" w:hAnsi="Arial" w:cs="Arial"/>
          <w:sz w:val="22"/>
          <w:szCs w:val="22"/>
        </w:rPr>
        <w:t xml:space="preserve"> Transporting Construction Equipment</w:t>
      </w:r>
      <w:r w:rsidRPr="008D35F8">
        <w:rPr>
          <w:rFonts w:ascii="Arial" w:hAnsi="Arial" w:cs="Arial"/>
          <w:sz w:val="22"/>
          <w:szCs w:val="22"/>
        </w:rPr>
        <w:br/>
        <w:t>SOP 3.3.81 - (Office) Site Inspections</w:t>
      </w:r>
      <w:r w:rsidRPr="008D35F8">
        <w:rPr>
          <w:rFonts w:ascii="Arial" w:hAnsi="Arial" w:cs="Arial"/>
          <w:sz w:val="22"/>
          <w:szCs w:val="22"/>
        </w:rPr>
        <w:br/>
        <w:t>SOP 3.3.82 - General Office Tasks</w:t>
      </w:r>
      <w:r w:rsidRPr="008D35F8">
        <w:rPr>
          <w:rFonts w:ascii="Arial" w:hAnsi="Arial" w:cs="Arial"/>
          <w:sz w:val="22"/>
          <w:szCs w:val="22"/>
        </w:rPr>
        <w:br/>
        <w:t>SOP 3.3.90 - Response to Gas Odor Calls in Premise or Structure</w:t>
      </w:r>
      <w:r w:rsidRPr="008D35F8">
        <w:rPr>
          <w:rFonts w:ascii="Arial" w:hAnsi="Arial" w:cs="Arial"/>
          <w:sz w:val="22"/>
          <w:szCs w:val="22"/>
        </w:rPr>
        <w:br/>
        <w:t>SOP 3.3.91 - Handling Emergency Telephone Calls (Gas Odor)</w:t>
      </w:r>
      <w:r w:rsidRPr="008D35F8">
        <w:rPr>
          <w:rFonts w:ascii="Arial" w:hAnsi="Arial" w:cs="Arial"/>
          <w:sz w:val="22"/>
          <w:szCs w:val="22"/>
        </w:rPr>
        <w:br/>
        <w:t>SOP 3.3.92 - Response to Carbon Monoxide Calls</w:t>
      </w:r>
      <w:r w:rsidRPr="008D35F8">
        <w:rPr>
          <w:rFonts w:ascii="Arial" w:hAnsi="Arial" w:cs="Arial"/>
          <w:sz w:val="22"/>
          <w:szCs w:val="22"/>
        </w:rPr>
        <w:br/>
        <w:t>SOP 3.3.93 - Handling Emergency Telephone Calls (FEACO)</w:t>
      </w:r>
      <w:r w:rsidRPr="008D35F8">
        <w:rPr>
          <w:rFonts w:ascii="Arial" w:hAnsi="Arial" w:cs="Arial"/>
          <w:sz w:val="22"/>
          <w:szCs w:val="22"/>
        </w:rPr>
        <w:br/>
        <w:t>SOP 3.3.94 - Response to Fires or Explosions</w:t>
      </w:r>
      <w:r w:rsidRPr="008D35F8">
        <w:rPr>
          <w:rFonts w:ascii="Arial" w:hAnsi="Arial" w:cs="Arial"/>
          <w:sz w:val="22"/>
          <w:szCs w:val="22"/>
        </w:rPr>
        <w:br/>
        <w:t>SOP 3.3.96 - Response to Asphyxiation or CO Poisoning</w:t>
      </w:r>
    </w:p>
    <w:p w14:paraId="5C617937" w14:textId="77777777" w:rsidR="00643B99" w:rsidRPr="006603AD" w:rsidRDefault="00643B99" w:rsidP="00A926EA">
      <w:pPr>
        <w:pStyle w:val="Heading1"/>
        <w:rPr>
          <w:rFonts w:ascii="Arial" w:hAnsi="Arial" w:cs="Arial"/>
        </w:rPr>
      </w:pPr>
      <w:bookmarkStart w:id="92" w:name="_Toc103861253"/>
      <w:bookmarkEnd w:id="90"/>
      <w:bookmarkEnd w:id="91"/>
      <w:r w:rsidRPr="006603AD">
        <w:rPr>
          <w:rFonts w:ascii="Arial" w:hAnsi="Arial" w:cs="Arial"/>
        </w:rPr>
        <w:lastRenderedPageBreak/>
        <w:t>SECTION 4:  SAFE WORK PRACTICES (SWPs)</w:t>
      </w:r>
      <w:bookmarkEnd w:id="92"/>
    </w:p>
    <w:p w14:paraId="227427CC" w14:textId="77777777" w:rsidR="00643B99" w:rsidRPr="006603AD" w:rsidRDefault="00643B99" w:rsidP="00917363">
      <w:pPr>
        <w:pStyle w:val="Heading2"/>
        <w:numPr>
          <w:ilvl w:val="0"/>
          <w:numId w:val="245"/>
        </w:numPr>
        <w:rPr>
          <w:rFonts w:ascii="Arial" w:hAnsi="Arial" w:cs="Arial"/>
        </w:rPr>
      </w:pPr>
      <w:r w:rsidRPr="006603AD">
        <w:rPr>
          <w:rFonts w:ascii="Arial" w:hAnsi="Arial" w:cs="Arial"/>
        </w:rPr>
        <w:t xml:space="preserve"> </w:t>
      </w:r>
      <w:bookmarkStart w:id="93" w:name="_Toc103861254"/>
      <w:r w:rsidRPr="006603AD">
        <w:rPr>
          <w:rFonts w:ascii="Arial" w:hAnsi="Arial" w:cs="Arial"/>
        </w:rPr>
        <w:t>The Purpose of Developing Safe Work Practices</w:t>
      </w:r>
      <w:bookmarkEnd w:id="93"/>
    </w:p>
    <w:p w14:paraId="5D277767" w14:textId="238D0900" w:rsidR="00643B99" w:rsidRPr="006603AD" w:rsidRDefault="00643B99" w:rsidP="00643B99">
      <w:pPr>
        <w:rPr>
          <w:rFonts w:ascii="Arial" w:hAnsi="Arial" w:cs="Arial"/>
          <w:sz w:val="22"/>
          <w:szCs w:val="22"/>
        </w:rPr>
      </w:pPr>
      <w:r w:rsidRPr="006603AD">
        <w:rPr>
          <w:rFonts w:ascii="Arial" w:hAnsi="Arial" w:cs="Arial"/>
          <w:sz w:val="22"/>
          <w:szCs w:val="22"/>
        </w:rPr>
        <w:t>Safe work practices are methods of controlling hazards and performing work with minim</w:t>
      </w:r>
      <w:r w:rsidR="003A74DA" w:rsidRPr="00064735">
        <w:rPr>
          <w:rFonts w:ascii="Arial" w:hAnsi="Arial" w:cs="Arial"/>
          <w:sz w:val="22"/>
          <w:szCs w:val="22"/>
        </w:rPr>
        <w:t>al</w:t>
      </w:r>
      <w:r w:rsidRPr="003A74DA">
        <w:rPr>
          <w:rFonts w:ascii="Arial" w:hAnsi="Arial" w:cs="Arial"/>
          <w:color w:val="FF0000"/>
          <w:sz w:val="22"/>
          <w:szCs w:val="22"/>
        </w:rPr>
        <w:t xml:space="preserve"> </w:t>
      </w:r>
      <w:r w:rsidRPr="006603AD">
        <w:rPr>
          <w:rFonts w:ascii="Arial" w:hAnsi="Arial" w:cs="Arial"/>
          <w:sz w:val="22"/>
          <w:szCs w:val="22"/>
        </w:rPr>
        <w:t xml:space="preserve">risk to people, property and the environment. They are generalized statements of what you should or should not do in order to perform work safely.  </w:t>
      </w:r>
    </w:p>
    <w:p w14:paraId="4E1C9065" w14:textId="217210AA" w:rsidR="00643B99" w:rsidRPr="006603AD" w:rsidRDefault="00643B99" w:rsidP="00643B99">
      <w:pPr>
        <w:rPr>
          <w:rFonts w:ascii="Arial" w:hAnsi="Arial" w:cs="Arial"/>
          <w:sz w:val="22"/>
          <w:szCs w:val="22"/>
        </w:rPr>
      </w:pPr>
      <w:r w:rsidRPr="006603AD">
        <w:rPr>
          <w:rFonts w:ascii="Arial" w:hAnsi="Arial" w:cs="Arial"/>
          <w:sz w:val="22"/>
          <w:szCs w:val="22"/>
        </w:rPr>
        <w:t>Safe Work Practices provide great topics for toolbox meetings, as they serve as good reminders of the correct</w:t>
      </w:r>
      <w:r w:rsidR="00C60FC4">
        <w:rPr>
          <w:rFonts w:ascii="Arial" w:hAnsi="Arial" w:cs="Arial"/>
          <w:sz w:val="22"/>
          <w:szCs w:val="22"/>
        </w:rPr>
        <w:t xml:space="preserve"> and safest</w:t>
      </w:r>
      <w:r w:rsidRPr="006603AD">
        <w:rPr>
          <w:rFonts w:ascii="Arial" w:hAnsi="Arial" w:cs="Arial"/>
          <w:sz w:val="22"/>
          <w:szCs w:val="22"/>
        </w:rPr>
        <w:t xml:space="preserve"> way to do things.</w:t>
      </w:r>
      <w:r w:rsidRPr="003A74DA">
        <w:rPr>
          <w:rFonts w:ascii="Arial" w:hAnsi="Arial" w:cs="Arial"/>
          <w:color w:val="FF0000"/>
          <w:sz w:val="22"/>
          <w:szCs w:val="22"/>
        </w:rPr>
        <w:t xml:space="preserve"> </w:t>
      </w:r>
      <w:r w:rsidR="00E12C60">
        <w:rPr>
          <w:rFonts w:ascii="Arial" w:hAnsi="Arial" w:cs="Arial"/>
          <w:sz w:val="22"/>
          <w:szCs w:val="22"/>
        </w:rPr>
        <w:t>SWPs</w:t>
      </w:r>
      <w:r w:rsidR="003A74DA" w:rsidRPr="00064735">
        <w:rPr>
          <w:rFonts w:ascii="Arial" w:hAnsi="Arial" w:cs="Arial"/>
          <w:sz w:val="22"/>
          <w:szCs w:val="22"/>
        </w:rPr>
        <w:t xml:space="preserve"> are d</w:t>
      </w:r>
      <w:r w:rsidRPr="00064735">
        <w:rPr>
          <w:rFonts w:ascii="Arial" w:hAnsi="Arial" w:cs="Arial"/>
          <w:sz w:val="22"/>
          <w:szCs w:val="22"/>
        </w:rPr>
        <w:t xml:space="preserve">eveloped </w:t>
      </w:r>
      <w:r w:rsidRPr="006603AD">
        <w:rPr>
          <w:rFonts w:ascii="Arial" w:hAnsi="Arial" w:cs="Arial"/>
          <w:sz w:val="22"/>
          <w:szCs w:val="22"/>
        </w:rPr>
        <w:t xml:space="preserve">as a result of completing a Formal Hazard Assessment and should closely reflect the most common activities encountered in </w:t>
      </w:r>
      <w:r w:rsidR="00C60FC4">
        <w:rPr>
          <w:rFonts w:ascii="Arial" w:hAnsi="Arial" w:cs="Arial"/>
          <w:sz w:val="22"/>
          <w:szCs w:val="22"/>
        </w:rPr>
        <w:t xml:space="preserve">routine </w:t>
      </w:r>
      <w:r w:rsidRPr="006603AD">
        <w:rPr>
          <w:rFonts w:ascii="Arial" w:hAnsi="Arial" w:cs="Arial"/>
          <w:sz w:val="22"/>
          <w:szCs w:val="22"/>
        </w:rPr>
        <w:t xml:space="preserve">work processes. </w:t>
      </w:r>
    </w:p>
    <w:p w14:paraId="38DC54B3" w14:textId="77777777" w:rsidR="00643B99" w:rsidRPr="006603AD" w:rsidRDefault="00643B99" w:rsidP="00917363">
      <w:pPr>
        <w:pStyle w:val="Heading2"/>
        <w:numPr>
          <w:ilvl w:val="0"/>
          <w:numId w:val="246"/>
        </w:numPr>
        <w:rPr>
          <w:rFonts w:ascii="Arial" w:hAnsi="Arial" w:cs="Arial"/>
        </w:rPr>
      </w:pPr>
      <w:r w:rsidRPr="006603AD">
        <w:rPr>
          <w:rFonts w:ascii="Arial" w:hAnsi="Arial" w:cs="Arial"/>
        </w:rPr>
        <w:t xml:space="preserve"> </w:t>
      </w:r>
      <w:bookmarkStart w:id="94" w:name="_Toc103861255"/>
      <w:r w:rsidRPr="006603AD">
        <w:rPr>
          <w:rFonts w:ascii="Arial" w:hAnsi="Arial" w:cs="Arial"/>
        </w:rPr>
        <w:t>Review and Assessment of Safe Work Practices</w:t>
      </w:r>
      <w:bookmarkEnd w:id="94"/>
    </w:p>
    <w:p w14:paraId="77AA20FA" w14:textId="56E80FB4" w:rsidR="00643B99" w:rsidRPr="006603AD" w:rsidRDefault="00643B99" w:rsidP="00643B99">
      <w:pPr>
        <w:pStyle w:val="NoSpacing"/>
        <w:spacing w:after="120" w:line="288" w:lineRule="auto"/>
        <w:rPr>
          <w:rFonts w:ascii="Arial" w:hAnsi="Arial" w:cs="Arial"/>
          <w:sz w:val="22"/>
          <w:szCs w:val="22"/>
        </w:rPr>
      </w:pPr>
      <w:r w:rsidRPr="006603AD">
        <w:rPr>
          <w:rFonts w:ascii="Arial" w:hAnsi="Arial" w:cs="Arial"/>
          <w:sz w:val="22"/>
          <w:szCs w:val="22"/>
        </w:rPr>
        <w:t>Safe Work Practices will be reviewed at least annually</w:t>
      </w:r>
      <w:r w:rsidR="00F66E62">
        <w:rPr>
          <w:rFonts w:ascii="Arial" w:hAnsi="Arial" w:cs="Arial"/>
          <w:sz w:val="22"/>
          <w:szCs w:val="22"/>
        </w:rPr>
        <w:t>, however, a</w:t>
      </w:r>
      <w:r w:rsidRPr="006603AD">
        <w:rPr>
          <w:rFonts w:ascii="Arial" w:hAnsi="Arial" w:cs="Arial"/>
          <w:sz w:val="22"/>
          <w:szCs w:val="22"/>
        </w:rPr>
        <w:t xml:space="preserve"> review may also be initiated if an incident occurs, if a change is introduced to the way that a task is performed, or the work process is changed in any significant way. During review, the Safe Work Practice(s) relating to a particular task should be thoroughly assessed by both supervisors and workers to ensure that the procedure meets the requirements of the job and current applicable legislation. </w:t>
      </w:r>
    </w:p>
    <w:p w14:paraId="54C021BD" w14:textId="77777777" w:rsidR="00643B99" w:rsidRPr="006603AD" w:rsidRDefault="00643B99" w:rsidP="00917363">
      <w:pPr>
        <w:pStyle w:val="Heading2"/>
        <w:numPr>
          <w:ilvl w:val="0"/>
          <w:numId w:val="247"/>
        </w:numPr>
        <w:rPr>
          <w:rFonts w:ascii="Arial" w:hAnsi="Arial" w:cs="Arial"/>
        </w:rPr>
      </w:pPr>
      <w:r w:rsidRPr="006603AD">
        <w:rPr>
          <w:rFonts w:ascii="Arial" w:hAnsi="Arial" w:cs="Arial"/>
        </w:rPr>
        <w:t xml:space="preserve"> </w:t>
      </w:r>
      <w:bookmarkStart w:id="95" w:name="_Toc103861256"/>
      <w:r w:rsidRPr="006603AD">
        <w:rPr>
          <w:rFonts w:ascii="Arial" w:hAnsi="Arial" w:cs="Arial"/>
        </w:rPr>
        <w:t>Management Endorsement of Safe Work Practices</w:t>
      </w:r>
      <w:bookmarkEnd w:id="95"/>
    </w:p>
    <w:p w14:paraId="69DB2081" w14:textId="77777777" w:rsidR="00643B99" w:rsidRPr="006603AD" w:rsidRDefault="00643B99" w:rsidP="00643B99">
      <w:pPr>
        <w:pStyle w:val="NoSpacing"/>
        <w:spacing w:after="120"/>
        <w:rPr>
          <w:rFonts w:ascii="Arial" w:hAnsi="Arial" w:cs="Arial"/>
          <w:sz w:val="22"/>
          <w:szCs w:val="22"/>
        </w:rPr>
      </w:pPr>
      <w:r w:rsidRPr="006603AD">
        <w:rPr>
          <w:rFonts w:ascii="Arial" w:hAnsi="Arial" w:cs="Arial"/>
          <w:sz w:val="22"/>
          <w:szCs w:val="22"/>
        </w:rPr>
        <w:t>Management must understand and fully endorse the approved Safe Work Practices and ensure the following:</w:t>
      </w:r>
    </w:p>
    <w:p w14:paraId="167AF4B2" w14:textId="77777777" w:rsidR="00643B99" w:rsidRPr="006603AD" w:rsidRDefault="00643B99" w:rsidP="00917363">
      <w:pPr>
        <w:pStyle w:val="NoSpacing"/>
        <w:numPr>
          <w:ilvl w:val="0"/>
          <w:numId w:val="243"/>
        </w:numPr>
        <w:rPr>
          <w:rFonts w:ascii="Arial" w:hAnsi="Arial" w:cs="Arial"/>
          <w:sz w:val="22"/>
          <w:szCs w:val="22"/>
        </w:rPr>
      </w:pPr>
      <w:r w:rsidRPr="006603AD">
        <w:rPr>
          <w:rFonts w:ascii="Arial" w:hAnsi="Arial" w:cs="Arial"/>
          <w:sz w:val="22"/>
          <w:szCs w:val="22"/>
        </w:rPr>
        <w:t>All Safe Work Practices are documented.</w:t>
      </w:r>
    </w:p>
    <w:p w14:paraId="0609FF80" w14:textId="080DAAE6" w:rsidR="00643B99" w:rsidRPr="006603AD" w:rsidRDefault="00643B99" w:rsidP="00917363">
      <w:pPr>
        <w:pStyle w:val="NoSpacing"/>
        <w:numPr>
          <w:ilvl w:val="0"/>
          <w:numId w:val="243"/>
        </w:numPr>
        <w:rPr>
          <w:rFonts w:ascii="Arial" w:hAnsi="Arial" w:cs="Arial"/>
          <w:sz w:val="22"/>
          <w:szCs w:val="22"/>
        </w:rPr>
      </w:pPr>
      <w:r w:rsidRPr="006603AD">
        <w:rPr>
          <w:rFonts w:ascii="Arial" w:hAnsi="Arial" w:cs="Arial"/>
          <w:sz w:val="22"/>
          <w:szCs w:val="22"/>
        </w:rPr>
        <w:t>Each Safe Work Practice is r</w:t>
      </w:r>
      <w:r w:rsidR="00F3562D">
        <w:rPr>
          <w:rFonts w:ascii="Arial" w:hAnsi="Arial" w:cs="Arial"/>
          <w:sz w:val="22"/>
          <w:szCs w:val="22"/>
        </w:rPr>
        <w:t>elevant</w:t>
      </w:r>
      <w:r w:rsidRPr="006603AD">
        <w:rPr>
          <w:rFonts w:ascii="Arial" w:hAnsi="Arial" w:cs="Arial"/>
          <w:sz w:val="22"/>
          <w:szCs w:val="22"/>
        </w:rPr>
        <w:t xml:space="preserve"> to the scope of work for a particular task.</w:t>
      </w:r>
    </w:p>
    <w:p w14:paraId="489B72C5" w14:textId="1D91F7C0" w:rsidR="00643B99" w:rsidRPr="006603AD" w:rsidRDefault="00643B99" w:rsidP="00917363">
      <w:pPr>
        <w:pStyle w:val="NoSpacing"/>
        <w:numPr>
          <w:ilvl w:val="0"/>
          <w:numId w:val="243"/>
        </w:numPr>
        <w:rPr>
          <w:rFonts w:ascii="Arial" w:hAnsi="Arial" w:cs="Arial"/>
          <w:sz w:val="22"/>
          <w:szCs w:val="22"/>
        </w:rPr>
      </w:pPr>
      <w:r w:rsidRPr="006603AD">
        <w:rPr>
          <w:rFonts w:ascii="Arial" w:hAnsi="Arial" w:cs="Arial"/>
          <w:sz w:val="22"/>
          <w:szCs w:val="22"/>
        </w:rPr>
        <w:t>Workers are made aware of the Safe Work Practices that apply to the work that they perform</w:t>
      </w:r>
      <w:r w:rsidR="00F66E62">
        <w:rPr>
          <w:rFonts w:ascii="Arial" w:hAnsi="Arial" w:cs="Arial"/>
          <w:sz w:val="22"/>
          <w:szCs w:val="22"/>
        </w:rPr>
        <w:t xml:space="preserve"> and have the opportunity to provide input on document revisions.</w:t>
      </w:r>
    </w:p>
    <w:p w14:paraId="0E8EBBEC" w14:textId="113DA00B" w:rsidR="00643B99" w:rsidRPr="006603AD" w:rsidRDefault="00F66E62" w:rsidP="00917363">
      <w:pPr>
        <w:pStyle w:val="NoSpacing"/>
        <w:numPr>
          <w:ilvl w:val="0"/>
          <w:numId w:val="243"/>
        </w:numPr>
        <w:rPr>
          <w:rFonts w:ascii="Arial" w:hAnsi="Arial" w:cs="Arial"/>
          <w:sz w:val="22"/>
          <w:szCs w:val="22"/>
        </w:rPr>
      </w:pPr>
      <w:r>
        <w:rPr>
          <w:rFonts w:ascii="Arial" w:hAnsi="Arial" w:cs="Arial"/>
          <w:sz w:val="22"/>
          <w:szCs w:val="22"/>
        </w:rPr>
        <w:t>S</w:t>
      </w:r>
      <w:r w:rsidR="00643B99" w:rsidRPr="006603AD">
        <w:rPr>
          <w:rFonts w:ascii="Arial" w:hAnsi="Arial" w:cs="Arial"/>
          <w:sz w:val="22"/>
          <w:szCs w:val="22"/>
        </w:rPr>
        <w:t>upport and required equipment is in place to ensure compliance.</w:t>
      </w:r>
    </w:p>
    <w:p w14:paraId="14CC03BC" w14:textId="06239D24" w:rsidR="00643B99" w:rsidRPr="006603AD" w:rsidRDefault="00643B99" w:rsidP="00917363">
      <w:pPr>
        <w:pStyle w:val="NoSpacing"/>
        <w:numPr>
          <w:ilvl w:val="0"/>
          <w:numId w:val="243"/>
        </w:numPr>
        <w:rPr>
          <w:rFonts w:ascii="Arial" w:hAnsi="Arial" w:cs="Arial"/>
          <w:sz w:val="22"/>
          <w:szCs w:val="22"/>
        </w:rPr>
      </w:pPr>
      <w:r w:rsidRPr="006603AD">
        <w:rPr>
          <w:rFonts w:ascii="Arial" w:hAnsi="Arial" w:cs="Arial"/>
          <w:sz w:val="22"/>
          <w:szCs w:val="22"/>
        </w:rPr>
        <w:t xml:space="preserve">Supervisors and workers ensure that all </w:t>
      </w:r>
      <w:r w:rsidR="00064735">
        <w:rPr>
          <w:rFonts w:ascii="Arial" w:hAnsi="Arial" w:cs="Arial"/>
          <w:sz w:val="22"/>
          <w:szCs w:val="22"/>
        </w:rPr>
        <w:t>Safe Work Practices</w:t>
      </w:r>
      <w:r w:rsidRPr="006603AD">
        <w:rPr>
          <w:rFonts w:ascii="Arial" w:hAnsi="Arial" w:cs="Arial"/>
          <w:sz w:val="22"/>
          <w:szCs w:val="22"/>
        </w:rPr>
        <w:t xml:space="preserve"> are followed.</w:t>
      </w:r>
    </w:p>
    <w:p w14:paraId="71B80335" w14:textId="77777777" w:rsidR="00643B99" w:rsidRPr="006603AD" w:rsidRDefault="00643B99" w:rsidP="00917363">
      <w:pPr>
        <w:pStyle w:val="Heading2"/>
        <w:numPr>
          <w:ilvl w:val="0"/>
          <w:numId w:val="244"/>
        </w:numPr>
        <w:rPr>
          <w:rFonts w:ascii="Arial" w:hAnsi="Arial" w:cs="Arial"/>
        </w:rPr>
      </w:pPr>
      <w:bookmarkStart w:id="96" w:name="_Toc103861257"/>
      <w:r w:rsidRPr="006603AD">
        <w:rPr>
          <w:rFonts w:ascii="Arial" w:hAnsi="Arial" w:cs="Arial"/>
        </w:rPr>
        <w:t>List of Safe Work Practices</w:t>
      </w:r>
      <w:bookmarkEnd w:id="96"/>
    </w:p>
    <w:p w14:paraId="3B600622" w14:textId="77777777" w:rsidR="00643B99" w:rsidRPr="006603AD" w:rsidRDefault="00643B99" w:rsidP="00643B99">
      <w:pPr>
        <w:pStyle w:val="NoSpacing"/>
        <w:spacing w:after="120" w:line="288" w:lineRule="auto"/>
        <w:rPr>
          <w:rFonts w:ascii="Arial" w:hAnsi="Arial" w:cs="Arial"/>
          <w:sz w:val="22"/>
          <w:szCs w:val="22"/>
        </w:rPr>
      </w:pPr>
      <w:r w:rsidRPr="006603AD">
        <w:rPr>
          <w:rFonts w:ascii="Arial" w:hAnsi="Arial" w:cs="Arial"/>
          <w:sz w:val="22"/>
          <w:szCs w:val="22"/>
        </w:rPr>
        <w:t>To reduce risk, a written set of Safe Work Practices has been developed, as follows:</w:t>
      </w:r>
    </w:p>
    <w:p w14:paraId="29FF8AB2" w14:textId="5BEAB6C3" w:rsidR="00643B99" w:rsidRPr="006603AD" w:rsidRDefault="006603AD" w:rsidP="00643B99">
      <w:pPr>
        <w:rPr>
          <w:rFonts w:ascii="Arial" w:hAnsi="Arial" w:cs="Arial"/>
          <w:sz w:val="22"/>
          <w:szCs w:val="22"/>
        </w:rPr>
      </w:pPr>
      <w:r w:rsidRPr="006603AD">
        <w:rPr>
          <w:rFonts w:ascii="Arial" w:hAnsi="Arial" w:cs="Arial"/>
          <w:sz w:val="22"/>
          <w:szCs w:val="22"/>
        </w:rPr>
        <w:t>SWP 4.3.1 - Aerial Work -Platforms</w:t>
      </w:r>
      <w:r w:rsidRPr="006603AD">
        <w:rPr>
          <w:rFonts w:ascii="Arial" w:hAnsi="Arial" w:cs="Arial"/>
          <w:sz w:val="22"/>
          <w:szCs w:val="22"/>
        </w:rPr>
        <w:br/>
        <w:t xml:space="preserve">SWP 4.3.2 </w:t>
      </w:r>
      <w:r>
        <w:rPr>
          <w:rFonts w:ascii="Arial" w:hAnsi="Arial" w:cs="Arial"/>
          <w:sz w:val="22"/>
          <w:szCs w:val="22"/>
        </w:rPr>
        <w:t>-</w:t>
      </w:r>
      <w:r w:rsidRPr="006603AD">
        <w:rPr>
          <w:rFonts w:ascii="Arial" w:hAnsi="Arial" w:cs="Arial"/>
          <w:sz w:val="22"/>
          <w:szCs w:val="22"/>
        </w:rPr>
        <w:t xml:space="preserve"> Backfilling</w:t>
      </w:r>
      <w:r>
        <w:rPr>
          <w:rFonts w:ascii="Arial" w:hAnsi="Arial" w:cs="Arial"/>
          <w:sz w:val="22"/>
          <w:szCs w:val="22"/>
        </w:rPr>
        <w:br/>
      </w:r>
      <w:r w:rsidRPr="006603AD">
        <w:rPr>
          <w:rFonts w:ascii="Arial" w:hAnsi="Arial" w:cs="Arial"/>
          <w:sz w:val="22"/>
          <w:szCs w:val="22"/>
        </w:rPr>
        <w:t>SWP 4.3.3 - Bloodborne Pathogens</w:t>
      </w:r>
      <w:r>
        <w:rPr>
          <w:rFonts w:ascii="Arial" w:hAnsi="Arial" w:cs="Arial"/>
          <w:sz w:val="22"/>
          <w:szCs w:val="22"/>
        </w:rPr>
        <w:br/>
      </w:r>
      <w:r w:rsidRPr="006603AD">
        <w:rPr>
          <w:rFonts w:ascii="Arial" w:hAnsi="Arial" w:cs="Arial"/>
          <w:sz w:val="22"/>
          <w:szCs w:val="22"/>
        </w:rPr>
        <w:t>SWP 4.3.4 - Bonding and Grounding</w:t>
      </w:r>
      <w:r>
        <w:rPr>
          <w:rFonts w:ascii="Arial" w:hAnsi="Arial" w:cs="Arial"/>
          <w:sz w:val="22"/>
          <w:szCs w:val="22"/>
        </w:rPr>
        <w:br/>
      </w:r>
      <w:r w:rsidRPr="006603AD">
        <w:rPr>
          <w:rFonts w:ascii="Arial" w:hAnsi="Arial" w:cs="Arial"/>
          <w:sz w:val="22"/>
          <w:szCs w:val="22"/>
        </w:rPr>
        <w:t>SWP 4.3.5 - Carbon Monoxide</w:t>
      </w:r>
      <w:r w:rsidR="005E255B">
        <w:rPr>
          <w:rFonts w:ascii="Arial" w:hAnsi="Arial" w:cs="Arial"/>
          <w:sz w:val="22"/>
          <w:szCs w:val="22"/>
        </w:rPr>
        <w:br/>
      </w:r>
      <w:r w:rsidR="005E255B" w:rsidRPr="005E255B">
        <w:rPr>
          <w:rFonts w:ascii="Arial" w:hAnsi="Arial" w:cs="Arial"/>
          <w:sz w:val="22"/>
          <w:szCs w:val="22"/>
        </w:rPr>
        <w:t>SWP 4.3.6 - Care and Handling of Propane Cylinders</w:t>
      </w:r>
      <w:r>
        <w:rPr>
          <w:rFonts w:ascii="Arial" w:hAnsi="Arial" w:cs="Arial"/>
          <w:sz w:val="22"/>
          <w:szCs w:val="22"/>
        </w:rPr>
        <w:br/>
      </w:r>
      <w:r w:rsidRPr="006603AD">
        <w:rPr>
          <w:rFonts w:ascii="Arial" w:hAnsi="Arial" w:cs="Arial"/>
          <w:sz w:val="22"/>
          <w:szCs w:val="22"/>
        </w:rPr>
        <w:t xml:space="preserve">SWP 4.3.7 </w:t>
      </w:r>
      <w:r w:rsidR="00064735">
        <w:rPr>
          <w:rFonts w:ascii="Arial" w:hAnsi="Arial" w:cs="Arial"/>
          <w:sz w:val="22"/>
          <w:szCs w:val="22"/>
        </w:rPr>
        <w:t xml:space="preserve">- </w:t>
      </w:r>
      <w:r w:rsidRPr="006603AD">
        <w:rPr>
          <w:rFonts w:ascii="Arial" w:hAnsi="Arial" w:cs="Arial"/>
          <w:sz w:val="22"/>
          <w:szCs w:val="22"/>
        </w:rPr>
        <w:t>Clearing and</w:t>
      </w:r>
      <w:r>
        <w:rPr>
          <w:rFonts w:ascii="Arial" w:hAnsi="Arial" w:cs="Arial"/>
          <w:sz w:val="22"/>
          <w:szCs w:val="22"/>
        </w:rPr>
        <w:t>/</w:t>
      </w:r>
      <w:r w:rsidRPr="006603AD">
        <w:rPr>
          <w:rFonts w:ascii="Arial" w:hAnsi="Arial" w:cs="Arial"/>
          <w:sz w:val="22"/>
          <w:szCs w:val="22"/>
        </w:rPr>
        <w:t>or Grading of Pipeline Right of Way</w:t>
      </w:r>
      <w:r>
        <w:rPr>
          <w:rFonts w:ascii="Arial" w:hAnsi="Arial" w:cs="Arial"/>
          <w:sz w:val="22"/>
          <w:szCs w:val="22"/>
        </w:rPr>
        <w:br/>
      </w:r>
      <w:r w:rsidRPr="006603AD">
        <w:rPr>
          <w:rFonts w:ascii="Arial" w:hAnsi="Arial" w:cs="Arial"/>
          <w:sz w:val="22"/>
          <w:szCs w:val="22"/>
        </w:rPr>
        <w:t>SWP 4.3.9 - Contact Lenses</w:t>
      </w:r>
      <w:r>
        <w:rPr>
          <w:rFonts w:ascii="Arial" w:hAnsi="Arial" w:cs="Arial"/>
          <w:sz w:val="22"/>
          <w:szCs w:val="22"/>
        </w:rPr>
        <w:br/>
      </w:r>
      <w:r w:rsidRPr="006603AD">
        <w:rPr>
          <w:rFonts w:ascii="Arial" w:hAnsi="Arial" w:cs="Arial"/>
          <w:sz w:val="22"/>
          <w:szCs w:val="22"/>
        </w:rPr>
        <w:t>SWP 4.3.10 - Control of Traffic Flow on Work Sites</w:t>
      </w:r>
      <w:r>
        <w:rPr>
          <w:rFonts w:ascii="Arial" w:hAnsi="Arial" w:cs="Arial"/>
          <w:sz w:val="22"/>
          <w:szCs w:val="22"/>
        </w:rPr>
        <w:br/>
      </w:r>
      <w:r w:rsidRPr="006603AD">
        <w:rPr>
          <w:rFonts w:ascii="Arial" w:hAnsi="Arial" w:cs="Arial"/>
          <w:sz w:val="22"/>
          <w:szCs w:val="22"/>
        </w:rPr>
        <w:lastRenderedPageBreak/>
        <w:t>SWP 4.3.11 - Working in High-Traffic Areas</w:t>
      </w:r>
      <w:r w:rsidR="005E255B">
        <w:rPr>
          <w:rFonts w:ascii="Arial" w:hAnsi="Arial" w:cs="Arial"/>
          <w:sz w:val="22"/>
          <w:szCs w:val="22"/>
        </w:rPr>
        <w:br/>
      </w:r>
      <w:r w:rsidRPr="006603AD">
        <w:rPr>
          <w:rFonts w:ascii="Arial" w:hAnsi="Arial" w:cs="Arial"/>
          <w:sz w:val="22"/>
          <w:szCs w:val="22"/>
        </w:rPr>
        <w:t>SWP 4.3.12 - Electrical Safety</w:t>
      </w:r>
      <w:r>
        <w:rPr>
          <w:rFonts w:ascii="Arial" w:hAnsi="Arial" w:cs="Arial"/>
          <w:sz w:val="22"/>
          <w:szCs w:val="22"/>
        </w:rPr>
        <w:br/>
      </w:r>
      <w:r w:rsidRPr="006603AD">
        <w:rPr>
          <w:rFonts w:ascii="Arial" w:hAnsi="Arial" w:cs="Arial"/>
          <w:sz w:val="22"/>
          <w:szCs w:val="22"/>
        </w:rPr>
        <w:t>SWP 4.3.14 - Electronic Equipment (Cell Phones)</w:t>
      </w:r>
      <w:r>
        <w:rPr>
          <w:rFonts w:ascii="Arial" w:hAnsi="Arial" w:cs="Arial"/>
          <w:sz w:val="22"/>
          <w:szCs w:val="22"/>
        </w:rPr>
        <w:br/>
      </w:r>
      <w:r w:rsidRPr="006603AD">
        <w:rPr>
          <w:rFonts w:ascii="Arial" w:hAnsi="Arial" w:cs="Arial"/>
          <w:sz w:val="22"/>
          <w:szCs w:val="22"/>
        </w:rPr>
        <w:t>SWP 4.3.15 - Electronic Equipment (Computers)</w:t>
      </w:r>
      <w:r>
        <w:rPr>
          <w:rFonts w:ascii="Arial" w:hAnsi="Arial" w:cs="Arial"/>
          <w:sz w:val="22"/>
          <w:szCs w:val="22"/>
        </w:rPr>
        <w:br/>
      </w:r>
      <w:r w:rsidRPr="006603AD">
        <w:rPr>
          <w:rFonts w:ascii="Arial" w:hAnsi="Arial" w:cs="Arial"/>
          <w:sz w:val="22"/>
          <w:szCs w:val="22"/>
        </w:rPr>
        <w:t>SWP 4.3.16 - Electronic Equipment (Flashlights)</w:t>
      </w:r>
      <w:r>
        <w:rPr>
          <w:rFonts w:ascii="Arial" w:hAnsi="Arial" w:cs="Arial"/>
          <w:sz w:val="22"/>
          <w:szCs w:val="22"/>
        </w:rPr>
        <w:br/>
      </w:r>
      <w:r w:rsidRPr="006603AD">
        <w:rPr>
          <w:rFonts w:ascii="Arial" w:hAnsi="Arial" w:cs="Arial"/>
          <w:sz w:val="22"/>
          <w:szCs w:val="22"/>
        </w:rPr>
        <w:t>SWP 4.3.17 - Emergency Equipment</w:t>
      </w:r>
      <w:r>
        <w:rPr>
          <w:rFonts w:ascii="Arial" w:hAnsi="Arial" w:cs="Arial"/>
          <w:sz w:val="22"/>
          <w:szCs w:val="22"/>
        </w:rPr>
        <w:br/>
      </w:r>
      <w:r w:rsidRPr="006603AD">
        <w:rPr>
          <w:rFonts w:ascii="Arial" w:hAnsi="Arial" w:cs="Arial"/>
          <w:sz w:val="22"/>
          <w:szCs w:val="22"/>
        </w:rPr>
        <w:t>SWP 4.3.18 - Entrances, Walkways and Stairways</w:t>
      </w:r>
      <w:r>
        <w:rPr>
          <w:rFonts w:ascii="Arial" w:hAnsi="Arial" w:cs="Arial"/>
          <w:sz w:val="22"/>
          <w:szCs w:val="22"/>
        </w:rPr>
        <w:br/>
      </w:r>
      <w:r w:rsidRPr="006603AD">
        <w:rPr>
          <w:rFonts w:ascii="Arial" w:hAnsi="Arial" w:cs="Arial"/>
          <w:sz w:val="22"/>
          <w:szCs w:val="22"/>
        </w:rPr>
        <w:t xml:space="preserve">SWP 4.3.20 </w:t>
      </w:r>
      <w:r>
        <w:rPr>
          <w:rFonts w:ascii="Arial" w:hAnsi="Arial" w:cs="Arial"/>
          <w:sz w:val="22"/>
          <w:szCs w:val="22"/>
        </w:rPr>
        <w:t xml:space="preserve">- </w:t>
      </w:r>
      <w:r w:rsidRPr="006603AD">
        <w:rPr>
          <w:rFonts w:ascii="Arial" w:hAnsi="Arial" w:cs="Arial"/>
          <w:sz w:val="22"/>
          <w:szCs w:val="22"/>
        </w:rPr>
        <w:t>Ergonomics</w:t>
      </w:r>
      <w:r>
        <w:rPr>
          <w:rFonts w:ascii="Arial" w:hAnsi="Arial" w:cs="Arial"/>
          <w:sz w:val="22"/>
          <w:szCs w:val="22"/>
        </w:rPr>
        <w:br/>
      </w:r>
      <w:r w:rsidRPr="006603AD">
        <w:rPr>
          <w:rFonts w:ascii="Arial" w:hAnsi="Arial" w:cs="Arial"/>
          <w:sz w:val="22"/>
          <w:szCs w:val="22"/>
        </w:rPr>
        <w:t>SWP 4.3.21 - Excavating to Expose Underground Lines or Crossings</w:t>
      </w:r>
      <w:r w:rsidR="005E255B">
        <w:rPr>
          <w:rFonts w:ascii="Arial" w:hAnsi="Arial" w:cs="Arial"/>
          <w:sz w:val="22"/>
          <w:szCs w:val="22"/>
        </w:rPr>
        <w:br/>
      </w:r>
      <w:r w:rsidR="005E255B" w:rsidRPr="005E255B">
        <w:rPr>
          <w:rFonts w:ascii="Arial" w:hAnsi="Arial" w:cs="Arial"/>
          <w:sz w:val="22"/>
          <w:szCs w:val="22"/>
        </w:rPr>
        <w:t>SWP 4.3.22 - Explosive Limits</w:t>
      </w:r>
      <w:r w:rsidR="005E255B">
        <w:rPr>
          <w:rFonts w:ascii="Arial" w:hAnsi="Arial" w:cs="Arial"/>
          <w:sz w:val="22"/>
          <w:szCs w:val="22"/>
        </w:rPr>
        <w:br/>
      </w:r>
      <w:r w:rsidR="005E255B" w:rsidRPr="005E255B">
        <w:rPr>
          <w:rFonts w:ascii="Arial" w:hAnsi="Arial" w:cs="Arial"/>
          <w:sz w:val="22"/>
          <w:szCs w:val="22"/>
        </w:rPr>
        <w:t>SWP 4.3.23 - Exposure Limits</w:t>
      </w:r>
      <w:r w:rsidR="005E255B">
        <w:rPr>
          <w:rFonts w:ascii="Arial" w:hAnsi="Arial" w:cs="Arial"/>
          <w:sz w:val="22"/>
          <w:szCs w:val="22"/>
        </w:rPr>
        <w:br/>
      </w:r>
      <w:r w:rsidR="005E255B" w:rsidRPr="005E255B">
        <w:rPr>
          <w:rFonts w:ascii="Arial" w:hAnsi="Arial" w:cs="Arial"/>
          <w:sz w:val="22"/>
          <w:szCs w:val="22"/>
        </w:rPr>
        <w:t>SWP 4.3.25 - Flammable and Hazardous Liquids</w:t>
      </w:r>
      <w:r w:rsidR="005E255B">
        <w:rPr>
          <w:rFonts w:ascii="Arial" w:hAnsi="Arial" w:cs="Arial"/>
          <w:sz w:val="22"/>
          <w:szCs w:val="22"/>
        </w:rPr>
        <w:br/>
      </w:r>
      <w:r w:rsidR="005E255B" w:rsidRPr="005E255B">
        <w:rPr>
          <w:rFonts w:ascii="Arial" w:hAnsi="Arial" w:cs="Arial"/>
          <w:sz w:val="22"/>
          <w:szCs w:val="22"/>
        </w:rPr>
        <w:t>SWP 4.3.27 - Handling and Storage of Liquid Nitrogen</w:t>
      </w:r>
      <w:r w:rsidR="005E255B">
        <w:rPr>
          <w:rFonts w:ascii="Arial" w:hAnsi="Arial" w:cs="Arial"/>
          <w:sz w:val="22"/>
          <w:szCs w:val="22"/>
        </w:rPr>
        <w:br/>
      </w:r>
      <w:r w:rsidR="005E255B" w:rsidRPr="005E255B">
        <w:rPr>
          <w:rFonts w:ascii="Arial" w:hAnsi="Arial" w:cs="Arial"/>
          <w:sz w:val="22"/>
          <w:szCs w:val="22"/>
        </w:rPr>
        <w:t xml:space="preserve">SWP 4.3.28 </w:t>
      </w:r>
      <w:r w:rsidR="00064735">
        <w:rPr>
          <w:rFonts w:ascii="Arial" w:hAnsi="Arial" w:cs="Arial"/>
          <w:sz w:val="22"/>
          <w:szCs w:val="22"/>
        </w:rPr>
        <w:t>-</w:t>
      </w:r>
      <w:r w:rsidR="005E255B" w:rsidRPr="005E255B">
        <w:rPr>
          <w:rFonts w:ascii="Arial" w:hAnsi="Arial" w:cs="Arial"/>
          <w:sz w:val="22"/>
          <w:szCs w:val="22"/>
        </w:rPr>
        <w:t xml:space="preserve"> Hantavirus</w:t>
      </w:r>
      <w:r w:rsidR="005E255B">
        <w:rPr>
          <w:rFonts w:ascii="Arial" w:hAnsi="Arial" w:cs="Arial"/>
          <w:sz w:val="22"/>
          <w:szCs w:val="22"/>
        </w:rPr>
        <w:br/>
      </w:r>
      <w:r w:rsidR="005E255B" w:rsidRPr="005E255B">
        <w:rPr>
          <w:rFonts w:ascii="Arial" w:hAnsi="Arial" w:cs="Arial"/>
          <w:sz w:val="22"/>
          <w:szCs w:val="22"/>
        </w:rPr>
        <w:t>SWP 4.3.29 - Hazard Control Signage</w:t>
      </w:r>
      <w:r w:rsidR="005E255B">
        <w:rPr>
          <w:rFonts w:ascii="Arial" w:hAnsi="Arial" w:cs="Arial"/>
          <w:sz w:val="22"/>
          <w:szCs w:val="22"/>
        </w:rPr>
        <w:br/>
      </w:r>
      <w:r w:rsidR="005E255B" w:rsidRPr="005E255B">
        <w:rPr>
          <w:rFonts w:ascii="Arial" w:hAnsi="Arial" w:cs="Arial"/>
          <w:sz w:val="22"/>
          <w:szCs w:val="22"/>
        </w:rPr>
        <w:t>SWP 4.3.30 - High Energy Joining</w:t>
      </w:r>
      <w:r w:rsidR="005E255B">
        <w:rPr>
          <w:rFonts w:ascii="Arial" w:hAnsi="Arial" w:cs="Arial"/>
          <w:sz w:val="22"/>
          <w:szCs w:val="22"/>
        </w:rPr>
        <w:br/>
      </w:r>
      <w:r w:rsidR="005E255B" w:rsidRPr="005E255B">
        <w:rPr>
          <w:rFonts w:ascii="Arial" w:hAnsi="Arial" w:cs="Arial"/>
          <w:sz w:val="22"/>
          <w:szCs w:val="22"/>
        </w:rPr>
        <w:t xml:space="preserve">SWP 4.3.31 </w:t>
      </w:r>
      <w:r w:rsidR="005E255B">
        <w:rPr>
          <w:rFonts w:ascii="Arial" w:hAnsi="Arial" w:cs="Arial"/>
          <w:sz w:val="22"/>
          <w:szCs w:val="22"/>
        </w:rPr>
        <w:t>-</w:t>
      </w:r>
      <w:r w:rsidR="005E255B" w:rsidRPr="005E255B">
        <w:rPr>
          <w:rFonts w:ascii="Arial" w:hAnsi="Arial" w:cs="Arial"/>
          <w:sz w:val="22"/>
          <w:szCs w:val="22"/>
        </w:rPr>
        <w:t xml:space="preserve"> Housekeeping</w:t>
      </w:r>
      <w:r w:rsidR="005E255B">
        <w:rPr>
          <w:rFonts w:ascii="Arial" w:hAnsi="Arial" w:cs="Arial"/>
          <w:sz w:val="22"/>
          <w:szCs w:val="22"/>
        </w:rPr>
        <w:br/>
      </w:r>
      <w:r w:rsidR="005E255B" w:rsidRPr="005E255B">
        <w:rPr>
          <w:rFonts w:ascii="Arial" w:hAnsi="Arial" w:cs="Arial"/>
          <w:sz w:val="22"/>
          <w:szCs w:val="22"/>
        </w:rPr>
        <w:t xml:space="preserve">SWP 4.3.32 </w:t>
      </w:r>
      <w:r w:rsidR="005E255B">
        <w:rPr>
          <w:rFonts w:ascii="Arial" w:hAnsi="Arial" w:cs="Arial"/>
          <w:sz w:val="22"/>
          <w:szCs w:val="22"/>
        </w:rPr>
        <w:t>-</w:t>
      </w:r>
      <w:r w:rsidR="005E255B" w:rsidRPr="005E255B">
        <w:rPr>
          <w:rFonts w:ascii="Arial" w:hAnsi="Arial" w:cs="Arial"/>
          <w:sz w:val="22"/>
          <w:szCs w:val="22"/>
        </w:rPr>
        <w:t xml:space="preserve"> Hydrocarbons</w:t>
      </w:r>
      <w:r w:rsidR="005E255B">
        <w:rPr>
          <w:rFonts w:ascii="Arial" w:hAnsi="Arial" w:cs="Arial"/>
          <w:sz w:val="22"/>
          <w:szCs w:val="22"/>
        </w:rPr>
        <w:br/>
      </w:r>
      <w:r w:rsidR="005E255B" w:rsidRPr="005E255B">
        <w:rPr>
          <w:rFonts w:ascii="Arial" w:hAnsi="Arial" w:cs="Arial"/>
          <w:sz w:val="22"/>
          <w:szCs w:val="22"/>
        </w:rPr>
        <w:t>SWP 4.3.34 - Ladder Safety (Portable and Fixed)</w:t>
      </w:r>
      <w:r w:rsidR="005E255B">
        <w:rPr>
          <w:rFonts w:ascii="Arial" w:hAnsi="Arial" w:cs="Arial"/>
          <w:sz w:val="22"/>
          <w:szCs w:val="22"/>
        </w:rPr>
        <w:br/>
      </w:r>
      <w:r w:rsidR="005E255B" w:rsidRPr="005E255B">
        <w:rPr>
          <w:rFonts w:ascii="Arial" w:hAnsi="Arial" w:cs="Arial"/>
          <w:sz w:val="22"/>
          <w:szCs w:val="22"/>
        </w:rPr>
        <w:t xml:space="preserve">SWP 4.3.35 </w:t>
      </w:r>
      <w:r w:rsidR="005E255B">
        <w:rPr>
          <w:rFonts w:ascii="Arial" w:hAnsi="Arial" w:cs="Arial"/>
          <w:sz w:val="22"/>
          <w:szCs w:val="22"/>
        </w:rPr>
        <w:t>-</w:t>
      </w:r>
      <w:r w:rsidR="005E255B" w:rsidRPr="005E255B">
        <w:rPr>
          <w:rFonts w:ascii="Arial" w:hAnsi="Arial" w:cs="Arial"/>
          <w:sz w:val="22"/>
          <w:szCs w:val="22"/>
        </w:rPr>
        <w:t xml:space="preserve"> Lightning</w:t>
      </w:r>
      <w:r w:rsidR="005E255B">
        <w:rPr>
          <w:rFonts w:ascii="Arial" w:hAnsi="Arial" w:cs="Arial"/>
          <w:sz w:val="22"/>
          <w:szCs w:val="22"/>
        </w:rPr>
        <w:br/>
      </w:r>
      <w:r w:rsidR="005E255B" w:rsidRPr="005E255B">
        <w:rPr>
          <w:rFonts w:ascii="Arial" w:hAnsi="Arial" w:cs="Arial"/>
          <w:sz w:val="22"/>
          <w:szCs w:val="22"/>
        </w:rPr>
        <w:t>SWP 4.3.36 - Lockout of Pressure Systems</w:t>
      </w:r>
      <w:r w:rsidR="005E255B">
        <w:rPr>
          <w:rFonts w:ascii="Arial" w:hAnsi="Arial" w:cs="Arial"/>
          <w:sz w:val="22"/>
          <w:szCs w:val="22"/>
        </w:rPr>
        <w:br/>
      </w:r>
      <w:r w:rsidR="005E255B" w:rsidRPr="005E255B">
        <w:rPr>
          <w:rFonts w:ascii="Arial" w:hAnsi="Arial" w:cs="Arial"/>
          <w:sz w:val="22"/>
          <w:szCs w:val="22"/>
        </w:rPr>
        <w:t>SWP 4.3.37 - Lowering Pipeline Pipe into a Trench</w:t>
      </w:r>
      <w:r w:rsidR="005E255B">
        <w:rPr>
          <w:rFonts w:ascii="Arial" w:hAnsi="Arial" w:cs="Arial"/>
          <w:sz w:val="22"/>
          <w:szCs w:val="22"/>
        </w:rPr>
        <w:br/>
      </w:r>
      <w:r w:rsidR="005E255B" w:rsidRPr="005E255B">
        <w:rPr>
          <w:rFonts w:ascii="Arial" w:hAnsi="Arial" w:cs="Arial"/>
          <w:sz w:val="22"/>
          <w:szCs w:val="22"/>
        </w:rPr>
        <w:t>SWP 4.3.38 - Manual Lifting &amp; Carrying</w:t>
      </w:r>
      <w:r w:rsidR="005E255B">
        <w:rPr>
          <w:rFonts w:ascii="Arial" w:hAnsi="Arial" w:cs="Arial"/>
          <w:sz w:val="22"/>
          <w:szCs w:val="22"/>
        </w:rPr>
        <w:br/>
      </w:r>
      <w:r w:rsidR="005E255B" w:rsidRPr="005E255B">
        <w:rPr>
          <w:rFonts w:ascii="Arial" w:hAnsi="Arial" w:cs="Arial"/>
          <w:sz w:val="22"/>
          <w:szCs w:val="22"/>
        </w:rPr>
        <w:t>SWP 4.3.39 - Mechanical Vibration Tools</w:t>
      </w:r>
      <w:r w:rsidR="005E255B">
        <w:rPr>
          <w:rFonts w:ascii="Arial" w:hAnsi="Arial" w:cs="Arial"/>
          <w:sz w:val="22"/>
          <w:szCs w:val="22"/>
        </w:rPr>
        <w:br/>
      </w:r>
      <w:r w:rsidR="005E255B" w:rsidRPr="005E255B">
        <w:rPr>
          <w:rFonts w:ascii="Arial" w:hAnsi="Arial" w:cs="Arial"/>
          <w:sz w:val="22"/>
          <w:szCs w:val="22"/>
        </w:rPr>
        <w:t xml:space="preserve">SWP 4.3.40 </w:t>
      </w:r>
      <w:r w:rsidR="00064735">
        <w:rPr>
          <w:rFonts w:ascii="Arial" w:hAnsi="Arial" w:cs="Arial"/>
          <w:sz w:val="22"/>
          <w:szCs w:val="22"/>
        </w:rPr>
        <w:t>-</w:t>
      </w:r>
      <w:r w:rsidR="005E255B" w:rsidRPr="005E255B">
        <w:rPr>
          <w:rFonts w:ascii="Arial" w:hAnsi="Arial" w:cs="Arial"/>
          <w:sz w:val="22"/>
          <w:szCs w:val="22"/>
        </w:rPr>
        <w:t xml:space="preserve"> Mercaptan</w:t>
      </w:r>
      <w:r w:rsidR="005E255B">
        <w:rPr>
          <w:rFonts w:ascii="Arial" w:hAnsi="Arial" w:cs="Arial"/>
          <w:sz w:val="22"/>
          <w:szCs w:val="22"/>
        </w:rPr>
        <w:br/>
      </w:r>
      <w:r w:rsidR="005E255B" w:rsidRPr="005E255B">
        <w:rPr>
          <w:rFonts w:ascii="Arial" w:hAnsi="Arial" w:cs="Arial"/>
          <w:sz w:val="22"/>
          <w:szCs w:val="22"/>
        </w:rPr>
        <w:t>SWP 4.3.41 - Methane</w:t>
      </w:r>
      <w:r>
        <w:rPr>
          <w:rFonts w:ascii="Arial" w:hAnsi="Arial" w:cs="Arial"/>
          <w:sz w:val="22"/>
          <w:szCs w:val="22"/>
        </w:rPr>
        <w:br/>
      </w:r>
      <w:r w:rsidRPr="006603AD">
        <w:rPr>
          <w:rFonts w:ascii="Arial" w:hAnsi="Arial" w:cs="Arial"/>
          <w:sz w:val="22"/>
          <w:szCs w:val="22"/>
        </w:rPr>
        <w:t xml:space="preserve">SWP 4.3.42 </w:t>
      </w:r>
      <w:r>
        <w:rPr>
          <w:rFonts w:ascii="Arial" w:hAnsi="Arial" w:cs="Arial"/>
          <w:sz w:val="22"/>
          <w:szCs w:val="22"/>
        </w:rPr>
        <w:t xml:space="preserve">- </w:t>
      </w:r>
      <w:r w:rsidRPr="006603AD">
        <w:rPr>
          <w:rFonts w:ascii="Arial" w:hAnsi="Arial" w:cs="Arial"/>
          <w:sz w:val="22"/>
          <w:szCs w:val="22"/>
        </w:rPr>
        <w:t>Methanol</w:t>
      </w:r>
      <w:r>
        <w:rPr>
          <w:rFonts w:ascii="Arial" w:hAnsi="Arial" w:cs="Arial"/>
          <w:sz w:val="22"/>
          <w:szCs w:val="22"/>
        </w:rPr>
        <w:br/>
      </w:r>
      <w:r w:rsidRPr="006603AD">
        <w:rPr>
          <w:rFonts w:ascii="Arial" w:hAnsi="Arial" w:cs="Arial"/>
          <w:sz w:val="22"/>
          <w:szCs w:val="22"/>
        </w:rPr>
        <w:t>SWP 4.3.43 - Monitoring for Escaping Natural Gas</w:t>
      </w:r>
      <w:r w:rsidR="005E255B">
        <w:rPr>
          <w:rFonts w:ascii="Arial" w:hAnsi="Arial" w:cs="Arial"/>
          <w:sz w:val="22"/>
          <w:szCs w:val="22"/>
        </w:rPr>
        <w:br/>
      </w:r>
      <w:r w:rsidR="005E255B" w:rsidRPr="005E255B">
        <w:rPr>
          <w:rFonts w:ascii="Arial" w:hAnsi="Arial" w:cs="Arial"/>
          <w:sz w:val="22"/>
          <w:szCs w:val="22"/>
        </w:rPr>
        <w:t>SWP 4.3.44 - Office Safety</w:t>
      </w:r>
      <w:r>
        <w:rPr>
          <w:rFonts w:ascii="Arial" w:hAnsi="Arial" w:cs="Arial"/>
          <w:sz w:val="22"/>
          <w:szCs w:val="22"/>
        </w:rPr>
        <w:br/>
      </w:r>
      <w:r w:rsidRPr="006603AD">
        <w:rPr>
          <w:rFonts w:ascii="Arial" w:hAnsi="Arial" w:cs="Arial"/>
          <w:sz w:val="22"/>
          <w:szCs w:val="22"/>
        </w:rPr>
        <w:t>SWP 4.3.45 - Operation of Air Tools</w:t>
      </w:r>
      <w:r>
        <w:rPr>
          <w:rFonts w:ascii="Arial" w:hAnsi="Arial" w:cs="Arial"/>
          <w:sz w:val="22"/>
          <w:szCs w:val="22"/>
        </w:rPr>
        <w:br/>
      </w:r>
      <w:r w:rsidRPr="006603AD">
        <w:rPr>
          <w:rFonts w:ascii="Arial" w:hAnsi="Arial" w:cs="Arial"/>
          <w:sz w:val="22"/>
          <w:szCs w:val="22"/>
        </w:rPr>
        <w:t>SWP 4.3.46 - Operation of Man Lifts and Scissor Lifts</w:t>
      </w:r>
      <w:r>
        <w:rPr>
          <w:rFonts w:ascii="Arial" w:hAnsi="Arial" w:cs="Arial"/>
          <w:sz w:val="22"/>
          <w:szCs w:val="22"/>
        </w:rPr>
        <w:br/>
      </w:r>
      <w:r w:rsidRPr="006603AD">
        <w:rPr>
          <w:rFonts w:ascii="Arial" w:hAnsi="Arial" w:cs="Arial"/>
          <w:sz w:val="22"/>
          <w:szCs w:val="22"/>
        </w:rPr>
        <w:t>SWP 4.3.47 - Oxygen Deficient</w:t>
      </w:r>
      <w:r>
        <w:rPr>
          <w:rFonts w:ascii="Arial" w:hAnsi="Arial" w:cs="Arial"/>
          <w:sz w:val="22"/>
          <w:szCs w:val="22"/>
        </w:rPr>
        <w:t>/</w:t>
      </w:r>
      <w:r w:rsidRPr="006603AD">
        <w:rPr>
          <w:rFonts w:ascii="Arial" w:hAnsi="Arial" w:cs="Arial"/>
          <w:sz w:val="22"/>
          <w:szCs w:val="22"/>
        </w:rPr>
        <w:t>Enriched Atmosphere</w:t>
      </w:r>
      <w:r>
        <w:rPr>
          <w:rFonts w:ascii="Arial" w:hAnsi="Arial" w:cs="Arial"/>
          <w:sz w:val="22"/>
          <w:szCs w:val="22"/>
        </w:rPr>
        <w:br/>
      </w:r>
      <w:r w:rsidRPr="006603AD">
        <w:rPr>
          <w:rFonts w:ascii="Arial" w:hAnsi="Arial" w:cs="Arial"/>
          <w:sz w:val="22"/>
          <w:szCs w:val="22"/>
        </w:rPr>
        <w:t xml:space="preserve">SWP 4.3.48 </w:t>
      </w:r>
      <w:r w:rsidR="003A74DA">
        <w:rPr>
          <w:rFonts w:ascii="Arial" w:hAnsi="Arial" w:cs="Arial"/>
          <w:sz w:val="22"/>
          <w:szCs w:val="22"/>
        </w:rPr>
        <w:t>-</w:t>
      </w:r>
      <w:r w:rsidRPr="006603AD">
        <w:rPr>
          <w:rFonts w:ascii="Arial" w:hAnsi="Arial" w:cs="Arial"/>
          <w:sz w:val="22"/>
          <w:szCs w:val="22"/>
        </w:rPr>
        <w:t xml:space="preserve"> Particulate</w:t>
      </w:r>
      <w:r>
        <w:rPr>
          <w:rFonts w:ascii="Arial" w:hAnsi="Arial" w:cs="Arial"/>
          <w:sz w:val="22"/>
          <w:szCs w:val="22"/>
        </w:rPr>
        <w:br/>
      </w:r>
      <w:r w:rsidRPr="006603AD">
        <w:rPr>
          <w:rFonts w:ascii="Arial" w:hAnsi="Arial" w:cs="Arial"/>
          <w:sz w:val="22"/>
          <w:szCs w:val="22"/>
        </w:rPr>
        <w:t>SWP 4.3.49 - Pipe Welding</w:t>
      </w:r>
      <w:r>
        <w:rPr>
          <w:rFonts w:ascii="Arial" w:hAnsi="Arial" w:cs="Arial"/>
          <w:sz w:val="22"/>
          <w:szCs w:val="22"/>
        </w:rPr>
        <w:br/>
      </w:r>
      <w:r w:rsidRPr="006603AD">
        <w:rPr>
          <w:rFonts w:ascii="Arial" w:hAnsi="Arial" w:cs="Arial"/>
          <w:sz w:val="22"/>
          <w:szCs w:val="22"/>
        </w:rPr>
        <w:t>SWP 4.3.50 - Pipeline Tie-ins</w:t>
      </w:r>
      <w:r w:rsidR="005E255B">
        <w:rPr>
          <w:rFonts w:ascii="Arial" w:hAnsi="Arial" w:cs="Arial"/>
          <w:sz w:val="22"/>
          <w:szCs w:val="22"/>
        </w:rPr>
        <w:br/>
      </w:r>
      <w:r w:rsidR="005E255B" w:rsidRPr="005E255B">
        <w:rPr>
          <w:rFonts w:ascii="Arial" w:hAnsi="Arial" w:cs="Arial"/>
          <w:sz w:val="22"/>
          <w:szCs w:val="22"/>
        </w:rPr>
        <w:t>SWP 4.3.51 - Planned Lifts and Suspended Loads</w:t>
      </w:r>
      <w:r>
        <w:rPr>
          <w:rFonts w:ascii="Arial" w:hAnsi="Arial" w:cs="Arial"/>
          <w:sz w:val="22"/>
          <w:szCs w:val="22"/>
        </w:rPr>
        <w:br/>
      </w:r>
      <w:r w:rsidRPr="006603AD">
        <w:rPr>
          <w:rFonts w:ascii="Arial" w:hAnsi="Arial" w:cs="Arial"/>
          <w:sz w:val="22"/>
          <w:szCs w:val="22"/>
        </w:rPr>
        <w:t>SWP 4.3.52 - Portable Arc Welders</w:t>
      </w:r>
      <w:r>
        <w:rPr>
          <w:rFonts w:ascii="Arial" w:hAnsi="Arial" w:cs="Arial"/>
          <w:sz w:val="22"/>
          <w:szCs w:val="22"/>
        </w:rPr>
        <w:br/>
      </w:r>
      <w:r w:rsidRPr="006603AD">
        <w:rPr>
          <w:rFonts w:ascii="Arial" w:hAnsi="Arial" w:cs="Arial"/>
          <w:sz w:val="22"/>
          <w:szCs w:val="22"/>
        </w:rPr>
        <w:t>SWP 4.3.53 - Power and Hand Tool Use</w:t>
      </w:r>
      <w:r>
        <w:rPr>
          <w:rFonts w:ascii="Arial" w:hAnsi="Arial" w:cs="Arial"/>
          <w:sz w:val="22"/>
          <w:szCs w:val="22"/>
        </w:rPr>
        <w:br/>
      </w:r>
      <w:r w:rsidRPr="006603AD">
        <w:rPr>
          <w:rFonts w:ascii="Arial" w:hAnsi="Arial" w:cs="Arial"/>
          <w:sz w:val="22"/>
          <w:szCs w:val="22"/>
        </w:rPr>
        <w:t xml:space="preserve">SWP 4.3.54 </w:t>
      </w:r>
      <w:r>
        <w:rPr>
          <w:rFonts w:ascii="Arial" w:hAnsi="Arial" w:cs="Arial"/>
          <w:sz w:val="22"/>
          <w:szCs w:val="22"/>
        </w:rPr>
        <w:t>-</w:t>
      </w:r>
      <w:r w:rsidRPr="006603AD">
        <w:rPr>
          <w:rFonts w:ascii="Arial" w:hAnsi="Arial" w:cs="Arial"/>
          <w:sz w:val="22"/>
          <w:szCs w:val="22"/>
        </w:rPr>
        <w:t xml:space="preserve"> Radiation</w:t>
      </w:r>
      <w:r>
        <w:rPr>
          <w:rFonts w:ascii="Arial" w:hAnsi="Arial" w:cs="Arial"/>
          <w:sz w:val="22"/>
          <w:szCs w:val="22"/>
        </w:rPr>
        <w:br/>
      </w:r>
      <w:r w:rsidRPr="006603AD">
        <w:rPr>
          <w:rFonts w:ascii="Arial" w:hAnsi="Arial" w:cs="Arial"/>
          <w:sz w:val="22"/>
          <w:szCs w:val="22"/>
        </w:rPr>
        <w:t>SWP 4.3.55 - Restricted Work Areas</w:t>
      </w:r>
      <w:r w:rsidR="005E255B">
        <w:rPr>
          <w:rFonts w:ascii="Arial" w:hAnsi="Arial" w:cs="Arial"/>
          <w:sz w:val="22"/>
          <w:szCs w:val="22"/>
        </w:rPr>
        <w:br/>
      </w:r>
      <w:r w:rsidR="005E255B" w:rsidRPr="005E255B">
        <w:rPr>
          <w:rFonts w:ascii="Arial" w:hAnsi="Arial" w:cs="Arial"/>
          <w:sz w:val="22"/>
          <w:szCs w:val="22"/>
        </w:rPr>
        <w:t>SWP 4.3.56 - Safety Watch</w:t>
      </w:r>
      <w:r>
        <w:rPr>
          <w:rFonts w:ascii="Arial" w:hAnsi="Arial" w:cs="Arial"/>
          <w:sz w:val="22"/>
          <w:szCs w:val="22"/>
        </w:rPr>
        <w:br/>
      </w:r>
      <w:r w:rsidRPr="006603AD">
        <w:rPr>
          <w:rFonts w:ascii="Arial" w:hAnsi="Arial" w:cs="Arial"/>
          <w:sz w:val="22"/>
          <w:szCs w:val="22"/>
        </w:rPr>
        <w:t>SWP 4.3.57 - Sanitation Requirements</w:t>
      </w:r>
      <w:r>
        <w:rPr>
          <w:rFonts w:ascii="Arial" w:hAnsi="Arial" w:cs="Arial"/>
          <w:sz w:val="22"/>
          <w:szCs w:val="22"/>
        </w:rPr>
        <w:br/>
      </w:r>
      <w:r w:rsidRPr="006603AD">
        <w:rPr>
          <w:rFonts w:ascii="Arial" w:hAnsi="Arial" w:cs="Arial"/>
          <w:sz w:val="22"/>
          <w:szCs w:val="22"/>
        </w:rPr>
        <w:lastRenderedPageBreak/>
        <w:t xml:space="preserve">SWP 4.3.58 </w:t>
      </w:r>
      <w:r>
        <w:rPr>
          <w:rFonts w:ascii="Arial" w:hAnsi="Arial" w:cs="Arial"/>
          <w:sz w:val="22"/>
          <w:szCs w:val="22"/>
        </w:rPr>
        <w:t>-</w:t>
      </w:r>
      <w:r w:rsidRPr="006603AD">
        <w:rPr>
          <w:rFonts w:ascii="Arial" w:hAnsi="Arial" w:cs="Arial"/>
          <w:sz w:val="22"/>
          <w:szCs w:val="22"/>
        </w:rPr>
        <w:t xml:space="preserve"> Scaffolding</w:t>
      </w:r>
      <w:r>
        <w:rPr>
          <w:rFonts w:ascii="Arial" w:hAnsi="Arial" w:cs="Arial"/>
          <w:sz w:val="22"/>
          <w:szCs w:val="22"/>
        </w:rPr>
        <w:br/>
      </w:r>
      <w:r w:rsidRPr="006603AD">
        <w:rPr>
          <w:rFonts w:ascii="Arial" w:hAnsi="Arial" w:cs="Arial"/>
          <w:sz w:val="22"/>
          <w:szCs w:val="22"/>
        </w:rPr>
        <w:t>SWP 4.3.60 - Tools and Hand-Held Equipment</w:t>
      </w:r>
      <w:r>
        <w:rPr>
          <w:rFonts w:ascii="Arial" w:hAnsi="Arial" w:cs="Arial"/>
          <w:sz w:val="22"/>
          <w:szCs w:val="22"/>
        </w:rPr>
        <w:br/>
      </w:r>
      <w:r w:rsidRPr="006603AD">
        <w:rPr>
          <w:rFonts w:ascii="Arial" w:hAnsi="Arial" w:cs="Arial"/>
          <w:sz w:val="22"/>
          <w:szCs w:val="22"/>
        </w:rPr>
        <w:t>SWP 4.3.61 - Use and Care of Respiratory Equipment</w:t>
      </w:r>
      <w:r>
        <w:rPr>
          <w:rFonts w:ascii="Arial" w:hAnsi="Arial" w:cs="Arial"/>
          <w:sz w:val="22"/>
          <w:szCs w:val="22"/>
        </w:rPr>
        <w:br/>
      </w:r>
      <w:r w:rsidRPr="006603AD">
        <w:rPr>
          <w:rFonts w:ascii="Arial" w:hAnsi="Arial" w:cs="Arial"/>
          <w:sz w:val="22"/>
          <w:szCs w:val="22"/>
        </w:rPr>
        <w:t>SWP 4.3.62 - Using Cleaning Solvents</w:t>
      </w:r>
      <w:r>
        <w:rPr>
          <w:rFonts w:ascii="Arial" w:hAnsi="Arial" w:cs="Arial"/>
          <w:sz w:val="22"/>
          <w:szCs w:val="22"/>
        </w:rPr>
        <w:br/>
      </w:r>
      <w:r w:rsidRPr="006603AD">
        <w:rPr>
          <w:rFonts w:ascii="Arial" w:hAnsi="Arial" w:cs="Arial"/>
          <w:sz w:val="22"/>
          <w:szCs w:val="22"/>
        </w:rPr>
        <w:t>SWP 4.3.63 - Wild Animals and Insects</w:t>
      </w:r>
      <w:r>
        <w:rPr>
          <w:rFonts w:ascii="Arial" w:hAnsi="Arial" w:cs="Arial"/>
          <w:sz w:val="22"/>
          <w:szCs w:val="22"/>
        </w:rPr>
        <w:br/>
      </w:r>
      <w:r w:rsidRPr="006603AD">
        <w:rPr>
          <w:rFonts w:ascii="Arial" w:hAnsi="Arial" w:cs="Arial"/>
          <w:sz w:val="22"/>
          <w:szCs w:val="22"/>
        </w:rPr>
        <w:t>SWP 4.3.65 - Working on Hills and on Slopes</w:t>
      </w:r>
      <w:r>
        <w:rPr>
          <w:rFonts w:ascii="Arial" w:hAnsi="Arial" w:cs="Arial"/>
          <w:sz w:val="22"/>
          <w:szCs w:val="22"/>
        </w:rPr>
        <w:br/>
      </w:r>
      <w:r w:rsidRPr="006603AD">
        <w:rPr>
          <w:rFonts w:ascii="Arial" w:hAnsi="Arial" w:cs="Arial"/>
          <w:sz w:val="22"/>
          <w:szCs w:val="22"/>
        </w:rPr>
        <w:t>SWP 4.3.66 - Working In or Near An Atmosphere Containing Natural Gas</w:t>
      </w:r>
      <w:r>
        <w:rPr>
          <w:rFonts w:ascii="Arial" w:hAnsi="Arial" w:cs="Arial"/>
          <w:sz w:val="22"/>
          <w:szCs w:val="22"/>
        </w:rPr>
        <w:br/>
      </w:r>
      <w:r w:rsidRPr="006603AD">
        <w:rPr>
          <w:rFonts w:ascii="Arial" w:hAnsi="Arial" w:cs="Arial"/>
          <w:sz w:val="22"/>
          <w:szCs w:val="22"/>
        </w:rPr>
        <w:t>SWP 4.3.67 - Working Near Energized Lines</w:t>
      </w:r>
      <w:r>
        <w:rPr>
          <w:rFonts w:ascii="Arial" w:hAnsi="Arial" w:cs="Arial"/>
          <w:sz w:val="22"/>
          <w:szCs w:val="22"/>
        </w:rPr>
        <w:br/>
      </w:r>
      <w:r w:rsidRPr="006603AD">
        <w:rPr>
          <w:rFonts w:ascii="Arial" w:hAnsi="Arial" w:cs="Arial"/>
          <w:sz w:val="22"/>
          <w:szCs w:val="22"/>
        </w:rPr>
        <w:t>SWP 4.3.68 - Working on Live Electrical Apparatus</w:t>
      </w:r>
      <w:r>
        <w:rPr>
          <w:rFonts w:ascii="Arial" w:hAnsi="Arial" w:cs="Arial"/>
          <w:sz w:val="22"/>
          <w:szCs w:val="22"/>
        </w:rPr>
        <w:br/>
      </w:r>
      <w:r w:rsidRPr="006603AD">
        <w:rPr>
          <w:rFonts w:ascii="Arial" w:hAnsi="Arial" w:cs="Arial"/>
          <w:sz w:val="22"/>
          <w:szCs w:val="22"/>
        </w:rPr>
        <w:t>SWP 4.3.69 - Lock-Out, Tag-Out</w:t>
      </w:r>
      <w:r>
        <w:rPr>
          <w:rFonts w:ascii="Arial" w:hAnsi="Arial" w:cs="Arial"/>
          <w:sz w:val="22"/>
          <w:szCs w:val="22"/>
        </w:rPr>
        <w:br/>
      </w:r>
      <w:r w:rsidRPr="006603AD">
        <w:rPr>
          <w:rFonts w:ascii="Arial" w:hAnsi="Arial" w:cs="Arial"/>
          <w:sz w:val="22"/>
          <w:szCs w:val="22"/>
        </w:rPr>
        <w:t>SWP 4.3.70 - Precautions Against Static Electricity Accumulation and Discharge</w:t>
      </w:r>
      <w:r w:rsidR="005E255B">
        <w:rPr>
          <w:rFonts w:ascii="Arial" w:hAnsi="Arial" w:cs="Arial"/>
          <w:sz w:val="22"/>
          <w:szCs w:val="22"/>
        </w:rPr>
        <w:br/>
      </w:r>
      <w:r w:rsidR="005E255B" w:rsidRPr="005E255B">
        <w:rPr>
          <w:rFonts w:ascii="Arial" w:hAnsi="Arial" w:cs="Arial"/>
          <w:sz w:val="22"/>
          <w:szCs w:val="22"/>
        </w:rPr>
        <w:t>SWP 4.3.74 - PPE (Care, Use &amp; Inspection)</w:t>
      </w:r>
    </w:p>
    <w:p w14:paraId="4B788EE1" w14:textId="1B52D2FA" w:rsidR="00025F47" w:rsidRPr="005E255B" w:rsidRDefault="007E1354" w:rsidP="00025F47">
      <w:pPr>
        <w:pStyle w:val="Heading1"/>
        <w:rPr>
          <w:rFonts w:ascii="Arial" w:hAnsi="Arial" w:cs="Arial"/>
        </w:rPr>
      </w:pPr>
      <w:bookmarkStart w:id="97" w:name="_Toc103861258"/>
      <w:r w:rsidRPr="005E255B">
        <w:rPr>
          <w:rFonts w:ascii="Arial" w:hAnsi="Arial" w:cs="Arial"/>
        </w:rPr>
        <w:lastRenderedPageBreak/>
        <w:t xml:space="preserve">SECTION 5:  </w:t>
      </w:r>
      <w:r w:rsidR="004478C9" w:rsidRPr="005E255B">
        <w:rPr>
          <w:rFonts w:ascii="Arial" w:hAnsi="Arial" w:cs="Arial"/>
        </w:rPr>
        <w:t>INSPECTION AND REPORTING</w:t>
      </w:r>
      <w:bookmarkEnd w:id="97"/>
    </w:p>
    <w:p w14:paraId="6B0E1AC3" w14:textId="5F2BA96C" w:rsidR="00025F47" w:rsidRPr="005E255B" w:rsidRDefault="00E06497" w:rsidP="00781C45">
      <w:pPr>
        <w:pStyle w:val="Heading3"/>
        <w:shd w:val="clear" w:color="auto" w:fill="E5EAEE" w:themeFill="accent1" w:themeFillTint="33"/>
        <w:rPr>
          <w:rFonts w:ascii="Arial" w:hAnsi="Arial" w:cs="Arial"/>
          <w:sz w:val="32"/>
          <w:szCs w:val="32"/>
        </w:rPr>
      </w:pPr>
      <w:bookmarkStart w:id="98" w:name="_Toc103861259"/>
      <w:r>
        <w:rPr>
          <w:rFonts w:ascii="Arial" w:hAnsi="Arial" w:cs="Arial"/>
          <w:sz w:val="32"/>
          <w:szCs w:val="32"/>
        </w:rPr>
        <w:t>5.0</w:t>
      </w:r>
      <w:r w:rsidR="00781C45">
        <w:rPr>
          <w:rFonts w:ascii="Arial" w:hAnsi="Arial" w:cs="Arial"/>
          <w:sz w:val="32"/>
          <w:szCs w:val="32"/>
        </w:rPr>
        <w:t xml:space="preserve">   </w:t>
      </w:r>
      <w:r w:rsidR="00A01D89">
        <w:rPr>
          <w:rFonts w:ascii="Arial" w:hAnsi="Arial" w:cs="Arial"/>
          <w:sz w:val="32"/>
          <w:szCs w:val="32"/>
        </w:rPr>
        <w:t xml:space="preserve"> </w:t>
      </w:r>
      <w:r w:rsidR="00781C45">
        <w:rPr>
          <w:rFonts w:ascii="Arial" w:hAnsi="Arial" w:cs="Arial"/>
          <w:sz w:val="32"/>
          <w:szCs w:val="32"/>
        </w:rPr>
        <w:t xml:space="preserve">  </w:t>
      </w:r>
      <w:r w:rsidR="00D90B1A">
        <w:rPr>
          <w:rFonts w:ascii="Arial" w:hAnsi="Arial" w:cs="Arial"/>
          <w:sz w:val="32"/>
          <w:szCs w:val="32"/>
        </w:rPr>
        <w:t xml:space="preserve"> </w:t>
      </w:r>
      <w:r w:rsidR="00781C45">
        <w:rPr>
          <w:rFonts w:ascii="Arial" w:hAnsi="Arial" w:cs="Arial"/>
          <w:sz w:val="32"/>
          <w:szCs w:val="32"/>
        </w:rPr>
        <w:t>I</w:t>
      </w:r>
      <w:r w:rsidR="00025F47" w:rsidRPr="005E255B">
        <w:rPr>
          <w:rFonts w:ascii="Arial" w:hAnsi="Arial" w:cs="Arial"/>
          <w:sz w:val="32"/>
          <w:szCs w:val="32"/>
        </w:rPr>
        <w:t>nspection Policy</w:t>
      </w:r>
      <w:bookmarkEnd w:id="98"/>
    </w:p>
    <w:p w14:paraId="1725A08E" w14:textId="77777777" w:rsidR="00547DE7" w:rsidRPr="005E255B" w:rsidRDefault="00547DE7" w:rsidP="00025F47">
      <w:pPr>
        <w:rPr>
          <w:rFonts w:ascii="Arial" w:hAnsi="Arial" w:cs="Arial"/>
          <w:b/>
          <w:sz w:val="22"/>
          <w:szCs w:val="22"/>
        </w:rPr>
      </w:pPr>
      <w:r w:rsidRPr="005E255B">
        <w:rPr>
          <w:rFonts w:ascii="Arial" w:hAnsi="Arial" w:cs="Arial"/>
          <w:b/>
          <w:sz w:val="22"/>
          <w:szCs w:val="22"/>
        </w:rPr>
        <w:br/>
        <w:t>SCOPE</w:t>
      </w:r>
    </w:p>
    <w:p w14:paraId="198D28DA" w14:textId="5EA60E9E" w:rsidR="00547DE7" w:rsidRPr="005E255B" w:rsidRDefault="00EE7F5B" w:rsidP="00025F47">
      <w:pPr>
        <w:rPr>
          <w:rFonts w:ascii="Arial" w:hAnsi="Arial" w:cs="Arial"/>
          <w:sz w:val="22"/>
          <w:szCs w:val="22"/>
        </w:rPr>
      </w:pPr>
      <w:r>
        <w:rPr>
          <w:rFonts w:ascii="Arial" w:hAnsi="Arial" w:cs="Arial"/>
          <w:sz w:val="22"/>
          <w:szCs w:val="22"/>
        </w:rPr>
        <w:t>Development and m</w:t>
      </w:r>
      <w:r w:rsidR="00547DE7" w:rsidRPr="005E255B">
        <w:rPr>
          <w:rFonts w:ascii="Arial" w:hAnsi="Arial" w:cs="Arial"/>
          <w:sz w:val="22"/>
          <w:szCs w:val="22"/>
        </w:rPr>
        <w:t xml:space="preserve">aintenance of a program of </w:t>
      </w:r>
      <w:r w:rsidR="00BC060A" w:rsidRPr="005E255B">
        <w:rPr>
          <w:rFonts w:ascii="Arial" w:hAnsi="Arial" w:cs="Arial"/>
          <w:sz w:val="22"/>
          <w:szCs w:val="22"/>
        </w:rPr>
        <w:t>observational tours</w:t>
      </w:r>
      <w:r w:rsidR="00547DE7" w:rsidRPr="005E255B">
        <w:rPr>
          <w:rFonts w:ascii="Arial" w:hAnsi="Arial" w:cs="Arial"/>
          <w:sz w:val="22"/>
          <w:szCs w:val="22"/>
        </w:rPr>
        <w:t xml:space="preserve"> aimed at </w:t>
      </w:r>
      <w:r w:rsidR="00BC060A" w:rsidRPr="005E255B">
        <w:rPr>
          <w:rFonts w:ascii="Arial" w:hAnsi="Arial" w:cs="Arial"/>
          <w:sz w:val="22"/>
          <w:szCs w:val="22"/>
        </w:rPr>
        <w:t xml:space="preserve">inspecting the worksite with the intention of </w:t>
      </w:r>
      <w:r w:rsidR="00810781" w:rsidRPr="005E255B">
        <w:rPr>
          <w:rFonts w:ascii="Arial" w:hAnsi="Arial" w:cs="Arial"/>
          <w:sz w:val="22"/>
          <w:szCs w:val="22"/>
        </w:rPr>
        <w:t xml:space="preserve">identifying </w:t>
      </w:r>
      <w:r w:rsidR="00BC060A" w:rsidRPr="005E255B">
        <w:rPr>
          <w:rFonts w:ascii="Arial" w:hAnsi="Arial" w:cs="Arial"/>
          <w:sz w:val="22"/>
          <w:szCs w:val="22"/>
        </w:rPr>
        <w:t>unsafe act</w:t>
      </w:r>
      <w:r>
        <w:rPr>
          <w:rFonts w:ascii="Arial" w:hAnsi="Arial" w:cs="Arial"/>
          <w:sz w:val="22"/>
          <w:szCs w:val="22"/>
        </w:rPr>
        <w:t xml:space="preserve">s or </w:t>
      </w:r>
      <w:r w:rsidR="00547DE7" w:rsidRPr="005E255B">
        <w:rPr>
          <w:rFonts w:ascii="Arial" w:hAnsi="Arial" w:cs="Arial"/>
          <w:sz w:val="22"/>
          <w:szCs w:val="22"/>
        </w:rPr>
        <w:t>unsafe conditions</w:t>
      </w:r>
      <w:r>
        <w:rPr>
          <w:rFonts w:ascii="Arial" w:hAnsi="Arial" w:cs="Arial"/>
          <w:sz w:val="22"/>
          <w:szCs w:val="22"/>
        </w:rPr>
        <w:t xml:space="preserve"> and preventing </w:t>
      </w:r>
      <w:r w:rsidR="00547DE7" w:rsidRPr="005E255B">
        <w:rPr>
          <w:rFonts w:ascii="Arial" w:hAnsi="Arial" w:cs="Arial"/>
          <w:sz w:val="22"/>
          <w:szCs w:val="22"/>
        </w:rPr>
        <w:t>incident, in</w:t>
      </w:r>
      <w:r w:rsidR="00BC060A" w:rsidRPr="005E255B">
        <w:rPr>
          <w:rFonts w:ascii="Arial" w:hAnsi="Arial" w:cs="Arial"/>
          <w:sz w:val="22"/>
          <w:szCs w:val="22"/>
        </w:rPr>
        <w:t xml:space="preserve">jury, illness </w:t>
      </w:r>
      <w:r w:rsidR="00810781" w:rsidRPr="005E255B">
        <w:rPr>
          <w:rFonts w:ascii="Arial" w:hAnsi="Arial" w:cs="Arial"/>
          <w:sz w:val="22"/>
          <w:szCs w:val="22"/>
        </w:rPr>
        <w:t xml:space="preserve">or </w:t>
      </w:r>
      <w:r w:rsidR="00BC060A" w:rsidRPr="005E255B">
        <w:rPr>
          <w:rFonts w:ascii="Arial" w:hAnsi="Arial" w:cs="Arial"/>
          <w:sz w:val="22"/>
          <w:szCs w:val="22"/>
        </w:rPr>
        <w:t xml:space="preserve">material loss. </w:t>
      </w:r>
    </w:p>
    <w:p w14:paraId="5764EEB0" w14:textId="77777777" w:rsidR="00547DE7" w:rsidRPr="005E255B" w:rsidRDefault="00547DE7" w:rsidP="00025F47">
      <w:pPr>
        <w:rPr>
          <w:rFonts w:ascii="Arial" w:hAnsi="Arial" w:cs="Arial"/>
          <w:b/>
          <w:sz w:val="22"/>
          <w:szCs w:val="22"/>
        </w:rPr>
      </w:pPr>
      <w:r w:rsidRPr="005E255B">
        <w:rPr>
          <w:rFonts w:ascii="Arial" w:hAnsi="Arial" w:cs="Arial"/>
          <w:b/>
          <w:sz w:val="22"/>
          <w:szCs w:val="22"/>
        </w:rPr>
        <w:t>PURPOSE</w:t>
      </w:r>
    </w:p>
    <w:p w14:paraId="5625B851" w14:textId="0AB95CD1" w:rsidR="00547DE7" w:rsidRPr="005E255B" w:rsidRDefault="00547DE7" w:rsidP="00547DE7">
      <w:pPr>
        <w:rPr>
          <w:rFonts w:ascii="Arial" w:hAnsi="Arial" w:cs="Arial"/>
          <w:sz w:val="22"/>
          <w:szCs w:val="22"/>
        </w:rPr>
      </w:pPr>
      <w:r w:rsidRPr="005E255B">
        <w:rPr>
          <w:rFonts w:ascii="Arial" w:hAnsi="Arial" w:cs="Arial"/>
          <w:sz w:val="22"/>
          <w:szCs w:val="22"/>
        </w:rPr>
        <w:t xml:space="preserve">To </w:t>
      </w:r>
      <w:r w:rsidR="00EE7F5B">
        <w:rPr>
          <w:rFonts w:ascii="Arial" w:hAnsi="Arial" w:cs="Arial"/>
          <w:sz w:val="22"/>
          <w:szCs w:val="22"/>
        </w:rPr>
        <w:t>mitigate</w:t>
      </w:r>
      <w:r w:rsidRPr="005E255B">
        <w:rPr>
          <w:rFonts w:ascii="Arial" w:hAnsi="Arial" w:cs="Arial"/>
          <w:sz w:val="22"/>
          <w:szCs w:val="22"/>
        </w:rPr>
        <w:t xml:space="preserve"> workplace </w:t>
      </w:r>
      <w:r w:rsidR="00EE7F5B">
        <w:rPr>
          <w:rFonts w:ascii="Arial" w:hAnsi="Arial" w:cs="Arial"/>
          <w:sz w:val="22"/>
          <w:szCs w:val="22"/>
        </w:rPr>
        <w:t>risk</w:t>
      </w:r>
      <w:r w:rsidRPr="005E255B">
        <w:rPr>
          <w:rFonts w:ascii="Arial" w:hAnsi="Arial" w:cs="Arial"/>
          <w:sz w:val="22"/>
          <w:szCs w:val="22"/>
        </w:rPr>
        <w:t xml:space="preserve"> using processes for both </w:t>
      </w:r>
      <w:r w:rsidR="00FF3D92" w:rsidRPr="005E255B">
        <w:rPr>
          <w:rFonts w:ascii="Arial" w:hAnsi="Arial" w:cs="Arial"/>
          <w:sz w:val="22"/>
          <w:szCs w:val="22"/>
        </w:rPr>
        <w:t>formal and informal inspections</w:t>
      </w:r>
      <w:r w:rsidR="00EE7F5B">
        <w:rPr>
          <w:rFonts w:ascii="Arial" w:hAnsi="Arial" w:cs="Arial"/>
          <w:sz w:val="22"/>
          <w:szCs w:val="22"/>
        </w:rPr>
        <w:t xml:space="preserve">. These inspections are </w:t>
      </w:r>
      <w:r w:rsidRPr="005E255B">
        <w:rPr>
          <w:rFonts w:ascii="Arial" w:hAnsi="Arial" w:cs="Arial"/>
          <w:sz w:val="22"/>
          <w:szCs w:val="22"/>
        </w:rPr>
        <w:t xml:space="preserve">conducted on an ongoing basis in order to </w:t>
      </w:r>
      <w:r w:rsidR="00EE7F5B">
        <w:rPr>
          <w:rFonts w:ascii="Arial" w:hAnsi="Arial" w:cs="Arial"/>
          <w:sz w:val="22"/>
          <w:szCs w:val="22"/>
        </w:rPr>
        <w:t xml:space="preserve">identify hazards and help to </w:t>
      </w:r>
      <w:r w:rsidRPr="005E255B">
        <w:rPr>
          <w:rFonts w:ascii="Arial" w:hAnsi="Arial" w:cs="Arial"/>
          <w:sz w:val="22"/>
          <w:szCs w:val="22"/>
        </w:rPr>
        <w:t>ensure the safety of workers, the public, the</w:t>
      </w:r>
      <w:r w:rsidR="00BC060A" w:rsidRPr="005E255B">
        <w:rPr>
          <w:rFonts w:ascii="Arial" w:hAnsi="Arial" w:cs="Arial"/>
          <w:sz w:val="22"/>
          <w:szCs w:val="22"/>
        </w:rPr>
        <w:t xml:space="preserve"> environment and company assets, while at the same time determining the levels of compliance with established procedures and practices, company rules and </w:t>
      </w:r>
      <w:r w:rsidR="00EE7F5B">
        <w:rPr>
          <w:rFonts w:ascii="Arial" w:hAnsi="Arial" w:cs="Arial"/>
          <w:sz w:val="22"/>
          <w:szCs w:val="22"/>
        </w:rPr>
        <w:t xml:space="preserve">OHS </w:t>
      </w:r>
      <w:r w:rsidR="00BC060A" w:rsidRPr="005E255B">
        <w:rPr>
          <w:rFonts w:ascii="Arial" w:hAnsi="Arial" w:cs="Arial"/>
          <w:sz w:val="22"/>
          <w:szCs w:val="22"/>
        </w:rPr>
        <w:t>legislation.</w:t>
      </w:r>
    </w:p>
    <w:p w14:paraId="001CE83A" w14:textId="77777777" w:rsidR="00547DE7" w:rsidRPr="005E255B" w:rsidRDefault="00547DE7" w:rsidP="00FF3D92">
      <w:pPr>
        <w:spacing w:before="0" w:after="0"/>
        <w:rPr>
          <w:rFonts w:ascii="Arial" w:hAnsi="Arial" w:cs="Arial"/>
          <w:b/>
          <w:sz w:val="22"/>
          <w:szCs w:val="22"/>
        </w:rPr>
      </w:pPr>
      <w:r w:rsidRPr="005E255B">
        <w:rPr>
          <w:rFonts w:ascii="Arial" w:hAnsi="Arial" w:cs="Arial"/>
          <w:b/>
          <w:sz w:val="22"/>
          <w:szCs w:val="22"/>
        </w:rPr>
        <w:t>DIRECTIVES</w:t>
      </w:r>
    </w:p>
    <w:p w14:paraId="7005A2A7" w14:textId="4F39A220" w:rsidR="00025F47" w:rsidRPr="005E255B" w:rsidRDefault="00025F47" w:rsidP="00025F47">
      <w:pPr>
        <w:rPr>
          <w:rFonts w:ascii="Arial" w:hAnsi="Arial" w:cs="Arial"/>
          <w:sz w:val="22"/>
          <w:szCs w:val="22"/>
        </w:rPr>
      </w:pPr>
      <w:r w:rsidRPr="005E255B">
        <w:rPr>
          <w:rFonts w:ascii="Arial" w:hAnsi="Arial" w:cs="Arial"/>
          <w:sz w:val="22"/>
          <w:szCs w:val="22"/>
        </w:rPr>
        <w:t>Legislation requires that all places of employment (including buildings, structures, grounds, excavations, tools, equipment, work methods and practices) are inspected regularly. Th</w:t>
      </w:r>
      <w:r w:rsidR="00CF6B2D">
        <w:rPr>
          <w:rFonts w:ascii="Arial" w:hAnsi="Arial" w:cs="Arial"/>
          <w:sz w:val="22"/>
          <w:szCs w:val="22"/>
        </w:rPr>
        <w:t xml:space="preserve">e intent is to </w:t>
      </w:r>
      <w:r w:rsidRPr="005E255B">
        <w:rPr>
          <w:rFonts w:ascii="Arial" w:hAnsi="Arial" w:cs="Arial"/>
          <w:sz w:val="22"/>
          <w:szCs w:val="22"/>
        </w:rPr>
        <w:t xml:space="preserve">prevent the development of unsafe working conditions. Any </w:t>
      </w:r>
      <w:r w:rsidR="00CF6B2D">
        <w:rPr>
          <w:rFonts w:ascii="Arial" w:hAnsi="Arial" w:cs="Arial"/>
          <w:sz w:val="22"/>
          <w:szCs w:val="22"/>
        </w:rPr>
        <w:t xml:space="preserve">hazard or </w:t>
      </w:r>
      <w:r w:rsidRPr="005E255B">
        <w:rPr>
          <w:rFonts w:ascii="Arial" w:hAnsi="Arial" w:cs="Arial"/>
          <w:sz w:val="22"/>
          <w:szCs w:val="22"/>
        </w:rPr>
        <w:t xml:space="preserve">unsafe </w:t>
      </w:r>
      <w:r w:rsidR="00CF6B2D">
        <w:rPr>
          <w:rFonts w:ascii="Arial" w:hAnsi="Arial" w:cs="Arial"/>
          <w:sz w:val="22"/>
          <w:szCs w:val="22"/>
        </w:rPr>
        <w:t xml:space="preserve">act/condition identified </w:t>
      </w:r>
      <w:r w:rsidRPr="005E255B">
        <w:rPr>
          <w:rFonts w:ascii="Arial" w:hAnsi="Arial" w:cs="Arial"/>
          <w:sz w:val="22"/>
          <w:szCs w:val="22"/>
        </w:rPr>
        <w:t xml:space="preserve">during one of these inspections </w:t>
      </w:r>
      <w:r w:rsidRPr="005E255B">
        <w:rPr>
          <w:rFonts w:ascii="Arial" w:hAnsi="Arial" w:cs="Arial"/>
          <w:sz w:val="22"/>
          <w:szCs w:val="22"/>
          <w:lang w:val="en-CA"/>
        </w:rPr>
        <w:t xml:space="preserve">is to be eliminated or controlled to </w:t>
      </w:r>
      <w:r w:rsidR="00CF6B2D">
        <w:rPr>
          <w:rFonts w:ascii="Arial" w:hAnsi="Arial" w:cs="Arial"/>
          <w:sz w:val="22"/>
          <w:szCs w:val="22"/>
          <w:lang w:val="en-CA"/>
        </w:rPr>
        <w:t>mitigate workplace risk and support</w:t>
      </w:r>
      <w:r w:rsidRPr="005E255B">
        <w:rPr>
          <w:rFonts w:ascii="Arial" w:hAnsi="Arial" w:cs="Arial"/>
          <w:sz w:val="22"/>
          <w:szCs w:val="22"/>
          <w:lang w:val="en-CA"/>
        </w:rPr>
        <w:t xml:space="preserve"> </w:t>
      </w:r>
      <w:r w:rsidRPr="005E255B">
        <w:rPr>
          <w:rFonts w:ascii="Arial" w:hAnsi="Arial" w:cs="Arial"/>
          <w:sz w:val="22"/>
          <w:szCs w:val="22"/>
        </w:rPr>
        <w:t>a safe working environment.</w:t>
      </w:r>
    </w:p>
    <w:p w14:paraId="233DD99B" w14:textId="4E10001D" w:rsidR="00025F47" w:rsidRPr="005E255B" w:rsidRDefault="00025F47" w:rsidP="00025F47">
      <w:pPr>
        <w:rPr>
          <w:rFonts w:ascii="Arial" w:hAnsi="Arial" w:cs="Arial"/>
          <w:sz w:val="22"/>
          <w:szCs w:val="22"/>
          <w:lang w:val="en-CA"/>
        </w:rPr>
      </w:pPr>
      <w:r w:rsidRPr="005E255B">
        <w:rPr>
          <w:rFonts w:ascii="Arial" w:hAnsi="Arial" w:cs="Arial"/>
          <w:sz w:val="22"/>
          <w:szCs w:val="22"/>
        </w:rPr>
        <w:t xml:space="preserve">Supervisors </w:t>
      </w:r>
      <w:r w:rsidR="007144BB">
        <w:rPr>
          <w:rFonts w:ascii="Arial" w:hAnsi="Arial" w:cs="Arial"/>
          <w:sz w:val="22"/>
          <w:szCs w:val="22"/>
        </w:rPr>
        <w:t>will be knowledgeable of</w:t>
      </w:r>
      <w:r w:rsidRPr="005E255B">
        <w:rPr>
          <w:rFonts w:ascii="Arial" w:hAnsi="Arial" w:cs="Arial"/>
          <w:sz w:val="22"/>
          <w:szCs w:val="22"/>
        </w:rPr>
        <w:t xml:space="preserve"> inspection requirements for their industry </w:t>
      </w:r>
      <w:r w:rsidR="00384D07">
        <w:rPr>
          <w:rFonts w:ascii="Arial" w:hAnsi="Arial" w:cs="Arial"/>
          <w:sz w:val="22"/>
          <w:szCs w:val="22"/>
        </w:rPr>
        <w:t>and will d</w:t>
      </w:r>
      <w:r w:rsidRPr="005E255B">
        <w:rPr>
          <w:rFonts w:ascii="Arial" w:hAnsi="Arial" w:cs="Arial"/>
          <w:sz w:val="22"/>
          <w:szCs w:val="22"/>
        </w:rPr>
        <w:t xml:space="preserve">emonstrate that understanding by including them in their work practices. If available, checklists for </w:t>
      </w:r>
      <w:r w:rsidR="00384D07">
        <w:rPr>
          <w:rFonts w:ascii="Arial" w:hAnsi="Arial" w:cs="Arial"/>
          <w:sz w:val="22"/>
          <w:szCs w:val="22"/>
        </w:rPr>
        <w:t xml:space="preserve">specific </w:t>
      </w:r>
      <w:r w:rsidRPr="005E255B">
        <w:rPr>
          <w:rFonts w:ascii="Arial" w:hAnsi="Arial" w:cs="Arial"/>
          <w:sz w:val="22"/>
          <w:szCs w:val="22"/>
        </w:rPr>
        <w:t>inspections</w:t>
      </w:r>
      <w:r w:rsidR="00384D07">
        <w:rPr>
          <w:rFonts w:ascii="Arial" w:hAnsi="Arial" w:cs="Arial"/>
          <w:sz w:val="22"/>
          <w:szCs w:val="22"/>
        </w:rPr>
        <w:t xml:space="preserve"> will</w:t>
      </w:r>
      <w:r w:rsidRPr="005E255B">
        <w:rPr>
          <w:rFonts w:ascii="Arial" w:hAnsi="Arial" w:cs="Arial"/>
          <w:sz w:val="22"/>
          <w:szCs w:val="22"/>
        </w:rPr>
        <w:t xml:space="preserve"> be used by </w:t>
      </w:r>
      <w:r w:rsidR="00384D07">
        <w:rPr>
          <w:rFonts w:ascii="Arial" w:hAnsi="Arial" w:cs="Arial"/>
          <w:sz w:val="22"/>
          <w:szCs w:val="22"/>
        </w:rPr>
        <w:t>personnel</w:t>
      </w:r>
      <w:r w:rsidRPr="005E255B">
        <w:rPr>
          <w:rFonts w:ascii="Arial" w:hAnsi="Arial" w:cs="Arial"/>
          <w:sz w:val="22"/>
          <w:szCs w:val="22"/>
        </w:rPr>
        <w:t xml:space="preserve"> completing inspections</w:t>
      </w:r>
      <w:r w:rsidRPr="005E255B">
        <w:rPr>
          <w:rFonts w:ascii="Arial" w:hAnsi="Arial" w:cs="Arial"/>
          <w:sz w:val="22"/>
          <w:szCs w:val="22"/>
          <w:lang w:val="en-CA"/>
        </w:rPr>
        <w:t xml:space="preserve"> and </w:t>
      </w:r>
      <w:r w:rsidRPr="005E255B">
        <w:rPr>
          <w:rFonts w:ascii="Arial" w:hAnsi="Arial" w:cs="Arial"/>
          <w:sz w:val="22"/>
          <w:szCs w:val="22"/>
        </w:rPr>
        <w:t xml:space="preserve">only </w:t>
      </w:r>
      <w:r w:rsidR="00384D07">
        <w:rPr>
          <w:rFonts w:ascii="Arial" w:hAnsi="Arial" w:cs="Arial"/>
          <w:sz w:val="22"/>
          <w:szCs w:val="22"/>
        </w:rPr>
        <w:t xml:space="preserve">trained and </w:t>
      </w:r>
      <w:r w:rsidRPr="005E255B">
        <w:rPr>
          <w:rFonts w:ascii="Arial" w:hAnsi="Arial" w:cs="Arial"/>
          <w:sz w:val="22"/>
          <w:szCs w:val="22"/>
        </w:rPr>
        <w:t xml:space="preserve">competent </w:t>
      </w:r>
      <w:r w:rsidR="00384D07">
        <w:rPr>
          <w:rFonts w:ascii="Arial" w:hAnsi="Arial" w:cs="Arial"/>
          <w:sz w:val="22"/>
          <w:szCs w:val="22"/>
        </w:rPr>
        <w:t>persons</w:t>
      </w:r>
      <w:r w:rsidRPr="005E255B">
        <w:rPr>
          <w:rFonts w:ascii="Arial" w:hAnsi="Arial" w:cs="Arial"/>
          <w:sz w:val="22"/>
          <w:szCs w:val="22"/>
        </w:rPr>
        <w:t xml:space="preserve"> </w:t>
      </w:r>
      <w:r w:rsidR="00384D07">
        <w:rPr>
          <w:rFonts w:ascii="Arial" w:hAnsi="Arial" w:cs="Arial"/>
          <w:sz w:val="22"/>
          <w:szCs w:val="22"/>
        </w:rPr>
        <w:t>will</w:t>
      </w:r>
      <w:r w:rsidR="00CF6B2D">
        <w:rPr>
          <w:rFonts w:ascii="Arial" w:hAnsi="Arial" w:cs="Arial"/>
          <w:sz w:val="22"/>
          <w:szCs w:val="22"/>
        </w:rPr>
        <w:t xml:space="preserve"> </w:t>
      </w:r>
      <w:r w:rsidRPr="005E255B">
        <w:rPr>
          <w:rFonts w:ascii="Arial" w:hAnsi="Arial" w:cs="Arial"/>
          <w:sz w:val="22"/>
          <w:szCs w:val="22"/>
        </w:rPr>
        <w:t>co</w:t>
      </w:r>
      <w:r w:rsidRPr="005E255B">
        <w:rPr>
          <w:rFonts w:ascii="Arial" w:hAnsi="Arial" w:cs="Arial"/>
          <w:sz w:val="22"/>
          <w:szCs w:val="22"/>
          <w:lang w:val="en-CA"/>
        </w:rPr>
        <w:t>nduct</w:t>
      </w:r>
      <w:r w:rsidR="00384D07">
        <w:rPr>
          <w:rFonts w:ascii="Arial" w:hAnsi="Arial" w:cs="Arial"/>
          <w:sz w:val="22"/>
          <w:szCs w:val="22"/>
          <w:lang w:val="en-CA"/>
        </w:rPr>
        <w:t xml:space="preserve"> the</w:t>
      </w:r>
      <w:r w:rsidRPr="005E255B">
        <w:rPr>
          <w:rFonts w:ascii="Arial" w:hAnsi="Arial" w:cs="Arial"/>
          <w:sz w:val="22"/>
          <w:szCs w:val="22"/>
          <w:lang w:val="en-CA"/>
        </w:rPr>
        <w:t xml:space="preserve"> </w:t>
      </w:r>
      <w:r w:rsidRPr="005E255B">
        <w:rPr>
          <w:rFonts w:ascii="Arial" w:hAnsi="Arial" w:cs="Arial"/>
          <w:sz w:val="22"/>
          <w:szCs w:val="22"/>
        </w:rPr>
        <w:t xml:space="preserve">inspections. </w:t>
      </w:r>
      <w:r w:rsidR="00BC060A" w:rsidRPr="005E255B">
        <w:rPr>
          <w:rFonts w:ascii="Arial" w:hAnsi="Arial" w:cs="Arial"/>
          <w:sz w:val="22"/>
          <w:szCs w:val="22"/>
        </w:rPr>
        <w:t xml:space="preserve">Inspections will be completed on an ongoing basis to monitor </w:t>
      </w:r>
      <w:r w:rsidR="00384D07">
        <w:rPr>
          <w:rFonts w:ascii="Arial" w:hAnsi="Arial" w:cs="Arial"/>
          <w:sz w:val="22"/>
          <w:szCs w:val="22"/>
        </w:rPr>
        <w:t xml:space="preserve">and document </w:t>
      </w:r>
      <w:r w:rsidR="00BC060A" w:rsidRPr="005E255B">
        <w:rPr>
          <w:rFonts w:ascii="Arial" w:hAnsi="Arial" w:cs="Arial"/>
          <w:sz w:val="22"/>
          <w:szCs w:val="22"/>
        </w:rPr>
        <w:t xml:space="preserve">the effectiveness of the </w:t>
      </w:r>
      <w:r w:rsidR="00BB1AEF" w:rsidRPr="005E255B">
        <w:rPr>
          <w:rFonts w:ascii="Arial" w:hAnsi="Arial" w:cs="Arial"/>
          <w:sz w:val="22"/>
          <w:szCs w:val="22"/>
        </w:rPr>
        <w:t>Health and Safety Management System</w:t>
      </w:r>
      <w:r w:rsidR="00384D07">
        <w:rPr>
          <w:rFonts w:ascii="Arial" w:hAnsi="Arial" w:cs="Arial"/>
          <w:sz w:val="22"/>
          <w:szCs w:val="22"/>
        </w:rPr>
        <w:t>. C</w:t>
      </w:r>
      <w:r w:rsidR="00BC060A" w:rsidRPr="005E255B">
        <w:rPr>
          <w:rFonts w:ascii="Arial" w:hAnsi="Arial" w:cs="Arial"/>
          <w:sz w:val="22"/>
          <w:szCs w:val="22"/>
        </w:rPr>
        <w:t xml:space="preserve">opies of </w:t>
      </w:r>
      <w:r w:rsidRPr="005E255B">
        <w:rPr>
          <w:rFonts w:ascii="Arial" w:hAnsi="Arial" w:cs="Arial"/>
          <w:sz w:val="22"/>
          <w:szCs w:val="22"/>
        </w:rPr>
        <w:t>inspection reports and follow-up</w:t>
      </w:r>
      <w:r w:rsidR="00384D07">
        <w:rPr>
          <w:rFonts w:ascii="Arial" w:hAnsi="Arial" w:cs="Arial"/>
          <w:sz w:val="22"/>
          <w:szCs w:val="22"/>
        </w:rPr>
        <w:t xml:space="preserve"> activity</w:t>
      </w:r>
      <w:r w:rsidRPr="005E255B">
        <w:rPr>
          <w:rFonts w:ascii="Arial" w:hAnsi="Arial" w:cs="Arial"/>
          <w:sz w:val="22"/>
          <w:szCs w:val="22"/>
        </w:rPr>
        <w:t xml:space="preserve"> will be </w:t>
      </w:r>
      <w:r w:rsidR="00384D07">
        <w:rPr>
          <w:rFonts w:ascii="Arial" w:hAnsi="Arial" w:cs="Arial"/>
          <w:sz w:val="22"/>
          <w:szCs w:val="22"/>
        </w:rPr>
        <w:t xml:space="preserve">filed in accordance with company record retention policies. Copies will also be available at the worksite </w:t>
      </w:r>
      <w:r w:rsidRPr="005E255B">
        <w:rPr>
          <w:rFonts w:ascii="Arial" w:hAnsi="Arial" w:cs="Arial"/>
          <w:sz w:val="22"/>
          <w:szCs w:val="22"/>
          <w:lang w:val="en-CA"/>
        </w:rPr>
        <w:t xml:space="preserve">and </w:t>
      </w:r>
      <w:r w:rsidR="00384D07">
        <w:rPr>
          <w:rFonts w:ascii="Arial" w:hAnsi="Arial" w:cs="Arial"/>
          <w:sz w:val="22"/>
          <w:szCs w:val="22"/>
          <w:lang w:val="en-CA"/>
        </w:rPr>
        <w:t xml:space="preserve">later </w:t>
      </w:r>
      <w:r w:rsidRPr="005E255B">
        <w:rPr>
          <w:rFonts w:ascii="Arial" w:hAnsi="Arial" w:cs="Arial"/>
          <w:sz w:val="22"/>
          <w:szCs w:val="22"/>
          <w:lang w:val="en-CA"/>
        </w:rPr>
        <w:t>filed with project</w:t>
      </w:r>
      <w:r w:rsidR="00384D07">
        <w:rPr>
          <w:rFonts w:ascii="Arial" w:hAnsi="Arial" w:cs="Arial"/>
          <w:sz w:val="22"/>
          <w:szCs w:val="22"/>
          <w:lang w:val="en-CA"/>
        </w:rPr>
        <w:t>-specific</w:t>
      </w:r>
      <w:r w:rsidRPr="005E255B">
        <w:rPr>
          <w:rFonts w:ascii="Arial" w:hAnsi="Arial" w:cs="Arial"/>
          <w:sz w:val="22"/>
          <w:szCs w:val="22"/>
          <w:lang w:val="en-CA"/>
        </w:rPr>
        <w:t xml:space="preserve"> documentation for future reference.</w:t>
      </w:r>
    </w:p>
    <w:p w14:paraId="16D1D79E" w14:textId="55D33AB9" w:rsidR="00BC060A" w:rsidRPr="005E255B" w:rsidRDefault="00BC060A" w:rsidP="00025F47">
      <w:pPr>
        <w:rPr>
          <w:rFonts w:ascii="Arial" w:hAnsi="Arial" w:cs="Arial"/>
          <w:sz w:val="22"/>
          <w:szCs w:val="22"/>
          <w:lang w:val="en-CA"/>
        </w:rPr>
      </w:pPr>
      <w:r w:rsidRPr="005E255B">
        <w:rPr>
          <w:rFonts w:ascii="Arial" w:hAnsi="Arial" w:cs="Arial"/>
          <w:sz w:val="22"/>
          <w:szCs w:val="22"/>
          <w:lang w:val="en-CA"/>
        </w:rPr>
        <w:t>Records maintained on the inspection program will provide information on whether or not</w:t>
      </w:r>
      <w:r w:rsidR="00384D07">
        <w:rPr>
          <w:rFonts w:ascii="Arial" w:hAnsi="Arial" w:cs="Arial"/>
          <w:sz w:val="22"/>
          <w:szCs w:val="22"/>
          <w:lang w:val="en-CA"/>
        </w:rPr>
        <w:t xml:space="preserve"> specific </w:t>
      </w:r>
      <w:r w:rsidRPr="005E255B">
        <w:rPr>
          <w:rFonts w:ascii="Arial" w:hAnsi="Arial" w:cs="Arial"/>
          <w:sz w:val="22"/>
          <w:szCs w:val="22"/>
          <w:lang w:val="en-CA"/>
        </w:rPr>
        <w:t>formal Job Hazard Assessment</w:t>
      </w:r>
      <w:r w:rsidR="00384D07">
        <w:rPr>
          <w:rFonts w:ascii="Arial" w:hAnsi="Arial" w:cs="Arial"/>
          <w:sz w:val="22"/>
          <w:szCs w:val="22"/>
          <w:lang w:val="en-CA"/>
        </w:rPr>
        <w:t>s</w:t>
      </w:r>
      <w:r w:rsidRPr="005E255B">
        <w:rPr>
          <w:rFonts w:ascii="Arial" w:hAnsi="Arial" w:cs="Arial"/>
          <w:sz w:val="22"/>
          <w:szCs w:val="22"/>
          <w:lang w:val="en-CA"/>
        </w:rPr>
        <w:t xml:space="preserve"> </w:t>
      </w:r>
      <w:r w:rsidR="00384D07">
        <w:rPr>
          <w:rFonts w:ascii="Arial" w:hAnsi="Arial" w:cs="Arial"/>
          <w:sz w:val="22"/>
          <w:szCs w:val="22"/>
          <w:lang w:val="en-CA"/>
        </w:rPr>
        <w:t>require</w:t>
      </w:r>
      <w:r w:rsidRPr="005E255B">
        <w:rPr>
          <w:rFonts w:ascii="Arial" w:hAnsi="Arial" w:cs="Arial"/>
          <w:sz w:val="22"/>
          <w:szCs w:val="22"/>
          <w:lang w:val="en-CA"/>
        </w:rPr>
        <w:t xml:space="preserve"> review </w:t>
      </w:r>
      <w:r w:rsidR="00384D07">
        <w:rPr>
          <w:rFonts w:ascii="Arial" w:hAnsi="Arial" w:cs="Arial"/>
          <w:sz w:val="22"/>
          <w:szCs w:val="22"/>
          <w:lang w:val="en-CA"/>
        </w:rPr>
        <w:t>and/or</w:t>
      </w:r>
      <w:r w:rsidRPr="005E255B">
        <w:rPr>
          <w:rFonts w:ascii="Arial" w:hAnsi="Arial" w:cs="Arial"/>
          <w:sz w:val="22"/>
          <w:szCs w:val="22"/>
          <w:lang w:val="en-CA"/>
        </w:rPr>
        <w:t xml:space="preserve"> revision and whether the preventative maintenance programs are effective and the training programs adequate.</w:t>
      </w:r>
    </w:p>
    <w:p w14:paraId="1EC2DF4C" w14:textId="5234E8EF" w:rsidR="00336F6A" w:rsidRPr="005E255B" w:rsidRDefault="00A037CF" w:rsidP="003A6768">
      <w:pPr>
        <w:rPr>
          <w:rFonts w:ascii="Arial" w:eastAsiaTheme="majorEastAsia" w:hAnsi="Arial" w:cs="Arial"/>
          <w:caps/>
          <w:color w:val="577188" w:themeColor="accent1" w:themeShade="BF"/>
          <w:sz w:val="24"/>
          <w14:ligatures w14:val="standardContextual"/>
        </w:rPr>
      </w:pPr>
      <w:r w:rsidRPr="005E255B">
        <w:rPr>
          <w:rFonts w:ascii="Arial" w:hAnsi="Arial" w:cs="Arial"/>
          <w:sz w:val="22"/>
          <w:szCs w:val="22"/>
        </w:rPr>
        <w:t>A</w:t>
      </w:r>
      <w:r w:rsidR="00025F47" w:rsidRPr="005E255B">
        <w:rPr>
          <w:rFonts w:ascii="Arial" w:hAnsi="Arial" w:cs="Arial"/>
          <w:sz w:val="22"/>
          <w:szCs w:val="22"/>
        </w:rPr>
        <w:t xml:space="preserve"> prime contractor </w:t>
      </w:r>
      <w:r w:rsidRPr="005E255B">
        <w:rPr>
          <w:rFonts w:ascii="Arial" w:hAnsi="Arial" w:cs="Arial"/>
          <w:sz w:val="22"/>
          <w:szCs w:val="22"/>
        </w:rPr>
        <w:t xml:space="preserve">on any worksite </w:t>
      </w:r>
      <w:r w:rsidR="00025F47" w:rsidRPr="005E255B">
        <w:rPr>
          <w:rFonts w:ascii="Arial" w:hAnsi="Arial" w:cs="Arial"/>
          <w:sz w:val="22"/>
          <w:szCs w:val="22"/>
        </w:rPr>
        <w:t xml:space="preserve">will have the right to review </w:t>
      </w:r>
      <w:r w:rsidR="00025F47" w:rsidRPr="005E255B">
        <w:rPr>
          <w:rFonts w:ascii="Arial" w:hAnsi="Arial" w:cs="Arial"/>
          <w:sz w:val="22"/>
          <w:szCs w:val="22"/>
          <w:lang w:val="en-CA"/>
        </w:rPr>
        <w:t xml:space="preserve">company generated </w:t>
      </w:r>
      <w:r w:rsidR="00025F47" w:rsidRPr="005E255B">
        <w:rPr>
          <w:rFonts w:ascii="Arial" w:hAnsi="Arial" w:cs="Arial"/>
          <w:sz w:val="22"/>
          <w:szCs w:val="22"/>
        </w:rPr>
        <w:t xml:space="preserve">inspection reports and conduct </w:t>
      </w:r>
      <w:r w:rsidR="00025F47" w:rsidRPr="005E255B">
        <w:rPr>
          <w:rFonts w:ascii="Arial" w:hAnsi="Arial" w:cs="Arial"/>
          <w:sz w:val="22"/>
          <w:szCs w:val="22"/>
          <w:lang w:val="en-CA"/>
        </w:rPr>
        <w:t xml:space="preserve">their own </w:t>
      </w:r>
      <w:r w:rsidR="00025F47" w:rsidRPr="005E255B">
        <w:rPr>
          <w:rFonts w:ascii="Arial" w:hAnsi="Arial" w:cs="Arial"/>
          <w:sz w:val="22"/>
          <w:szCs w:val="22"/>
        </w:rPr>
        <w:t xml:space="preserve">inspections or audits of </w:t>
      </w:r>
      <w:r w:rsidR="009F41EF" w:rsidRPr="005E255B">
        <w:rPr>
          <w:rFonts w:ascii="Arial" w:hAnsi="Arial" w:cs="Arial"/>
          <w:sz w:val="22"/>
          <w:szCs w:val="22"/>
        </w:rPr>
        <w:t>worksite</w:t>
      </w:r>
      <w:r w:rsidR="00025F47" w:rsidRPr="005E255B">
        <w:rPr>
          <w:rFonts w:ascii="Arial" w:hAnsi="Arial" w:cs="Arial"/>
          <w:sz w:val="22"/>
          <w:szCs w:val="22"/>
        </w:rPr>
        <w:t>s</w:t>
      </w:r>
      <w:r w:rsidR="00025F47" w:rsidRPr="005E255B">
        <w:rPr>
          <w:rFonts w:ascii="Arial" w:hAnsi="Arial" w:cs="Arial"/>
          <w:sz w:val="22"/>
          <w:szCs w:val="22"/>
          <w:lang w:val="en-CA"/>
        </w:rPr>
        <w:t>, as they deem necessary.</w:t>
      </w:r>
    </w:p>
    <w:p w14:paraId="34FD29E5" w14:textId="77777777" w:rsidR="00336F6A" w:rsidRPr="005E255B" w:rsidRDefault="00C4021F" w:rsidP="00917363">
      <w:pPr>
        <w:pStyle w:val="Heading2"/>
        <w:numPr>
          <w:ilvl w:val="0"/>
          <w:numId w:val="213"/>
        </w:numPr>
        <w:rPr>
          <w:rFonts w:ascii="Arial" w:hAnsi="Arial" w:cs="Arial"/>
        </w:rPr>
      </w:pPr>
      <w:r w:rsidRPr="005E255B">
        <w:rPr>
          <w:rFonts w:ascii="Arial" w:hAnsi="Arial" w:cs="Arial"/>
        </w:rPr>
        <w:lastRenderedPageBreak/>
        <w:t xml:space="preserve"> </w:t>
      </w:r>
      <w:bookmarkStart w:id="99" w:name="_Toc103861260"/>
      <w:r w:rsidR="00336F6A" w:rsidRPr="005E255B">
        <w:rPr>
          <w:rFonts w:ascii="Arial" w:hAnsi="Arial" w:cs="Arial"/>
        </w:rPr>
        <w:t>Formal Inspections</w:t>
      </w:r>
      <w:bookmarkEnd w:id="99"/>
    </w:p>
    <w:p w14:paraId="6F3D1460" w14:textId="243C2186" w:rsidR="003A6768" w:rsidRPr="005E255B" w:rsidRDefault="002E6052" w:rsidP="003A6768">
      <w:pPr>
        <w:rPr>
          <w:rFonts w:ascii="Arial" w:hAnsi="Arial" w:cs="Arial"/>
          <w:sz w:val="22"/>
          <w:szCs w:val="22"/>
          <w:u w:val="single"/>
        </w:rPr>
      </w:pPr>
      <w:r w:rsidRPr="005E255B">
        <w:rPr>
          <w:rFonts w:ascii="Arial" w:hAnsi="Arial" w:cs="Arial"/>
          <w:sz w:val="22"/>
          <w:szCs w:val="22"/>
        </w:rPr>
        <w:t>For all</w:t>
      </w:r>
      <w:r w:rsidR="003A6768" w:rsidRPr="005E255B">
        <w:rPr>
          <w:rFonts w:ascii="Arial" w:hAnsi="Arial" w:cs="Arial"/>
          <w:sz w:val="22"/>
          <w:szCs w:val="22"/>
        </w:rPr>
        <w:t xml:space="preserve"> formal inspections, </w:t>
      </w:r>
      <w:r w:rsidR="00384D07">
        <w:rPr>
          <w:rFonts w:ascii="Arial" w:hAnsi="Arial" w:cs="Arial"/>
          <w:sz w:val="22"/>
          <w:szCs w:val="22"/>
        </w:rPr>
        <w:t>a</w:t>
      </w:r>
      <w:r w:rsidR="003A6768" w:rsidRPr="005E255B">
        <w:rPr>
          <w:rFonts w:ascii="Arial" w:hAnsi="Arial" w:cs="Arial"/>
          <w:sz w:val="22"/>
          <w:szCs w:val="22"/>
        </w:rPr>
        <w:t xml:space="preserve"> </w:t>
      </w:r>
      <w:r w:rsidR="00384D07">
        <w:rPr>
          <w:rFonts w:ascii="Arial" w:hAnsi="Arial" w:cs="Arial"/>
          <w:sz w:val="22"/>
          <w:szCs w:val="22"/>
        </w:rPr>
        <w:t xml:space="preserve">purpose-specific </w:t>
      </w:r>
      <w:r w:rsidR="003A6768" w:rsidRPr="005E255B">
        <w:rPr>
          <w:rFonts w:ascii="Arial" w:hAnsi="Arial" w:cs="Arial"/>
          <w:sz w:val="22"/>
          <w:szCs w:val="22"/>
        </w:rPr>
        <w:t>inspection</w:t>
      </w:r>
      <w:r w:rsidR="00384D07">
        <w:rPr>
          <w:rFonts w:ascii="Arial" w:hAnsi="Arial" w:cs="Arial"/>
          <w:sz w:val="22"/>
          <w:szCs w:val="22"/>
        </w:rPr>
        <w:t xml:space="preserve"> form/</w:t>
      </w:r>
      <w:r w:rsidR="003A6768" w:rsidRPr="005E255B">
        <w:rPr>
          <w:rFonts w:ascii="Arial" w:hAnsi="Arial" w:cs="Arial"/>
          <w:sz w:val="22"/>
          <w:szCs w:val="22"/>
        </w:rPr>
        <w:t xml:space="preserve">checklist </w:t>
      </w:r>
      <w:r w:rsidR="00384D07">
        <w:rPr>
          <w:rFonts w:ascii="Arial" w:hAnsi="Arial" w:cs="Arial"/>
          <w:sz w:val="22"/>
          <w:szCs w:val="22"/>
        </w:rPr>
        <w:t>will</w:t>
      </w:r>
      <w:r w:rsidR="003A6768" w:rsidRPr="005E255B">
        <w:rPr>
          <w:rFonts w:ascii="Arial" w:hAnsi="Arial" w:cs="Arial"/>
          <w:sz w:val="22"/>
          <w:szCs w:val="22"/>
        </w:rPr>
        <w:t xml:space="preserve"> be used</w:t>
      </w:r>
      <w:r w:rsidR="005674CD">
        <w:rPr>
          <w:rFonts w:ascii="Arial" w:hAnsi="Arial" w:cs="Arial"/>
          <w:sz w:val="22"/>
          <w:szCs w:val="22"/>
        </w:rPr>
        <w:t xml:space="preserve">. Inspection reports that identify uncontrolled hazards or unsafe acts or conditions are to be reported to a supervisor and will state the following: </w:t>
      </w:r>
    </w:p>
    <w:p w14:paraId="15438D15" w14:textId="77777777" w:rsidR="003A6768" w:rsidRPr="005E255B" w:rsidRDefault="003A6768" w:rsidP="003A6768">
      <w:pPr>
        <w:pStyle w:val="BodyText"/>
        <w:spacing w:after="40" w:line="264" w:lineRule="auto"/>
        <w:ind w:left="357"/>
        <w:rPr>
          <w:rFonts w:ascii="Arial" w:hAnsi="Arial" w:cs="Arial"/>
          <w:sz w:val="22"/>
          <w:szCs w:val="22"/>
        </w:rPr>
      </w:pPr>
      <w:r w:rsidRPr="005E255B">
        <w:rPr>
          <w:rFonts w:ascii="Arial" w:hAnsi="Arial" w:cs="Arial"/>
          <w:sz w:val="22"/>
          <w:szCs w:val="22"/>
        </w:rPr>
        <w:t>…what the problem is;</w:t>
      </w:r>
    </w:p>
    <w:p w14:paraId="5B8808D0" w14:textId="77777777" w:rsidR="003A6768" w:rsidRPr="005E255B" w:rsidRDefault="003A6768" w:rsidP="003A6768">
      <w:pPr>
        <w:pStyle w:val="BodyText"/>
        <w:spacing w:after="40" w:line="264" w:lineRule="auto"/>
        <w:ind w:left="360"/>
        <w:rPr>
          <w:rFonts w:ascii="Arial" w:hAnsi="Arial" w:cs="Arial"/>
          <w:sz w:val="22"/>
          <w:szCs w:val="22"/>
        </w:rPr>
      </w:pPr>
      <w:r w:rsidRPr="005E255B">
        <w:rPr>
          <w:rFonts w:ascii="Arial" w:hAnsi="Arial" w:cs="Arial"/>
          <w:sz w:val="22"/>
          <w:szCs w:val="22"/>
        </w:rPr>
        <w:t>…what action was taken; or</w:t>
      </w:r>
    </w:p>
    <w:p w14:paraId="0CC6F785" w14:textId="1BC093F5" w:rsidR="003A6768" w:rsidRPr="005E255B" w:rsidRDefault="003A6768" w:rsidP="003A6768">
      <w:pPr>
        <w:pStyle w:val="BodyText"/>
        <w:spacing w:after="40" w:line="264" w:lineRule="auto"/>
        <w:ind w:left="360"/>
        <w:rPr>
          <w:rFonts w:ascii="Arial" w:hAnsi="Arial" w:cs="Arial"/>
          <w:sz w:val="22"/>
          <w:szCs w:val="22"/>
        </w:rPr>
      </w:pPr>
      <w:r w:rsidRPr="005E255B">
        <w:rPr>
          <w:rFonts w:ascii="Arial" w:hAnsi="Arial" w:cs="Arial"/>
          <w:sz w:val="22"/>
          <w:szCs w:val="22"/>
        </w:rPr>
        <w:t>…</w:t>
      </w:r>
      <w:r w:rsidR="005674CD">
        <w:rPr>
          <w:rFonts w:ascii="Arial" w:hAnsi="Arial" w:cs="Arial"/>
          <w:sz w:val="22"/>
          <w:szCs w:val="22"/>
        </w:rPr>
        <w:t xml:space="preserve">the inspector’s </w:t>
      </w:r>
      <w:r w:rsidRPr="005E255B">
        <w:rPr>
          <w:rFonts w:ascii="Arial" w:hAnsi="Arial" w:cs="Arial"/>
          <w:sz w:val="22"/>
          <w:szCs w:val="22"/>
        </w:rPr>
        <w:t>recommendations for c</w:t>
      </w:r>
      <w:r w:rsidR="005674CD">
        <w:rPr>
          <w:rFonts w:ascii="Arial" w:hAnsi="Arial" w:cs="Arial"/>
          <w:sz w:val="22"/>
          <w:szCs w:val="22"/>
        </w:rPr>
        <w:t>orrective action, or suggestions for change(s) to be implemented</w:t>
      </w:r>
      <w:r w:rsidRPr="005E255B">
        <w:rPr>
          <w:rFonts w:ascii="Arial" w:hAnsi="Arial" w:cs="Arial"/>
          <w:sz w:val="22"/>
          <w:szCs w:val="22"/>
        </w:rPr>
        <w:t>.</w:t>
      </w:r>
    </w:p>
    <w:p w14:paraId="481268A1" w14:textId="77777777" w:rsidR="003A6768" w:rsidRPr="005E255B" w:rsidRDefault="003A6768" w:rsidP="003A6768">
      <w:pPr>
        <w:rPr>
          <w:rFonts w:ascii="Arial" w:hAnsi="Arial" w:cs="Arial"/>
          <w:sz w:val="22"/>
          <w:szCs w:val="22"/>
        </w:rPr>
      </w:pPr>
      <w:r w:rsidRPr="005E255B">
        <w:rPr>
          <w:rFonts w:ascii="Arial" w:hAnsi="Arial" w:cs="Arial"/>
          <w:sz w:val="12"/>
          <w:szCs w:val="12"/>
        </w:rPr>
        <w:br/>
      </w:r>
      <w:r w:rsidRPr="005E255B">
        <w:rPr>
          <w:rFonts w:ascii="Arial" w:hAnsi="Arial" w:cs="Arial"/>
          <w:sz w:val="22"/>
          <w:szCs w:val="22"/>
        </w:rPr>
        <w:t xml:space="preserve">All formal inspections are to be recorded, filed and kept on file for five years </w:t>
      </w:r>
      <w:r w:rsidRPr="005E255B">
        <w:rPr>
          <w:rFonts w:ascii="Arial" w:hAnsi="Arial" w:cs="Arial"/>
          <w:sz w:val="22"/>
          <w:szCs w:val="22"/>
          <w:lang w:val="en-CA"/>
        </w:rPr>
        <w:t xml:space="preserve">as part of an ongoing process aimed at maintaining </w:t>
      </w:r>
      <w:r w:rsidRPr="005E255B">
        <w:rPr>
          <w:rFonts w:ascii="Arial" w:hAnsi="Arial" w:cs="Arial"/>
          <w:sz w:val="22"/>
          <w:szCs w:val="22"/>
        </w:rPr>
        <w:t>a safe working environment and proving due diligence.</w:t>
      </w:r>
    </w:p>
    <w:p w14:paraId="0544D4FD" w14:textId="77777777" w:rsidR="003A6768" w:rsidRPr="005E255B" w:rsidRDefault="003A6768" w:rsidP="003A6768">
      <w:pPr>
        <w:rPr>
          <w:rFonts w:ascii="Arial" w:hAnsi="Arial" w:cs="Arial"/>
          <w:sz w:val="22"/>
          <w:szCs w:val="22"/>
          <w:lang w:eastAsia="en-US"/>
        </w:rPr>
      </w:pPr>
      <w:r w:rsidRPr="005E255B">
        <w:rPr>
          <w:rFonts w:ascii="Arial" w:hAnsi="Arial" w:cs="Arial"/>
          <w:sz w:val="22"/>
          <w:szCs w:val="22"/>
          <w:lang w:eastAsia="en-US"/>
        </w:rPr>
        <w:t>Formal inspections will be completed by both management and field-level personnel. All persons completing inspections, will be responsible for the following:</w:t>
      </w:r>
    </w:p>
    <w:p w14:paraId="3CABA1FC" w14:textId="77777777" w:rsidR="003A6768" w:rsidRPr="005E255B" w:rsidRDefault="003A6768" w:rsidP="00917363">
      <w:pPr>
        <w:pStyle w:val="ListNumber"/>
        <w:numPr>
          <w:ilvl w:val="0"/>
          <w:numId w:val="248"/>
        </w:numPr>
        <w:rPr>
          <w:rFonts w:ascii="Arial" w:hAnsi="Arial" w:cs="Arial"/>
          <w:sz w:val="22"/>
          <w:szCs w:val="22"/>
          <w:lang w:eastAsia="en-US"/>
        </w:rPr>
      </w:pPr>
      <w:r w:rsidRPr="005E255B">
        <w:rPr>
          <w:rFonts w:ascii="Arial" w:hAnsi="Arial" w:cs="Arial"/>
          <w:sz w:val="22"/>
          <w:szCs w:val="22"/>
          <w:lang w:eastAsia="en-US"/>
        </w:rPr>
        <w:t xml:space="preserve">Ensuring inspection frequency is carried out as is determined by </w:t>
      </w:r>
      <w:r w:rsidRPr="005E255B">
        <w:rPr>
          <w:rFonts w:ascii="Arial" w:hAnsi="Arial" w:cs="Arial"/>
          <w:sz w:val="22"/>
          <w:szCs w:val="22"/>
          <w:lang w:val="en-CA" w:eastAsia="en-US"/>
        </w:rPr>
        <w:t>company directives.</w:t>
      </w:r>
      <w:r w:rsidRPr="005E255B">
        <w:rPr>
          <w:rFonts w:ascii="Arial" w:hAnsi="Arial" w:cs="Arial"/>
          <w:sz w:val="22"/>
          <w:szCs w:val="22"/>
          <w:lang w:eastAsia="en-US"/>
        </w:rPr>
        <w:t xml:space="preserve"> </w:t>
      </w:r>
    </w:p>
    <w:p w14:paraId="1F72239B" w14:textId="4A956F13" w:rsidR="003A6768" w:rsidRPr="005E255B" w:rsidRDefault="003A6768" w:rsidP="00917363">
      <w:pPr>
        <w:pStyle w:val="ListNumber"/>
        <w:numPr>
          <w:ilvl w:val="0"/>
          <w:numId w:val="248"/>
        </w:numPr>
        <w:rPr>
          <w:rFonts w:ascii="Arial" w:hAnsi="Arial" w:cs="Arial"/>
          <w:sz w:val="22"/>
          <w:szCs w:val="22"/>
          <w:lang w:eastAsia="en-US"/>
        </w:rPr>
      </w:pPr>
      <w:r w:rsidRPr="005E255B">
        <w:rPr>
          <w:rFonts w:ascii="Arial" w:hAnsi="Arial" w:cs="Arial"/>
          <w:sz w:val="22"/>
          <w:szCs w:val="22"/>
          <w:lang w:eastAsia="en-US"/>
        </w:rPr>
        <w:t>Notifying the appropriate employees of the area to be inspected and encourag</w:t>
      </w:r>
      <w:r w:rsidR="005674CD">
        <w:rPr>
          <w:rFonts w:ascii="Arial" w:hAnsi="Arial" w:cs="Arial"/>
          <w:sz w:val="22"/>
          <w:szCs w:val="22"/>
          <w:lang w:eastAsia="en-US"/>
        </w:rPr>
        <w:t>ing</w:t>
      </w:r>
      <w:r w:rsidRPr="005E255B">
        <w:rPr>
          <w:rFonts w:ascii="Arial" w:hAnsi="Arial" w:cs="Arial"/>
          <w:sz w:val="22"/>
          <w:szCs w:val="22"/>
          <w:lang w:eastAsia="en-US"/>
        </w:rPr>
        <w:t xml:space="preserve"> their participation.</w:t>
      </w:r>
    </w:p>
    <w:p w14:paraId="78CCA9BA" w14:textId="1D40BC8D" w:rsidR="003A6768" w:rsidRPr="005E255B" w:rsidRDefault="003A6768" w:rsidP="00917363">
      <w:pPr>
        <w:pStyle w:val="ListNumber"/>
        <w:numPr>
          <w:ilvl w:val="0"/>
          <w:numId w:val="248"/>
        </w:numPr>
        <w:rPr>
          <w:rFonts w:ascii="Arial" w:hAnsi="Arial" w:cs="Arial"/>
          <w:sz w:val="22"/>
          <w:szCs w:val="22"/>
          <w:lang w:eastAsia="en-US"/>
        </w:rPr>
      </w:pPr>
      <w:r w:rsidRPr="005E255B">
        <w:rPr>
          <w:rFonts w:ascii="Arial" w:hAnsi="Arial" w:cs="Arial"/>
          <w:sz w:val="22"/>
          <w:szCs w:val="22"/>
          <w:lang w:eastAsia="en-US"/>
        </w:rPr>
        <w:t>Calling upon others with expertise in a specific area, or a specific piece of equipment, to assist with an inspection if deemed necessary.</w:t>
      </w:r>
    </w:p>
    <w:p w14:paraId="1148A07A" w14:textId="76D7DD58" w:rsidR="00C4021F" w:rsidRPr="005E255B" w:rsidRDefault="003A6768" w:rsidP="00917363">
      <w:pPr>
        <w:pStyle w:val="ListNumber"/>
        <w:numPr>
          <w:ilvl w:val="0"/>
          <w:numId w:val="248"/>
        </w:numPr>
        <w:rPr>
          <w:rFonts w:ascii="Arial" w:hAnsi="Arial" w:cs="Arial"/>
          <w:sz w:val="16"/>
          <w:szCs w:val="16"/>
          <w:lang w:eastAsia="en-US"/>
        </w:rPr>
      </w:pPr>
      <w:r w:rsidRPr="005E255B">
        <w:rPr>
          <w:rFonts w:ascii="Arial" w:hAnsi="Arial" w:cs="Arial"/>
          <w:sz w:val="22"/>
          <w:szCs w:val="22"/>
          <w:lang w:eastAsia="en-US"/>
        </w:rPr>
        <w:t xml:space="preserve">Preparing a written report to ensure that any recommendations are </w:t>
      </w:r>
      <w:r w:rsidRPr="005E255B">
        <w:rPr>
          <w:rFonts w:ascii="Arial" w:hAnsi="Arial" w:cs="Arial"/>
          <w:sz w:val="22"/>
          <w:szCs w:val="22"/>
          <w:lang w:val="en-CA" w:eastAsia="en-US"/>
        </w:rPr>
        <w:t xml:space="preserve">documented and </w:t>
      </w:r>
      <w:r w:rsidRPr="005E255B">
        <w:rPr>
          <w:rFonts w:ascii="Arial" w:hAnsi="Arial" w:cs="Arial"/>
          <w:sz w:val="22"/>
          <w:szCs w:val="22"/>
          <w:lang w:eastAsia="en-US"/>
        </w:rPr>
        <w:t>completed through a follow-up process, which is to be signed-off by management.</w:t>
      </w:r>
    </w:p>
    <w:p w14:paraId="2A4128E9" w14:textId="77777777" w:rsidR="00605304" w:rsidRPr="005E255B" w:rsidRDefault="00605304" w:rsidP="00917363">
      <w:pPr>
        <w:pStyle w:val="Heading2"/>
        <w:numPr>
          <w:ilvl w:val="0"/>
          <w:numId w:val="215"/>
        </w:numPr>
        <w:rPr>
          <w:rFonts w:ascii="Arial" w:hAnsi="Arial" w:cs="Arial"/>
          <w:lang w:eastAsia="en-US"/>
        </w:rPr>
      </w:pPr>
      <w:bookmarkStart w:id="100" w:name="_Toc103861261"/>
      <w:r w:rsidRPr="005E255B">
        <w:rPr>
          <w:rFonts w:ascii="Arial" w:hAnsi="Arial" w:cs="Arial"/>
          <w:lang w:eastAsia="en-US"/>
        </w:rPr>
        <w:t>Summary of Inspections</w:t>
      </w:r>
      <w:bookmarkEnd w:id="100"/>
    </w:p>
    <w:p w14:paraId="20CB3C27" w14:textId="77777777" w:rsidR="00605304" w:rsidRPr="0041695E" w:rsidRDefault="00605304" w:rsidP="003A6768">
      <w:pPr>
        <w:spacing w:before="0" w:after="0" w:line="240" w:lineRule="auto"/>
        <w:rPr>
          <w:sz w:val="8"/>
          <w:szCs w:val="8"/>
          <w:u w:val="single"/>
          <w:lang w:eastAsia="en-US"/>
        </w:rPr>
      </w:pPr>
    </w:p>
    <w:tbl>
      <w:tblPr>
        <w:tblStyle w:val="TableGrid20"/>
        <w:tblW w:w="9351" w:type="dxa"/>
        <w:tblLayout w:type="fixed"/>
        <w:tblLook w:val="04A0" w:firstRow="1" w:lastRow="0" w:firstColumn="1" w:lastColumn="0" w:noHBand="0" w:noVBand="1"/>
      </w:tblPr>
      <w:tblGrid>
        <w:gridCol w:w="1998"/>
        <w:gridCol w:w="1800"/>
        <w:gridCol w:w="2520"/>
        <w:gridCol w:w="3033"/>
      </w:tblGrid>
      <w:tr w:rsidR="00605304" w:rsidRPr="00F3562D" w14:paraId="0E95DFDF" w14:textId="77777777" w:rsidTr="00991444">
        <w:tc>
          <w:tcPr>
            <w:tcW w:w="1998" w:type="dxa"/>
            <w:shd w:val="clear" w:color="auto" w:fill="E5EAEE" w:themeFill="accent1" w:themeFillTint="33"/>
          </w:tcPr>
          <w:p w14:paraId="2FCF5EEA" w14:textId="77777777" w:rsidR="00605304" w:rsidRPr="00F3562D" w:rsidRDefault="00605304" w:rsidP="00605304">
            <w:pPr>
              <w:rPr>
                <w:rFonts w:ascii="Arial" w:eastAsia="Calibri" w:hAnsi="Arial" w:cs="Arial"/>
                <w:b/>
                <w:color w:val="595959" w:themeColor="text1" w:themeTint="A6"/>
                <w:kern w:val="0"/>
              </w:rPr>
            </w:pPr>
            <w:r w:rsidRPr="00F3562D">
              <w:rPr>
                <w:rFonts w:ascii="Arial" w:eastAsia="Calibri" w:hAnsi="Arial" w:cs="Arial"/>
                <w:b/>
                <w:color w:val="595959" w:themeColor="text1" w:themeTint="A6"/>
                <w:kern w:val="0"/>
              </w:rPr>
              <w:t>Inspection Type</w:t>
            </w:r>
          </w:p>
        </w:tc>
        <w:tc>
          <w:tcPr>
            <w:tcW w:w="1800" w:type="dxa"/>
            <w:shd w:val="clear" w:color="auto" w:fill="E5EAEE" w:themeFill="accent1" w:themeFillTint="33"/>
          </w:tcPr>
          <w:p w14:paraId="4178FA12" w14:textId="77777777" w:rsidR="00605304" w:rsidRPr="00F3562D" w:rsidRDefault="00605304" w:rsidP="00605304">
            <w:pPr>
              <w:rPr>
                <w:rFonts w:ascii="Arial" w:eastAsia="Calibri" w:hAnsi="Arial" w:cs="Arial"/>
                <w:b/>
                <w:color w:val="595959" w:themeColor="text1" w:themeTint="A6"/>
                <w:kern w:val="0"/>
              </w:rPr>
            </w:pPr>
            <w:r w:rsidRPr="00F3562D">
              <w:rPr>
                <w:rFonts w:ascii="Arial" w:eastAsia="Calibri" w:hAnsi="Arial" w:cs="Arial"/>
                <w:b/>
                <w:color w:val="595959" w:themeColor="text1" w:themeTint="A6"/>
                <w:kern w:val="0"/>
              </w:rPr>
              <w:t>Performed By:</w:t>
            </w:r>
          </w:p>
          <w:p w14:paraId="591E4DD1" w14:textId="77777777" w:rsidR="00605304" w:rsidRPr="00F3562D" w:rsidRDefault="00605304" w:rsidP="00605304">
            <w:pPr>
              <w:rPr>
                <w:rFonts w:ascii="Arial" w:eastAsia="Calibri" w:hAnsi="Arial" w:cs="Arial"/>
                <w:color w:val="595959" w:themeColor="text1" w:themeTint="A6"/>
                <w:kern w:val="0"/>
              </w:rPr>
            </w:pPr>
          </w:p>
          <w:p w14:paraId="7A9C3D7D" w14:textId="77777777" w:rsidR="00605304" w:rsidRPr="00F3562D" w:rsidRDefault="00605304" w:rsidP="00605304">
            <w:pPr>
              <w:rPr>
                <w:rFonts w:ascii="Arial" w:eastAsia="Calibri" w:hAnsi="Arial" w:cs="Arial"/>
                <w:color w:val="595959" w:themeColor="text1" w:themeTint="A6"/>
                <w:kern w:val="0"/>
              </w:rPr>
            </w:pPr>
            <w:r w:rsidRPr="00F3562D">
              <w:rPr>
                <w:rFonts w:ascii="Arial" w:eastAsia="Calibri" w:hAnsi="Arial" w:cs="Arial"/>
                <w:color w:val="595959" w:themeColor="text1" w:themeTint="A6"/>
                <w:kern w:val="0"/>
              </w:rPr>
              <w:t>(Responsibility)</w:t>
            </w:r>
          </w:p>
        </w:tc>
        <w:tc>
          <w:tcPr>
            <w:tcW w:w="2520" w:type="dxa"/>
            <w:shd w:val="clear" w:color="auto" w:fill="E5EAEE" w:themeFill="accent1" w:themeFillTint="33"/>
          </w:tcPr>
          <w:p w14:paraId="56EFDA32" w14:textId="77777777" w:rsidR="00605304" w:rsidRPr="00F3562D" w:rsidRDefault="00605304" w:rsidP="00605304">
            <w:pPr>
              <w:rPr>
                <w:rFonts w:ascii="Arial" w:eastAsia="Calibri" w:hAnsi="Arial" w:cs="Arial"/>
                <w:b/>
                <w:color w:val="595959" w:themeColor="text1" w:themeTint="A6"/>
                <w:kern w:val="0"/>
              </w:rPr>
            </w:pPr>
            <w:r w:rsidRPr="00F3562D">
              <w:rPr>
                <w:rFonts w:ascii="Arial" w:eastAsia="Calibri" w:hAnsi="Arial" w:cs="Arial"/>
                <w:b/>
                <w:color w:val="595959" w:themeColor="text1" w:themeTint="A6"/>
                <w:kern w:val="0"/>
              </w:rPr>
              <w:t>How Often:</w:t>
            </w:r>
          </w:p>
          <w:p w14:paraId="4A929EAF" w14:textId="77777777" w:rsidR="00605304" w:rsidRPr="00F3562D" w:rsidRDefault="00605304" w:rsidP="00605304">
            <w:pPr>
              <w:rPr>
                <w:rFonts w:ascii="Arial" w:eastAsia="Calibri" w:hAnsi="Arial" w:cs="Arial"/>
                <w:color w:val="595959" w:themeColor="text1" w:themeTint="A6"/>
                <w:kern w:val="0"/>
              </w:rPr>
            </w:pPr>
          </w:p>
          <w:p w14:paraId="75DE7657" w14:textId="77777777" w:rsidR="00605304" w:rsidRPr="00F3562D" w:rsidRDefault="00605304" w:rsidP="00605304">
            <w:pPr>
              <w:rPr>
                <w:rFonts w:ascii="Arial" w:eastAsia="Calibri" w:hAnsi="Arial" w:cs="Arial"/>
                <w:color w:val="595959" w:themeColor="text1" w:themeTint="A6"/>
                <w:kern w:val="0"/>
              </w:rPr>
            </w:pPr>
            <w:r w:rsidRPr="00F3562D">
              <w:rPr>
                <w:rFonts w:ascii="Arial" w:eastAsia="Calibri" w:hAnsi="Arial" w:cs="Arial"/>
                <w:color w:val="595959" w:themeColor="text1" w:themeTint="A6"/>
                <w:kern w:val="0"/>
              </w:rPr>
              <w:t>(Schedule)</w:t>
            </w:r>
          </w:p>
        </w:tc>
        <w:tc>
          <w:tcPr>
            <w:tcW w:w="3033" w:type="dxa"/>
            <w:shd w:val="clear" w:color="auto" w:fill="E5EAEE" w:themeFill="accent1" w:themeFillTint="33"/>
          </w:tcPr>
          <w:p w14:paraId="726ECE7B" w14:textId="77777777" w:rsidR="00605304" w:rsidRPr="00F3562D" w:rsidRDefault="00605304" w:rsidP="00605304">
            <w:pPr>
              <w:rPr>
                <w:rFonts w:ascii="Arial" w:eastAsia="Calibri" w:hAnsi="Arial" w:cs="Arial"/>
                <w:b/>
                <w:color w:val="595959" w:themeColor="text1" w:themeTint="A6"/>
                <w:kern w:val="0"/>
              </w:rPr>
            </w:pPr>
            <w:r w:rsidRPr="00F3562D">
              <w:rPr>
                <w:rFonts w:ascii="Arial" w:eastAsia="Calibri" w:hAnsi="Arial" w:cs="Arial"/>
                <w:b/>
                <w:color w:val="595959" w:themeColor="text1" w:themeTint="A6"/>
                <w:kern w:val="0"/>
              </w:rPr>
              <w:t>Detail</w:t>
            </w:r>
            <w:r w:rsidR="00DB0941" w:rsidRPr="00F3562D">
              <w:rPr>
                <w:rFonts w:ascii="Arial" w:eastAsia="Calibri" w:hAnsi="Arial" w:cs="Arial"/>
                <w:b/>
                <w:color w:val="595959" w:themeColor="text1" w:themeTint="A6"/>
                <w:kern w:val="0"/>
              </w:rPr>
              <w:t>s:</w:t>
            </w:r>
          </w:p>
          <w:p w14:paraId="1FF42DA9" w14:textId="77777777" w:rsidR="00605304" w:rsidRPr="00F3562D" w:rsidRDefault="00605304" w:rsidP="00605304">
            <w:pPr>
              <w:rPr>
                <w:rFonts w:ascii="Arial" w:eastAsia="Calibri" w:hAnsi="Arial" w:cs="Arial"/>
                <w:color w:val="595959" w:themeColor="text1" w:themeTint="A6"/>
                <w:kern w:val="0"/>
              </w:rPr>
            </w:pPr>
          </w:p>
          <w:p w14:paraId="7588724D" w14:textId="77777777" w:rsidR="00605304" w:rsidRPr="00F3562D" w:rsidRDefault="00605304" w:rsidP="00605304">
            <w:pPr>
              <w:rPr>
                <w:rFonts w:ascii="Arial" w:eastAsia="Calibri" w:hAnsi="Arial" w:cs="Arial"/>
                <w:color w:val="595959" w:themeColor="text1" w:themeTint="A6"/>
                <w:kern w:val="0"/>
              </w:rPr>
            </w:pPr>
            <w:r w:rsidRPr="00F3562D">
              <w:rPr>
                <w:rFonts w:ascii="Arial" w:eastAsia="Calibri" w:hAnsi="Arial" w:cs="Arial"/>
                <w:color w:val="595959" w:themeColor="text1" w:themeTint="A6"/>
                <w:kern w:val="0"/>
              </w:rPr>
              <w:t>(Areas Inspected)</w:t>
            </w:r>
          </w:p>
        </w:tc>
      </w:tr>
      <w:tr w:rsidR="00605304" w:rsidRPr="00F3562D" w14:paraId="65B98522" w14:textId="77777777" w:rsidTr="00991444">
        <w:tc>
          <w:tcPr>
            <w:tcW w:w="1998" w:type="dxa"/>
          </w:tcPr>
          <w:p w14:paraId="26BA3712" w14:textId="77777777" w:rsidR="00605304" w:rsidRPr="00F3562D" w:rsidRDefault="00C70C68"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 xml:space="preserve">Site </w:t>
            </w:r>
            <w:r w:rsidR="003E509F" w:rsidRPr="00F3562D">
              <w:rPr>
                <w:rFonts w:ascii="Arial" w:eastAsia="Calibri" w:hAnsi="Arial" w:cs="Arial"/>
                <w:b/>
                <w:color w:val="595959" w:themeColor="text1" w:themeTint="A6"/>
                <w:kern w:val="0"/>
                <w:sz w:val="21"/>
                <w:szCs w:val="21"/>
              </w:rPr>
              <w:t>Inspections</w:t>
            </w:r>
            <w:r w:rsidRPr="00F3562D">
              <w:rPr>
                <w:rFonts w:ascii="Arial" w:eastAsia="Calibri" w:hAnsi="Arial" w:cs="Arial"/>
                <w:b/>
                <w:color w:val="595959" w:themeColor="text1" w:themeTint="A6"/>
                <w:kern w:val="0"/>
                <w:sz w:val="21"/>
                <w:szCs w:val="21"/>
              </w:rPr>
              <w:t xml:space="preserve"> – Informal</w:t>
            </w:r>
          </w:p>
        </w:tc>
        <w:tc>
          <w:tcPr>
            <w:tcW w:w="1800" w:type="dxa"/>
          </w:tcPr>
          <w:p w14:paraId="50DF64D6"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Field Staff</w:t>
            </w:r>
          </w:p>
          <w:p w14:paraId="252C4188"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Contractors</w:t>
            </w:r>
          </w:p>
          <w:p w14:paraId="2DDAC571"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Consultants</w:t>
            </w:r>
          </w:p>
          <w:p w14:paraId="3CD53B05" w14:textId="77777777" w:rsidR="00605304" w:rsidRPr="00F3562D" w:rsidRDefault="00605304" w:rsidP="00605304">
            <w:pPr>
              <w:ind w:left="162"/>
              <w:rPr>
                <w:rFonts w:ascii="Arial" w:eastAsia="Calibri" w:hAnsi="Arial" w:cs="Arial"/>
                <w:strike/>
                <w:color w:val="595959" w:themeColor="text1" w:themeTint="A6"/>
                <w:kern w:val="0"/>
                <w:sz w:val="21"/>
                <w:szCs w:val="21"/>
              </w:rPr>
            </w:pPr>
          </w:p>
        </w:tc>
        <w:tc>
          <w:tcPr>
            <w:tcW w:w="2520" w:type="dxa"/>
          </w:tcPr>
          <w:p w14:paraId="5B4606C8"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No formal schedule</w:t>
            </w:r>
          </w:p>
          <w:p w14:paraId="287F09F0"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May include:</w:t>
            </w:r>
          </w:p>
          <w:p w14:paraId="2CAD0984"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Daily Observation</w:t>
            </w:r>
          </w:p>
          <w:p w14:paraId="0552D1D1"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Walkabouts by supervisors</w:t>
            </w:r>
          </w:p>
          <w:p w14:paraId="5547EFA1"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Management tours</w:t>
            </w:r>
          </w:p>
        </w:tc>
        <w:tc>
          <w:tcPr>
            <w:tcW w:w="3033" w:type="dxa"/>
          </w:tcPr>
          <w:p w14:paraId="089636BA" w14:textId="77777777" w:rsidR="00AA196A" w:rsidRPr="00F3562D" w:rsidRDefault="00AA196A" w:rsidP="00AA196A">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56F39CCA" w14:textId="4EBCBE5C"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Conditions corrected as discovered (e.g. lid put on trash can, oil spots wiped up, loose connections tightened)</w:t>
            </w:r>
            <w:r w:rsidR="00AA196A">
              <w:rPr>
                <w:rFonts w:ascii="Arial" w:eastAsia="Calibri" w:hAnsi="Arial" w:cs="Arial"/>
                <w:color w:val="595959" w:themeColor="text1" w:themeTint="A6"/>
                <w:kern w:val="0"/>
                <w:sz w:val="21"/>
                <w:szCs w:val="21"/>
              </w:rPr>
              <w:t>.</w:t>
            </w:r>
          </w:p>
          <w:p w14:paraId="5AD2D81C" w14:textId="39DF9D6C"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Conditions that cannot be quickly corrected will be documented on a work order and submitted</w:t>
            </w:r>
            <w:r w:rsidR="00AA196A">
              <w:rPr>
                <w:rFonts w:ascii="Arial" w:eastAsia="Calibri" w:hAnsi="Arial" w:cs="Arial"/>
                <w:color w:val="595959" w:themeColor="text1" w:themeTint="A6"/>
                <w:kern w:val="0"/>
                <w:sz w:val="21"/>
                <w:szCs w:val="21"/>
              </w:rPr>
              <w:t>.</w:t>
            </w:r>
          </w:p>
        </w:tc>
      </w:tr>
      <w:tr w:rsidR="003E509F" w:rsidRPr="00F3562D" w14:paraId="100EF3F8" w14:textId="77777777" w:rsidTr="00991444">
        <w:tc>
          <w:tcPr>
            <w:tcW w:w="1998" w:type="dxa"/>
          </w:tcPr>
          <w:p w14:paraId="193556D3" w14:textId="77777777" w:rsidR="003E509F" w:rsidRPr="00F3562D" w:rsidRDefault="003E509F"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 xml:space="preserve">Daily </w:t>
            </w:r>
          </w:p>
          <w:p w14:paraId="2E509E97" w14:textId="77777777" w:rsidR="003E509F" w:rsidRPr="00F3562D" w:rsidRDefault="003E509F" w:rsidP="003E509F">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 xml:space="preserve">Pre-Work Hazard Assessment </w:t>
            </w:r>
            <w:r w:rsidRPr="00F3562D">
              <w:rPr>
                <w:rFonts w:ascii="Arial" w:eastAsia="Calibri" w:hAnsi="Arial" w:cs="Arial"/>
                <w:color w:val="595959" w:themeColor="text1" w:themeTint="A6"/>
                <w:kern w:val="0"/>
                <w:sz w:val="21"/>
                <w:szCs w:val="21"/>
              </w:rPr>
              <w:t>(PWHA)</w:t>
            </w:r>
            <w:r w:rsidRPr="00F3562D">
              <w:rPr>
                <w:rFonts w:ascii="Arial" w:eastAsia="Calibri" w:hAnsi="Arial" w:cs="Arial"/>
                <w:b/>
                <w:color w:val="595959" w:themeColor="text1" w:themeTint="A6"/>
                <w:kern w:val="0"/>
                <w:sz w:val="21"/>
                <w:szCs w:val="21"/>
              </w:rPr>
              <w:t xml:space="preserve"> Inspections</w:t>
            </w:r>
          </w:p>
        </w:tc>
        <w:tc>
          <w:tcPr>
            <w:tcW w:w="1800" w:type="dxa"/>
          </w:tcPr>
          <w:p w14:paraId="65E0DAB3"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Supervisors</w:t>
            </w:r>
          </w:p>
          <w:p w14:paraId="7E32E8AE"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Field Staff</w:t>
            </w:r>
          </w:p>
          <w:p w14:paraId="02154B62"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Contractors</w:t>
            </w:r>
          </w:p>
          <w:p w14:paraId="05F99EEF"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Consultants</w:t>
            </w:r>
          </w:p>
          <w:p w14:paraId="699B63DD" w14:textId="77777777" w:rsidR="003E509F" w:rsidRDefault="003E509F" w:rsidP="003E509F">
            <w:pPr>
              <w:ind w:left="162"/>
              <w:rPr>
                <w:rFonts w:ascii="Arial" w:eastAsia="Calibri" w:hAnsi="Arial" w:cs="Arial"/>
                <w:color w:val="595959" w:themeColor="text1" w:themeTint="A6"/>
                <w:kern w:val="0"/>
                <w:sz w:val="21"/>
                <w:szCs w:val="21"/>
              </w:rPr>
            </w:pPr>
          </w:p>
          <w:p w14:paraId="0898412A" w14:textId="77777777" w:rsidR="00FE3AAA" w:rsidRDefault="00FE3AAA" w:rsidP="003E509F">
            <w:pPr>
              <w:ind w:left="162"/>
              <w:rPr>
                <w:rFonts w:ascii="Arial" w:eastAsia="Calibri" w:hAnsi="Arial" w:cs="Arial"/>
                <w:color w:val="595959" w:themeColor="text1" w:themeTint="A6"/>
                <w:kern w:val="0"/>
                <w:sz w:val="21"/>
                <w:szCs w:val="21"/>
              </w:rPr>
            </w:pPr>
          </w:p>
          <w:p w14:paraId="5452F05F" w14:textId="06D731A5" w:rsidR="00FE3AAA" w:rsidRPr="00F3562D" w:rsidRDefault="00FE3AAA" w:rsidP="003E509F">
            <w:pPr>
              <w:ind w:left="162"/>
              <w:rPr>
                <w:rFonts w:ascii="Arial" w:eastAsia="Calibri" w:hAnsi="Arial" w:cs="Arial"/>
                <w:color w:val="595959" w:themeColor="text1" w:themeTint="A6"/>
                <w:kern w:val="0"/>
                <w:sz w:val="21"/>
                <w:szCs w:val="21"/>
              </w:rPr>
            </w:pPr>
          </w:p>
        </w:tc>
        <w:tc>
          <w:tcPr>
            <w:tcW w:w="2520" w:type="dxa"/>
          </w:tcPr>
          <w:p w14:paraId="0CDC4A2B"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Prior to the start of work on each new site.</w:t>
            </w:r>
          </w:p>
        </w:tc>
        <w:tc>
          <w:tcPr>
            <w:tcW w:w="3033" w:type="dxa"/>
          </w:tcPr>
          <w:p w14:paraId="7A15F9C2" w14:textId="3E76F7AB" w:rsidR="003E509F"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All active areas of a worksite.</w:t>
            </w:r>
          </w:p>
          <w:p w14:paraId="65FBD138" w14:textId="77777777" w:rsidR="00AA196A" w:rsidRPr="00F3562D" w:rsidRDefault="00AA196A" w:rsidP="00AA196A">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381B72C6" w14:textId="77777777" w:rsidR="003E509F" w:rsidRPr="00F3562D" w:rsidRDefault="003E509F"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Controls to be implemented as per the hazards identified on the PWHA/SWP report.</w:t>
            </w:r>
          </w:p>
        </w:tc>
      </w:tr>
      <w:tr w:rsidR="00605304" w:rsidRPr="00F3562D" w14:paraId="3C340923" w14:textId="77777777" w:rsidTr="00991444">
        <w:tc>
          <w:tcPr>
            <w:tcW w:w="1998" w:type="dxa"/>
          </w:tcPr>
          <w:p w14:paraId="28B222FF" w14:textId="77777777" w:rsidR="00605304" w:rsidRPr="00F3562D" w:rsidRDefault="00605304"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lastRenderedPageBreak/>
              <w:t>Planned</w:t>
            </w:r>
            <w:r w:rsidR="003E509F" w:rsidRPr="00F3562D">
              <w:rPr>
                <w:rFonts w:ascii="Arial" w:eastAsia="Calibri" w:hAnsi="Arial" w:cs="Arial"/>
                <w:b/>
                <w:color w:val="595959" w:themeColor="text1" w:themeTint="A6"/>
                <w:kern w:val="0"/>
                <w:sz w:val="21"/>
                <w:szCs w:val="21"/>
              </w:rPr>
              <w:t xml:space="preserve"> Formal Inspections</w:t>
            </w:r>
          </w:p>
          <w:p w14:paraId="65DA5DCD" w14:textId="77777777" w:rsidR="00605304" w:rsidRPr="00F3562D" w:rsidRDefault="003E509F" w:rsidP="00605304">
            <w:pPr>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u w:val="single"/>
              </w:rPr>
              <w:t>Including</w:t>
            </w:r>
            <w:r w:rsidR="00605304" w:rsidRPr="00F3562D">
              <w:rPr>
                <w:rFonts w:ascii="Arial" w:eastAsia="Calibri" w:hAnsi="Arial" w:cs="Arial"/>
                <w:color w:val="595959" w:themeColor="text1" w:themeTint="A6"/>
                <w:kern w:val="0"/>
                <w:sz w:val="21"/>
                <w:szCs w:val="21"/>
              </w:rPr>
              <w:t>:</w:t>
            </w:r>
          </w:p>
          <w:p w14:paraId="054D6E33"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office/shop</w:t>
            </w:r>
          </w:p>
          <w:p w14:paraId="06893D26" w14:textId="556204B3" w:rsidR="00605304" w:rsidRPr="00AA196A" w:rsidRDefault="00605304" w:rsidP="00917363">
            <w:pPr>
              <w:numPr>
                <w:ilvl w:val="0"/>
                <w:numId w:val="214"/>
              </w:numPr>
              <w:ind w:left="162" w:hanging="162"/>
              <w:rPr>
                <w:rFonts w:ascii="Arial" w:eastAsia="Calibri" w:hAnsi="Arial" w:cs="Arial"/>
                <w:color w:val="595959" w:themeColor="text1" w:themeTint="A6"/>
                <w:kern w:val="0"/>
                <w:sz w:val="19"/>
                <w:szCs w:val="19"/>
              </w:rPr>
            </w:pPr>
            <w:r w:rsidRPr="00F3562D">
              <w:rPr>
                <w:rFonts w:ascii="Arial" w:eastAsia="Calibri" w:hAnsi="Arial" w:cs="Arial"/>
                <w:color w:val="595959" w:themeColor="text1" w:themeTint="A6"/>
                <w:kern w:val="0"/>
                <w:sz w:val="21"/>
                <w:szCs w:val="21"/>
              </w:rPr>
              <w:t xml:space="preserve">Industry required inspections </w:t>
            </w:r>
            <w:r w:rsidR="00AA196A">
              <w:rPr>
                <w:rFonts w:ascii="Arial" w:eastAsia="Calibri" w:hAnsi="Arial" w:cs="Arial"/>
                <w:color w:val="595959" w:themeColor="text1" w:themeTint="A6"/>
                <w:kern w:val="0"/>
                <w:sz w:val="21"/>
                <w:szCs w:val="21"/>
              </w:rPr>
              <w:br/>
            </w:r>
            <w:r w:rsidRPr="00AA196A">
              <w:rPr>
                <w:rFonts w:ascii="Arial" w:eastAsia="Calibri" w:hAnsi="Arial" w:cs="Arial"/>
                <w:color w:val="595959" w:themeColor="text1" w:themeTint="A6"/>
                <w:kern w:val="0"/>
                <w:sz w:val="19"/>
                <w:szCs w:val="19"/>
              </w:rPr>
              <w:t>(e.g.</w:t>
            </w:r>
            <w:r w:rsidR="00AA196A">
              <w:rPr>
                <w:rFonts w:ascii="Arial" w:eastAsia="Calibri" w:hAnsi="Arial" w:cs="Arial"/>
                <w:color w:val="595959" w:themeColor="text1" w:themeTint="A6"/>
                <w:kern w:val="0"/>
                <w:sz w:val="19"/>
                <w:szCs w:val="19"/>
              </w:rPr>
              <w:t>:</w:t>
            </w:r>
            <w:r w:rsidRPr="00AA196A">
              <w:rPr>
                <w:rFonts w:ascii="Arial" w:eastAsia="Calibri" w:hAnsi="Arial" w:cs="Arial"/>
                <w:color w:val="595959" w:themeColor="text1" w:themeTint="A6"/>
                <w:kern w:val="0"/>
                <w:sz w:val="19"/>
                <w:szCs w:val="19"/>
              </w:rPr>
              <w:t xml:space="preserve"> Pipeline</w:t>
            </w:r>
            <w:r w:rsidR="00AA196A" w:rsidRPr="00AA196A">
              <w:rPr>
                <w:rFonts w:ascii="Arial" w:eastAsia="Calibri" w:hAnsi="Arial" w:cs="Arial"/>
                <w:color w:val="595959" w:themeColor="text1" w:themeTint="A6"/>
                <w:kern w:val="0"/>
                <w:sz w:val="19"/>
                <w:szCs w:val="19"/>
              </w:rPr>
              <w:t xml:space="preserve"> I</w:t>
            </w:r>
            <w:r w:rsidRPr="00AA196A">
              <w:rPr>
                <w:rFonts w:ascii="Arial" w:eastAsia="Calibri" w:hAnsi="Arial" w:cs="Arial"/>
                <w:color w:val="595959" w:themeColor="text1" w:themeTint="A6"/>
                <w:kern w:val="0"/>
                <w:sz w:val="19"/>
                <w:szCs w:val="19"/>
              </w:rPr>
              <w:t>nspection)</w:t>
            </w:r>
          </w:p>
          <w:p w14:paraId="59FB8B22"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Preventative Maintenance Inspections as required by manufacturer specifications</w:t>
            </w:r>
          </w:p>
        </w:tc>
        <w:tc>
          <w:tcPr>
            <w:tcW w:w="1800" w:type="dxa"/>
          </w:tcPr>
          <w:p w14:paraId="03E49398"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Senior Management</w:t>
            </w:r>
          </w:p>
          <w:p w14:paraId="72FEE6C9"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Supervisor</w:t>
            </w:r>
          </w:p>
          <w:p w14:paraId="37E8B28B"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Foreman</w:t>
            </w:r>
          </w:p>
          <w:p w14:paraId="75164C58" w14:textId="77777777" w:rsidR="00605304" w:rsidRPr="00F3562D" w:rsidRDefault="00605304" w:rsidP="00605304">
            <w:pPr>
              <w:ind w:left="162"/>
              <w:rPr>
                <w:rFonts w:ascii="Arial" w:eastAsia="Calibri" w:hAnsi="Arial" w:cs="Arial"/>
                <w:color w:val="595959" w:themeColor="text1" w:themeTint="A6"/>
                <w:kern w:val="0"/>
                <w:sz w:val="21"/>
                <w:szCs w:val="21"/>
              </w:rPr>
            </w:pPr>
          </w:p>
        </w:tc>
        <w:tc>
          <w:tcPr>
            <w:tcW w:w="2520" w:type="dxa"/>
          </w:tcPr>
          <w:p w14:paraId="32E61F99" w14:textId="77777777" w:rsidR="00605304" w:rsidRPr="00F3562D" w:rsidRDefault="00605304" w:rsidP="00605304">
            <w:pPr>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u w:val="single"/>
              </w:rPr>
              <w:t>Can be</w:t>
            </w:r>
            <w:r w:rsidR="003E509F" w:rsidRPr="00F3562D">
              <w:rPr>
                <w:rFonts w:ascii="Arial" w:eastAsia="Calibri" w:hAnsi="Arial" w:cs="Arial"/>
                <w:color w:val="595959" w:themeColor="text1" w:themeTint="A6"/>
                <w:kern w:val="0"/>
                <w:sz w:val="21"/>
                <w:szCs w:val="21"/>
              </w:rPr>
              <w:t>:</w:t>
            </w:r>
          </w:p>
          <w:p w14:paraId="4156FDC2"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Annual</w:t>
            </w:r>
          </w:p>
          <w:p w14:paraId="4151D8C3"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Monthly </w:t>
            </w:r>
          </w:p>
          <w:p w14:paraId="7BF59025"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Weekly</w:t>
            </w:r>
          </w:p>
          <w:p w14:paraId="16A7DD72"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Bi-Monthly</w:t>
            </w:r>
          </w:p>
          <w:p w14:paraId="40E71796" w14:textId="77777777" w:rsidR="00605304" w:rsidRPr="00F3562D" w:rsidRDefault="00605304" w:rsidP="00605304">
            <w:pPr>
              <w:rPr>
                <w:rFonts w:ascii="Arial" w:eastAsia="Calibri" w:hAnsi="Arial" w:cs="Arial"/>
                <w:color w:val="595959" w:themeColor="text1" w:themeTint="A6"/>
                <w:kern w:val="0"/>
                <w:sz w:val="21"/>
                <w:szCs w:val="21"/>
              </w:rPr>
            </w:pPr>
          </w:p>
          <w:p w14:paraId="7C809FAB" w14:textId="77777777" w:rsidR="00605304" w:rsidRPr="00F3562D" w:rsidRDefault="00605304" w:rsidP="00605304">
            <w:pPr>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Worker representation to be included in all inspections, where possible.</w:t>
            </w:r>
          </w:p>
        </w:tc>
        <w:tc>
          <w:tcPr>
            <w:tcW w:w="3033" w:type="dxa"/>
          </w:tcPr>
          <w:p w14:paraId="6D7A5C94"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0A3E848B"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May be initiated by:</w:t>
            </w:r>
          </w:p>
          <w:p w14:paraId="1B6F75D5" w14:textId="77777777" w:rsidR="00605304" w:rsidRPr="00F3562D" w:rsidRDefault="003E509F"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Introduction of n</w:t>
            </w:r>
            <w:r w:rsidR="00605304" w:rsidRPr="00F3562D">
              <w:rPr>
                <w:rFonts w:ascii="Arial" w:eastAsia="Calibri" w:hAnsi="Arial" w:cs="Arial"/>
                <w:color w:val="595959" w:themeColor="text1" w:themeTint="A6"/>
                <w:kern w:val="0"/>
                <w:sz w:val="21"/>
                <w:szCs w:val="21"/>
              </w:rPr>
              <w:t>ew equipment</w:t>
            </w:r>
          </w:p>
          <w:p w14:paraId="1E081BBC"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Change in process</w:t>
            </w:r>
          </w:p>
          <w:p w14:paraId="381CCD58" w14:textId="348974D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Increase in </w:t>
            </w:r>
            <w:r w:rsidR="00B144A3" w:rsidRPr="00F3562D">
              <w:rPr>
                <w:rFonts w:ascii="Arial" w:eastAsia="Calibri" w:hAnsi="Arial" w:cs="Arial"/>
                <w:color w:val="595959" w:themeColor="text1" w:themeTint="A6"/>
                <w:kern w:val="0"/>
                <w:sz w:val="21"/>
                <w:szCs w:val="21"/>
              </w:rPr>
              <w:t>incident</w:t>
            </w:r>
            <w:r w:rsidRPr="00F3562D">
              <w:rPr>
                <w:rFonts w:ascii="Arial" w:eastAsia="Calibri" w:hAnsi="Arial" w:cs="Arial"/>
                <w:color w:val="595959" w:themeColor="text1" w:themeTint="A6"/>
                <w:kern w:val="0"/>
                <w:sz w:val="21"/>
                <w:szCs w:val="21"/>
              </w:rPr>
              <w:t xml:space="preserve"> statistics</w:t>
            </w:r>
          </w:p>
          <w:p w14:paraId="43FE7ED6"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New workers on site</w:t>
            </w:r>
          </w:p>
          <w:p w14:paraId="1554B7BA"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May include:</w:t>
            </w:r>
          </w:p>
          <w:p w14:paraId="6E192832"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Mechanical equipment and functions</w:t>
            </w:r>
          </w:p>
          <w:p w14:paraId="5627E6E5"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Electrical parts and systems</w:t>
            </w:r>
          </w:p>
          <w:p w14:paraId="53D1CC36"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Pressure systems</w:t>
            </w:r>
          </w:p>
          <w:p w14:paraId="32941879"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Detection systems</w:t>
            </w:r>
          </w:p>
          <w:p w14:paraId="767BA029"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Right-of-way</w:t>
            </w:r>
          </w:p>
          <w:p w14:paraId="7FBC4CA9"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Vehicles, including ATV, pickers, etc.</w:t>
            </w:r>
          </w:p>
          <w:p w14:paraId="75D5F4B0"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PPE/safety equipment</w:t>
            </w:r>
          </w:p>
          <w:p w14:paraId="2C190989"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Tools (including power)</w:t>
            </w:r>
          </w:p>
          <w:p w14:paraId="578FA183"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Cranes Housekeeping tasks</w:t>
            </w:r>
          </w:p>
        </w:tc>
      </w:tr>
      <w:tr w:rsidR="00605304" w:rsidRPr="00F3562D" w14:paraId="0273F479" w14:textId="77777777" w:rsidTr="00991444">
        <w:tc>
          <w:tcPr>
            <w:tcW w:w="1998" w:type="dxa"/>
          </w:tcPr>
          <w:p w14:paraId="334F68CB" w14:textId="4CD75699" w:rsidR="003E509F" w:rsidRPr="00F3562D" w:rsidRDefault="003E509F"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 xml:space="preserve">Site Inspections </w:t>
            </w:r>
          </w:p>
        </w:tc>
        <w:tc>
          <w:tcPr>
            <w:tcW w:w="1800" w:type="dxa"/>
          </w:tcPr>
          <w:p w14:paraId="08740EDD"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Trained field staff</w:t>
            </w:r>
          </w:p>
          <w:p w14:paraId="676AE2F7" w14:textId="77777777" w:rsidR="006618CA"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Third party consultants/</w:t>
            </w:r>
          </w:p>
          <w:p w14:paraId="0A91FDCB" w14:textId="77777777" w:rsidR="00605304" w:rsidRPr="00F3562D" w:rsidRDefault="00605304" w:rsidP="006618CA">
            <w:pPr>
              <w:ind w:left="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contractors</w:t>
            </w:r>
          </w:p>
        </w:tc>
        <w:tc>
          <w:tcPr>
            <w:tcW w:w="2520" w:type="dxa"/>
          </w:tcPr>
          <w:p w14:paraId="1DC202FB" w14:textId="515D1932"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As indicated in the HS</w:t>
            </w:r>
            <w:r w:rsidR="00E0526A" w:rsidRPr="00F3562D">
              <w:rPr>
                <w:rFonts w:ascii="Arial" w:eastAsia="Calibri" w:hAnsi="Arial" w:cs="Arial"/>
                <w:color w:val="595959" w:themeColor="text1" w:themeTint="A6"/>
                <w:kern w:val="0"/>
                <w:sz w:val="21"/>
                <w:szCs w:val="21"/>
              </w:rPr>
              <w:t>MS</w:t>
            </w:r>
            <w:r w:rsidR="006618CA" w:rsidRPr="00F3562D">
              <w:rPr>
                <w:rFonts w:ascii="Arial" w:eastAsia="Calibri" w:hAnsi="Arial" w:cs="Arial"/>
                <w:color w:val="595959" w:themeColor="text1" w:themeTint="A6"/>
                <w:kern w:val="0"/>
                <w:sz w:val="21"/>
                <w:szCs w:val="21"/>
              </w:rPr>
              <w:t xml:space="preserve"> Manual</w:t>
            </w:r>
            <w:r w:rsidRPr="00F3562D">
              <w:rPr>
                <w:rFonts w:ascii="Arial" w:eastAsia="Calibri" w:hAnsi="Arial" w:cs="Arial"/>
                <w:color w:val="595959" w:themeColor="text1" w:themeTint="A6"/>
                <w:kern w:val="0"/>
                <w:sz w:val="21"/>
                <w:szCs w:val="21"/>
              </w:rPr>
              <w:t>:</w:t>
            </w:r>
          </w:p>
          <w:p w14:paraId="0B852249" w14:textId="77C088DB" w:rsidR="00605304" w:rsidRPr="00F3562D" w:rsidRDefault="00A96CD8" w:rsidP="00917363">
            <w:pPr>
              <w:numPr>
                <w:ilvl w:val="1"/>
                <w:numId w:val="214"/>
              </w:numPr>
              <w:ind w:left="342" w:hanging="180"/>
              <w:rPr>
                <w:rFonts w:ascii="Arial" w:eastAsia="Calibri" w:hAnsi="Arial" w:cs="Arial"/>
                <w:color w:val="595959" w:themeColor="text1" w:themeTint="A6"/>
                <w:kern w:val="0"/>
                <w:sz w:val="21"/>
                <w:szCs w:val="21"/>
              </w:rPr>
            </w:pPr>
            <w:r>
              <w:rPr>
                <w:rFonts w:ascii="Arial" w:eastAsia="Calibri" w:hAnsi="Arial" w:cs="Arial"/>
                <w:color w:val="595959" w:themeColor="text1" w:themeTint="A6"/>
                <w:kern w:val="0"/>
                <w:sz w:val="21"/>
                <w:szCs w:val="21"/>
              </w:rPr>
              <w:t>Prior to the start of a project</w:t>
            </w:r>
          </w:p>
          <w:p w14:paraId="0D80FE86" w14:textId="1EAA2D4F" w:rsidR="00AA196A" w:rsidRPr="00AA196A" w:rsidRDefault="00AA196A" w:rsidP="00AA196A">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During project</w:t>
            </w:r>
          </w:p>
        </w:tc>
        <w:tc>
          <w:tcPr>
            <w:tcW w:w="3033" w:type="dxa"/>
          </w:tcPr>
          <w:p w14:paraId="28B11068"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2BCF2253"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Activities involving:</w:t>
            </w:r>
          </w:p>
          <w:p w14:paraId="44649B00"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Prime Contractors</w:t>
            </w:r>
          </w:p>
          <w:p w14:paraId="629B2876"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Contractors</w:t>
            </w:r>
          </w:p>
          <w:p w14:paraId="756C326C"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Subcontractors</w:t>
            </w:r>
          </w:p>
          <w:p w14:paraId="52D7473A"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Suppliers</w:t>
            </w:r>
          </w:p>
          <w:p w14:paraId="27D46ECA" w14:textId="6CEAAD1C"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Engineering </w:t>
            </w:r>
            <w:r w:rsidR="008A5C5E" w:rsidRPr="00F3562D">
              <w:rPr>
                <w:rFonts w:ascii="Arial" w:eastAsia="Calibri" w:hAnsi="Arial" w:cs="Arial"/>
                <w:color w:val="595959" w:themeColor="text1" w:themeTint="A6"/>
                <w:kern w:val="0"/>
                <w:sz w:val="21"/>
                <w:szCs w:val="21"/>
              </w:rPr>
              <w:t>F</w:t>
            </w:r>
            <w:r w:rsidRPr="00F3562D">
              <w:rPr>
                <w:rFonts w:ascii="Arial" w:eastAsia="Calibri" w:hAnsi="Arial" w:cs="Arial"/>
                <w:color w:val="595959" w:themeColor="text1" w:themeTint="A6"/>
                <w:kern w:val="0"/>
                <w:sz w:val="21"/>
                <w:szCs w:val="21"/>
              </w:rPr>
              <w:t>irms</w:t>
            </w:r>
          </w:p>
          <w:p w14:paraId="1BAAF262" w14:textId="77777777" w:rsidR="00605304" w:rsidRPr="00F3562D" w:rsidRDefault="00605304"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Consultants</w:t>
            </w:r>
          </w:p>
          <w:p w14:paraId="08215985" w14:textId="29B5CAE5" w:rsidR="00605304" w:rsidRPr="00F3562D" w:rsidRDefault="001B5A17" w:rsidP="00917363">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Site Supervisor</w:t>
            </w:r>
            <w:r w:rsidR="00605304" w:rsidRPr="00F3562D">
              <w:rPr>
                <w:rFonts w:ascii="Arial" w:eastAsia="Calibri" w:hAnsi="Arial" w:cs="Arial"/>
                <w:color w:val="595959" w:themeColor="text1" w:themeTint="A6"/>
                <w:kern w:val="0"/>
                <w:sz w:val="21"/>
                <w:szCs w:val="21"/>
              </w:rPr>
              <w:t>s</w:t>
            </w:r>
          </w:p>
        </w:tc>
      </w:tr>
      <w:tr w:rsidR="00605304" w:rsidRPr="00F3562D" w14:paraId="7940B0AE" w14:textId="77777777" w:rsidTr="00991444">
        <w:tc>
          <w:tcPr>
            <w:tcW w:w="1998" w:type="dxa"/>
          </w:tcPr>
          <w:p w14:paraId="35767F6E" w14:textId="77777777" w:rsidR="00605304" w:rsidRPr="00F3562D" w:rsidRDefault="00605304" w:rsidP="00F17425">
            <w:pPr>
              <w:rPr>
                <w:rFonts w:ascii="Arial" w:eastAsia="Calibri" w:hAnsi="Arial" w:cs="Arial"/>
                <w:color w:val="595959" w:themeColor="text1" w:themeTint="A6"/>
                <w:kern w:val="0"/>
                <w:sz w:val="21"/>
                <w:szCs w:val="21"/>
              </w:rPr>
            </w:pPr>
            <w:r w:rsidRPr="00F3562D">
              <w:rPr>
                <w:rFonts w:ascii="Arial" w:eastAsia="Calibri" w:hAnsi="Arial" w:cs="Arial"/>
                <w:b/>
                <w:color w:val="595959" w:themeColor="text1" w:themeTint="A6"/>
                <w:kern w:val="0"/>
                <w:sz w:val="21"/>
                <w:szCs w:val="21"/>
              </w:rPr>
              <w:t>Process Assessment</w:t>
            </w:r>
            <w:r w:rsidRPr="00F3562D">
              <w:rPr>
                <w:rFonts w:ascii="Arial" w:eastAsia="Calibri" w:hAnsi="Arial" w:cs="Arial"/>
                <w:color w:val="595959" w:themeColor="text1" w:themeTint="A6"/>
                <w:kern w:val="0"/>
                <w:sz w:val="21"/>
                <w:szCs w:val="21"/>
              </w:rPr>
              <w:t xml:space="preserve"> </w:t>
            </w:r>
            <w:r w:rsidR="00F17425" w:rsidRPr="00F3562D">
              <w:rPr>
                <w:rFonts w:ascii="Arial" w:eastAsia="Calibri" w:hAnsi="Arial" w:cs="Arial"/>
                <w:b/>
                <w:color w:val="595959" w:themeColor="text1" w:themeTint="A6"/>
                <w:kern w:val="0"/>
                <w:sz w:val="21"/>
                <w:szCs w:val="21"/>
              </w:rPr>
              <w:t>Inspections</w:t>
            </w:r>
          </w:p>
        </w:tc>
        <w:tc>
          <w:tcPr>
            <w:tcW w:w="1800" w:type="dxa"/>
          </w:tcPr>
          <w:p w14:paraId="13BE4EC1" w14:textId="77777777" w:rsidR="00A96CD8" w:rsidRPr="00F3562D" w:rsidRDefault="00A96CD8" w:rsidP="00A96CD8">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Trained field staff</w:t>
            </w:r>
          </w:p>
          <w:p w14:paraId="1E8ADF06" w14:textId="1FBE1AD9" w:rsidR="00605304" w:rsidRPr="00A96CD8" w:rsidRDefault="00A96CD8" w:rsidP="00A96CD8">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Third party consultants/</w:t>
            </w:r>
            <w:r>
              <w:rPr>
                <w:rFonts w:ascii="Arial" w:eastAsia="Calibri" w:hAnsi="Arial" w:cs="Arial"/>
                <w:color w:val="595959" w:themeColor="text1" w:themeTint="A6"/>
                <w:kern w:val="0"/>
                <w:sz w:val="21"/>
                <w:szCs w:val="21"/>
              </w:rPr>
              <w:br/>
            </w:r>
            <w:r w:rsidRPr="00A96CD8">
              <w:rPr>
                <w:rFonts w:ascii="Arial" w:eastAsia="Calibri" w:hAnsi="Arial" w:cs="Arial"/>
                <w:color w:val="595959" w:themeColor="text1" w:themeTint="A6"/>
                <w:kern w:val="0"/>
                <w:sz w:val="21"/>
                <w:szCs w:val="21"/>
              </w:rPr>
              <w:t xml:space="preserve">contractors </w:t>
            </w:r>
          </w:p>
        </w:tc>
        <w:tc>
          <w:tcPr>
            <w:tcW w:w="2520" w:type="dxa"/>
          </w:tcPr>
          <w:p w14:paraId="509AA712"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As required</w:t>
            </w:r>
          </w:p>
          <w:p w14:paraId="580838BA"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New projects</w:t>
            </w:r>
          </w:p>
          <w:p w14:paraId="4E751395" w14:textId="5B9D69DD" w:rsidR="00A96CD8" w:rsidRPr="00A96CD8" w:rsidRDefault="00605304" w:rsidP="00A96CD8">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Expansion to existing facilities</w:t>
            </w:r>
          </w:p>
        </w:tc>
        <w:tc>
          <w:tcPr>
            <w:tcW w:w="3033" w:type="dxa"/>
          </w:tcPr>
          <w:p w14:paraId="7C7D1710"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4E2652F4" w14:textId="77777777" w:rsidR="00605304"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Inspection of safety design, operations environment, facility hazards</w:t>
            </w:r>
            <w:r w:rsidR="00A96CD8">
              <w:rPr>
                <w:rFonts w:ascii="Arial" w:eastAsia="Calibri" w:hAnsi="Arial" w:cs="Arial"/>
                <w:color w:val="595959" w:themeColor="text1" w:themeTint="A6"/>
                <w:kern w:val="0"/>
                <w:sz w:val="21"/>
                <w:szCs w:val="21"/>
              </w:rPr>
              <w:t>.</w:t>
            </w:r>
          </w:p>
          <w:p w14:paraId="2F494198" w14:textId="77777777" w:rsidR="00A96CD8" w:rsidRPr="00A96CD8" w:rsidRDefault="00A96CD8" w:rsidP="00A96CD8">
            <w:pPr>
              <w:numPr>
                <w:ilvl w:val="0"/>
                <w:numId w:val="214"/>
              </w:numPr>
              <w:ind w:left="162" w:hanging="162"/>
              <w:rPr>
                <w:rFonts w:ascii="Arial" w:eastAsia="Calibri" w:hAnsi="Arial" w:cs="Arial"/>
                <w:color w:val="595959" w:themeColor="text1" w:themeTint="A6"/>
                <w:kern w:val="0"/>
                <w:sz w:val="21"/>
                <w:szCs w:val="21"/>
              </w:rPr>
            </w:pPr>
            <w:r>
              <w:rPr>
                <w:rFonts w:ascii="Arial" w:eastAsia="Calibri" w:hAnsi="Arial" w:cs="Arial"/>
                <w:color w:val="595959" w:themeColor="text1" w:themeTint="A6"/>
                <w:kern w:val="0"/>
                <w:sz w:val="21"/>
                <w:szCs w:val="21"/>
              </w:rPr>
              <w:t>Assessing Process:</w:t>
            </w:r>
          </w:p>
          <w:p w14:paraId="28662DBA" w14:textId="77777777" w:rsidR="00A96CD8" w:rsidRPr="00F3562D" w:rsidRDefault="00A96CD8" w:rsidP="00A96CD8">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Integrity</w:t>
            </w:r>
          </w:p>
          <w:p w14:paraId="72F4F350" w14:textId="77777777" w:rsidR="00A96CD8" w:rsidRPr="00F3562D" w:rsidRDefault="00A96CD8" w:rsidP="00A96CD8">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Engineering</w:t>
            </w:r>
          </w:p>
          <w:p w14:paraId="3A272D7D" w14:textId="77777777" w:rsidR="00A96CD8" w:rsidRPr="00F3562D" w:rsidRDefault="00A96CD8" w:rsidP="00A96CD8">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Operations</w:t>
            </w:r>
          </w:p>
          <w:p w14:paraId="37CCF169" w14:textId="77777777" w:rsidR="00A96CD8" w:rsidRDefault="00A96CD8" w:rsidP="00A96CD8">
            <w:pPr>
              <w:numPr>
                <w:ilvl w:val="1"/>
                <w:numId w:val="214"/>
              </w:numPr>
              <w:ind w:left="342" w:hanging="180"/>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Maintenance </w:t>
            </w:r>
          </w:p>
          <w:p w14:paraId="65EABC24" w14:textId="4C56259B" w:rsidR="00A96CD8" w:rsidRPr="00A96CD8" w:rsidRDefault="00A96CD8" w:rsidP="00A96CD8">
            <w:pPr>
              <w:numPr>
                <w:ilvl w:val="1"/>
                <w:numId w:val="214"/>
              </w:numPr>
              <w:ind w:left="342" w:hanging="180"/>
              <w:rPr>
                <w:rFonts w:ascii="Arial" w:eastAsia="Calibri" w:hAnsi="Arial" w:cs="Arial"/>
                <w:color w:val="595959" w:themeColor="text1" w:themeTint="A6"/>
                <w:kern w:val="0"/>
                <w:sz w:val="21"/>
                <w:szCs w:val="21"/>
              </w:rPr>
            </w:pPr>
            <w:r w:rsidRPr="00A96CD8">
              <w:rPr>
                <w:rFonts w:ascii="Arial" w:eastAsia="Calibri" w:hAnsi="Arial" w:cs="Arial"/>
                <w:color w:val="595959" w:themeColor="text1" w:themeTint="A6"/>
                <w:kern w:val="0"/>
                <w:sz w:val="21"/>
                <w:szCs w:val="21"/>
              </w:rPr>
              <w:t>Hea</w:t>
            </w:r>
            <w:r>
              <w:rPr>
                <w:rFonts w:ascii="Arial" w:eastAsia="Calibri" w:hAnsi="Arial" w:cs="Arial"/>
                <w:color w:val="595959" w:themeColor="text1" w:themeTint="A6"/>
                <w:kern w:val="0"/>
                <w:sz w:val="21"/>
                <w:szCs w:val="21"/>
              </w:rPr>
              <w:t>l</w:t>
            </w:r>
            <w:r w:rsidRPr="00A96CD8">
              <w:rPr>
                <w:rFonts w:ascii="Arial" w:eastAsia="Calibri" w:hAnsi="Arial" w:cs="Arial"/>
                <w:color w:val="595959" w:themeColor="text1" w:themeTint="A6"/>
                <w:kern w:val="0"/>
                <w:sz w:val="21"/>
                <w:szCs w:val="21"/>
              </w:rPr>
              <w:t>th &amp; Safety</w:t>
            </w:r>
          </w:p>
        </w:tc>
      </w:tr>
      <w:tr w:rsidR="00605304" w:rsidRPr="00F3562D" w14:paraId="423285C8" w14:textId="77777777" w:rsidTr="00991444">
        <w:tc>
          <w:tcPr>
            <w:tcW w:w="1998" w:type="dxa"/>
          </w:tcPr>
          <w:p w14:paraId="41C6E9DD" w14:textId="77777777" w:rsidR="00605304" w:rsidRPr="00F3562D" w:rsidRDefault="00605304"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Regulatory</w:t>
            </w:r>
          </w:p>
        </w:tc>
        <w:tc>
          <w:tcPr>
            <w:tcW w:w="1800" w:type="dxa"/>
          </w:tcPr>
          <w:p w14:paraId="0706976F"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Government agencies</w:t>
            </w:r>
          </w:p>
        </w:tc>
        <w:tc>
          <w:tcPr>
            <w:tcW w:w="2520" w:type="dxa"/>
          </w:tcPr>
          <w:p w14:paraId="22EC3021" w14:textId="2C6F3AB3"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As </w:t>
            </w:r>
            <w:r w:rsidR="00A96CD8">
              <w:rPr>
                <w:rFonts w:ascii="Arial" w:eastAsia="Calibri" w:hAnsi="Arial" w:cs="Arial"/>
                <w:color w:val="595959" w:themeColor="text1" w:themeTint="A6"/>
                <w:kern w:val="0"/>
                <w:sz w:val="21"/>
                <w:szCs w:val="21"/>
              </w:rPr>
              <w:t>scheduled</w:t>
            </w:r>
            <w:r w:rsidRPr="00F3562D">
              <w:rPr>
                <w:rFonts w:ascii="Arial" w:eastAsia="Calibri" w:hAnsi="Arial" w:cs="Arial"/>
                <w:color w:val="595959" w:themeColor="text1" w:themeTint="A6"/>
                <w:kern w:val="0"/>
                <w:sz w:val="21"/>
                <w:szCs w:val="21"/>
              </w:rPr>
              <w:t xml:space="preserve"> by regulator</w:t>
            </w:r>
          </w:p>
        </w:tc>
        <w:tc>
          <w:tcPr>
            <w:tcW w:w="3033" w:type="dxa"/>
          </w:tcPr>
          <w:p w14:paraId="59FF1B4F"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2AC77DD1" w14:textId="422BBF04"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Formal response to regulator may be required</w:t>
            </w:r>
            <w:r w:rsidR="00A96CD8">
              <w:rPr>
                <w:rFonts w:ascii="Arial" w:eastAsia="Calibri" w:hAnsi="Arial" w:cs="Arial"/>
                <w:color w:val="595959" w:themeColor="text1" w:themeTint="A6"/>
                <w:kern w:val="0"/>
                <w:sz w:val="21"/>
                <w:szCs w:val="21"/>
              </w:rPr>
              <w:t>.</w:t>
            </w:r>
          </w:p>
        </w:tc>
      </w:tr>
      <w:tr w:rsidR="00605304" w:rsidRPr="00F3562D" w14:paraId="23B7183A" w14:textId="77777777" w:rsidTr="00991444">
        <w:tc>
          <w:tcPr>
            <w:tcW w:w="1998" w:type="dxa"/>
          </w:tcPr>
          <w:p w14:paraId="27430EBE" w14:textId="77777777" w:rsidR="006618CA" w:rsidRPr="00F3562D" w:rsidRDefault="00605304" w:rsidP="006618CA">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t xml:space="preserve">Loss Prevention Survey (LPS) </w:t>
            </w:r>
            <w:r w:rsidR="00F17425" w:rsidRPr="00F3562D">
              <w:rPr>
                <w:rFonts w:ascii="Arial" w:eastAsia="Calibri" w:hAnsi="Arial" w:cs="Arial"/>
                <w:b/>
                <w:color w:val="595959" w:themeColor="text1" w:themeTint="A6"/>
                <w:kern w:val="0"/>
                <w:sz w:val="21"/>
                <w:szCs w:val="21"/>
              </w:rPr>
              <w:t>Inspections</w:t>
            </w:r>
          </w:p>
          <w:p w14:paraId="5F509AE0" w14:textId="137FCF1B" w:rsidR="00605304" w:rsidRPr="00F3562D" w:rsidRDefault="006618CA" w:rsidP="00F3562D">
            <w:pPr>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…I</w:t>
            </w:r>
            <w:r w:rsidR="00605304" w:rsidRPr="00F3562D">
              <w:rPr>
                <w:rFonts w:ascii="Arial" w:eastAsia="Calibri" w:hAnsi="Arial" w:cs="Arial"/>
                <w:color w:val="595959" w:themeColor="text1" w:themeTint="A6"/>
                <w:kern w:val="0"/>
                <w:sz w:val="21"/>
                <w:szCs w:val="21"/>
              </w:rPr>
              <w:t>ncludes Boiler &amp; Machinery</w:t>
            </w:r>
          </w:p>
        </w:tc>
        <w:tc>
          <w:tcPr>
            <w:tcW w:w="1800" w:type="dxa"/>
          </w:tcPr>
          <w:p w14:paraId="32525CEA"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Insurance underwriters</w:t>
            </w:r>
          </w:p>
        </w:tc>
        <w:tc>
          <w:tcPr>
            <w:tcW w:w="2520" w:type="dxa"/>
          </w:tcPr>
          <w:p w14:paraId="1CC3592C"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Schedules and locations are determined by risk factors and insurance needs</w:t>
            </w:r>
          </w:p>
        </w:tc>
        <w:tc>
          <w:tcPr>
            <w:tcW w:w="3033" w:type="dxa"/>
          </w:tcPr>
          <w:p w14:paraId="0D40B080"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05BFC4DE" w14:textId="77777777" w:rsidR="003E509F"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Facilities </w:t>
            </w:r>
          </w:p>
          <w:p w14:paraId="28F02C20" w14:textId="77777777" w:rsidR="00605304" w:rsidRPr="00F3562D" w:rsidRDefault="00605304" w:rsidP="003E509F">
            <w:pPr>
              <w:ind w:left="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(design, fire prevention, engineering)</w:t>
            </w:r>
          </w:p>
          <w:p w14:paraId="20D9994D" w14:textId="77777777" w:rsidR="003E509F"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Pressure systems </w:t>
            </w:r>
          </w:p>
          <w:p w14:paraId="56DAD1FF" w14:textId="77777777" w:rsidR="00605304" w:rsidRPr="00F3562D" w:rsidRDefault="00605304" w:rsidP="003E509F">
            <w:pPr>
              <w:ind w:left="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(vessel, tanks, piping)</w:t>
            </w:r>
          </w:p>
        </w:tc>
      </w:tr>
      <w:tr w:rsidR="00605304" w:rsidRPr="00F3562D" w14:paraId="3407DAF5" w14:textId="77777777" w:rsidTr="00991444">
        <w:tc>
          <w:tcPr>
            <w:tcW w:w="1998" w:type="dxa"/>
          </w:tcPr>
          <w:p w14:paraId="422934D3" w14:textId="77777777" w:rsidR="00605304" w:rsidRPr="00F3562D" w:rsidRDefault="00605304" w:rsidP="00605304">
            <w:pPr>
              <w:rPr>
                <w:rFonts w:ascii="Arial" w:eastAsia="Calibri" w:hAnsi="Arial" w:cs="Arial"/>
                <w:b/>
                <w:color w:val="595959" w:themeColor="text1" w:themeTint="A6"/>
                <w:kern w:val="0"/>
                <w:sz w:val="21"/>
                <w:szCs w:val="21"/>
              </w:rPr>
            </w:pPr>
            <w:r w:rsidRPr="00F3562D">
              <w:rPr>
                <w:rFonts w:ascii="Arial" w:eastAsia="Calibri" w:hAnsi="Arial" w:cs="Arial"/>
                <w:b/>
                <w:color w:val="595959" w:themeColor="text1" w:themeTint="A6"/>
                <w:kern w:val="0"/>
                <w:sz w:val="21"/>
                <w:szCs w:val="21"/>
              </w:rPr>
              <w:lastRenderedPageBreak/>
              <w:t>Audit</w:t>
            </w:r>
            <w:r w:rsidR="00F17425" w:rsidRPr="00F3562D">
              <w:rPr>
                <w:rFonts w:ascii="Arial" w:eastAsia="Calibri" w:hAnsi="Arial" w:cs="Arial"/>
                <w:b/>
                <w:color w:val="595959" w:themeColor="text1" w:themeTint="A6"/>
                <w:kern w:val="0"/>
                <w:sz w:val="21"/>
                <w:szCs w:val="21"/>
              </w:rPr>
              <w:t xml:space="preserve"> Inspections</w:t>
            </w:r>
          </w:p>
        </w:tc>
        <w:tc>
          <w:tcPr>
            <w:tcW w:w="1800" w:type="dxa"/>
          </w:tcPr>
          <w:p w14:paraId="41DC4EA1" w14:textId="2189F449" w:rsidR="00605304" w:rsidRPr="00F3562D" w:rsidRDefault="00F3562D" w:rsidP="00917363">
            <w:pPr>
              <w:numPr>
                <w:ilvl w:val="0"/>
                <w:numId w:val="214"/>
              </w:numPr>
              <w:ind w:left="162" w:hanging="162"/>
              <w:rPr>
                <w:rFonts w:ascii="Arial" w:eastAsia="Calibri" w:hAnsi="Arial" w:cs="Arial"/>
                <w:color w:val="595959" w:themeColor="text1" w:themeTint="A6"/>
                <w:kern w:val="0"/>
                <w:sz w:val="21"/>
                <w:szCs w:val="21"/>
              </w:rPr>
            </w:pPr>
            <w:r>
              <w:rPr>
                <w:rFonts w:ascii="Arial" w:eastAsia="Calibri" w:hAnsi="Arial" w:cs="Arial"/>
                <w:color w:val="595959" w:themeColor="text1" w:themeTint="A6"/>
                <w:kern w:val="0"/>
                <w:sz w:val="21"/>
                <w:szCs w:val="21"/>
              </w:rPr>
              <w:t>External or Internal Auditor</w:t>
            </w:r>
          </w:p>
        </w:tc>
        <w:tc>
          <w:tcPr>
            <w:tcW w:w="2520" w:type="dxa"/>
          </w:tcPr>
          <w:p w14:paraId="3BC1575F" w14:textId="774B5520"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External audit once every three years</w:t>
            </w:r>
            <w:r w:rsidR="00F3562D">
              <w:rPr>
                <w:rFonts w:ascii="Arial" w:eastAsia="Calibri" w:hAnsi="Arial" w:cs="Arial"/>
                <w:color w:val="595959" w:themeColor="text1" w:themeTint="A6"/>
                <w:kern w:val="0"/>
                <w:sz w:val="21"/>
                <w:szCs w:val="21"/>
              </w:rPr>
              <w:t>, if applicable.</w:t>
            </w:r>
          </w:p>
          <w:p w14:paraId="0341AC09" w14:textId="669C4C86"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Internal audit once </w:t>
            </w:r>
            <w:r w:rsidR="00F3562D">
              <w:rPr>
                <w:rFonts w:ascii="Arial" w:eastAsia="Calibri" w:hAnsi="Arial" w:cs="Arial"/>
                <w:color w:val="595959" w:themeColor="text1" w:themeTint="A6"/>
                <w:kern w:val="0"/>
                <w:sz w:val="21"/>
                <w:szCs w:val="21"/>
              </w:rPr>
              <w:t>per</w:t>
            </w:r>
            <w:r w:rsidRPr="00F3562D">
              <w:rPr>
                <w:rFonts w:ascii="Arial" w:eastAsia="Calibri" w:hAnsi="Arial" w:cs="Arial"/>
                <w:color w:val="595959" w:themeColor="text1" w:themeTint="A6"/>
                <w:kern w:val="0"/>
                <w:sz w:val="21"/>
                <w:szCs w:val="21"/>
              </w:rPr>
              <w:t xml:space="preserve"> year</w:t>
            </w:r>
            <w:r w:rsidR="00F3562D">
              <w:rPr>
                <w:rFonts w:ascii="Arial" w:eastAsia="Calibri" w:hAnsi="Arial" w:cs="Arial"/>
                <w:color w:val="595959" w:themeColor="text1" w:themeTint="A6"/>
                <w:kern w:val="0"/>
                <w:sz w:val="21"/>
                <w:szCs w:val="21"/>
              </w:rPr>
              <w:t>.</w:t>
            </w:r>
          </w:p>
        </w:tc>
        <w:tc>
          <w:tcPr>
            <w:tcW w:w="3033" w:type="dxa"/>
          </w:tcPr>
          <w:p w14:paraId="0971848E" w14:textId="77777777"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Documented</w:t>
            </w:r>
          </w:p>
          <w:p w14:paraId="62F6E04D" w14:textId="178BB4E8" w:rsidR="00605304" w:rsidRPr="00F3562D" w:rsidRDefault="00605304" w:rsidP="00917363">
            <w:pPr>
              <w:numPr>
                <w:ilvl w:val="0"/>
                <w:numId w:val="214"/>
              </w:numPr>
              <w:ind w:left="162" w:hanging="162"/>
              <w:rPr>
                <w:rFonts w:ascii="Arial" w:eastAsia="Calibri" w:hAnsi="Arial" w:cs="Arial"/>
                <w:color w:val="595959" w:themeColor="text1" w:themeTint="A6"/>
                <w:kern w:val="0"/>
                <w:sz w:val="21"/>
                <w:szCs w:val="21"/>
              </w:rPr>
            </w:pPr>
            <w:r w:rsidRPr="00F3562D">
              <w:rPr>
                <w:rFonts w:ascii="Arial" w:eastAsia="Calibri" w:hAnsi="Arial" w:cs="Arial"/>
                <w:color w:val="595959" w:themeColor="text1" w:themeTint="A6"/>
                <w:kern w:val="0"/>
                <w:sz w:val="21"/>
                <w:szCs w:val="21"/>
              </w:rPr>
              <w:t xml:space="preserve">Evaluates </w:t>
            </w:r>
            <w:r w:rsidR="00BB1AEF" w:rsidRPr="00F3562D">
              <w:rPr>
                <w:rFonts w:ascii="Arial" w:eastAsia="Calibri" w:hAnsi="Arial" w:cs="Arial"/>
                <w:color w:val="595959" w:themeColor="text1" w:themeTint="A6"/>
                <w:kern w:val="0"/>
                <w:sz w:val="21"/>
                <w:szCs w:val="21"/>
              </w:rPr>
              <w:t>Health and Safety Management System</w:t>
            </w:r>
          </w:p>
        </w:tc>
      </w:tr>
    </w:tbl>
    <w:p w14:paraId="599646EA" w14:textId="77777777" w:rsidR="00991444" w:rsidRPr="00F3562D" w:rsidRDefault="00991444" w:rsidP="003A6768">
      <w:pPr>
        <w:spacing w:before="0" w:after="0" w:line="240" w:lineRule="auto"/>
        <w:rPr>
          <w:sz w:val="22"/>
          <w:szCs w:val="22"/>
          <w:u w:val="single"/>
          <w:lang w:eastAsia="en-US"/>
        </w:rPr>
      </w:pPr>
    </w:p>
    <w:p w14:paraId="3B9EA588" w14:textId="0AD1C1C5" w:rsidR="003A6768" w:rsidRPr="005E255B" w:rsidRDefault="00991444" w:rsidP="003A6768">
      <w:pPr>
        <w:spacing w:before="0" w:after="0" w:line="240" w:lineRule="auto"/>
        <w:rPr>
          <w:rFonts w:ascii="Arial" w:hAnsi="Arial" w:cs="Arial"/>
          <w:sz w:val="22"/>
          <w:szCs w:val="22"/>
          <w:lang w:eastAsia="en-US"/>
        </w:rPr>
      </w:pPr>
      <w:r w:rsidRPr="005E255B">
        <w:rPr>
          <w:rFonts w:ascii="Arial" w:hAnsi="Arial" w:cs="Arial"/>
          <w:sz w:val="22"/>
          <w:szCs w:val="22"/>
          <w:u w:val="single"/>
          <w:lang w:eastAsia="en-US"/>
        </w:rPr>
        <w:t>The f</w:t>
      </w:r>
      <w:r w:rsidR="003A6768" w:rsidRPr="005E255B">
        <w:rPr>
          <w:rFonts w:ascii="Arial" w:hAnsi="Arial" w:cs="Arial"/>
          <w:sz w:val="22"/>
          <w:szCs w:val="22"/>
          <w:u w:val="single"/>
          <w:lang w:eastAsia="en-US"/>
        </w:rPr>
        <w:t xml:space="preserve">requency of </w:t>
      </w:r>
      <w:r w:rsidR="00216198">
        <w:rPr>
          <w:rFonts w:ascii="Arial" w:hAnsi="Arial" w:cs="Arial"/>
          <w:sz w:val="22"/>
          <w:szCs w:val="22"/>
          <w:u w:val="single"/>
          <w:lang w:eastAsia="en-US"/>
        </w:rPr>
        <w:t>documented</w:t>
      </w:r>
      <w:r w:rsidR="00DB0941" w:rsidRPr="005E255B">
        <w:rPr>
          <w:rFonts w:ascii="Arial" w:hAnsi="Arial" w:cs="Arial"/>
          <w:sz w:val="22"/>
          <w:szCs w:val="22"/>
          <w:u w:val="single"/>
          <w:lang w:eastAsia="en-US"/>
        </w:rPr>
        <w:t xml:space="preserve"> </w:t>
      </w:r>
      <w:r w:rsidR="003A6768" w:rsidRPr="005E255B">
        <w:rPr>
          <w:rFonts w:ascii="Arial" w:hAnsi="Arial" w:cs="Arial"/>
          <w:sz w:val="22"/>
          <w:szCs w:val="22"/>
          <w:u w:val="single"/>
          <w:lang w:eastAsia="en-US"/>
        </w:rPr>
        <w:t>formal inspections shall be as follows</w:t>
      </w:r>
      <w:r w:rsidR="003A6768" w:rsidRPr="005E255B">
        <w:rPr>
          <w:rFonts w:ascii="Arial" w:hAnsi="Arial" w:cs="Arial"/>
          <w:sz w:val="22"/>
          <w:szCs w:val="22"/>
          <w:lang w:eastAsia="en-US"/>
        </w:rPr>
        <w:t>:</w:t>
      </w:r>
    </w:p>
    <w:p w14:paraId="5041262D" w14:textId="77777777" w:rsidR="003A6768" w:rsidRPr="005E255B" w:rsidRDefault="003A6768" w:rsidP="003A6768">
      <w:pPr>
        <w:spacing w:before="0" w:after="0" w:line="240" w:lineRule="auto"/>
        <w:rPr>
          <w:rFonts w:ascii="Arial" w:hAnsi="Arial" w:cs="Arial"/>
          <w:sz w:val="22"/>
          <w:szCs w:val="22"/>
          <w:lang w:eastAsia="en-US"/>
        </w:rPr>
      </w:pPr>
      <w:r w:rsidRPr="005E255B">
        <w:rPr>
          <w:rFonts w:ascii="Arial" w:hAnsi="Arial" w:cs="Arial"/>
          <w:b/>
          <w:sz w:val="22"/>
          <w:szCs w:val="22"/>
          <w:lang w:eastAsia="en-US"/>
        </w:rPr>
        <w:br/>
        <w:t>Daily:</w:t>
      </w:r>
    </w:p>
    <w:p w14:paraId="6E626908" w14:textId="67D822AD" w:rsidR="003A6768" w:rsidRPr="005E255B"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Pre-Work Hazard Assessment Inspection</w:t>
      </w:r>
      <w:r w:rsidR="00A96CD8">
        <w:rPr>
          <w:rFonts w:ascii="Arial" w:hAnsi="Arial" w:cs="Arial"/>
          <w:sz w:val="22"/>
          <w:szCs w:val="22"/>
          <w:lang w:eastAsia="en-US"/>
        </w:rPr>
        <w:t>s</w:t>
      </w:r>
    </w:p>
    <w:p w14:paraId="056D4FF1" w14:textId="39119BA4" w:rsidR="00A96CD8" w:rsidRDefault="00782BF4"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Pre-Use</w:t>
      </w:r>
      <w:r w:rsidR="003A6768" w:rsidRPr="005E255B">
        <w:rPr>
          <w:rFonts w:ascii="Arial" w:hAnsi="Arial" w:cs="Arial"/>
          <w:sz w:val="22"/>
          <w:szCs w:val="22"/>
          <w:lang w:eastAsia="en-US"/>
        </w:rPr>
        <w:t xml:space="preserve"> Vehicle </w:t>
      </w:r>
      <w:r w:rsidR="009315D2">
        <w:rPr>
          <w:rFonts w:ascii="Arial" w:hAnsi="Arial" w:cs="Arial"/>
          <w:sz w:val="22"/>
          <w:szCs w:val="22"/>
          <w:lang w:eastAsia="en-US"/>
        </w:rPr>
        <w:t xml:space="preserve">&amp; Equipment </w:t>
      </w:r>
      <w:r w:rsidR="00A96CD8">
        <w:rPr>
          <w:rFonts w:ascii="Arial" w:hAnsi="Arial" w:cs="Arial"/>
          <w:sz w:val="22"/>
          <w:szCs w:val="22"/>
          <w:lang w:eastAsia="en-US"/>
        </w:rPr>
        <w:t>Inspections</w:t>
      </w:r>
      <w:r w:rsidR="00216198">
        <w:rPr>
          <w:rFonts w:ascii="Arial" w:hAnsi="Arial" w:cs="Arial"/>
          <w:sz w:val="22"/>
          <w:szCs w:val="22"/>
          <w:lang w:eastAsia="en-US"/>
        </w:rPr>
        <w:t xml:space="preserve"> </w:t>
      </w:r>
    </w:p>
    <w:p w14:paraId="32CBF068" w14:textId="486D58D6" w:rsidR="003A6768" w:rsidRPr="005E255B"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Station Entry Inspection</w:t>
      </w:r>
      <w:r w:rsidR="00A96CD8">
        <w:rPr>
          <w:rFonts w:ascii="Arial" w:hAnsi="Arial" w:cs="Arial"/>
          <w:sz w:val="22"/>
          <w:szCs w:val="22"/>
          <w:lang w:eastAsia="en-US"/>
        </w:rPr>
        <w:t>s</w:t>
      </w:r>
      <w:r w:rsidR="009315D2">
        <w:rPr>
          <w:rFonts w:ascii="Arial" w:hAnsi="Arial" w:cs="Arial"/>
          <w:sz w:val="22"/>
          <w:szCs w:val="22"/>
          <w:lang w:eastAsia="en-US"/>
        </w:rPr>
        <w:t xml:space="preserve"> </w:t>
      </w:r>
    </w:p>
    <w:p w14:paraId="54D2A23E" w14:textId="410A6FBC" w:rsidR="003A6768" w:rsidRPr="005E255B"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Ground Disturbance</w:t>
      </w:r>
      <w:r w:rsidR="00DB0941" w:rsidRPr="005E255B">
        <w:rPr>
          <w:rFonts w:ascii="Arial" w:hAnsi="Arial" w:cs="Arial"/>
          <w:sz w:val="22"/>
          <w:szCs w:val="22"/>
          <w:lang w:eastAsia="en-US"/>
        </w:rPr>
        <w:t xml:space="preserve"> Inspection</w:t>
      </w:r>
      <w:r w:rsidR="00A96CD8">
        <w:rPr>
          <w:rFonts w:ascii="Arial" w:hAnsi="Arial" w:cs="Arial"/>
          <w:sz w:val="22"/>
          <w:szCs w:val="22"/>
          <w:lang w:eastAsia="en-US"/>
        </w:rPr>
        <w:t>s</w:t>
      </w:r>
      <w:r w:rsidR="009315D2">
        <w:rPr>
          <w:rFonts w:ascii="Arial" w:hAnsi="Arial" w:cs="Arial"/>
          <w:sz w:val="22"/>
          <w:szCs w:val="22"/>
          <w:lang w:eastAsia="en-US"/>
        </w:rPr>
        <w:t xml:space="preserve"> </w:t>
      </w:r>
    </w:p>
    <w:p w14:paraId="2FA703E9" w14:textId="77777777" w:rsidR="003A6768" w:rsidRPr="005E255B" w:rsidRDefault="003A6768" w:rsidP="003A6768">
      <w:pPr>
        <w:rPr>
          <w:rFonts w:ascii="Arial" w:hAnsi="Arial" w:cs="Arial"/>
          <w:sz w:val="22"/>
          <w:szCs w:val="22"/>
          <w:lang w:eastAsia="en-US"/>
        </w:rPr>
      </w:pPr>
      <w:r w:rsidRPr="005E255B">
        <w:rPr>
          <w:rFonts w:ascii="Arial" w:hAnsi="Arial" w:cs="Arial"/>
          <w:b/>
          <w:sz w:val="8"/>
          <w:szCs w:val="8"/>
          <w:lang w:eastAsia="en-US"/>
        </w:rPr>
        <w:t xml:space="preserve"> </w:t>
      </w:r>
      <w:r w:rsidRPr="005E255B">
        <w:rPr>
          <w:rFonts w:ascii="Arial" w:hAnsi="Arial" w:cs="Arial"/>
          <w:b/>
          <w:sz w:val="8"/>
          <w:szCs w:val="8"/>
          <w:lang w:eastAsia="en-US"/>
        </w:rPr>
        <w:br/>
      </w:r>
      <w:r w:rsidRPr="005E255B">
        <w:rPr>
          <w:rFonts w:ascii="Arial" w:hAnsi="Arial" w:cs="Arial"/>
          <w:b/>
          <w:sz w:val="22"/>
          <w:szCs w:val="22"/>
          <w:lang w:eastAsia="en-US"/>
        </w:rPr>
        <w:t>Monthly:</w:t>
      </w:r>
    </w:p>
    <w:p w14:paraId="354DBDE3" w14:textId="5A8CB176" w:rsidR="003A6768" w:rsidRPr="005E255B" w:rsidRDefault="003A6768" w:rsidP="00D45A0D">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Fire Extinguisher Inspection</w:t>
      </w:r>
      <w:r w:rsidR="00A96CD8">
        <w:rPr>
          <w:rFonts w:ascii="Arial" w:hAnsi="Arial" w:cs="Arial"/>
          <w:sz w:val="22"/>
          <w:szCs w:val="22"/>
          <w:lang w:eastAsia="en-US"/>
        </w:rPr>
        <w:t>s</w:t>
      </w:r>
    </w:p>
    <w:p w14:paraId="027A88CE" w14:textId="6280E9A3" w:rsidR="003A6768" w:rsidRPr="005E255B"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First Aid Kit Inspection</w:t>
      </w:r>
      <w:r w:rsidR="00A96CD8">
        <w:rPr>
          <w:rFonts w:ascii="Arial" w:hAnsi="Arial" w:cs="Arial"/>
          <w:sz w:val="22"/>
          <w:szCs w:val="22"/>
          <w:lang w:eastAsia="en-US"/>
        </w:rPr>
        <w:t>s</w:t>
      </w:r>
    </w:p>
    <w:p w14:paraId="31DF0A6C" w14:textId="5AF7FFE7" w:rsidR="003A6768"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PPE Inspection</w:t>
      </w:r>
      <w:r w:rsidR="00A96CD8">
        <w:rPr>
          <w:rFonts w:ascii="Arial" w:hAnsi="Arial" w:cs="Arial"/>
          <w:sz w:val="22"/>
          <w:szCs w:val="22"/>
          <w:lang w:eastAsia="en-US"/>
        </w:rPr>
        <w:t>s</w:t>
      </w:r>
    </w:p>
    <w:p w14:paraId="77212611" w14:textId="0E92BB0F" w:rsidR="00A96CD8" w:rsidRPr="005E255B" w:rsidRDefault="00A96CD8" w:rsidP="003A6768">
      <w:pPr>
        <w:pStyle w:val="ListBullet"/>
        <w:spacing w:line="264" w:lineRule="auto"/>
        <w:ind w:left="714" w:hanging="357"/>
        <w:rPr>
          <w:rFonts w:ascii="Arial" w:hAnsi="Arial" w:cs="Arial"/>
          <w:sz w:val="22"/>
          <w:szCs w:val="22"/>
          <w:lang w:eastAsia="en-US"/>
        </w:rPr>
      </w:pPr>
      <w:r>
        <w:rPr>
          <w:rFonts w:ascii="Arial" w:hAnsi="Arial" w:cs="Arial"/>
          <w:sz w:val="22"/>
          <w:szCs w:val="22"/>
          <w:lang w:eastAsia="en-US"/>
        </w:rPr>
        <w:t>Tool and Equipment Inspections</w:t>
      </w:r>
    </w:p>
    <w:p w14:paraId="549FA4EE" w14:textId="77777777" w:rsidR="003A6768" w:rsidRPr="005E255B" w:rsidRDefault="003A6768" w:rsidP="003A6768">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Supervisor Site Inspection</w:t>
      </w:r>
    </w:p>
    <w:p w14:paraId="0B872B2F" w14:textId="77777777" w:rsidR="003A6768" w:rsidRPr="005E255B" w:rsidRDefault="003A6768" w:rsidP="003A6768">
      <w:pPr>
        <w:spacing w:before="0" w:after="0" w:line="240" w:lineRule="auto"/>
        <w:jc w:val="both"/>
        <w:rPr>
          <w:rFonts w:ascii="Arial" w:eastAsia="Times New Roman" w:hAnsi="Arial" w:cs="Arial"/>
          <w:color w:val="auto"/>
          <w:spacing w:val="-5"/>
          <w:kern w:val="0"/>
          <w:sz w:val="8"/>
          <w:szCs w:val="8"/>
          <w:lang w:eastAsia="en-US"/>
        </w:rPr>
      </w:pPr>
    </w:p>
    <w:p w14:paraId="5B90730E" w14:textId="77777777" w:rsidR="003A6768" w:rsidRPr="005E255B" w:rsidRDefault="003A6768" w:rsidP="003A6768">
      <w:pPr>
        <w:rPr>
          <w:rFonts w:ascii="Arial" w:hAnsi="Arial" w:cs="Arial"/>
          <w:b/>
          <w:sz w:val="22"/>
          <w:szCs w:val="22"/>
          <w:lang w:eastAsia="en-US"/>
        </w:rPr>
      </w:pPr>
      <w:r w:rsidRPr="005E255B">
        <w:rPr>
          <w:rFonts w:ascii="Arial" w:hAnsi="Arial" w:cs="Arial"/>
          <w:b/>
          <w:sz w:val="22"/>
          <w:szCs w:val="22"/>
          <w:lang w:eastAsia="en-US"/>
        </w:rPr>
        <w:t>Quarterly:</w:t>
      </w:r>
    </w:p>
    <w:p w14:paraId="4F9AB6C7" w14:textId="413B66A1" w:rsidR="003A6768" w:rsidRPr="005E255B" w:rsidRDefault="003A6768" w:rsidP="00D45A0D">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Building Inspections</w:t>
      </w:r>
    </w:p>
    <w:p w14:paraId="7D62D033" w14:textId="77777777" w:rsidR="003A6768" w:rsidRPr="005E255B" w:rsidRDefault="003A6768" w:rsidP="00D45A0D">
      <w:pPr>
        <w:pStyle w:val="ListBullet"/>
        <w:spacing w:line="264" w:lineRule="auto"/>
        <w:ind w:left="714" w:hanging="357"/>
        <w:rPr>
          <w:rFonts w:ascii="Arial" w:hAnsi="Arial" w:cs="Arial"/>
          <w:sz w:val="22"/>
          <w:szCs w:val="22"/>
          <w:lang w:eastAsia="en-US"/>
        </w:rPr>
      </w:pPr>
      <w:r w:rsidRPr="005E255B">
        <w:rPr>
          <w:rFonts w:ascii="Arial" w:hAnsi="Arial" w:cs="Arial"/>
          <w:sz w:val="22"/>
          <w:szCs w:val="22"/>
          <w:lang w:eastAsia="en-US"/>
        </w:rPr>
        <w:t>Senior Manager Site Inspection</w:t>
      </w:r>
    </w:p>
    <w:p w14:paraId="52DA218C" w14:textId="77777777" w:rsidR="003A6768" w:rsidRPr="005E255B" w:rsidRDefault="003A6768" w:rsidP="003A6768">
      <w:pPr>
        <w:rPr>
          <w:rFonts w:ascii="Arial" w:hAnsi="Arial" w:cs="Arial"/>
          <w:b/>
          <w:sz w:val="22"/>
          <w:szCs w:val="22"/>
          <w:lang w:eastAsia="en-US"/>
        </w:rPr>
      </w:pPr>
      <w:r w:rsidRPr="005E255B">
        <w:rPr>
          <w:rFonts w:ascii="Arial" w:hAnsi="Arial" w:cs="Arial"/>
          <w:sz w:val="8"/>
          <w:szCs w:val="8"/>
          <w:lang w:eastAsia="en-US"/>
        </w:rPr>
        <w:br/>
      </w:r>
      <w:r w:rsidRPr="005E255B">
        <w:rPr>
          <w:rFonts w:ascii="Arial" w:hAnsi="Arial" w:cs="Arial"/>
          <w:b/>
          <w:sz w:val="22"/>
          <w:szCs w:val="22"/>
          <w:lang w:eastAsia="en-US"/>
        </w:rPr>
        <w:t>Bi-Annually:</w:t>
      </w:r>
    </w:p>
    <w:p w14:paraId="1545DCCA" w14:textId="38A2E5F5" w:rsidR="003A6768" w:rsidRPr="005E255B" w:rsidRDefault="003A6768" w:rsidP="00D45A0D">
      <w:pPr>
        <w:ind w:left="357"/>
        <w:rPr>
          <w:rFonts w:ascii="Arial" w:hAnsi="Arial" w:cs="Arial"/>
          <w:sz w:val="22"/>
          <w:szCs w:val="22"/>
          <w:lang w:eastAsia="en-US"/>
        </w:rPr>
      </w:pPr>
      <w:r w:rsidRPr="005E255B">
        <w:rPr>
          <w:rFonts w:ascii="Arial" w:hAnsi="Arial" w:cs="Arial"/>
          <w:sz w:val="22"/>
          <w:szCs w:val="22"/>
          <w:lang w:eastAsia="en-US"/>
        </w:rPr>
        <w:t>Service Vehicle Tools/Equipment Inspection</w:t>
      </w:r>
    </w:p>
    <w:p w14:paraId="3433FE8F" w14:textId="77777777" w:rsidR="003A6768" w:rsidRPr="005E255B" w:rsidRDefault="003A6768" w:rsidP="003A6768">
      <w:pPr>
        <w:rPr>
          <w:rFonts w:ascii="Arial" w:hAnsi="Arial" w:cs="Arial"/>
          <w:b/>
          <w:sz w:val="22"/>
          <w:szCs w:val="22"/>
          <w:lang w:eastAsia="en-US"/>
        </w:rPr>
      </w:pPr>
      <w:r w:rsidRPr="005E255B">
        <w:rPr>
          <w:rFonts w:ascii="Arial" w:hAnsi="Arial" w:cs="Arial"/>
          <w:b/>
          <w:sz w:val="22"/>
          <w:szCs w:val="22"/>
          <w:lang w:eastAsia="en-US"/>
        </w:rPr>
        <w:t>Annually:</w:t>
      </w:r>
    </w:p>
    <w:p w14:paraId="49B9913C" w14:textId="77777777" w:rsidR="003A6768" w:rsidRPr="005E255B" w:rsidRDefault="003A6768" w:rsidP="00D45A0D">
      <w:pPr>
        <w:pStyle w:val="ListBullet"/>
        <w:ind w:left="357"/>
        <w:rPr>
          <w:rFonts w:ascii="Arial" w:hAnsi="Arial" w:cs="Arial"/>
          <w:b/>
          <w:sz w:val="22"/>
          <w:szCs w:val="22"/>
          <w:lang w:eastAsia="en-US"/>
        </w:rPr>
      </w:pPr>
      <w:r w:rsidRPr="005E255B">
        <w:rPr>
          <w:rFonts w:ascii="Arial" w:hAnsi="Arial" w:cs="Arial"/>
          <w:sz w:val="22"/>
          <w:szCs w:val="22"/>
          <w:lang w:eastAsia="en-US"/>
        </w:rPr>
        <w:t>Fire Extinguisher Inspection (by certified inspector)</w:t>
      </w:r>
    </w:p>
    <w:p w14:paraId="6F058A1A" w14:textId="77777777" w:rsidR="003A6768" w:rsidRPr="005E255B" w:rsidRDefault="003A6768" w:rsidP="00D45A0D">
      <w:pPr>
        <w:pStyle w:val="ListBullet"/>
        <w:ind w:left="357"/>
        <w:rPr>
          <w:rFonts w:ascii="Arial" w:hAnsi="Arial" w:cs="Arial"/>
          <w:b/>
          <w:sz w:val="22"/>
          <w:szCs w:val="22"/>
          <w:lang w:eastAsia="en-US"/>
        </w:rPr>
      </w:pPr>
      <w:r w:rsidRPr="005E255B">
        <w:rPr>
          <w:rFonts w:ascii="Arial" w:hAnsi="Arial" w:cs="Arial"/>
          <w:sz w:val="22"/>
          <w:szCs w:val="22"/>
          <w:lang w:eastAsia="en-US"/>
        </w:rPr>
        <w:t>Propane Tank Inspection (by certified inspector, if applicable)</w:t>
      </w:r>
    </w:p>
    <w:p w14:paraId="42900972" w14:textId="77777777" w:rsidR="003A6768" w:rsidRPr="005E255B" w:rsidRDefault="003A6768" w:rsidP="00D45A0D">
      <w:pPr>
        <w:pStyle w:val="ListBullet"/>
        <w:ind w:left="357"/>
        <w:rPr>
          <w:rFonts w:ascii="Arial" w:hAnsi="Arial" w:cs="Arial"/>
          <w:b/>
          <w:sz w:val="22"/>
          <w:szCs w:val="22"/>
          <w:lang w:eastAsia="en-US"/>
        </w:rPr>
      </w:pPr>
      <w:r w:rsidRPr="005E255B">
        <w:rPr>
          <w:rFonts w:ascii="Arial" w:hAnsi="Arial" w:cs="Arial"/>
          <w:sz w:val="22"/>
          <w:szCs w:val="22"/>
          <w:lang w:eastAsia="en-US"/>
        </w:rPr>
        <w:t>Overhead Crane/Lifting Device Inspection (by certified inspector, if applicable)</w:t>
      </w:r>
    </w:p>
    <w:p w14:paraId="2AC739F3" w14:textId="762B68D0" w:rsidR="003A6768" w:rsidRPr="005E255B" w:rsidRDefault="003A6768" w:rsidP="00D45A0D">
      <w:pPr>
        <w:pStyle w:val="ListBullet"/>
        <w:ind w:left="357"/>
        <w:rPr>
          <w:rFonts w:ascii="Arial" w:hAnsi="Arial" w:cs="Arial"/>
          <w:b/>
          <w:sz w:val="22"/>
          <w:szCs w:val="22"/>
          <w:lang w:eastAsia="en-US"/>
        </w:rPr>
      </w:pPr>
      <w:r w:rsidRPr="005E255B">
        <w:rPr>
          <w:rFonts w:ascii="Arial" w:hAnsi="Arial" w:cs="Arial"/>
          <w:sz w:val="22"/>
          <w:szCs w:val="22"/>
          <w:lang w:eastAsia="en-US"/>
        </w:rPr>
        <w:t>SCBA Inspection</w:t>
      </w:r>
      <w:r w:rsidR="009315D2">
        <w:rPr>
          <w:rFonts w:ascii="Arial" w:hAnsi="Arial" w:cs="Arial"/>
          <w:sz w:val="22"/>
          <w:szCs w:val="22"/>
          <w:lang w:eastAsia="en-US"/>
        </w:rPr>
        <w:t>s</w:t>
      </w:r>
      <w:r w:rsidRPr="005E255B">
        <w:rPr>
          <w:rFonts w:ascii="Arial" w:hAnsi="Arial" w:cs="Arial"/>
          <w:sz w:val="22"/>
          <w:szCs w:val="22"/>
          <w:lang w:eastAsia="en-US"/>
        </w:rPr>
        <w:t xml:space="preserve"> (by certified inspector, if applicable)</w:t>
      </w:r>
    </w:p>
    <w:p w14:paraId="3806E975" w14:textId="675E2B57" w:rsidR="00F06543" w:rsidRPr="005E255B" w:rsidRDefault="003A6768" w:rsidP="00D45A0D">
      <w:pPr>
        <w:pStyle w:val="ListBullet"/>
        <w:ind w:left="357"/>
        <w:rPr>
          <w:rFonts w:ascii="Arial" w:hAnsi="Arial" w:cs="Arial"/>
          <w:sz w:val="22"/>
          <w:szCs w:val="22"/>
          <w:lang w:eastAsia="en-US"/>
        </w:rPr>
      </w:pPr>
      <w:r w:rsidRPr="005E255B">
        <w:rPr>
          <w:rFonts w:ascii="Arial" w:hAnsi="Arial" w:cs="Arial"/>
          <w:sz w:val="22"/>
          <w:szCs w:val="22"/>
          <w:lang w:eastAsia="en-US"/>
        </w:rPr>
        <w:t>CVIP Inspection</w:t>
      </w:r>
      <w:r w:rsidR="009315D2">
        <w:rPr>
          <w:rFonts w:ascii="Arial" w:hAnsi="Arial" w:cs="Arial"/>
          <w:sz w:val="22"/>
          <w:szCs w:val="22"/>
          <w:lang w:eastAsia="en-US"/>
        </w:rPr>
        <w:t>s</w:t>
      </w:r>
      <w:r w:rsidRPr="005E255B">
        <w:rPr>
          <w:rFonts w:ascii="Arial" w:hAnsi="Arial" w:cs="Arial"/>
          <w:sz w:val="22"/>
          <w:szCs w:val="22"/>
          <w:lang w:eastAsia="en-US"/>
        </w:rPr>
        <w:t xml:space="preserve"> (by certified inspector</w:t>
      </w:r>
      <w:r w:rsidR="009315D2">
        <w:rPr>
          <w:rFonts w:ascii="Arial" w:hAnsi="Arial" w:cs="Arial"/>
          <w:sz w:val="22"/>
          <w:szCs w:val="22"/>
          <w:lang w:eastAsia="en-US"/>
        </w:rPr>
        <w:t>, if applicable</w:t>
      </w:r>
      <w:r w:rsidRPr="005E255B">
        <w:rPr>
          <w:rFonts w:ascii="Arial" w:hAnsi="Arial" w:cs="Arial"/>
          <w:sz w:val="22"/>
          <w:szCs w:val="22"/>
          <w:lang w:eastAsia="en-US"/>
        </w:rPr>
        <w:t>)</w:t>
      </w:r>
    </w:p>
    <w:p w14:paraId="7C370099" w14:textId="77777777" w:rsidR="006618CA" w:rsidRPr="005E255B" w:rsidRDefault="006618CA" w:rsidP="00336F6A">
      <w:pPr>
        <w:pStyle w:val="ListBullet"/>
        <w:ind w:left="720"/>
        <w:rPr>
          <w:rFonts w:ascii="Arial" w:hAnsi="Arial" w:cs="Arial"/>
          <w:sz w:val="22"/>
          <w:szCs w:val="22"/>
          <w:lang w:eastAsia="en-US"/>
        </w:rPr>
      </w:pPr>
    </w:p>
    <w:p w14:paraId="651ED847" w14:textId="77777777" w:rsidR="006618CA" w:rsidRPr="005E255B" w:rsidRDefault="006618CA">
      <w:pPr>
        <w:rPr>
          <w:rFonts w:ascii="Arial" w:hAnsi="Arial" w:cs="Arial"/>
          <w:sz w:val="22"/>
          <w:szCs w:val="22"/>
          <w:lang w:eastAsia="en-US"/>
        </w:rPr>
      </w:pPr>
      <w:r w:rsidRPr="005E255B">
        <w:rPr>
          <w:rFonts w:ascii="Arial" w:hAnsi="Arial" w:cs="Arial"/>
          <w:sz w:val="22"/>
          <w:szCs w:val="22"/>
          <w:lang w:eastAsia="en-US"/>
        </w:rPr>
        <w:br w:type="page"/>
      </w:r>
    </w:p>
    <w:p w14:paraId="6B5C0ECE" w14:textId="0AD4F15C" w:rsidR="00F06543" w:rsidRPr="005E255B" w:rsidRDefault="00C4021F" w:rsidP="00917363">
      <w:pPr>
        <w:pStyle w:val="Heading2"/>
        <w:numPr>
          <w:ilvl w:val="0"/>
          <w:numId w:val="210"/>
        </w:numPr>
        <w:rPr>
          <w:rStyle w:val="Emphasis"/>
          <w:rFonts w:ascii="Arial" w:hAnsi="Arial" w:cs="Arial"/>
          <w:i w:val="0"/>
          <w:iCs w:val="0"/>
        </w:rPr>
      </w:pPr>
      <w:r w:rsidRPr="005E255B">
        <w:rPr>
          <w:rStyle w:val="Emphasis"/>
          <w:rFonts w:ascii="Arial" w:hAnsi="Arial" w:cs="Arial"/>
          <w:i w:val="0"/>
          <w:iCs w:val="0"/>
        </w:rPr>
        <w:lastRenderedPageBreak/>
        <w:t xml:space="preserve"> </w:t>
      </w:r>
      <w:bookmarkStart w:id="101" w:name="_Toc103861262"/>
      <w:r w:rsidR="00F06543" w:rsidRPr="005E255B">
        <w:rPr>
          <w:rStyle w:val="Emphasis"/>
          <w:rFonts w:ascii="Arial" w:hAnsi="Arial" w:cs="Arial"/>
          <w:i w:val="0"/>
          <w:iCs w:val="0"/>
        </w:rPr>
        <w:t xml:space="preserve">Performing </w:t>
      </w:r>
      <w:r w:rsidR="00336F6A" w:rsidRPr="005E255B">
        <w:rPr>
          <w:rStyle w:val="Emphasis"/>
          <w:rFonts w:ascii="Arial" w:hAnsi="Arial" w:cs="Arial"/>
          <w:i w:val="0"/>
          <w:iCs w:val="0"/>
        </w:rPr>
        <w:t xml:space="preserve">Formal </w:t>
      </w:r>
      <w:r w:rsidR="00F06543" w:rsidRPr="005E255B">
        <w:rPr>
          <w:rStyle w:val="Emphasis"/>
          <w:rFonts w:ascii="Arial" w:hAnsi="Arial" w:cs="Arial"/>
          <w:i w:val="0"/>
          <w:iCs w:val="0"/>
        </w:rPr>
        <w:t>Inspections</w:t>
      </w:r>
      <w:bookmarkEnd w:id="101"/>
    </w:p>
    <w:p w14:paraId="45B0EE12" w14:textId="7ECE8212" w:rsidR="00F06543" w:rsidRPr="005E255B" w:rsidRDefault="00F06543" w:rsidP="00F06543">
      <w:pPr>
        <w:rPr>
          <w:rFonts w:ascii="Arial" w:hAnsi="Arial" w:cs="Arial"/>
          <w:sz w:val="22"/>
          <w:szCs w:val="22"/>
        </w:rPr>
      </w:pPr>
      <w:r w:rsidRPr="005E255B">
        <w:rPr>
          <w:rFonts w:ascii="Arial" w:hAnsi="Arial" w:cs="Arial"/>
          <w:sz w:val="22"/>
          <w:szCs w:val="22"/>
        </w:rPr>
        <w:t xml:space="preserve">The information collected during a formal inspection will be reviewed by the </w:t>
      </w:r>
      <w:r w:rsidR="00F028C3">
        <w:rPr>
          <w:rFonts w:ascii="Arial" w:hAnsi="Arial" w:cs="Arial"/>
          <w:sz w:val="22"/>
          <w:szCs w:val="22"/>
        </w:rPr>
        <w:t xml:space="preserve">Health and Safety Officer and/or the Health and Safety Committee/Representative </w:t>
      </w:r>
      <w:r w:rsidRPr="005E255B">
        <w:rPr>
          <w:rFonts w:ascii="Arial" w:hAnsi="Arial" w:cs="Arial"/>
          <w:sz w:val="22"/>
          <w:szCs w:val="22"/>
        </w:rPr>
        <w:t>and each hazard identified will be ranked as Class A, B, or C,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F06543" w:rsidRPr="005E255B" w14:paraId="6CCDC4F3" w14:textId="77777777" w:rsidTr="00D577F0">
        <w:tc>
          <w:tcPr>
            <w:tcW w:w="2952" w:type="dxa"/>
            <w:shd w:val="clear" w:color="auto" w:fill="E5EAEE" w:themeFill="accent1" w:themeFillTint="33"/>
          </w:tcPr>
          <w:p w14:paraId="2FA9FE7C" w14:textId="77777777" w:rsidR="00F06543" w:rsidRPr="005E255B" w:rsidRDefault="00F06543" w:rsidP="00FA4777">
            <w:pPr>
              <w:spacing w:before="100" w:after="100" w:line="240" w:lineRule="auto"/>
              <w:jc w:val="center"/>
              <w:rPr>
                <w:rFonts w:ascii="Arial" w:eastAsia="Times New Roman" w:hAnsi="Arial" w:cs="Arial"/>
                <w:b/>
                <w:bCs/>
                <w:color w:val="auto"/>
                <w:spacing w:val="-5"/>
                <w:kern w:val="0"/>
                <w:sz w:val="16"/>
                <w:lang w:val="en-CA" w:eastAsia="en-US"/>
              </w:rPr>
            </w:pPr>
            <w:r w:rsidRPr="005E255B">
              <w:rPr>
                <w:rFonts w:ascii="Arial" w:eastAsia="Times New Roman" w:hAnsi="Arial" w:cs="Arial"/>
                <w:b/>
                <w:bCs/>
                <w:color w:val="auto"/>
                <w:spacing w:val="-5"/>
                <w:kern w:val="0"/>
                <w:sz w:val="16"/>
                <w:lang w:val="en-CA" w:eastAsia="en-US"/>
              </w:rPr>
              <w:t>Classification of Hazard</w:t>
            </w:r>
          </w:p>
        </w:tc>
        <w:tc>
          <w:tcPr>
            <w:tcW w:w="2952" w:type="dxa"/>
            <w:shd w:val="clear" w:color="auto" w:fill="E5EAEE" w:themeFill="accent1" w:themeFillTint="33"/>
          </w:tcPr>
          <w:p w14:paraId="27949BA3" w14:textId="77777777" w:rsidR="00F06543" w:rsidRPr="005E255B" w:rsidRDefault="00F06543" w:rsidP="00FA4777">
            <w:pPr>
              <w:spacing w:before="100" w:after="100" w:line="240" w:lineRule="auto"/>
              <w:jc w:val="center"/>
              <w:rPr>
                <w:rFonts w:ascii="Arial" w:eastAsia="Times New Roman" w:hAnsi="Arial" w:cs="Arial"/>
                <w:b/>
                <w:bCs/>
                <w:color w:val="auto"/>
                <w:spacing w:val="-5"/>
                <w:kern w:val="0"/>
                <w:sz w:val="16"/>
                <w:lang w:val="en-CA" w:eastAsia="en-US"/>
              </w:rPr>
            </w:pPr>
            <w:r w:rsidRPr="005E255B">
              <w:rPr>
                <w:rFonts w:ascii="Arial" w:eastAsia="Times New Roman" w:hAnsi="Arial" w:cs="Arial"/>
                <w:b/>
                <w:bCs/>
                <w:color w:val="auto"/>
                <w:spacing w:val="-5"/>
                <w:kern w:val="0"/>
                <w:sz w:val="16"/>
                <w:lang w:val="en-CA" w:eastAsia="en-US"/>
              </w:rPr>
              <w:t>Description of Classification</w:t>
            </w:r>
          </w:p>
        </w:tc>
        <w:tc>
          <w:tcPr>
            <w:tcW w:w="2952" w:type="dxa"/>
            <w:shd w:val="clear" w:color="auto" w:fill="E5EAEE" w:themeFill="accent1" w:themeFillTint="33"/>
          </w:tcPr>
          <w:p w14:paraId="0B2385B9" w14:textId="77777777" w:rsidR="00F06543" w:rsidRPr="005E255B" w:rsidRDefault="00F06543" w:rsidP="00FA4777">
            <w:pPr>
              <w:spacing w:before="100" w:after="100" w:line="240" w:lineRule="auto"/>
              <w:jc w:val="center"/>
              <w:rPr>
                <w:rFonts w:ascii="Arial" w:eastAsia="Times New Roman" w:hAnsi="Arial" w:cs="Arial"/>
                <w:b/>
                <w:bCs/>
                <w:color w:val="auto"/>
                <w:spacing w:val="-5"/>
                <w:kern w:val="0"/>
                <w:sz w:val="16"/>
                <w:lang w:val="en-CA" w:eastAsia="en-US"/>
              </w:rPr>
            </w:pPr>
            <w:r w:rsidRPr="005E255B">
              <w:rPr>
                <w:rFonts w:ascii="Arial" w:eastAsia="Times New Roman" w:hAnsi="Arial" w:cs="Arial"/>
                <w:b/>
                <w:bCs/>
                <w:color w:val="auto"/>
                <w:spacing w:val="-5"/>
                <w:kern w:val="0"/>
                <w:sz w:val="16"/>
                <w:lang w:val="en-CA" w:eastAsia="en-US"/>
              </w:rPr>
              <w:t>Time Frame for Compliance</w:t>
            </w:r>
          </w:p>
        </w:tc>
      </w:tr>
      <w:tr w:rsidR="00F06543" w:rsidRPr="005E255B" w14:paraId="22359841" w14:textId="77777777" w:rsidTr="00FA4777">
        <w:tc>
          <w:tcPr>
            <w:tcW w:w="2952" w:type="dxa"/>
            <w:vAlign w:val="center"/>
          </w:tcPr>
          <w:p w14:paraId="2D0987B4" w14:textId="77777777" w:rsidR="00F06543" w:rsidRPr="005E255B" w:rsidRDefault="00F06543" w:rsidP="00FA4777">
            <w:pPr>
              <w:spacing w:before="100" w:after="10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Class A Hazard</w:t>
            </w:r>
          </w:p>
        </w:tc>
        <w:tc>
          <w:tcPr>
            <w:tcW w:w="2952" w:type="dxa"/>
          </w:tcPr>
          <w:p w14:paraId="61A7CDBE" w14:textId="77777777" w:rsidR="00F06543" w:rsidRPr="005E255B" w:rsidRDefault="00F06543" w:rsidP="005E255B">
            <w:pPr>
              <w:spacing w:before="50" w:after="50" w:line="240" w:lineRule="auto"/>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A condition or practice likely to cause permanent disability, loss of body part, and/or extensive loss of structural equipment or material.</w:t>
            </w:r>
          </w:p>
        </w:tc>
        <w:tc>
          <w:tcPr>
            <w:tcW w:w="2952" w:type="dxa"/>
            <w:vAlign w:val="center"/>
          </w:tcPr>
          <w:p w14:paraId="7D8CEB8E" w14:textId="77777777" w:rsidR="00F06543" w:rsidRPr="005E255B" w:rsidRDefault="00F06543" w:rsidP="00FA4777">
            <w:pPr>
              <w:spacing w:before="0" w:after="24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Immediate</w:t>
            </w:r>
          </w:p>
        </w:tc>
      </w:tr>
      <w:tr w:rsidR="00F06543" w:rsidRPr="005E255B" w14:paraId="4FE5DA3B" w14:textId="77777777" w:rsidTr="00FA4777">
        <w:tc>
          <w:tcPr>
            <w:tcW w:w="2952" w:type="dxa"/>
            <w:vAlign w:val="center"/>
          </w:tcPr>
          <w:p w14:paraId="7D1EBE37" w14:textId="77777777" w:rsidR="00F06543" w:rsidRPr="005E255B" w:rsidRDefault="00F06543" w:rsidP="00FA4777">
            <w:pPr>
              <w:spacing w:before="100" w:after="10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Class B Hazard</w:t>
            </w:r>
          </w:p>
        </w:tc>
        <w:tc>
          <w:tcPr>
            <w:tcW w:w="2952" w:type="dxa"/>
          </w:tcPr>
          <w:p w14:paraId="1F74448F" w14:textId="77777777" w:rsidR="00F06543" w:rsidRPr="005E255B" w:rsidRDefault="00F06543" w:rsidP="005E255B">
            <w:pPr>
              <w:spacing w:before="50" w:after="50" w:line="240" w:lineRule="auto"/>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A condition or practice likely to cause serious injury or illness, resulting in temporary disability or property damage that is disruptive but not extensive.</w:t>
            </w:r>
          </w:p>
        </w:tc>
        <w:tc>
          <w:tcPr>
            <w:tcW w:w="2952" w:type="dxa"/>
            <w:vAlign w:val="center"/>
          </w:tcPr>
          <w:p w14:paraId="4A76F019" w14:textId="77777777" w:rsidR="00F06543" w:rsidRPr="005E255B" w:rsidRDefault="00F06543" w:rsidP="00FA4777">
            <w:pPr>
              <w:spacing w:before="0" w:after="24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Five working days.</w:t>
            </w:r>
          </w:p>
        </w:tc>
      </w:tr>
      <w:tr w:rsidR="00F06543" w:rsidRPr="005E255B" w14:paraId="7D66A19B" w14:textId="77777777" w:rsidTr="00FA4777">
        <w:tc>
          <w:tcPr>
            <w:tcW w:w="2952" w:type="dxa"/>
            <w:vAlign w:val="center"/>
          </w:tcPr>
          <w:p w14:paraId="3FF1D988" w14:textId="77777777" w:rsidR="00F06543" w:rsidRPr="005E255B" w:rsidRDefault="00F06543" w:rsidP="00FA4777">
            <w:pPr>
              <w:spacing w:before="100" w:after="10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Class C Hazard</w:t>
            </w:r>
          </w:p>
        </w:tc>
        <w:tc>
          <w:tcPr>
            <w:tcW w:w="2952" w:type="dxa"/>
          </w:tcPr>
          <w:p w14:paraId="3C3316EA" w14:textId="77777777" w:rsidR="00F06543" w:rsidRPr="005E255B" w:rsidRDefault="00F06543" w:rsidP="005E255B">
            <w:pPr>
              <w:spacing w:before="50" w:after="50" w:line="240" w:lineRule="auto"/>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A condition or practice likely to cause minor, non-disabling injury or illness, or non-disruptive property damage.</w:t>
            </w:r>
          </w:p>
        </w:tc>
        <w:tc>
          <w:tcPr>
            <w:tcW w:w="2952" w:type="dxa"/>
            <w:vAlign w:val="center"/>
          </w:tcPr>
          <w:p w14:paraId="0F02E70D" w14:textId="77777777" w:rsidR="00F06543" w:rsidRPr="005E255B" w:rsidRDefault="00F06543" w:rsidP="00D45A0D">
            <w:pPr>
              <w:spacing w:before="0" w:after="240" w:line="240" w:lineRule="auto"/>
              <w:jc w:val="center"/>
              <w:rPr>
                <w:rFonts w:ascii="Arial" w:eastAsia="Times New Roman" w:hAnsi="Arial" w:cs="Arial"/>
                <w:color w:val="auto"/>
                <w:spacing w:val="-5"/>
                <w:kern w:val="0"/>
                <w:sz w:val="16"/>
                <w:lang w:val="en-CA" w:eastAsia="en-US"/>
              </w:rPr>
            </w:pPr>
            <w:r w:rsidRPr="005E255B">
              <w:rPr>
                <w:rFonts w:ascii="Arial" w:eastAsia="Times New Roman" w:hAnsi="Arial" w:cs="Arial"/>
                <w:color w:val="auto"/>
                <w:spacing w:val="-5"/>
                <w:kern w:val="0"/>
                <w:sz w:val="16"/>
                <w:lang w:val="en-CA" w:eastAsia="en-US"/>
              </w:rPr>
              <w:t>Six working days or more.</w:t>
            </w:r>
          </w:p>
        </w:tc>
      </w:tr>
    </w:tbl>
    <w:p w14:paraId="6552A6E0" w14:textId="6D0FA920" w:rsidR="00F06543" w:rsidRPr="005E255B" w:rsidRDefault="00F06543" w:rsidP="00F06543">
      <w:pPr>
        <w:rPr>
          <w:rFonts w:ascii="Arial" w:hAnsi="Arial" w:cs="Arial"/>
          <w:sz w:val="22"/>
          <w:szCs w:val="22"/>
        </w:rPr>
      </w:pPr>
      <w:r w:rsidRPr="005E255B">
        <w:rPr>
          <w:rFonts w:ascii="Arial" w:hAnsi="Arial" w:cs="Arial"/>
        </w:rPr>
        <w:br/>
      </w:r>
      <w:r w:rsidRPr="005E255B">
        <w:rPr>
          <w:rFonts w:ascii="Arial" w:hAnsi="Arial" w:cs="Arial"/>
          <w:sz w:val="22"/>
          <w:szCs w:val="22"/>
        </w:rPr>
        <w:t xml:space="preserve">All recommendations for corrective action </w:t>
      </w:r>
      <w:r w:rsidR="00F028C3">
        <w:rPr>
          <w:rFonts w:ascii="Arial" w:hAnsi="Arial" w:cs="Arial"/>
          <w:sz w:val="22"/>
          <w:szCs w:val="22"/>
        </w:rPr>
        <w:t xml:space="preserve">will </w:t>
      </w:r>
      <w:r w:rsidRPr="005E255B">
        <w:rPr>
          <w:rFonts w:ascii="Arial" w:hAnsi="Arial" w:cs="Arial"/>
          <w:sz w:val="22"/>
          <w:szCs w:val="22"/>
        </w:rPr>
        <w:t xml:space="preserve">be </w:t>
      </w:r>
      <w:r w:rsidR="00F028C3">
        <w:rPr>
          <w:rFonts w:ascii="Arial" w:hAnsi="Arial" w:cs="Arial"/>
          <w:sz w:val="22"/>
          <w:szCs w:val="22"/>
        </w:rPr>
        <w:t xml:space="preserve">made </w:t>
      </w:r>
      <w:r w:rsidRPr="005E255B">
        <w:rPr>
          <w:rFonts w:ascii="Arial" w:hAnsi="Arial" w:cs="Arial"/>
          <w:sz w:val="22"/>
          <w:szCs w:val="22"/>
        </w:rPr>
        <w:t xml:space="preserve">in writing and </w:t>
      </w:r>
      <w:r w:rsidRPr="005E255B">
        <w:rPr>
          <w:rFonts w:ascii="Arial" w:hAnsi="Arial" w:cs="Arial"/>
          <w:sz w:val="22"/>
          <w:szCs w:val="22"/>
          <w:lang w:val="en-CA"/>
        </w:rPr>
        <w:t xml:space="preserve">in </w:t>
      </w:r>
      <w:r w:rsidRPr="005E255B">
        <w:rPr>
          <w:rFonts w:ascii="Arial" w:hAnsi="Arial" w:cs="Arial"/>
          <w:sz w:val="22"/>
          <w:szCs w:val="22"/>
        </w:rPr>
        <w:t xml:space="preserve">compliance within the specified time frame </w:t>
      </w:r>
      <w:r w:rsidRPr="005E255B">
        <w:rPr>
          <w:rFonts w:ascii="Arial" w:hAnsi="Arial" w:cs="Arial"/>
          <w:sz w:val="22"/>
          <w:szCs w:val="22"/>
          <w:lang w:val="en-CA"/>
        </w:rPr>
        <w:t>above</w:t>
      </w:r>
      <w:r w:rsidR="000B55A9">
        <w:rPr>
          <w:rFonts w:ascii="Arial" w:hAnsi="Arial" w:cs="Arial"/>
          <w:sz w:val="22"/>
          <w:szCs w:val="22"/>
          <w:lang w:val="en-CA"/>
        </w:rPr>
        <w:t>.</w:t>
      </w:r>
    </w:p>
    <w:p w14:paraId="2ED8CB0C" w14:textId="1E8D87B7" w:rsidR="00F06543" w:rsidRPr="005E255B" w:rsidRDefault="002A1FE3" w:rsidP="00F06543">
      <w:pPr>
        <w:rPr>
          <w:rFonts w:ascii="Arial" w:hAnsi="Arial" w:cs="Arial"/>
          <w:sz w:val="22"/>
          <w:szCs w:val="22"/>
        </w:rPr>
      </w:pPr>
      <w:r>
        <w:rPr>
          <w:rFonts w:ascii="Arial" w:hAnsi="Arial" w:cs="Arial"/>
          <w:sz w:val="22"/>
          <w:szCs w:val="22"/>
        </w:rPr>
        <w:t xml:space="preserve">All </w:t>
      </w:r>
      <w:r w:rsidR="00F06543" w:rsidRPr="005E255B">
        <w:rPr>
          <w:rFonts w:ascii="Arial" w:hAnsi="Arial" w:cs="Arial"/>
          <w:sz w:val="22"/>
          <w:szCs w:val="22"/>
        </w:rPr>
        <w:t xml:space="preserve">reports </w:t>
      </w:r>
      <w:r>
        <w:rPr>
          <w:rFonts w:ascii="Arial" w:hAnsi="Arial" w:cs="Arial"/>
          <w:sz w:val="22"/>
          <w:szCs w:val="22"/>
        </w:rPr>
        <w:t xml:space="preserve">and most forms related to the Health and Safety Management System </w:t>
      </w:r>
      <w:r w:rsidR="00F06543" w:rsidRPr="005E255B">
        <w:rPr>
          <w:rFonts w:ascii="Arial" w:hAnsi="Arial" w:cs="Arial"/>
          <w:sz w:val="22"/>
          <w:szCs w:val="22"/>
        </w:rPr>
        <w:t xml:space="preserve">are to be kept on file for a minimum of five years and must be stored so that they are readily available for review, upon request. Some examples of </w:t>
      </w:r>
      <w:r w:rsidR="00EA4819">
        <w:rPr>
          <w:rFonts w:ascii="Arial" w:hAnsi="Arial" w:cs="Arial"/>
          <w:sz w:val="22"/>
          <w:szCs w:val="22"/>
        </w:rPr>
        <w:t xml:space="preserve">the </w:t>
      </w:r>
      <w:r>
        <w:rPr>
          <w:rFonts w:ascii="Arial" w:hAnsi="Arial" w:cs="Arial"/>
          <w:sz w:val="22"/>
          <w:szCs w:val="22"/>
        </w:rPr>
        <w:t>forms/</w:t>
      </w:r>
      <w:r w:rsidR="00F06543" w:rsidRPr="005E255B">
        <w:rPr>
          <w:rFonts w:ascii="Arial" w:hAnsi="Arial" w:cs="Arial"/>
          <w:sz w:val="22"/>
          <w:szCs w:val="22"/>
        </w:rPr>
        <w:t xml:space="preserve">reports </w:t>
      </w:r>
      <w:r>
        <w:rPr>
          <w:rFonts w:ascii="Arial" w:hAnsi="Arial" w:cs="Arial"/>
          <w:sz w:val="22"/>
          <w:szCs w:val="22"/>
        </w:rPr>
        <w:t>to be filed:</w:t>
      </w:r>
    </w:p>
    <w:p w14:paraId="4DF265DF"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Safety Orientation Forms</w:t>
      </w:r>
    </w:p>
    <w:p w14:paraId="673B0608"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On-The-Job Training Records</w:t>
      </w:r>
    </w:p>
    <w:p w14:paraId="5E6361EE" w14:textId="270532AD"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Safety Meeting</w:t>
      </w:r>
      <w:r w:rsidR="00EA4819">
        <w:rPr>
          <w:rFonts w:ascii="Arial" w:hAnsi="Arial" w:cs="Arial"/>
          <w:sz w:val="22"/>
          <w:szCs w:val="22"/>
        </w:rPr>
        <w:t xml:space="preserve"> Minutes</w:t>
      </w:r>
    </w:p>
    <w:p w14:paraId="25B0DF6C"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Inspection Reports</w:t>
      </w:r>
    </w:p>
    <w:p w14:paraId="0D7804A9" w14:textId="4DF83F75"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 xml:space="preserve">Incident, Illness and </w:t>
      </w:r>
      <w:r w:rsidR="005D77F6" w:rsidRPr="005E255B">
        <w:rPr>
          <w:rFonts w:ascii="Arial" w:hAnsi="Arial" w:cs="Arial"/>
          <w:sz w:val="22"/>
          <w:szCs w:val="22"/>
        </w:rPr>
        <w:t>Potentially Serious Incident</w:t>
      </w:r>
      <w:r w:rsidRPr="005E255B">
        <w:rPr>
          <w:rFonts w:ascii="Arial" w:hAnsi="Arial" w:cs="Arial"/>
          <w:sz w:val="22"/>
          <w:szCs w:val="22"/>
        </w:rPr>
        <w:t xml:space="preserve"> Reports </w:t>
      </w:r>
    </w:p>
    <w:p w14:paraId="50577360"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Investigation Reports</w:t>
      </w:r>
    </w:p>
    <w:p w14:paraId="45F21B9E"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Medical/First Aid Reports</w:t>
      </w:r>
    </w:p>
    <w:p w14:paraId="741A4BE5"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Employee Safety Training Records</w:t>
      </w:r>
    </w:p>
    <w:p w14:paraId="2FDE85AE" w14:textId="77777777" w:rsidR="00F06543" w:rsidRPr="005E255B" w:rsidRDefault="00F06543" w:rsidP="00392D3D">
      <w:pPr>
        <w:pStyle w:val="ListBullet"/>
        <w:numPr>
          <w:ilvl w:val="0"/>
          <w:numId w:val="84"/>
        </w:numPr>
        <w:rPr>
          <w:rFonts w:ascii="Arial" w:hAnsi="Arial" w:cs="Arial"/>
          <w:sz w:val="22"/>
          <w:szCs w:val="22"/>
        </w:rPr>
      </w:pPr>
      <w:r w:rsidRPr="005E255B">
        <w:rPr>
          <w:rFonts w:ascii="Arial" w:hAnsi="Arial" w:cs="Arial"/>
          <w:sz w:val="22"/>
          <w:szCs w:val="22"/>
        </w:rPr>
        <w:t>Safety Performance Reviews</w:t>
      </w:r>
    </w:p>
    <w:p w14:paraId="06BB36DC" w14:textId="4459F055" w:rsidR="00F06543" w:rsidRPr="005E255B" w:rsidRDefault="00F06543" w:rsidP="00336F6A">
      <w:pPr>
        <w:rPr>
          <w:rFonts w:ascii="Arial" w:hAnsi="Arial" w:cs="Arial"/>
          <w:sz w:val="22"/>
          <w:szCs w:val="22"/>
        </w:rPr>
      </w:pPr>
      <w:r>
        <w:rPr>
          <w:sz w:val="22"/>
          <w:szCs w:val="22"/>
        </w:rPr>
        <w:br/>
      </w:r>
      <w:r w:rsidRPr="005E255B">
        <w:rPr>
          <w:rFonts w:ascii="Arial" w:hAnsi="Arial" w:cs="Arial"/>
          <w:sz w:val="22"/>
          <w:szCs w:val="22"/>
        </w:rPr>
        <w:t>All forms or reports must be completely filled out, neat, legible</w:t>
      </w:r>
      <w:r w:rsidR="00EA4819">
        <w:rPr>
          <w:rFonts w:ascii="Arial" w:hAnsi="Arial" w:cs="Arial"/>
          <w:sz w:val="22"/>
          <w:szCs w:val="22"/>
        </w:rPr>
        <w:t xml:space="preserve">, </w:t>
      </w:r>
      <w:r w:rsidRPr="005E255B">
        <w:rPr>
          <w:rFonts w:ascii="Arial" w:hAnsi="Arial" w:cs="Arial"/>
          <w:sz w:val="22"/>
          <w:szCs w:val="22"/>
        </w:rPr>
        <w:t>signed</w:t>
      </w:r>
      <w:r w:rsidR="00EA4819">
        <w:rPr>
          <w:rFonts w:ascii="Arial" w:hAnsi="Arial" w:cs="Arial"/>
          <w:sz w:val="22"/>
          <w:szCs w:val="22"/>
        </w:rPr>
        <w:t xml:space="preserve"> and </w:t>
      </w:r>
      <w:r w:rsidRPr="005E255B">
        <w:rPr>
          <w:rFonts w:ascii="Arial" w:hAnsi="Arial" w:cs="Arial"/>
          <w:sz w:val="22"/>
          <w:szCs w:val="22"/>
        </w:rPr>
        <w:t>dated</w:t>
      </w:r>
      <w:r w:rsidR="00EA4819">
        <w:rPr>
          <w:rFonts w:ascii="Arial" w:hAnsi="Arial" w:cs="Arial"/>
          <w:sz w:val="22"/>
          <w:szCs w:val="22"/>
        </w:rPr>
        <w:t xml:space="preserve">. And when required, forwarded to management for review prior to filing. </w:t>
      </w:r>
    </w:p>
    <w:p w14:paraId="573456CF" w14:textId="77777777" w:rsidR="00A037CF" w:rsidRPr="005E255B" w:rsidRDefault="00C4021F" w:rsidP="00917363">
      <w:pPr>
        <w:pStyle w:val="Heading2"/>
        <w:numPr>
          <w:ilvl w:val="0"/>
          <w:numId w:val="205"/>
        </w:numPr>
        <w:rPr>
          <w:rFonts w:ascii="Arial" w:hAnsi="Arial" w:cs="Arial"/>
        </w:rPr>
      </w:pPr>
      <w:r w:rsidRPr="005E255B">
        <w:rPr>
          <w:rStyle w:val="Heading2Char"/>
          <w:rFonts w:ascii="Arial" w:hAnsi="Arial" w:cs="Arial"/>
          <w:caps/>
        </w:rPr>
        <w:t xml:space="preserve"> </w:t>
      </w:r>
      <w:bookmarkStart w:id="102" w:name="_Toc103861263"/>
      <w:r w:rsidR="00A037CF" w:rsidRPr="005E255B">
        <w:rPr>
          <w:rStyle w:val="Heading2Char"/>
          <w:rFonts w:ascii="Arial" w:hAnsi="Arial" w:cs="Arial"/>
          <w:caps/>
        </w:rPr>
        <w:t>Informal Inspections</w:t>
      </w:r>
      <w:bookmarkEnd w:id="102"/>
    </w:p>
    <w:p w14:paraId="0DF32895" w14:textId="77777777" w:rsidR="00A037CF" w:rsidRPr="005E255B" w:rsidRDefault="00A037CF" w:rsidP="00A037CF">
      <w:pPr>
        <w:pStyle w:val="BodyText"/>
        <w:spacing w:after="0"/>
        <w:rPr>
          <w:rFonts w:ascii="Arial" w:hAnsi="Arial" w:cs="Arial"/>
          <w:sz w:val="22"/>
          <w:szCs w:val="22"/>
        </w:rPr>
      </w:pPr>
      <w:r w:rsidRPr="005E255B">
        <w:rPr>
          <w:rFonts w:ascii="Arial" w:hAnsi="Arial" w:cs="Arial"/>
          <w:sz w:val="22"/>
          <w:szCs w:val="22"/>
        </w:rPr>
        <w:t xml:space="preserve">Informal inspections are conducted by employees, supervisors and managers in their respective work areas – on a daily, weekly, monthly or annual basis, as required. Work areas that are not used on a regular basis are to be inspected visually upon entry. </w:t>
      </w:r>
      <w:r w:rsidR="00380363" w:rsidRPr="005E255B">
        <w:rPr>
          <w:rFonts w:ascii="Arial" w:hAnsi="Arial" w:cs="Arial"/>
          <w:sz w:val="22"/>
          <w:szCs w:val="22"/>
        </w:rPr>
        <w:t>This type of inspection is commonly used during the course of a shift to identify field-level hazards and to assess the effectiveness of the control measures being used to mitigate risk.</w:t>
      </w:r>
    </w:p>
    <w:p w14:paraId="44688663" w14:textId="77777777" w:rsidR="00380363" w:rsidRPr="005E255B" w:rsidRDefault="00380363" w:rsidP="00A037CF">
      <w:pPr>
        <w:pStyle w:val="BodyText"/>
        <w:spacing w:after="0"/>
        <w:rPr>
          <w:rFonts w:ascii="Arial" w:hAnsi="Arial" w:cs="Arial"/>
          <w:sz w:val="8"/>
          <w:szCs w:val="8"/>
        </w:rPr>
      </w:pPr>
    </w:p>
    <w:p w14:paraId="78F86EE2" w14:textId="77777777" w:rsidR="00380363" w:rsidRPr="005E255B" w:rsidRDefault="00380363" w:rsidP="00A037CF">
      <w:pPr>
        <w:pStyle w:val="BodyText"/>
        <w:spacing w:after="0"/>
        <w:rPr>
          <w:rFonts w:ascii="Arial" w:hAnsi="Arial" w:cs="Arial"/>
          <w:sz w:val="8"/>
          <w:szCs w:val="8"/>
        </w:rPr>
      </w:pPr>
      <w:r w:rsidRPr="005E255B">
        <w:rPr>
          <w:rFonts w:ascii="Arial" w:hAnsi="Arial" w:cs="Arial"/>
          <w:sz w:val="22"/>
          <w:szCs w:val="22"/>
          <w:u w:val="single"/>
        </w:rPr>
        <w:t>The steps involved in the informal hazard inspection are as follows</w:t>
      </w:r>
      <w:r w:rsidRPr="005E255B">
        <w:rPr>
          <w:rFonts w:ascii="Arial" w:hAnsi="Arial" w:cs="Arial"/>
          <w:sz w:val="22"/>
          <w:szCs w:val="22"/>
        </w:rPr>
        <w:t>:</w:t>
      </w:r>
      <w:r w:rsidR="0001161D" w:rsidRPr="005E255B">
        <w:rPr>
          <w:rFonts w:ascii="Arial" w:hAnsi="Arial" w:cs="Arial"/>
          <w:sz w:val="22"/>
          <w:szCs w:val="22"/>
        </w:rPr>
        <w:br/>
      </w:r>
    </w:p>
    <w:p w14:paraId="6DC2DC05" w14:textId="77777777" w:rsidR="00380363" w:rsidRPr="005E255B" w:rsidRDefault="00380363" w:rsidP="00917363">
      <w:pPr>
        <w:pStyle w:val="BodyText"/>
        <w:numPr>
          <w:ilvl w:val="0"/>
          <w:numId w:val="206"/>
        </w:numPr>
        <w:spacing w:after="0"/>
        <w:rPr>
          <w:rFonts w:ascii="Arial" w:hAnsi="Arial" w:cs="Arial"/>
          <w:sz w:val="22"/>
          <w:szCs w:val="22"/>
        </w:rPr>
      </w:pPr>
      <w:r w:rsidRPr="005E255B">
        <w:rPr>
          <w:rFonts w:ascii="Arial" w:hAnsi="Arial" w:cs="Arial"/>
          <w:sz w:val="22"/>
          <w:szCs w:val="22"/>
        </w:rPr>
        <w:t>Before the start of work on any worksite, or under unfamiliar conditions, workers must stop to identify any field-level hazards.</w:t>
      </w:r>
    </w:p>
    <w:p w14:paraId="677F98D6" w14:textId="77777777" w:rsidR="00380363" w:rsidRPr="005E255B" w:rsidRDefault="00380363" w:rsidP="00917363">
      <w:pPr>
        <w:pStyle w:val="BodyText"/>
        <w:numPr>
          <w:ilvl w:val="0"/>
          <w:numId w:val="206"/>
        </w:numPr>
        <w:spacing w:after="0"/>
        <w:rPr>
          <w:rFonts w:ascii="Arial" w:hAnsi="Arial" w:cs="Arial"/>
          <w:sz w:val="22"/>
          <w:szCs w:val="22"/>
        </w:rPr>
      </w:pPr>
      <w:r w:rsidRPr="005E255B">
        <w:rPr>
          <w:rFonts w:ascii="Arial" w:hAnsi="Arial" w:cs="Arial"/>
          <w:sz w:val="22"/>
          <w:szCs w:val="22"/>
        </w:rPr>
        <w:t>Identified</w:t>
      </w:r>
      <w:r w:rsidR="0001161D" w:rsidRPr="005E255B">
        <w:rPr>
          <w:rFonts w:ascii="Arial" w:hAnsi="Arial" w:cs="Arial"/>
          <w:sz w:val="22"/>
          <w:szCs w:val="22"/>
        </w:rPr>
        <w:t xml:space="preserve"> hazards are to be assessed and prioritized, then appropriate controls are to be put in place to eliminate or mitigate risk.</w:t>
      </w:r>
    </w:p>
    <w:p w14:paraId="25172EAC" w14:textId="77777777" w:rsidR="0001161D" w:rsidRPr="005E255B" w:rsidRDefault="0001161D" w:rsidP="00917363">
      <w:pPr>
        <w:pStyle w:val="BodyText"/>
        <w:numPr>
          <w:ilvl w:val="0"/>
          <w:numId w:val="206"/>
        </w:numPr>
        <w:rPr>
          <w:rFonts w:ascii="Arial" w:hAnsi="Arial" w:cs="Arial"/>
          <w:sz w:val="22"/>
          <w:szCs w:val="22"/>
        </w:rPr>
      </w:pPr>
      <w:r w:rsidRPr="005E255B">
        <w:rPr>
          <w:rFonts w:ascii="Arial" w:hAnsi="Arial" w:cs="Arial"/>
          <w:sz w:val="22"/>
          <w:szCs w:val="22"/>
        </w:rPr>
        <w:t xml:space="preserve">All personnel assigned </w:t>
      </w:r>
      <w:r w:rsidR="00486A23" w:rsidRPr="005E255B">
        <w:rPr>
          <w:rFonts w:ascii="Arial" w:hAnsi="Arial" w:cs="Arial"/>
          <w:sz w:val="22"/>
          <w:szCs w:val="22"/>
        </w:rPr>
        <w:t>to work on that site or project</w:t>
      </w:r>
      <w:r w:rsidRPr="005E255B">
        <w:rPr>
          <w:rFonts w:ascii="Arial" w:hAnsi="Arial" w:cs="Arial"/>
          <w:sz w:val="22"/>
          <w:szCs w:val="22"/>
        </w:rPr>
        <w:t xml:space="preserve"> must be informed about the identified hazards and acknowledge understanding of the risk involved and of the controls put in place to mit</w:t>
      </w:r>
      <w:r w:rsidR="005A4B94" w:rsidRPr="005E255B">
        <w:rPr>
          <w:rFonts w:ascii="Arial" w:hAnsi="Arial" w:cs="Arial"/>
          <w:sz w:val="22"/>
          <w:szCs w:val="22"/>
        </w:rPr>
        <w:t xml:space="preserve">igate that risk. </w:t>
      </w:r>
    </w:p>
    <w:p w14:paraId="056649AA" w14:textId="64A0095C" w:rsidR="00472F85" w:rsidRPr="005E255B" w:rsidRDefault="0001161D" w:rsidP="005A4B94">
      <w:pPr>
        <w:pStyle w:val="BodyText"/>
        <w:rPr>
          <w:rFonts w:ascii="Arial" w:hAnsi="Arial" w:cs="Arial"/>
          <w:sz w:val="22"/>
          <w:szCs w:val="22"/>
        </w:rPr>
      </w:pPr>
      <w:r w:rsidRPr="005E255B">
        <w:rPr>
          <w:rFonts w:ascii="Arial" w:hAnsi="Arial" w:cs="Arial"/>
          <w:sz w:val="22"/>
          <w:szCs w:val="22"/>
        </w:rPr>
        <w:t>In many cases, the informal inspection process will identify hazards that have already been assessed by the formal hazard inspection process. When that happens</w:t>
      </w:r>
      <w:r w:rsidR="005A4846">
        <w:rPr>
          <w:rFonts w:ascii="Arial" w:hAnsi="Arial" w:cs="Arial"/>
          <w:sz w:val="22"/>
          <w:szCs w:val="22"/>
        </w:rPr>
        <w:t>,</w:t>
      </w:r>
      <w:r w:rsidRPr="005E255B">
        <w:rPr>
          <w:rFonts w:ascii="Arial" w:hAnsi="Arial" w:cs="Arial"/>
          <w:sz w:val="22"/>
          <w:szCs w:val="22"/>
        </w:rPr>
        <w:t xml:space="preserve"> the work process will be directed by a </w:t>
      </w:r>
      <w:r w:rsidR="00F573F9" w:rsidRPr="005E255B">
        <w:rPr>
          <w:rFonts w:ascii="Arial" w:hAnsi="Arial" w:cs="Arial"/>
          <w:sz w:val="22"/>
          <w:szCs w:val="22"/>
        </w:rPr>
        <w:t>standard operating procedure</w:t>
      </w:r>
      <w:r w:rsidR="004E04EF">
        <w:rPr>
          <w:rFonts w:ascii="Arial" w:hAnsi="Arial" w:cs="Arial"/>
          <w:sz w:val="22"/>
          <w:szCs w:val="22"/>
        </w:rPr>
        <w:t xml:space="preserve"> or safe </w:t>
      </w:r>
      <w:r w:rsidR="00472F85" w:rsidRPr="005E255B">
        <w:rPr>
          <w:rFonts w:ascii="Arial" w:hAnsi="Arial" w:cs="Arial"/>
          <w:sz w:val="22"/>
          <w:szCs w:val="22"/>
        </w:rPr>
        <w:t>work practice</w:t>
      </w:r>
      <w:r w:rsidRPr="005E255B">
        <w:rPr>
          <w:rFonts w:ascii="Arial" w:hAnsi="Arial" w:cs="Arial"/>
          <w:sz w:val="22"/>
          <w:szCs w:val="22"/>
        </w:rPr>
        <w:t xml:space="preserve"> </w:t>
      </w:r>
      <w:r w:rsidR="00472F85" w:rsidRPr="005E255B">
        <w:rPr>
          <w:rFonts w:ascii="Arial" w:hAnsi="Arial" w:cs="Arial"/>
          <w:sz w:val="22"/>
          <w:szCs w:val="22"/>
        </w:rPr>
        <w:t xml:space="preserve">and risk mitigated by a pre-determined </w:t>
      </w:r>
      <w:r w:rsidRPr="005E255B">
        <w:rPr>
          <w:rFonts w:ascii="Arial" w:hAnsi="Arial" w:cs="Arial"/>
          <w:sz w:val="22"/>
          <w:szCs w:val="22"/>
        </w:rPr>
        <w:t>method</w:t>
      </w:r>
      <w:r w:rsidR="005A4B94" w:rsidRPr="005E255B">
        <w:rPr>
          <w:rFonts w:ascii="Arial" w:hAnsi="Arial" w:cs="Arial"/>
          <w:sz w:val="22"/>
          <w:szCs w:val="22"/>
        </w:rPr>
        <w:t xml:space="preserve"> of hazard control.</w:t>
      </w:r>
    </w:p>
    <w:p w14:paraId="4024B5AE" w14:textId="72A2168E" w:rsidR="00CA0ED9" w:rsidRPr="005E255B" w:rsidRDefault="00472F85" w:rsidP="005A4B94">
      <w:pPr>
        <w:pStyle w:val="BodyText"/>
        <w:rPr>
          <w:rFonts w:ascii="Arial" w:hAnsi="Arial" w:cs="Arial"/>
          <w:sz w:val="22"/>
          <w:szCs w:val="22"/>
        </w:rPr>
      </w:pPr>
      <w:r w:rsidRPr="005E255B">
        <w:rPr>
          <w:rFonts w:ascii="Arial" w:hAnsi="Arial" w:cs="Arial"/>
          <w:sz w:val="22"/>
          <w:szCs w:val="22"/>
        </w:rPr>
        <w:t xml:space="preserve">When the work tasks are not guided by </w:t>
      </w:r>
      <w:r w:rsidR="00F573F9" w:rsidRPr="005E255B">
        <w:rPr>
          <w:rFonts w:ascii="Arial" w:hAnsi="Arial" w:cs="Arial"/>
          <w:sz w:val="22"/>
          <w:szCs w:val="22"/>
        </w:rPr>
        <w:t>Standard Operating Procedure</w:t>
      </w:r>
      <w:r w:rsidRPr="005E255B">
        <w:rPr>
          <w:rFonts w:ascii="Arial" w:hAnsi="Arial" w:cs="Arial"/>
          <w:sz w:val="22"/>
          <w:szCs w:val="22"/>
        </w:rPr>
        <w:t>s (S</w:t>
      </w:r>
      <w:r w:rsidR="004E04EF">
        <w:rPr>
          <w:rFonts w:ascii="Arial" w:hAnsi="Arial" w:cs="Arial"/>
          <w:sz w:val="22"/>
          <w:szCs w:val="22"/>
        </w:rPr>
        <w:t>O</w:t>
      </w:r>
      <w:r w:rsidRPr="005E255B">
        <w:rPr>
          <w:rFonts w:ascii="Arial" w:hAnsi="Arial" w:cs="Arial"/>
          <w:sz w:val="22"/>
          <w:szCs w:val="22"/>
        </w:rPr>
        <w:t xml:space="preserve">Ps) and/or Safe Work Practices (SWPs), or when a contractor is </w:t>
      </w:r>
      <w:r w:rsidR="005E789F">
        <w:rPr>
          <w:rFonts w:ascii="Arial" w:hAnsi="Arial" w:cs="Arial"/>
          <w:sz w:val="22"/>
          <w:szCs w:val="22"/>
        </w:rPr>
        <w:t xml:space="preserve">introduced to the worksite, </w:t>
      </w:r>
      <w:r w:rsidRPr="005E255B">
        <w:rPr>
          <w:rFonts w:ascii="Arial" w:hAnsi="Arial" w:cs="Arial"/>
          <w:sz w:val="22"/>
          <w:szCs w:val="22"/>
        </w:rPr>
        <w:t xml:space="preserve">a Pre-Work Safety Meeting </w:t>
      </w:r>
      <w:r w:rsidR="00CA0ED9" w:rsidRPr="005E255B">
        <w:rPr>
          <w:rFonts w:ascii="Arial" w:hAnsi="Arial" w:cs="Arial"/>
          <w:sz w:val="22"/>
          <w:szCs w:val="22"/>
        </w:rPr>
        <w:t>(</w:t>
      </w:r>
      <w:r w:rsidRPr="005E255B">
        <w:rPr>
          <w:rFonts w:ascii="Arial" w:hAnsi="Arial" w:cs="Arial"/>
          <w:sz w:val="22"/>
          <w:szCs w:val="22"/>
        </w:rPr>
        <w:t>Tailgate Meeting</w:t>
      </w:r>
      <w:r w:rsidR="00CA0ED9" w:rsidRPr="005E255B">
        <w:rPr>
          <w:rFonts w:ascii="Arial" w:hAnsi="Arial" w:cs="Arial"/>
          <w:sz w:val="22"/>
          <w:szCs w:val="22"/>
        </w:rPr>
        <w:t>)</w:t>
      </w:r>
      <w:r w:rsidRPr="005E255B">
        <w:rPr>
          <w:rFonts w:ascii="Arial" w:hAnsi="Arial" w:cs="Arial"/>
          <w:sz w:val="22"/>
          <w:szCs w:val="22"/>
        </w:rPr>
        <w:t xml:space="preserve"> must take place to ensure that all workers onsite have been informed about </w:t>
      </w:r>
      <w:r w:rsidR="00CA0ED9" w:rsidRPr="005E255B">
        <w:rPr>
          <w:rFonts w:ascii="Arial" w:hAnsi="Arial" w:cs="Arial"/>
          <w:sz w:val="22"/>
          <w:szCs w:val="22"/>
        </w:rPr>
        <w:t xml:space="preserve">the proposed work, </w:t>
      </w:r>
      <w:r w:rsidRPr="005E255B">
        <w:rPr>
          <w:rFonts w:ascii="Arial" w:hAnsi="Arial" w:cs="Arial"/>
          <w:sz w:val="22"/>
          <w:szCs w:val="22"/>
        </w:rPr>
        <w:t xml:space="preserve">the identified hazards and acknowledge understanding of the risk involved and of the controls put in place to mitigate that risk. </w:t>
      </w:r>
      <w:r w:rsidR="00CA0ED9" w:rsidRPr="005E255B">
        <w:rPr>
          <w:rFonts w:ascii="Arial" w:hAnsi="Arial" w:cs="Arial"/>
          <w:sz w:val="22"/>
          <w:szCs w:val="22"/>
        </w:rPr>
        <w:t>The Pre-Work Safety Meeting will be documented and personnel arriving late to the worksite will be required to review and sign-off on the document.</w:t>
      </w:r>
    </w:p>
    <w:p w14:paraId="5B5AB385" w14:textId="115B2AEC" w:rsidR="00472F85" w:rsidRPr="005E255B" w:rsidRDefault="00CA0ED9" w:rsidP="005A4B94">
      <w:pPr>
        <w:pStyle w:val="BodyText"/>
        <w:rPr>
          <w:rFonts w:ascii="Arial" w:hAnsi="Arial" w:cs="Arial"/>
          <w:sz w:val="22"/>
          <w:szCs w:val="22"/>
        </w:rPr>
      </w:pPr>
      <w:r w:rsidRPr="005E255B">
        <w:rPr>
          <w:rFonts w:ascii="Arial" w:hAnsi="Arial" w:cs="Arial"/>
          <w:sz w:val="22"/>
          <w:szCs w:val="22"/>
        </w:rPr>
        <w:t xml:space="preserve">Contractors will be required to perform their own Pre-Work Hazard Assessments and hold their own Pre-Work Safety Meetings related to the work that they have been contracted to perform. The contractor’s hazard assessment process and its communication to the affected </w:t>
      </w:r>
      <w:r w:rsidR="001604E2" w:rsidRPr="005E255B">
        <w:rPr>
          <w:rFonts w:ascii="Arial" w:hAnsi="Arial" w:cs="Arial"/>
          <w:sz w:val="22"/>
          <w:szCs w:val="22"/>
        </w:rPr>
        <w:t>workers</w:t>
      </w:r>
      <w:r w:rsidR="001604E2">
        <w:rPr>
          <w:rFonts w:ascii="Arial" w:hAnsi="Arial" w:cs="Arial"/>
          <w:color w:val="FF0000"/>
          <w:sz w:val="22"/>
          <w:szCs w:val="22"/>
        </w:rPr>
        <w:t xml:space="preserve"> </w:t>
      </w:r>
      <w:r w:rsidR="001604E2" w:rsidRPr="001604E2">
        <w:rPr>
          <w:rFonts w:ascii="Arial" w:hAnsi="Arial" w:cs="Arial"/>
          <w:sz w:val="22"/>
          <w:szCs w:val="22"/>
        </w:rPr>
        <w:t>must</w:t>
      </w:r>
      <w:r w:rsidRPr="005E255B">
        <w:rPr>
          <w:rFonts w:ascii="Arial" w:hAnsi="Arial" w:cs="Arial"/>
          <w:sz w:val="22"/>
          <w:szCs w:val="22"/>
        </w:rPr>
        <w:t xml:space="preserve"> meet the approval of the</w:t>
      </w:r>
      <w:r w:rsidR="009303AE">
        <w:rPr>
          <w:rFonts w:ascii="Arial" w:hAnsi="Arial" w:cs="Arial"/>
          <w:sz w:val="22"/>
          <w:szCs w:val="22"/>
        </w:rPr>
        <w:t xml:space="preserve"> </w:t>
      </w:r>
      <w:r w:rsidRPr="005E255B">
        <w:rPr>
          <w:rFonts w:ascii="Arial" w:hAnsi="Arial" w:cs="Arial"/>
          <w:sz w:val="22"/>
          <w:szCs w:val="22"/>
        </w:rPr>
        <w:t>site-supervisor and be in alignment with the organization’s hazard inspection policies and procedures.</w:t>
      </w:r>
    </w:p>
    <w:p w14:paraId="41A5D0F4" w14:textId="3039B56F" w:rsidR="006146D1" w:rsidRPr="005E255B" w:rsidRDefault="005A4846" w:rsidP="00917363">
      <w:pPr>
        <w:pStyle w:val="Heading2"/>
        <w:numPr>
          <w:ilvl w:val="0"/>
          <w:numId w:val="209"/>
        </w:numPr>
        <w:rPr>
          <w:rFonts w:ascii="Arial" w:hAnsi="Arial" w:cs="Arial"/>
          <w:lang w:val="en-CA"/>
        </w:rPr>
      </w:pPr>
      <w:r>
        <w:rPr>
          <w:rFonts w:ascii="Arial" w:hAnsi="Arial" w:cs="Arial"/>
          <w:lang w:val="en-CA"/>
        </w:rPr>
        <w:t xml:space="preserve"> </w:t>
      </w:r>
      <w:bookmarkStart w:id="103" w:name="_Toc103861264"/>
      <w:r w:rsidR="006146D1" w:rsidRPr="005E255B">
        <w:rPr>
          <w:rFonts w:ascii="Arial" w:hAnsi="Arial" w:cs="Arial"/>
          <w:lang w:val="en-CA"/>
        </w:rPr>
        <w:t>Inspection Reports</w:t>
      </w:r>
      <w:bookmarkEnd w:id="103"/>
    </w:p>
    <w:p w14:paraId="114E001A" w14:textId="7E2692DA" w:rsidR="00263F55" w:rsidRPr="005E255B" w:rsidRDefault="00263F55" w:rsidP="00263F55">
      <w:pPr>
        <w:rPr>
          <w:rFonts w:ascii="Arial" w:hAnsi="Arial" w:cs="Arial"/>
          <w:sz w:val="22"/>
          <w:szCs w:val="22"/>
          <w:lang w:val="en-CA"/>
        </w:rPr>
      </w:pPr>
      <w:r w:rsidRPr="005E255B">
        <w:rPr>
          <w:rFonts w:ascii="Arial" w:hAnsi="Arial" w:cs="Arial"/>
          <w:sz w:val="22"/>
          <w:szCs w:val="22"/>
          <w:lang w:val="en-CA"/>
        </w:rPr>
        <w:t>A standardized</w:t>
      </w:r>
      <w:r w:rsidR="00D973DA">
        <w:rPr>
          <w:rFonts w:ascii="Arial" w:hAnsi="Arial" w:cs="Arial"/>
          <w:sz w:val="22"/>
          <w:szCs w:val="22"/>
          <w:lang w:val="en-CA"/>
        </w:rPr>
        <w:t xml:space="preserve"> set of</w:t>
      </w:r>
      <w:r w:rsidRPr="005E255B">
        <w:rPr>
          <w:rFonts w:ascii="Arial" w:hAnsi="Arial" w:cs="Arial"/>
          <w:sz w:val="22"/>
          <w:szCs w:val="22"/>
          <w:lang w:val="en-CA"/>
        </w:rPr>
        <w:t xml:space="preserve"> form</w:t>
      </w:r>
      <w:r w:rsidR="00620734">
        <w:rPr>
          <w:rFonts w:ascii="Arial" w:hAnsi="Arial" w:cs="Arial"/>
          <w:sz w:val="22"/>
          <w:szCs w:val="22"/>
          <w:lang w:val="en-CA"/>
        </w:rPr>
        <w:t>s</w:t>
      </w:r>
      <w:r w:rsidRPr="005E255B">
        <w:rPr>
          <w:rFonts w:ascii="Arial" w:hAnsi="Arial" w:cs="Arial"/>
          <w:sz w:val="22"/>
          <w:szCs w:val="22"/>
          <w:lang w:val="en-CA"/>
        </w:rPr>
        <w:t xml:space="preserve"> will be used for documenting all inspection reports. This will support a consistent system for the gathering of results and for easy maintenance of the inspection records, which can be analyzed to provide trending data.</w:t>
      </w:r>
    </w:p>
    <w:p w14:paraId="5D83F71A" w14:textId="46B0BE26" w:rsidR="00CB7556" w:rsidRPr="00CB7556" w:rsidRDefault="00CB7556" w:rsidP="0055580A">
      <w:pPr>
        <w:rPr>
          <w:rFonts w:ascii="Arial" w:hAnsi="Arial" w:cs="Arial"/>
          <w:b/>
          <w:sz w:val="22"/>
          <w:szCs w:val="22"/>
          <w:lang w:val="en-CA"/>
        </w:rPr>
      </w:pPr>
      <w:r w:rsidRPr="00CB7556">
        <w:rPr>
          <w:rFonts w:ascii="Arial" w:hAnsi="Arial" w:cs="Arial"/>
          <w:b/>
          <w:sz w:val="22"/>
          <w:szCs w:val="22"/>
          <w:lang w:val="en-CA"/>
        </w:rPr>
        <w:t>Formal Inspection Reports</w:t>
      </w:r>
    </w:p>
    <w:p w14:paraId="15610C40" w14:textId="1EF95022" w:rsidR="00F06543" w:rsidRPr="005E255B" w:rsidRDefault="00F06543" w:rsidP="0055580A">
      <w:pPr>
        <w:rPr>
          <w:rFonts w:ascii="Arial" w:hAnsi="Arial" w:cs="Arial"/>
          <w:sz w:val="22"/>
          <w:szCs w:val="22"/>
        </w:rPr>
      </w:pPr>
      <w:r w:rsidRPr="005E255B">
        <w:rPr>
          <w:rFonts w:ascii="Arial" w:hAnsi="Arial" w:cs="Arial"/>
          <w:sz w:val="22"/>
          <w:szCs w:val="22"/>
          <w:lang w:val="en-CA"/>
        </w:rPr>
        <w:t>Reports generated from</w:t>
      </w:r>
      <w:r w:rsidR="00620734">
        <w:rPr>
          <w:rFonts w:ascii="Arial" w:hAnsi="Arial" w:cs="Arial"/>
          <w:sz w:val="22"/>
          <w:szCs w:val="22"/>
          <w:lang w:val="en-CA"/>
        </w:rPr>
        <w:t xml:space="preserve"> </w:t>
      </w:r>
      <w:r w:rsidRPr="005E255B">
        <w:rPr>
          <w:rFonts w:ascii="Arial" w:hAnsi="Arial" w:cs="Arial"/>
          <w:sz w:val="22"/>
          <w:szCs w:val="22"/>
        </w:rPr>
        <w:t>formal inspection</w:t>
      </w:r>
      <w:r w:rsidR="00620734">
        <w:rPr>
          <w:rFonts w:ascii="Arial" w:hAnsi="Arial" w:cs="Arial"/>
          <w:sz w:val="22"/>
          <w:szCs w:val="22"/>
        </w:rPr>
        <w:t>s</w:t>
      </w:r>
      <w:r w:rsidRPr="005E255B">
        <w:rPr>
          <w:rFonts w:ascii="Arial" w:hAnsi="Arial" w:cs="Arial"/>
          <w:sz w:val="22"/>
          <w:szCs w:val="22"/>
        </w:rPr>
        <w:t xml:space="preserve"> </w:t>
      </w:r>
      <w:r w:rsidRPr="005E255B">
        <w:rPr>
          <w:rFonts w:ascii="Arial" w:hAnsi="Arial" w:cs="Arial"/>
          <w:sz w:val="22"/>
          <w:szCs w:val="22"/>
          <w:lang w:val="en-CA"/>
        </w:rPr>
        <w:t>will be</w:t>
      </w:r>
      <w:r w:rsidR="004B5280">
        <w:rPr>
          <w:rFonts w:ascii="Arial" w:hAnsi="Arial" w:cs="Arial"/>
          <w:sz w:val="22"/>
          <w:szCs w:val="22"/>
        </w:rPr>
        <w:t xml:space="preserve"> signed, </w:t>
      </w:r>
      <w:r w:rsidRPr="005E255B">
        <w:rPr>
          <w:rFonts w:ascii="Arial" w:hAnsi="Arial" w:cs="Arial"/>
          <w:sz w:val="22"/>
          <w:szCs w:val="22"/>
        </w:rPr>
        <w:t>dated and post</w:t>
      </w:r>
      <w:r w:rsidRPr="005E255B">
        <w:rPr>
          <w:rFonts w:ascii="Arial" w:hAnsi="Arial" w:cs="Arial"/>
          <w:sz w:val="22"/>
          <w:szCs w:val="22"/>
          <w:lang w:val="en-CA"/>
        </w:rPr>
        <w:t>ed</w:t>
      </w:r>
      <w:r w:rsidRPr="005E255B">
        <w:rPr>
          <w:rFonts w:ascii="Arial" w:hAnsi="Arial" w:cs="Arial"/>
          <w:sz w:val="22"/>
          <w:szCs w:val="22"/>
        </w:rPr>
        <w:t xml:space="preserve"> on the </w:t>
      </w:r>
      <w:r w:rsidRPr="005E255B">
        <w:rPr>
          <w:rFonts w:ascii="Arial" w:hAnsi="Arial" w:cs="Arial"/>
          <w:sz w:val="22"/>
          <w:szCs w:val="22"/>
          <w:lang w:val="en-CA"/>
        </w:rPr>
        <w:t xml:space="preserve">company’s </w:t>
      </w:r>
      <w:r w:rsidR="00E0526A" w:rsidRPr="005E255B">
        <w:rPr>
          <w:rFonts w:ascii="Arial" w:hAnsi="Arial" w:cs="Arial"/>
          <w:sz w:val="22"/>
          <w:szCs w:val="22"/>
        </w:rPr>
        <w:t xml:space="preserve">Health and Safety </w:t>
      </w:r>
      <w:r w:rsidRPr="005E255B">
        <w:rPr>
          <w:rFonts w:ascii="Arial" w:hAnsi="Arial" w:cs="Arial"/>
          <w:sz w:val="22"/>
          <w:szCs w:val="22"/>
        </w:rPr>
        <w:t xml:space="preserve">bulletin board. </w:t>
      </w:r>
      <w:r w:rsidR="006B5E61">
        <w:rPr>
          <w:rFonts w:ascii="Arial" w:hAnsi="Arial" w:cs="Arial"/>
          <w:sz w:val="22"/>
          <w:szCs w:val="22"/>
        </w:rPr>
        <w:t>R</w:t>
      </w:r>
      <w:r w:rsidR="00C17FDA">
        <w:rPr>
          <w:rFonts w:ascii="Arial" w:hAnsi="Arial" w:cs="Arial"/>
          <w:sz w:val="22"/>
          <w:szCs w:val="22"/>
        </w:rPr>
        <w:t>eports</w:t>
      </w:r>
      <w:r w:rsidRPr="005E255B">
        <w:rPr>
          <w:rFonts w:ascii="Arial" w:hAnsi="Arial" w:cs="Arial"/>
          <w:sz w:val="22"/>
          <w:szCs w:val="22"/>
        </w:rPr>
        <w:t xml:space="preserve"> </w:t>
      </w:r>
      <w:r w:rsidR="00A072FA">
        <w:rPr>
          <w:rFonts w:ascii="Arial" w:hAnsi="Arial" w:cs="Arial"/>
          <w:sz w:val="22"/>
          <w:szCs w:val="22"/>
        </w:rPr>
        <w:t>will</w:t>
      </w:r>
      <w:r w:rsidRPr="005E255B">
        <w:rPr>
          <w:rFonts w:ascii="Arial" w:hAnsi="Arial" w:cs="Arial"/>
          <w:sz w:val="22"/>
          <w:szCs w:val="22"/>
        </w:rPr>
        <w:t xml:space="preserve"> include </w:t>
      </w:r>
      <w:r w:rsidR="005B2346">
        <w:rPr>
          <w:rFonts w:ascii="Arial" w:hAnsi="Arial" w:cs="Arial"/>
          <w:sz w:val="22"/>
          <w:szCs w:val="22"/>
        </w:rPr>
        <w:t xml:space="preserve">copies of </w:t>
      </w:r>
      <w:r w:rsidR="00C17FDA">
        <w:rPr>
          <w:rFonts w:ascii="Arial" w:hAnsi="Arial" w:cs="Arial"/>
          <w:sz w:val="22"/>
          <w:szCs w:val="22"/>
        </w:rPr>
        <w:t xml:space="preserve">the </w:t>
      </w:r>
      <w:r w:rsidRPr="005E255B">
        <w:rPr>
          <w:rFonts w:ascii="Arial" w:hAnsi="Arial" w:cs="Arial"/>
          <w:sz w:val="22"/>
          <w:szCs w:val="22"/>
        </w:rPr>
        <w:t>forms used</w:t>
      </w:r>
      <w:r w:rsidRPr="005E255B">
        <w:rPr>
          <w:rFonts w:ascii="Arial" w:hAnsi="Arial" w:cs="Arial"/>
          <w:sz w:val="22"/>
          <w:szCs w:val="22"/>
          <w:lang w:val="en-CA"/>
        </w:rPr>
        <w:t xml:space="preserve"> </w:t>
      </w:r>
      <w:r w:rsidRPr="005E255B">
        <w:rPr>
          <w:rFonts w:ascii="Arial" w:hAnsi="Arial" w:cs="Arial"/>
          <w:sz w:val="22"/>
          <w:szCs w:val="22"/>
        </w:rPr>
        <w:t>during the inspection</w:t>
      </w:r>
      <w:r w:rsidR="009955E3">
        <w:rPr>
          <w:rFonts w:ascii="Arial" w:hAnsi="Arial" w:cs="Arial"/>
          <w:sz w:val="22"/>
          <w:szCs w:val="22"/>
        </w:rPr>
        <w:t>,</w:t>
      </w:r>
      <w:r w:rsidR="006604CB">
        <w:rPr>
          <w:rFonts w:ascii="Arial" w:hAnsi="Arial" w:cs="Arial"/>
          <w:sz w:val="22"/>
          <w:szCs w:val="22"/>
        </w:rPr>
        <w:t xml:space="preserve"> </w:t>
      </w:r>
      <w:r w:rsidRPr="005E255B">
        <w:rPr>
          <w:rFonts w:ascii="Arial" w:hAnsi="Arial" w:cs="Arial"/>
          <w:sz w:val="22"/>
          <w:szCs w:val="22"/>
        </w:rPr>
        <w:t>any resulting written recommendations</w:t>
      </w:r>
      <w:r w:rsidR="009955E3">
        <w:rPr>
          <w:rFonts w:ascii="Arial" w:hAnsi="Arial" w:cs="Arial"/>
          <w:sz w:val="22"/>
          <w:szCs w:val="22"/>
        </w:rPr>
        <w:t xml:space="preserve"> and</w:t>
      </w:r>
      <w:r w:rsidR="00DF370C">
        <w:rPr>
          <w:rFonts w:ascii="Arial" w:hAnsi="Arial" w:cs="Arial"/>
          <w:sz w:val="22"/>
          <w:szCs w:val="22"/>
        </w:rPr>
        <w:t xml:space="preserve"> details on</w:t>
      </w:r>
      <w:r w:rsidR="00515F44">
        <w:rPr>
          <w:rFonts w:ascii="Arial" w:hAnsi="Arial" w:cs="Arial"/>
          <w:sz w:val="22"/>
          <w:szCs w:val="22"/>
        </w:rPr>
        <w:t xml:space="preserve"> </w:t>
      </w:r>
      <w:r w:rsidR="00104663">
        <w:rPr>
          <w:rFonts w:ascii="Arial" w:hAnsi="Arial" w:cs="Arial"/>
          <w:sz w:val="22"/>
          <w:szCs w:val="22"/>
        </w:rPr>
        <w:t>the</w:t>
      </w:r>
      <w:r w:rsidR="00266DCF">
        <w:rPr>
          <w:rFonts w:ascii="Arial" w:hAnsi="Arial" w:cs="Arial"/>
          <w:sz w:val="22"/>
          <w:szCs w:val="22"/>
        </w:rPr>
        <w:t xml:space="preserve"> corrective action </w:t>
      </w:r>
      <w:r w:rsidR="006241BA">
        <w:rPr>
          <w:rFonts w:ascii="Arial" w:hAnsi="Arial" w:cs="Arial"/>
          <w:sz w:val="22"/>
          <w:szCs w:val="22"/>
        </w:rPr>
        <w:t xml:space="preserve">implemented </w:t>
      </w:r>
      <w:r w:rsidR="00CA0ED9" w:rsidRPr="005E255B">
        <w:rPr>
          <w:rFonts w:ascii="Arial" w:hAnsi="Arial" w:cs="Arial"/>
          <w:sz w:val="22"/>
          <w:szCs w:val="22"/>
        </w:rPr>
        <w:t xml:space="preserve">to ensure that all </w:t>
      </w:r>
      <w:r w:rsidR="00104663">
        <w:rPr>
          <w:rFonts w:ascii="Arial" w:hAnsi="Arial" w:cs="Arial"/>
          <w:sz w:val="22"/>
          <w:szCs w:val="22"/>
        </w:rPr>
        <w:t xml:space="preserve">identified </w:t>
      </w:r>
      <w:r w:rsidR="00CA0ED9" w:rsidRPr="005E255B">
        <w:rPr>
          <w:rFonts w:ascii="Arial" w:hAnsi="Arial" w:cs="Arial"/>
          <w:sz w:val="22"/>
          <w:szCs w:val="22"/>
        </w:rPr>
        <w:t>deficiencies</w:t>
      </w:r>
      <w:r w:rsidR="006B5E61">
        <w:rPr>
          <w:rFonts w:ascii="Arial" w:hAnsi="Arial" w:cs="Arial"/>
          <w:sz w:val="22"/>
          <w:szCs w:val="22"/>
        </w:rPr>
        <w:t xml:space="preserve"> </w:t>
      </w:r>
      <w:r w:rsidR="003E06DA">
        <w:rPr>
          <w:rFonts w:ascii="Arial" w:hAnsi="Arial" w:cs="Arial"/>
          <w:sz w:val="22"/>
          <w:szCs w:val="22"/>
        </w:rPr>
        <w:t>were</w:t>
      </w:r>
      <w:r w:rsidR="006B5E61">
        <w:rPr>
          <w:rFonts w:ascii="Arial" w:hAnsi="Arial" w:cs="Arial"/>
          <w:sz w:val="22"/>
          <w:szCs w:val="22"/>
        </w:rPr>
        <w:t xml:space="preserve"> </w:t>
      </w:r>
      <w:r w:rsidR="00CA0ED9" w:rsidRPr="005E255B">
        <w:rPr>
          <w:rFonts w:ascii="Arial" w:hAnsi="Arial" w:cs="Arial"/>
          <w:sz w:val="22"/>
          <w:szCs w:val="22"/>
        </w:rPr>
        <w:t>tracked through to completion.</w:t>
      </w:r>
    </w:p>
    <w:p w14:paraId="4F53DCFB" w14:textId="77777777" w:rsidR="00CB7556" w:rsidRDefault="00CB7556" w:rsidP="0055580A">
      <w:pPr>
        <w:rPr>
          <w:rFonts w:ascii="Arial" w:hAnsi="Arial" w:cs="Arial"/>
          <w:b/>
          <w:sz w:val="22"/>
          <w:szCs w:val="22"/>
        </w:rPr>
      </w:pPr>
      <w:r w:rsidRPr="00CB7556">
        <w:rPr>
          <w:rFonts w:ascii="Arial" w:hAnsi="Arial" w:cs="Arial"/>
          <w:b/>
          <w:sz w:val="22"/>
          <w:szCs w:val="22"/>
        </w:rPr>
        <w:t>Informal Inspection Reports</w:t>
      </w:r>
    </w:p>
    <w:p w14:paraId="49990477" w14:textId="5F5176A7" w:rsidR="004A2B44" w:rsidRPr="005E255B" w:rsidRDefault="009303AE" w:rsidP="0055580A">
      <w:pPr>
        <w:rPr>
          <w:rFonts w:ascii="Arial" w:hAnsi="Arial" w:cs="Arial"/>
          <w:sz w:val="22"/>
          <w:szCs w:val="22"/>
        </w:rPr>
      </w:pPr>
      <w:r>
        <w:rPr>
          <w:rFonts w:ascii="Arial" w:hAnsi="Arial" w:cs="Arial"/>
          <w:sz w:val="22"/>
          <w:szCs w:val="22"/>
        </w:rPr>
        <w:t>I</w:t>
      </w:r>
      <w:r w:rsidR="006146D1" w:rsidRPr="005E255B">
        <w:rPr>
          <w:rFonts w:ascii="Arial" w:hAnsi="Arial" w:cs="Arial"/>
          <w:sz w:val="22"/>
          <w:szCs w:val="22"/>
        </w:rPr>
        <w:t>nformal inspection</w:t>
      </w:r>
      <w:r>
        <w:rPr>
          <w:rFonts w:ascii="Arial" w:hAnsi="Arial" w:cs="Arial"/>
          <w:sz w:val="22"/>
          <w:szCs w:val="22"/>
        </w:rPr>
        <w:t>s</w:t>
      </w:r>
      <w:r w:rsidR="006146D1" w:rsidRPr="005E255B">
        <w:rPr>
          <w:rFonts w:ascii="Arial" w:hAnsi="Arial" w:cs="Arial"/>
          <w:sz w:val="22"/>
          <w:szCs w:val="22"/>
        </w:rPr>
        <w:t xml:space="preserve"> resulting in the identification of a </w:t>
      </w:r>
      <w:r w:rsidR="008B0FC2">
        <w:rPr>
          <w:rFonts w:ascii="Arial" w:hAnsi="Arial" w:cs="Arial"/>
          <w:sz w:val="22"/>
          <w:szCs w:val="22"/>
        </w:rPr>
        <w:t>deficiency</w:t>
      </w:r>
      <w:r w:rsidR="006146D1" w:rsidRPr="005E255B">
        <w:rPr>
          <w:rFonts w:ascii="Arial" w:hAnsi="Arial" w:cs="Arial"/>
          <w:sz w:val="22"/>
          <w:szCs w:val="22"/>
        </w:rPr>
        <w:t xml:space="preserve"> </w:t>
      </w:r>
      <w:r w:rsidR="007C383B">
        <w:rPr>
          <w:rFonts w:ascii="Arial" w:hAnsi="Arial" w:cs="Arial"/>
          <w:sz w:val="22"/>
          <w:szCs w:val="22"/>
        </w:rPr>
        <w:t xml:space="preserve">will be documented, </w:t>
      </w:r>
      <w:r w:rsidR="00F06543" w:rsidRPr="005E255B">
        <w:rPr>
          <w:rFonts w:ascii="Arial" w:hAnsi="Arial" w:cs="Arial"/>
          <w:sz w:val="22"/>
          <w:szCs w:val="22"/>
        </w:rPr>
        <w:t xml:space="preserve">dated and </w:t>
      </w:r>
      <w:r w:rsidR="006146D1" w:rsidRPr="005E255B">
        <w:rPr>
          <w:rFonts w:ascii="Arial" w:hAnsi="Arial" w:cs="Arial"/>
          <w:sz w:val="22"/>
          <w:szCs w:val="22"/>
        </w:rPr>
        <w:t xml:space="preserve">reported to </w:t>
      </w:r>
      <w:r w:rsidR="00BD4D4D">
        <w:rPr>
          <w:rFonts w:ascii="Arial" w:hAnsi="Arial" w:cs="Arial"/>
          <w:sz w:val="22"/>
          <w:szCs w:val="22"/>
        </w:rPr>
        <w:t xml:space="preserve">a </w:t>
      </w:r>
      <w:r w:rsidR="00F06543" w:rsidRPr="005E255B">
        <w:rPr>
          <w:rFonts w:ascii="Arial" w:hAnsi="Arial" w:cs="Arial"/>
          <w:sz w:val="22"/>
          <w:szCs w:val="22"/>
        </w:rPr>
        <w:t>supervisor or manager.</w:t>
      </w:r>
      <w:r w:rsidR="006146D1" w:rsidRPr="005E255B">
        <w:rPr>
          <w:rFonts w:ascii="Arial" w:hAnsi="Arial" w:cs="Arial"/>
          <w:sz w:val="22"/>
          <w:szCs w:val="22"/>
        </w:rPr>
        <w:t xml:space="preserve"> </w:t>
      </w:r>
      <w:r w:rsidR="001A1078">
        <w:rPr>
          <w:rFonts w:ascii="Arial" w:hAnsi="Arial" w:cs="Arial"/>
          <w:sz w:val="22"/>
          <w:szCs w:val="22"/>
        </w:rPr>
        <w:t>In addition to identifying deficiencies, the</w:t>
      </w:r>
      <w:r w:rsidR="006146D1" w:rsidRPr="005E255B">
        <w:rPr>
          <w:rFonts w:ascii="Arial" w:hAnsi="Arial" w:cs="Arial"/>
          <w:sz w:val="22"/>
          <w:szCs w:val="22"/>
        </w:rPr>
        <w:t xml:space="preserve"> report will </w:t>
      </w:r>
      <w:r w:rsidR="006146D1" w:rsidRPr="005E255B">
        <w:rPr>
          <w:rFonts w:ascii="Arial" w:hAnsi="Arial" w:cs="Arial"/>
          <w:sz w:val="22"/>
          <w:szCs w:val="22"/>
        </w:rPr>
        <w:lastRenderedPageBreak/>
        <w:t xml:space="preserve">state </w:t>
      </w:r>
      <w:r w:rsidR="004C5BBC">
        <w:rPr>
          <w:rFonts w:ascii="Arial" w:hAnsi="Arial" w:cs="Arial"/>
          <w:sz w:val="22"/>
          <w:szCs w:val="22"/>
        </w:rPr>
        <w:t>the</w:t>
      </w:r>
      <w:r w:rsidR="006146D1" w:rsidRPr="005E255B">
        <w:rPr>
          <w:rFonts w:ascii="Arial" w:hAnsi="Arial" w:cs="Arial"/>
          <w:sz w:val="22"/>
          <w:szCs w:val="22"/>
        </w:rPr>
        <w:t xml:space="preserve"> action(s) taken to correct the </w:t>
      </w:r>
      <w:r w:rsidR="004C5BBC">
        <w:rPr>
          <w:rFonts w:ascii="Arial" w:hAnsi="Arial" w:cs="Arial"/>
          <w:sz w:val="22"/>
          <w:szCs w:val="22"/>
        </w:rPr>
        <w:t>deficiency</w:t>
      </w:r>
      <w:r w:rsidR="006146D1" w:rsidRPr="005E255B">
        <w:rPr>
          <w:rFonts w:ascii="Arial" w:hAnsi="Arial" w:cs="Arial"/>
          <w:sz w:val="22"/>
          <w:szCs w:val="22"/>
        </w:rPr>
        <w:t xml:space="preserve">, or </w:t>
      </w:r>
      <w:r w:rsidR="004C5BBC">
        <w:rPr>
          <w:rFonts w:ascii="Arial" w:hAnsi="Arial" w:cs="Arial"/>
          <w:sz w:val="22"/>
          <w:szCs w:val="22"/>
        </w:rPr>
        <w:t xml:space="preserve">the </w:t>
      </w:r>
      <w:r w:rsidR="006146D1" w:rsidRPr="005E255B">
        <w:rPr>
          <w:rFonts w:ascii="Arial" w:hAnsi="Arial" w:cs="Arial"/>
          <w:sz w:val="22"/>
          <w:szCs w:val="22"/>
        </w:rPr>
        <w:t xml:space="preserve">recommendation(s) </w:t>
      </w:r>
      <w:r w:rsidR="00831127">
        <w:rPr>
          <w:rFonts w:ascii="Arial" w:hAnsi="Arial" w:cs="Arial"/>
          <w:sz w:val="22"/>
          <w:szCs w:val="22"/>
        </w:rPr>
        <w:t xml:space="preserve">that were </w:t>
      </w:r>
      <w:r w:rsidR="006146D1" w:rsidRPr="005E255B">
        <w:rPr>
          <w:rFonts w:ascii="Arial" w:hAnsi="Arial" w:cs="Arial"/>
          <w:sz w:val="22"/>
          <w:szCs w:val="22"/>
        </w:rPr>
        <w:t>made</w:t>
      </w:r>
      <w:r w:rsidR="008B0FC2">
        <w:rPr>
          <w:rFonts w:ascii="Arial" w:hAnsi="Arial" w:cs="Arial"/>
          <w:sz w:val="22"/>
          <w:szCs w:val="22"/>
        </w:rPr>
        <w:t xml:space="preserve"> </w:t>
      </w:r>
      <w:r w:rsidR="00484F1E">
        <w:rPr>
          <w:rFonts w:ascii="Arial" w:hAnsi="Arial" w:cs="Arial"/>
          <w:sz w:val="22"/>
          <w:szCs w:val="22"/>
        </w:rPr>
        <w:t xml:space="preserve">for </w:t>
      </w:r>
      <w:r w:rsidR="008B0FC2">
        <w:rPr>
          <w:rFonts w:ascii="Arial" w:hAnsi="Arial" w:cs="Arial"/>
          <w:sz w:val="22"/>
          <w:szCs w:val="22"/>
        </w:rPr>
        <w:t>correction of the</w:t>
      </w:r>
      <w:r w:rsidR="00672E9F">
        <w:rPr>
          <w:rFonts w:ascii="Arial" w:hAnsi="Arial" w:cs="Arial"/>
          <w:sz w:val="22"/>
          <w:szCs w:val="22"/>
        </w:rPr>
        <w:t xml:space="preserve"> deficiency and details </w:t>
      </w:r>
      <w:r w:rsidR="002779E1">
        <w:rPr>
          <w:rFonts w:ascii="Arial" w:hAnsi="Arial" w:cs="Arial"/>
          <w:sz w:val="22"/>
          <w:szCs w:val="22"/>
        </w:rPr>
        <w:t xml:space="preserve">on </w:t>
      </w:r>
      <w:r w:rsidR="004A2B44">
        <w:rPr>
          <w:rFonts w:ascii="Arial" w:hAnsi="Arial" w:cs="Arial"/>
          <w:sz w:val="22"/>
          <w:szCs w:val="22"/>
        </w:rPr>
        <w:t xml:space="preserve">the corrective action </w:t>
      </w:r>
      <w:r w:rsidR="007815BF">
        <w:rPr>
          <w:rFonts w:ascii="Arial" w:hAnsi="Arial" w:cs="Arial"/>
          <w:sz w:val="22"/>
          <w:szCs w:val="22"/>
        </w:rPr>
        <w:t xml:space="preserve">that was </w:t>
      </w:r>
      <w:r w:rsidR="004A2B44">
        <w:rPr>
          <w:rFonts w:ascii="Arial" w:hAnsi="Arial" w:cs="Arial"/>
          <w:sz w:val="22"/>
          <w:szCs w:val="22"/>
        </w:rPr>
        <w:t xml:space="preserve">implemented </w:t>
      </w:r>
      <w:r w:rsidR="006A2E86">
        <w:rPr>
          <w:rFonts w:ascii="Arial" w:hAnsi="Arial" w:cs="Arial"/>
          <w:sz w:val="22"/>
          <w:szCs w:val="22"/>
        </w:rPr>
        <w:t>as a result.</w:t>
      </w:r>
    </w:p>
    <w:p w14:paraId="26C462CB" w14:textId="6BFE7A79" w:rsidR="00CA0ED9" w:rsidRPr="005E255B" w:rsidRDefault="00CA0ED9" w:rsidP="002E7701">
      <w:pPr>
        <w:rPr>
          <w:rFonts w:ascii="Arial" w:hAnsi="Arial" w:cs="Arial"/>
          <w:sz w:val="22"/>
          <w:szCs w:val="22"/>
        </w:rPr>
      </w:pPr>
      <w:r w:rsidRPr="005E255B">
        <w:rPr>
          <w:rFonts w:ascii="Arial" w:hAnsi="Arial" w:cs="Arial"/>
          <w:sz w:val="22"/>
          <w:szCs w:val="22"/>
        </w:rPr>
        <w:t>Follow up will</w:t>
      </w:r>
      <w:r w:rsidR="006A2E86">
        <w:rPr>
          <w:rFonts w:ascii="Arial" w:hAnsi="Arial" w:cs="Arial"/>
          <w:sz w:val="22"/>
          <w:szCs w:val="22"/>
        </w:rPr>
        <w:t xml:space="preserve"> take place </w:t>
      </w:r>
      <w:r w:rsidR="00954165">
        <w:rPr>
          <w:rFonts w:ascii="Arial" w:hAnsi="Arial" w:cs="Arial"/>
          <w:sz w:val="22"/>
          <w:szCs w:val="22"/>
        </w:rPr>
        <w:t>on all</w:t>
      </w:r>
      <w:r w:rsidRPr="005E255B">
        <w:rPr>
          <w:rFonts w:ascii="Arial" w:hAnsi="Arial" w:cs="Arial"/>
          <w:sz w:val="22"/>
          <w:szCs w:val="22"/>
        </w:rPr>
        <w:t xml:space="preserve"> documented</w:t>
      </w:r>
      <w:r w:rsidR="00954165">
        <w:rPr>
          <w:rFonts w:ascii="Arial" w:hAnsi="Arial" w:cs="Arial"/>
          <w:sz w:val="22"/>
          <w:szCs w:val="22"/>
        </w:rPr>
        <w:t xml:space="preserve"> </w:t>
      </w:r>
      <w:r w:rsidR="00AF6F09">
        <w:rPr>
          <w:rFonts w:ascii="Arial" w:hAnsi="Arial" w:cs="Arial"/>
          <w:sz w:val="22"/>
          <w:szCs w:val="22"/>
        </w:rPr>
        <w:t xml:space="preserve">inspection </w:t>
      </w:r>
      <w:r w:rsidR="00954165">
        <w:rPr>
          <w:rFonts w:ascii="Arial" w:hAnsi="Arial" w:cs="Arial"/>
          <w:sz w:val="22"/>
          <w:szCs w:val="22"/>
        </w:rPr>
        <w:t>reports</w:t>
      </w:r>
      <w:r w:rsidRPr="005E255B">
        <w:rPr>
          <w:rFonts w:ascii="Arial" w:hAnsi="Arial" w:cs="Arial"/>
          <w:sz w:val="22"/>
          <w:szCs w:val="22"/>
        </w:rPr>
        <w:t xml:space="preserve"> to ensure that deficiencies identified have been tracked through to completion.</w:t>
      </w:r>
    </w:p>
    <w:p w14:paraId="570EC6DC" w14:textId="6030621A" w:rsidR="006C43D7" w:rsidRPr="005E255B" w:rsidRDefault="00C4021F" w:rsidP="00397B1B">
      <w:pPr>
        <w:pStyle w:val="Heading1"/>
        <w:rPr>
          <w:rFonts w:ascii="Arial" w:hAnsi="Arial" w:cs="Arial"/>
        </w:rPr>
      </w:pPr>
      <w:bookmarkStart w:id="104" w:name="_Toc103861265"/>
      <w:r w:rsidRPr="005E255B">
        <w:rPr>
          <w:rFonts w:ascii="Arial" w:hAnsi="Arial" w:cs="Arial"/>
        </w:rPr>
        <w:lastRenderedPageBreak/>
        <w:t xml:space="preserve">SECTION 6: </w:t>
      </w:r>
      <w:r w:rsidR="0023054D">
        <w:rPr>
          <w:rFonts w:ascii="Arial" w:hAnsi="Arial" w:cs="Arial"/>
        </w:rPr>
        <w:t xml:space="preserve">INCIDENT </w:t>
      </w:r>
      <w:r w:rsidRPr="005E255B">
        <w:rPr>
          <w:rFonts w:ascii="Arial" w:hAnsi="Arial" w:cs="Arial"/>
        </w:rPr>
        <w:t>REPORTING</w:t>
      </w:r>
      <w:r w:rsidR="00F66B49">
        <w:rPr>
          <w:rFonts w:ascii="Arial" w:hAnsi="Arial" w:cs="Arial"/>
        </w:rPr>
        <w:t xml:space="preserve"> &amp;</w:t>
      </w:r>
      <w:r w:rsidRPr="005E255B">
        <w:rPr>
          <w:rFonts w:ascii="Arial" w:hAnsi="Arial" w:cs="Arial"/>
        </w:rPr>
        <w:t xml:space="preserve"> INVESTIGATION</w:t>
      </w:r>
      <w:bookmarkEnd w:id="104"/>
    </w:p>
    <w:p w14:paraId="6CEFB9D7" w14:textId="50D6758A" w:rsidR="00906AF0" w:rsidRPr="005E255B" w:rsidRDefault="00906AF0" w:rsidP="008204C3">
      <w:pPr>
        <w:rPr>
          <w:rFonts w:ascii="Arial" w:hAnsi="Arial" w:cs="Arial"/>
          <w:sz w:val="22"/>
          <w:szCs w:val="22"/>
        </w:rPr>
      </w:pPr>
      <w:r w:rsidRPr="005E255B">
        <w:rPr>
          <w:rFonts w:ascii="Arial" w:hAnsi="Arial" w:cs="Arial"/>
          <w:sz w:val="22"/>
          <w:szCs w:val="22"/>
        </w:rPr>
        <w:t xml:space="preserve">All occupational incidents, injuries, illnesses and </w:t>
      </w:r>
      <w:r w:rsidR="005D77F6" w:rsidRPr="005E255B">
        <w:rPr>
          <w:rFonts w:ascii="Arial" w:hAnsi="Arial" w:cs="Arial"/>
          <w:sz w:val="22"/>
          <w:szCs w:val="22"/>
        </w:rPr>
        <w:t>potentially serious incidents</w:t>
      </w:r>
      <w:r w:rsidRPr="005E255B">
        <w:rPr>
          <w:rFonts w:ascii="Arial" w:hAnsi="Arial" w:cs="Arial"/>
          <w:sz w:val="22"/>
          <w:szCs w:val="22"/>
        </w:rPr>
        <w:t xml:space="preserve"> will be reported and investigated. This includes minor injuries that </w:t>
      </w:r>
      <w:r w:rsidR="000E5A40">
        <w:rPr>
          <w:rFonts w:ascii="Arial" w:hAnsi="Arial" w:cs="Arial"/>
          <w:sz w:val="22"/>
          <w:szCs w:val="22"/>
        </w:rPr>
        <w:t xml:space="preserve">require </w:t>
      </w:r>
      <w:r w:rsidRPr="005E255B">
        <w:rPr>
          <w:rFonts w:ascii="Arial" w:hAnsi="Arial" w:cs="Arial"/>
          <w:sz w:val="22"/>
          <w:szCs w:val="22"/>
        </w:rPr>
        <w:t xml:space="preserve">only First Aid treatment and </w:t>
      </w:r>
      <w:r w:rsidR="004C0705">
        <w:rPr>
          <w:rFonts w:ascii="Arial" w:hAnsi="Arial" w:cs="Arial"/>
          <w:sz w:val="22"/>
          <w:szCs w:val="22"/>
        </w:rPr>
        <w:t>all</w:t>
      </w:r>
      <w:r w:rsidR="004C0705" w:rsidRPr="005E255B">
        <w:rPr>
          <w:rFonts w:ascii="Arial" w:hAnsi="Arial" w:cs="Arial"/>
          <w:sz w:val="22"/>
          <w:szCs w:val="22"/>
        </w:rPr>
        <w:t xml:space="preserve"> </w:t>
      </w:r>
      <w:r w:rsidR="006D2D1F">
        <w:rPr>
          <w:rFonts w:ascii="Arial" w:hAnsi="Arial" w:cs="Arial"/>
          <w:sz w:val="22"/>
          <w:szCs w:val="22"/>
        </w:rPr>
        <w:t>events</w:t>
      </w:r>
      <w:r w:rsidRPr="005E255B">
        <w:rPr>
          <w:rFonts w:ascii="Arial" w:hAnsi="Arial" w:cs="Arial"/>
          <w:sz w:val="22"/>
          <w:szCs w:val="22"/>
        </w:rPr>
        <w:t xml:space="preserve"> that had </w:t>
      </w:r>
      <w:r w:rsidR="004C0705">
        <w:rPr>
          <w:rFonts w:ascii="Arial" w:hAnsi="Arial" w:cs="Arial"/>
          <w:sz w:val="22"/>
          <w:szCs w:val="22"/>
        </w:rPr>
        <w:t xml:space="preserve">the </w:t>
      </w:r>
      <w:r w:rsidRPr="005E255B">
        <w:rPr>
          <w:rFonts w:ascii="Arial" w:hAnsi="Arial" w:cs="Arial"/>
          <w:sz w:val="22"/>
          <w:szCs w:val="22"/>
        </w:rPr>
        <w:t xml:space="preserve">potential to </w:t>
      </w:r>
      <w:r w:rsidR="00FF7992">
        <w:rPr>
          <w:rFonts w:ascii="Arial" w:hAnsi="Arial" w:cs="Arial"/>
          <w:sz w:val="22"/>
          <w:szCs w:val="22"/>
        </w:rPr>
        <w:t>become serious</w:t>
      </w:r>
      <w:r w:rsidR="00DC18FB">
        <w:rPr>
          <w:rFonts w:ascii="Arial" w:hAnsi="Arial" w:cs="Arial"/>
          <w:sz w:val="22"/>
          <w:szCs w:val="22"/>
        </w:rPr>
        <w:t xml:space="preserve"> </w:t>
      </w:r>
      <w:r w:rsidRPr="005E255B">
        <w:rPr>
          <w:rFonts w:ascii="Arial" w:hAnsi="Arial" w:cs="Arial"/>
          <w:sz w:val="22"/>
          <w:szCs w:val="22"/>
        </w:rPr>
        <w:t xml:space="preserve">incidents, injuries, or </w:t>
      </w:r>
      <w:r w:rsidR="00AE4AFA">
        <w:rPr>
          <w:rFonts w:ascii="Arial" w:hAnsi="Arial" w:cs="Arial"/>
          <w:sz w:val="22"/>
          <w:szCs w:val="22"/>
        </w:rPr>
        <w:t xml:space="preserve">property </w:t>
      </w:r>
      <w:r w:rsidRPr="005E255B">
        <w:rPr>
          <w:rFonts w:ascii="Arial" w:hAnsi="Arial" w:cs="Arial"/>
          <w:sz w:val="22"/>
          <w:szCs w:val="22"/>
        </w:rPr>
        <w:t>damage</w:t>
      </w:r>
      <w:r w:rsidR="00AE4AFA">
        <w:rPr>
          <w:rFonts w:ascii="Arial" w:hAnsi="Arial" w:cs="Arial"/>
          <w:sz w:val="22"/>
          <w:szCs w:val="22"/>
        </w:rPr>
        <w:t>.</w:t>
      </w:r>
    </w:p>
    <w:p w14:paraId="43B957BB" w14:textId="37FC576C" w:rsidR="00906AF0" w:rsidRPr="005E255B" w:rsidRDefault="00906AF0" w:rsidP="00906AF0">
      <w:pPr>
        <w:rPr>
          <w:rFonts w:ascii="Arial" w:hAnsi="Arial" w:cs="Arial"/>
          <w:sz w:val="22"/>
          <w:szCs w:val="22"/>
        </w:rPr>
      </w:pPr>
      <w:r w:rsidRPr="005E255B">
        <w:rPr>
          <w:rFonts w:ascii="Arial" w:hAnsi="Arial" w:cs="Arial"/>
          <w:sz w:val="22"/>
          <w:szCs w:val="22"/>
        </w:rPr>
        <w:t xml:space="preserve">It is the company’s </w:t>
      </w:r>
      <w:r w:rsidR="00285CF3">
        <w:rPr>
          <w:rFonts w:ascii="Arial" w:hAnsi="Arial" w:cs="Arial"/>
          <w:sz w:val="22"/>
          <w:szCs w:val="22"/>
        </w:rPr>
        <w:t>intent</w:t>
      </w:r>
      <w:r w:rsidRPr="005E255B">
        <w:rPr>
          <w:rFonts w:ascii="Arial" w:hAnsi="Arial" w:cs="Arial"/>
          <w:sz w:val="22"/>
          <w:szCs w:val="22"/>
        </w:rPr>
        <w:t xml:space="preserve"> to apply a consistent approach to the reporting and investigation of all workplace </w:t>
      </w:r>
      <w:r w:rsidR="00E62B8B" w:rsidRPr="005E255B">
        <w:rPr>
          <w:rFonts w:ascii="Arial" w:hAnsi="Arial" w:cs="Arial"/>
          <w:sz w:val="22"/>
          <w:szCs w:val="22"/>
        </w:rPr>
        <w:t>incidents, injuries, illness, work refusals and potentially serious incidents</w:t>
      </w:r>
      <w:r w:rsidR="005A4846">
        <w:rPr>
          <w:rFonts w:ascii="Arial" w:hAnsi="Arial" w:cs="Arial"/>
          <w:sz w:val="22"/>
          <w:szCs w:val="22"/>
        </w:rPr>
        <w:t xml:space="preserve">, </w:t>
      </w:r>
      <w:r w:rsidRPr="005E255B">
        <w:rPr>
          <w:rFonts w:ascii="Arial" w:hAnsi="Arial" w:cs="Arial"/>
          <w:sz w:val="22"/>
          <w:szCs w:val="22"/>
        </w:rPr>
        <w:t xml:space="preserve">using </w:t>
      </w:r>
      <w:r w:rsidR="0096323F">
        <w:rPr>
          <w:rFonts w:ascii="Arial" w:hAnsi="Arial" w:cs="Arial"/>
          <w:sz w:val="22"/>
          <w:szCs w:val="22"/>
        </w:rPr>
        <w:t>r</w:t>
      </w:r>
      <w:r w:rsidRPr="005E255B">
        <w:rPr>
          <w:rFonts w:ascii="Arial" w:hAnsi="Arial" w:cs="Arial"/>
          <w:sz w:val="22"/>
          <w:szCs w:val="22"/>
        </w:rPr>
        <w:t>oot-</w:t>
      </w:r>
      <w:r w:rsidR="0096323F">
        <w:rPr>
          <w:rFonts w:ascii="Arial" w:hAnsi="Arial" w:cs="Arial"/>
          <w:sz w:val="22"/>
          <w:szCs w:val="22"/>
        </w:rPr>
        <w:t>c</w:t>
      </w:r>
      <w:r w:rsidRPr="005E255B">
        <w:rPr>
          <w:rFonts w:ascii="Arial" w:hAnsi="Arial" w:cs="Arial"/>
          <w:sz w:val="22"/>
          <w:szCs w:val="22"/>
        </w:rPr>
        <w:t>ause analysis and review techniques to determine cause and to p</w:t>
      </w:r>
      <w:r w:rsidR="00782BF4" w:rsidRPr="005E255B">
        <w:rPr>
          <w:rFonts w:ascii="Arial" w:hAnsi="Arial" w:cs="Arial"/>
          <w:sz w:val="22"/>
          <w:szCs w:val="22"/>
        </w:rPr>
        <w:t xml:space="preserve">lan and implement corrective measures </w:t>
      </w:r>
      <w:r w:rsidR="00523E02">
        <w:rPr>
          <w:rFonts w:ascii="Arial" w:hAnsi="Arial" w:cs="Arial"/>
          <w:sz w:val="22"/>
          <w:szCs w:val="22"/>
        </w:rPr>
        <w:t>aimed at</w:t>
      </w:r>
      <w:r w:rsidR="00782BF4" w:rsidRPr="005E255B">
        <w:rPr>
          <w:rFonts w:ascii="Arial" w:hAnsi="Arial" w:cs="Arial"/>
          <w:sz w:val="22"/>
          <w:szCs w:val="22"/>
        </w:rPr>
        <w:t xml:space="preserve"> prevent</w:t>
      </w:r>
      <w:r w:rsidR="00B87D11">
        <w:rPr>
          <w:rFonts w:ascii="Arial" w:hAnsi="Arial" w:cs="Arial"/>
          <w:sz w:val="22"/>
          <w:szCs w:val="22"/>
        </w:rPr>
        <w:t>ing</w:t>
      </w:r>
      <w:r w:rsidR="00782BF4" w:rsidRPr="005E255B">
        <w:rPr>
          <w:rFonts w:ascii="Arial" w:hAnsi="Arial" w:cs="Arial"/>
          <w:sz w:val="22"/>
          <w:szCs w:val="22"/>
        </w:rPr>
        <w:t xml:space="preserve"> recurrence.</w:t>
      </w:r>
    </w:p>
    <w:p w14:paraId="386766B1" w14:textId="69DB5387" w:rsidR="00906AF0" w:rsidRPr="005E255B" w:rsidRDefault="00241049" w:rsidP="00906AF0">
      <w:pPr>
        <w:rPr>
          <w:rFonts w:ascii="Arial" w:hAnsi="Arial" w:cs="Arial"/>
          <w:sz w:val="22"/>
          <w:szCs w:val="22"/>
        </w:rPr>
      </w:pPr>
      <w:r w:rsidRPr="005E255B">
        <w:rPr>
          <w:rFonts w:ascii="Arial" w:hAnsi="Arial" w:cs="Arial"/>
          <w:sz w:val="22"/>
          <w:szCs w:val="22"/>
        </w:rPr>
        <w:t>R</w:t>
      </w:r>
      <w:r w:rsidR="00906AF0" w:rsidRPr="005E255B">
        <w:rPr>
          <w:rFonts w:ascii="Arial" w:hAnsi="Arial" w:cs="Arial"/>
          <w:sz w:val="22"/>
          <w:szCs w:val="22"/>
        </w:rPr>
        <w:t>eports will be submitted to management promptly and further submission will be made to O</w:t>
      </w:r>
      <w:r w:rsidR="00782BF4" w:rsidRPr="005E255B">
        <w:rPr>
          <w:rFonts w:ascii="Arial" w:hAnsi="Arial" w:cs="Arial"/>
          <w:sz w:val="22"/>
          <w:szCs w:val="22"/>
        </w:rPr>
        <w:t>HS</w:t>
      </w:r>
      <w:r w:rsidR="00B87D11">
        <w:rPr>
          <w:rFonts w:ascii="Arial" w:hAnsi="Arial" w:cs="Arial"/>
          <w:sz w:val="22"/>
          <w:szCs w:val="22"/>
        </w:rPr>
        <w:t xml:space="preserve">, </w:t>
      </w:r>
      <w:r w:rsidR="00906AF0" w:rsidRPr="005E255B">
        <w:rPr>
          <w:rFonts w:ascii="Arial" w:hAnsi="Arial" w:cs="Arial"/>
          <w:sz w:val="22"/>
          <w:szCs w:val="22"/>
        </w:rPr>
        <w:t>WCB and/or other regulatory agenc</w:t>
      </w:r>
      <w:r w:rsidR="00EC4718">
        <w:rPr>
          <w:rFonts w:ascii="Arial" w:hAnsi="Arial" w:cs="Arial"/>
          <w:sz w:val="22"/>
          <w:szCs w:val="22"/>
        </w:rPr>
        <w:t xml:space="preserve">ies </w:t>
      </w:r>
      <w:r w:rsidR="00906AF0" w:rsidRPr="005E255B">
        <w:rPr>
          <w:rFonts w:ascii="Arial" w:hAnsi="Arial" w:cs="Arial"/>
          <w:sz w:val="22"/>
          <w:szCs w:val="22"/>
        </w:rPr>
        <w:t>(as define</w:t>
      </w:r>
      <w:r w:rsidRPr="005E255B">
        <w:rPr>
          <w:rFonts w:ascii="Arial" w:hAnsi="Arial" w:cs="Arial"/>
          <w:sz w:val="22"/>
          <w:szCs w:val="22"/>
        </w:rPr>
        <w:t>d by the O</w:t>
      </w:r>
      <w:r w:rsidR="00782BF4" w:rsidRPr="005E255B">
        <w:rPr>
          <w:rFonts w:ascii="Arial" w:hAnsi="Arial" w:cs="Arial"/>
          <w:sz w:val="22"/>
          <w:szCs w:val="22"/>
        </w:rPr>
        <w:t>HS</w:t>
      </w:r>
      <w:r w:rsidRPr="005E255B">
        <w:rPr>
          <w:rFonts w:ascii="Arial" w:hAnsi="Arial" w:cs="Arial"/>
          <w:sz w:val="22"/>
          <w:szCs w:val="22"/>
        </w:rPr>
        <w:t xml:space="preserve"> Act), as required, for the following:</w:t>
      </w:r>
    </w:p>
    <w:p w14:paraId="05F20380" w14:textId="16FFA5A2" w:rsidR="00A5718A" w:rsidRDefault="00A5718A" w:rsidP="00C20EC3">
      <w:pPr>
        <w:pStyle w:val="ListParagraph"/>
        <w:numPr>
          <w:ilvl w:val="0"/>
          <w:numId w:val="57"/>
        </w:numPr>
        <w:rPr>
          <w:rFonts w:ascii="Arial" w:hAnsi="Arial" w:cs="Arial"/>
          <w:sz w:val="22"/>
          <w:szCs w:val="22"/>
        </w:rPr>
      </w:pPr>
      <w:r>
        <w:rPr>
          <w:rFonts w:ascii="Arial" w:hAnsi="Arial" w:cs="Arial"/>
          <w:sz w:val="22"/>
          <w:szCs w:val="22"/>
        </w:rPr>
        <w:t>Injury or illness incidents</w:t>
      </w:r>
    </w:p>
    <w:p w14:paraId="688206C0" w14:textId="6614F3C3" w:rsidR="00C20EC3" w:rsidRPr="00C20EC3" w:rsidRDefault="00C20EC3" w:rsidP="00C20EC3">
      <w:pPr>
        <w:pStyle w:val="ListParagraph"/>
        <w:numPr>
          <w:ilvl w:val="0"/>
          <w:numId w:val="57"/>
        </w:numPr>
        <w:rPr>
          <w:rFonts w:ascii="Arial" w:hAnsi="Arial" w:cs="Arial"/>
          <w:sz w:val="22"/>
          <w:szCs w:val="22"/>
        </w:rPr>
      </w:pPr>
      <w:r>
        <w:rPr>
          <w:rFonts w:ascii="Arial" w:hAnsi="Arial" w:cs="Arial"/>
          <w:sz w:val="22"/>
          <w:szCs w:val="22"/>
        </w:rPr>
        <w:t>Potentially Serious Incidents (PSIs)</w:t>
      </w:r>
    </w:p>
    <w:p w14:paraId="71DB7242" w14:textId="1E204FE4" w:rsidR="00241049" w:rsidRPr="005E255B" w:rsidRDefault="00241049" w:rsidP="00392D3D">
      <w:pPr>
        <w:pStyle w:val="ListParagraph"/>
        <w:numPr>
          <w:ilvl w:val="0"/>
          <w:numId w:val="57"/>
        </w:numPr>
        <w:rPr>
          <w:rFonts w:ascii="Arial" w:hAnsi="Arial" w:cs="Arial"/>
          <w:sz w:val="22"/>
          <w:szCs w:val="22"/>
        </w:rPr>
      </w:pPr>
      <w:r w:rsidRPr="005E255B">
        <w:rPr>
          <w:rFonts w:ascii="Arial" w:hAnsi="Arial" w:cs="Arial"/>
          <w:sz w:val="22"/>
          <w:szCs w:val="22"/>
        </w:rPr>
        <w:t>Vehicle Incidents</w:t>
      </w:r>
    </w:p>
    <w:p w14:paraId="0ABB45A4" w14:textId="4053EA3A" w:rsidR="00241049" w:rsidRPr="005E255B" w:rsidRDefault="00B144A3" w:rsidP="00392D3D">
      <w:pPr>
        <w:pStyle w:val="ListParagraph"/>
        <w:numPr>
          <w:ilvl w:val="0"/>
          <w:numId w:val="57"/>
        </w:numPr>
        <w:rPr>
          <w:rFonts w:ascii="Arial" w:hAnsi="Arial" w:cs="Arial"/>
          <w:sz w:val="22"/>
          <w:szCs w:val="22"/>
        </w:rPr>
      </w:pPr>
      <w:r>
        <w:rPr>
          <w:rFonts w:ascii="Arial" w:hAnsi="Arial" w:cs="Arial"/>
          <w:sz w:val="22"/>
          <w:szCs w:val="22"/>
        </w:rPr>
        <w:t>Incident</w:t>
      </w:r>
      <w:r w:rsidR="00C32992">
        <w:rPr>
          <w:rFonts w:ascii="Arial" w:hAnsi="Arial" w:cs="Arial"/>
          <w:sz w:val="22"/>
          <w:szCs w:val="22"/>
        </w:rPr>
        <w:t>s</w:t>
      </w:r>
      <w:r w:rsidR="00241049" w:rsidRPr="005E255B">
        <w:rPr>
          <w:rFonts w:ascii="Arial" w:hAnsi="Arial" w:cs="Arial"/>
          <w:sz w:val="22"/>
          <w:szCs w:val="22"/>
        </w:rPr>
        <w:t xml:space="preserve">, </w:t>
      </w:r>
      <w:r w:rsidR="00C32992">
        <w:rPr>
          <w:rFonts w:ascii="Arial" w:hAnsi="Arial" w:cs="Arial"/>
          <w:sz w:val="22"/>
          <w:szCs w:val="22"/>
        </w:rPr>
        <w:t xml:space="preserve">involving </w:t>
      </w:r>
      <w:r w:rsidR="00241049" w:rsidRPr="005E255B">
        <w:rPr>
          <w:rFonts w:ascii="Arial" w:hAnsi="Arial" w:cs="Arial"/>
          <w:sz w:val="22"/>
          <w:szCs w:val="22"/>
        </w:rPr>
        <w:t>loss or damage to company property or assets.</w:t>
      </w:r>
    </w:p>
    <w:p w14:paraId="4D6B5B33" w14:textId="16205CBB" w:rsidR="00241049" w:rsidRPr="005E255B" w:rsidRDefault="00923672" w:rsidP="00392D3D">
      <w:pPr>
        <w:pStyle w:val="ListParagraph"/>
        <w:numPr>
          <w:ilvl w:val="0"/>
          <w:numId w:val="57"/>
        </w:numPr>
        <w:rPr>
          <w:rFonts w:ascii="Arial" w:hAnsi="Arial" w:cs="Arial"/>
          <w:sz w:val="22"/>
          <w:szCs w:val="22"/>
        </w:rPr>
      </w:pPr>
      <w:r>
        <w:rPr>
          <w:rFonts w:ascii="Arial" w:hAnsi="Arial" w:cs="Arial"/>
          <w:sz w:val="22"/>
          <w:szCs w:val="22"/>
        </w:rPr>
        <w:t>Incidents</w:t>
      </w:r>
      <w:r w:rsidRPr="005E255B">
        <w:rPr>
          <w:rFonts w:ascii="Arial" w:hAnsi="Arial" w:cs="Arial"/>
          <w:sz w:val="22"/>
          <w:szCs w:val="22"/>
        </w:rPr>
        <w:t xml:space="preserve">, </w:t>
      </w:r>
      <w:r>
        <w:rPr>
          <w:rFonts w:ascii="Arial" w:hAnsi="Arial" w:cs="Arial"/>
          <w:sz w:val="22"/>
          <w:szCs w:val="22"/>
        </w:rPr>
        <w:t>involving</w:t>
      </w:r>
      <w:r w:rsidR="00410874" w:rsidRPr="005E255B">
        <w:rPr>
          <w:rFonts w:ascii="Arial" w:hAnsi="Arial" w:cs="Arial"/>
          <w:sz w:val="22"/>
          <w:szCs w:val="22"/>
        </w:rPr>
        <w:t xml:space="preserve"> loss or damage to </w:t>
      </w:r>
      <w:r w:rsidR="00241049" w:rsidRPr="005E255B">
        <w:rPr>
          <w:rFonts w:ascii="Arial" w:hAnsi="Arial" w:cs="Arial"/>
          <w:sz w:val="22"/>
          <w:szCs w:val="22"/>
        </w:rPr>
        <w:t>non-company property or assets.</w:t>
      </w:r>
    </w:p>
    <w:p w14:paraId="2A969D54" w14:textId="14B0BE1A" w:rsidR="00241049" w:rsidRDefault="00923672" w:rsidP="00392D3D">
      <w:pPr>
        <w:pStyle w:val="ListParagraph"/>
        <w:numPr>
          <w:ilvl w:val="0"/>
          <w:numId w:val="57"/>
        </w:numPr>
        <w:rPr>
          <w:rFonts w:ascii="Arial" w:hAnsi="Arial" w:cs="Arial"/>
          <w:sz w:val="22"/>
          <w:szCs w:val="22"/>
        </w:rPr>
      </w:pPr>
      <w:r>
        <w:rPr>
          <w:rFonts w:ascii="Arial" w:hAnsi="Arial" w:cs="Arial"/>
          <w:sz w:val="22"/>
          <w:szCs w:val="22"/>
        </w:rPr>
        <w:t>Incidents</w:t>
      </w:r>
      <w:r w:rsidRPr="005E255B">
        <w:rPr>
          <w:rFonts w:ascii="Arial" w:hAnsi="Arial" w:cs="Arial"/>
          <w:sz w:val="22"/>
          <w:szCs w:val="22"/>
        </w:rPr>
        <w:t xml:space="preserve">, </w:t>
      </w:r>
      <w:r>
        <w:rPr>
          <w:rFonts w:ascii="Arial" w:hAnsi="Arial" w:cs="Arial"/>
          <w:sz w:val="22"/>
          <w:szCs w:val="22"/>
        </w:rPr>
        <w:t>involving</w:t>
      </w:r>
      <w:r w:rsidR="00241049" w:rsidRPr="005E255B">
        <w:rPr>
          <w:rFonts w:ascii="Arial" w:hAnsi="Arial" w:cs="Arial"/>
          <w:sz w:val="22"/>
          <w:szCs w:val="22"/>
        </w:rPr>
        <w:t xml:space="preserve"> loss or damage to non-company property or assets involving company employees or equipment.</w:t>
      </w:r>
    </w:p>
    <w:p w14:paraId="6062315A" w14:textId="77777777" w:rsidR="00CA4251" w:rsidRPr="00DA2D2A" w:rsidRDefault="00CA4251" w:rsidP="00CA4251">
      <w:pPr>
        <w:pStyle w:val="ListParagraph"/>
        <w:numPr>
          <w:ilvl w:val="0"/>
          <w:numId w:val="57"/>
        </w:numPr>
        <w:rPr>
          <w:rFonts w:ascii="Arial" w:hAnsi="Arial" w:cs="Arial"/>
          <w:sz w:val="22"/>
          <w:szCs w:val="22"/>
        </w:rPr>
      </w:pPr>
      <w:r w:rsidRPr="00A27657">
        <w:rPr>
          <w:rFonts w:ascii="Arial" w:hAnsi="Arial" w:cs="Arial"/>
          <w:sz w:val="22"/>
          <w:szCs w:val="22"/>
        </w:rPr>
        <w:t xml:space="preserve">Worker exposure to radiation in excess of the maximum limits prescribed in the OHS Code. </w:t>
      </w:r>
    </w:p>
    <w:p w14:paraId="45782AC9" w14:textId="77777777" w:rsidR="00CA4251" w:rsidRPr="005E255B" w:rsidRDefault="00CA4251" w:rsidP="00805567">
      <w:pPr>
        <w:pStyle w:val="ListParagraph"/>
        <w:ind w:left="360"/>
        <w:rPr>
          <w:rFonts w:ascii="Arial" w:hAnsi="Arial" w:cs="Arial"/>
          <w:sz w:val="22"/>
          <w:szCs w:val="22"/>
        </w:rPr>
      </w:pPr>
    </w:p>
    <w:p w14:paraId="6F1E6545" w14:textId="58150620" w:rsidR="002E34E1" w:rsidRPr="005E255B" w:rsidRDefault="00782BF4" w:rsidP="002E34E1">
      <w:pPr>
        <w:rPr>
          <w:rFonts w:ascii="Arial" w:hAnsi="Arial" w:cs="Arial"/>
          <w:sz w:val="22"/>
          <w:szCs w:val="22"/>
        </w:rPr>
      </w:pPr>
      <w:r w:rsidRPr="005E255B">
        <w:rPr>
          <w:rFonts w:ascii="Arial" w:hAnsi="Arial" w:cs="Arial"/>
          <w:sz w:val="22"/>
          <w:szCs w:val="22"/>
        </w:rPr>
        <w:t xml:space="preserve">Incident reporting provides a detailed description of events leading up to and during the incident, as well as the resulting </w:t>
      </w:r>
      <w:r w:rsidR="00763D3D">
        <w:rPr>
          <w:rFonts w:ascii="Arial" w:hAnsi="Arial" w:cs="Arial"/>
          <w:sz w:val="22"/>
          <w:szCs w:val="22"/>
        </w:rPr>
        <w:t>outcome</w:t>
      </w:r>
      <w:r w:rsidRPr="005E255B">
        <w:rPr>
          <w:rFonts w:ascii="Arial" w:hAnsi="Arial" w:cs="Arial"/>
          <w:sz w:val="22"/>
          <w:szCs w:val="22"/>
        </w:rPr>
        <w:t xml:space="preserve">. </w:t>
      </w:r>
      <w:r w:rsidR="00B14FE9">
        <w:rPr>
          <w:rFonts w:ascii="Arial" w:hAnsi="Arial" w:cs="Arial"/>
          <w:sz w:val="22"/>
          <w:szCs w:val="22"/>
        </w:rPr>
        <w:t>Incident R</w:t>
      </w:r>
      <w:r w:rsidR="002E34E1" w:rsidRPr="005E255B">
        <w:rPr>
          <w:rFonts w:ascii="Arial" w:hAnsi="Arial" w:cs="Arial"/>
          <w:sz w:val="22"/>
          <w:szCs w:val="22"/>
        </w:rPr>
        <w:t xml:space="preserve">eport </w:t>
      </w:r>
      <w:r w:rsidR="00583117">
        <w:rPr>
          <w:rFonts w:ascii="Arial" w:hAnsi="Arial" w:cs="Arial"/>
          <w:sz w:val="22"/>
          <w:szCs w:val="22"/>
        </w:rPr>
        <w:t>F</w:t>
      </w:r>
      <w:r w:rsidR="002E34E1" w:rsidRPr="005E255B">
        <w:rPr>
          <w:rFonts w:ascii="Arial" w:hAnsi="Arial" w:cs="Arial"/>
          <w:sz w:val="22"/>
          <w:szCs w:val="22"/>
        </w:rPr>
        <w:t xml:space="preserve">orms are to be completed </w:t>
      </w:r>
      <w:r w:rsidR="00167C72">
        <w:rPr>
          <w:rFonts w:ascii="Arial" w:hAnsi="Arial" w:cs="Arial"/>
          <w:sz w:val="22"/>
          <w:szCs w:val="22"/>
        </w:rPr>
        <w:t>f</w:t>
      </w:r>
      <w:r w:rsidR="00167C72" w:rsidRPr="005E255B">
        <w:rPr>
          <w:rFonts w:ascii="Arial" w:hAnsi="Arial" w:cs="Arial"/>
          <w:sz w:val="22"/>
          <w:szCs w:val="22"/>
        </w:rPr>
        <w:t xml:space="preserve">or </w:t>
      </w:r>
      <w:r w:rsidR="00167C72">
        <w:rPr>
          <w:rFonts w:ascii="Arial" w:hAnsi="Arial" w:cs="Arial"/>
          <w:sz w:val="22"/>
          <w:szCs w:val="22"/>
        </w:rPr>
        <w:t xml:space="preserve">all </w:t>
      </w:r>
      <w:r w:rsidR="00167C72" w:rsidRPr="005E255B">
        <w:rPr>
          <w:rFonts w:ascii="Arial" w:hAnsi="Arial" w:cs="Arial"/>
          <w:sz w:val="22"/>
          <w:szCs w:val="22"/>
        </w:rPr>
        <w:t xml:space="preserve">incidents </w:t>
      </w:r>
      <w:r w:rsidR="00167C72">
        <w:rPr>
          <w:rFonts w:ascii="Arial" w:hAnsi="Arial" w:cs="Arial"/>
          <w:sz w:val="22"/>
          <w:szCs w:val="22"/>
        </w:rPr>
        <w:t xml:space="preserve">that </w:t>
      </w:r>
      <w:r w:rsidR="00167C72" w:rsidRPr="005E255B">
        <w:rPr>
          <w:rFonts w:ascii="Arial" w:hAnsi="Arial" w:cs="Arial"/>
          <w:sz w:val="22"/>
          <w:szCs w:val="22"/>
        </w:rPr>
        <w:t>occu</w:t>
      </w:r>
      <w:r w:rsidR="00167C72">
        <w:rPr>
          <w:rFonts w:ascii="Arial" w:hAnsi="Arial" w:cs="Arial"/>
          <w:sz w:val="22"/>
          <w:szCs w:val="22"/>
        </w:rPr>
        <w:t xml:space="preserve">r </w:t>
      </w:r>
      <w:r w:rsidR="00167C72" w:rsidRPr="005E255B">
        <w:rPr>
          <w:rFonts w:ascii="Arial" w:hAnsi="Arial" w:cs="Arial"/>
          <w:sz w:val="22"/>
          <w:szCs w:val="22"/>
        </w:rPr>
        <w:t xml:space="preserve">on company </w:t>
      </w:r>
      <w:r w:rsidR="00116C9C">
        <w:rPr>
          <w:rFonts w:ascii="Arial" w:hAnsi="Arial" w:cs="Arial"/>
          <w:sz w:val="22"/>
          <w:szCs w:val="22"/>
        </w:rPr>
        <w:t>worksites.</w:t>
      </w:r>
      <w:r w:rsidR="002E34E1" w:rsidRPr="005E255B">
        <w:rPr>
          <w:rFonts w:ascii="Arial" w:hAnsi="Arial" w:cs="Arial"/>
          <w:sz w:val="22"/>
          <w:szCs w:val="22"/>
        </w:rPr>
        <w:t xml:space="preserve"> </w:t>
      </w:r>
      <w:r w:rsidR="00F619B9">
        <w:rPr>
          <w:rFonts w:ascii="Arial" w:hAnsi="Arial" w:cs="Arial"/>
          <w:sz w:val="22"/>
          <w:szCs w:val="22"/>
        </w:rPr>
        <w:t xml:space="preserve">The </w:t>
      </w:r>
      <w:r w:rsidR="00D1246F">
        <w:rPr>
          <w:rFonts w:ascii="Arial" w:hAnsi="Arial" w:cs="Arial"/>
          <w:sz w:val="22"/>
          <w:szCs w:val="22"/>
        </w:rPr>
        <w:t>i</w:t>
      </w:r>
      <w:r w:rsidR="009728CC">
        <w:rPr>
          <w:rFonts w:ascii="Arial" w:hAnsi="Arial" w:cs="Arial"/>
          <w:sz w:val="22"/>
          <w:szCs w:val="22"/>
        </w:rPr>
        <w:t xml:space="preserve">ncident </w:t>
      </w:r>
      <w:r w:rsidR="00D1246F">
        <w:rPr>
          <w:rFonts w:ascii="Arial" w:hAnsi="Arial" w:cs="Arial"/>
          <w:sz w:val="22"/>
          <w:szCs w:val="22"/>
        </w:rPr>
        <w:t>r</w:t>
      </w:r>
      <w:r w:rsidR="009728CC">
        <w:rPr>
          <w:rFonts w:ascii="Arial" w:hAnsi="Arial" w:cs="Arial"/>
          <w:sz w:val="22"/>
          <w:szCs w:val="22"/>
        </w:rPr>
        <w:t xml:space="preserve">eports will be submitted </w:t>
      </w:r>
      <w:r w:rsidR="005020AE">
        <w:rPr>
          <w:rFonts w:ascii="Arial" w:hAnsi="Arial" w:cs="Arial"/>
          <w:sz w:val="22"/>
          <w:szCs w:val="22"/>
        </w:rPr>
        <w:t xml:space="preserve">to management </w:t>
      </w:r>
      <w:r w:rsidR="002E34E1" w:rsidRPr="005E255B">
        <w:rPr>
          <w:rFonts w:ascii="Arial" w:hAnsi="Arial" w:cs="Arial"/>
          <w:sz w:val="22"/>
          <w:szCs w:val="22"/>
        </w:rPr>
        <w:t>within 24 hours o</w:t>
      </w:r>
      <w:r w:rsidR="00B47600">
        <w:rPr>
          <w:rFonts w:ascii="Arial" w:hAnsi="Arial" w:cs="Arial"/>
          <w:sz w:val="22"/>
          <w:szCs w:val="22"/>
        </w:rPr>
        <w:t xml:space="preserve">f </w:t>
      </w:r>
      <w:r w:rsidR="002E34E1" w:rsidRPr="005E255B">
        <w:rPr>
          <w:rFonts w:ascii="Arial" w:hAnsi="Arial" w:cs="Arial"/>
          <w:sz w:val="22"/>
          <w:szCs w:val="22"/>
        </w:rPr>
        <w:t xml:space="preserve">the incident or before </w:t>
      </w:r>
      <w:r w:rsidR="009728CC">
        <w:rPr>
          <w:rFonts w:ascii="Arial" w:hAnsi="Arial" w:cs="Arial"/>
          <w:sz w:val="22"/>
          <w:szCs w:val="22"/>
        </w:rPr>
        <w:t xml:space="preserve">involved personnel </w:t>
      </w:r>
      <w:r w:rsidR="002E34E1" w:rsidRPr="005E255B">
        <w:rPr>
          <w:rFonts w:ascii="Arial" w:hAnsi="Arial" w:cs="Arial"/>
          <w:sz w:val="22"/>
          <w:szCs w:val="22"/>
        </w:rPr>
        <w:t>leav</w:t>
      </w:r>
      <w:r w:rsidR="009728CC">
        <w:rPr>
          <w:rFonts w:ascii="Arial" w:hAnsi="Arial" w:cs="Arial"/>
          <w:sz w:val="22"/>
          <w:szCs w:val="22"/>
        </w:rPr>
        <w:t>e</w:t>
      </w:r>
      <w:r w:rsidR="002E34E1" w:rsidRPr="005E255B">
        <w:rPr>
          <w:rFonts w:ascii="Arial" w:hAnsi="Arial" w:cs="Arial"/>
          <w:sz w:val="22"/>
          <w:szCs w:val="22"/>
        </w:rPr>
        <w:t xml:space="preserve"> the </w:t>
      </w:r>
      <w:r w:rsidR="00763D3D">
        <w:rPr>
          <w:rFonts w:ascii="Arial" w:hAnsi="Arial" w:cs="Arial"/>
          <w:sz w:val="22"/>
          <w:szCs w:val="22"/>
        </w:rPr>
        <w:t>work</w:t>
      </w:r>
      <w:r w:rsidR="002E34E1" w:rsidRPr="005E255B">
        <w:rPr>
          <w:rFonts w:ascii="Arial" w:hAnsi="Arial" w:cs="Arial"/>
          <w:sz w:val="22"/>
          <w:szCs w:val="22"/>
        </w:rPr>
        <w:t xml:space="preserve">site, whichever occurs first. </w:t>
      </w:r>
      <w:r w:rsidR="003D4D60">
        <w:rPr>
          <w:rFonts w:ascii="Arial" w:hAnsi="Arial" w:cs="Arial"/>
          <w:sz w:val="22"/>
          <w:szCs w:val="22"/>
        </w:rPr>
        <w:t>T</w:t>
      </w:r>
      <w:r w:rsidR="002E34E1" w:rsidRPr="005E255B">
        <w:rPr>
          <w:rFonts w:ascii="Arial" w:hAnsi="Arial" w:cs="Arial"/>
          <w:sz w:val="22"/>
          <w:szCs w:val="22"/>
        </w:rPr>
        <w:t xml:space="preserve">o </w:t>
      </w:r>
      <w:r w:rsidR="00C66B59">
        <w:rPr>
          <w:rFonts w:ascii="Arial" w:hAnsi="Arial" w:cs="Arial"/>
          <w:sz w:val="22"/>
          <w:szCs w:val="22"/>
        </w:rPr>
        <w:t xml:space="preserve">help make </w:t>
      </w:r>
      <w:r w:rsidR="003D4D60">
        <w:rPr>
          <w:rFonts w:ascii="Arial" w:hAnsi="Arial" w:cs="Arial"/>
          <w:sz w:val="22"/>
          <w:szCs w:val="22"/>
        </w:rPr>
        <w:t>the</w:t>
      </w:r>
      <w:r w:rsidR="002E34E1" w:rsidRPr="005E255B">
        <w:rPr>
          <w:rFonts w:ascii="Arial" w:hAnsi="Arial" w:cs="Arial"/>
          <w:sz w:val="22"/>
          <w:szCs w:val="22"/>
        </w:rPr>
        <w:t xml:space="preserve"> reporting </w:t>
      </w:r>
      <w:r w:rsidR="003D4D60">
        <w:rPr>
          <w:rFonts w:ascii="Arial" w:hAnsi="Arial" w:cs="Arial"/>
          <w:sz w:val="22"/>
          <w:szCs w:val="22"/>
        </w:rPr>
        <w:t>process</w:t>
      </w:r>
      <w:r w:rsidR="00C66B59">
        <w:rPr>
          <w:rFonts w:ascii="Arial" w:hAnsi="Arial" w:cs="Arial"/>
          <w:sz w:val="22"/>
          <w:szCs w:val="22"/>
        </w:rPr>
        <w:t xml:space="preserve"> </w:t>
      </w:r>
      <w:r w:rsidR="002E34E1" w:rsidRPr="005E255B">
        <w:rPr>
          <w:rFonts w:ascii="Arial" w:hAnsi="Arial" w:cs="Arial"/>
          <w:sz w:val="22"/>
          <w:szCs w:val="22"/>
        </w:rPr>
        <w:t xml:space="preserve">simple, </w:t>
      </w:r>
      <w:r w:rsidR="00C66B59">
        <w:rPr>
          <w:rFonts w:ascii="Arial" w:hAnsi="Arial" w:cs="Arial"/>
          <w:sz w:val="22"/>
          <w:szCs w:val="22"/>
        </w:rPr>
        <w:t>I</w:t>
      </w:r>
      <w:r w:rsidR="002E34E1" w:rsidRPr="005E255B">
        <w:rPr>
          <w:rFonts w:ascii="Arial" w:hAnsi="Arial" w:cs="Arial"/>
          <w:sz w:val="22"/>
          <w:szCs w:val="22"/>
        </w:rPr>
        <w:t xml:space="preserve">ncident </w:t>
      </w:r>
      <w:r w:rsidR="00C66B59">
        <w:rPr>
          <w:rFonts w:ascii="Arial" w:hAnsi="Arial" w:cs="Arial"/>
          <w:sz w:val="22"/>
          <w:szCs w:val="22"/>
        </w:rPr>
        <w:t>R</w:t>
      </w:r>
      <w:r w:rsidR="002E34E1" w:rsidRPr="005E255B">
        <w:rPr>
          <w:rFonts w:ascii="Arial" w:hAnsi="Arial" w:cs="Arial"/>
          <w:sz w:val="22"/>
          <w:szCs w:val="22"/>
        </w:rPr>
        <w:t>epor</w:t>
      </w:r>
      <w:r w:rsidR="00C66B59">
        <w:rPr>
          <w:rFonts w:ascii="Arial" w:hAnsi="Arial" w:cs="Arial"/>
          <w:sz w:val="22"/>
          <w:szCs w:val="22"/>
        </w:rPr>
        <w:t xml:space="preserve">t </w:t>
      </w:r>
      <w:r w:rsidR="009F7423">
        <w:rPr>
          <w:rFonts w:ascii="Arial" w:hAnsi="Arial" w:cs="Arial"/>
          <w:sz w:val="22"/>
          <w:szCs w:val="22"/>
        </w:rPr>
        <w:t>F</w:t>
      </w:r>
      <w:r w:rsidR="00C66B59">
        <w:rPr>
          <w:rFonts w:ascii="Arial" w:hAnsi="Arial" w:cs="Arial"/>
          <w:sz w:val="22"/>
          <w:szCs w:val="22"/>
        </w:rPr>
        <w:t>orms</w:t>
      </w:r>
      <w:r w:rsidR="0005017A">
        <w:rPr>
          <w:rFonts w:ascii="Arial" w:hAnsi="Arial" w:cs="Arial"/>
          <w:sz w:val="22"/>
          <w:szCs w:val="22"/>
        </w:rPr>
        <w:t xml:space="preserve"> will be </w:t>
      </w:r>
      <w:r w:rsidR="002E34E1" w:rsidRPr="005E255B">
        <w:rPr>
          <w:rFonts w:ascii="Arial" w:hAnsi="Arial" w:cs="Arial"/>
          <w:sz w:val="22"/>
          <w:szCs w:val="22"/>
        </w:rPr>
        <w:t>readily available to employees in the field.</w:t>
      </w:r>
    </w:p>
    <w:p w14:paraId="7C200C63" w14:textId="77777777" w:rsidR="00782BF4" w:rsidRPr="005E255B" w:rsidRDefault="00782BF4" w:rsidP="00917363">
      <w:pPr>
        <w:pStyle w:val="Heading2"/>
        <w:numPr>
          <w:ilvl w:val="0"/>
          <w:numId w:val="254"/>
        </w:numPr>
        <w:rPr>
          <w:rFonts w:ascii="Arial" w:hAnsi="Arial" w:cs="Arial"/>
        </w:rPr>
      </w:pPr>
      <w:r w:rsidRPr="005E255B">
        <w:rPr>
          <w:rFonts w:ascii="Arial" w:hAnsi="Arial" w:cs="Arial"/>
        </w:rPr>
        <w:t xml:space="preserve"> </w:t>
      </w:r>
      <w:bookmarkStart w:id="105" w:name="_Toc103861266"/>
      <w:r w:rsidRPr="005E255B">
        <w:rPr>
          <w:rFonts w:ascii="Arial" w:hAnsi="Arial" w:cs="Arial"/>
        </w:rPr>
        <w:t>Incident Reporting to a Regulatory Body</w:t>
      </w:r>
      <w:bookmarkEnd w:id="105"/>
    </w:p>
    <w:p w14:paraId="748829C6" w14:textId="36B82147" w:rsidR="002E34E1" w:rsidRPr="005E255B" w:rsidRDefault="002E34E1" w:rsidP="00906AF0">
      <w:pPr>
        <w:rPr>
          <w:rFonts w:ascii="Arial" w:hAnsi="Arial" w:cs="Arial"/>
          <w:sz w:val="22"/>
          <w:szCs w:val="22"/>
        </w:rPr>
      </w:pPr>
      <w:r w:rsidRPr="005E255B">
        <w:rPr>
          <w:rFonts w:ascii="Arial" w:hAnsi="Arial" w:cs="Arial"/>
          <w:sz w:val="22"/>
          <w:szCs w:val="22"/>
        </w:rPr>
        <w:t xml:space="preserve">Any incident that requires reporting to a regulatory body will be coordinated through management, or </w:t>
      </w:r>
      <w:r w:rsidR="00EC4266" w:rsidRPr="005E255B">
        <w:rPr>
          <w:rFonts w:ascii="Arial" w:hAnsi="Arial" w:cs="Arial"/>
          <w:sz w:val="22"/>
          <w:szCs w:val="22"/>
        </w:rPr>
        <w:t>a</w:t>
      </w:r>
      <w:r w:rsidRPr="005E255B">
        <w:rPr>
          <w:rFonts w:ascii="Arial" w:hAnsi="Arial" w:cs="Arial"/>
          <w:sz w:val="22"/>
          <w:szCs w:val="22"/>
        </w:rPr>
        <w:t xml:space="preserve"> designate. If any requests are </w:t>
      </w:r>
      <w:r w:rsidR="00321AE1">
        <w:rPr>
          <w:rFonts w:ascii="Arial" w:hAnsi="Arial" w:cs="Arial"/>
          <w:sz w:val="22"/>
          <w:szCs w:val="22"/>
        </w:rPr>
        <w:t>received</w:t>
      </w:r>
      <w:r w:rsidRPr="005E255B">
        <w:rPr>
          <w:rFonts w:ascii="Arial" w:hAnsi="Arial" w:cs="Arial"/>
          <w:sz w:val="22"/>
          <w:szCs w:val="22"/>
        </w:rPr>
        <w:t xml:space="preserve"> from regulatory authorities (written or verbal), they must be immediately reported to management.</w:t>
      </w:r>
    </w:p>
    <w:p w14:paraId="26B77BDB" w14:textId="77777777" w:rsidR="00906AF0" w:rsidRPr="005E255B" w:rsidRDefault="00906AF0" w:rsidP="00906AF0">
      <w:pPr>
        <w:rPr>
          <w:rFonts w:ascii="Arial" w:hAnsi="Arial" w:cs="Arial"/>
          <w:sz w:val="22"/>
          <w:szCs w:val="22"/>
        </w:rPr>
      </w:pPr>
      <w:r w:rsidRPr="005E255B">
        <w:rPr>
          <w:rFonts w:ascii="Arial" w:hAnsi="Arial" w:cs="Arial"/>
          <w:sz w:val="22"/>
          <w:szCs w:val="22"/>
        </w:rPr>
        <w:t>A Worker’s Compensation Board (WCB) claim must be filed for every occupational injury or illness that involves:</w:t>
      </w:r>
    </w:p>
    <w:p w14:paraId="68173BD3" w14:textId="77777777" w:rsidR="00906AF0" w:rsidRPr="005E255B" w:rsidRDefault="00906AF0" w:rsidP="00392D3D">
      <w:pPr>
        <w:pStyle w:val="ListParagraph"/>
        <w:numPr>
          <w:ilvl w:val="1"/>
          <w:numId w:val="6"/>
        </w:numPr>
        <w:rPr>
          <w:rFonts w:ascii="Arial" w:hAnsi="Arial" w:cs="Arial"/>
          <w:sz w:val="22"/>
          <w:szCs w:val="22"/>
        </w:rPr>
      </w:pPr>
      <w:r w:rsidRPr="005E255B">
        <w:rPr>
          <w:rFonts w:ascii="Arial" w:hAnsi="Arial" w:cs="Arial"/>
          <w:sz w:val="22"/>
          <w:szCs w:val="22"/>
        </w:rPr>
        <w:t>Time off work.</w:t>
      </w:r>
    </w:p>
    <w:p w14:paraId="5E5F017D" w14:textId="77777777" w:rsidR="00906AF0" w:rsidRPr="005E255B" w:rsidRDefault="00906AF0" w:rsidP="00392D3D">
      <w:pPr>
        <w:pStyle w:val="ListParagraph"/>
        <w:numPr>
          <w:ilvl w:val="1"/>
          <w:numId w:val="6"/>
        </w:numPr>
        <w:rPr>
          <w:rFonts w:ascii="Arial" w:hAnsi="Arial" w:cs="Arial"/>
          <w:sz w:val="22"/>
          <w:szCs w:val="22"/>
        </w:rPr>
      </w:pPr>
      <w:r w:rsidRPr="005E255B">
        <w:rPr>
          <w:rFonts w:ascii="Arial" w:hAnsi="Arial" w:cs="Arial"/>
          <w:sz w:val="22"/>
          <w:szCs w:val="22"/>
        </w:rPr>
        <w:t>Medical treatment received at a hospital, or by a physician.</w:t>
      </w:r>
    </w:p>
    <w:p w14:paraId="7DC91191" w14:textId="018BF091" w:rsidR="00906AF0" w:rsidRPr="005E255B" w:rsidRDefault="00906AF0" w:rsidP="00392D3D">
      <w:pPr>
        <w:pStyle w:val="ListParagraph"/>
        <w:numPr>
          <w:ilvl w:val="1"/>
          <w:numId w:val="6"/>
        </w:numPr>
        <w:rPr>
          <w:rFonts w:ascii="Arial" w:hAnsi="Arial" w:cs="Arial"/>
          <w:sz w:val="22"/>
          <w:szCs w:val="22"/>
        </w:rPr>
      </w:pPr>
      <w:r w:rsidRPr="005E255B">
        <w:rPr>
          <w:rFonts w:ascii="Arial" w:hAnsi="Arial" w:cs="Arial"/>
          <w:sz w:val="22"/>
          <w:szCs w:val="22"/>
        </w:rPr>
        <w:lastRenderedPageBreak/>
        <w:t>Replacement of personal items, which are lost or damaged as a result</w:t>
      </w:r>
      <w:r w:rsidR="00782BF4" w:rsidRPr="005E255B">
        <w:rPr>
          <w:rFonts w:ascii="Arial" w:hAnsi="Arial" w:cs="Arial"/>
          <w:sz w:val="22"/>
          <w:szCs w:val="22"/>
        </w:rPr>
        <w:t xml:space="preserve"> of </w:t>
      </w:r>
      <w:r w:rsidR="009D1FD4" w:rsidRPr="005E255B">
        <w:rPr>
          <w:rFonts w:ascii="Arial" w:hAnsi="Arial" w:cs="Arial"/>
          <w:sz w:val="22"/>
          <w:szCs w:val="22"/>
        </w:rPr>
        <w:t>a</w:t>
      </w:r>
      <w:r w:rsidR="00782BF4" w:rsidRPr="005E255B">
        <w:rPr>
          <w:rFonts w:ascii="Arial" w:hAnsi="Arial" w:cs="Arial"/>
          <w:sz w:val="22"/>
          <w:szCs w:val="22"/>
        </w:rPr>
        <w:t xml:space="preserve"> work-related incident (</w:t>
      </w:r>
      <w:r w:rsidR="00782BF4" w:rsidRPr="005A4846">
        <w:rPr>
          <w:rFonts w:ascii="Arial" w:hAnsi="Arial" w:cs="Arial"/>
          <w:sz w:val="22"/>
          <w:szCs w:val="22"/>
        </w:rPr>
        <w:t>i</w:t>
      </w:r>
      <w:r w:rsidR="003D659F" w:rsidRPr="005A4846">
        <w:rPr>
          <w:rFonts w:ascii="Arial" w:hAnsi="Arial" w:cs="Arial"/>
          <w:sz w:val="22"/>
          <w:szCs w:val="22"/>
        </w:rPr>
        <w:t>.</w:t>
      </w:r>
      <w:r w:rsidR="00782BF4" w:rsidRPr="005A4846">
        <w:rPr>
          <w:rFonts w:ascii="Arial" w:hAnsi="Arial" w:cs="Arial"/>
          <w:sz w:val="22"/>
          <w:szCs w:val="22"/>
        </w:rPr>
        <w:t>e</w:t>
      </w:r>
      <w:r w:rsidR="003D659F" w:rsidRPr="005A4846">
        <w:rPr>
          <w:rFonts w:ascii="Arial" w:hAnsi="Arial" w:cs="Arial"/>
          <w:sz w:val="22"/>
          <w:szCs w:val="22"/>
        </w:rPr>
        <w:t>.</w:t>
      </w:r>
      <w:r w:rsidRPr="005A4846">
        <w:rPr>
          <w:rFonts w:ascii="Arial" w:hAnsi="Arial" w:cs="Arial"/>
          <w:sz w:val="22"/>
          <w:szCs w:val="22"/>
        </w:rPr>
        <w:t xml:space="preserve">: </w:t>
      </w:r>
      <w:r w:rsidRPr="005E255B">
        <w:rPr>
          <w:rFonts w:ascii="Arial" w:hAnsi="Arial" w:cs="Arial"/>
          <w:sz w:val="22"/>
          <w:szCs w:val="22"/>
        </w:rPr>
        <w:t>Eyeglasses).</w:t>
      </w:r>
    </w:p>
    <w:p w14:paraId="25B3DCDE" w14:textId="7D65D59C" w:rsidR="002E34E1" w:rsidRPr="005E255B" w:rsidRDefault="00906AF0" w:rsidP="00906AF0">
      <w:pPr>
        <w:rPr>
          <w:rFonts w:ascii="Arial" w:hAnsi="Arial" w:cs="Arial"/>
          <w:sz w:val="22"/>
          <w:szCs w:val="22"/>
        </w:rPr>
      </w:pPr>
      <w:r w:rsidRPr="005E255B">
        <w:rPr>
          <w:rFonts w:ascii="Arial" w:hAnsi="Arial" w:cs="Arial"/>
          <w:sz w:val="22"/>
          <w:szCs w:val="22"/>
        </w:rPr>
        <w:t xml:space="preserve">If treatment or time-off from work is required for a previous occupational injury/illness for which a WCB claim was filed (whether or not through the company), the employee shall immediately report the details to </w:t>
      </w:r>
      <w:r w:rsidR="000F797A">
        <w:rPr>
          <w:rFonts w:ascii="Arial" w:hAnsi="Arial" w:cs="Arial"/>
          <w:sz w:val="22"/>
          <w:szCs w:val="22"/>
        </w:rPr>
        <w:t xml:space="preserve">their </w:t>
      </w:r>
      <w:r w:rsidR="00945C0E">
        <w:rPr>
          <w:rFonts w:ascii="Arial" w:hAnsi="Arial" w:cs="Arial"/>
          <w:sz w:val="22"/>
          <w:szCs w:val="22"/>
        </w:rPr>
        <w:t>m</w:t>
      </w:r>
      <w:r w:rsidRPr="005E255B">
        <w:rPr>
          <w:rFonts w:ascii="Arial" w:hAnsi="Arial" w:cs="Arial"/>
          <w:sz w:val="22"/>
          <w:szCs w:val="22"/>
        </w:rPr>
        <w:t>anager</w:t>
      </w:r>
      <w:r w:rsidR="00945C0E">
        <w:rPr>
          <w:rFonts w:ascii="Arial" w:hAnsi="Arial" w:cs="Arial"/>
          <w:sz w:val="22"/>
          <w:szCs w:val="22"/>
        </w:rPr>
        <w:t xml:space="preserve"> </w:t>
      </w:r>
      <w:r w:rsidRPr="005E255B">
        <w:rPr>
          <w:rFonts w:ascii="Arial" w:hAnsi="Arial" w:cs="Arial"/>
          <w:sz w:val="22"/>
          <w:szCs w:val="22"/>
        </w:rPr>
        <w:t xml:space="preserve">or </w:t>
      </w:r>
      <w:r w:rsidR="00945C0E">
        <w:rPr>
          <w:rFonts w:ascii="Arial" w:hAnsi="Arial" w:cs="Arial"/>
          <w:sz w:val="22"/>
          <w:szCs w:val="22"/>
        </w:rPr>
        <w:t xml:space="preserve">the manager’s </w:t>
      </w:r>
      <w:r w:rsidRPr="005E255B">
        <w:rPr>
          <w:rFonts w:ascii="Arial" w:hAnsi="Arial" w:cs="Arial"/>
          <w:sz w:val="22"/>
          <w:szCs w:val="22"/>
        </w:rPr>
        <w:t>designate.</w:t>
      </w:r>
    </w:p>
    <w:p w14:paraId="002CE76D" w14:textId="3386F5ED" w:rsidR="00241049" w:rsidRPr="005E255B" w:rsidRDefault="00D311E0" w:rsidP="00241049">
      <w:pPr>
        <w:rPr>
          <w:rFonts w:ascii="Arial" w:hAnsi="Arial" w:cs="Arial"/>
          <w:sz w:val="22"/>
          <w:szCs w:val="22"/>
        </w:rPr>
      </w:pPr>
      <w:r>
        <w:rPr>
          <w:rFonts w:ascii="Arial" w:hAnsi="Arial" w:cs="Arial"/>
          <w:sz w:val="22"/>
          <w:szCs w:val="22"/>
        </w:rPr>
        <w:t xml:space="preserve">When </w:t>
      </w:r>
      <w:r w:rsidR="00BB6B94">
        <w:rPr>
          <w:rFonts w:ascii="Arial" w:hAnsi="Arial" w:cs="Arial"/>
          <w:sz w:val="22"/>
          <w:szCs w:val="22"/>
        </w:rPr>
        <w:t xml:space="preserve">cases of </w:t>
      </w:r>
      <w:r w:rsidR="00906AF0" w:rsidRPr="005E255B">
        <w:rPr>
          <w:rFonts w:ascii="Arial" w:hAnsi="Arial" w:cs="Arial"/>
          <w:sz w:val="22"/>
          <w:szCs w:val="22"/>
        </w:rPr>
        <w:t>occupational injur</w:t>
      </w:r>
      <w:r w:rsidR="00BB6B94">
        <w:rPr>
          <w:rFonts w:ascii="Arial" w:hAnsi="Arial" w:cs="Arial"/>
          <w:sz w:val="22"/>
          <w:szCs w:val="22"/>
        </w:rPr>
        <w:t>y</w:t>
      </w:r>
      <w:r w:rsidR="006B446D">
        <w:rPr>
          <w:rFonts w:ascii="Arial" w:hAnsi="Arial" w:cs="Arial"/>
          <w:sz w:val="22"/>
          <w:szCs w:val="22"/>
        </w:rPr>
        <w:t xml:space="preserve"> or </w:t>
      </w:r>
      <w:r w:rsidR="00906AF0" w:rsidRPr="005E255B">
        <w:rPr>
          <w:rFonts w:ascii="Arial" w:hAnsi="Arial" w:cs="Arial"/>
          <w:sz w:val="22"/>
          <w:szCs w:val="22"/>
        </w:rPr>
        <w:t xml:space="preserve">illness </w:t>
      </w:r>
      <w:r>
        <w:rPr>
          <w:rFonts w:ascii="Arial" w:hAnsi="Arial" w:cs="Arial"/>
          <w:sz w:val="22"/>
          <w:szCs w:val="22"/>
        </w:rPr>
        <w:t xml:space="preserve">occur outside of regular </w:t>
      </w:r>
      <w:r w:rsidRPr="005E255B">
        <w:rPr>
          <w:rFonts w:ascii="Arial" w:hAnsi="Arial" w:cs="Arial"/>
          <w:sz w:val="22"/>
          <w:szCs w:val="22"/>
        </w:rPr>
        <w:t>work hours</w:t>
      </w:r>
      <w:r w:rsidR="00C76CCF">
        <w:rPr>
          <w:rFonts w:ascii="Arial" w:hAnsi="Arial" w:cs="Arial"/>
          <w:sz w:val="22"/>
          <w:szCs w:val="22"/>
        </w:rPr>
        <w:t xml:space="preserve">, they </w:t>
      </w:r>
      <w:r w:rsidR="00BB6B94">
        <w:rPr>
          <w:rFonts w:ascii="Arial" w:hAnsi="Arial" w:cs="Arial"/>
          <w:sz w:val="22"/>
          <w:szCs w:val="22"/>
        </w:rPr>
        <w:t>will</w:t>
      </w:r>
      <w:r w:rsidR="00906AF0" w:rsidRPr="005E255B">
        <w:rPr>
          <w:rFonts w:ascii="Arial" w:hAnsi="Arial" w:cs="Arial"/>
          <w:sz w:val="22"/>
          <w:szCs w:val="22"/>
        </w:rPr>
        <w:t xml:space="preserve"> be reported to the </w:t>
      </w:r>
      <w:r w:rsidR="00BB6B94">
        <w:rPr>
          <w:rFonts w:ascii="Arial" w:hAnsi="Arial" w:cs="Arial"/>
          <w:sz w:val="22"/>
          <w:szCs w:val="22"/>
        </w:rPr>
        <w:t xml:space="preserve">manager or the manager’s </w:t>
      </w:r>
      <w:r w:rsidR="00906AF0" w:rsidRPr="005E255B">
        <w:rPr>
          <w:rFonts w:ascii="Arial" w:hAnsi="Arial" w:cs="Arial"/>
          <w:sz w:val="22"/>
          <w:szCs w:val="22"/>
        </w:rPr>
        <w:t>designate</w:t>
      </w:r>
      <w:r w:rsidR="00B00D43">
        <w:rPr>
          <w:rFonts w:ascii="Arial" w:hAnsi="Arial" w:cs="Arial"/>
          <w:sz w:val="22"/>
          <w:szCs w:val="22"/>
        </w:rPr>
        <w:t>, at the latest, on</w:t>
      </w:r>
      <w:r w:rsidR="00906AF0" w:rsidRPr="005E255B">
        <w:rPr>
          <w:rFonts w:ascii="Arial" w:hAnsi="Arial" w:cs="Arial"/>
          <w:sz w:val="22"/>
          <w:szCs w:val="22"/>
        </w:rPr>
        <w:t xml:space="preserve"> the following day before the next shift begins.</w:t>
      </w:r>
    </w:p>
    <w:p w14:paraId="55B6EB9B" w14:textId="2BE4E760" w:rsidR="00782BF4" w:rsidRPr="005E255B" w:rsidRDefault="005A4846" w:rsidP="00917363">
      <w:pPr>
        <w:pStyle w:val="Heading2"/>
        <w:numPr>
          <w:ilvl w:val="0"/>
          <w:numId w:val="251"/>
        </w:numPr>
        <w:rPr>
          <w:rFonts w:ascii="Arial" w:hAnsi="Arial" w:cs="Arial"/>
        </w:rPr>
      </w:pPr>
      <w:r>
        <w:rPr>
          <w:rFonts w:ascii="Arial" w:hAnsi="Arial" w:cs="Arial"/>
        </w:rPr>
        <w:t xml:space="preserve"> </w:t>
      </w:r>
      <w:bookmarkStart w:id="106" w:name="_Toc103861267"/>
      <w:r w:rsidR="00647032" w:rsidRPr="005E255B">
        <w:rPr>
          <w:rFonts w:ascii="Arial" w:hAnsi="Arial" w:cs="Arial"/>
        </w:rPr>
        <w:t>Reporting Requirements</w:t>
      </w:r>
      <w:bookmarkEnd w:id="106"/>
    </w:p>
    <w:p w14:paraId="65797D30" w14:textId="63CFB5FE" w:rsidR="00782BF4" w:rsidRPr="005E255B" w:rsidRDefault="005A4846" w:rsidP="00782BF4">
      <w:pPr>
        <w:rPr>
          <w:rFonts w:ascii="Arial" w:hAnsi="Arial" w:cs="Arial"/>
          <w:sz w:val="22"/>
          <w:szCs w:val="22"/>
        </w:rPr>
      </w:pPr>
      <w:r w:rsidRPr="005A4846">
        <w:rPr>
          <w:rFonts w:ascii="Arial" w:hAnsi="Arial" w:cs="Arial"/>
          <w:sz w:val="8"/>
          <w:szCs w:val="8"/>
        </w:rPr>
        <w:br/>
      </w:r>
      <w:r w:rsidR="00782BF4" w:rsidRPr="005E255B">
        <w:rPr>
          <w:rFonts w:ascii="Arial" w:hAnsi="Arial" w:cs="Arial"/>
          <w:sz w:val="22"/>
          <w:szCs w:val="22"/>
        </w:rPr>
        <w:t>Personnel will adhere to the following timelines for reporting workplace incidents:</w:t>
      </w:r>
    </w:p>
    <w:p w14:paraId="00C4878A" w14:textId="77777777" w:rsidR="00782BF4" w:rsidRPr="005E255B" w:rsidRDefault="00782BF4" w:rsidP="00917363">
      <w:pPr>
        <w:pStyle w:val="ListParagraph"/>
        <w:numPr>
          <w:ilvl w:val="0"/>
          <w:numId w:val="252"/>
        </w:numPr>
        <w:rPr>
          <w:rFonts w:ascii="Arial" w:hAnsi="Arial" w:cs="Arial"/>
          <w:sz w:val="22"/>
          <w:szCs w:val="22"/>
        </w:rPr>
      </w:pPr>
      <w:r w:rsidRPr="005E255B">
        <w:rPr>
          <w:rFonts w:ascii="Arial" w:hAnsi="Arial" w:cs="Arial"/>
          <w:sz w:val="22"/>
          <w:szCs w:val="22"/>
        </w:rPr>
        <w:t>All incidents are reported verbally within one hour.</w:t>
      </w:r>
    </w:p>
    <w:p w14:paraId="0E90583B" w14:textId="0099B3D6" w:rsidR="00782BF4" w:rsidRPr="005E255B" w:rsidRDefault="00782BF4" w:rsidP="00917363">
      <w:pPr>
        <w:pStyle w:val="ListParagraph"/>
        <w:numPr>
          <w:ilvl w:val="0"/>
          <w:numId w:val="252"/>
        </w:numPr>
        <w:rPr>
          <w:rFonts w:ascii="Arial" w:hAnsi="Arial" w:cs="Arial"/>
          <w:sz w:val="22"/>
          <w:szCs w:val="22"/>
        </w:rPr>
      </w:pPr>
      <w:r w:rsidRPr="005E255B">
        <w:rPr>
          <w:rFonts w:ascii="Arial" w:hAnsi="Arial" w:cs="Arial"/>
          <w:sz w:val="22"/>
          <w:szCs w:val="22"/>
        </w:rPr>
        <w:t>All incidents are documented and</w:t>
      </w:r>
      <w:r w:rsidR="006276AA">
        <w:rPr>
          <w:rFonts w:ascii="Arial" w:hAnsi="Arial" w:cs="Arial"/>
          <w:sz w:val="22"/>
          <w:szCs w:val="22"/>
        </w:rPr>
        <w:t xml:space="preserve"> </w:t>
      </w:r>
      <w:r w:rsidRPr="005E255B">
        <w:rPr>
          <w:rFonts w:ascii="Arial" w:hAnsi="Arial" w:cs="Arial"/>
          <w:sz w:val="22"/>
          <w:szCs w:val="22"/>
        </w:rPr>
        <w:t xml:space="preserve">submitted using an </w:t>
      </w:r>
      <w:r w:rsidR="0071125D" w:rsidRPr="0071125D">
        <w:rPr>
          <w:rStyle w:val="Heading4Char"/>
          <w:rFonts w:ascii="Arial" w:hAnsi="Arial" w:cs="Arial"/>
          <w:b w:val="0"/>
          <w:i w:val="0"/>
          <w:color w:val="595959" w:themeColor="text1" w:themeTint="A6"/>
          <w:sz w:val="22"/>
          <w:szCs w:val="22"/>
        </w:rPr>
        <w:t>Incident Report Form</w:t>
      </w:r>
      <w:r w:rsidR="0071125D" w:rsidRPr="0071125D">
        <w:rPr>
          <w:rStyle w:val="Heading4Char"/>
          <w:rFonts w:ascii="Arial" w:hAnsi="Arial" w:cs="Arial"/>
          <w:b w:val="0"/>
          <w:color w:val="595959" w:themeColor="text1" w:themeTint="A6"/>
          <w:sz w:val="22"/>
          <w:szCs w:val="22"/>
        </w:rPr>
        <w:t xml:space="preserve"> </w:t>
      </w:r>
      <w:r w:rsidRPr="005E255B">
        <w:rPr>
          <w:rFonts w:ascii="Arial" w:hAnsi="Arial" w:cs="Arial"/>
          <w:sz w:val="22"/>
          <w:szCs w:val="22"/>
        </w:rPr>
        <w:t>within 24 hours.</w:t>
      </w:r>
    </w:p>
    <w:p w14:paraId="52959185" w14:textId="5A50D4EC" w:rsidR="00782BF4" w:rsidRPr="005E255B" w:rsidRDefault="00782BF4" w:rsidP="00917363">
      <w:pPr>
        <w:pStyle w:val="ListParagraph"/>
        <w:numPr>
          <w:ilvl w:val="0"/>
          <w:numId w:val="252"/>
        </w:numPr>
        <w:rPr>
          <w:rFonts w:ascii="Arial" w:hAnsi="Arial" w:cs="Arial"/>
          <w:sz w:val="22"/>
          <w:szCs w:val="22"/>
        </w:rPr>
      </w:pPr>
      <w:r w:rsidRPr="005E255B">
        <w:rPr>
          <w:rFonts w:ascii="Arial" w:hAnsi="Arial" w:cs="Arial"/>
          <w:sz w:val="22"/>
          <w:szCs w:val="22"/>
        </w:rPr>
        <w:t>Any related hazard</w:t>
      </w:r>
      <w:r w:rsidR="00C51B79">
        <w:rPr>
          <w:rFonts w:ascii="Arial" w:hAnsi="Arial" w:cs="Arial"/>
          <w:sz w:val="22"/>
          <w:szCs w:val="22"/>
        </w:rPr>
        <w:t xml:space="preserve">s </w:t>
      </w:r>
      <w:r w:rsidR="00C10729">
        <w:rPr>
          <w:rFonts w:ascii="Arial" w:hAnsi="Arial" w:cs="Arial"/>
          <w:sz w:val="22"/>
          <w:szCs w:val="22"/>
        </w:rPr>
        <w:t xml:space="preserve">identified </w:t>
      </w:r>
      <w:r w:rsidRPr="005E255B">
        <w:rPr>
          <w:rFonts w:ascii="Arial" w:hAnsi="Arial" w:cs="Arial"/>
          <w:sz w:val="22"/>
          <w:szCs w:val="22"/>
        </w:rPr>
        <w:t xml:space="preserve">or </w:t>
      </w:r>
      <w:r w:rsidR="00E34051">
        <w:rPr>
          <w:rFonts w:ascii="Arial" w:hAnsi="Arial" w:cs="Arial"/>
          <w:sz w:val="22"/>
          <w:szCs w:val="22"/>
        </w:rPr>
        <w:t xml:space="preserve">recommendations for corrective action </w:t>
      </w:r>
      <w:r w:rsidR="00C10729">
        <w:rPr>
          <w:rFonts w:ascii="Arial" w:hAnsi="Arial" w:cs="Arial"/>
          <w:sz w:val="22"/>
          <w:szCs w:val="22"/>
        </w:rPr>
        <w:t xml:space="preserve">provided </w:t>
      </w:r>
      <w:r w:rsidRPr="005E255B">
        <w:rPr>
          <w:rFonts w:ascii="Arial" w:hAnsi="Arial" w:cs="Arial"/>
          <w:sz w:val="22"/>
          <w:szCs w:val="22"/>
        </w:rPr>
        <w:t>are documented as part of the Incident Report.</w:t>
      </w:r>
    </w:p>
    <w:p w14:paraId="4EFC8899" w14:textId="1360C4AF" w:rsidR="00782BF4" w:rsidRPr="005E255B" w:rsidRDefault="00782BF4" w:rsidP="00782BF4">
      <w:pPr>
        <w:rPr>
          <w:rFonts w:ascii="Arial" w:hAnsi="Arial" w:cs="Arial"/>
          <w:sz w:val="22"/>
          <w:szCs w:val="22"/>
        </w:rPr>
      </w:pPr>
      <w:r w:rsidRPr="005E255B">
        <w:rPr>
          <w:rFonts w:ascii="Arial" w:hAnsi="Arial" w:cs="Arial"/>
          <w:sz w:val="22"/>
          <w:szCs w:val="22"/>
        </w:rPr>
        <w:t xml:space="preserve">An </w:t>
      </w:r>
      <w:r w:rsidR="0071125D" w:rsidRPr="0071125D">
        <w:rPr>
          <w:rStyle w:val="Heading4Char"/>
          <w:rFonts w:ascii="Arial" w:hAnsi="Arial" w:cs="Arial"/>
          <w:b w:val="0"/>
          <w:i w:val="0"/>
          <w:color w:val="595959" w:themeColor="text1" w:themeTint="A6"/>
          <w:sz w:val="22"/>
          <w:szCs w:val="22"/>
        </w:rPr>
        <w:t>Incident Report Form</w:t>
      </w:r>
      <w:r w:rsidR="0071125D" w:rsidRPr="0071125D">
        <w:rPr>
          <w:rStyle w:val="Heading4Char"/>
          <w:rFonts w:ascii="Arial" w:hAnsi="Arial" w:cs="Arial"/>
          <w:b w:val="0"/>
          <w:color w:val="595959" w:themeColor="text1" w:themeTint="A6"/>
          <w:sz w:val="22"/>
          <w:szCs w:val="22"/>
        </w:rPr>
        <w:t xml:space="preserve"> </w:t>
      </w:r>
      <w:r w:rsidRPr="005E255B">
        <w:rPr>
          <w:rFonts w:ascii="Arial" w:hAnsi="Arial" w:cs="Arial"/>
          <w:sz w:val="22"/>
          <w:szCs w:val="22"/>
        </w:rPr>
        <w:t>will be completed and submitted for the following types of incident:</w:t>
      </w:r>
    </w:p>
    <w:tbl>
      <w:tblPr>
        <w:tblStyle w:val="TableGrid"/>
        <w:tblW w:w="9214" w:type="dxa"/>
        <w:tblInd w:w="-5" w:type="dxa"/>
        <w:tblLook w:val="04A0" w:firstRow="1" w:lastRow="0" w:firstColumn="1" w:lastColumn="0" w:noHBand="0" w:noVBand="1"/>
      </w:tblPr>
      <w:tblGrid>
        <w:gridCol w:w="3150"/>
        <w:gridCol w:w="6064"/>
      </w:tblGrid>
      <w:tr w:rsidR="00782BF4" w:rsidRPr="005E255B" w14:paraId="5B9946F1" w14:textId="77777777" w:rsidTr="576613BE">
        <w:tc>
          <w:tcPr>
            <w:tcW w:w="3150" w:type="dxa"/>
          </w:tcPr>
          <w:p w14:paraId="49113FAE" w14:textId="4235E547" w:rsidR="00782BF4" w:rsidRPr="005E255B" w:rsidRDefault="005D77F6" w:rsidP="00047718">
            <w:pPr>
              <w:pStyle w:val="NoSpacing"/>
              <w:rPr>
                <w:rFonts w:ascii="Arial" w:hAnsi="Arial" w:cs="Arial"/>
                <w:b/>
              </w:rPr>
            </w:pPr>
            <w:r w:rsidRPr="005E255B">
              <w:rPr>
                <w:rFonts w:ascii="Arial" w:hAnsi="Arial" w:cs="Arial"/>
                <w:b/>
              </w:rPr>
              <w:t xml:space="preserve">Potentially Serious </w:t>
            </w:r>
            <w:r w:rsidR="00782BF4" w:rsidRPr="005E255B">
              <w:rPr>
                <w:rFonts w:ascii="Arial" w:hAnsi="Arial" w:cs="Arial"/>
                <w:b/>
              </w:rPr>
              <w:t>Incident</w:t>
            </w:r>
            <w:r w:rsidRPr="005E255B">
              <w:rPr>
                <w:rFonts w:ascii="Arial" w:hAnsi="Arial" w:cs="Arial"/>
                <w:b/>
              </w:rPr>
              <w:t xml:space="preserve"> (PSI)</w:t>
            </w:r>
          </w:p>
        </w:tc>
        <w:tc>
          <w:tcPr>
            <w:tcW w:w="6064" w:type="dxa"/>
          </w:tcPr>
          <w:p w14:paraId="35C4D7D8" w14:textId="750F0B2C" w:rsidR="00782BF4" w:rsidRPr="005E255B" w:rsidRDefault="00782BF4" w:rsidP="005E255B">
            <w:pPr>
              <w:pStyle w:val="NoSpacing"/>
              <w:spacing w:after="40"/>
              <w:rPr>
                <w:rFonts w:ascii="Arial" w:hAnsi="Arial" w:cs="Arial"/>
              </w:rPr>
            </w:pPr>
            <w:r w:rsidRPr="576613BE">
              <w:rPr>
                <w:rFonts w:ascii="Arial" w:hAnsi="Arial" w:cs="Arial"/>
              </w:rPr>
              <w:t>An incident occurring at a worksite that</w:t>
            </w:r>
            <w:r w:rsidR="576613BE" w:rsidRPr="576613BE">
              <w:rPr>
                <w:rFonts w:ascii="Arial" w:eastAsia="Arial" w:hAnsi="Arial" w:cs="Arial"/>
              </w:rPr>
              <w:t xml:space="preserve"> had a likelihood of causing a serious injury or illness or there is reasonable cause to believe that corrective action may need to be taken to prevent recurrence.</w:t>
            </w:r>
            <w:r w:rsidRPr="576613BE">
              <w:rPr>
                <w:rFonts w:ascii="Arial" w:hAnsi="Arial" w:cs="Arial"/>
              </w:rPr>
              <w:t xml:space="preserve">  </w:t>
            </w:r>
          </w:p>
        </w:tc>
      </w:tr>
      <w:tr w:rsidR="00782BF4" w:rsidRPr="005E255B" w14:paraId="272EE2B0" w14:textId="77777777" w:rsidTr="576613BE">
        <w:tc>
          <w:tcPr>
            <w:tcW w:w="3150" w:type="dxa"/>
          </w:tcPr>
          <w:p w14:paraId="224384B6" w14:textId="77777777" w:rsidR="00782BF4" w:rsidRPr="005E255B" w:rsidRDefault="00782BF4" w:rsidP="00047718">
            <w:pPr>
              <w:pStyle w:val="NoSpacing"/>
              <w:rPr>
                <w:rFonts w:ascii="Arial" w:hAnsi="Arial" w:cs="Arial"/>
                <w:b/>
              </w:rPr>
            </w:pPr>
            <w:r w:rsidRPr="005E255B">
              <w:rPr>
                <w:rFonts w:ascii="Arial" w:hAnsi="Arial" w:cs="Arial"/>
                <w:b/>
              </w:rPr>
              <w:t>Injury Incidents</w:t>
            </w:r>
          </w:p>
        </w:tc>
        <w:tc>
          <w:tcPr>
            <w:tcW w:w="6064" w:type="dxa"/>
          </w:tcPr>
          <w:p w14:paraId="134708F2" w14:textId="77777777" w:rsidR="00782BF4" w:rsidRPr="005E255B" w:rsidRDefault="00782BF4" w:rsidP="005E255B">
            <w:pPr>
              <w:pStyle w:val="NoSpacing"/>
              <w:spacing w:after="40"/>
              <w:rPr>
                <w:rFonts w:ascii="Arial" w:hAnsi="Arial" w:cs="Arial"/>
              </w:rPr>
            </w:pPr>
            <w:r w:rsidRPr="005E255B">
              <w:rPr>
                <w:rFonts w:ascii="Arial" w:hAnsi="Arial" w:cs="Arial"/>
              </w:rPr>
              <w:t xml:space="preserve">All injuries sustained by any person while working on a company worksite, on company property, or while conducting business on behalf of the company. These injuries can be classified as a </w:t>
            </w:r>
            <w:r w:rsidRPr="005E255B">
              <w:rPr>
                <w:rFonts w:ascii="Arial" w:hAnsi="Arial" w:cs="Arial"/>
                <w:b/>
                <w:i/>
              </w:rPr>
              <w:t>First Aid, Medical Aid, Lost Time</w:t>
            </w:r>
            <w:r w:rsidRPr="005E255B">
              <w:rPr>
                <w:rFonts w:ascii="Arial" w:hAnsi="Arial" w:cs="Arial"/>
              </w:rPr>
              <w:t xml:space="preserve"> or </w:t>
            </w:r>
            <w:r w:rsidRPr="005E255B">
              <w:rPr>
                <w:rFonts w:ascii="Arial" w:hAnsi="Arial" w:cs="Arial"/>
                <w:b/>
                <w:i/>
              </w:rPr>
              <w:t>Modified work</w:t>
            </w:r>
            <w:r w:rsidRPr="005E255B">
              <w:rPr>
                <w:rFonts w:ascii="Arial" w:hAnsi="Arial" w:cs="Arial"/>
              </w:rPr>
              <w:t>.</w:t>
            </w:r>
          </w:p>
        </w:tc>
      </w:tr>
      <w:tr w:rsidR="00782BF4" w:rsidRPr="005E255B" w14:paraId="1927817A" w14:textId="77777777" w:rsidTr="576613BE">
        <w:tc>
          <w:tcPr>
            <w:tcW w:w="3150" w:type="dxa"/>
          </w:tcPr>
          <w:p w14:paraId="4CBB4B4F" w14:textId="77777777" w:rsidR="00782BF4" w:rsidRPr="005E255B" w:rsidRDefault="00782BF4" w:rsidP="00047718">
            <w:pPr>
              <w:pStyle w:val="NoSpacing"/>
              <w:rPr>
                <w:rFonts w:ascii="Arial" w:hAnsi="Arial" w:cs="Arial"/>
                <w:b/>
              </w:rPr>
            </w:pPr>
            <w:r w:rsidRPr="005E255B">
              <w:rPr>
                <w:rFonts w:ascii="Arial" w:hAnsi="Arial" w:cs="Arial"/>
                <w:b/>
              </w:rPr>
              <w:t>Exposure Incidents</w:t>
            </w:r>
          </w:p>
        </w:tc>
        <w:tc>
          <w:tcPr>
            <w:tcW w:w="6064" w:type="dxa"/>
          </w:tcPr>
          <w:p w14:paraId="4844F994" w14:textId="77777777" w:rsidR="00782BF4" w:rsidRPr="005E255B" w:rsidRDefault="00782BF4" w:rsidP="005E255B">
            <w:pPr>
              <w:pStyle w:val="NoSpacing"/>
              <w:spacing w:after="40"/>
              <w:rPr>
                <w:rFonts w:ascii="Arial" w:hAnsi="Arial" w:cs="Arial"/>
              </w:rPr>
            </w:pPr>
            <w:r w:rsidRPr="005E255B">
              <w:rPr>
                <w:rFonts w:ascii="Arial" w:hAnsi="Arial" w:cs="Arial"/>
              </w:rPr>
              <w:t>Any exposure to a potentially harmful substance exceeding its occupational exposure limit and where adverse effects are likely to be experienced by the individual involved.</w:t>
            </w:r>
          </w:p>
        </w:tc>
      </w:tr>
      <w:tr w:rsidR="00782BF4" w:rsidRPr="005E255B" w14:paraId="246A153A" w14:textId="77777777" w:rsidTr="576613BE">
        <w:tc>
          <w:tcPr>
            <w:tcW w:w="3150" w:type="dxa"/>
          </w:tcPr>
          <w:p w14:paraId="1B9EEF94" w14:textId="77777777" w:rsidR="00782BF4" w:rsidRPr="005E255B" w:rsidRDefault="00782BF4" w:rsidP="00047718">
            <w:pPr>
              <w:pStyle w:val="NoSpacing"/>
              <w:rPr>
                <w:rFonts w:ascii="Arial" w:hAnsi="Arial" w:cs="Arial"/>
                <w:b/>
              </w:rPr>
            </w:pPr>
            <w:r w:rsidRPr="005E255B">
              <w:rPr>
                <w:rFonts w:ascii="Arial" w:hAnsi="Arial" w:cs="Arial"/>
                <w:b/>
              </w:rPr>
              <w:t>Fire/Explosion Incidents</w:t>
            </w:r>
          </w:p>
          <w:p w14:paraId="3B59B477" w14:textId="77777777" w:rsidR="00782BF4" w:rsidRPr="005E255B" w:rsidRDefault="00782BF4" w:rsidP="00047718">
            <w:pPr>
              <w:pStyle w:val="NoSpacing"/>
              <w:rPr>
                <w:rFonts w:ascii="Arial" w:hAnsi="Arial" w:cs="Arial"/>
                <w:b/>
                <w:sz w:val="8"/>
                <w:szCs w:val="8"/>
              </w:rPr>
            </w:pPr>
          </w:p>
        </w:tc>
        <w:tc>
          <w:tcPr>
            <w:tcW w:w="6064" w:type="dxa"/>
          </w:tcPr>
          <w:p w14:paraId="7B6D1FCE" w14:textId="77777777" w:rsidR="00782BF4" w:rsidRPr="005E255B" w:rsidRDefault="00782BF4" w:rsidP="005E255B">
            <w:pPr>
              <w:pStyle w:val="NoSpacing"/>
              <w:spacing w:after="40"/>
              <w:rPr>
                <w:rFonts w:ascii="Arial" w:hAnsi="Arial" w:cs="Arial"/>
              </w:rPr>
            </w:pPr>
            <w:r w:rsidRPr="005E255B">
              <w:rPr>
                <w:rFonts w:ascii="Arial" w:hAnsi="Arial" w:cs="Arial"/>
              </w:rPr>
              <w:t>All unplanned fires or explosions regardless of severity.</w:t>
            </w:r>
          </w:p>
        </w:tc>
      </w:tr>
      <w:tr w:rsidR="00782BF4" w:rsidRPr="005E255B" w14:paraId="491C231F" w14:textId="77777777" w:rsidTr="576613BE">
        <w:tc>
          <w:tcPr>
            <w:tcW w:w="3150" w:type="dxa"/>
          </w:tcPr>
          <w:p w14:paraId="14BD216C" w14:textId="77777777" w:rsidR="00782BF4" w:rsidRPr="005E255B" w:rsidRDefault="00782BF4" w:rsidP="00047718">
            <w:pPr>
              <w:pStyle w:val="NoSpacing"/>
              <w:rPr>
                <w:rFonts w:ascii="Arial" w:hAnsi="Arial" w:cs="Arial"/>
                <w:b/>
              </w:rPr>
            </w:pPr>
            <w:r w:rsidRPr="005E255B">
              <w:rPr>
                <w:rFonts w:ascii="Arial" w:hAnsi="Arial" w:cs="Arial"/>
                <w:b/>
              </w:rPr>
              <w:t>Vehicle Incidents</w:t>
            </w:r>
          </w:p>
        </w:tc>
        <w:tc>
          <w:tcPr>
            <w:tcW w:w="6064" w:type="dxa"/>
          </w:tcPr>
          <w:p w14:paraId="36B7ED6C" w14:textId="65D11D9B" w:rsidR="00782BF4" w:rsidRPr="005E255B" w:rsidRDefault="00782BF4" w:rsidP="005E255B">
            <w:pPr>
              <w:pStyle w:val="NoSpacing"/>
              <w:spacing w:after="40"/>
              <w:rPr>
                <w:rFonts w:ascii="Arial" w:hAnsi="Arial" w:cs="Arial"/>
              </w:rPr>
            </w:pPr>
            <w:r w:rsidRPr="005E255B">
              <w:rPr>
                <w:rFonts w:ascii="Arial" w:hAnsi="Arial" w:cs="Arial"/>
              </w:rPr>
              <w:t xml:space="preserve">All vehicle </w:t>
            </w:r>
            <w:r w:rsidR="00394A51">
              <w:rPr>
                <w:rFonts w:ascii="Arial" w:hAnsi="Arial" w:cs="Arial"/>
              </w:rPr>
              <w:t>incid</w:t>
            </w:r>
            <w:r w:rsidR="00EC3EFB">
              <w:rPr>
                <w:rFonts w:ascii="Arial" w:hAnsi="Arial" w:cs="Arial"/>
              </w:rPr>
              <w:t>ents</w:t>
            </w:r>
            <w:r w:rsidR="001C5A61">
              <w:rPr>
                <w:rFonts w:ascii="Arial" w:hAnsi="Arial" w:cs="Arial"/>
              </w:rPr>
              <w:t xml:space="preserve"> that result in damage</w:t>
            </w:r>
            <w:r w:rsidR="00B4435B">
              <w:rPr>
                <w:rFonts w:ascii="Arial" w:hAnsi="Arial" w:cs="Arial"/>
              </w:rPr>
              <w:t xml:space="preserve">, </w:t>
            </w:r>
            <w:r w:rsidRPr="005E255B">
              <w:rPr>
                <w:rFonts w:ascii="Arial" w:hAnsi="Arial" w:cs="Arial"/>
              </w:rPr>
              <w:t>regardless of severity</w:t>
            </w:r>
            <w:r w:rsidR="00394A51">
              <w:rPr>
                <w:rFonts w:ascii="Arial" w:hAnsi="Arial" w:cs="Arial"/>
              </w:rPr>
              <w:t>,</w:t>
            </w:r>
            <w:r w:rsidRPr="005E255B">
              <w:rPr>
                <w:rFonts w:ascii="Arial" w:hAnsi="Arial" w:cs="Arial"/>
              </w:rPr>
              <w:t xml:space="preserve"> </w:t>
            </w:r>
            <w:r w:rsidR="003E204F">
              <w:rPr>
                <w:rFonts w:ascii="Arial" w:hAnsi="Arial" w:cs="Arial"/>
              </w:rPr>
              <w:t xml:space="preserve">that occur </w:t>
            </w:r>
            <w:r w:rsidRPr="005E255B">
              <w:rPr>
                <w:rFonts w:ascii="Arial" w:hAnsi="Arial" w:cs="Arial"/>
              </w:rPr>
              <w:t>while working on a company worksite, on company property, or while conducting business on behalf of the company.</w:t>
            </w:r>
          </w:p>
        </w:tc>
      </w:tr>
      <w:tr w:rsidR="00782BF4" w:rsidRPr="005E255B" w14:paraId="662E20CF" w14:textId="77777777" w:rsidTr="576613BE">
        <w:tc>
          <w:tcPr>
            <w:tcW w:w="3150" w:type="dxa"/>
          </w:tcPr>
          <w:p w14:paraId="577C42C3" w14:textId="77777777" w:rsidR="00782BF4" w:rsidRPr="005E255B" w:rsidRDefault="00782BF4" w:rsidP="00047718">
            <w:pPr>
              <w:pStyle w:val="NoSpacing"/>
              <w:rPr>
                <w:rFonts w:ascii="Arial" w:hAnsi="Arial" w:cs="Arial"/>
                <w:b/>
              </w:rPr>
            </w:pPr>
            <w:r w:rsidRPr="005E255B">
              <w:rPr>
                <w:rFonts w:ascii="Arial" w:hAnsi="Arial" w:cs="Arial"/>
                <w:b/>
              </w:rPr>
              <w:t>Property Damage Incidents</w:t>
            </w:r>
          </w:p>
        </w:tc>
        <w:tc>
          <w:tcPr>
            <w:tcW w:w="6064" w:type="dxa"/>
          </w:tcPr>
          <w:p w14:paraId="551A1F43" w14:textId="77777777" w:rsidR="00782BF4" w:rsidRPr="005E255B" w:rsidRDefault="00782BF4" w:rsidP="005E255B">
            <w:pPr>
              <w:pStyle w:val="NoSpacing"/>
              <w:spacing w:after="40"/>
              <w:rPr>
                <w:rFonts w:ascii="Arial" w:hAnsi="Arial" w:cs="Arial"/>
              </w:rPr>
            </w:pPr>
            <w:r w:rsidRPr="005E255B">
              <w:rPr>
                <w:rFonts w:ascii="Arial" w:hAnsi="Arial" w:cs="Arial"/>
              </w:rPr>
              <w:t>Any physical damage to company equipment or property, or damage caused by company personnel/representatives to third party equipment or property.</w:t>
            </w:r>
          </w:p>
        </w:tc>
      </w:tr>
      <w:tr w:rsidR="00782BF4" w:rsidRPr="005E255B" w14:paraId="3E434E44" w14:textId="77777777" w:rsidTr="576613BE">
        <w:tc>
          <w:tcPr>
            <w:tcW w:w="3150" w:type="dxa"/>
          </w:tcPr>
          <w:p w14:paraId="12AD8C61" w14:textId="77777777" w:rsidR="00782BF4" w:rsidRPr="005E255B" w:rsidRDefault="00782BF4" w:rsidP="00047718">
            <w:pPr>
              <w:pStyle w:val="NoSpacing"/>
              <w:rPr>
                <w:rFonts w:ascii="Arial" w:hAnsi="Arial" w:cs="Arial"/>
                <w:b/>
              </w:rPr>
            </w:pPr>
            <w:r w:rsidRPr="005E255B">
              <w:rPr>
                <w:rFonts w:ascii="Arial" w:hAnsi="Arial" w:cs="Arial"/>
                <w:b/>
              </w:rPr>
              <w:t>Spill Incidents</w:t>
            </w:r>
          </w:p>
        </w:tc>
        <w:tc>
          <w:tcPr>
            <w:tcW w:w="6064" w:type="dxa"/>
          </w:tcPr>
          <w:p w14:paraId="26EF1D49" w14:textId="6ADF3EE6" w:rsidR="00782BF4" w:rsidRPr="005E255B" w:rsidRDefault="00782BF4" w:rsidP="005E255B">
            <w:pPr>
              <w:pStyle w:val="NoSpacing"/>
              <w:spacing w:after="40"/>
              <w:rPr>
                <w:rFonts w:ascii="Arial" w:hAnsi="Arial" w:cs="Arial"/>
              </w:rPr>
            </w:pPr>
            <w:r w:rsidRPr="005E255B">
              <w:rPr>
                <w:rFonts w:ascii="Arial" w:hAnsi="Arial" w:cs="Arial"/>
              </w:rPr>
              <w:t xml:space="preserve">Any volume of a </w:t>
            </w:r>
            <w:r w:rsidR="00B4435B">
              <w:rPr>
                <w:rFonts w:ascii="Arial" w:hAnsi="Arial" w:cs="Arial"/>
              </w:rPr>
              <w:t>controlled</w:t>
            </w:r>
            <w:r w:rsidRPr="005E255B">
              <w:rPr>
                <w:rFonts w:ascii="Arial" w:hAnsi="Arial" w:cs="Arial"/>
              </w:rPr>
              <w:t xml:space="preserve"> substance that may</w:t>
            </w:r>
            <w:r w:rsidR="00B4435B">
              <w:rPr>
                <w:rFonts w:ascii="Arial" w:hAnsi="Arial" w:cs="Arial"/>
              </w:rPr>
              <w:t>,</w:t>
            </w:r>
            <w:r w:rsidRPr="005E255B">
              <w:rPr>
                <w:rFonts w:ascii="Arial" w:hAnsi="Arial" w:cs="Arial"/>
              </w:rPr>
              <w:t xml:space="preserve"> or does</w:t>
            </w:r>
            <w:r w:rsidR="008C7177">
              <w:rPr>
                <w:rFonts w:ascii="Arial" w:hAnsi="Arial" w:cs="Arial"/>
              </w:rPr>
              <w:t>,</w:t>
            </w:r>
            <w:r w:rsidRPr="005E255B">
              <w:rPr>
                <w:rFonts w:ascii="Arial" w:hAnsi="Arial" w:cs="Arial"/>
              </w:rPr>
              <w:t xml:space="preserve"> result in damage to the environmen</w:t>
            </w:r>
            <w:r w:rsidR="00961A88">
              <w:rPr>
                <w:rFonts w:ascii="Arial" w:hAnsi="Arial" w:cs="Arial"/>
              </w:rPr>
              <w:t>t if</w:t>
            </w:r>
            <w:r w:rsidRPr="005E255B">
              <w:rPr>
                <w:rFonts w:ascii="Arial" w:hAnsi="Arial" w:cs="Arial"/>
              </w:rPr>
              <w:t xml:space="preserve"> spill</w:t>
            </w:r>
            <w:r w:rsidR="00961A88">
              <w:rPr>
                <w:rFonts w:ascii="Arial" w:hAnsi="Arial" w:cs="Arial"/>
              </w:rPr>
              <w:t>ed/</w:t>
            </w:r>
            <w:r w:rsidR="008C7177">
              <w:rPr>
                <w:rFonts w:ascii="Arial" w:hAnsi="Arial" w:cs="Arial"/>
              </w:rPr>
              <w:t>/release</w:t>
            </w:r>
            <w:r w:rsidR="00961A88">
              <w:rPr>
                <w:rFonts w:ascii="Arial" w:hAnsi="Arial" w:cs="Arial"/>
              </w:rPr>
              <w:t>d</w:t>
            </w:r>
            <w:r w:rsidR="005851A7">
              <w:rPr>
                <w:rFonts w:ascii="Arial" w:hAnsi="Arial" w:cs="Arial"/>
              </w:rPr>
              <w:t>.</w:t>
            </w:r>
            <w:r w:rsidR="00F12D7C">
              <w:rPr>
                <w:rFonts w:ascii="Arial" w:hAnsi="Arial" w:cs="Arial"/>
              </w:rPr>
              <w:t xml:space="preserve"> </w:t>
            </w:r>
          </w:p>
        </w:tc>
      </w:tr>
      <w:tr w:rsidR="00782BF4" w:rsidRPr="005E255B" w14:paraId="4B2C6E9C" w14:textId="77777777" w:rsidTr="576613BE">
        <w:tc>
          <w:tcPr>
            <w:tcW w:w="3150" w:type="dxa"/>
          </w:tcPr>
          <w:p w14:paraId="371E4AE4" w14:textId="77777777" w:rsidR="00782BF4" w:rsidRPr="005E255B" w:rsidRDefault="00782BF4" w:rsidP="00047718">
            <w:pPr>
              <w:pStyle w:val="NoSpacing"/>
              <w:rPr>
                <w:rFonts w:ascii="Arial" w:hAnsi="Arial" w:cs="Arial"/>
                <w:b/>
              </w:rPr>
            </w:pPr>
            <w:r w:rsidRPr="005E255B">
              <w:rPr>
                <w:rFonts w:ascii="Arial" w:hAnsi="Arial" w:cs="Arial"/>
                <w:b/>
              </w:rPr>
              <w:t>Natural Gas Release Incidents</w:t>
            </w:r>
          </w:p>
        </w:tc>
        <w:tc>
          <w:tcPr>
            <w:tcW w:w="6064" w:type="dxa"/>
          </w:tcPr>
          <w:p w14:paraId="202BCB8C" w14:textId="3D21D1BA" w:rsidR="00782BF4" w:rsidRPr="005E255B" w:rsidRDefault="00782BF4" w:rsidP="005E255B">
            <w:pPr>
              <w:pStyle w:val="NoSpacing"/>
              <w:spacing w:after="40"/>
              <w:rPr>
                <w:rFonts w:ascii="Arial" w:hAnsi="Arial" w:cs="Arial"/>
              </w:rPr>
            </w:pPr>
            <w:r w:rsidRPr="005E255B">
              <w:rPr>
                <w:rFonts w:ascii="Arial" w:hAnsi="Arial" w:cs="Arial"/>
              </w:rPr>
              <w:t>Releases of natural gas, excluding those under normal operating conditions, or releases required to be reported to</w:t>
            </w:r>
            <w:r w:rsidR="00DF627B">
              <w:rPr>
                <w:rFonts w:ascii="Arial" w:hAnsi="Arial" w:cs="Arial"/>
              </w:rPr>
              <w:t xml:space="preserve"> the AER or AEP</w:t>
            </w:r>
            <w:r w:rsidRPr="005E255B">
              <w:rPr>
                <w:rFonts w:ascii="Arial" w:hAnsi="Arial" w:cs="Arial"/>
              </w:rPr>
              <w:t>.</w:t>
            </w:r>
          </w:p>
        </w:tc>
      </w:tr>
      <w:tr w:rsidR="00782BF4" w:rsidRPr="005E255B" w14:paraId="36059030" w14:textId="77777777" w:rsidTr="576613BE">
        <w:tc>
          <w:tcPr>
            <w:tcW w:w="3150" w:type="dxa"/>
          </w:tcPr>
          <w:p w14:paraId="029C2BB8" w14:textId="77777777" w:rsidR="00782BF4" w:rsidRPr="005E255B" w:rsidRDefault="00782BF4" w:rsidP="00047718">
            <w:pPr>
              <w:pStyle w:val="NoSpacing"/>
              <w:rPr>
                <w:rFonts w:ascii="Arial" w:hAnsi="Arial" w:cs="Arial"/>
                <w:b/>
              </w:rPr>
            </w:pPr>
            <w:r w:rsidRPr="005E255B">
              <w:rPr>
                <w:rFonts w:ascii="Arial" w:hAnsi="Arial" w:cs="Arial"/>
                <w:b/>
              </w:rPr>
              <w:t>Loss/Theft Incidents</w:t>
            </w:r>
          </w:p>
          <w:p w14:paraId="3C45EB8A" w14:textId="77777777" w:rsidR="00782BF4" w:rsidRPr="005E255B" w:rsidRDefault="00782BF4" w:rsidP="00047718">
            <w:pPr>
              <w:pStyle w:val="NoSpacing"/>
              <w:rPr>
                <w:rFonts w:ascii="Arial" w:hAnsi="Arial" w:cs="Arial"/>
                <w:b/>
                <w:sz w:val="8"/>
                <w:szCs w:val="8"/>
              </w:rPr>
            </w:pPr>
          </w:p>
        </w:tc>
        <w:tc>
          <w:tcPr>
            <w:tcW w:w="6064" w:type="dxa"/>
          </w:tcPr>
          <w:p w14:paraId="6169E1BA" w14:textId="77777777" w:rsidR="00782BF4" w:rsidRPr="005E255B" w:rsidRDefault="00782BF4" w:rsidP="005E255B">
            <w:pPr>
              <w:pStyle w:val="NoSpacing"/>
              <w:spacing w:after="40"/>
              <w:rPr>
                <w:rFonts w:ascii="Arial" w:hAnsi="Arial" w:cs="Arial"/>
              </w:rPr>
            </w:pPr>
            <w:r w:rsidRPr="005E255B">
              <w:rPr>
                <w:rFonts w:ascii="Arial" w:hAnsi="Arial" w:cs="Arial"/>
              </w:rPr>
              <w:t>Any loss or removal of company property without authorization.</w:t>
            </w:r>
          </w:p>
        </w:tc>
      </w:tr>
      <w:tr w:rsidR="00782BF4" w:rsidRPr="005E255B" w14:paraId="1BE15968" w14:textId="77777777" w:rsidTr="576613BE">
        <w:tc>
          <w:tcPr>
            <w:tcW w:w="3150" w:type="dxa"/>
          </w:tcPr>
          <w:p w14:paraId="0E793F55" w14:textId="77777777" w:rsidR="00782BF4" w:rsidRPr="005E255B" w:rsidRDefault="00782BF4" w:rsidP="00047718">
            <w:pPr>
              <w:pStyle w:val="NoSpacing"/>
              <w:rPr>
                <w:rFonts w:ascii="Arial" w:hAnsi="Arial" w:cs="Arial"/>
                <w:b/>
              </w:rPr>
            </w:pPr>
            <w:r w:rsidRPr="005E255B">
              <w:rPr>
                <w:rFonts w:ascii="Arial" w:hAnsi="Arial" w:cs="Arial"/>
                <w:b/>
              </w:rPr>
              <w:lastRenderedPageBreak/>
              <w:t>Non-Conformance/Compliance Incidents</w:t>
            </w:r>
          </w:p>
        </w:tc>
        <w:tc>
          <w:tcPr>
            <w:tcW w:w="6064" w:type="dxa"/>
          </w:tcPr>
          <w:p w14:paraId="51516678" w14:textId="04BFEAB8" w:rsidR="00782BF4" w:rsidRDefault="00782BF4" w:rsidP="005E255B">
            <w:pPr>
              <w:pStyle w:val="NoSpacing"/>
              <w:spacing w:after="40"/>
              <w:rPr>
                <w:rFonts w:ascii="Arial" w:hAnsi="Arial" w:cs="Arial"/>
              </w:rPr>
            </w:pPr>
            <w:r w:rsidRPr="005E255B">
              <w:rPr>
                <w:rFonts w:ascii="Arial" w:hAnsi="Arial" w:cs="Arial"/>
              </w:rPr>
              <w:t>Any non-conformance/compliance with regard to a permit, license</w:t>
            </w:r>
            <w:r w:rsidR="00DF627B">
              <w:rPr>
                <w:rFonts w:ascii="Arial" w:hAnsi="Arial" w:cs="Arial"/>
              </w:rPr>
              <w:t xml:space="preserve"> </w:t>
            </w:r>
            <w:r w:rsidRPr="005E255B">
              <w:rPr>
                <w:rFonts w:ascii="Arial" w:hAnsi="Arial" w:cs="Arial"/>
              </w:rPr>
              <w:t>or regulation</w:t>
            </w:r>
            <w:r w:rsidR="00DF627B">
              <w:rPr>
                <w:rFonts w:ascii="Arial" w:hAnsi="Arial" w:cs="Arial"/>
              </w:rPr>
              <w:t>,</w:t>
            </w:r>
            <w:r w:rsidRPr="005E255B">
              <w:rPr>
                <w:rFonts w:ascii="Arial" w:hAnsi="Arial" w:cs="Arial"/>
              </w:rPr>
              <w:t xml:space="preserve"> as observed by a regulatory inspector.</w:t>
            </w:r>
          </w:p>
          <w:p w14:paraId="5C7F54B4" w14:textId="7F8FF906" w:rsidR="005E255B" w:rsidRPr="005E255B" w:rsidRDefault="005E255B" w:rsidP="005E255B">
            <w:pPr>
              <w:pStyle w:val="NoSpacing"/>
              <w:spacing w:after="40"/>
              <w:rPr>
                <w:rFonts w:ascii="Arial" w:hAnsi="Arial" w:cs="Arial"/>
                <w:sz w:val="4"/>
                <w:szCs w:val="4"/>
              </w:rPr>
            </w:pPr>
          </w:p>
        </w:tc>
      </w:tr>
    </w:tbl>
    <w:p w14:paraId="2F2FA05B" w14:textId="77777777" w:rsidR="00782BF4" w:rsidRPr="005E255B" w:rsidRDefault="00782BF4" w:rsidP="00782BF4">
      <w:pPr>
        <w:spacing w:after="120"/>
        <w:rPr>
          <w:rFonts w:ascii="Arial" w:hAnsi="Arial" w:cs="Arial"/>
          <w:sz w:val="22"/>
          <w:szCs w:val="22"/>
          <w:u w:val="single"/>
        </w:rPr>
      </w:pPr>
    </w:p>
    <w:p w14:paraId="51279807" w14:textId="77777777" w:rsidR="00241049" w:rsidRPr="005E255B" w:rsidRDefault="00241049" w:rsidP="00782BF4">
      <w:pPr>
        <w:spacing w:after="120"/>
        <w:rPr>
          <w:rFonts w:ascii="Arial" w:hAnsi="Arial" w:cs="Arial"/>
          <w:sz w:val="22"/>
          <w:szCs w:val="22"/>
        </w:rPr>
      </w:pPr>
      <w:r w:rsidRPr="005E255B">
        <w:rPr>
          <w:rFonts w:ascii="Arial" w:hAnsi="Arial" w:cs="Arial"/>
          <w:sz w:val="22"/>
          <w:szCs w:val="22"/>
          <w:u w:val="single"/>
        </w:rPr>
        <w:t>Reporting an Employee Fatality</w:t>
      </w:r>
      <w:r w:rsidRPr="005E255B">
        <w:rPr>
          <w:rFonts w:ascii="Arial" w:hAnsi="Arial" w:cs="Arial"/>
          <w:sz w:val="22"/>
          <w:szCs w:val="22"/>
        </w:rPr>
        <w:t>:</w:t>
      </w:r>
    </w:p>
    <w:p w14:paraId="77001DA1" w14:textId="77777777" w:rsidR="00241049" w:rsidRPr="005E255B" w:rsidRDefault="00241049" w:rsidP="00392D3D">
      <w:pPr>
        <w:pStyle w:val="ListParagraph"/>
        <w:numPr>
          <w:ilvl w:val="0"/>
          <w:numId w:val="59"/>
        </w:numPr>
        <w:rPr>
          <w:rFonts w:ascii="Arial" w:hAnsi="Arial" w:cs="Arial"/>
          <w:sz w:val="22"/>
          <w:szCs w:val="22"/>
        </w:rPr>
      </w:pPr>
      <w:r w:rsidRPr="005E255B">
        <w:rPr>
          <w:rFonts w:ascii="Arial" w:hAnsi="Arial" w:cs="Arial"/>
          <w:sz w:val="22"/>
          <w:szCs w:val="22"/>
        </w:rPr>
        <w:t xml:space="preserve">Call immediately for assistance: </w:t>
      </w:r>
      <w:r w:rsidRPr="005E255B">
        <w:rPr>
          <w:rFonts w:ascii="Arial" w:hAnsi="Arial" w:cs="Arial"/>
          <w:b/>
          <w:color w:val="FF0000"/>
          <w:sz w:val="22"/>
          <w:szCs w:val="22"/>
        </w:rPr>
        <w:t>911</w:t>
      </w:r>
    </w:p>
    <w:p w14:paraId="5A7DA891" w14:textId="5B7329BF" w:rsidR="00241049" w:rsidRPr="005E255B" w:rsidRDefault="00241049" w:rsidP="00392D3D">
      <w:pPr>
        <w:pStyle w:val="ListParagraph"/>
        <w:numPr>
          <w:ilvl w:val="0"/>
          <w:numId w:val="59"/>
        </w:numPr>
        <w:rPr>
          <w:rFonts w:ascii="Arial" w:hAnsi="Arial" w:cs="Arial"/>
          <w:sz w:val="22"/>
          <w:szCs w:val="22"/>
        </w:rPr>
      </w:pPr>
      <w:r w:rsidRPr="005E255B">
        <w:rPr>
          <w:rFonts w:ascii="Arial" w:hAnsi="Arial" w:cs="Arial"/>
          <w:sz w:val="22"/>
          <w:szCs w:val="22"/>
        </w:rPr>
        <w:t>Infor</w:t>
      </w:r>
      <w:r w:rsidR="00216B47">
        <w:rPr>
          <w:rFonts w:ascii="Arial" w:hAnsi="Arial" w:cs="Arial"/>
          <w:sz w:val="22"/>
          <w:szCs w:val="22"/>
        </w:rPr>
        <w:t>m management.</w:t>
      </w:r>
    </w:p>
    <w:p w14:paraId="21B89EEA" w14:textId="77777777" w:rsidR="00241049" w:rsidRPr="005E255B" w:rsidRDefault="00241049" w:rsidP="00392D3D">
      <w:pPr>
        <w:pStyle w:val="ListParagraph"/>
        <w:numPr>
          <w:ilvl w:val="0"/>
          <w:numId w:val="59"/>
        </w:numPr>
        <w:rPr>
          <w:rFonts w:ascii="Arial" w:hAnsi="Arial" w:cs="Arial"/>
          <w:sz w:val="22"/>
          <w:szCs w:val="22"/>
        </w:rPr>
      </w:pPr>
      <w:r w:rsidRPr="005E255B">
        <w:rPr>
          <w:rFonts w:ascii="Arial" w:hAnsi="Arial" w:cs="Arial"/>
          <w:sz w:val="22"/>
          <w:szCs w:val="22"/>
        </w:rPr>
        <w:t>Assist Emergency Responders as required by:</w:t>
      </w:r>
    </w:p>
    <w:p w14:paraId="42B5417D" w14:textId="0A7C2C5E" w:rsidR="00241049" w:rsidRPr="005E255B" w:rsidRDefault="00241049" w:rsidP="00392D3D">
      <w:pPr>
        <w:pStyle w:val="ListParagraph"/>
        <w:numPr>
          <w:ilvl w:val="1"/>
          <w:numId w:val="60"/>
        </w:numPr>
        <w:rPr>
          <w:rFonts w:ascii="Arial" w:hAnsi="Arial" w:cs="Arial"/>
          <w:sz w:val="22"/>
          <w:szCs w:val="22"/>
        </w:rPr>
      </w:pPr>
      <w:r w:rsidRPr="005E255B">
        <w:rPr>
          <w:rFonts w:ascii="Arial" w:hAnsi="Arial" w:cs="Arial"/>
          <w:sz w:val="22"/>
          <w:szCs w:val="22"/>
        </w:rPr>
        <w:t>Protecting the scene</w:t>
      </w:r>
      <w:r w:rsidR="00216B47">
        <w:rPr>
          <w:rFonts w:ascii="Arial" w:hAnsi="Arial" w:cs="Arial"/>
          <w:sz w:val="22"/>
          <w:szCs w:val="22"/>
        </w:rPr>
        <w:t>,</w:t>
      </w:r>
    </w:p>
    <w:p w14:paraId="3E9E2104" w14:textId="29B05CCC" w:rsidR="00241049" w:rsidRPr="005E255B" w:rsidRDefault="00241049" w:rsidP="00392D3D">
      <w:pPr>
        <w:pStyle w:val="ListParagraph"/>
        <w:numPr>
          <w:ilvl w:val="1"/>
          <w:numId w:val="60"/>
        </w:numPr>
        <w:rPr>
          <w:rFonts w:ascii="Arial" w:hAnsi="Arial" w:cs="Arial"/>
          <w:sz w:val="22"/>
          <w:szCs w:val="22"/>
        </w:rPr>
      </w:pPr>
      <w:r w:rsidRPr="005E255B">
        <w:rPr>
          <w:rFonts w:ascii="Arial" w:hAnsi="Arial" w:cs="Arial"/>
          <w:sz w:val="22"/>
          <w:szCs w:val="22"/>
        </w:rPr>
        <w:t>Preserving the evidence</w:t>
      </w:r>
      <w:r w:rsidR="00216B47">
        <w:rPr>
          <w:rFonts w:ascii="Arial" w:hAnsi="Arial" w:cs="Arial"/>
          <w:sz w:val="22"/>
          <w:szCs w:val="22"/>
        </w:rPr>
        <w:t>,</w:t>
      </w:r>
    </w:p>
    <w:p w14:paraId="536570AA" w14:textId="3137F933" w:rsidR="00241049" w:rsidRPr="005E255B" w:rsidRDefault="00241049" w:rsidP="00392D3D">
      <w:pPr>
        <w:pStyle w:val="ListParagraph"/>
        <w:numPr>
          <w:ilvl w:val="1"/>
          <w:numId w:val="60"/>
        </w:numPr>
        <w:rPr>
          <w:rFonts w:ascii="Arial" w:hAnsi="Arial" w:cs="Arial"/>
          <w:sz w:val="22"/>
          <w:szCs w:val="22"/>
        </w:rPr>
      </w:pPr>
      <w:r w:rsidRPr="005E255B">
        <w:rPr>
          <w:rFonts w:ascii="Arial" w:hAnsi="Arial" w:cs="Arial"/>
          <w:sz w:val="22"/>
          <w:szCs w:val="22"/>
        </w:rPr>
        <w:t>Noting particulars of witnesses</w:t>
      </w:r>
      <w:r w:rsidR="00D84B1E">
        <w:rPr>
          <w:rFonts w:ascii="Arial" w:hAnsi="Arial" w:cs="Arial"/>
          <w:sz w:val="22"/>
          <w:szCs w:val="22"/>
        </w:rPr>
        <w:t>,</w:t>
      </w:r>
      <w:r w:rsidRPr="005E255B">
        <w:rPr>
          <w:rFonts w:ascii="Arial" w:hAnsi="Arial" w:cs="Arial"/>
          <w:sz w:val="22"/>
          <w:szCs w:val="22"/>
        </w:rPr>
        <w:t xml:space="preserve"> and</w:t>
      </w:r>
    </w:p>
    <w:p w14:paraId="75A01E45" w14:textId="5FFE4D3D" w:rsidR="005C3FE0" w:rsidRPr="005E255B" w:rsidRDefault="00241049" w:rsidP="00392D3D">
      <w:pPr>
        <w:pStyle w:val="ListParagraph"/>
        <w:numPr>
          <w:ilvl w:val="1"/>
          <w:numId w:val="60"/>
        </w:numPr>
        <w:rPr>
          <w:rFonts w:ascii="Arial" w:hAnsi="Arial" w:cs="Arial"/>
          <w:sz w:val="22"/>
          <w:szCs w:val="22"/>
        </w:rPr>
      </w:pPr>
      <w:r w:rsidRPr="005E255B">
        <w:rPr>
          <w:rFonts w:ascii="Arial" w:hAnsi="Arial" w:cs="Arial"/>
          <w:sz w:val="22"/>
          <w:szCs w:val="22"/>
        </w:rPr>
        <w:t>Recording the date, time, and any details that will aid in</w:t>
      </w:r>
      <w:r w:rsidR="00D84B1E">
        <w:rPr>
          <w:rFonts w:ascii="Arial" w:hAnsi="Arial" w:cs="Arial"/>
          <w:sz w:val="22"/>
          <w:szCs w:val="22"/>
        </w:rPr>
        <w:t xml:space="preserve"> the</w:t>
      </w:r>
      <w:r w:rsidRPr="005E255B">
        <w:rPr>
          <w:rFonts w:ascii="Arial" w:hAnsi="Arial" w:cs="Arial"/>
          <w:sz w:val="22"/>
          <w:szCs w:val="22"/>
        </w:rPr>
        <w:t xml:space="preserve"> investigation</w:t>
      </w:r>
      <w:r w:rsidR="00D84B1E">
        <w:rPr>
          <w:rFonts w:ascii="Arial" w:hAnsi="Arial" w:cs="Arial"/>
          <w:sz w:val="22"/>
          <w:szCs w:val="22"/>
        </w:rPr>
        <w:t xml:space="preserve"> process.</w:t>
      </w:r>
    </w:p>
    <w:p w14:paraId="1AB62837" w14:textId="09002179" w:rsidR="00241049" w:rsidRPr="005E255B" w:rsidRDefault="00241049" w:rsidP="00782BF4">
      <w:pPr>
        <w:spacing w:after="120"/>
        <w:rPr>
          <w:rFonts w:ascii="Arial" w:hAnsi="Arial" w:cs="Arial"/>
          <w:sz w:val="22"/>
          <w:szCs w:val="22"/>
        </w:rPr>
      </w:pPr>
      <w:r w:rsidRPr="005E255B">
        <w:rPr>
          <w:rFonts w:ascii="Arial" w:hAnsi="Arial" w:cs="Arial"/>
          <w:sz w:val="22"/>
          <w:szCs w:val="22"/>
          <w:u w:val="single"/>
        </w:rPr>
        <w:t xml:space="preserve">Reporting Occupational </w:t>
      </w:r>
      <w:r w:rsidR="00F06A03" w:rsidRPr="005E255B">
        <w:rPr>
          <w:rFonts w:ascii="Arial" w:hAnsi="Arial" w:cs="Arial"/>
          <w:sz w:val="22"/>
          <w:szCs w:val="22"/>
          <w:u w:val="single"/>
        </w:rPr>
        <w:t>Health and Safety</w:t>
      </w:r>
      <w:r w:rsidRPr="005E255B">
        <w:rPr>
          <w:rFonts w:ascii="Arial" w:hAnsi="Arial" w:cs="Arial"/>
          <w:sz w:val="22"/>
          <w:szCs w:val="22"/>
          <w:u w:val="single"/>
        </w:rPr>
        <w:t xml:space="preserve"> Infractions</w:t>
      </w:r>
      <w:r w:rsidR="005C3FE0" w:rsidRPr="005E255B">
        <w:rPr>
          <w:rFonts w:ascii="Arial" w:hAnsi="Arial" w:cs="Arial"/>
          <w:sz w:val="22"/>
          <w:szCs w:val="22"/>
          <w:u w:val="single"/>
        </w:rPr>
        <w:t>/Citations</w:t>
      </w:r>
      <w:r w:rsidRPr="005E255B">
        <w:rPr>
          <w:rFonts w:ascii="Arial" w:hAnsi="Arial" w:cs="Arial"/>
          <w:sz w:val="22"/>
          <w:szCs w:val="22"/>
        </w:rPr>
        <w:t>:</w:t>
      </w:r>
    </w:p>
    <w:p w14:paraId="5931963A" w14:textId="2BD6A07E" w:rsidR="00241049" w:rsidRPr="005E255B" w:rsidRDefault="00241049" w:rsidP="00241049">
      <w:pPr>
        <w:pStyle w:val="ListParagraph"/>
        <w:ind w:left="0"/>
        <w:rPr>
          <w:rFonts w:ascii="Arial" w:hAnsi="Arial" w:cs="Arial"/>
          <w:sz w:val="22"/>
          <w:szCs w:val="22"/>
        </w:rPr>
      </w:pPr>
      <w:r w:rsidRPr="005E255B">
        <w:rPr>
          <w:rFonts w:ascii="Arial" w:hAnsi="Arial" w:cs="Arial"/>
          <w:sz w:val="22"/>
          <w:szCs w:val="22"/>
        </w:rPr>
        <w:t xml:space="preserve">The following will be reported immediately to the </w:t>
      </w:r>
      <w:r w:rsidR="008D0ECB">
        <w:rPr>
          <w:rFonts w:ascii="Arial" w:hAnsi="Arial" w:cs="Arial"/>
          <w:sz w:val="22"/>
          <w:szCs w:val="22"/>
        </w:rPr>
        <w:t>m</w:t>
      </w:r>
      <w:r w:rsidRPr="005E255B">
        <w:rPr>
          <w:rFonts w:ascii="Arial" w:hAnsi="Arial" w:cs="Arial"/>
          <w:sz w:val="22"/>
          <w:szCs w:val="22"/>
        </w:rPr>
        <w:t>anager and/or designate:</w:t>
      </w:r>
    </w:p>
    <w:p w14:paraId="5E5D1D83" w14:textId="0AF6583B" w:rsidR="00241049" w:rsidRPr="005E255B" w:rsidRDefault="00241049" w:rsidP="00392D3D">
      <w:pPr>
        <w:pStyle w:val="ListParagraph"/>
        <w:numPr>
          <w:ilvl w:val="1"/>
          <w:numId w:val="58"/>
        </w:numPr>
        <w:rPr>
          <w:rFonts w:ascii="Arial" w:hAnsi="Arial" w:cs="Arial"/>
          <w:sz w:val="22"/>
          <w:szCs w:val="22"/>
        </w:rPr>
      </w:pPr>
      <w:r w:rsidRPr="005E255B">
        <w:rPr>
          <w:rFonts w:ascii="Arial" w:hAnsi="Arial" w:cs="Arial"/>
          <w:sz w:val="22"/>
          <w:szCs w:val="22"/>
        </w:rPr>
        <w:t xml:space="preserve">Requisitions received from Occupational </w:t>
      </w:r>
      <w:r w:rsidR="00E62E10" w:rsidRPr="005E255B">
        <w:rPr>
          <w:rFonts w:ascii="Arial" w:hAnsi="Arial" w:cs="Arial"/>
          <w:sz w:val="22"/>
          <w:szCs w:val="22"/>
        </w:rPr>
        <w:t>Health and Safety (OHS).</w:t>
      </w:r>
    </w:p>
    <w:p w14:paraId="354220C1" w14:textId="77777777" w:rsidR="00241049" w:rsidRPr="005E255B" w:rsidRDefault="00241049" w:rsidP="00392D3D">
      <w:pPr>
        <w:pStyle w:val="ListParagraph"/>
        <w:numPr>
          <w:ilvl w:val="1"/>
          <w:numId w:val="58"/>
        </w:numPr>
        <w:rPr>
          <w:rFonts w:ascii="Arial" w:hAnsi="Arial" w:cs="Arial"/>
          <w:sz w:val="22"/>
          <w:szCs w:val="22"/>
        </w:rPr>
      </w:pPr>
      <w:r w:rsidRPr="005E255B">
        <w:rPr>
          <w:rFonts w:ascii="Arial" w:hAnsi="Arial" w:cs="Arial"/>
          <w:sz w:val="22"/>
          <w:szCs w:val="22"/>
        </w:rPr>
        <w:t>Stop Work Orders issued to the company by any regulatory body.</w:t>
      </w:r>
    </w:p>
    <w:p w14:paraId="44EF50BF" w14:textId="77777777" w:rsidR="00782BF4" w:rsidRPr="005E255B" w:rsidRDefault="00782BF4" w:rsidP="00917363">
      <w:pPr>
        <w:pStyle w:val="Heading2"/>
        <w:numPr>
          <w:ilvl w:val="0"/>
          <w:numId w:val="253"/>
        </w:numPr>
        <w:rPr>
          <w:rFonts w:ascii="Arial" w:hAnsi="Arial" w:cs="Arial"/>
        </w:rPr>
      </w:pPr>
      <w:r w:rsidRPr="005E255B">
        <w:rPr>
          <w:rFonts w:ascii="Arial" w:hAnsi="Arial" w:cs="Arial"/>
        </w:rPr>
        <w:t xml:space="preserve"> </w:t>
      </w:r>
      <w:bookmarkStart w:id="107" w:name="_Toc103861268"/>
      <w:r w:rsidRPr="005E255B">
        <w:rPr>
          <w:rFonts w:ascii="Arial" w:hAnsi="Arial" w:cs="Arial"/>
        </w:rPr>
        <w:t>Incident Investigation</w:t>
      </w:r>
      <w:bookmarkEnd w:id="107"/>
    </w:p>
    <w:p w14:paraId="2BF997EA" w14:textId="35BC9D9A" w:rsidR="00782BF4" w:rsidRPr="005E255B" w:rsidRDefault="00906AF0" w:rsidP="00782BF4">
      <w:pPr>
        <w:pStyle w:val="NoSpacing"/>
        <w:spacing w:after="120" w:line="288" w:lineRule="auto"/>
        <w:rPr>
          <w:rFonts w:ascii="Arial" w:hAnsi="Arial" w:cs="Arial"/>
          <w:sz w:val="22"/>
          <w:szCs w:val="22"/>
        </w:rPr>
      </w:pPr>
      <w:r w:rsidRPr="005E255B">
        <w:rPr>
          <w:rFonts w:ascii="Arial" w:hAnsi="Arial" w:cs="Arial"/>
          <w:sz w:val="22"/>
          <w:szCs w:val="22"/>
        </w:rPr>
        <w:t xml:space="preserve">The </w:t>
      </w:r>
      <w:r w:rsidR="005A4846">
        <w:rPr>
          <w:rFonts w:ascii="Arial" w:hAnsi="Arial" w:cs="Arial"/>
          <w:sz w:val="22"/>
          <w:szCs w:val="22"/>
        </w:rPr>
        <w:t xml:space="preserve">manager or </w:t>
      </w:r>
      <w:r w:rsidRPr="005E255B">
        <w:rPr>
          <w:rFonts w:ascii="Arial" w:hAnsi="Arial" w:cs="Arial"/>
          <w:sz w:val="22"/>
          <w:szCs w:val="22"/>
        </w:rPr>
        <w:t>supervisor shall determine the</w:t>
      </w:r>
      <w:r w:rsidR="00782BF4" w:rsidRPr="005E255B">
        <w:rPr>
          <w:rFonts w:ascii="Arial" w:hAnsi="Arial" w:cs="Arial"/>
          <w:sz w:val="22"/>
          <w:szCs w:val="22"/>
        </w:rPr>
        <w:t xml:space="preserve"> extent of the incident and whether or not there is a</w:t>
      </w:r>
      <w:r w:rsidRPr="005E255B">
        <w:rPr>
          <w:rFonts w:ascii="Arial" w:hAnsi="Arial" w:cs="Arial"/>
          <w:sz w:val="22"/>
          <w:szCs w:val="22"/>
        </w:rPr>
        <w:t xml:space="preserve"> need for</w:t>
      </w:r>
      <w:r w:rsidR="00782BF4" w:rsidRPr="005E255B">
        <w:rPr>
          <w:rFonts w:ascii="Arial" w:hAnsi="Arial" w:cs="Arial"/>
          <w:sz w:val="22"/>
          <w:szCs w:val="22"/>
        </w:rPr>
        <w:t xml:space="preserve"> a</w:t>
      </w:r>
      <w:r w:rsidRPr="005E255B">
        <w:rPr>
          <w:rFonts w:ascii="Arial" w:hAnsi="Arial" w:cs="Arial"/>
          <w:sz w:val="22"/>
          <w:szCs w:val="22"/>
        </w:rPr>
        <w:t xml:space="preserve"> detailed investigation. </w:t>
      </w:r>
      <w:r w:rsidR="005A4846">
        <w:rPr>
          <w:rFonts w:ascii="Arial" w:hAnsi="Arial" w:cs="Arial"/>
          <w:sz w:val="22"/>
          <w:szCs w:val="22"/>
        </w:rPr>
        <w:t>The manager or supervisor</w:t>
      </w:r>
      <w:r w:rsidRPr="005E255B">
        <w:rPr>
          <w:rFonts w:ascii="Arial" w:hAnsi="Arial" w:cs="Arial"/>
          <w:sz w:val="22"/>
          <w:szCs w:val="22"/>
        </w:rPr>
        <w:t xml:space="preserve"> shall also determine the cause of the incident</w:t>
      </w:r>
      <w:r w:rsidR="0062372D">
        <w:rPr>
          <w:rFonts w:ascii="Arial" w:hAnsi="Arial" w:cs="Arial"/>
          <w:sz w:val="22"/>
          <w:szCs w:val="22"/>
        </w:rPr>
        <w:t xml:space="preserve">, </w:t>
      </w:r>
      <w:r w:rsidR="000A4534">
        <w:rPr>
          <w:rFonts w:ascii="Arial" w:hAnsi="Arial" w:cs="Arial"/>
          <w:sz w:val="22"/>
          <w:szCs w:val="22"/>
        </w:rPr>
        <w:t>injury</w:t>
      </w:r>
      <w:r w:rsidR="0062372D">
        <w:rPr>
          <w:rFonts w:ascii="Arial" w:hAnsi="Arial" w:cs="Arial"/>
          <w:sz w:val="22"/>
          <w:szCs w:val="22"/>
        </w:rPr>
        <w:t xml:space="preserve">, </w:t>
      </w:r>
      <w:r w:rsidRPr="005E255B">
        <w:rPr>
          <w:rFonts w:ascii="Arial" w:hAnsi="Arial" w:cs="Arial"/>
          <w:sz w:val="22"/>
          <w:szCs w:val="22"/>
        </w:rPr>
        <w:t>loss</w:t>
      </w:r>
      <w:r w:rsidR="00240143">
        <w:rPr>
          <w:rFonts w:ascii="Arial" w:hAnsi="Arial" w:cs="Arial"/>
          <w:sz w:val="22"/>
          <w:szCs w:val="22"/>
        </w:rPr>
        <w:t xml:space="preserve">, or </w:t>
      </w:r>
      <w:r w:rsidR="005D77F6" w:rsidRPr="005E255B">
        <w:rPr>
          <w:rFonts w:ascii="Arial" w:hAnsi="Arial" w:cs="Arial"/>
          <w:sz w:val="22"/>
          <w:szCs w:val="22"/>
        </w:rPr>
        <w:t>potentially serious incident</w:t>
      </w:r>
      <w:r w:rsidRPr="005E255B">
        <w:rPr>
          <w:rFonts w:ascii="Arial" w:hAnsi="Arial" w:cs="Arial"/>
          <w:sz w:val="22"/>
          <w:szCs w:val="22"/>
        </w:rPr>
        <w:t xml:space="preserve"> and recommend c</w:t>
      </w:r>
      <w:r w:rsidR="00782BF4" w:rsidRPr="005E255B">
        <w:rPr>
          <w:rFonts w:ascii="Arial" w:hAnsi="Arial" w:cs="Arial"/>
          <w:sz w:val="22"/>
          <w:szCs w:val="22"/>
        </w:rPr>
        <w:t xml:space="preserve">orrective action. After some incidents, the causes and subsequent corrective actions and preventative measures are obvious, eliminating the need for an extensive investigation. In these situations, the </w:t>
      </w:r>
      <w:r w:rsidR="00782BF4" w:rsidRPr="008D0ECB">
        <w:rPr>
          <w:rFonts w:ascii="Arial" w:hAnsi="Arial" w:cs="Arial"/>
          <w:color w:val="53585D" w:themeColor="text2" w:themeTint="BF"/>
          <w:sz w:val="22"/>
          <w:szCs w:val="22"/>
        </w:rPr>
        <w:t>Incident Investigation Report Form</w:t>
      </w:r>
      <w:r w:rsidR="00782BF4" w:rsidRPr="005E255B">
        <w:rPr>
          <w:rFonts w:ascii="Arial" w:hAnsi="Arial" w:cs="Arial"/>
          <w:i/>
          <w:color w:val="7E97AD" w:themeColor="accent1"/>
          <w:sz w:val="22"/>
          <w:szCs w:val="22"/>
        </w:rPr>
        <w:t xml:space="preserve"> </w:t>
      </w:r>
      <w:r w:rsidR="00782BF4" w:rsidRPr="005E255B">
        <w:rPr>
          <w:rFonts w:ascii="Arial" w:hAnsi="Arial" w:cs="Arial"/>
          <w:sz w:val="22"/>
          <w:szCs w:val="22"/>
        </w:rPr>
        <w:t xml:space="preserve">can be completed </w:t>
      </w:r>
      <w:r w:rsidR="005A4846">
        <w:rPr>
          <w:rFonts w:ascii="Arial" w:hAnsi="Arial" w:cs="Arial"/>
          <w:sz w:val="22"/>
          <w:szCs w:val="22"/>
        </w:rPr>
        <w:t xml:space="preserve">jointly </w:t>
      </w:r>
      <w:r w:rsidR="00782BF4" w:rsidRPr="005E255B">
        <w:rPr>
          <w:rFonts w:ascii="Arial" w:hAnsi="Arial" w:cs="Arial"/>
          <w:sz w:val="22"/>
          <w:szCs w:val="22"/>
        </w:rPr>
        <w:t xml:space="preserve">by the employee(s) involved and their </w:t>
      </w:r>
      <w:r w:rsidR="005A4846">
        <w:rPr>
          <w:rFonts w:ascii="Arial" w:hAnsi="Arial" w:cs="Arial"/>
          <w:sz w:val="22"/>
          <w:szCs w:val="22"/>
        </w:rPr>
        <w:t xml:space="preserve">manager or </w:t>
      </w:r>
      <w:r w:rsidR="00782BF4" w:rsidRPr="005E255B">
        <w:rPr>
          <w:rFonts w:ascii="Arial" w:hAnsi="Arial" w:cs="Arial"/>
          <w:sz w:val="22"/>
          <w:szCs w:val="22"/>
        </w:rPr>
        <w:t>supervisor</w:t>
      </w:r>
      <w:r w:rsidR="005A4846">
        <w:rPr>
          <w:rFonts w:ascii="Arial" w:hAnsi="Arial" w:cs="Arial"/>
          <w:sz w:val="22"/>
          <w:szCs w:val="22"/>
        </w:rPr>
        <w:t>.</w:t>
      </w:r>
    </w:p>
    <w:p w14:paraId="2145AE65" w14:textId="77777777" w:rsidR="002E34E1" w:rsidRPr="005E255B" w:rsidRDefault="00782BF4" w:rsidP="008204C3">
      <w:pPr>
        <w:rPr>
          <w:rFonts w:ascii="Arial" w:hAnsi="Arial" w:cs="Arial"/>
          <w:sz w:val="22"/>
          <w:szCs w:val="22"/>
        </w:rPr>
      </w:pPr>
      <w:r w:rsidRPr="005E255B">
        <w:rPr>
          <w:rFonts w:ascii="Arial" w:hAnsi="Arial" w:cs="Arial"/>
          <w:sz w:val="22"/>
          <w:szCs w:val="22"/>
        </w:rPr>
        <w:t>In cases where a detailed investigation is to take place, a</w:t>
      </w:r>
      <w:r w:rsidR="00906AF0" w:rsidRPr="005E255B">
        <w:rPr>
          <w:rFonts w:ascii="Arial" w:hAnsi="Arial" w:cs="Arial"/>
          <w:sz w:val="22"/>
          <w:szCs w:val="22"/>
        </w:rPr>
        <w:t xml:space="preserve">ny personnel that were present at the time of the incident will remain in a safe location on-site </w:t>
      </w:r>
      <w:r w:rsidRPr="005E255B">
        <w:rPr>
          <w:rFonts w:ascii="Arial" w:hAnsi="Arial" w:cs="Arial"/>
          <w:sz w:val="22"/>
          <w:szCs w:val="22"/>
        </w:rPr>
        <w:t xml:space="preserve">to assist in the investigation, </w:t>
      </w:r>
      <w:r w:rsidR="00906AF0" w:rsidRPr="005E255B">
        <w:rPr>
          <w:rFonts w:ascii="Arial" w:hAnsi="Arial" w:cs="Arial"/>
          <w:sz w:val="22"/>
          <w:szCs w:val="22"/>
        </w:rPr>
        <w:t>unless directed otherwise by a company representative</w:t>
      </w:r>
      <w:r w:rsidRPr="005E255B">
        <w:rPr>
          <w:rFonts w:ascii="Arial" w:hAnsi="Arial" w:cs="Arial"/>
          <w:sz w:val="22"/>
          <w:szCs w:val="22"/>
        </w:rPr>
        <w:t>.</w:t>
      </w:r>
      <w:r w:rsidR="00906AF0" w:rsidRPr="005E255B">
        <w:rPr>
          <w:rFonts w:ascii="Arial" w:hAnsi="Arial" w:cs="Arial"/>
          <w:sz w:val="22"/>
          <w:szCs w:val="22"/>
        </w:rPr>
        <w:t xml:space="preserve"> This does not include those being transported or those transporting people for medical treatment. </w:t>
      </w:r>
    </w:p>
    <w:p w14:paraId="09402FFD" w14:textId="761C5E1C" w:rsidR="00782BF4" w:rsidRPr="005E255B" w:rsidRDefault="00782BF4" w:rsidP="00782BF4">
      <w:pPr>
        <w:pStyle w:val="NoSpacing"/>
        <w:spacing w:after="120" w:line="288" w:lineRule="auto"/>
        <w:rPr>
          <w:rFonts w:ascii="Arial" w:hAnsi="Arial" w:cs="Arial"/>
          <w:sz w:val="22"/>
          <w:szCs w:val="22"/>
        </w:rPr>
      </w:pPr>
      <w:r w:rsidRPr="005E255B">
        <w:rPr>
          <w:rFonts w:ascii="Arial" w:hAnsi="Arial" w:cs="Arial"/>
          <w:sz w:val="22"/>
          <w:szCs w:val="22"/>
        </w:rPr>
        <w:t xml:space="preserve">For more critical or complex investigations, an Incident Investigation Committee may be formed after the fact, to further explore the causes of the incident. Individuals on the Committee should have </w:t>
      </w:r>
      <w:r w:rsidR="0087780D">
        <w:rPr>
          <w:rFonts w:ascii="Arial" w:hAnsi="Arial" w:cs="Arial"/>
          <w:sz w:val="22"/>
          <w:szCs w:val="22"/>
        </w:rPr>
        <w:t xml:space="preserve">appropriate training </w:t>
      </w:r>
      <w:r w:rsidR="00DF09FF">
        <w:rPr>
          <w:rFonts w:ascii="Arial" w:hAnsi="Arial" w:cs="Arial"/>
          <w:sz w:val="22"/>
          <w:szCs w:val="22"/>
        </w:rPr>
        <w:t xml:space="preserve">and </w:t>
      </w:r>
      <w:r w:rsidRPr="005E255B">
        <w:rPr>
          <w:rFonts w:ascii="Arial" w:hAnsi="Arial" w:cs="Arial"/>
          <w:sz w:val="22"/>
          <w:szCs w:val="22"/>
        </w:rPr>
        <w:t>varying technical backgrounds, with no involvement in the incident.</w:t>
      </w:r>
    </w:p>
    <w:p w14:paraId="7E7DA179" w14:textId="77777777" w:rsidR="008204C3" w:rsidRPr="005E255B" w:rsidRDefault="008204C3" w:rsidP="00782BF4">
      <w:pPr>
        <w:spacing w:after="120"/>
        <w:rPr>
          <w:rFonts w:ascii="Arial" w:hAnsi="Arial" w:cs="Arial"/>
          <w:sz w:val="22"/>
          <w:szCs w:val="22"/>
        </w:rPr>
      </w:pPr>
      <w:r w:rsidRPr="005E255B">
        <w:rPr>
          <w:rFonts w:ascii="Arial" w:hAnsi="Arial" w:cs="Arial"/>
          <w:sz w:val="22"/>
          <w:szCs w:val="22"/>
        </w:rPr>
        <w:t>The purpose of any investigation is to determine cause, NOT TO LAY BLAME, and to ensure that appropriate corrective actions are implemented in an effort to prevent recurrence.</w:t>
      </w:r>
    </w:p>
    <w:p w14:paraId="34A89160" w14:textId="77777777" w:rsidR="008204C3" w:rsidRPr="005E255B" w:rsidRDefault="008204C3" w:rsidP="00782BF4">
      <w:pPr>
        <w:spacing w:after="120"/>
        <w:rPr>
          <w:rFonts w:ascii="Arial" w:hAnsi="Arial" w:cs="Arial"/>
          <w:sz w:val="22"/>
          <w:szCs w:val="22"/>
        </w:rPr>
      </w:pPr>
      <w:r w:rsidRPr="005E255B">
        <w:rPr>
          <w:rFonts w:ascii="Arial" w:hAnsi="Arial" w:cs="Arial"/>
          <w:sz w:val="22"/>
          <w:szCs w:val="22"/>
          <w:u w:val="single"/>
        </w:rPr>
        <w:t>Full investigation will be made of the following</w:t>
      </w:r>
      <w:r w:rsidRPr="005E255B">
        <w:rPr>
          <w:rFonts w:ascii="Arial" w:hAnsi="Arial" w:cs="Arial"/>
          <w:sz w:val="22"/>
          <w:szCs w:val="22"/>
        </w:rPr>
        <w:t>:</w:t>
      </w:r>
    </w:p>
    <w:p w14:paraId="41DDD170" w14:textId="18AC4D2B" w:rsidR="008204C3" w:rsidRPr="005E255B" w:rsidRDefault="00B144A3" w:rsidP="00392D3D">
      <w:pPr>
        <w:pStyle w:val="ListBullet"/>
        <w:numPr>
          <w:ilvl w:val="0"/>
          <w:numId w:val="56"/>
        </w:numPr>
        <w:rPr>
          <w:rFonts w:ascii="Arial" w:hAnsi="Arial" w:cs="Arial"/>
          <w:sz w:val="22"/>
          <w:szCs w:val="22"/>
        </w:rPr>
      </w:pPr>
      <w:r>
        <w:rPr>
          <w:rFonts w:ascii="Arial" w:hAnsi="Arial" w:cs="Arial"/>
          <w:sz w:val="22"/>
          <w:szCs w:val="22"/>
        </w:rPr>
        <w:t>incident</w:t>
      </w:r>
      <w:r w:rsidR="008204C3" w:rsidRPr="005E255B">
        <w:rPr>
          <w:rFonts w:ascii="Arial" w:hAnsi="Arial" w:cs="Arial"/>
          <w:sz w:val="22"/>
          <w:szCs w:val="22"/>
        </w:rPr>
        <w:t>s that result in serious injury;</w:t>
      </w:r>
    </w:p>
    <w:p w14:paraId="75B88D0D" w14:textId="667D760B" w:rsidR="008204C3" w:rsidRPr="005E255B" w:rsidRDefault="007C5356" w:rsidP="00392D3D">
      <w:pPr>
        <w:pStyle w:val="ListBullet"/>
        <w:numPr>
          <w:ilvl w:val="0"/>
          <w:numId w:val="56"/>
        </w:numPr>
        <w:rPr>
          <w:rFonts w:ascii="Arial" w:hAnsi="Arial" w:cs="Arial"/>
          <w:sz w:val="22"/>
          <w:szCs w:val="22"/>
        </w:rPr>
      </w:pPr>
      <w:r>
        <w:rPr>
          <w:rFonts w:ascii="Arial" w:hAnsi="Arial" w:cs="Arial"/>
          <w:sz w:val="22"/>
          <w:szCs w:val="22"/>
        </w:rPr>
        <w:t>incident</w:t>
      </w:r>
      <w:r w:rsidRPr="005E255B">
        <w:rPr>
          <w:rFonts w:ascii="Arial" w:hAnsi="Arial" w:cs="Arial"/>
          <w:sz w:val="22"/>
          <w:szCs w:val="22"/>
        </w:rPr>
        <w:t xml:space="preserve">s that result in </w:t>
      </w:r>
      <w:r w:rsidR="008204C3" w:rsidRPr="005E255B">
        <w:rPr>
          <w:rFonts w:ascii="Arial" w:hAnsi="Arial" w:cs="Arial"/>
          <w:sz w:val="22"/>
          <w:szCs w:val="22"/>
        </w:rPr>
        <w:t>damage to property or equipment;</w:t>
      </w:r>
    </w:p>
    <w:p w14:paraId="440823FC" w14:textId="3C6E63F0" w:rsidR="008204C3" w:rsidRPr="005E255B" w:rsidRDefault="007C5356" w:rsidP="00392D3D">
      <w:pPr>
        <w:pStyle w:val="ListBullet"/>
        <w:numPr>
          <w:ilvl w:val="0"/>
          <w:numId w:val="56"/>
        </w:numPr>
        <w:rPr>
          <w:rFonts w:ascii="Arial" w:hAnsi="Arial" w:cs="Arial"/>
          <w:sz w:val="22"/>
          <w:szCs w:val="22"/>
        </w:rPr>
      </w:pPr>
      <w:r>
        <w:rPr>
          <w:rFonts w:ascii="Arial" w:hAnsi="Arial" w:cs="Arial"/>
          <w:sz w:val="22"/>
          <w:szCs w:val="22"/>
        </w:rPr>
        <w:lastRenderedPageBreak/>
        <w:t>incident</w:t>
      </w:r>
      <w:r w:rsidRPr="005E255B">
        <w:rPr>
          <w:rFonts w:ascii="Arial" w:hAnsi="Arial" w:cs="Arial"/>
          <w:sz w:val="22"/>
          <w:szCs w:val="22"/>
        </w:rPr>
        <w:t xml:space="preserve">s that result in </w:t>
      </w:r>
      <w:r w:rsidR="008204C3" w:rsidRPr="005E255B">
        <w:rPr>
          <w:rFonts w:ascii="Arial" w:hAnsi="Arial" w:cs="Arial"/>
          <w:sz w:val="22"/>
          <w:szCs w:val="22"/>
        </w:rPr>
        <w:t>damage to the environment;</w:t>
      </w:r>
    </w:p>
    <w:p w14:paraId="0759428F" w14:textId="77777777" w:rsidR="008204C3" w:rsidRPr="005E255B" w:rsidRDefault="008204C3" w:rsidP="00392D3D">
      <w:pPr>
        <w:pStyle w:val="ListBullet"/>
        <w:numPr>
          <w:ilvl w:val="0"/>
          <w:numId w:val="56"/>
        </w:numPr>
        <w:rPr>
          <w:rFonts w:ascii="Arial" w:hAnsi="Arial" w:cs="Arial"/>
          <w:sz w:val="22"/>
          <w:szCs w:val="22"/>
        </w:rPr>
      </w:pPr>
      <w:r w:rsidRPr="005E255B">
        <w:rPr>
          <w:rFonts w:ascii="Arial" w:hAnsi="Arial" w:cs="Arial"/>
          <w:sz w:val="22"/>
          <w:szCs w:val="22"/>
        </w:rPr>
        <w:t>incidents that interrupt operations;</w:t>
      </w:r>
    </w:p>
    <w:p w14:paraId="065B0A6C" w14:textId="332B16F6" w:rsidR="008204C3" w:rsidRPr="005E255B" w:rsidRDefault="00520A99" w:rsidP="00392D3D">
      <w:pPr>
        <w:pStyle w:val="ListBullet"/>
        <w:numPr>
          <w:ilvl w:val="0"/>
          <w:numId w:val="56"/>
        </w:numPr>
        <w:rPr>
          <w:rFonts w:ascii="Arial" w:hAnsi="Arial" w:cs="Arial"/>
          <w:sz w:val="22"/>
          <w:szCs w:val="22"/>
        </w:rPr>
      </w:pPr>
      <w:r w:rsidRPr="005E255B">
        <w:rPr>
          <w:rFonts w:ascii="Arial" w:hAnsi="Arial" w:cs="Arial"/>
          <w:sz w:val="22"/>
          <w:szCs w:val="22"/>
        </w:rPr>
        <w:t>incidents</w:t>
      </w:r>
      <w:r w:rsidR="008204C3" w:rsidRPr="005E255B">
        <w:rPr>
          <w:rFonts w:ascii="Arial" w:hAnsi="Arial" w:cs="Arial"/>
          <w:sz w:val="22"/>
          <w:szCs w:val="22"/>
        </w:rPr>
        <w:t xml:space="preserve"> that have the potential to result in any of the prior mentioned, such as close calls or </w:t>
      </w:r>
      <w:r w:rsidR="005D77F6" w:rsidRPr="005E255B">
        <w:rPr>
          <w:rFonts w:ascii="Arial" w:hAnsi="Arial" w:cs="Arial"/>
          <w:sz w:val="22"/>
          <w:szCs w:val="22"/>
        </w:rPr>
        <w:t>potentially serious incidents</w:t>
      </w:r>
      <w:r w:rsidR="008204C3" w:rsidRPr="005E255B">
        <w:rPr>
          <w:rFonts w:ascii="Arial" w:hAnsi="Arial" w:cs="Arial"/>
          <w:sz w:val="22"/>
          <w:szCs w:val="22"/>
        </w:rPr>
        <w:t>.</w:t>
      </w:r>
    </w:p>
    <w:p w14:paraId="6DAB73A0" w14:textId="1BC29779" w:rsidR="008204C3" w:rsidRPr="005E255B" w:rsidRDefault="00A80EF6" w:rsidP="008204C3">
      <w:pPr>
        <w:rPr>
          <w:rFonts w:ascii="Arial" w:hAnsi="Arial" w:cs="Arial"/>
          <w:sz w:val="22"/>
          <w:szCs w:val="22"/>
        </w:rPr>
      </w:pPr>
      <w:r w:rsidRPr="00A80EF6">
        <w:rPr>
          <w:rFonts w:ascii="Arial" w:hAnsi="Arial" w:cs="Arial"/>
          <w:sz w:val="12"/>
          <w:szCs w:val="12"/>
        </w:rPr>
        <w:br/>
      </w:r>
      <w:r w:rsidR="007C1CF8">
        <w:rPr>
          <w:rFonts w:ascii="Arial" w:hAnsi="Arial" w:cs="Arial"/>
          <w:sz w:val="22"/>
          <w:szCs w:val="22"/>
        </w:rPr>
        <w:t xml:space="preserve">Only adequately trained and competent personnel will </w:t>
      </w:r>
      <w:r w:rsidR="00782BF4" w:rsidRPr="005E255B">
        <w:rPr>
          <w:rFonts w:ascii="Arial" w:hAnsi="Arial" w:cs="Arial"/>
          <w:sz w:val="22"/>
          <w:szCs w:val="22"/>
        </w:rPr>
        <w:t>perform incident investigation</w:t>
      </w:r>
      <w:r w:rsidR="00573DDF">
        <w:rPr>
          <w:rFonts w:ascii="Arial" w:hAnsi="Arial" w:cs="Arial"/>
          <w:sz w:val="22"/>
          <w:szCs w:val="22"/>
        </w:rPr>
        <w:t>s</w:t>
      </w:r>
      <w:r w:rsidR="008204C3" w:rsidRPr="005E255B">
        <w:rPr>
          <w:rFonts w:ascii="Arial" w:hAnsi="Arial" w:cs="Arial"/>
          <w:sz w:val="22"/>
          <w:szCs w:val="22"/>
        </w:rPr>
        <w:t>.</w:t>
      </w:r>
    </w:p>
    <w:p w14:paraId="42A3C050" w14:textId="417F4562" w:rsidR="00BF2EEE" w:rsidRPr="00CE38DA" w:rsidRDefault="00782BF4" w:rsidP="00782BF4">
      <w:pPr>
        <w:pStyle w:val="NoSpacing"/>
        <w:spacing w:after="120" w:line="288" w:lineRule="auto"/>
        <w:rPr>
          <w:rFonts w:ascii="Arial" w:hAnsi="Arial" w:cs="Arial"/>
          <w:sz w:val="12"/>
          <w:szCs w:val="12"/>
        </w:rPr>
      </w:pPr>
      <w:r w:rsidRPr="005E255B">
        <w:rPr>
          <w:rFonts w:ascii="Arial" w:hAnsi="Arial" w:cs="Arial"/>
          <w:sz w:val="22"/>
          <w:szCs w:val="22"/>
        </w:rPr>
        <w:t xml:space="preserve">The investigation process will gather facts, identify causes, identify how workplace controls can be improved, and </w:t>
      </w:r>
      <w:r w:rsidR="009461DF">
        <w:rPr>
          <w:rFonts w:ascii="Arial" w:hAnsi="Arial" w:cs="Arial"/>
          <w:sz w:val="22"/>
          <w:szCs w:val="22"/>
        </w:rPr>
        <w:t xml:space="preserve">provide recommendation for </w:t>
      </w:r>
      <w:r w:rsidRPr="005E255B">
        <w:rPr>
          <w:rFonts w:ascii="Arial" w:hAnsi="Arial" w:cs="Arial"/>
          <w:sz w:val="22"/>
          <w:szCs w:val="22"/>
        </w:rPr>
        <w:t xml:space="preserve">follow-up action to implement the necessary changes required to prevent reoccurrence. </w:t>
      </w:r>
    </w:p>
    <w:p w14:paraId="6D8DCED9" w14:textId="77777777" w:rsidR="00ED453F" w:rsidRPr="005E255B" w:rsidRDefault="00ED453F" w:rsidP="00782BF4">
      <w:pPr>
        <w:pStyle w:val="NoSpacing"/>
        <w:spacing w:before="0"/>
        <w:rPr>
          <w:rFonts w:ascii="Arial" w:hAnsi="Arial" w:cs="Arial"/>
          <w:sz w:val="22"/>
          <w:szCs w:val="22"/>
        </w:rPr>
      </w:pPr>
      <w:r w:rsidRPr="005E255B">
        <w:rPr>
          <w:rFonts w:ascii="Arial" w:hAnsi="Arial" w:cs="Arial"/>
          <w:sz w:val="22"/>
          <w:szCs w:val="22"/>
          <w:u w:val="single"/>
        </w:rPr>
        <w:t xml:space="preserve">During the investigation process, the following </w:t>
      </w:r>
      <w:r w:rsidR="00782BF4" w:rsidRPr="005E255B">
        <w:rPr>
          <w:rFonts w:ascii="Arial" w:hAnsi="Arial" w:cs="Arial"/>
          <w:sz w:val="22"/>
          <w:szCs w:val="22"/>
          <w:u w:val="single"/>
        </w:rPr>
        <w:t xml:space="preserve">guidelines </w:t>
      </w:r>
      <w:r w:rsidRPr="005E255B">
        <w:rPr>
          <w:rFonts w:ascii="Arial" w:hAnsi="Arial" w:cs="Arial"/>
          <w:sz w:val="22"/>
          <w:szCs w:val="22"/>
          <w:u w:val="single"/>
        </w:rPr>
        <w:t>will be observed</w:t>
      </w:r>
      <w:r w:rsidRPr="005E255B">
        <w:rPr>
          <w:rFonts w:ascii="Arial" w:hAnsi="Arial" w:cs="Arial"/>
          <w:sz w:val="22"/>
          <w:szCs w:val="22"/>
        </w:rPr>
        <w:t>:</w:t>
      </w:r>
    </w:p>
    <w:p w14:paraId="744554AA" w14:textId="77777777" w:rsidR="00782BF4" w:rsidRPr="005E255B" w:rsidRDefault="00782BF4" w:rsidP="00782BF4">
      <w:pPr>
        <w:pStyle w:val="NoSpacing"/>
        <w:spacing w:before="0"/>
        <w:rPr>
          <w:rFonts w:ascii="Arial" w:hAnsi="Arial" w:cs="Arial"/>
          <w:sz w:val="8"/>
          <w:szCs w:val="8"/>
        </w:rPr>
      </w:pPr>
    </w:p>
    <w:p w14:paraId="22CDE516" w14:textId="77777777" w:rsidR="00782BF4" w:rsidRPr="005E255B" w:rsidRDefault="00782BF4" w:rsidP="00392D3D">
      <w:pPr>
        <w:pStyle w:val="NoSpacing"/>
        <w:numPr>
          <w:ilvl w:val="0"/>
          <w:numId w:val="61"/>
        </w:numPr>
        <w:spacing w:before="0" w:line="288" w:lineRule="auto"/>
        <w:rPr>
          <w:rFonts w:ascii="Arial" w:hAnsi="Arial" w:cs="Arial"/>
        </w:rPr>
      </w:pPr>
      <w:r w:rsidRPr="005E255B">
        <w:rPr>
          <w:rFonts w:ascii="Arial" w:hAnsi="Arial" w:cs="Arial"/>
          <w:sz w:val="22"/>
          <w:szCs w:val="22"/>
        </w:rPr>
        <w:t>Ensure hazards are eliminated or controlled prior to entering the work area.</w:t>
      </w:r>
      <w:r w:rsidRPr="005E255B">
        <w:rPr>
          <w:rFonts w:ascii="Arial" w:hAnsi="Arial" w:cs="Arial"/>
          <w:sz w:val="22"/>
          <w:szCs w:val="22"/>
        </w:rPr>
        <w:br/>
      </w:r>
      <w:r w:rsidRPr="005E255B">
        <w:rPr>
          <w:rFonts w:ascii="Arial" w:hAnsi="Arial" w:cs="Arial"/>
        </w:rPr>
        <w:t xml:space="preserve">(e.g. shutting down gas flow or equipment). </w:t>
      </w:r>
    </w:p>
    <w:p w14:paraId="4FDA430D" w14:textId="065C5EE8" w:rsidR="00782BF4" w:rsidRPr="005E255B" w:rsidRDefault="00782BF4" w:rsidP="00392D3D">
      <w:pPr>
        <w:pStyle w:val="ListParagraph"/>
        <w:numPr>
          <w:ilvl w:val="0"/>
          <w:numId w:val="61"/>
        </w:numPr>
        <w:spacing w:before="0" w:after="0"/>
        <w:rPr>
          <w:rFonts w:ascii="Arial" w:hAnsi="Arial" w:cs="Arial"/>
          <w:sz w:val="22"/>
          <w:szCs w:val="22"/>
        </w:rPr>
      </w:pPr>
      <w:r w:rsidRPr="005E255B">
        <w:rPr>
          <w:rFonts w:ascii="Arial" w:hAnsi="Arial" w:cs="Arial"/>
          <w:sz w:val="22"/>
          <w:szCs w:val="22"/>
        </w:rPr>
        <w:t xml:space="preserve">Advise the personnel involved to </w:t>
      </w:r>
      <w:r w:rsidR="00363EED">
        <w:rPr>
          <w:rFonts w:ascii="Arial" w:hAnsi="Arial" w:cs="Arial"/>
          <w:sz w:val="22"/>
          <w:szCs w:val="22"/>
        </w:rPr>
        <w:t>complete and Incident Report Form</w:t>
      </w:r>
      <w:r w:rsidRPr="005E255B">
        <w:rPr>
          <w:rFonts w:ascii="Arial" w:hAnsi="Arial" w:cs="Arial"/>
          <w:sz w:val="22"/>
          <w:szCs w:val="22"/>
        </w:rPr>
        <w:t xml:space="preserve">, including a report to regulatory bodies, as </w:t>
      </w:r>
      <w:r w:rsidR="002C0A72">
        <w:rPr>
          <w:rFonts w:ascii="Arial" w:hAnsi="Arial" w:cs="Arial"/>
          <w:sz w:val="22"/>
          <w:szCs w:val="22"/>
        </w:rPr>
        <w:t>required</w:t>
      </w:r>
      <w:r w:rsidRPr="005E255B">
        <w:rPr>
          <w:rFonts w:ascii="Arial" w:hAnsi="Arial" w:cs="Arial"/>
          <w:sz w:val="22"/>
          <w:szCs w:val="22"/>
        </w:rPr>
        <w:t>.</w:t>
      </w:r>
    </w:p>
    <w:p w14:paraId="034B1D32" w14:textId="77777777" w:rsidR="00782BF4" w:rsidRPr="005E255B" w:rsidRDefault="00782BF4" w:rsidP="00392D3D">
      <w:pPr>
        <w:pStyle w:val="NoSpacing"/>
        <w:numPr>
          <w:ilvl w:val="0"/>
          <w:numId w:val="61"/>
        </w:numPr>
        <w:spacing w:before="0" w:line="288" w:lineRule="auto"/>
        <w:rPr>
          <w:rFonts w:ascii="Arial" w:hAnsi="Arial" w:cs="Arial"/>
          <w:sz w:val="22"/>
          <w:szCs w:val="22"/>
        </w:rPr>
      </w:pPr>
      <w:r w:rsidRPr="005E255B">
        <w:rPr>
          <w:rFonts w:ascii="Arial" w:hAnsi="Arial" w:cs="Arial"/>
          <w:sz w:val="22"/>
          <w:szCs w:val="22"/>
        </w:rPr>
        <w:t>Depending on the severity of the incident, government officials may want to conduct their own investigation. If that happens, the company investigation cannot interfere with the regulatory investigation process.</w:t>
      </w:r>
    </w:p>
    <w:p w14:paraId="73ABC7F9" w14:textId="77777777" w:rsidR="00ED453F" w:rsidRPr="005E255B" w:rsidRDefault="00ED453F" w:rsidP="00392D3D">
      <w:pPr>
        <w:pStyle w:val="NoSpacing"/>
        <w:numPr>
          <w:ilvl w:val="0"/>
          <w:numId w:val="61"/>
        </w:numPr>
        <w:spacing w:before="0" w:line="288" w:lineRule="auto"/>
        <w:rPr>
          <w:rFonts w:ascii="Arial" w:hAnsi="Arial" w:cs="Arial"/>
          <w:sz w:val="22"/>
          <w:szCs w:val="22"/>
        </w:rPr>
      </w:pPr>
      <w:r w:rsidRPr="005E255B">
        <w:rPr>
          <w:rFonts w:ascii="Arial" w:hAnsi="Arial" w:cs="Arial"/>
          <w:sz w:val="22"/>
          <w:szCs w:val="22"/>
        </w:rPr>
        <w:t>R</w:t>
      </w:r>
      <w:r w:rsidR="00782BF4" w:rsidRPr="005E255B">
        <w:rPr>
          <w:rFonts w:ascii="Arial" w:hAnsi="Arial" w:cs="Arial"/>
          <w:sz w:val="22"/>
          <w:szCs w:val="22"/>
        </w:rPr>
        <w:t>ecord all pertinent information.</w:t>
      </w:r>
      <w:r w:rsidR="00782BF4" w:rsidRPr="005E255B">
        <w:rPr>
          <w:rFonts w:ascii="Arial" w:hAnsi="Arial" w:cs="Arial"/>
          <w:sz w:val="22"/>
          <w:szCs w:val="22"/>
        </w:rPr>
        <w:br/>
      </w:r>
      <w:r w:rsidR="00782BF4" w:rsidRPr="005E255B">
        <w:rPr>
          <w:rFonts w:ascii="Arial" w:hAnsi="Arial" w:cs="Arial"/>
        </w:rPr>
        <w:t>(e.g. take photographs from all angles, draw pictures, take measurements as necessary).</w:t>
      </w:r>
    </w:p>
    <w:p w14:paraId="2023A03C" w14:textId="77777777" w:rsidR="00782BF4" w:rsidRPr="005E255B" w:rsidRDefault="00782BF4" w:rsidP="00392D3D">
      <w:pPr>
        <w:pStyle w:val="NoSpacing"/>
        <w:numPr>
          <w:ilvl w:val="0"/>
          <w:numId w:val="61"/>
        </w:numPr>
        <w:spacing w:before="0" w:line="288" w:lineRule="auto"/>
        <w:rPr>
          <w:rFonts w:ascii="Arial" w:hAnsi="Arial" w:cs="Arial"/>
          <w:sz w:val="22"/>
          <w:szCs w:val="22"/>
        </w:rPr>
      </w:pPr>
      <w:r w:rsidRPr="005E255B">
        <w:rPr>
          <w:rFonts w:ascii="Arial" w:hAnsi="Arial" w:cs="Arial"/>
          <w:sz w:val="22"/>
          <w:szCs w:val="22"/>
        </w:rPr>
        <w:t>Keep investigations objective, factual and free from disciplinary motive.</w:t>
      </w:r>
    </w:p>
    <w:p w14:paraId="11C6E342" w14:textId="20189C37" w:rsidR="00782BF4" w:rsidRPr="005E255B" w:rsidRDefault="00ED453F" w:rsidP="00392D3D">
      <w:pPr>
        <w:pStyle w:val="ListParagraph"/>
        <w:numPr>
          <w:ilvl w:val="0"/>
          <w:numId w:val="61"/>
        </w:numPr>
        <w:spacing w:before="0" w:after="0"/>
        <w:rPr>
          <w:rFonts w:ascii="Arial" w:hAnsi="Arial" w:cs="Arial"/>
          <w:sz w:val="22"/>
          <w:szCs w:val="22"/>
        </w:rPr>
      </w:pPr>
      <w:r w:rsidRPr="005E255B">
        <w:rPr>
          <w:rFonts w:ascii="Arial" w:hAnsi="Arial" w:cs="Arial"/>
          <w:sz w:val="22"/>
          <w:szCs w:val="22"/>
        </w:rPr>
        <w:t xml:space="preserve">Initiate an investigation </w:t>
      </w:r>
      <w:r w:rsidR="00782BF4" w:rsidRPr="005E255B">
        <w:rPr>
          <w:rFonts w:ascii="Arial" w:hAnsi="Arial" w:cs="Arial"/>
          <w:sz w:val="22"/>
          <w:szCs w:val="22"/>
        </w:rPr>
        <w:t>as soon as is reasonably possible, involving r</w:t>
      </w:r>
      <w:r w:rsidRPr="005E255B">
        <w:rPr>
          <w:rFonts w:ascii="Arial" w:hAnsi="Arial" w:cs="Arial"/>
          <w:sz w:val="22"/>
          <w:szCs w:val="22"/>
        </w:rPr>
        <w:t>eview of the incident report</w:t>
      </w:r>
      <w:r w:rsidR="00782BF4" w:rsidRPr="005E255B">
        <w:rPr>
          <w:rFonts w:ascii="Arial" w:hAnsi="Arial" w:cs="Arial"/>
          <w:sz w:val="22"/>
          <w:szCs w:val="22"/>
        </w:rPr>
        <w:t xml:space="preserve">(s) and </w:t>
      </w:r>
      <w:r w:rsidRPr="005E255B">
        <w:rPr>
          <w:rFonts w:ascii="Arial" w:hAnsi="Arial" w:cs="Arial"/>
          <w:sz w:val="22"/>
          <w:szCs w:val="22"/>
        </w:rPr>
        <w:t>interview</w:t>
      </w:r>
      <w:r w:rsidR="00782BF4" w:rsidRPr="005E255B">
        <w:rPr>
          <w:rFonts w:ascii="Arial" w:hAnsi="Arial" w:cs="Arial"/>
          <w:sz w:val="22"/>
          <w:szCs w:val="22"/>
        </w:rPr>
        <w:t>s</w:t>
      </w:r>
      <w:r w:rsidRPr="005E255B">
        <w:rPr>
          <w:rFonts w:ascii="Arial" w:hAnsi="Arial" w:cs="Arial"/>
          <w:sz w:val="22"/>
          <w:szCs w:val="22"/>
        </w:rPr>
        <w:t xml:space="preserve"> of the </w:t>
      </w:r>
      <w:r w:rsidR="00782BF4" w:rsidRPr="005E255B">
        <w:rPr>
          <w:rFonts w:ascii="Arial" w:hAnsi="Arial" w:cs="Arial"/>
          <w:sz w:val="22"/>
          <w:szCs w:val="22"/>
        </w:rPr>
        <w:t>personnel involved</w:t>
      </w:r>
      <w:r w:rsidRPr="005E255B">
        <w:rPr>
          <w:rFonts w:ascii="Arial" w:hAnsi="Arial" w:cs="Arial"/>
          <w:sz w:val="22"/>
          <w:szCs w:val="22"/>
        </w:rPr>
        <w:t>, any witnesses and the</w:t>
      </w:r>
      <w:r w:rsidR="00782BF4" w:rsidRPr="005E255B">
        <w:rPr>
          <w:rFonts w:ascii="Arial" w:hAnsi="Arial" w:cs="Arial"/>
          <w:sz w:val="22"/>
          <w:szCs w:val="22"/>
        </w:rPr>
        <w:t xml:space="preserve"> </w:t>
      </w:r>
      <w:r w:rsidR="002C0A72">
        <w:rPr>
          <w:rFonts w:ascii="Arial" w:hAnsi="Arial" w:cs="Arial"/>
          <w:sz w:val="22"/>
          <w:szCs w:val="22"/>
        </w:rPr>
        <w:t>site</w:t>
      </w:r>
      <w:r w:rsidR="001B5A17" w:rsidRPr="005E255B">
        <w:rPr>
          <w:rFonts w:ascii="Arial" w:hAnsi="Arial" w:cs="Arial"/>
          <w:sz w:val="22"/>
          <w:szCs w:val="22"/>
        </w:rPr>
        <w:t xml:space="preserve"> </w:t>
      </w:r>
      <w:r w:rsidR="002C0A72">
        <w:rPr>
          <w:rFonts w:ascii="Arial" w:hAnsi="Arial" w:cs="Arial"/>
          <w:sz w:val="22"/>
          <w:szCs w:val="22"/>
        </w:rPr>
        <w:t>s</w:t>
      </w:r>
      <w:r w:rsidR="001B5A17" w:rsidRPr="005E255B">
        <w:rPr>
          <w:rFonts w:ascii="Arial" w:hAnsi="Arial" w:cs="Arial"/>
          <w:sz w:val="22"/>
          <w:szCs w:val="22"/>
        </w:rPr>
        <w:t>upervisor</w:t>
      </w:r>
      <w:r w:rsidR="006C3EE5">
        <w:rPr>
          <w:rFonts w:ascii="Arial" w:hAnsi="Arial" w:cs="Arial"/>
          <w:sz w:val="22"/>
          <w:szCs w:val="22"/>
        </w:rPr>
        <w:t>.</w:t>
      </w:r>
      <w:r w:rsidR="00782BF4" w:rsidRPr="005E255B">
        <w:rPr>
          <w:rFonts w:ascii="Arial" w:hAnsi="Arial" w:cs="Arial"/>
          <w:sz w:val="22"/>
          <w:szCs w:val="22"/>
        </w:rPr>
        <w:t xml:space="preserve"> </w:t>
      </w:r>
      <w:r w:rsidR="00782BF4" w:rsidRPr="005E255B">
        <w:rPr>
          <w:rFonts w:ascii="Arial" w:hAnsi="Arial" w:cs="Arial"/>
        </w:rPr>
        <w:t xml:space="preserve">(interviews should be conducted on an individual basis). </w:t>
      </w:r>
    </w:p>
    <w:p w14:paraId="16091D11" w14:textId="77777777" w:rsidR="00ED453F" w:rsidRPr="005E255B" w:rsidRDefault="00782BF4" w:rsidP="00392D3D">
      <w:pPr>
        <w:pStyle w:val="ListParagraph"/>
        <w:numPr>
          <w:ilvl w:val="0"/>
          <w:numId w:val="61"/>
        </w:numPr>
        <w:spacing w:before="0" w:after="0"/>
        <w:rPr>
          <w:rFonts w:ascii="Arial" w:hAnsi="Arial" w:cs="Arial"/>
          <w:sz w:val="22"/>
          <w:szCs w:val="22"/>
        </w:rPr>
      </w:pPr>
      <w:r w:rsidRPr="005E255B">
        <w:rPr>
          <w:rFonts w:ascii="Arial" w:hAnsi="Arial" w:cs="Arial"/>
          <w:sz w:val="22"/>
          <w:szCs w:val="22"/>
        </w:rPr>
        <w:t>U</w:t>
      </w:r>
      <w:r w:rsidR="00ED453F" w:rsidRPr="005E255B">
        <w:rPr>
          <w:rFonts w:ascii="Arial" w:hAnsi="Arial" w:cs="Arial"/>
          <w:sz w:val="22"/>
          <w:szCs w:val="22"/>
        </w:rPr>
        <w:t>sing Root-Cause analysis and review techniques determine cause and develop and implement a plan for corrective or pr</w:t>
      </w:r>
      <w:r w:rsidRPr="005E255B">
        <w:rPr>
          <w:rFonts w:ascii="Arial" w:hAnsi="Arial" w:cs="Arial"/>
          <w:sz w:val="22"/>
          <w:szCs w:val="22"/>
        </w:rPr>
        <w:t>eventative measures aimed at preventing recurrence.</w:t>
      </w:r>
    </w:p>
    <w:p w14:paraId="41DB3317" w14:textId="77777777" w:rsidR="00D751EE" w:rsidRPr="005E255B" w:rsidRDefault="00ED453F" w:rsidP="00392D3D">
      <w:pPr>
        <w:pStyle w:val="ListParagraph"/>
        <w:numPr>
          <w:ilvl w:val="0"/>
          <w:numId w:val="61"/>
        </w:numPr>
        <w:spacing w:before="0" w:after="0"/>
        <w:rPr>
          <w:rFonts w:ascii="Arial" w:hAnsi="Arial" w:cs="Arial"/>
          <w:sz w:val="22"/>
          <w:szCs w:val="22"/>
        </w:rPr>
      </w:pPr>
      <w:r w:rsidRPr="005E255B">
        <w:rPr>
          <w:rFonts w:ascii="Arial" w:hAnsi="Arial" w:cs="Arial"/>
          <w:sz w:val="22"/>
          <w:szCs w:val="22"/>
        </w:rPr>
        <w:t xml:space="preserve">Document and share the results/findings of any incident investigation with employees in an effort to ensure prevention of similar incidents in the future. </w:t>
      </w:r>
    </w:p>
    <w:p w14:paraId="76ACD097" w14:textId="71959531" w:rsidR="00782BF4" w:rsidRPr="005E255B" w:rsidRDefault="00ED453F" w:rsidP="00392D3D">
      <w:pPr>
        <w:pStyle w:val="ListParagraph"/>
        <w:numPr>
          <w:ilvl w:val="0"/>
          <w:numId w:val="61"/>
        </w:numPr>
        <w:spacing w:before="0" w:after="0"/>
        <w:rPr>
          <w:rFonts w:ascii="Arial" w:hAnsi="Arial" w:cs="Arial"/>
          <w:sz w:val="22"/>
          <w:szCs w:val="22"/>
        </w:rPr>
      </w:pPr>
      <w:r w:rsidRPr="005E255B">
        <w:rPr>
          <w:rFonts w:ascii="Arial" w:hAnsi="Arial" w:cs="Arial"/>
          <w:sz w:val="22"/>
          <w:szCs w:val="22"/>
        </w:rPr>
        <w:t>If a WCB claim is submitted, that information must be included in the investigation report.</w:t>
      </w:r>
    </w:p>
    <w:p w14:paraId="5ECB32A1" w14:textId="77777777" w:rsidR="00782BF4" w:rsidRPr="005E255B" w:rsidRDefault="00E27256" w:rsidP="00917363">
      <w:pPr>
        <w:pStyle w:val="Heading2"/>
        <w:numPr>
          <w:ilvl w:val="0"/>
          <w:numId w:val="255"/>
        </w:numPr>
        <w:rPr>
          <w:rFonts w:ascii="Arial" w:hAnsi="Arial" w:cs="Arial"/>
        </w:rPr>
      </w:pPr>
      <w:r w:rsidRPr="005E255B">
        <w:rPr>
          <w:rFonts w:ascii="Arial" w:hAnsi="Arial" w:cs="Arial"/>
        </w:rPr>
        <w:t xml:space="preserve"> </w:t>
      </w:r>
      <w:bookmarkStart w:id="108" w:name="_Toc103861269"/>
      <w:r w:rsidR="00047718" w:rsidRPr="005E255B">
        <w:rPr>
          <w:rFonts w:ascii="Arial" w:hAnsi="Arial" w:cs="Arial"/>
        </w:rPr>
        <w:t>Identification of Causes</w:t>
      </w:r>
      <w:bookmarkEnd w:id="108"/>
    </w:p>
    <w:p w14:paraId="34623B68" w14:textId="5105C98D" w:rsidR="00E27256" w:rsidRPr="005E255B" w:rsidRDefault="009F43A9" w:rsidP="00E27256">
      <w:pPr>
        <w:pStyle w:val="NoSpacing"/>
        <w:spacing w:after="120" w:line="288" w:lineRule="auto"/>
        <w:rPr>
          <w:rFonts w:ascii="Arial" w:hAnsi="Arial" w:cs="Arial"/>
          <w:sz w:val="22"/>
          <w:szCs w:val="22"/>
        </w:rPr>
      </w:pPr>
      <w:r>
        <w:rPr>
          <w:rFonts w:ascii="Arial" w:hAnsi="Arial" w:cs="Arial"/>
          <w:sz w:val="22"/>
          <w:szCs w:val="22"/>
        </w:rPr>
        <w:t>Typically,</w:t>
      </w:r>
      <w:r w:rsidR="00353BBB">
        <w:rPr>
          <w:rFonts w:ascii="Arial" w:hAnsi="Arial" w:cs="Arial"/>
          <w:sz w:val="22"/>
          <w:szCs w:val="22"/>
        </w:rPr>
        <w:t xml:space="preserve"> when an incident occurs,</w:t>
      </w:r>
      <w:r w:rsidR="00E27256" w:rsidRPr="005E255B">
        <w:rPr>
          <w:rFonts w:ascii="Arial" w:hAnsi="Arial" w:cs="Arial"/>
          <w:sz w:val="22"/>
          <w:szCs w:val="22"/>
        </w:rPr>
        <w:t xml:space="preserve"> some form of unintended harm or damage has </w:t>
      </w:r>
      <w:r>
        <w:rPr>
          <w:rFonts w:ascii="Arial" w:hAnsi="Arial" w:cs="Arial"/>
          <w:sz w:val="22"/>
          <w:szCs w:val="22"/>
        </w:rPr>
        <w:t>taken place</w:t>
      </w:r>
      <w:r w:rsidR="00E27256" w:rsidRPr="005E255B">
        <w:rPr>
          <w:rFonts w:ascii="Arial" w:hAnsi="Arial" w:cs="Arial"/>
          <w:sz w:val="22"/>
          <w:szCs w:val="22"/>
        </w:rPr>
        <w:t xml:space="preserve">. The failure to prevent the incident from happening indicates that some form </w:t>
      </w:r>
      <w:r w:rsidR="00E17C42">
        <w:rPr>
          <w:rFonts w:ascii="Arial" w:hAnsi="Arial" w:cs="Arial"/>
          <w:sz w:val="22"/>
          <w:szCs w:val="22"/>
        </w:rPr>
        <w:t>of hazard or</w:t>
      </w:r>
      <w:r w:rsidR="00D865F2">
        <w:rPr>
          <w:rFonts w:ascii="Arial" w:hAnsi="Arial" w:cs="Arial"/>
          <w:sz w:val="22"/>
          <w:szCs w:val="22"/>
        </w:rPr>
        <w:t xml:space="preserve"> </w:t>
      </w:r>
      <w:r w:rsidR="00E27256" w:rsidRPr="005E255B">
        <w:rPr>
          <w:rFonts w:ascii="Arial" w:hAnsi="Arial" w:cs="Arial"/>
          <w:sz w:val="22"/>
          <w:szCs w:val="22"/>
        </w:rPr>
        <w:t>unsafe practice</w:t>
      </w:r>
      <w:r w:rsidR="00D865F2">
        <w:rPr>
          <w:rFonts w:ascii="Arial" w:hAnsi="Arial" w:cs="Arial"/>
          <w:sz w:val="22"/>
          <w:szCs w:val="22"/>
        </w:rPr>
        <w:t>/</w:t>
      </w:r>
      <w:r w:rsidR="0015309C" w:rsidRPr="005E255B">
        <w:rPr>
          <w:rFonts w:ascii="Arial" w:hAnsi="Arial" w:cs="Arial"/>
          <w:sz w:val="22"/>
          <w:szCs w:val="22"/>
        </w:rPr>
        <w:t xml:space="preserve">condition </w:t>
      </w:r>
      <w:r w:rsidR="005A4846" w:rsidRPr="005E255B">
        <w:rPr>
          <w:rFonts w:ascii="Arial" w:hAnsi="Arial" w:cs="Arial"/>
          <w:sz w:val="22"/>
          <w:szCs w:val="22"/>
        </w:rPr>
        <w:t>existed</w:t>
      </w:r>
      <w:r w:rsidR="009D0596">
        <w:rPr>
          <w:rFonts w:ascii="Arial" w:hAnsi="Arial" w:cs="Arial"/>
          <w:sz w:val="22"/>
          <w:szCs w:val="22"/>
        </w:rPr>
        <w:t xml:space="preserve"> at the worksite, but </w:t>
      </w:r>
      <w:r w:rsidR="0015309C" w:rsidRPr="005E255B">
        <w:rPr>
          <w:rFonts w:ascii="Arial" w:hAnsi="Arial" w:cs="Arial"/>
          <w:sz w:val="22"/>
          <w:szCs w:val="22"/>
        </w:rPr>
        <w:t>had</w:t>
      </w:r>
      <w:r w:rsidR="00E27256" w:rsidRPr="005E255B">
        <w:rPr>
          <w:rFonts w:ascii="Arial" w:hAnsi="Arial" w:cs="Arial"/>
          <w:sz w:val="22"/>
          <w:szCs w:val="22"/>
        </w:rPr>
        <w:t xml:space="preserve"> not been identified by the pre-work hazard assessment process.</w:t>
      </w:r>
    </w:p>
    <w:p w14:paraId="57187D26" w14:textId="0B2985DB" w:rsidR="00E27256" w:rsidRPr="005E255B" w:rsidRDefault="00E27256" w:rsidP="00E27256">
      <w:pPr>
        <w:pStyle w:val="NoSpacing"/>
        <w:spacing w:after="120" w:line="288" w:lineRule="auto"/>
        <w:rPr>
          <w:rFonts w:ascii="Arial" w:hAnsi="Arial" w:cs="Arial"/>
          <w:sz w:val="22"/>
          <w:szCs w:val="22"/>
        </w:rPr>
      </w:pPr>
      <w:r w:rsidRPr="005E255B">
        <w:rPr>
          <w:rFonts w:ascii="Arial" w:hAnsi="Arial" w:cs="Arial"/>
          <w:sz w:val="22"/>
          <w:szCs w:val="22"/>
        </w:rPr>
        <w:t xml:space="preserve">The “Immediate Causes” of an incident are the circumstances that preceded the event. These causes can be determined by using one of the five senses (e.g. sight, smell, taste, </w:t>
      </w:r>
      <w:r w:rsidR="00C73EAB">
        <w:rPr>
          <w:rFonts w:ascii="Arial" w:hAnsi="Arial" w:cs="Arial"/>
          <w:sz w:val="22"/>
          <w:szCs w:val="22"/>
        </w:rPr>
        <w:t>touch</w:t>
      </w:r>
      <w:r w:rsidRPr="005E255B">
        <w:rPr>
          <w:rFonts w:ascii="Arial" w:hAnsi="Arial" w:cs="Arial"/>
          <w:sz w:val="22"/>
          <w:szCs w:val="22"/>
        </w:rPr>
        <w:t xml:space="preserve"> </w:t>
      </w:r>
      <w:r w:rsidR="00C73EAB">
        <w:rPr>
          <w:rFonts w:ascii="Arial" w:hAnsi="Arial" w:cs="Arial"/>
          <w:sz w:val="22"/>
          <w:szCs w:val="22"/>
        </w:rPr>
        <w:t>or</w:t>
      </w:r>
      <w:r w:rsidR="005F0126">
        <w:rPr>
          <w:rFonts w:ascii="Arial" w:hAnsi="Arial" w:cs="Arial"/>
          <w:sz w:val="22"/>
          <w:szCs w:val="22"/>
        </w:rPr>
        <w:t xml:space="preserve"> </w:t>
      </w:r>
      <w:r w:rsidRPr="005E255B">
        <w:rPr>
          <w:rFonts w:ascii="Arial" w:hAnsi="Arial" w:cs="Arial"/>
          <w:sz w:val="22"/>
          <w:szCs w:val="22"/>
        </w:rPr>
        <w:t xml:space="preserve"> </w:t>
      </w:r>
      <w:r w:rsidR="005F0126">
        <w:rPr>
          <w:rFonts w:ascii="Arial" w:hAnsi="Arial" w:cs="Arial"/>
          <w:sz w:val="22"/>
          <w:szCs w:val="22"/>
        </w:rPr>
        <w:t>sound</w:t>
      </w:r>
      <w:r w:rsidRPr="005E255B">
        <w:rPr>
          <w:rFonts w:ascii="Arial" w:hAnsi="Arial" w:cs="Arial"/>
          <w:sz w:val="22"/>
          <w:szCs w:val="22"/>
        </w:rPr>
        <w:t xml:space="preserve">). Immediate causes include </w:t>
      </w:r>
      <w:r w:rsidR="001A13DA">
        <w:rPr>
          <w:rFonts w:ascii="Arial" w:hAnsi="Arial" w:cs="Arial"/>
          <w:sz w:val="22"/>
          <w:szCs w:val="22"/>
        </w:rPr>
        <w:t>substandard</w:t>
      </w:r>
      <w:r w:rsidR="005F0126">
        <w:rPr>
          <w:rFonts w:ascii="Arial" w:hAnsi="Arial" w:cs="Arial"/>
          <w:sz w:val="22"/>
          <w:szCs w:val="22"/>
        </w:rPr>
        <w:t xml:space="preserve"> </w:t>
      </w:r>
      <w:r w:rsidRPr="005E255B">
        <w:rPr>
          <w:rFonts w:ascii="Arial" w:hAnsi="Arial" w:cs="Arial"/>
          <w:sz w:val="22"/>
          <w:szCs w:val="22"/>
        </w:rPr>
        <w:t>acts or practices (behaviors that may lead to the occurrence of an incident) and/or substandard conditions (circumstances that may lead to the occurrence of an incident).</w:t>
      </w:r>
    </w:p>
    <w:p w14:paraId="3F088E59" w14:textId="77777777" w:rsidR="00EC4266" w:rsidRPr="005E255B" w:rsidRDefault="00EC4266" w:rsidP="00E27256">
      <w:pPr>
        <w:pStyle w:val="NoSpacing"/>
        <w:spacing w:after="120" w:line="288" w:lineRule="auto"/>
        <w:rPr>
          <w:rFonts w:ascii="Arial" w:hAnsi="Arial" w:cs="Arial"/>
          <w:sz w:val="22"/>
          <w:szCs w:val="22"/>
        </w:rPr>
      </w:pPr>
    </w:p>
    <w:p w14:paraId="146FF840" w14:textId="77777777" w:rsidR="00EC4266" w:rsidRPr="005E255B" w:rsidRDefault="00EC4266" w:rsidP="00E27256">
      <w:pPr>
        <w:pStyle w:val="NoSpacing"/>
        <w:spacing w:after="120" w:line="288" w:lineRule="auto"/>
        <w:rPr>
          <w:rFonts w:ascii="Arial" w:hAnsi="Arial" w:cs="Arial"/>
          <w:sz w:val="22"/>
          <w:szCs w:val="22"/>
        </w:rPr>
      </w:pPr>
    </w:p>
    <w:p w14:paraId="61860FB1" w14:textId="132D2D26" w:rsidR="00E27256" w:rsidRPr="005E255B" w:rsidRDefault="00AF5152" w:rsidP="00E27256">
      <w:pPr>
        <w:pStyle w:val="NoSpacing"/>
        <w:spacing w:after="120" w:line="288" w:lineRule="auto"/>
        <w:rPr>
          <w:rFonts w:ascii="Arial" w:hAnsi="Arial" w:cs="Arial"/>
          <w:sz w:val="22"/>
          <w:szCs w:val="22"/>
        </w:rPr>
      </w:pPr>
      <w:r>
        <w:rPr>
          <w:rFonts w:ascii="Arial" w:hAnsi="Arial" w:cs="Arial"/>
          <w:sz w:val="22"/>
          <w:szCs w:val="22"/>
        </w:rPr>
        <w:t xml:space="preserve">The use of the word “substandard” </w:t>
      </w:r>
      <w:r w:rsidR="0099524A">
        <w:rPr>
          <w:rFonts w:ascii="Arial" w:hAnsi="Arial" w:cs="Arial"/>
          <w:sz w:val="22"/>
          <w:szCs w:val="22"/>
        </w:rPr>
        <w:t>in this context, allow us to</w:t>
      </w:r>
      <w:r w:rsidR="00E27256" w:rsidRPr="005E255B">
        <w:rPr>
          <w:rFonts w:ascii="Arial" w:hAnsi="Arial" w:cs="Arial"/>
          <w:sz w:val="22"/>
          <w:szCs w:val="22"/>
        </w:rPr>
        <w:t>:</w:t>
      </w:r>
    </w:p>
    <w:p w14:paraId="6F14E0ED" w14:textId="77777777" w:rsidR="00E27256" w:rsidRPr="005E255B" w:rsidRDefault="00E27256" w:rsidP="00917363">
      <w:pPr>
        <w:pStyle w:val="NoSpacing"/>
        <w:numPr>
          <w:ilvl w:val="0"/>
          <w:numId w:val="478"/>
        </w:numPr>
        <w:spacing w:after="120" w:line="288" w:lineRule="auto"/>
        <w:rPr>
          <w:rFonts w:ascii="Arial" w:hAnsi="Arial" w:cs="Arial"/>
          <w:sz w:val="22"/>
          <w:szCs w:val="22"/>
        </w:rPr>
      </w:pPr>
      <w:r w:rsidRPr="005E255B">
        <w:rPr>
          <w:rFonts w:ascii="Arial" w:hAnsi="Arial" w:cs="Arial"/>
          <w:sz w:val="22"/>
          <w:szCs w:val="22"/>
        </w:rPr>
        <w:t>Relate practices and conditions to the existence of a standard; which forms the basis for measurement, evaluation and correction.</w:t>
      </w:r>
    </w:p>
    <w:p w14:paraId="0F05C5F5" w14:textId="77777777" w:rsidR="00E27256" w:rsidRPr="005E255B" w:rsidRDefault="00E27256" w:rsidP="00917363">
      <w:pPr>
        <w:pStyle w:val="NoSpacing"/>
        <w:numPr>
          <w:ilvl w:val="0"/>
          <w:numId w:val="478"/>
        </w:numPr>
        <w:spacing w:after="120" w:line="288" w:lineRule="auto"/>
        <w:rPr>
          <w:rFonts w:ascii="Arial" w:hAnsi="Arial" w:cs="Arial"/>
          <w:sz w:val="22"/>
          <w:szCs w:val="22"/>
        </w:rPr>
      </w:pPr>
      <w:r w:rsidRPr="005E255B">
        <w:rPr>
          <w:rFonts w:ascii="Arial" w:hAnsi="Arial" w:cs="Arial"/>
          <w:sz w:val="22"/>
          <w:szCs w:val="22"/>
        </w:rPr>
        <w:t>Minimizes finger pointing.</w:t>
      </w:r>
    </w:p>
    <w:p w14:paraId="6B88042B" w14:textId="77777777" w:rsidR="00E27256" w:rsidRPr="005E255B" w:rsidRDefault="00E27256" w:rsidP="00917363">
      <w:pPr>
        <w:pStyle w:val="NoSpacing"/>
        <w:numPr>
          <w:ilvl w:val="0"/>
          <w:numId w:val="478"/>
        </w:numPr>
        <w:spacing w:after="120" w:line="288" w:lineRule="auto"/>
        <w:rPr>
          <w:rFonts w:ascii="Arial" w:hAnsi="Arial" w:cs="Arial"/>
          <w:sz w:val="22"/>
          <w:szCs w:val="22"/>
        </w:rPr>
      </w:pPr>
      <w:r w:rsidRPr="005E255B">
        <w:rPr>
          <w:rFonts w:ascii="Arial" w:hAnsi="Arial" w:cs="Arial"/>
          <w:sz w:val="22"/>
          <w:szCs w:val="22"/>
        </w:rPr>
        <w:t xml:space="preserve">Broadens the scope of interest to the full realm of loss control indicators. </w:t>
      </w:r>
      <w:r w:rsidRPr="005E255B">
        <w:rPr>
          <w:rFonts w:ascii="Arial" w:hAnsi="Arial" w:cs="Arial"/>
          <w:sz w:val="22"/>
          <w:szCs w:val="22"/>
        </w:rPr>
        <w:br/>
      </w:r>
      <w:r w:rsidRPr="005E255B">
        <w:rPr>
          <w:rFonts w:ascii="Arial" w:hAnsi="Arial" w:cs="Arial"/>
        </w:rPr>
        <w:t>(e.g. safety, environment, production, quality control)</w:t>
      </w:r>
    </w:p>
    <w:p w14:paraId="5C14E05A" w14:textId="65812615" w:rsidR="00E27256" w:rsidRPr="005E255B" w:rsidRDefault="00E27256" w:rsidP="00F30962">
      <w:pPr>
        <w:pStyle w:val="NoSpacing"/>
        <w:spacing w:after="120" w:line="288" w:lineRule="auto"/>
        <w:rPr>
          <w:rFonts w:ascii="Arial" w:hAnsi="Arial" w:cs="Arial"/>
          <w:sz w:val="22"/>
          <w:szCs w:val="22"/>
        </w:rPr>
      </w:pPr>
      <w:r w:rsidRPr="005E255B">
        <w:rPr>
          <w:rFonts w:ascii="Arial" w:hAnsi="Arial" w:cs="Arial"/>
          <w:sz w:val="22"/>
          <w:szCs w:val="22"/>
        </w:rPr>
        <w:t>Examples of substandard acts/practices include failure to secure</w:t>
      </w:r>
      <w:r w:rsidR="00F7061C">
        <w:rPr>
          <w:rFonts w:ascii="Arial" w:hAnsi="Arial" w:cs="Arial"/>
          <w:sz w:val="22"/>
          <w:szCs w:val="22"/>
        </w:rPr>
        <w:t xml:space="preserve"> the </w:t>
      </w:r>
      <w:r w:rsidR="00597346">
        <w:rPr>
          <w:rFonts w:ascii="Arial" w:hAnsi="Arial" w:cs="Arial"/>
          <w:sz w:val="22"/>
          <w:szCs w:val="22"/>
        </w:rPr>
        <w:t>work</w:t>
      </w:r>
      <w:r w:rsidR="00F7061C">
        <w:rPr>
          <w:rFonts w:ascii="Arial" w:hAnsi="Arial" w:cs="Arial"/>
          <w:sz w:val="22"/>
          <w:szCs w:val="22"/>
        </w:rPr>
        <w:t>site</w:t>
      </w:r>
      <w:r w:rsidRPr="005E255B">
        <w:rPr>
          <w:rFonts w:ascii="Arial" w:hAnsi="Arial" w:cs="Arial"/>
          <w:sz w:val="22"/>
          <w:szCs w:val="22"/>
        </w:rPr>
        <w:t>, using defective equipment or using equipment improperly. Examples of substandard conditions include the lack of adequate PPE being available, inadequate warning systems or poor housekeeping.</w:t>
      </w:r>
    </w:p>
    <w:p w14:paraId="27EFCAEB" w14:textId="17FE8F4C" w:rsidR="00E27256" w:rsidRPr="005E255B" w:rsidRDefault="00F30962" w:rsidP="00F30962">
      <w:pPr>
        <w:pStyle w:val="NoSpacing"/>
        <w:spacing w:after="120" w:line="288" w:lineRule="auto"/>
        <w:rPr>
          <w:rFonts w:ascii="Arial" w:hAnsi="Arial" w:cs="Arial"/>
          <w:sz w:val="22"/>
          <w:szCs w:val="22"/>
        </w:rPr>
      </w:pPr>
      <w:r w:rsidRPr="005E255B">
        <w:rPr>
          <w:rFonts w:ascii="Arial" w:hAnsi="Arial" w:cs="Arial"/>
          <w:sz w:val="22"/>
          <w:szCs w:val="22"/>
        </w:rPr>
        <w:t>“Root C</w:t>
      </w:r>
      <w:r w:rsidR="00E27256" w:rsidRPr="005E255B">
        <w:rPr>
          <w:rFonts w:ascii="Arial" w:hAnsi="Arial" w:cs="Arial"/>
          <w:sz w:val="22"/>
          <w:szCs w:val="22"/>
        </w:rPr>
        <w:t xml:space="preserve">ause” </w:t>
      </w:r>
      <w:r w:rsidR="001B5906">
        <w:rPr>
          <w:rFonts w:ascii="Arial" w:hAnsi="Arial" w:cs="Arial"/>
          <w:sz w:val="22"/>
          <w:szCs w:val="22"/>
        </w:rPr>
        <w:t>is</w:t>
      </w:r>
      <w:r w:rsidR="00E27256" w:rsidRPr="005E255B">
        <w:rPr>
          <w:rFonts w:ascii="Arial" w:hAnsi="Arial" w:cs="Arial"/>
          <w:sz w:val="22"/>
          <w:szCs w:val="22"/>
        </w:rPr>
        <w:t xml:space="preserve"> the cause behind the immediate cause and explain</w:t>
      </w:r>
      <w:r w:rsidR="001B5906">
        <w:rPr>
          <w:rFonts w:ascii="Arial" w:hAnsi="Arial" w:cs="Arial"/>
          <w:sz w:val="22"/>
          <w:szCs w:val="22"/>
        </w:rPr>
        <w:t>s</w:t>
      </w:r>
      <w:r w:rsidR="00E27256" w:rsidRPr="005E255B">
        <w:rPr>
          <w:rFonts w:ascii="Arial" w:hAnsi="Arial" w:cs="Arial"/>
          <w:sz w:val="22"/>
          <w:szCs w:val="22"/>
        </w:rPr>
        <w:t xml:space="preserve"> why the substandard acts/practices and conditions occurred.</w:t>
      </w:r>
    </w:p>
    <w:p w14:paraId="35485444" w14:textId="2F6150FB" w:rsidR="00047718" w:rsidRPr="005E255B" w:rsidRDefault="00F30962" w:rsidP="00F30962">
      <w:pPr>
        <w:pStyle w:val="NoSpacing"/>
        <w:spacing w:after="120" w:line="288" w:lineRule="auto"/>
        <w:rPr>
          <w:rFonts w:ascii="Arial" w:hAnsi="Arial" w:cs="Arial"/>
          <w:sz w:val="22"/>
          <w:szCs w:val="22"/>
        </w:rPr>
      </w:pPr>
      <w:r w:rsidRPr="005E255B">
        <w:rPr>
          <w:rFonts w:ascii="Arial" w:hAnsi="Arial" w:cs="Arial"/>
          <w:sz w:val="22"/>
          <w:szCs w:val="22"/>
        </w:rPr>
        <w:t>Root c</w:t>
      </w:r>
      <w:r w:rsidR="00E27256" w:rsidRPr="005E255B">
        <w:rPr>
          <w:rFonts w:ascii="Arial" w:hAnsi="Arial" w:cs="Arial"/>
          <w:sz w:val="22"/>
          <w:szCs w:val="22"/>
        </w:rPr>
        <w:t>ause</w:t>
      </w:r>
      <w:r w:rsidR="009654AB">
        <w:rPr>
          <w:rFonts w:ascii="Arial" w:hAnsi="Arial" w:cs="Arial"/>
          <w:sz w:val="22"/>
          <w:szCs w:val="22"/>
        </w:rPr>
        <w:t>s</w:t>
      </w:r>
      <w:r w:rsidR="00E27256" w:rsidRPr="005E255B">
        <w:rPr>
          <w:rFonts w:ascii="Arial" w:hAnsi="Arial" w:cs="Arial"/>
          <w:sz w:val="22"/>
          <w:szCs w:val="22"/>
        </w:rPr>
        <w:t xml:space="preserve"> explain why people perform substandard acts or practices (i.e. lack of skill, knowledge or that they may be under stress) and why substandard conditions exist (e.g.</w:t>
      </w:r>
      <w:r w:rsidR="009654AB">
        <w:rPr>
          <w:rFonts w:ascii="Arial" w:hAnsi="Arial" w:cs="Arial"/>
          <w:sz w:val="22"/>
          <w:szCs w:val="22"/>
        </w:rPr>
        <w:t>:</w:t>
      </w:r>
      <w:r w:rsidR="00E27256" w:rsidRPr="005E255B">
        <w:rPr>
          <w:rFonts w:ascii="Arial" w:hAnsi="Arial" w:cs="Arial"/>
          <w:sz w:val="22"/>
          <w:szCs w:val="22"/>
        </w:rPr>
        <w:t xml:space="preserve"> no adequate standard for design, inadequate maintenance).</w:t>
      </w:r>
    </w:p>
    <w:p w14:paraId="32D585B4" w14:textId="77777777" w:rsidR="00025F47" w:rsidRPr="005E255B" w:rsidRDefault="00F30962" w:rsidP="00917363">
      <w:pPr>
        <w:pStyle w:val="Heading2"/>
        <w:numPr>
          <w:ilvl w:val="0"/>
          <w:numId w:val="256"/>
        </w:numPr>
        <w:rPr>
          <w:rFonts w:ascii="Arial" w:hAnsi="Arial" w:cs="Arial"/>
        </w:rPr>
      </w:pPr>
      <w:r w:rsidRPr="005E255B">
        <w:rPr>
          <w:rFonts w:ascii="Arial" w:hAnsi="Arial" w:cs="Arial"/>
        </w:rPr>
        <w:t xml:space="preserve"> </w:t>
      </w:r>
      <w:bookmarkStart w:id="109" w:name="_Toc103861270"/>
      <w:r w:rsidR="00520A99" w:rsidRPr="005E255B">
        <w:rPr>
          <w:rFonts w:ascii="Arial" w:hAnsi="Arial" w:cs="Arial"/>
        </w:rPr>
        <w:t>Root Cause Analysis</w:t>
      </w:r>
      <w:bookmarkEnd w:id="109"/>
    </w:p>
    <w:p w14:paraId="44770B6E" w14:textId="4CE0A877" w:rsidR="00520A99" w:rsidRPr="005E255B" w:rsidRDefault="00520A99" w:rsidP="008204C3">
      <w:pPr>
        <w:rPr>
          <w:rFonts w:ascii="Arial" w:hAnsi="Arial" w:cs="Arial"/>
          <w:sz w:val="22"/>
          <w:szCs w:val="22"/>
        </w:rPr>
      </w:pPr>
      <w:r w:rsidRPr="005E255B">
        <w:rPr>
          <w:rFonts w:ascii="Arial" w:hAnsi="Arial" w:cs="Arial"/>
          <w:sz w:val="22"/>
          <w:szCs w:val="22"/>
        </w:rPr>
        <w:t>Understanding why an event has occurred is the key to developing recommendations for an e</w:t>
      </w:r>
      <w:r w:rsidR="00F30962" w:rsidRPr="005E255B">
        <w:rPr>
          <w:rFonts w:ascii="Arial" w:hAnsi="Arial" w:cs="Arial"/>
          <w:sz w:val="22"/>
          <w:szCs w:val="22"/>
        </w:rPr>
        <w:t>ffective correct</w:t>
      </w:r>
      <w:r w:rsidR="00F30962" w:rsidRPr="005A4846">
        <w:rPr>
          <w:rFonts w:ascii="Arial" w:hAnsi="Arial" w:cs="Arial"/>
          <w:sz w:val="22"/>
          <w:szCs w:val="22"/>
        </w:rPr>
        <w:t>i</w:t>
      </w:r>
      <w:r w:rsidR="00BC1D2F" w:rsidRPr="005A4846">
        <w:rPr>
          <w:rFonts w:ascii="Arial" w:hAnsi="Arial" w:cs="Arial"/>
          <w:sz w:val="22"/>
          <w:szCs w:val="22"/>
        </w:rPr>
        <w:t>ve</w:t>
      </w:r>
      <w:r w:rsidR="00F30962" w:rsidRPr="005A4846">
        <w:rPr>
          <w:rFonts w:ascii="Arial" w:hAnsi="Arial" w:cs="Arial"/>
          <w:sz w:val="22"/>
          <w:szCs w:val="22"/>
        </w:rPr>
        <w:t xml:space="preserve"> </w:t>
      </w:r>
      <w:r w:rsidR="00F30962" w:rsidRPr="005E255B">
        <w:rPr>
          <w:rFonts w:ascii="Arial" w:hAnsi="Arial" w:cs="Arial"/>
          <w:sz w:val="22"/>
          <w:szCs w:val="22"/>
        </w:rPr>
        <w:t xml:space="preserve">action plan. </w:t>
      </w:r>
      <w:r w:rsidRPr="005E255B">
        <w:rPr>
          <w:rFonts w:ascii="Arial" w:hAnsi="Arial" w:cs="Arial"/>
          <w:sz w:val="22"/>
          <w:szCs w:val="22"/>
        </w:rPr>
        <w:t xml:space="preserve">The use of root cause analysis helps in the identification of the what, how and why of an </w:t>
      </w:r>
      <w:r w:rsidR="00F30962" w:rsidRPr="005E255B">
        <w:rPr>
          <w:rFonts w:ascii="Arial" w:hAnsi="Arial" w:cs="Arial"/>
          <w:sz w:val="22"/>
          <w:szCs w:val="22"/>
        </w:rPr>
        <w:t xml:space="preserve">incident or </w:t>
      </w:r>
      <w:r w:rsidR="005D77F6" w:rsidRPr="005E255B">
        <w:rPr>
          <w:rFonts w:ascii="Arial" w:hAnsi="Arial" w:cs="Arial"/>
          <w:sz w:val="22"/>
          <w:szCs w:val="22"/>
        </w:rPr>
        <w:t>potentially serious incident</w:t>
      </w:r>
      <w:r w:rsidRPr="005E255B">
        <w:rPr>
          <w:rFonts w:ascii="Arial" w:hAnsi="Arial" w:cs="Arial"/>
          <w:sz w:val="22"/>
          <w:szCs w:val="22"/>
        </w:rPr>
        <w:t xml:space="preserve"> event and</w:t>
      </w:r>
      <w:r w:rsidR="00AE669E" w:rsidRPr="005E255B">
        <w:rPr>
          <w:rFonts w:ascii="Arial" w:hAnsi="Arial" w:cs="Arial"/>
          <w:sz w:val="22"/>
          <w:szCs w:val="22"/>
        </w:rPr>
        <w:t xml:space="preserve"> thus, helps prevent recurrence.</w:t>
      </w:r>
    </w:p>
    <w:p w14:paraId="25FE47EA" w14:textId="77777777" w:rsidR="00AE669E" w:rsidRPr="005E255B" w:rsidRDefault="00AE669E" w:rsidP="008204C3">
      <w:pPr>
        <w:rPr>
          <w:rFonts w:ascii="Arial" w:hAnsi="Arial" w:cs="Arial"/>
          <w:sz w:val="22"/>
          <w:szCs w:val="22"/>
        </w:rPr>
      </w:pPr>
      <w:r w:rsidRPr="005E255B">
        <w:rPr>
          <w:rFonts w:ascii="Arial" w:hAnsi="Arial" w:cs="Arial"/>
          <w:sz w:val="22"/>
          <w:szCs w:val="22"/>
        </w:rPr>
        <w:t>The Root Cause Analysis process has five identifiable steps.</w:t>
      </w:r>
    </w:p>
    <w:p w14:paraId="6C431C5A" w14:textId="77777777" w:rsidR="005E255B" w:rsidRDefault="00AE669E" w:rsidP="005E255B">
      <w:pPr>
        <w:spacing w:after="120"/>
        <w:rPr>
          <w:rFonts w:ascii="Arial" w:hAnsi="Arial" w:cs="Arial"/>
          <w:b/>
          <w:sz w:val="22"/>
          <w:szCs w:val="22"/>
        </w:rPr>
      </w:pPr>
      <w:r w:rsidRPr="005E255B">
        <w:rPr>
          <w:rFonts w:ascii="Arial" w:hAnsi="Arial" w:cs="Arial"/>
          <w:b/>
          <w:sz w:val="22"/>
          <w:szCs w:val="22"/>
        </w:rPr>
        <w:t>Step 1:</w:t>
      </w:r>
      <w:r w:rsidR="005E255B">
        <w:rPr>
          <w:rFonts w:ascii="Arial" w:hAnsi="Arial" w:cs="Arial"/>
          <w:b/>
          <w:sz w:val="22"/>
          <w:szCs w:val="22"/>
        </w:rPr>
        <w:t xml:space="preserve"> </w:t>
      </w:r>
      <w:r w:rsidRPr="005E255B">
        <w:rPr>
          <w:rFonts w:ascii="Arial" w:hAnsi="Arial" w:cs="Arial"/>
          <w:b/>
          <w:sz w:val="22"/>
          <w:szCs w:val="22"/>
        </w:rPr>
        <w:t>Describe the Incident</w:t>
      </w:r>
    </w:p>
    <w:p w14:paraId="0A3B3832" w14:textId="77777777" w:rsidR="00DD3374" w:rsidRPr="00DD3374" w:rsidRDefault="00AE669E" w:rsidP="00917363">
      <w:pPr>
        <w:pStyle w:val="ListParagraph"/>
        <w:numPr>
          <w:ilvl w:val="0"/>
          <w:numId w:val="479"/>
        </w:numPr>
        <w:spacing w:after="120"/>
        <w:rPr>
          <w:rFonts w:ascii="Arial" w:hAnsi="Arial" w:cs="Arial"/>
          <w:b/>
          <w:sz w:val="22"/>
          <w:szCs w:val="22"/>
        </w:rPr>
      </w:pPr>
      <w:r w:rsidRPr="005E255B">
        <w:rPr>
          <w:rFonts w:ascii="Arial" w:hAnsi="Arial" w:cs="Arial"/>
          <w:sz w:val="22"/>
          <w:szCs w:val="22"/>
        </w:rPr>
        <w:t>Determine what happened.</w:t>
      </w:r>
    </w:p>
    <w:p w14:paraId="0B87429A" w14:textId="1CE798A1" w:rsidR="005E255B" w:rsidRPr="00DD3374" w:rsidRDefault="00AE669E" w:rsidP="00DD3374">
      <w:pPr>
        <w:spacing w:after="120"/>
        <w:rPr>
          <w:rFonts w:ascii="Arial" w:hAnsi="Arial" w:cs="Arial"/>
          <w:b/>
          <w:sz w:val="22"/>
          <w:szCs w:val="22"/>
        </w:rPr>
      </w:pPr>
      <w:r w:rsidRPr="00DD3374">
        <w:rPr>
          <w:rFonts w:ascii="Arial" w:hAnsi="Arial" w:cs="Arial"/>
          <w:b/>
          <w:sz w:val="22"/>
          <w:szCs w:val="22"/>
        </w:rPr>
        <w:t>Step 2:</w:t>
      </w:r>
      <w:r w:rsidR="005E255B" w:rsidRPr="00DD3374">
        <w:rPr>
          <w:rFonts w:ascii="Arial" w:hAnsi="Arial" w:cs="Arial"/>
          <w:b/>
          <w:sz w:val="22"/>
          <w:szCs w:val="22"/>
        </w:rPr>
        <w:t xml:space="preserve"> </w:t>
      </w:r>
      <w:r w:rsidRPr="00DD3374">
        <w:rPr>
          <w:rFonts w:ascii="Arial" w:hAnsi="Arial" w:cs="Arial"/>
          <w:b/>
          <w:sz w:val="22"/>
          <w:szCs w:val="22"/>
        </w:rPr>
        <w:t>Collect Information</w:t>
      </w:r>
    </w:p>
    <w:p w14:paraId="1C72B5E2" w14:textId="77777777" w:rsidR="005E255B" w:rsidRPr="005E255B" w:rsidRDefault="00AE669E" w:rsidP="00917363">
      <w:pPr>
        <w:pStyle w:val="ListParagraph"/>
        <w:numPr>
          <w:ilvl w:val="0"/>
          <w:numId w:val="479"/>
        </w:numPr>
        <w:spacing w:after="120"/>
        <w:rPr>
          <w:rFonts w:ascii="Arial" w:hAnsi="Arial" w:cs="Arial"/>
          <w:b/>
          <w:sz w:val="22"/>
          <w:szCs w:val="22"/>
        </w:rPr>
      </w:pPr>
      <w:r w:rsidRPr="005E255B">
        <w:rPr>
          <w:rFonts w:ascii="Arial" w:hAnsi="Arial" w:cs="Arial"/>
          <w:sz w:val="22"/>
          <w:szCs w:val="22"/>
        </w:rPr>
        <w:t>Review incident reports.</w:t>
      </w:r>
    </w:p>
    <w:p w14:paraId="5F0B491B" w14:textId="77777777" w:rsidR="00DD3374" w:rsidRPr="00DD3374" w:rsidRDefault="00AE669E" w:rsidP="00917363">
      <w:pPr>
        <w:pStyle w:val="ListParagraph"/>
        <w:numPr>
          <w:ilvl w:val="0"/>
          <w:numId w:val="479"/>
        </w:numPr>
        <w:spacing w:after="120"/>
        <w:rPr>
          <w:rFonts w:ascii="Arial" w:hAnsi="Arial" w:cs="Arial"/>
          <w:b/>
          <w:sz w:val="22"/>
          <w:szCs w:val="22"/>
        </w:rPr>
      </w:pPr>
      <w:r w:rsidRPr="005E255B">
        <w:rPr>
          <w:rFonts w:ascii="Arial" w:hAnsi="Arial" w:cs="Arial"/>
          <w:sz w:val="22"/>
          <w:szCs w:val="22"/>
        </w:rPr>
        <w:t>Review the scene of the incident.</w:t>
      </w:r>
    </w:p>
    <w:p w14:paraId="3D255198" w14:textId="03BF5ACE" w:rsidR="00AE669E" w:rsidRPr="005E255B" w:rsidRDefault="00AE669E" w:rsidP="00917363">
      <w:pPr>
        <w:pStyle w:val="ListParagraph"/>
        <w:numPr>
          <w:ilvl w:val="0"/>
          <w:numId w:val="479"/>
        </w:numPr>
        <w:spacing w:after="120"/>
        <w:rPr>
          <w:rFonts w:ascii="Arial" w:hAnsi="Arial" w:cs="Arial"/>
          <w:b/>
          <w:sz w:val="22"/>
          <w:szCs w:val="22"/>
        </w:rPr>
      </w:pPr>
      <w:r w:rsidRPr="005E255B">
        <w:rPr>
          <w:rFonts w:ascii="Arial" w:hAnsi="Arial" w:cs="Arial"/>
          <w:sz w:val="22"/>
          <w:szCs w:val="22"/>
        </w:rPr>
        <w:t xml:space="preserve">Speak to </w:t>
      </w:r>
      <w:r w:rsidR="009B4393" w:rsidRPr="005E255B">
        <w:rPr>
          <w:rFonts w:ascii="Arial" w:hAnsi="Arial" w:cs="Arial"/>
          <w:sz w:val="22"/>
          <w:szCs w:val="22"/>
        </w:rPr>
        <w:t>witnesses, ask questions.</w:t>
      </w:r>
    </w:p>
    <w:p w14:paraId="387683C9" w14:textId="77777777" w:rsidR="00DD3374" w:rsidRDefault="00AE669E" w:rsidP="00DD3374">
      <w:pPr>
        <w:spacing w:after="120"/>
        <w:rPr>
          <w:rFonts w:ascii="Arial" w:hAnsi="Arial" w:cs="Arial"/>
          <w:b/>
          <w:sz w:val="22"/>
          <w:szCs w:val="22"/>
        </w:rPr>
      </w:pPr>
      <w:r w:rsidRPr="005E255B">
        <w:rPr>
          <w:rFonts w:ascii="Arial" w:hAnsi="Arial" w:cs="Arial"/>
          <w:b/>
          <w:sz w:val="22"/>
          <w:szCs w:val="22"/>
        </w:rPr>
        <w:t>Step 3:</w:t>
      </w:r>
      <w:r w:rsidR="005E255B">
        <w:rPr>
          <w:rFonts w:ascii="Arial" w:hAnsi="Arial" w:cs="Arial"/>
          <w:b/>
          <w:sz w:val="22"/>
          <w:szCs w:val="22"/>
        </w:rPr>
        <w:t xml:space="preserve"> </w:t>
      </w:r>
      <w:r w:rsidRPr="005E255B">
        <w:rPr>
          <w:rFonts w:ascii="Arial" w:hAnsi="Arial" w:cs="Arial"/>
          <w:b/>
          <w:sz w:val="22"/>
          <w:szCs w:val="22"/>
        </w:rPr>
        <w:t>Identify Possible Causal Factors</w:t>
      </w:r>
    </w:p>
    <w:p w14:paraId="5D4349C9" w14:textId="77777777" w:rsidR="00DD3374" w:rsidRDefault="00AE669E" w:rsidP="00917363">
      <w:pPr>
        <w:pStyle w:val="ListParagraph"/>
        <w:numPr>
          <w:ilvl w:val="0"/>
          <w:numId w:val="480"/>
        </w:numPr>
        <w:spacing w:after="120"/>
        <w:rPr>
          <w:rFonts w:ascii="Arial" w:hAnsi="Arial" w:cs="Arial"/>
          <w:sz w:val="22"/>
          <w:szCs w:val="22"/>
        </w:rPr>
      </w:pPr>
      <w:r w:rsidRPr="00DD3374">
        <w:rPr>
          <w:rFonts w:ascii="Arial" w:hAnsi="Arial" w:cs="Arial"/>
          <w:sz w:val="22"/>
          <w:szCs w:val="22"/>
        </w:rPr>
        <w:t>What sequence of events lead to the incident?</w:t>
      </w:r>
    </w:p>
    <w:p w14:paraId="3CBBB980" w14:textId="77777777" w:rsidR="00DD3374" w:rsidRDefault="00AE669E" w:rsidP="00917363">
      <w:pPr>
        <w:pStyle w:val="ListParagraph"/>
        <w:numPr>
          <w:ilvl w:val="0"/>
          <w:numId w:val="480"/>
        </w:numPr>
        <w:spacing w:after="120"/>
        <w:rPr>
          <w:rFonts w:ascii="Arial" w:hAnsi="Arial" w:cs="Arial"/>
          <w:sz w:val="22"/>
          <w:szCs w:val="22"/>
        </w:rPr>
      </w:pPr>
      <w:r w:rsidRPr="00DD3374">
        <w:rPr>
          <w:rFonts w:ascii="Arial" w:hAnsi="Arial" w:cs="Arial"/>
          <w:sz w:val="22"/>
          <w:szCs w:val="22"/>
        </w:rPr>
        <w:t>What conditions exist(ed) that would allow for the incident to happen?</w:t>
      </w:r>
    </w:p>
    <w:p w14:paraId="131890FF" w14:textId="77777777" w:rsidR="00DD3374" w:rsidRDefault="00AE669E" w:rsidP="00917363">
      <w:pPr>
        <w:pStyle w:val="ListParagraph"/>
        <w:numPr>
          <w:ilvl w:val="0"/>
          <w:numId w:val="480"/>
        </w:numPr>
        <w:spacing w:after="120"/>
        <w:rPr>
          <w:rFonts w:ascii="Arial" w:hAnsi="Arial" w:cs="Arial"/>
          <w:sz w:val="22"/>
          <w:szCs w:val="22"/>
        </w:rPr>
      </w:pPr>
      <w:r w:rsidRPr="00DD3374">
        <w:rPr>
          <w:rFonts w:ascii="Arial" w:hAnsi="Arial" w:cs="Arial"/>
          <w:sz w:val="22"/>
          <w:szCs w:val="22"/>
        </w:rPr>
        <w:t xml:space="preserve">What other factors may have influenced events leading up to the incident? </w:t>
      </w:r>
    </w:p>
    <w:p w14:paraId="40F03673" w14:textId="6CCF169F" w:rsidR="005C3FE0" w:rsidRPr="00F3213B" w:rsidRDefault="009B4393" w:rsidP="008204C3">
      <w:pPr>
        <w:pStyle w:val="ListParagraph"/>
        <w:numPr>
          <w:ilvl w:val="0"/>
          <w:numId w:val="480"/>
        </w:numPr>
        <w:spacing w:after="120"/>
        <w:rPr>
          <w:rFonts w:ascii="Arial" w:hAnsi="Arial" w:cs="Arial"/>
          <w:sz w:val="22"/>
          <w:szCs w:val="22"/>
        </w:rPr>
      </w:pPr>
      <w:r w:rsidRPr="00DD3374">
        <w:rPr>
          <w:rFonts w:ascii="Arial" w:hAnsi="Arial" w:cs="Arial"/>
          <w:sz w:val="22"/>
          <w:szCs w:val="22"/>
        </w:rPr>
        <w:t>Use the “5 Why” investigation technique, dig deep to find underlying causes.</w:t>
      </w:r>
    </w:p>
    <w:p w14:paraId="48E389B8" w14:textId="77777777" w:rsidR="00FE3AAA" w:rsidRDefault="00FE3AAA" w:rsidP="00F30962">
      <w:pPr>
        <w:spacing w:after="120"/>
        <w:rPr>
          <w:rFonts w:ascii="Arial" w:hAnsi="Arial" w:cs="Arial"/>
          <w:b/>
          <w:sz w:val="22"/>
          <w:szCs w:val="22"/>
        </w:rPr>
      </w:pPr>
    </w:p>
    <w:p w14:paraId="5A65AC1F" w14:textId="252CF5EF" w:rsidR="00AE669E" w:rsidRPr="00DD3374" w:rsidRDefault="00AE669E" w:rsidP="00F30962">
      <w:pPr>
        <w:spacing w:after="120"/>
        <w:rPr>
          <w:rFonts w:ascii="Arial" w:hAnsi="Arial" w:cs="Arial"/>
          <w:b/>
          <w:sz w:val="22"/>
          <w:szCs w:val="22"/>
        </w:rPr>
      </w:pPr>
      <w:r w:rsidRPr="00DD3374">
        <w:rPr>
          <w:rFonts w:ascii="Arial" w:hAnsi="Arial" w:cs="Arial"/>
          <w:b/>
          <w:sz w:val="22"/>
          <w:szCs w:val="22"/>
        </w:rPr>
        <w:lastRenderedPageBreak/>
        <w:t>Step 4:</w:t>
      </w:r>
      <w:r w:rsidR="00DD3374">
        <w:rPr>
          <w:rFonts w:ascii="Arial" w:hAnsi="Arial" w:cs="Arial"/>
          <w:b/>
          <w:sz w:val="22"/>
          <w:szCs w:val="22"/>
        </w:rPr>
        <w:t xml:space="preserve"> </w:t>
      </w:r>
      <w:r w:rsidR="009B4393" w:rsidRPr="00DD3374">
        <w:rPr>
          <w:rFonts w:ascii="Arial" w:hAnsi="Arial" w:cs="Arial"/>
          <w:b/>
          <w:sz w:val="22"/>
          <w:szCs w:val="22"/>
        </w:rPr>
        <w:t>Identify the Root Cause(s)</w:t>
      </w:r>
    </w:p>
    <w:p w14:paraId="36995648" w14:textId="338FDABA" w:rsidR="00DD3374" w:rsidRDefault="009B4393" w:rsidP="00917363">
      <w:pPr>
        <w:pStyle w:val="ListParagraph"/>
        <w:numPr>
          <w:ilvl w:val="0"/>
          <w:numId w:val="481"/>
        </w:numPr>
        <w:rPr>
          <w:rFonts w:ascii="Arial" w:hAnsi="Arial" w:cs="Arial"/>
          <w:sz w:val="22"/>
          <w:szCs w:val="22"/>
        </w:rPr>
      </w:pPr>
      <w:r w:rsidRPr="00DD3374">
        <w:rPr>
          <w:rFonts w:ascii="Arial" w:hAnsi="Arial" w:cs="Arial"/>
          <w:sz w:val="22"/>
          <w:szCs w:val="22"/>
        </w:rPr>
        <w:t>Why does the causal factor exist</w:t>
      </w:r>
      <w:r w:rsidR="00DD3374">
        <w:rPr>
          <w:rFonts w:ascii="Arial" w:hAnsi="Arial" w:cs="Arial"/>
          <w:sz w:val="22"/>
          <w:szCs w:val="22"/>
        </w:rPr>
        <w:t>?</w:t>
      </w:r>
    </w:p>
    <w:p w14:paraId="39CE79EA" w14:textId="77777777" w:rsidR="00DD3374" w:rsidRDefault="009B4393" w:rsidP="00917363">
      <w:pPr>
        <w:pStyle w:val="ListParagraph"/>
        <w:numPr>
          <w:ilvl w:val="0"/>
          <w:numId w:val="481"/>
        </w:numPr>
        <w:rPr>
          <w:rFonts w:ascii="Arial" w:hAnsi="Arial" w:cs="Arial"/>
          <w:sz w:val="22"/>
          <w:szCs w:val="22"/>
        </w:rPr>
      </w:pPr>
      <w:r w:rsidRPr="00DD3374">
        <w:rPr>
          <w:rFonts w:ascii="Arial" w:hAnsi="Arial" w:cs="Arial"/>
          <w:sz w:val="22"/>
          <w:szCs w:val="22"/>
        </w:rPr>
        <w:t>What is the real reason that the incident occurred?</w:t>
      </w:r>
    </w:p>
    <w:p w14:paraId="09891302" w14:textId="5B3921B1" w:rsidR="009B4393" w:rsidRPr="00DD3374" w:rsidRDefault="009B4393" w:rsidP="00917363">
      <w:pPr>
        <w:pStyle w:val="ListParagraph"/>
        <w:numPr>
          <w:ilvl w:val="0"/>
          <w:numId w:val="481"/>
        </w:numPr>
        <w:rPr>
          <w:rFonts w:ascii="Arial" w:hAnsi="Arial" w:cs="Arial"/>
          <w:sz w:val="22"/>
          <w:szCs w:val="22"/>
        </w:rPr>
      </w:pPr>
      <w:r w:rsidRPr="00DD3374">
        <w:rPr>
          <w:rFonts w:ascii="Arial" w:hAnsi="Arial" w:cs="Arial"/>
          <w:sz w:val="22"/>
          <w:szCs w:val="22"/>
        </w:rPr>
        <w:t>Look for a Root Cause for each of the Causal Factors identified in Step 3.</w:t>
      </w:r>
    </w:p>
    <w:p w14:paraId="6AAADCDC" w14:textId="31ED4A39" w:rsidR="009B4393" w:rsidRPr="00DD3374" w:rsidRDefault="009B4393" w:rsidP="00F30962">
      <w:pPr>
        <w:spacing w:after="120"/>
        <w:rPr>
          <w:rFonts w:ascii="Arial" w:hAnsi="Arial" w:cs="Arial"/>
          <w:b/>
          <w:sz w:val="22"/>
          <w:szCs w:val="22"/>
        </w:rPr>
      </w:pPr>
      <w:r w:rsidRPr="00DD3374">
        <w:rPr>
          <w:rFonts w:ascii="Arial" w:hAnsi="Arial" w:cs="Arial"/>
          <w:b/>
          <w:sz w:val="22"/>
          <w:szCs w:val="22"/>
        </w:rPr>
        <w:t>Step 5:</w:t>
      </w:r>
      <w:r w:rsidR="00DD3374">
        <w:rPr>
          <w:rFonts w:ascii="Arial" w:hAnsi="Arial" w:cs="Arial"/>
          <w:b/>
          <w:sz w:val="22"/>
          <w:szCs w:val="22"/>
        </w:rPr>
        <w:t xml:space="preserve"> </w:t>
      </w:r>
      <w:r w:rsidRPr="00DD3374">
        <w:rPr>
          <w:rFonts w:ascii="Arial" w:hAnsi="Arial" w:cs="Arial"/>
          <w:b/>
          <w:sz w:val="22"/>
          <w:szCs w:val="22"/>
        </w:rPr>
        <w:t>Recommend and Implement Corrective Actions</w:t>
      </w:r>
    </w:p>
    <w:p w14:paraId="745A4151" w14:textId="77777777" w:rsidR="00DD3374" w:rsidRDefault="009B4393" w:rsidP="00917363">
      <w:pPr>
        <w:pStyle w:val="ListParagraph"/>
        <w:numPr>
          <w:ilvl w:val="0"/>
          <w:numId w:val="482"/>
        </w:numPr>
        <w:rPr>
          <w:rFonts w:ascii="Arial" w:hAnsi="Arial" w:cs="Arial"/>
          <w:sz w:val="22"/>
          <w:szCs w:val="22"/>
        </w:rPr>
      </w:pPr>
      <w:r w:rsidRPr="00DD3374">
        <w:rPr>
          <w:rFonts w:ascii="Arial" w:hAnsi="Arial" w:cs="Arial"/>
          <w:sz w:val="22"/>
          <w:szCs w:val="22"/>
        </w:rPr>
        <w:t>What can be done to prevent a similar incident in the future?</w:t>
      </w:r>
    </w:p>
    <w:p w14:paraId="14D521D5" w14:textId="77777777" w:rsidR="00DD3374" w:rsidRDefault="009B4393" w:rsidP="00917363">
      <w:pPr>
        <w:pStyle w:val="ListParagraph"/>
        <w:numPr>
          <w:ilvl w:val="0"/>
          <w:numId w:val="482"/>
        </w:numPr>
        <w:rPr>
          <w:rFonts w:ascii="Arial" w:hAnsi="Arial" w:cs="Arial"/>
          <w:sz w:val="22"/>
          <w:szCs w:val="22"/>
        </w:rPr>
      </w:pPr>
      <w:r w:rsidRPr="00DD3374">
        <w:rPr>
          <w:rFonts w:ascii="Arial" w:hAnsi="Arial" w:cs="Arial"/>
          <w:sz w:val="22"/>
          <w:szCs w:val="22"/>
        </w:rPr>
        <w:t>List recommended corrective actions.</w:t>
      </w:r>
    </w:p>
    <w:p w14:paraId="6472DE3D" w14:textId="77777777" w:rsidR="00DD3374" w:rsidRDefault="009B4393" w:rsidP="00917363">
      <w:pPr>
        <w:pStyle w:val="ListParagraph"/>
        <w:numPr>
          <w:ilvl w:val="0"/>
          <w:numId w:val="482"/>
        </w:numPr>
        <w:rPr>
          <w:rFonts w:ascii="Arial" w:hAnsi="Arial" w:cs="Arial"/>
          <w:sz w:val="22"/>
          <w:szCs w:val="22"/>
        </w:rPr>
      </w:pPr>
      <w:r w:rsidRPr="00DD3374">
        <w:rPr>
          <w:rFonts w:ascii="Arial" w:hAnsi="Arial" w:cs="Arial"/>
          <w:sz w:val="22"/>
          <w:szCs w:val="22"/>
        </w:rPr>
        <w:t>Who will be responsible for implementing the corrective action?</w:t>
      </w:r>
    </w:p>
    <w:p w14:paraId="37E7D969" w14:textId="70E38BB0" w:rsidR="009B4393" w:rsidRPr="00DD3374" w:rsidRDefault="009B4393" w:rsidP="00917363">
      <w:pPr>
        <w:pStyle w:val="ListParagraph"/>
        <w:numPr>
          <w:ilvl w:val="0"/>
          <w:numId w:val="482"/>
        </w:numPr>
        <w:rPr>
          <w:rFonts w:ascii="Arial" w:hAnsi="Arial" w:cs="Arial"/>
          <w:sz w:val="22"/>
          <w:szCs w:val="22"/>
        </w:rPr>
      </w:pPr>
      <w:r w:rsidRPr="00DD3374">
        <w:rPr>
          <w:rFonts w:ascii="Arial" w:hAnsi="Arial" w:cs="Arial"/>
          <w:sz w:val="22"/>
          <w:szCs w:val="22"/>
        </w:rPr>
        <w:t>What are the risks, if any, of implementing the corrective action?</w:t>
      </w:r>
    </w:p>
    <w:p w14:paraId="548C63CA" w14:textId="355E2039" w:rsidR="00AE1AD3" w:rsidRPr="00DD3374" w:rsidRDefault="009B4393" w:rsidP="008204C3">
      <w:pPr>
        <w:rPr>
          <w:rFonts w:ascii="Arial" w:hAnsi="Arial" w:cs="Arial"/>
          <w:sz w:val="22"/>
          <w:szCs w:val="22"/>
        </w:rPr>
      </w:pPr>
      <w:r w:rsidRPr="00DD3374">
        <w:rPr>
          <w:rFonts w:ascii="Arial" w:hAnsi="Arial" w:cs="Arial"/>
          <w:sz w:val="22"/>
          <w:szCs w:val="22"/>
        </w:rPr>
        <w:t xml:space="preserve">Root Cause Analysis is an excellent method for performing a comprehensive review of incidents and </w:t>
      </w:r>
      <w:r w:rsidR="005D77F6" w:rsidRPr="00DD3374">
        <w:rPr>
          <w:rFonts w:ascii="Arial" w:hAnsi="Arial" w:cs="Arial"/>
          <w:sz w:val="22"/>
          <w:szCs w:val="22"/>
        </w:rPr>
        <w:t>potentially serious incidents</w:t>
      </w:r>
      <w:r w:rsidRPr="00DD3374">
        <w:rPr>
          <w:rFonts w:ascii="Arial" w:hAnsi="Arial" w:cs="Arial"/>
          <w:sz w:val="22"/>
          <w:szCs w:val="22"/>
        </w:rPr>
        <w:t xml:space="preserve"> as well as the events and factors leading </w:t>
      </w:r>
      <w:r w:rsidR="00AE1AD3" w:rsidRPr="00DD3374">
        <w:rPr>
          <w:rFonts w:ascii="Arial" w:hAnsi="Arial" w:cs="Arial"/>
          <w:sz w:val="22"/>
          <w:szCs w:val="22"/>
        </w:rPr>
        <w:t xml:space="preserve">up </w:t>
      </w:r>
      <w:r w:rsidRPr="00DD3374">
        <w:rPr>
          <w:rFonts w:ascii="Arial" w:hAnsi="Arial" w:cs="Arial"/>
          <w:sz w:val="22"/>
          <w:szCs w:val="22"/>
        </w:rPr>
        <w:t xml:space="preserve">to them. Determining </w:t>
      </w:r>
      <w:r w:rsidR="00AE1AD3" w:rsidRPr="00DD3374">
        <w:rPr>
          <w:rFonts w:ascii="Arial" w:hAnsi="Arial" w:cs="Arial"/>
          <w:sz w:val="22"/>
          <w:szCs w:val="22"/>
        </w:rPr>
        <w:t xml:space="preserve">the Root Cause can help an investigator develop relevant </w:t>
      </w:r>
      <w:r w:rsidR="00F43DAA">
        <w:rPr>
          <w:rFonts w:ascii="Arial" w:hAnsi="Arial" w:cs="Arial"/>
          <w:sz w:val="22"/>
          <w:szCs w:val="22"/>
        </w:rPr>
        <w:t xml:space="preserve">recommendations for </w:t>
      </w:r>
      <w:r w:rsidRPr="00DD3374">
        <w:rPr>
          <w:rFonts w:ascii="Arial" w:hAnsi="Arial" w:cs="Arial"/>
          <w:sz w:val="22"/>
          <w:szCs w:val="22"/>
        </w:rPr>
        <w:t xml:space="preserve">corrective action </w:t>
      </w:r>
      <w:r w:rsidR="00AE1AD3" w:rsidRPr="00DD3374">
        <w:rPr>
          <w:rFonts w:ascii="Arial" w:hAnsi="Arial" w:cs="Arial"/>
          <w:sz w:val="22"/>
          <w:szCs w:val="22"/>
        </w:rPr>
        <w:t>that will help to minimize the potential for recurrence.</w:t>
      </w:r>
    </w:p>
    <w:p w14:paraId="28DD23A3" w14:textId="77777777" w:rsidR="00F30962" w:rsidRPr="00DD3374" w:rsidRDefault="00F30962" w:rsidP="00917363">
      <w:pPr>
        <w:pStyle w:val="Heading2"/>
        <w:numPr>
          <w:ilvl w:val="0"/>
          <w:numId w:val="257"/>
        </w:numPr>
        <w:rPr>
          <w:rFonts w:ascii="Arial" w:hAnsi="Arial" w:cs="Arial"/>
        </w:rPr>
      </w:pPr>
      <w:r w:rsidRPr="00DD3374">
        <w:rPr>
          <w:rFonts w:ascii="Arial" w:hAnsi="Arial" w:cs="Arial"/>
        </w:rPr>
        <w:t xml:space="preserve"> </w:t>
      </w:r>
      <w:bookmarkStart w:id="110" w:name="_Toc103861271"/>
      <w:r w:rsidRPr="00DD3374">
        <w:rPr>
          <w:rFonts w:ascii="Arial" w:hAnsi="Arial" w:cs="Arial"/>
        </w:rPr>
        <w:t>Legal Requirements for Incident Investigation</w:t>
      </w:r>
      <w:bookmarkEnd w:id="110"/>
    </w:p>
    <w:p w14:paraId="46ACE33B" w14:textId="4F439B0E" w:rsidR="00F30962" w:rsidRPr="00DD3374" w:rsidRDefault="00F30962" w:rsidP="00F30962">
      <w:pPr>
        <w:pStyle w:val="NoSpacing"/>
        <w:spacing w:after="120" w:line="288" w:lineRule="auto"/>
        <w:rPr>
          <w:rFonts w:ascii="Arial" w:hAnsi="Arial" w:cs="Arial"/>
          <w:sz w:val="22"/>
          <w:szCs w:val="22"/>
        </w:rPr>
      </w:pPr>
      <w:r w:rsidRPr="00DD3374">
        <w:rPr>
          <w:rFonts w:ascii="Arial" w:hAnsi="Arial" w:cs="Arial"/>
          <w:sz w:val="22"/>
          <w:szCs w:val="22"/>
        </w:rPr>
        <w:t>Depending on the nature and severity of the incident, the company may be required to report the incident to an applicable government agency, based on the regulatory jurisdiction. The reporting responsibility lies with the manager, or designat</w:t>
      </w:r>
      <w:r w:rsidR="000A4F27">
        <w:rPr>
          <w:rFonts w:ascii="Arial" w:hAnsi="Arial" w:cs="Arial"/>
          <w:sz w:val="22"/>
          <w:szCs w:val="22"/>
        </w:rPr>
        <w:t>e.</w:t>
      </w:r>
    </w:p>
    <w:p w14:paraId="71961F0E" w14:textId="6B8E0368" w:rsidR="00F30962" w:rsidRPr="00DD3374" w:rsidRDefault="00F30962" w:rsidP="00F30962">
      <w:pPr>
        <w:pStyle w:val="NoSpacing"/>
        <w:spacing w:after="120" w:line="288" w:lineRule="auto"/>
        <w:rPr>
          <w:rFonts w:ascii="Arial" w:hAnsi="Arial" w:cs="Arial"/>
          <w:sz w:val="22"/>
          <w:szCs w:val="22"/>
        </w:rPr>
      </w:pPr>
      <w:r w:rsidRPr="00DD3374">
        <w:rPr>
          <w:rFonts w:ascii="Arial" w:hAnsi="Arial" w:cs="Arial"/>
          <w:sz w:val="22"/>
          <w:szCs w:val="22"/>
        </w:rPr>
        <w:t>In general, the following regulatory bodies are to be contacted, as</w:t>
      </w:r>
      <w:r w:rsidR="0058454E">
        <w:rPr>
          <w:rFonts w:ascii="Arial" w:hAnsi="Arial" w:cs="Arial"/>
          <w:sz w:val="22"/>
          <w:szCs w:val="22"/>
        </w:rPr>
        <w:t xml:space="preserve"> follows:</w:t>
      </w:r>
    </w:p>
    <w:p w14:paraId="27324703" w14:textId="68A4A952" w:rsidR="00F30962" w:rsidRPr="00DD3374" w:rsidRDefault="00F30962" w:rsidP="00917363">
      <w:pPr>
        <w:pStyle w:val="NoSpacing"/>
        <w:numPr>
          <w:ilvl w:val="0"/>
          <w:numId w:val="258"/>
        </w:numPr>
        <w:spacing w:after="120" w:line="288" w:lineRule="auto"/>
        <w:rPr>
          <w:rFonts w:ascii="Arial" w:hAnsi="Arial" w:cs="Arial"/>
          <w:b/>
          <w:sz w:val="22"/>
          <w:szCs w:val="22"/>
        </w:rPr>
      </w:pPr>
      <w:r w:rsidRPr="00DD3374">
        <w:rPr>
          <w:rFonts w:ascii="Arial" w:hAnsi="Arial" w:cs="Arial"/>
          <w:b/>
          <w:sz w:val="22"/>
          <w:szCs w:val="22"/>
        </w:rPr>
        <w:t>Alberta Occupational Health &amp; Safety (OHS)</w:t>
      </w:r>
    </w:p>
    <w:p w14:paraId="4EDAF95C" w14:textId="7933189B" w:rsidR="00F30962" w:rsidRPr="00805567" w:rsidRDefault="00F30962" w:rsidP="00917363">
      <w:pPr>
        <w:pStyle w:val="NoSpacing"/>
        <w:numPr>
          <w:ilvl w:val="2"/>
          <w:numId w:val="259"/>
        </w:numPr>
        <w:spacing w:after="120" w:line="288" w:lineRule="auto"/>
        <w:rPr>
          <w:rFonts w:ascii="Arial" w:hAnsi="Arial" w:cs="Arial"/>
          <w:sz w:val="22"/>
          <w:szCs w:val="22"/>
        </w:rPr>
      </w:pPr>
      <w:r w:rsidRPr="00DD3374">
        <w:rPr>
          <w:rFonts w:ascii="Arial" w:hAnsi="Arial" w:cs="Arial"/>
          <w:sz w:val="22"/>
          <w:szCs w:val="22"/>
        </w:rPr>
        <w:t xml:space="preserve">Death or </w:t>
      </w:r>
      <w:r w:rsidR="0058454E">
        <w:rPr>
          <w:rFonts w:ascii="Arial" w:hAnsi="Arial" w:cs="Arial"/>
          <w:sz w:val="22"/>
          <w:szCs w:val="22"/>
        </w:rPr>
        <w:t xml:space="preserve">a </w:t>
      </w:r>
      <w:r w:rsidRPr="00DD3374">
        <w:rPr>
          <w:rFonts w:ascii="Arial" w:hAnsi="Arial" w:cs="Arial"/>
          <w:sz w:val="22"/>
          <w:szCs w:val="22"/>
        </w:rPr>
        <w:t xml:space="preserve">serious injury </w:t>
      </w:r>
      <w:r w:rsidRPr="00DD3374">
        <w:rPr>
          <w:rFonts w:ascii="Arial" w:hAnsi="Arial" w:cs="Arial"/>
        </w:rPr>
        <w:t>(e.g. worker admitted to hospital</w:t>
      </w:r>
      <w:r w:rsidR="00DD3374">
        <w:rPr>
          <w:rFonts w:ascii="Arial" w:hAnsi="Arial" w:cs="Arial"/>
        </w:rPr>
        <w:t>)</w:t>
      </w:r>
      <w:r w:rsidR="006E3A0E">
        <w:rPr>
          <w:rFonts w:ascii="Arial" w:hAnsi="Arial" w:cs="Arial"/>
        </w:rPr>
        <w:t xml:space="preserve"> incident.</w:t>
      </w:r>
    </w:p>
    <w:p w14:paraId="3843F968" w14:textId="5D2C94F0" w:rsidR="00394E09" w:rsidRPr="00DD3374" w:rsidRDefault="03B445EE" w:rsidP="00917363">
      <w:pPr>
        <w:pStyle w:val="NoSpacing"/>
        <w:numPr>
          <w:ilvl w:val="2"/>
          <w:numId w:val="259"/>
        </w:numPr>
        <w:spacing w:after="120" w:line="288" w:lineRule="auto"/>
        <w:rPr>
          <w:rFonts w:ascii="Arial" w:hAnsi="Arial" w:cs="Arial"/>
          <w:sz w:val="22"/>
          <w:szCs w:val="22"/>
        </w:rPr>
      </w:pPr>
      <w:r w:rsidRPr="42A7BE14">
        <w:rPr>
          <w:rFonts w:ascii="Arial" w:hAnsi="Arial" w:cs="Arial"/>
          <w:sz w:val="22"/>
          <w:szCs w:val="22"/>
          <w:lang w:val="en-CA" w:eastAsia="en-CA"/>
        </w:rPr>
        <w:t>Potentially serious incidents through the OHS Online Reporting Service after an internal investigation is complete.</w:t>
      </w:r>
    </w:p>
    <w:p w14:paraId="419D0BE6" w14:textId="77777777" w:rsidR="00F30962" w:rsidRPr="00DD3374" w:rsidRDefault="00F30962" w:rsidP="00917363">
      <w:pPr>
        <w:pStyle w:val="NoSpacing"/>
        <w:numPr>
          <w:ilvl w:val="2"/>
          <w:numId w:val="259"/>
        </w:numPr>
        <w:spacing w:after="120" w:line="288" w:lineRule="auto"/>
        <w:rPr>
          <w:rFonts w:ascii="Arial" w:hAnsi="Arial" w:cs="Arial"/>
          <w:sz w:val="22"/>
          <w:szCs w:val="22"/>
        </w:rPr>
      </w:pPr>
      <w:r w:rsidRPr="00DD3374">
        <w:rPr>
          <w:rFonts w:ascii="Arial" w:hAnsi="Arial" w:cs="Arial"/>
          <w:sz w:val="22"/>
          <w:szCs w:val="22"/>
        </w:rPr>
        <w:t>Unplanned or uncontrolled explosion, fire or flood that resulted in a serious injury or had the potential of causing a serious injury.</w:t>
      </w:r>
    </w:p>
    <w:p w14:paraId="40DE495A" w14:textId="77777777" w:rsidR="00F30962" w:rsidRPr="00DD3374" w:rsidRDefault="00F30962" w:rsidP="00917363">
      <w:pPr>
        <w:pStyle w:val="NoSpacing"/>
        <w:numPr>
          <w:ilvl w:val="2"/>
          <w:numId w:val="259"/>
        </w:numPr>
        <w:spacing w:after="120" w:line="288" w:lineRule="auto"/>
        <w:rPr>
          <w:rFonts w:ascii="Arial" w:hAnsi="Arial" w:cs="Arial"/>
          <w:sz w:val="22"/>
          <w:szCs w:val="22"/>
        </w:rPr>
      </w:pPr>
      <w:r w:rsidRPr="00DD3374">
        <w:rPr>
          <w:rFonts w:ascii="Arial" w:hAnsi="Arial" w:cs="Arial"/>
          <w:sz w:val="22"/>
          <w:szCs w:val="22"/>
        </w:rPr>
        <w:t>Incidents that involve the collapse or upset of an aerial lifting device.</w:t>
      </w:r>
    </w:p>
    <w:p w14:paraId="2AB0D086" w14:textId="77777777" w:rsidR="00F30962" w:rsidRDefault="00F30962" w:rsidP="00917363">
      <w:pPr>
        <w:pStyle w:val="NoSpacing"/>
        <w:numPr>
          <w:ilvl w:val="2"/>
          <w:numId w:val="259"/>
        </w:numPr>
        <w:spacing w:after="120" w:line="288" w:lineRule="auto"/>
        <w:rPr>
          <w:rFonts w:ascii="Arial" w:hAnsi="Arial" w:cs="Arial"/>
          <w:sz w:val="22"/>
          <w:szCs w:val="22"/>
        </w:rPr>
      </w:pPr>
      <w:r w:rsidRPr="00DD3374">
        <w:rPr>
          <w:rFonts w:ascii="Arial" w:hAnsi="Arial" w:cs="Arial"/>
          <w:sz w:val="22"/>
          <w:szCs w:val="22"/>
        </w:rPr>
        <w:t xml:space="preserve">Incidents that involve the collapse or failure of any component of a building or structure necessary for the structural integrity of the building or structure. </w:t>
      </w:r>
    </w:p>
    <w:p w14:paraId="0876406F" w14:textId="06EBF42E" w:rsidR="0005216E" w:rsidRPr="0005216E" w:rsidRDefault="00C61D23">
      <w:pPr>
        <w:pStyle w:val="NoSpacing"/>
        <w:numPr>
          <w:ilvl w:val="2"/>
          <w:numId w:val="259"/>
        </w:numPr>
        <w:spacing w:after="120" w:line="288" w:lineRule="auto"/>
        <w:rPr>
          <w:rFonts w:ascii="Arial" w:hAnsi="Arial" w:cs="Arial"/>
          <w:sz w:val="22"/>
          <w:szCs w:val="22"/>
        </w:rPr>
      </w:pPr>
      <w:bookmarkStart w:id="111" w:name="_Hlk99355118"/>
      <w:bookmarkStart w:id="112" w:name="_Hlk104967838"/>
      <w:r>
        <w:rPr>
          <w:rFonts w:ascii="Arial" w:hAnsi="Arial" w:cs="Arial"/>
          <w:sz w:val="22"/>
          <w:szCs w:val="22"/>
        </w:rPr>
        <w:t xml:space="preserve">Incidents </w:t>
      </w:r>
      <w:r w:rsidR="006A1D30">
        <w:rPr>
          <w:rFonts w:ascii="Arial" w:hAnsi="Arial" w:cs="Arial"/>
          <w:sz w:val="22"/>
          <w:szCs w:val="22"/>
        </w:rPr>
        <w:t xml:space="preserve">that </w:t>
      </w:r>
      <w:r>
        <w:rPr>
          <w:rFonts w:ascii="Arial" w:hAnsi="Arial" w:cs="Arial"/>
          <w:sz w:val="22"/>
          <w:szCs w:val="22"/>
        </w:rPr>
        <w:t>involv</w:t>
      </w:r>
      <w:r w:rsidR="006A1D30">
        <w:rPr>
          <w:rFonts w:ascii="Arial" w:hAnsi="Arial" w:cs="Arial"/>
          <w:sz w:val="22"/>
          <w:szCs w:val="22"/>
        </w:rPr>
        <w:t>e</w:t>
      </w:r>
      <w:r>
        <w:rPr>
          <w:rFonts w:ascii="Arial" w:hAnsi="Arial" w:cs="Arial"/>
          <w:sz w:val="22"/>
          <w:szCs w:val="22"/>
        </w:rPr>
        <w:t xml:space="preserve"> a w</w:t>
      </w:r>
      <w:r w:rsidR="0005216E">
        <w:rPr>
          <w:rFonts w:ascii="Arial" w:hAnsi="Arial" w:cs="Arial"/>
          <w:sz w:val="22"/>
          <w:szCs w:val="22"/>
        </w:rPr>
        <w:t xml:space="preserve">orker exposure to radiation in excess of the maximum limits prescribed in the OHS Code. </w:t>
      </w:r>
      <w:bookmarkEnd w:id="111"/>
    </w:p>
    <w:bookmarkEnd w:id="112"/>
    <w:p w14:paraId="5C3C5B73" w14:textId="77777777" w:rsidR="00F30962" w:rsidRPr="00DD3374" w:rsidRDefault="00F30962" w:rsidP="00917363">
      <w:pPr>
        <w:pStyle w:val="NoSpacing"/>
        <w:numPr>
          <w:ilvl w:val="0"/>
          <w:numId w:val="258"/>
        </w:numPr>
        <w:spacing w:after="120" w:line="288" w:lineRule="auto"/>
        <w:rPr>
          <w:rFonts w:ascii="Arial" w:hAnsi="Arial" w:cs="Arial"/>
          <w:b/>
          <w:sz w:val="22"/>
          <w:szCs w:val="22"/>
        </w:rPr>
      </w:pPr>
      <w:r w:rsidRPr="00DD3374">
        <w:rPr>
          <w:rFonts w:ascii="Arial" w:hAnsi="Arial" w:cs="Arial"/>
          <w:b/>
          <w:sz w:val="22"/>
          <w:szCs w:val="22"/>
        </w:rPr>
        <w:t>Workers Compensation Board</w:t>
      </w:r>
    </w:p>
    <w:p w14:paraId="366EDF64" w14:textId="6854B88B" w:rsidR="00EC4266" w:rsidRPr="00DD3374" w:rsidRDefault="00F30962" w:rsidP="000D1817">
      <w:pPr>
        <w:pStyle w:val="NoSpacing"/>
        <w:spacing w:after="120" w:line="288" w:lineRule="auto"/>
        <w:ind w:left="720"/>
        <w:rPr>
          <w:rFonts w:ascii="Arial" w:hAnsi="Arial" w:cs="Arial"/>
          <w:sz w:val="22"/>
          <w:szCs w:val="22"/>
        </w:rPr>
      </w:pPr>
      <w:r w:rsidRPr="00DD3374">
        <w:rPr>
          <w:rFonts w:ascii="Arial" w:hAnsi="Arial" w:cs="Arial"/>
          <w:sz w:val="22"/>
          <w:szCs w:val="22"/>
        </w:rPr>
        <w:t xml:space="preserve">Work-related injuries or diseases that cause an employee to need medical aid or time away from work require reporting to the Workers’ Compensation Board (WCB) of Alberta within </w:t>
      </w:r>
      <w:r w:rsidR="000D1817">
        <w:rPr>
          <w:rFonts w:ascii="Arial" w:hAnsi="Arial" w:cs="Arial"/>
          <w:sz w:val="22"/>
          <w:szCs w:val="22"/>
        </w:rPr>
        <w:t>72</w:t>
      </w:r>
      <w:r w:rsidRPr="00DD3374">
        <w:rPr>
          <w:rFonts w:ascii="Arial" w:hAnsi="Arial" w:cs="Arial"/>
          <w:sz w:val="22"/>
          <w:szCs w:val="22"/>
        </w:rPr>
        <w:t xml:space="preserve"> hours. Separate reports must be filed by both the employee and a company representative.</w:t>
      </w:r>
    </w:p>
    <w:p w14:paraId="16BA71EC" w14:textId="77777777" w:rsidR="008D6227" w:rsidRPr="00DD3374" w:rsidRDefault="00F30962" w:rsidP="00917363">
      <w:pPr>
        <w:pStyle w:val="NoSpacing"/>
        <w:numPr>
          <w:ilvl w:val="0"/>
          <w:numId w:val="258"/>
        </w:numPr>
        <w:spacing w:after="120" w:line="288" w:lineRule="auto"/>
        <w:rPr>
          <w:rFonts w:ascii="Arial" w:hAnsi="Arial" w:cs="Arial"/>
          <w:sz w:val="22"/>
          <w:szCs w:val="22"/>
        </w:rPr>
      </w:pPr>
      <w:r w:rsidRPr="00DD3374">
        <w:rPr>
          <w:rFonts w:ascii="Arial" w:hAnsi="Arial" w:cs="Arial"/>
          <w:b/>
          <w:sz w:val="22"/>
          <w:szCs w:val="22"/>
        </w:rPr>
        <w:lastRenderedPageBreak/>
        <w:t>Alberta Environment Regulatory Bodies</w:t>
      </w:r>
    </w:p>
    <w:p w14:paraId="352697DC" w14:textId="27EC8A35" w:rsidR="00DE79BE" w:rsidRPr="00DD3374" w:rsidRDefault="00F30962" w:rsidP="00FE3AAA">
      <w:pPr>
        <w:pStyle w:val="NoSpacing"/>
        <w:spacing w:after="120" w:line="288" w:lineRule="auto"/>
        <w:ind w:left="360"/>
        <w:rPr>
          <w:rFonts w:ascii="Arial" w:hAnsi="Arial" w:cs="Arial"/>
          <w:sz w:val="22"/>
          <w:szCs w:val="22"/>
        </w:rPr>
      </w:pPr>
      <w:r w:rsidRPr="00DD3374">
        <w:rPr>
          <w:rFonts w:ascii="Arial" w:hAnsi="Arial" w:cs="Arial"/>
          <w:sz w:val="22"/>
          <w:szCs w:val="22"/>
        </w:rPr>
        <w:t>Alberta has specific requirements for the reporting of spills and releases. Reporting should occur within 24 hours. Specific Alberta Environment Regulatory reporting requirements are listed in Attachment “A” of Reporting of Natural Gas Releases in the O&amp;M Manual</w:t>
      </w:r>
      <w:r w:rsidR="00FE016C">
        <w:rPr>
          <w:rFonts w:ascii="Arial" w:hAnsi="Arial" w:cs="Arial"/>
          <w:sz w:val="22"/>
          <w:szCs w:val="22"/>
        </w:rPr>
        <w:t>.</w:t>
      </w:r>
    </w:p>
    <w:p w14:paraId="6CC9794D" w14:textId="77777777" w:rsidR="00F30962" w:rsidRPr="00DD3374" w:rsidRDefault="00F30962" w:rsidP="00917363">
      <w:pPr>
        <w:pStyle w:val="NoSpacing"/>
        <w:numPr>
          <w:ilvl w:val="0"/>
          <w:numId w:val="258"/>
        </w:numPr>
        <w:spacing w:after="120" w:line="288" w:lineRule="auto"/>
        <w:rPr>
          <w:rFonts w:ascii="Arial" w:hAnsi="Arial" w:cs="Arial"/>
          <w:b/>
          <w:sz w:val="22"/>
          <w:szCs w:val="22"/>
        </w:rPr>
      </w:pPr>
      <w:r w:rsidRPr="00DD3374">
        <w:rPr>
          <w:rFonts w:ascii="Arial" w:hAnsi="Arial" w:cs="Arial"/>
          <w:b/>
          <w:sz w:val="22"/>
          <w:szCs w:val="22"/>
        </w:rPr>
        <w:t>Regulatory Audits and Inspections</w:t>
      </w:r>
    </w:p>
    <w:p w14:paraId="083F74B0" w14:textId="6FF83064" w:rsidR="00F30962" w:rsidRPr="00DD3374" w:rsidRDefault="00F30962" w:rsidP="008D6227">
      <w:pPr>
        <w:pStyle w:val="NoSpacing"/>
        <w:spacing w:after="120" w:line="288" w:lineRule="auto"/>
        <w:ind w:left="360"/>
        <w:rPr>
          <w:rFonts w:ascii="Arial" w:hAnsi="Arial" w:cs="Arial"/>
          <w:sz w:val="22"/>
          <w:szCs w:val="22"/>
        </w:rPr>
      </w:pPr>
      <w:r w:rsidRPr="00DD3374">
        <w:rPr>
          <w:rFonts w:ascii="Arial" w:hAnsi="Arial" w:cs="Arial"/>
          <w:sz w:val="22"/>
          <w:szCs w:val="22"/>
        </w:rPr>
        <w:t xml:space="preserve">When a regulator has identified </w:t>
      </w:r>
      <w:r w:rsidR="000E5092">
        <w:rPr>
          <w:rFonts w:ascii="Arial" w:hAnsi="Arial" w:cs="Arial"/>
          <w:sz w:val="22"/>
          <w:szCs w:val="22"/>
        </w:rPr>
        <w:t xml:space="preserve">a </w:t>
      </w:r>
      <w:r w:rsidRPr="00DD3374">
        <w:rPr>
          <w:rFonts w:ascii="Arial" w:hAnsi="Arial" w:cs="Arial"/>
          <w:sz w:val="22"/>
          <w:szCs w:val="22"/>
        </w:rPr>
        <w:t>non-compliance</w:t>
      </w:r>
      <w:r w:rsidR="000E5092">
        <w:rPr>
          <w:rFonts w:ascii="Arial" w:hAnsi="Arial" w:cs="Arial"/>
          <w:sz w:val="22"/>
          <w:szCs w:val="22"/>
        </w:rPr>
        <w:t xml:space="preserve"> issue,</w:t>
      </w:r>
      <w:r w:rsidRPr="00DD3374">
        <w:rPr>
          <w:rFonts w:ascii="Arial" w:hAnsi="Arial" w:cs="Arial"/>
          <w:sz w:val="22"/>
          <w:szCs w:val="22"/>
        </w:rPr>
        <w:t xml:space="preserve"> a formal report </w:t>
      </w:r>
      <w:r w:rsidR="004A71A2">
        <w:rPr>
          <w:rFonts w:ascii="Arial" w:hAnsi="Arial" w:cs="Arial"/>
          <w:sz w:val="22"/>
          <w:szCs w:val="22"/>
        </w:rPr>
        <w:t xml:space="preserve">will be </w:t>
      </w:r>
      <w:r w:rsidR="000E5092">
        <w:rPr>
          <w:rFonts w:ascii="Arial" w:hAnsi="Arial" w:cs="Arial"/>
          <w:sz w:val="22"/>
          <w:szCs w:val="22"/>
        </w:rPr>
        <w:t xml:space="preserve">provided </w:t>
      </w:r>
      <w:r w:rsidRPr="00DD3374">
        <w:rPr>
          <w:rFonts w:ascii="Arial" w:hAnsi="Arial" w:cs="Arial"/>
          <w:sz w:val="22"/>
          <w:szCs w:val="22"/>
        </w:rPr>
        <w:t>summariz</w:t>
      </w:r>
      <w:r w:rsidR="000E5092">
        <w:rPr>
          <w:rFonts w:ascii="Arial" w:hAnsi="Arial" w:cs="Arial"/>
          <w:sz w:val="22"/>
          <w:szCs w:val="22"/>
        </w:rPr>
        <w:t>ing</w:t>
      </w:r>
      <w:r w:rsidRPr="00DD3374">
        <w:rPr>
          <w:rFonts w:ascii="Arial" w:hAnsi="Arial" w:cs="Arial"/>
          <w:sz w:val="22"/>
          <w:szCs w:val="22"/>
        </w:rPr>
        <w:t xml:space="preserve"> the steps </w:t>
      </w:r>
      <w:r w:rsidR="005B157F">
        <w:rPr>
          <w:rFonts w:ascii="Arial" w:hAnsi="Arial" w:cs="Arial"/>
          <w:sz w:val="22"/>
          <w:szCs w:val="22"/>
        </w:rPr>
        <w:t>that will</w:t>
      </w:r>
      <w:r w:rsidR="00367346">
        <w:rPr>
          <w:rFonts w:ascii="Arial" w:hAnsi="Arial" w:cs="Arial"/>
          <w:sz w:val="22"/>
          <w:szCs w:val="22"/>
        </w:rPr>
        <w:t xml:space="preserve"> be </w:t>
      </w:r>
      <w:r w:rsidRPr="00DD3374">
        <w:rPr>
          <w:rFonts w:ascii="Arial" w:hAnsi="Arial" w:cs="Arial"/>
          <w:sz w:val="22"/>
          <w:szCs w:val="22"/>
        </w:rPr>
        <w:t xml:space="preserve">taken to correct the problem. </w:t>
      </w:r>
    </w:p>
    <w:p w14:paraId="056C4534" w14:textId="77777777" w:rsidR="00F30962" w:rsidRPr="00DD3374" w:rsidRDefault="00F30962" w:rsidP="00917363">
      <w:pPr>
        <w:pStyle w:val="NoSpacing"/>
        <w:numPr>
          <w:ilvl w:val="0"/>
          <w:numId w:val="258"/>
        </w:numPr>
        <w:spacing w:after="120" w:line="288" w:lineRule="auto"/>
        <w:rPr>
          <w:rFonts w:ascii="Arial" w:hAnsi="Arial" w:cs="Arial"/>
          <w:b/>
          <w:sz w:val="22"/>
          <w:szCs w:val="22"/>
        </w:rPr>
      </w:pPr>
      <w:r w:rsidRPr="00DD3374">
        <w:rPr>
          <w:rFonts w:ascii="Arial" w:hAnsi="Arial" w:cs="Arial"/>
          <w:b/>
          <w:sz w:val="22"/>
          <w:szCs w:val="22"/>
        </w:rPr>
        <w:t>Police</w:t>
      </w:r>
    </w:p>
    <w:p w14:paraId="25A79763" w14:textId="119A0777" w:rsidR="00F30962" w:rsidRPr="00DD3374" w:rsidRDefault="00F30962" w:rsidP="008D6227">
      <w:pPr>
        <w:pStyle w:val="NoSpacing"/>
        <w:spacing w:after="120" w:line="288" w:lineRule="auto"/>
        <w:ind w:left="360"/>
        <w:rPr>
          <w:rFonts w:ascii="Arial" w:hAnsi="Arial" w:cs="Arial"/>
          <w:sz w:val="22"/>
          <w:szCs w:val="22"/>
        </w:rPr>
      </w:pPr>
      <w:r w:rsidRPr="00DD3374">
        <w:rPr>
          <w:rFonts w:ascii="Arial" w:hAnsi="Arial" w:cs="Arial"/>
          <w:sz w:val="22"/>
          <w:szCs w:val="22"/>
        </w:rPr>
        <w:t>In Alberta, any vehicle collision that results in more than $2</w:t>
      </w:r>
      <w:r w:rsidR="00BE2261">
        <w:rPr>
          <w:rFonts w:ascii="Arial" w:hAnsi="Arial" w:cs="Arial"/>
          <w:sz w:val="22"/>
          <w:szCs w:val="22"/>
        </w:rPr>
        <w:t>,</w:t>
      </w:r>
      <w:r w:rsidRPr="00DD3374">
        <w:rPr>
          <w:rFonts w:ascii="Arial" w:hAnsi="Arial" w:cs="Arial"/>
          <w:sz w:val="22"/>
          <w:szCs w:val="22"/>
        </w:rPr>
        <w:t>000 damage must be reported to the police in order to obtain a damage sticker (in order for repairs to proceed)</w:t>
      </w:r>
      <w:r w:rsidR="008D6227" w:rsidRPr="00DD3374">
        <w:rPr>
          <w:rFonts w:ascii="Arial" w:hAnsi="Arial" w:cs="Arial"/>
          <w:sz w:val="22"/>
          <w:szCs w:val="22"/>
        </w:rPr>
        <w:t xml:space="preserve">. </w:t>
      </w:r>
      <w:r w:rsidRPr="00DD3374">
        <w:rPr>
          <w:rFonts w:ascii="Arial" w:hAnsi="Arial" w:cs="Arial"/>
          <w:sz w:val="22"/>
          <w:szCs w:val="22"/>
        </w:rPr>
        <w:t xml:space="preserve">Police reports are to be submitted along with the </w:t>
      </w:r>
      <w:r w:rsidR="008D6227" w:rsidRPr="00DD3374">
        <w:rPr>
          <w:rFonts w:ascii="Arial" w:hAnsi="Arial" w:cs="Arial"/>
          <w:sz w:val="22"/>
          <w:szCs w:val="22"/>
        </w:rPr>
        <w:t>company</w:t>
      </w:r>
      <w:r w:rsidRPr="00DD3374">
        <w:rPr>
          <w:rFonts w:ascii="Arial" w:hAnsi="Arial" w:cs="Arial"/>
          <w:sz w:val="22"/>
          <w:szCs w:val="22"/>
        </w:rPr>
        <w:t xml:space="preserve"> Incident Report.</w:t>
      </w:r>
    </w:p>
    <w:p w14:paraId="29676CFC" w14:textId="77777777" w:rsidR="00F30962" w:rsidRPr="00DD3374" w:rsidRDefault="00F30962" w:rsidP="008D6227">
      <w:pPr>
        <w:pStyle w:val="NoSpacing"/>
        <w:spacing w:after="120" w:line="288" w:lineRule="auto"/>
        <w:rPr>
          <w:rFonts w:ascii="Arial" w:hAnsi="Arial" w:cs="Arial"/>
          <w:sz w:val="22"/>
          <w:szCs w:val="22"/>
        </w:rPr>
      </w:pPr>
      <w:r w:rsidRPr="00DD3374">
        <w:rPr>
          <w:rFonts w:ascii="Arial" w:hAnsi="Arial" w:cs="Arial"/>
          <w:sz w:val="22"/>
          <w:szCs w:val="22"/>
        </w:rPr>
        <w:t>If the injury is serious or had the potential to be serious, OHS may also conduct an investigation at the worksite. When this happens, all employees are required to co-operate with the investigation.</w:t>
      </w:r>
    </w:p>
    <w:p w14:paraId="7FCCC5FA" w14:textId="77777777" w:rsidR="005C3FE0" w:rsidRPr="00DD3374" w:rsidRDefault="005C3FE0" w:rsidP="005C3FE0">
      <w:pPr>
        <w:rPr>
          <w:rFonts w:ascii="Arial" w:hAnsi="Arial" w:cs="Arial"/>
          <w:sz w:val="22"/>
          <w:szCs w:val="22"/>
        </w:rPr>
      </w:pPr>
      <w:r w:rsidRPr="00DD3374">
        <w:rPr>
          <w:rFonts w:ascii="Arial" w:hAnsi="Arial" w:cs="Arial"/>
          <w:sz w:val="22"/>
          <w:szCs w:val="22"/>
        </w:rPr>
        <w:t>Following</w:t>
      </w:r>
      <w:r w:rsidR="008C1795" w:rsidRPr="00DD3374">
        <w:rPr>
          <w:rFonts w:ascii="Arial" w:hAnsi="Arial" w:cs="Arial"/>
          <w:sz w:val="22"/>
          <w:szCs w:val="22"/>
        </w:rPr>
        <w:t xml:space="preserve"> the investigation of an </w:t>
      </w:r>
      <w:r w:rsidRPr="00DD3374">
        <w:rPr>
          <w:rFonts w:ascii="Arial" w:hAnsi="Arial" w:cs="Arial"/>
          <w:sz w:val="22"/>
          <w:szCs w:val="22"/>
        </w:rPr>
        <w:t>incident, the investigator</w:t>
      </w:r>
      <w:r w:rsidR="008D6227" w:rsidRPr="00DD3374">
        <w:rPr>
          <w:rFonts w:ascii="Arial" w:hAnsi="Arial" w:cs="Arial"/>
          <w:sz w:val="22"/>
          <w:szCs w:val="22"/>
        </w:rPr>
        <w:t xml:space="preserve"> or investigating committee</w:t>
      </w:r>
      <w:r w:rsidRPr="00DD3374">
        <w:rPr>
          <w:rFonts w:ascii="Arial" w:hAnsi="Arial" w:cs="Arial"/>
          <w:sz w:val="22"/>
          <w:szCs w:val="22"/>
        </w:rPr>
        <w:t xml:space="preserve"> shall prepare a written </w:t>
      </w:r>
      <w:r w:rsidR="008C1795" w:rsidRPr="0061526D">
        <w:rPr>
          <w:rFonts w:ascii="Arial" w:hAnsi="Arial" w:cs="Arial"/>
          <w:color w:val="53585D" w:themeColor="text2" w:themeTint="BF"/>
          <w:sz w:val="22"/>
          <w:szCs w:val="22"/>
        </w:rPr>
        <w:t xml:space="preserve">Incident Investigation </w:t>
      </w:r>
      <w:r w:rsidRPr="0061526D">
        <w:rPr>
          <w:rFonts w:ascii="Arial" w:hAnsi="Arial" w:cs="Arial"/>
          <w:color w:val="53585D" w:themeColor="text2" w:themeTint="BF"/>
          <w:sz w:val="22"/>
          <w:szCs w:val="22"/>
        </w:rPr>
        <w:t xml:space="preserve">Report </w:t>
      </w:r>
      <w:r w:rsidRPr="00DD3374">
        <w:rPr>
          <w:rFonts w:ascii="Arial" w:hAnsi="Arial" w:cs="Arial"/>
          <w:sz w:val="22"/>
          <w:szCs w:val="22"/>
        </w:rPr>
        <w:t xml:space="preserve">including the description of the incident, any evidence collected during the investigation, an explanation of the </w:t>
      </w:r>
      <w:r w:rsidR="008D6227" w:rsidRPr="00DD3374">
        <w:rPr>
          <w:rFonts w:ascii="Arial" w:hAnsi="Arial" w:cs="Arial"/>
          <w:sz w:val="22"/>
          <w:szCs w:val="22"/>
        </w:rPr>
        <w:t>R</w:t>
      </w:r>
      <w:r w:rsidRPr="00DD3374">
        <w:rPr>
          <w:rFonts w:ascii="Arial" w:hAnsi="Arial" w:cs="Arial"/>
          <w:sz w:val="22"/>
          <w:szCs w:val="22"/>
        </w:rPr>
        <w:t xml:space="preserve">oot </w:t>
      </w:r>
      <w:r w:rsidR="008D6227" w:rsidRPr="00DD3374">
        <w:rPr>
          <w:rFonts w:ascii="Arial" w:hAnsi="Arial" w:cs="Arial"/>
          <w:sz w:val="22"/>
          <w:szCs w:val="22"/>
        </w:rPr>
        <w:t>C</w:t>
      </w:r>
      <w:r w:rsidRPr="00DD3374">
        <w:rPr>
          <w:rFonts w:ascii="Arial" w:hAnsi="Arial" w:cs="Arial"/>
          <w:sz w:val="22"/>
          <w:szCs w:val="22"/>
        </w:rPr>
        <w:t>ause of the incident and correctiv</w:t>
      </w:r>
      <w:r w:rsidR="008D6227" w:rsidRPr="00DD3374">
        <w:rPr>
          <w:rFonts w:ascii="Arial" w:hAnsi="Arial" w:cs="Arial"/>
          <w:sz w:val="22"/>
          <w:szCs w:val="22"/>
        </w:rPr>
        <w:t xml:space="preserve">e actions taken or recommended to prevent recurrence. </w:t>
      </w:r>
      <w:r w:rsidRPr="00DD3374">
        <w:rPr>
          <w:rFonts w:ascii="Arial" w:hAnsi="Arial" w:cs="Arial"/>
          <w:sz w:val="22"/>
          <w:szCs w:val="22"/>
        </w:rPr>
        <w:t>Copie</w:t>
      </w:r>
      <w:r w:rsidR="008D6227" w:rsidRPr="00DD3374">
        <w:rPr>
          <w:rFonts w:ascii="Arial" w:hAnsi="Arial" w:cs="Arial"/>
          <w:sz w:val="22"/>
          <w:szCs w:val="22"/>
        </w:rPr>
        <w:t xml:space="preserve">s of all relevant documentation </w:t>
      </w:r>
      <w:r w:rsidRPr="00DD3374">
        <w:rPr>
          <w:rFonts w:ascii="Arial" w:hAnsi="Arial" w:cs="Arial"/>
          <w:sz w:val="22"/>
          <w:szCs w:val="22"/>
        </w:rPr>
        <w:t>will be attached to the report.</w:t>
      </w:r>
    </w:p>
    <w:p w14:paraId="6DD3FE21" w14:textId="77777777" w:rsidR="00BE7611" w:rsidRPr="00DD3374" w:rsidRDefault="00BE7611" w:rsidP="005C3FE0">
      <w:pPr>
        <w:rPr>
          <w:rFonts w:ascii="Arial" w:hAnsi="Arial" w:cs="Arial"/>
          <w:sz w:val="22"/>
          <w:szCs w:val="22"/>
        </w:rPr>
      </w:pPr>
      <w:r w:rsidRPr="00DD3374">
        <w:rPr>
          <w:rFonts w:ascii="Arial" w:hAnsi="Arial" w:cs="Arial"/>
          <w:sz w:val="22"/>
          <w:szCs w:val="22"/>
        </w:rPr>
        <w:t xml:space="preserve">If inconsistencies are present or more information is required, the </w:t>
      </w:r>
      <w:r w:rsidR="008C1795" w:rsidRPr="00DD3374">
        <w:rPr>
          <w:rFonts w:ascii="Arial" w:hAnsi="Arial" w:cs="Arial"/>
          <w:sz w:val="22"/>
          <w:szCs w:val="22"/>
        </w:rPr>
        <w:t xml:space="preserve">incident site must be revisited, </w:t>
      </w:r>
      <w:r w:rsidRPr="00DD3374">
        <w:rPr>
          <w:rFonts w:ascii="Arial" w:hAnsi="Arial" w:cs="Arial"/>
          <w:sz w:val="22"/>
          <w:szCs w:val="22"/>
        </w:rPr>
        <w:t>or an interviewee called back to provide clarification until causes of the incidents can be explained as fully as possible.</w:t>
      </w:r>
    </w:p>
    <w:p w14:paraId="78C930FF" w14:textId="20BBEC2E" w:rsidR="005C3FE0" w:rsidRPr="00DD3374" w:rsidRDefault="005C3FE0" w:rsidP="005C3FE0">
      <w:pPr>
        <w:rPr>
          <w:rFonts w:ascii="Arial" w:hAnsi="Arial" w:cs="Arial"/>
          <w:sz w:val="22"/>
          <w:szCs w:val="22"/>
        </w:rPr>
      </w:pPr>
      <w:r w:rsidRPr="00DD3374">
        <w:rPr>
          <w:rFonts w:ascii="Arial" w:hAnsi="Arial" w:cs="Arial"/>
          <w:sz w:val="22"/>
          <w:szCs w:val="22"/>
        </w:rPr>
        <w:t xml:space="preserve">Discussion of the findings of the incident investigation will be held at the next scheduled </w:t>
      </w:r>
      <w:r w:rsidR="008D6227" w:rsidRPr="00DD3374">
        <w:rPr>
          <w:rFonts w:ascii="Arial" w:hAnsi="Arial" w:cs="Arial"/>
          <w:sz w:val="22"/>
          <w:szCs w:val="22"/>
        </w:rPr>
        <w:t xml:space="preserve">Monthly </w:t>
      </w:r>
      <w:r w:rsidR="00E0526A" w:rsidRPr="00DD3374">
        <w:rPr>
          <w:rFonts w:ascii="Arial" w:hAnsi="Arial" w:cs="Arial"/>
          <w:sz w:val="22"/>
          <w:szCs w:val="22"/>
        </w:rPr>
        <w:t>Health and Safety</w:t>
      </w:r>
      <w:r w:rsidR="008D6227" w:rsidRPr="00DD3374">
        <w:rPr>
          <w:rFonts w:ascii="Arial" w:hAnsi="Arial" w:cs="Arial"/>
          <w:sz w:val="22"/>
          <w:szCs w:val="22"/>
        </w:rPr>
        <w:t xml:space="preserve"> Meeting.</w:t>
      </w:r>
      <w:r w:rsidR="008C1795" w:rsidRPr="00DD3374">
        <w:rPr>
          <w:rFonts w:ascii="Arial" w:hAnsi="Arial" w:cs="Arial"/>
          <w:sz w:val="22"/>
          <w:szCs w:val="22"/>
        </w:rPr>
        <w:br/>
      </w:r>
    </w:p>
    <w:p w14:paraId="59698DF6" w14:textId="77777777" w:rsidR="008D6227" w:rsidRPr="00DD3374" w:rsidRDefault="008D6227" w:rsidP="00917363">
      <w:pPr>
        <w:pStyle w:val="Heading2"/>
        <w:numPr>
          <w:ilvl w:val="0"/>
          <w:numId w:val="260"/>
        </w:numPr>
        <w:spacing w:before="120" w:after="120" w:line="288" w:lineRule="auto"/>
        <w:rPr>
          <w:rFonts w:ascii="Arial" w:hAnsi="Arial" w:cs="Arial"/>
        </w:rPr>
      </w:pPr>
      <w:r w:rsidRPr="00DD3374">
        <w:rPr>
          <w:rFonts w:ascii="Arial" w:hAnsi="Arial" w:cs="Arial"/>
        </w:rPr>
        <w:t xml:space="preserve"> </w:t>
      </w:r>
      <w:bookmarkStart w:id="113" w:name="_Toc103861272"/>
      <w:r w:rsidRPr="00DD3374">
        <w:rPr>
          <w:rFonts w:ascii="Arial" w:hAnsi="Arial" w:cs="Arial"/>
        </w:rPr>
        <w:t>Incident Investigation Follow Up</w:t>
      </w:r>
      <w:bookmarkEnd w:id="113"/>
    </w:p>
    <w:p w14:paraId="417802CA" w14:textId="7EC5D933" w:rsidR="008D6227" w:rsidRPr="00DD3374" w:rsidRDefault="008D6227" w:rsidP="008C1795">
      <w:pPr>
        <w:pStyle w:val="NoSpacing"/>
        <w:spacing w:before="120" w:after="120" w:line="288" w:lineRule="auto"/>
        <w:rPr>
          <w:rFonts w:ascii="Arial" w:hAnsi="Arial" w:cs="Arial"/>
          <w:sz w:val="22"/>
          <w:szCs w:val="22"/>
        </w:rPr>
      </w:pPr>
      <w:r w:rsidRPr="00DD3374">
        <w:rPr>
          <w:rFonts w:ascii="Arial" w:hAnsi="Arial" w:cs="Arial"/>
          <w:sz w:val="22"/>
          <w:szCs w:val="22"/>
        </w:rPr>
        <w:t xml:space="preserve">Follow-up must be conducted by </w:t>
      </w:r>
      <w:r w:rsidR="001C0D61" w:rsidRPr="004A6C31">
        <w:rPr>
          <w:rFonts w:ascii="Arial" w:hAnsi="Arial" w:cs="Arial"/>
          <w:sz w:val="22"/>
          <w:szCs w:val="22"/>
        </w:rPr>
        <w:t>m</w:t>
      </w:r>
      <w:r w:rsidRPr="004A6C31">
        <w:rPr>
          <w:rFonts w:ascii="Arial" w:hAnsi="Arial" w:cs="Arial"/>
          <w:sz w:val="22"/>
          <w:szCs w:val="22"/>
        </w:rPr>
        <w:t>a</w:t>
      </w:r>
      <w:r w:rsidRPr="00DD3374">
        <w:rPr>
          <w:rFonts w:ascii="Arial" w:hAnsi="Arial" w:cs="Arial"/>
          <w:sz w:val="22"/>
          <w:szCs w:val="22"/>
        </w:rPr>
        <w:t xml:space="preserve">nagement and documented to ensure that recommendations outlined on the </w:t>
      </w:r>
      <w:r w:rsidRPr="00B52257">
        <w:rPr>
          <w:rFonts w:ascii="Arial" w:hAnsi="Arial" w:cs="Arial"/>
          <w:color w:val="53585D" w:themeColor="text2" w:themeTint="BF"/>
          <w:sz w:val="22"/>
          <w:szCs w:val="22"/>
        </w:rPr>
        <w:t xml:space="preserve">Incident Investigation Report </w:t>
      </w:r>
      <w:r w:rsidRPr="00DD3374">
        <w:rPr>
          <w:rFonts w:ascii="Arial" w:hAnsi="Arial" w:cs="Arial"/>
          <w:sz w:val="22"/>
          <w:szCs w:val="22"/>
        </w:rPr>
        <w:t xml:space="preserve">are addressed (either </w:t>
      </w:r>
      <w:r w:rsidR="002A4360">
        <w:rPr>
          <w:rFonts w:ascii="Arial" w:hAnsi="Arial" w:cs="Arial"/>
          <w:sz w:val="22"/>
          <w:szCs w:val="22"/>
        </w:rPr>
        <w:t>implemented</w:t>
      </w:r>
      <w:r w:rsidRPr="00DD3374">
        <w:rPr>
          <w:rFonts w:ascii="Arial" w:hAnsi="Arial" w:cs="Arial"/>
          <w:sz w:val="22"/>
          <w:szCs w:val="22"/>
        </w:rPr>
        <w:t xml:space="preserve"> or justification provided as to why the recommendation was not implemented as </w:t>
      </w:r>
      <w:r w:rsidR="00BE7611" w:rsidRPr="00DD3374">
        <w:rPr>
          <w:rFonts w:ascii="Arial" w:hAnsi="Arial" w:cs="Arial"/>
          <w:sz w:val="22"/>
          <w:szCs w:val="22"/>
        </w:rPr>
        <w:t>suggested</w:t>
      </w:r>
      <w:r w:rsidRPr="00DD3374">
        <w:rPr>
          <w:rFonts w:ascii="Arial" w:hAnsi="Arial" w:cs="Arial"/>
          <w:sz w:val="22"/>
          <w:szCs w:val="22"/>
        </w:rPr>
        <w:t xml:space="preserve">). </w:t>
      </w:r>
      <w:r w:rsidR="00BE7611" w:rsidRPr="00DD3374">
        <w:rPr>
          <w:rFonts w:ascii="Arial" w:hAnsi="Arial" w:cs="Arial"/>
          <w:sz w:val="22"/>
          <w:szCs w:val="22"/>
        </w:rPr>
        <w:t>Management must s</w:t>
      </w:r>
      <w:r w:rsidR="00BE7611" w:rsidRPr="002A4360">
        <w:rPr>
          <w:rFonts w:ascii="Arial" w:hAnsi="Arial" w:cs="Arial"/>
          <w:color w:val="53585D" w:themeColor="text2" w:themeTint="BF"/>
          <w:sz w:val="22"/>
          <w:szCs w:val="22"/>
        </w:rPr>
        <w:t>ign</w:t>
      </w:r>
      <w:r w:rsidR="001C0D61" w:rsidRPr="002A4360">
        <w:rPr>
          <w:rFonts w:ascii="Arial" w:hAnsi="Arial" w:cs="Arial"/>
          <w:color w:val="53585D" w:themeColor="text2" w:themeTint="BF"/>
          <w:sz w:val="22"/>
          <w:szCs w:val="22"/>
        </w:rPr>
        <w:t>-</w:t>
      </w:r>
      <w:r w:rsidR="00BE7611" w:rsidRPr="002A4360">
        <w:rPr>
          <w:rFonts w:ascii="Arial" w:hAnsi="Arial" w:cs="Arial"/>
          <w:color w:val="53585D" w:themeColor="text2" w:themeTint="BF"/>
          <w:sz w:val="22"/>
          <w:szCs w:val="22"/>
        </w:rPr>
        <w:t>off</w:t>
      </w:r>
      <w:r w:rsidR="00BE7611" w:rsidRPr="00DD3374">
        <w:rPr>
          <w:rFonts w:ascii="Arial" w:hAnsi="Arial" w:cs="Arial"/>
          <w:sz w:val="22"/>
          <w:szCs w:val="22"/>
        </w:rPr>
        <w:t xml:space="preserve"> on the investigation to indicate that any recommendations have been addressed and the suggested corrective action implemented.</w:t>
      </w:r>
    </w:p>
    <w:p w14:paraId="340FD2DB" w14:textId="77777777" w:rsidR="00BE7611" w:rsidRPr="00DD3374" w:rsidRDefault="008D6227" w:rsidP="008D6227">
      <w:pPr>
        <w:pStyle w:val="NoSpacing"/>
        <w:spacing w:after="120" w:line="288" w:lineRule="auto"/>
        <w:rPr>
          <w:rFonts w:ascii="Arial" w:hAnsi="Arial" w:cs="Arial"/>
          <w:sz w:val="22"/>
          <w:szCs w:val="22"/>
        </w:rPr>
      </w:pPr>
      <w:r w:rsidRPr="00DD3374">
        <w:rPr>
          <w:rFonts w:ascii="Arial" w:hAnsi="Arial" w:cs="Arial"/>
          <w:sz w:val="22"/>
          <w:szCs w:val="22"/>
        </w:rPr>
        <w:t xml:space="preserve">If an Incident Investigation Committee was formed to investigate the incident, a separate </w:t>
      </w:r>
      <w:r w:rsidR="00BE7611" w:rsidRPr="00DD3374">
        <w:rPr>
          <w:rFonts w:ascii="Arial" w:hAnsi="Arial" w:cs="Arial"/>
          <w:sz w:val="22"/>
          <w:szCs w:val="22"/>
        </w:rPr>
        <w:t>Investigation Summary R</w:t>
      </w:r>
      <w:r w:rsidRPr="00DD3374">
        <w:rPr>
          <w:rFonts w:ascii="Arial" w:hAnsi="Arial" w:cs="Arial"/>
          <w:sz w:val="22"/>
          <w:szCs w:val="22"/>
        </w:rPr>
        <w:t xml:space="preserve">eport (independent of the Incident </w:t>
      </w:r>
      <w:r w:rsidR="00BE7611" w:rsidRPr="00DD3374">
        <w:rPr>
          <w:rFonts w:ascii="Arial" w:hAnsi="Arial" w:cs="Arial"/>
          <w:sz w:val="22"/>
          <w:szCs w:val="22"/>
        </w:rPr>
        <w:t xml:space="preserve">Investigation </w:t>
      </w:r>
      <w:r w:rsidRPr="00DD3374">
        <w:rPr>
          <w:rFonts w:ascii="Arial" w:hAnsi="Arial" w:cs="Arial"/>
          <w:sz w:val="22"/>
          <w:szCs w:val="22"/>
        </w:rPr>
        <w:t>Report) must be generated. The report should contain concise statements indicatin</w:t>
      </w:r>
      <w:r w:rsidR="00BE7611" w:rsidRPr="00DD3374">
        <w:rPr>
          <w:rFonts w:ascii="Arial" w:hAnsi="Arial" w:cs="Arial"/>
          <w:sz w:val="22"/>
          <w:szCs w:val="22"/>
        </w:rPr>
        <w:t>g the Committee’s consideration</w:t>
      </w:r>
      <w:r w:rsidRPr="00DD3374">
        <w:rPr>
          <w:rFonts w:ascii="Arial" w:hAnsi="Arial" w:cs="Arial"/>
          <w:sz w:val="22"/>
          <w:szCs w:val="22"/>
        </w:rPr>
        <w:t xml:space="preserve"> of </w:t>
      </w:r>
      <w:r w:rsidR="00BE7611" w:rsidRPr="00DD3374">
        <w:rPr>
          <w:rFonts w:ascii="Arial" w:hAnsi="Arial" w:cs="Arial"/>
          <w:sz w:val="22"/>
          <w:szCs w:val="22"/>
        </w:rPr>
        <w:t xml:space="preserve">substandard </w:t>
      </w:r>
      <w:r w:rsidRPr="00DD3374">
        <w:rPr>
          <w:rFonts w:ascii="Arial" w:hAnsi="Arial" w:cs="Arial"/>
          <w:sz w:val="22"/>
          <w:szCs w:val="22"/>
        </w:rPr>
        <w:t>acts or conditions</w:t>
      </w:r>
      <w:r w:rsidR="00BE7611" w:rsidRPr="00DD3374">
        <w:rPr>
          <w:rFonts w:ascii="Arial" w:hAnsi="Arial" w:cs="Arial"/>
          <w:sz w:val="22"/>
          <w:szCs w:val="22"/>
        </w:rPr>
        <w:t xml:space="preserve"> preceding the incident</w:t>
      </w:r>
      <w:r w:rsidRPr="00DD3374">
        <w:rPr>
          <w:rFonts w:ascii="Arial" w:hAnsi="Arial" w:cs="Arial"/>
          <w:sz w:val="22"/>
          <w:szCs w:val="22"/>
        </w:rPr>
        <w:t xml:space="preserve"> as well as other contributing factors. Care must be taken to ensure the recommendations are practi</w:t>
      </w:r>
      <w:r w:rsidR="00BE7611" w:rsidRPr="00DD3374">
        <w:rPr>
          <w:rFonts w:ascii="Arial" w:hAnsi="Arial" w:cs="Arial"/>
          <w:sz w:val="22"/>
          <w:szCs w:val="22"/>
        </w:rPr>
        <w:t xml:space="preserve">cal and </w:t>
      </w:r>
      <w:r w:rsidR="00BE7611" w:rsidRPr="00DD3374">
        <w:rPr>
          <w:rFonts w:ascii="Arial" w:hAnsi="Arial" w:cs="Arial"/>
          <w:sz w:val="22"/>
          <w:szCs w:val="22"/>
        </w:rPr>
        <w:lastRenderedPageBreak/>
        <w:t xml:space="preserve">specific, naming the individual(s) responsible for implementing corrective action and the person(s) who will be held accountable for closing the investigation and signing off on the completion of the follow-up required to ensure that corrective measures have been implemented, as directed.  </w:t>
      </w:r>
    </w:p>
    <w:p w14:paraId="5E18DC5F" w14:textId="77777777" w:rsidR="008C1795" w:rsidRPr="00DD3374" w:rsidRDefault="008C1795" w:rsidP="008D6227">
      <w:pPr>
        <w:pStyle w:val="NoSpacing"/>
        <w:spacing w:after="120" w:line="288" w:lineRule="auto"/>
        <w:rPr>
          <w:rFonts w:ascii="Arial" w:hAnsi="Arial" w:cs="Arial"/>
          <w:sz w:val="22"/>
          <w:szCs w:val="22"/>
        </w:rPr>
      </w:pPr>
      <w:r w:rsidRPr="00DD3374">
        <w:rPr>
          <w:rFonts w:ascii="Arial" w:hAnsi="Arial" w:cs="Arial"/>
          <w:sz w:val="22"/>
          <w:szCs w:val="22"/>
        </w:rPr>
        <w:t>The Committee will</w:t>
      </w:r>
      <w:r w:rsidR="008D6227" w:rsidRPr="00DD3374">
        <w:rPr>
          <w:rFonts w:ascii="Arial" w:hAnsi="Arial" w:cs="Arial"/>
          <w:sz w:val="22"/>
          <w:szCs w:val="22"/>
        </w:rPr>
        <w:t xml:space="preserve"> not </w:t>
      </w:r>
      <w:r w:rsidRPr="00DD3374">
        <w:rPr>
          <w:rFonts w:ascii="Arial" w:hAnsi="Arial" w:cs="Arial"/>
          <w:sz w:val="22"/>
          <w:szCs w:val="22"/>
        </w:rPr>
        <w:t xml:space="preserve">be </w:t>
      </w:r>
      <w:r w:rsidR="008D6227" w:rsidRPr="00DD3374">
        <w:rPr>
          <w:rFonts w:ascii="Arial" w:hAnsi="Arial" w:cs="Arial"/>
          <w:sz w:val="22"/>
          <w:szCs w:val="22"/>
        </w:rPr>
        <w:t xml:space="preserve">expected to perform the engineering or design </w:t>
      </w:r>
      <w:r w:rsidR="00BE7611" w:rsidRPr="00DD3374">
        <w:rPr>
          <w:rFonts w:ascii="Arial" w:hAnsi="Arial" w:cs="Arial"/>
          <w:sz w:val="22"/>
          <w:szCs w:val="22"/>
        </w:rPr>
        <w:t xml:space="preserve">work </w:t>
      </w:r>
      <w:r w:rsidR="008D6227" w:rsidRPr="00DD3374">
        <w:rPr>
          <w:rFonts w:ascii="Arial" w:hAnsi="Arial" w:cs="Arial"/>
          <w:sz w:val="22"/>
          <w:szCs w:val="22"/>
        </w:rPr>
        <w:t xml:space="preserve">necessary to implement their considerations. </w:t>
      </w:r>
      <w:r w:rsidRPr="00DD3374">
        <w:rPr>
          <w:rFonts w:ascii="Arial" w:hAnsi="Arial" w:cs="Arial"/>
          <w:sz w:val="22"/>
          <w:szCs w:val="22"/>
        </w:rPr>
        <w:br/>
        <w:t xml:space="preserve"> </w:t>
      </w:r>
    </w:p>
    <w:p w14:paraId="7ACB06EB" w14:textId="77777777" w:rsidR="008D6227" w:rsidRPr="00DD3374" w:rsidRDefault="008C1795" w:rsidP="00917363">
      <w:pPr>
        <w:pStyle w:val="Heading2"/>
        <w:numPr>
          <w:ilvl w:val="0"/>
          <w:numId w:val="261"/>
        </w:numPr>
        <w:spacing w:before="40" w:after="120" w:line="288" w:lineRule="auto"/>
        <w:rPr>
          <w:rFonts w:ascii="Arial" w:hAnsi="Arial" w:cs="Arial"/>
        </w:rPr>
      </w:pPr>
      <w:r w:rsidRPr="00DD3374">
        <w:rPr>
          <w:rFonts w:ascii="Arial" w:hAnsi="Arial" w:cs="Arial"/>
        </w:rPr>
        <w:t xml:space="preserve"> </w:t>
      </w:r>
      <w:bookmarkStart w:id="114" w:name="_Toc103861273"/>
      <w:r w:rsidRPr="00DD3374">
        <w:rPr>
          <w:rFonts w:ascii="Arial" w:hAnsi="Arial" w:cs="Arial"/>
        </w:rPr>
        <w:t>Incident Trending Analysis</w:t>
      </w:r>
      <w:bookmarkEnd w:id="114"/>
    </w:p>
    <w:p w14:paraId="59D5607A" w14:textId="63C93F8D" w:rsidR="008C1795" w:rsidRPr="00DD3374" w:rsidRDefault="008C1795" w:rsidP="008C1795">
      <w:pPr>
        <w:pStyle w:val="NoSpacing"/>
        <w:spacing w:after="120" w:line="288" w:lineRule="auto"/>
        <w:rPr>
          <w:rFonts w:ascii="Arial" w:hAnsi="Arial" w:cs="Arial"/>
          <w:sz w:val="22"/>
          <w:szCs w:val="22"/>
        </w:rPr>
      </w:pPr>
      <w:r w:rsidRPr="00DD3374">
        <w:rPr>
          <w:rFonts w:ascii="Arial" w:hAnsi="Arial" w:cs="Arial"/>
          <w:sz w:val="22"/>
          <w:szCs w:val="22"/>
        </w:rPr>
        <w:t xml:space="preserve">Very few incidents are truly isolated events. When reports are analyzed and an identifiable pattern of incidents occur, emerging trends can be identified. Trends can be identified for instance, if a large number of incidents involve the use of certain materials or equipment, with people with certain levels of experience, or if they occur at certain times of the workday. It is the company’s responsibility to ensure that a trending process is managed to analyze all incident data in order to identify potentially serious deficiencies in systems and processes </w:t>
      </w:r>
      <w:r w:rsidR="00B26571" w:rsidRPr="00DD3374">
        <w:rPr>
          <w:rFonts w:ascii="Arial" w:hAnsi="Arial" w:cs="Arial"/>
          <w:sz w:val="22"/>
          <w:szCs w:val="22"/>
        </w:rPr>
        <w:t>so that corrective measures can be implemented to stop the cycle of recurrence.</w:t>
      </w:r>
    </w:p>
    <w:p w14:paraId="69E312F1" w14:textId="77777777" w:rsidR="00B26571" w:rsidRPr="00DD3374" w:rsidRDefault="00B26571" w:rsidP="008C1795">
      <w:pPr>
        <w:pStyle w:val="NoSpacing"/>
        <w:spacing w:after="120" w:line="288" w:lineRule="auto"/>
        <w:rPr>
          <w:rFonts w:ascii="Arial" w:hAnsi="Arial" w:cs="Arial"/>
          <w:sz w:val="22"/>
          <w:szCs w:val="22"/>
        </w:rPr>
      </w:pPr>
    </w:p>
    <w:p w14:paraId="475A9399" w14:textId="77777777" w:rsidR="00B26571" w:rsidRPr="00DD3374" w:rsidRDefault="00B26571" w:rsidP="00917363">
      <w:pPr>
        <w:pStyle w:val="Heading2"/>
        <w:numPr>
          <w:ilvl w:val="0"/>
          <w:numId w:val="262"/>
        </w:numPr>
        <w:rPr>
          <w:rFonts w:ascii="Arial" w:hAnsi="Arial" w:cs="Arial"/>
        </w:rPr>
      </w:pPr>
      <w:bookmarkStart w:id="115" w:name="_Toc103861274"/>
      <w:r w:rsidRPr="00DD3374">
        <w:rPr>
          <w:rFonts w:ascii="Arial" w:hAnsi="Arial" w:cs="Arial"/>
        </w:rPr>
        <w:lastRenderedPageBreak/>
        <w:t>Incident Reporting Flowchart</w:t>
      </w:r>
      <w:bookmarkEnd w:id="115"/>
    </w:p>
    <w:p w14:paraId="7C373934" w14:textId="72D0A921" w:rsidR="00FA6A97" w:rsidRDefault="00B26571" w:rsidP="00DD3374">
      <w:r>
        <w:rPr>
          <w:noProof/>
          <w:lang w:eastAsia="en-US"/>
        </w:rPr>
        <w:drawing>
          <wp:inline distT="0" distB="0" distL="0" distR="0" wp14:anchorId="6CF1D08C" wp14:editId="50D2BCBF">
            <wp:extent cx="6056386" cy="78377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ing Flowchart Pos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6041" cy="7850210"/>
                    </a:xfrm>
                    <a:prstGeom prst="rect">
                      <a:avLst/>
                    </a:prstGeom>
                  </pic:spPr>
                </pic:pic>
              </a:graphicData>
            </a:graphic>
          </wp:inline>
        </w:drawing>
      </w:r>
    </w:p>
    <w:p w14:paraId="06E67293" w14:textId="64F7F70C" w:rsidR="00FA6A97" w:rsidRPr="00DD3374" w:rsidRDefault="00FA6A97" w:rsidP="00FA6A97">
      <w:pPr>
        <w:pageBreakBefore/>
        <w:spacing w:before="0" w:after="320" w:line="240" w:lineRule="auto"/>
        <w:outlineLvl w:val="0"/>
        <w:rPr>
          <w:rFonts w:ascii="Arial" w:hAnsi="Arial" w:cs="Arial"/>
          <w:caps/>
          <w:sz w:val="36"/>
        </w:rPr>
      </w:pPr>
      <w:bookmarkStart w:id="116" w:name="_Toc5098444"/>
      <w:bookmarkStart w:id="117" w:name="_Toc103861275"/>
      <w:r w:rsidRPr="00DD3374">
        <w:rPr>
          <w:rFonts w:ascii="Arial" w:hAnsi="Arial" w:cs="Arial"/>
          <w:caps/>
          <w:sz w:val="36"/>
        </w:rPr>
        <w:lastRenderedPageBreak/>
        <w:t xml:space="preserve">Section 7: Emergency </w:t>
      </w:r>
      <w:bookmarkEnd w:id="116"/>
      <w:r w:rsidR="00C90738">
        <w:rPr>
          <w:rFonts w:ascii="Arial" w:hAnsi="Arial" w:cs="Arial"/>
          <w:caps/>
          <w:sz w:val="36"/>
        </w:rPr>
        <w:t>Response Plan</w:t>
      </w:r>
      <w:bookmarkEnd w:id="117"/>
    </w:p>
    <w:p w14:paraId="51C61EBC" w14:textId="77777777" w:rsidR="00FA6A97" w:rsidRPr="00DD3374" w:rsidRDefault="00FA6A97" w:rsidP="00FA6A97">
      <w:pPr>
        <w:spacing w:after="120"/>
        <w:rPr>
          <w:rFonts w:ascii="Arial" w:hAnsi="Arial" w:cs="Arial"/>
          <w:sz w:val="22"/>
          <w:szCs w:val="22"/>
        </w:rPr>
      </w:pPr>
      <w:r w:rsidRPr="00DD3374">
        <w:rPr>
          <w:rFonts w:ascii="Arial" w:hAnsi="Arial" w:cs="Arial"/>
          <w:sz w:val="22"/>
          <w:szCs w:val="22"/>
        </w:rPr>
        <w:t xml:space="preserve">In order to be prepared to provide an appropriate and immediate response to a workplace emergency, regardless of the level of severity, the company has developed an Emergency Response Plan and a series of procedures </w:t>
      </w:r>
      <w:r>
        <w:rPr>
          <w:rFonts w:ascii="Arial" w:hAnsi="Arial" w:cs="Arial"/>
          <w:sz w:val="22"/>
          <w:szCs w:val="22"/>
        </w:rPr>
        <w:t xml:space="preserve">to </w:t>
      </w:r>
      <w:r w:rsidRPr="00DD3374">
        <w:rPr>
          <w:rFonts w:ascii="Arial" w:hAnsi="Arial" w:cs="Arial"/>
          <w:sz w:val="22"/>
          <w:szCs w:val="22"/>
        </w:rPr>
        <w:t>direct response activities.  The purpose of this plan is to ensure emergency preparedness by doing the following:</w:t>
      </w:r>
    </w:p>
    <w:p w14:paraId="3895E804" w14:textId="3D785B35" w:rsidR="00FA6A97" w:rsidRPr="00DD3374" w:rsidRDefault="00FA6A97" w:rsidP="00FA6A97">
      <w:pPr>
        <w:numPr>
          <w:ilvl w:val="0"/>
          <w:numId w:val="272"/>
        </w:numPr>
        <w:spacing w:after="40"/>
        <w:rPr>
          <w:rFonts w:ascii="Arial" w:hAnsi="Arial" w:cs="Arial"/>
          <w:sz w:val="22"/>
          <w:szCs w:val="22"/>
        </w:rPr>
      </w:pPr>
      <w:r w:rsidRPr="00DD3374">
        <w:rPr>
          <w:rFonts w:ascii="Arial" w:hAnsi="Arial" w:cs="Arial"/>
          <w:sz w:val="22"/>
          <w:szCs w:val="22"/>
        </w:rPr>
        <w:t xml:space="preserve">Supplying an adequate number of personnel trained in </w:t>
      </w:r>
      <w:r w:rsidR="006E3E15">
        <w:rPr>
          <w:rFonts w:ascii="Arial" w:hAnsi="Arial" w:cs="Arial"/>
          <w:sz w:val="22"/>
          <w:szCs w:val="22"/>
        </w:rPr>
        <w:t>Intermediate</w:t>
      </w:r>
      <w:r w:rsidRPr="00DD3374">
        <w:rPr>
          <w:rFonts w:ascii="Arial" w:hAnsi="Arial" w:cs="Arial"/>
          <w:sz w:val="22"/>
          <w:szCs w:val="22"/>
        </w:rPr>
        <w:t xml:space="preserve"> First Aid and First Aid supplies on all worksites in accordance with the OHS Code, Schedule 2 requirements.</w:t>
      </w:r>
    </w:p>
    <w:p w14:paraId="69F2B37F" w14:textId="77777777" w:rsidR="00FA6A97" w:rsidRPr="00DD3374" w:rsidRDefault="00FA6A97" w:rsidP="00FA6A97">
      <w:pPr>
        <w:numPr>
          <w:ilvl w:val="0"/>
          <w:numId w:val="272"/>
        </w:numPr>
        <w:spacing w:after="40"/>
        <w:rPr>
          <w:rFonts w:ascii="Arial" w:hAnsi="Arial" w:cs="Arial"/>
          <w:sz w:val="22"/>
          <w:szCs w:val="22"/>
        </w:rPr>
      </w:pPr>
      <w:r w:rsidRPr="00DD3374">
        <w:rPr>
          <w:rFonts w:ascii="Arial" w:hAnsi="Arial" w:cs="Arial"/>
          <w:sz w:val="22"/>
          <w:szCs w:val="22"/>
        </w:rPr>
        <w:t>Ensuring company-wide awareness of the Emergency Response Plan &amp; Procedures.</w:t>
      </w:r>
    </w:p>
    <w:p w14:paraId="2109F522" w14:textId="5C1F562F" w:rsidR="00FA6A97" w:rsidRPr="001D78D9" w:rsidRDefault="00FA6A97" w:rsidP="00805567">
      <w:pPr>
        <w:numPr>
          <w:ilvl w:val="0"/>
          <w:numId w:val="272"/>
        </w:numPr>
        <w:spacing w:after="40"/>
        <w:rPr>
          <w:rFonts w:ascii="Arial" w:hAnsi="Arial" w:cs="Arial"/>
          <w:sz w:val="22"/>
          <w:szCs w:val="22"/>
        </w:rPr>
      </w:pPr>
      <w:r w:rsidRPr="00DD3374">
        <w:rPr>
          <w:rFonts w:ascii="Arial" w:hAnsi="Arial" w:cs="Arial"/>
          <w:sz w:val="22"/>
          <w:szCs w:val="22"/>
        </w:rPr>
        <w:t>Ensuring that there are qualified personnel available at all times to respond to emergency situations.</w:t>
      </w:r>
    </w:p>
    <w:p w14:paraId="160DE6FB" w14:textId="68B4A6FB" w:rsidR="00FA6A97" w:rsidRPr="00DD3374" w:rsidRDefault="00FA6A97" w:rsidP="00FA6A97">
      <w:pPr>
        <w:pStyle w:val="Heading3"/>
        <w:shd w:val="clear" w:color="auto" w:fill="E5EAEE" w:themeFill="accent1" w:themeFillTint="33"/>
        <w:rPr>
          <w:rFonts w:ascii="Arial" w:hAnsi="Arial" w:cs="Arial"/>
          <w:sz w:val="32"/>
          <w:szCs w:val="32"/>
        </w:rPr>
      </w:pPr>
      <w:bookmarkStart w:id="118" w:name="_Toc5098445"/>
      <w:bookmarkStart w:id="119" w:name="_Toc103861276"/>
      <w:r>
        <w:rPr>
          <w:rFonts w:ascii="Arial" w:hAnsi="Arial" w:cs="Arial"/>
          <w:sz w:val="32"/>
          <w:szCs w:val="32"/>
        </w:rPr>
        <w:t>7.0       E</w:t>
      </w:r>
      <w:r w:rsidRPr="00DD3374">
        <w:rPr>
          <w:rFonts w:ascii="Arial" w:hAnsi="Arial" w:cs="Arial"/>
          <w:sz w:val="32"/>
          <w:szCs w:val="32"/>
        </w:rPr>
        <w:t xml:space="preserve">mergency </w:t>
      </w:r>
      <w:r w:rsidR="00C90738">
        <w:rPr>
          <w:rFonts w:ascii="Arial" w:hAnsi="Arial" w:cs="Arial"/>
          <w:sz w:val="32"/>
          <w:szCs w:val="32"/>
        </w:rPr>
        <w:t>Response Plan</w:t>
      </w:r>
      <w:r w:rsidRPr="00DD3374">
        <w:rPr>
          <w:rFonts w:ascii="Arial" w:hAnsi="Arial" w:cs="Arial"/>
          <w:sz w:val="32"/>
          <w:szCs w:val="32"/>
        </w:rPr>
        <w:t xml:space="preserve"> Policy</w:t>
      </w:r>
      <w:bookmarkEnd w:id="118"/>
      <w:bookmarkEnd w:id="119"/>
    </w:p>
    <w:p w14:paraId="2E62E58E" w14:textId="77777777" w:rsidR="00FA6A97" w:rsidRPr="00DD3374" w:rsidRDefault="00FA6A97" w:rsidP="00FA6A97">
      <w:pPr>
        <w:spacing w:after="40"/>
        <w:rPr>
          <w:rFonts w:ascii="Arial" w:eastAsia="Cambria" w:hAnsi="Arial" w:cs="Arial"/>
          <w:sz w:val="22"/>
          <w:szCs w:val="22"/>
        </w:rPr>
      </w:pPr>
      <w:r w:rsidRPr="00DD3374">
        <w:rPr>
          <w:rFonts w:ascii="Arial" w:hAnsi="Arial" w:cs="Arial"/>
          <w:sz w:val="22"/>
          <w:szCs w:val="22"/>
        </w:rPr>
        <w:br/>
      </w:r>
      <w:r w:rsidRPr="00DD3374">
        <w:rPr>
          <w:rFonts w:ascii="Arial" w:hAnsi="Arial" w:cs="Arial"/>
          <w:b/>
          <w:color w:val="585858"/>
          <w:sz w:val="22"/>
          <w:szCs w:val="22"/>
        </w:rPr>
        <w:t>SCOPE</w:t>
      </w:r>
    </w:p>
    <w:p w14:paraId="230D3F2C" w14:textId="77777777" w:rsidR="00FA6A97" w:rsidRPr="00DD3374" w:rsidRDefault="00FA6A97" w:rsidP="00FA6A97">
      <w:pPr>
        <w:spacing w:after="120"/>
        <w:ind w:right="530"/>
        <w:rPr>
          <w:rFonts w:ascii="Arial" w:hAnsi="Arial" w:cs="Arial"/>
          <w:sz w:val="22"/>
          <w:szCs w:val="22"/>
        </w:rPr>
      </w:pPr>
      <w:r w:rsidRPr="00DD3374">
        <w:rPr>
          <w:rFonts w:ascii="Arial" w:hAnsi="Arial" w:cs="Arial"/>
          <w:color w:val="585858"/>
          <w:sz w:val="22"/>
          <w:szCs w:val="22"/>
        </w:rPr>
        <w:t>Planning</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preparation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potential</w:t>
      </w:r>
      <w:r w:rsidRPr="00DD3374">
        <w:rPr>
          <w:rFonts w:ascii="Arial" w:hAnsi="Arial" w:cs="Arial"/>
          <w:color w:val="585858"/>
          <w:spacing w:val="-5"/>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situations</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4"/>
          <w:sz w:val="22"/>
          <w:szCs w:val="22"/>
        </w:rPr>
        <w:t xml:space="preserve"> </w:t>
      </w:r>
      <w:r w:rsidRPr="00DD3374">
        <w:rPr>
          <w:rFonts w:ascii="Arial" w:hAnsi="Arial" w:cs="Arial"/>
          <w:color w:val="585858"/>
          <w:sz w:val="22"/>
          <w:szCs w:val="22"/>
        </w:rPr>
        <w:t>may</w:t>
      </w:r>
      <w:r w:rsidRPr="00DD3374">
        <w:rPr>
          <w:rFonts w:ascii="Arial" w:hAnsi="Arial" w:cs="Arial"/>
          <w:color w:val="585858"/>
          <w:spacing w:val="-4"/>
          <w:sz w:val="22"/>
          <w:szCs w:val="22"/>
        </w:rPr>
        <w:t xml:space="preserve"> </w:t>
      </w:r>
      <w:r w:rsidRPr="00DD3374">
        <w:rPr>
          <w:rFonts w:ascii="Arial" w:hAnsi="Arial" w:cs="Arial"/>
          <w:color w:val="585858"/>
          <w:sz w:val="22"/>
          <w:szCs w:val="22"/>
        </w:rPr>
        <w:t>arise</w:t>
      </w:r>
      <w:r w:rsidRPr="00DD3374">
        <w:rPr>
          <w:rFonts w:ascii="Arial" w:hAnsi="Arial" w:cs="Arial"/>
          <w:color w:val="585858"/>
          <w:spacing w:val="-3"/>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the workplace.</w:t>
      </w:r>
    </w:p>
    <w:p w14:paraId="4E3D3281" w14:textId="77777777" w:rsidR="00FA6A97" w:rsidRPr="00DD3374" w:rsidRDefault="00FA6A97" w:rsidP="00FA6A97">
      <w:pPr>
        <w:spacing w:after="120"/>
        <w:ind w:right="530"/>
        <w:rPr>
          <w:rFonts w:ascii="Arial" w:eastAsia="Cambria" w:hAnsi="Arial" w:cs="Arial"/>
          <w:sz w:val="22"/>
          <w:szCs w:val="22"/>
        </w:rPr>
      </w:pPr>
      <w:r w:rsidRPr="00DD3374">
        <w:rPr>
          <w:rFonts w:ascii="Arial" w:hAnsi="Arial" w:cs="Arial"/>
          <w:b/>
          <w:color w:val="585858"/>
          <w:sz w:val="22"/>
          <w:szCs w:val="22"/>
        </w:rPr>
        <w:t>PURPOSE</w:t>
      </w:r>
    </w:p>
    <w:p w14:paraId="1CC76F8F" w14:textId="77777777" w:rsidR="00FA6A97" w:rsidRPr="00DD3374" w:rsidRDefault="00FA6A97" w:rsidP="00FA6A97">
      <w:pPr>
        <w:spacing w:after="120"/>
        <w:ind w:right="530"/>
        <w:rPr>
          <w:rFonts w:ascii="Arial" w:hAnsi="Arial" w:cs="Arial"/>
          <w:sz w:val="22"/>
          <w:szCs w:val="22"/>
        </w:rPr>
      </w:pP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purpose</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this</w:t>
      </w:r>
      <w:r w:rsidRPr="00DD3374">
        <w:rPr>
          <w:rFonts w:ascii="Arial" w:hAnsi="Arial" w:cs="Arial"/>
          <w:color w:val="585858"/>
          <w:spacing w:val="-2"/>
          <w:sz w:val="22"/>
          <w:szCs w:val="22"/>
        </w:rPr>
        <w:t xml:space="preserve"> </w:t>
      </w:r>
      <w:r w:rsidRPr="00DD3374">
        <w:rPr>
          <w:rFonts w:ascii="Arial" w:hAnsi="Arial" w:cs="Arial"/>
          <w:color w:val="585858"/>
          <w:sz w:val="22"/>
          <w:szCs w:val="22"/>
        </w:rPr>
        <w:t>policy</w:t>
      </w:r>
      <w:r w:rsidRPr="00DD3374">
        <w:rPr>
          <w:rFonts w:ascii="Arial" w:hAnsi="Arial" w:cs="Arial"/>
          <w:color w:val="585858"/>
          <w:spacing w:val="-7"/>
          <w:sz w:val="22"/>
          <w:szCs w:val="22"/>
        </w:rPr>
        <w:t xml:space="preserve"> </w:t>
      </w:r>
      <w:r w:rsidRPr="00DD3374">
        <w:rPr>
          <w:rFonts w:ascii="Arial" w:hAnsi="Arial" w:cs="Arial"/>
          <w:color w:val="585858"/>
          <w:sz w:val="22"/>
          <w:szCs w:val="22"/>
        </w:rPr>
        <w:t>is</w:t>
      </w:r>
      <w:r w:rsidRPr="00DD3374">
        <w:rPr>
          <w:rFonts w:ascii="Arial" w:hAnsi="Arial" w:cs="Arial"/>
          <w:color w:val="585858"/>
          <w:spacing w:val="-2"/>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ensure</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management,</w:t>
      </w:r>
      <w:r w:rsidRPr="00DD3374">
        <w:rPr>
          <w:rFonts w:ascii="Arial" w:hAnsi="Arial" w:cs="Arial"/>
          <w:color w:val="585858"/>
          <w:spacing w:val="-3"/>
          <w:sz w:val="22"/>
          <w:szCs w:val="22"/>
        </w:rPr>
        <w:t xml:space="preserve"> </w:t>
      </w:r>
      <w:r w:rsidRPr="00DD3374">
        <w:rPr>
          <w:rFonts w:ascii="Arial" w:hAnsi="Arial" w:cs="Arial"/>
          <w:color w:val="585858"/>
          <w:sz w:val="22"/>
          <w:szCs w:val="22"/>
        </w:rPr>
        <w:t>supervisors</w:t>
      </w:r>
      <w:r w:rsidRPr="00DD3374">
        <w:rPr>
          <w:rFonts w:ascii="Arial" w:hAnsi="Arial" w:cs="Arial"/>
          <w:color w:val="585858"/>
          <w:spacing w:val="-2"/>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workers</w:t>
      </w:r>
      <w:r w:rsidRPr="00DD3374">
        <w:rPr>
          <w:rFonts w:ascii="Arial" w:hAnsi="Arial" w:cs="Arial"/>
          <w:color w:val="585858"/>
          <w:spacing w:val="-2"/>
          <w:sz w:val="22"/>
          <w:szCs w:val="22"/>
        </w:rPr>
        <w:t xml:space="preserve"> </w:t>
      </w:r>
      <w:r w:rsidRPr="00DD3374">
        <w:rPr>
          <w:rFonts w:ascii="Arial" w:hAnsi="Arial" w:cs="Arial"/>
          <w:color w:val="585858"/>
          <w:sz w:val="22"/>
          <w:szCs w:val="22"/>
        </w:rPr>
        <w:t>are</w:t>
      </w:r>
      <w:r w:rsidRPr="00DD3374">
        <w:rPr>
          <w:rFonts w:ascii="Arial" w:hAnsi="Arial" w:cs="Arial"/>
          <w:color w:val="585858"/>
          <w:spacing w:val="-3"/>
          <w:sz w:val="22"/>
          <w:szCs w:val="22"/>
        </w:rPr>
        <w:t xml:space="preserve"> </w:t>
      </w:r>
      <w:r w:rsidRPr="00DD3374">
        <w:rPr>
          <w:rFonts w:ascii="Arial" w:hAnsi="Arial" w:cs="Arial"/>
          <w:color w:val="585858"/>
          <w:sz w:val="22"/>
          <w:szCs w:val="22"/>
        </w:rPr>
        <w:t>prepared</w:t>
      </w:r>
      <w:r w:rsidRPr="00DD3374">
        <w:rPr>
          <w:rFonts w:ascii="Arial" w:hAnsi="Arial" w:cs="Arial"/>
          <w:color w:val="585858"/>
          <w:spacing w:val="-3"/>
          <w:sz w:val="22"/>
          <w:szCs w:val="22"/>
        </w:rPr>
        <w:t xml:space="preserve"> </w:t>
      </w:r>
      <w:r w:rsidRPr="00DD3374">
        <w:rPr>
          <w:rFonts w:ascii="Arial" w:hAnsi="Arial" w:cs="Arial"/>
          <w:color w:val="585858"/>
          <w:sz w:val="22"/>
          <w:szCs w:val="22"/>
        </w:rPr>
        <w:t>to respond appropriately to a variety of potential emergency situations that could arise in the workplace.</w:t>
      </w:r>
    </w:p>
    <w:p w14:paraId="2A0F7B9F" w14:textId="77777777" w:rsidR="00FA6A97" w:rsidRPr="00DD3374" w:rsidRDefault="00FA6A97" w:rsidP="00FA6A97">
      <w:pPr>
        <w:spacing w:after="120"/>
        <w:ind w:right="530"/>
        <w:rPr>
          <w:rFonts w:ascii="Arial" w:eastAsia="Cambria" w:hAnsi="Arial" w:cs="Arial"/>
          <w:sz w:val="22"/>
          <w:szCs w:val="22"/>
        </w:rPr>
      </w:pPr>
      <w:r w:rsidRPr="00DD3374">
        <w:rPr>
          <w:rFonts w:ascii="Arial" w:hAnsi="Arial" w:cs="Arial"/>
          <w:b/>
          <w:color w:val="585858"/>
          <w:sz w:val="22"/>
          <w:szCs w:val="22"/>
        </w:rPr>
        <w:t>DIRECTIVES</w:t>
      </w:r>
    </w:p>
    <w:p w14:paraId="2F063EDB" w14:textId="77777777" w:rsidR="00FA6A97" w:rsidRPr="00DD3374" w:rsidRDefault="00FA6A97" w:rsidP="00FA6A97">
      <w:pPr>
        <w:spacing w:after="120"/>
        <w:ind w:right="614"/>
        <w:rPr>
          <w:rFonts w:ascii="Arial" w:hAnsi="Arial" w:cs="Arial"/>
          <w:color w:val="585858"/>
          <w:sz w:val="22"/>
          <w:szCs w:val="22"/>
        </w:rPr>
      </w:pPr>
      <w:r w:rsidRPr="00DD3374">
        <w:rPr>
          <w:rFonts w:ascii="Arial" w:hAnsi="Arial" w:cs="Arial"/>
          <w:color w:val="585858"/>
          <w:sz w:val="22"/>
          <w:szCs w:val="22"/>
        </w:rPr>
        <w:t>All employees are required to be trained in the Emergency Response Plan (ERP) and procedures as</w:t>
      </w:r>
      <w:r w:rsidRPr="00DD3374">
        <w:rPr>
          <w:rFonts w:ascii="Arial" w:hAnsi="Arial" w:cs="Arial"/>
          <w:color w:val="585858"/>
          <w:spacing w:val="-1"/>
          <w:sz w:val="22"/>
          <w:szCs w:val="22"/>
        </w:rPr>
        <w:t xml:space="preserve"> </w:t>
      </w:r>
      <w:r w:rsidRPr="00DD3374">
        <w:rPr>
          <w:rFonts w:ascii="Arial" w:hAnsi="Arial" w:cs="Arial"/>
          <w:color w:val="585858"/>
          <w:sz w:val="22"/>
          <w:szCs w:val="22"/>
        </w:rPr>
        <w:t>they</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2"/>
          <w:sz w:val="22"/>
          <w:szCs w:val="22"/>
        </w:rPr>
        <w:t xml:space="preserve"> </w:t>
      </w:r>
      <w:r w:rsidRPr="00DD3374">
        <w:rPr>
          <w:rFonts w:ascii="Arial" w:hAnsi="Arial" w:cs="Arial"/>
          <w:color w:val="585858"/>
          <w:sz w:val="22"/>
          <w:szCs w:val="22"/>
        </w:rPr>
        <w:t>detailed</w:t>
      </w:r>
      <w:r w:rsidRPr="00DD3374">
        <w:rPr>
          <w:rFonts w:ascii="Arial" w:hAnsi="Arial" w:cs="Arial"/>
          <w:color w:val="585858"/>
          <w:spacing w:val="-5"/>
          <w:sz w:val="22"/>
          <w:szCs w:val="22"/>
        </w:rPr>
        <w:t xml:space="preserve"> </w:t>
      </w: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sidRPr="00DD3374">
        <w:rPr>
          <w:rFonts w:ascii="Arial" w:hAnsi="Arial" w:cs="Arial"/>
          <w:color w:val="585858"/>
          <w:sz w:val="22"/>
          <w:szCs w:val="22"/>
        </w:rPr>
        <w:t>this</w:t>
      </w:r>
      <w:r w:rsidRPr="00DD3374">
        <w:rPr>
          <w:rFonts w:ascii="Arial" w:hAnsi="Arial" w:cs="Arial"/>
          <w:color w:val="585858"/>
          <w:spacing w:val="-4"/>
          <w:sz w:val="22"/>
          <w:szCs w:val="22"/>
        </w:rPr>
        <w:t xml:space="preserve"> </w:t>
      </w:r>
      <w:r w:rsidRPr="00DD3374">
        <w:rPr>
          <w:rFonts w:ascii="Arial" w:hAnsi="Arial" w:cs="Arial"/>
          <w:color w:val="585858"/>
          <w:sz w:val="22"/>
          <w:szCs w:val="22"/>
        </w:rPr>
        <w:t>HSMS</w:t>
      </w:r>
      <w:r w:rsidRPr="00DD3374">
        <w:rPr>
          <w:rFonts w:ascii="Arial" w:hAnsi="Arial" w:cs="Arial"/>
          <w:color w:val="585858"/>
          <w:spacing w:val="-1"/>
          <w:sz w:val="22"/>
          <w:szCs w:val="22"/>
        </w:rPr>
        <w:t xml:space="preserve"> </w:t>
      </w:r>
      <w:r w:rsidRPr="00DD3374">
        <w:rPr>
          <w:rFonts w:ascii="Arial" w:hAnsi="Arial" w:cs="Arial"/>
          <w:color w:val="585858"/>
          <w:sz w:val="22"/>
          <w:szCs w:val="22"/>
        </w:rPr>
        <w:t>Manual,</w:t>
      </w:r>
      <w:r w:rsidRPr="00DD3374">
        <w:rPr>
          <w:rFonts w:ascii="Arial" w:hAnsi="Arial" w:cs="Arial"/>
          <w:color w:val="585858"/>
          <w:spacing w:val="-5"/>
          <w:sz w:val="22"/>
          <w:szCs w:val="22"/>
        </w:rPr>
        <w:t xml:space="preserve"> </w:t>
      </w:r>
      <w:r w:rsidRPr="00DD3374">
        <w:rPr>
          <w:rFonts w:ascii="Arial" w:hAnsi="Arial" w:cs="Arial"/>
          <w:color w:val="585858"/>
          <w:sz w:val="22"/>
          <w:szCs w:val="22"/>
        </w:rPr>
        <w:t>meeting</w:t>
      </w:r>
      <w:r w:rsidRPr="00DD3374">
        <w:rPr>
          <w:rFonts w:ascii="Arial" w:hAnsi="Arial" w:cs="Arial"/>
          <w:color w:val="585858"/>
          <w:spacing w:val="-3"/>
          <w:sz w:val="22"/>
          <w:szCs w:val="22"/>
        </w:rPr>
        <w:t xml:space="preserve"> </w:t>
      </w:r>
      <w:r w:rsidRPr="00DD3374">
        <w:rPr>
          <w:rFonts w:ascii="Arial" w:hAnsi="Arial" w:cs="Arial"/>
          <w:color w:val="585858"/>
          <w:sz w:val="22"/>
          <w:szCs w:val="22"/>
        </w:rPr>
        <w:t>industry</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3"/>
          <w:sz w:val="22"/>
          <w:szCs w:val="22"/>
        </w:rPr>
        <w:t xml:space="preserve"> </w:t>
      </w:r>
      <w:r w:rsidRPr="00DD3374">
        <w:rPr>
          <w:rFonts w:ascii="Arial" w:hAnsi="Arial" w:cs="Arial"/>
          <w:color w:val="585858"/>
          <w:sz w:val="22"/>
          <w:szCs w:val="22"/>
        </w:rPr>
        <w:t>regulatory</w:t>
      </w:r>
      <w:r w:rsidRPr="00DD3374">
        <w:rPr>
          <w:rFonts w:ascii="Arial" w:hAnsi="Arial" w:cs="Arial"/>
          <w:color w:val="585858"/>
          <w:spacing w:val="-3"/>
          <w:sz w:val="22"/>
          <w:szCs w:val="22"/>
        </w:rPr>
        <w:t xml:space="preserve"> </w:t>
      </w:r>
      <w:r w:rsidRPr="00DD3374">
        <w:rPr>
          <w:rFonts w:ascii="Arial" w:hAnsi="Arial" w:cs="Arial"/>
          <w:color w:val="585858"/>
          <w:sz w:val="22"/>
          <w:szCs w:val="22"/>
        </w:rPr>
        <w:t>standards.</w:t>
      </w:r>
      <w:r w:rsidRPr="00DD3374">
        <w:rPr>
          <w:rFonts w:ascii="Arial" w:hAnsi="Arial" w:cs="Arial"/>
          <w:color w:val="585858"/>
          <w:spacing w:val="-5"/>
          <w:sz w:val="22"/>
          <w:szCs w:val="22"/>
        </w:rPr>
        <w:t xml:space="preserve"> </w:t>
      </w:r>
      <w:r w:rsidRPr="00DD3374">
        <w:rPr>
          <w:rFonts w:ascii="Arial" w:hAnsi="Arial" w:cs="Arial"/>
          <w:color w:val="585858"/>
          <w:sz w:val="22"/>
          <w:szCs w:val="22"/>
        </w:rPr>
        <w:t>The emergency response training, including rescue and evacuation training, will be appropriate to the work being done on company worksites</w:t>
      </w:r>
      <w:r>
        <w:rPr>
          <w:rFonts w:ascii="Arial" w:hAnsi="Arial" w:cs="Arial"/>
          <w:color w:val="585858"/>
          <w:sz w:val="22"/>
          <w:szCs w:val="22"/>
        </w:rPr>
        <w:t>.</w:t>
      </w:r>
    </w:p>
    <w:p w14:paraId="1DA624F6" w14:textId="77777777" w:rsidR="00FA6A97" w:rsidRPr="00DD3374" w:rsidRDefault="00FA6A97" w:rsidP="00FA6A97">
      <w:pPr>
        <w:pStyle w:val="BodyText"/>
        <w:ind w:right="533"/>
        <w:rPr>
          <w:rFonts w:ascii="Arial" w:hAnsi="Arial" w:cs="Arial"/>
          <w:sz w:val="22"/>
          <w:szCs w:val="22"/>
        </w:rPr>
      </w:pPr>
      <w:r w:rsidRPr="00DD3374">
        <w:rPr>
          <w:rFonts w:ascii="Arial" w:hAnsi="Arial" w:cs="Arial"/>
          <w:color w:val="585858"/>
          <w:sz w:val="22"/>
          <w:szCs w:val="22"/>
        </w:rPr>
        <w:t>Standard training will include planning for specifics regarding location of medical and first-aid equipment,</w:t>
      </w:r>
      <w:r w:rsidRPr="00DD3374">
        <w:rPr>
          <w:rFonts w:ascii="Arial" w:hAnsi="Arial" w:cs="Arial"/>
          <w:color w:val="585858"/>
          <w:spacing w:val="-3"/>
          <w:sz w:val="22"/>
          <w:szCs w:val="22"/>
        </w:rPr>
        <w:t xml:space="preserve"> </w:t>
      </w:r>
      <w:r w:rsidRPr="00DD3374">
        <w:rPr>
          <w:rFonts w:ascii="Arial" w:hAnsi="Arial" w:cs="Arial"/>
          <w:color w:val="585858"/>
          <w:sz w:val="22"/>
          <w:szCs w:val="22"/>
        </w:rPr>
        <w:t>fire</w:t>
      </w:r>
      <w:r w:rsidRPr="00DD3374">
        <w:rPr>
          <w:rFonts w:ascii="Arial" w:hAnsi="Arial" w:cs="Arial"/>
          <w:color w:val="585858"/>
          <w:spacing w:val="-3"/>
          <w:sz w:val="22"/>
          <w:szCs w:val="22"/>
        </w:rPr>
        <w:t xml:space="preserve"> </w:t>
      </w:r>
      <w:r w:rsidRPr="00DD3374">
        <w:rPr>
          <w:rFonts w:ascii="Arial" w:hAnsi="Arial" w:cs="Arial"/>
          <w:color w:val="585858"/>
          <w:sz w:val="22"/>
          <w:szCs w:val="22"/>
        </w:rPr>
        <w:t>control</w:t>
      </w:r>
      <w:r w:rsidRPr="00DD3374">
        <w:rPr>
          <w:rFonts w:ascii="Arial" w:hAnsi="Arial" w:cs="Arial"/>
          <w:color w:val="585858"/>
          <w:spacing w:val="-6"/>
          <w:sz w:val="22"/>
          <w:szCs w:val="22"/>
        </w:rPr>
        <w:t xml:space="preserve"> </w:t>
      </w:r>
      <w:r w:rsidRPr="00DD3374">
        <w:rPr>
          <w:rFonts w:ascii="Arial" w:hAnsi="Arial" w:cs="Arial"/>
          <w:color w:val="585858"/>
          <w:sz w:val="22"/>
          <w:szCs w:val="22"/>
        </w:rPr>
        <w:t>equipment,</w:t>
      </w:r>
      <w:r w:rsidRPr="00DD3374">
        <w:rPr>
          <w:rFonts w:ascii="Arial" w:hAnsi="Arial" w:cs="Arial"/>
          <w:color w:val="585858"/>
          <w:spacing w:val="-3"/>
          <w:sz w:val="22"/>
          <w:szCs w:val="22"/>
        </w:rPr>
        <w:t xml:space="preserve"> </w:t>
      </w: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routes,</w:t>
      </w:r>
      <w:r w:rsidRPr="00DD3374">
        <w:rPr>
          <w:rFonts w:ascii="Arial" w:hAnsi="Arial" w:cs="Arial"/>
          <w:color w:val="585858"/>
          <w:spacing w:val="-6"/>
          <w:sz w:val="22"/>
          <w:szCs w:val="22"/>
        </w:rPr>
        <w:t xml:space="preserve"> </w:t>
      </w:r>
      <w:r w:rsidRPr="00DD3374">
        <w:rPr>
          <w:rFonts w:ascii="Arial" w:hAnsi="Arial" w:cs="Arial"/>
          <w:color w:val="585858"/>
          <w:sz w:val="22"/>
          <w:szCs w:val="22"/>
        </w:rPr>
        <w:t>muster</w:t>
      </w:r>
      <w:r w:rsidRPr="00DD3374">
        <w:rPr>
          <w:rFonts w:ascii="Arial" w:hAnsi="Arial" w:cs="Arial"/>
          <w:color w:val="585858"/>
          <w:spacing w:val="-3"/>
          <w:sz w:val="22"/>
          <w:szCs w:val="22"/>
        </w:rPr>
        <w:t xml:space="preserve"> </w:t>
      </w:r>
      <w:r w:rsidRPr="00DD3374">
        <w:rPr>
          <w:rFonts w:ascii="Arial" w:hAnsi="Arial" w:cs="Arial"/>
          <w:color w:val="585858"/>
          <w:sz w:val="22"/>
          <w:szCs w:val="22"/>
        </w:rPr>
        <w:t>points,</w:t>
      </w:r>
      <w:r w:rsidRPr="00DD3374">
        <w:rPr>
          <w:rFonts w:ascii="Arial" w:hAnsi="Arial" w:cs="Arial"/>
          <w:color w:val="585858"/>
          <w:spacing w:val="-3"/>
          <w:sz w:val="22"/>
          <w:szCs w:val="22"/>
        </w:rPr>
        <w:t xml:space="preserve"> </w:t>
      </w:r>
      <w:r w:rsidRPr="00DD3374">
        <w:rPr>
          <w:rFonts w:ascii="Arial" w:hAnsi="Arial" w:cs="Arial"/>
          <w:color w:val="585858"/>
          <w:sz w:val="22"/>
          <w:szCs w:val="22"/>
        </w:rPr>
        <w:t>identification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&amp;</w:t>
      </w:r>
      <w:r w:rsidRPr="00DD3374">
        <w:rPr>
          <w:rFonts w:ascii="Arial" w:hAnsi="Arial" w:cs="Arial"/>
          <w:color w:val="585858"/>
          <w:spacing w:val="-4"/>
          <w:sz w:val="22"/>
          <w:szCs w:val="22"/>
        </w:rPr>
        <w:t xml:space="preserve"> </w:t>
      </w:r>
      <w:r w:rsidRPr="00DD3374">
        <w:rPr>
          <w:rFonts w:ascii="Arial" w:hAnsi="Arial" w:cs="Arial"/>
          <w:color w:val="585858"/>
          <w:sz w:val="22"/>
          <w:szCs w:val="22"/>
        </w:rPr>
        <w:t>location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of hazardous materials stored on-site and contact </w:t>
      </w:r>
      <w:r>
        <w:rPr>
          <w:rFonts w:ascii="Arial" w:hAnsi="Arial" w:cs="Arial"/>
          <w:color w:val="585858"/>
          <w:sz w:val="22"/>
          <w:szCs w:val="22"/>
        </w:rPr>
        <w:t xml:space="preserve">information and </w:t>
      </w:r>
      <w:r w:rsidRPr="00DD3374">
        <w:rPr>
          <w:rFonts w:ascii="Arial" w:hAnsi="Arial" w:cs="Arial"/>
          <w:color w:val="585858"/>
          <w:sz w:val="22"/>
          <w:szCs w:val="22"/>
        </w:rPr>
        <w:t xml:space="preserve">procedures </w:t>
      </w:r>
      <w:r w:rsidRPr="00DD3374">
        <w:rPr>
          <w:rFonts w:ascii="Arial" w:hAnsi="Arial" w:cs="Arial"/>
          <w:color w:val="585858"/>
          <w:spacing w:val="-3"/>
          <w:sz w:val="22"/>
          <w:szCs w:val="22"/>
        </w:rPr>
        <w:t xml:space="preserve">for </w:t>
      </w:r>
      <w:r>
        <w:rPr>
          <w:rFonts w:ascii="Arial" w:hAnsi="Arial" w:cs="Arial"/>
          <w:color w:val="585858"/>
          <w:spacing w:val="-3"/>
          <w:sz w:val="22"/>
          <w:szCs w:val="22"/>
        </w:rPr>
        <w:t xml:space="preserve">summoning </w:t>
      </w:r>
      <w:r w:rsidRPr="00DD3374">
        <w:rPr>
          <w:rFonts w:ascii="Arial" w:hAnsi="Arial" w:cs="Arial"/>
          <w:color w:val="585858"/>
          <w:sz w:val="22"/>
          <w:szCs w:val="22"/>
        </w:rPr>
        <w:t>emergency response services.</w:t>
      </w:r>
    </w:p>
    <w:p w14:paraId="09E4BD33" w14:textId="77777777" w:rsidR="00FA6A97" w:rsidRDefault="00FA6A97" w:rsidP="00FA6A97">
      <w:pPr>
        <w:pStyle w:val="BodyText"/>
        <w:spacing w:before="161"/>
        <w:ind w:right="530"/>
        <w:rPr>
          <w:rFonts w:ascii="Arial" w:hAnsi="Arial" w:cs="Arial"/>
          <w:color w:val="585858"/>
          <w:sz w:val="22"/>
          <w:szCs w:val="22"/>
        </w:rPr>
      </w:pPr>
      <w:r w:rsidRPr="00DD3374">
        <w:rPr>
          <w:rFonts w:ascii="Arial" w:hAnsi="Arial" w:cs="Arial"/>
          <w:color w:val="585858"/>
          <w:sz w:val="22"/>
          <w:szCs w:val="22"/>
        </w:rPr>
        <w:t>Monthly</w:t>
      </w:r>
      <w:r w:rsidRPr="00DD3374">
        <w:rPr>
          <w:rFonts w:ascii="Arial" w:hAnsi="Arial" w:cs="Arial"/>
          <w:color w:val="585858"/>
          <w:spacing w:val="-4"/>
          <w:sz w:val="22"/>
          <w:szCs w:val="22"/>
        </w:rPr>
        <w:t xml:space="preserve"> </w:t>
      </w:r>
      <w:r w:rsidRPr="00DD3374">
        <w:rPr>
          <w:rFonts w:ascii="Arial" w:hAnsi="Arial" w:cs="Arial"/>
          <w:color w:val="585858"/>
          <w:sz w:val="22"/>
          <w:szCs w:val="22"/>
        </w:rPr>
        <w:t>safety</w:t>
      </w:r>
      <w:r w:rsidRPr="00DD3374">
        <w:rPr>
          <w:rFonts w:ascii="Arial" w:hAnsi="Arial" w:cs="Arial"/>
          <w:color w:val="585858"/>
          <w:spacing w:val="-4"/>
          <w:sz w:val="22"/>
          <w:szCs w:val="22"/>
        </w:rPr>
        <w:t xml:space="preserve"> </w:t>
      </w:r>
      <w:r w:rsidRPr="00DD3374">
        <w:rPr>
          <w:rFonts w:ascii="Arial" w:hAnsi="Arial" w:cs="Arial"/>
          <w:color w:val="585858"/>
          <w:sz w:val="22"/>
          <w:szCs w:val="22"/>
        </w:rPr>
        <w:t>meetings</w:t>
      </w:r>
      <w:r w:rsidRPr="00DD3374">
        <w:rPr>
          <w:rFonts w:ascii="Arial" w:hAnsi="Arial" w:cs="Arial"/>
          <w:color w:val="585858"/>
          <w:spacing w:val="-2"/>
          <w:sz w:val="22"/>
          <w:szCs w:val="22"/>
        </w:rPr>
        <w:t xml:space="preserve"> </w:t>
      </w:r>
      <w:r w:rsidRPr="00DD3374">
        <w:rPr>
          <w:rFonts w:ascii="Arial" w:hAnsi="Arial" w:cs="Arial"/>
          <w:color w:val="585858"/>
          <w:sz w:val="22"/>
          <w:szCs w:val="22"/>
        </w:rPr>
        <w:t>are</w:t>
      </w:r>
      <w:r w:rsidRPr="00DD3374">
        <w:rPr>
          <w:rFonts w:ascii="Arial" w:hAnsi="Arial" w:cs="Arial"/>
          <w:color w:val="585858"/>
          <w:spacing w:val="-3"/>
          <w:sz w:val="22"/>
          <w:szCs w:val="22"/>
        </w:rPr>
        <w:t xml:space="preserve"> </w:t>
      </w:r>
      <w:r w:rsidRPr="00DD3374">
        <w:rPr>
          <w:rFonts w:ascii="Arial" w:hAnsi="Arial" w:cs="Arial"/>
          <w:color w:val="585858"/>
          <w:sz w:val="22"/>
          <w:szCs w:val="22"/>
        </w:rPr>
        <w:t>held</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6"/>
          <w:sz w:val="22"/>
          <w:szCs w:val="22"/>
        </w:rPr>
        <w:t xml:space="preserve"> </w:t>
      </w:r>
      <w:r w:rsidRPr="00DD3374">
        <w:rPr>
          <w:rFonts w:ascii="Arial" w:hAnsi="Arial" w:cs="Arial"/>
          <w:color w:val="585858"/>
          <w:sz w:val="22"/>
          <w:szCs w:val="22"/>
        </w:rPr>
        <w:t>review</w:t>
      </w:r>
      <w:r>
        <w:rPr>
          <w:rFonts w:ascii="Arial" w:hAnsi="Arial" w:cs="Arial"/>
          <w:color w:val="585858"/>
          <w:spacing w:val="-7"/>
          <w:sz w:val="22"/>
          <w:szCs w:val="22"/>
        </w:rPr>
        <w:t xml:space="preserve"> standard operating </w:t>
      </w:r>
      <w:r w:rsidRPr="00DD3374">
        <w:rPr>
          <w:rFonts w:ascii="Arial" w:hAnsi="Arial" w:cs="Arial"/>
          <w:color w:val="585858"/>
          <w:sz w:val="22"/>
          <w:szCs w:val="22"/>
        </w:rPr>
        <w:t>procedures</w:t>
      </w:r>
      <w:r w:rsidRPr="00DD3374">
        <w:rPr>
          <w:rFonts w:ascii="Arial" w:hAnsi="Arial" w:cs="Arial"/>
          <w:color w:val="585858"/>
          <w:spacing w:val="-2"/>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safe</w:t>
      </w:r>
      <w:r w:rsidRPr="00DD3374">
        <w:rPr>
          <w:rFonts w:ascii="Arial" w:hAnsi="Arial" w:cs="Arial"/>
          <w:color w:val="585858"/>
          <w:spacing w:val="-3"/>
          <w:sz w:val="22"/>
          <w:szCs w:val="22"/>
        </w:rPr>
        <w:t xml:space="preserve"> </w:t>
      </w:r>
      <w:r w:rsidRPr="00DD3374">
        <w:rPr>
          <w:rFonts w:ascii="Arial" w:hAnsi="Arial" w:cs="Arial"/>
          <w:color w:val="585858"/>
          <w:sz w:val="22"/>
          <w:szCs w:val="22"/>
        </w:rPr>
        <w:t>work</w:t>
      </w:r>
      <w:r w:rsidRPr="00DD3374">
        <w:rPr>
          <w:rFonts w:ascii="Arial" w:hAnsi="Arial" w:cs="Arial"/>
          <w:color w:val="585858"/>
          <w:spacing w:val="-4"/>
          <w:sz w:val="22"/>
          <w:szCs w:val="22"/>
        </w:rPr>
        <w:t xml:space="preserve"> </w:t>
      </w:r>
      <w:r w:rsidRPr="00DD3374">
        <w:rPr>
          <w:rFonts w:ascii="Arial" w:hAnsi="Arial" w:cs="Arial"/>
          <w:color w:val="585858"/>
          <w:sz w:val="22"/>
          <w:szCs w:val="22"/>
        </w:rPr>
        <w:t>practices,</w:t>
      </w:r>
      <w:r w:rsidRPr="00DD3374">
        <w:rPr>
          <w:rFonts w:ascii="Arial" w:hAnsi="Arial" w:cs="Arial"/>
          <w:color w:val="585858"/>
          <w:spacing w:val="-3"/>
          <w:sz w:val="22"/>
          <w:szCs w:val="22"/>
        </w:rPr>
        <w:t xml:space="preserve"> </w:t>
      </w:r>
      <w:r w:rsidRPr="00DD3374">
        <w:rPr>
          <w:rFonts w:ascii="Arial" w:hAnsi="Arial" w:cs="Arial"/>
          <w:color w:val="585858"/>
          <w:sz w:val="22"/>
          <w:szCs w:val="22"/>
        </w:rPr>
        <w:t>as</w:t>
      </w:r>
      <w:r w:rsidRPr="00DD3374">
        <w:rPr>
          <w:rFonts w:ascii="Arial" w:hAnsi="Arial" w:cs="Arial"/>
          <w:color w:val="585858"/>
          <w:spacing w:val="-2"/>
          <w:sz w:val="22"/>
          <w:szCs w:val="22"/>
        </w:rPr>
        <w:t xml:space="preserve"> </w:t>
      </w:r>
      <w:r w:rsidRPr="00DD3374">
        <w:rPr>
          <w:rFonts w:ascii="Arial" w:hAnsi="Arial" w:cs="Arial"/>
          <w:color w:val="585858"/>
          <w:sz w:val="22"/>
          <w:szCs w:val="22"/>
        </w:rPr>
        <w:t xml:space="preserve">well as to communicate any concerns that </w:t>
      </w:r>
      <w:r>
        <w:rPr>
          <w:rFonts w:ascii="Arial" w:hAnsi="Arial" w:cs="Arial"/>
          <w:color w:val="585858"/>
          <w:sz w:val="22"/>
          <w:szCs w:val="22"/>
        </w:rPr>
        <w:t>personnel</w:t>
      </w:r>
      <w:r w:rsidRPr="00DD3374">
        <w:rPr>
          <w:rFonts w:ascii="Arial" w:hAnsi="Arial" w:cs="Arial"/>
          <w:color w:val="585858"/>
          <w:sz w:val="22"/>
          <w:szCs w:val="22"/>
        </w:rPr>
        <w:t xml:space="preserve"> may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 xml:space="preserve">regarding company safety </w:t>
      </w:r>
      <w:r w:rsidRPr="00DD3374">
        <w:rPr>
          <w:rFonts w:ascii="Arial" w:hAnsi="Arial" w:cs="Arial"/>
          <w:color w:val="585858"/>
          <w:spacing w:val="-4"/>
          <w:sz w:val="22"/>
          <w:szCs w:val="22"/>
        </w:rPr>
        <w:t>policy, th</w:t>
      </w:r>
      <w:r>
        <w:rPr>
          <w:rFonts w:ascii="Arial" w:hAnsi="Arial" w:cs="Arial"/>
          <w:color w:val="585858"/>
          <w:spacing w:val="-4"/>
          <w:sz w:val="22"/>
          <w:szCs w:val="22"/>
        </w:rPr>
        <w:t>e ERP</w:t>
      </w:r>
      <w:r w:rsidRPr="00DD3374">
        <w:rPr>
          <w:rFonts w:ascii="Arial" w:hAnsi="Arial" w:cs="Arial"/>
          <w:color w:val="585858"/>
          <w:spacing w:val="-8"/>
          <w:sz w:val="22"/>
          <w:szCs w:val="22"/>
        </w:rPr>
        <w:t xml:space="preserve">, </w:t>
      </w:r>
      <w:r w:rsidRPr="00DD3374">
        <w:rPr>
          <w:rFonts w:ascii="Arial" w:hAnsi="Arial" w:cs="Arial"/>
          <w:color w:val="585858"/>
          <w:sz w:val="22"/>
          <w:szCs w:val="22"/>
        </w:rPr>
        <w:t>specific safety issues, hazards or industry</w:t>
      </w:r>
      <w:r w:rsidRPr="00DD3374">
        <w:rPr>
          <w:rFonts w:ascii="Arial" w:hAnsi="Arial" w:cs="Arial"/>
          <w:color w:val="585858"/>
          <w:spacing w:val="-12"/>
          <w:sz w:val="22"/>
          <w:szCs w:val="22"/>
        </w:rPr>
        <w:t xml:space="preserve"> </w:t>
      </w:r>
      <w:r w:rsidRPr="00DD3374">
        <w:rPr>
          <w:rFonts w:ascii="Arial" w:hAnsi="Arial" w:cs="Arial"/>
          <w:color w:val="585858"/>
          <w:sz w:val="22"/>
          <w:szCs w:val="22"/>
        </w:rPr>
        <w:t>rules/regulations.</w:t>
      </w:r>
    </w:p>
    <w:p w14:paraId="423A970B" w14:textId="77777777" w:rsidR="00C90738" w:rsidRDefault="00C90738" w:rsidP="00FA6A97">
      <w:pPr>
        <w:pStyle w:val="BodyText"/>
        <w:ind w:right="533"/>
        <w:rPr>
          <w:rFonts w:ascii="Arial" w:hAnsi="Arial" w:cs="Arial"/>
          <w:color w:val="585858"/>
          <w:sz w:val="22"/>
          <w:szCs w:val="22"/>
        </w:rPr>
      </w:pPr>
    </w:p>
    <w:p w14:paraId="015BC193" w14:textId="77777777" w:rsidR="00C90738" w:rsidRDefault="00C90738" w:rsidP="00FA6A97">
      <w:pPr>
        <w:pStyle w:val="BodyText"/>
        <w:ind w:right="533"/>
        <w:rPr>
          <w:rFonts w:ascii="Arial" w:hAnsi="Arial" w:cs="Arial"/>
          <w:color w:val="585858"/>
          <w:sz w:val="22"/>
          <w:szCs w:val="22"/>
        </w:rPr>
      </w:pPr>
    </w:p>
    <w:p w14:paraId="273AFA1D" w14:textId="60193607" w:rsidR="00FA6A97" w:rsidRPr="00DD3374" w:rsidRDefault="00FA6A97" w:rsidP="00FA6A97">
      <w:pPr>
        <w:pStyle w:val="BodyText"/>
        <w:ind w:right="533"/>
        <w:rPr>
          <w:rFonts w:ascii="Arial" w:hAnsi="Arial" w:cs="Arial"/>
          <w:color w:val="585858"/>
          <w:sz w:val="22"/>
          <w:szCs w:val="22"/>
        </w:rPr>
      </w:pPr>
      <w:r w:rsidRPr="00DD3374">
        <w:rPr>
          <w:rFonts w:ascii="Arial" w:hAnsi="Arial" w:cs="Arial"/>
          <w:color w:val="585858"/>
          <w:sz w:val="22"/>
          <w:szCs w:val="22"/>
        </w:rPr>
        <w:lastRenderedPageBreak/>
        <w:t xml:space="preserve">Employees are consulted for input and feedback regarding the </w:t>
      </w:r>
      <w:r>
        <w:rPr>
          <w:rFonts w:ascii="Arial" w:hAnsi="Arial" w:cs="Arial"/>
          <w:color w:val="585858"/>
          <w:sz w:val="22"/>
          <w:szCs w:val="22"/>
        </w:rPr>
        <w:t>development</w:t>
      </w:r>
      <w:r w:rsidRPr="00DD3374">
        <w:rPr>
          <w:rFonts w:ascii="Arial" w:hAnsi="Arial" w:cs="Arial"/>
          <w:color w:val="585858"/>
          <w:sz w:val="22"/>
          <w:szCs w:val="22"/>
        </w:rPr>
        <w:t>, efficiency and maintenance</w:t>
      </w:r>
      <w:r>
        <w:rPr>
          <w:rFonts w:ascii="Arial" w:hAnsi="Arial" w:cs="Arial"/>
          <w:color w:val="585858"/>
          <w:sz w:val="22"/>
          <w:szCs w:val="22"/>
        </w:rPr>
        <w:t xml:space="preserve"> of</w:t>
      </w:r>
      <w:r w:rsidRPr="00DD3374">
        <w:rPr>
          <w:rFonts w:ascii="Arial" w:hAnsi="Arial" w:cs="Arial"/>
          <w:color w:val="585858"/>
          <w:sz w:val="22"/>
          <w:szCs w:val="22"/>
        </w:rPr>
        <w:t xml:space="preserve"> </w:t>
      </w:r>
      <w:r>
        <w:rPr>
          <w:rFonts w:ascii="Arial" w:hAnsi="Arial" w:cs="Arial"/>
          <w:color w:val="585858"/>
          <w:sz w:val="22"/>
          <w:szCs w:val="22"/>
        </w:rPr>
        <w:t xml:space="preserve">the </w:t>
      </w:r>
      <w:r w:rsidRPr="00DD3374">
        <w:rPr>
          <w:rFonts w:ascii="Arial" w:hAnsi="Arial" w:cs="Arial"/>
          <w:color w:val="585858"/>
          <w:sz w:val="22"/>
          <w:szCs w:val="22"/>
        </w:rPr>
        <w:t>Emergency Response Plan. Employees are also required to attend Pre-Work Safety Meetings</w:t>
      </w:r>
      <w:r>
        <w:rPr>
          <w:rFonts w:ascii="Arial" w:hAnsi="Arial" w:cs="Arial"/>
          <w:color w:val="585858"/>
          <w:sz w:val="22"/>
          <w:szCs w:val="22"/>
        </w:rPr>
        <w:t xml:space="preserve"> (Tailgate Meetings)</w:t>
      </w:r>
      <w:r w:rsidRPr="00DD3374">
        <w:rPr>
          <w:rFonts w:ascii="Arial" w:hAnsi="Arial" w:cs="Arial"/>
          <w:color w:val="585858"/>
          <w:sz w:val="22"/>
          <w:szCs w:val="22"/>
        </w:rPr>
        <w:t xml:space="preserve"> on </w:t>
      </w:r>
      <w:r>
        <w:rPr>
          <w:rFonts w:ascii="Arial" w:hAnsi="Arial" w:cs="Arial"/>
          <w:color w:val="585858"/>
          <w:sz w:val="22"/>
          <w:szCs w:val="22"/>
        </w:rPr>
        <w:t xml:space="preserve">company </w:t>
      </w:r>
      <w:r w:rsidRPr="00DD3374">
        <w:rPr>
          <w:rFonts w:ascii="Arial" w:hAnsi="Arial" w:cs="Arial"/>
          <w:color w:val="585858"/>
          <w:sz w:val="22"/>
          <w:szCs w:val="22"/>
        </w:rPr>
        <w:t xml:space="preserve">worksites, and to become familiar with the site-specific </w:t>
      </w:r>
      <w:r>
        <w:rPr>
          <w:rFonts w:ascii="Arial" w:hAnsi="Arial" w:cs="Arial"/>
          <w:color w:val="585858"/>
          <w:spacing w:val="-8"/>
          <w:sz w:val="22"/>
          <w:szCs w:val="22"/>
        </w:rPr>
        <w:t>Emergency Response Plans</w:t>
      </w:r>
      <w:r w:rsidRPr="00DD3374">
        <w:rPr>
          <w:rFonts w:ascii="Arial" w:hAnsi="Arial" w:cs="Arial"/>
          <w:color w:val="585858"/>
          <w:sz w:val="22"/>
          <w:szCs w:val="22"/>
        </w:rPr>
        <w:t>. Site-specific ERP’s can be client directed and dictate site alarm procedures</w:t>
      </w:r>
      <w:r>
        <w:rPr>
          <w:rFonts w:ascii="Arial" w:hAnsi="Arial" w:cs="Arial"/>
          <w:color w:val="585858"/>
          <w:sz w:val="22"/>
          <w:szCs w:val="22"/>
        </w:rPr>
        <w:t xml:space="preserve">, muster points, location of ER supplies and equipment </w:t>
      </w:r>
      <w:r w:rsidRPr="00DD3374">
        <w:rPr>
          <w:rFonts w:ascii="Arial" w:hAnsi="Arial" w:cs="Arial"/>
          <w:color w:val="585858"/>
          <w:sz w:val="22"/>
          <w:szCs w:val="22"/>
        </w:rPr>
        <w:t xml:space="preserve">and outline an emergency communication plan (including emergency phone </w:t>
      </w:r>
      <w:r>
        <w:rPr>
          <w:rFonts w:ascii="Arial" w:hAnsi="Arial" w:cs="Arial"/>
          <w:color w:val="585858"/>
          <w:sz w:val="22"/>
          <w:szCs w:val="22"/>
        </w:rPr>
        <w:t>numbers</w:t>
      </w:r>
      <w:r w:rsidRPr="00DD3374">
        <w:rPr>
          <w:rFonts w:ascii="Arial" w:hAnsi="Arial" w:cs="Arial"/>
          <w:color w:val="585858"/>
          <w:sz w:val="22"/>
          <w:szCs w:val="22"/>
        </w:rPr>
        <w:t>), as well as detailed rescue and evacuation</w:t>
      </w:r>
      <w:r w:rsidRPr="00DD3374">
        <w:rPr>
          <w:rFonts w:ascii="Arial" w:hAnsi="Arial" w:cs="Arial"/>
          <w:color w:val="585858"/>
          <w:spacing w:val="-18"/>
          <w:sz w:val="22"/>
          <w:szCs w:val="22"/>
        </w:rPr>
        <w:t xml:space="preserve"> </w:t>
      </w:r>
      <w:r w:rsidRPr="00DD3374">
        <w:rPr>
          <w:rFonts w:ascii="Arial" w:hAnsi="Arial" w:cs="Arial"/>
          <w:color w:val="585858"/>
          <w:sz w:val="22"/>
          <w:szCs w:val="22"/>
        </w:rPr>
        <w:t>plans.</w:t>
      </w:r>
    </w:p>
    <w:p w14:paraId="1C99E0F0"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Emergency response and evacuation drills are scheduled to evaluate the efficiency of the ERP and to identify areas that need improvement. Procedures outlined in the ERP are followed </w:t>
      </w:r>
      <w:r w:rsidRPr="00DD3374">
        <w:rPr>
          <w:rFonts w:ascii="Arial" w:hAnsi="Arial" w:cs="Arial"/>
          <w:color w:val="585858"/>
          <w:spacing w:val="-4"/>
          <w:sz w:val="22"/>
          <w:szCs w:val="22"/>
        </w:rPr>
        <w:t xml:space="preserve">directly, </w:t>
      </w:r>
      <w:r w:rsidRPr="00DD3374">
        <w:rPr>
          <w:rFonts w:ascii="Arial" w:hAnsi="Arial" w:cs="Arial"/>
          <w:color w:val="585858"/>
          <w:sz w:val="22"/>
          <w:szCs w:val="22"/>
        </w:rPr>
        <w:t xml:space="preserve">in order to </w:t>
      </w:r>
      <w:r w:rsidRPr="008C76B1">
        <w:rPr>
          <w:rFonts w:ascii="Arial" w:hAnsi="Arial" w:cs="Arial"/>
          <w:sz w:val="22"/>
          <w:szCs w:val="22"/>
        </w:rPr>
        <w:t xml:space="preserve">respond to </w:t>
      </w:r>
      <w:r w:rsidRPr="00DD3374">
        <w:rPr>
          <w:rFonts w:ascii="Arial" w:hAnsi="Arial" w:cs="Arial"/>
          <w:color w:val="585858"/>
          <w:spacing w:val="-3"/>
          <w:sz w:val="22"/>
          <w:szCs w:val="22"/>
        </w:rPr>
        <w:t xml:space="preserve">every </w:t>
      </w:r>
      <w:r w:rsidRPr="00DD3374">
        <w:rPr>
          <w:rFonts w:ascii="Arial" w:hAnsi="Arial" w:cs="Arial"/>
          <w:color w:val="585858"/>
          <w:sz w:val="22"/>
          <w:szCs w:val="22"/>
        </w:rPr>
        <w:t>emergency situation in a safe, effective, efficient and controlled</w:t>
      </w:r>
      <w:r w:rsidRPr="00DD3374">
        <w:rPr>
          <w:rFonts w:ascii="Arial" w:hAnsi="Arial" w:cs="Arial"/>
          <w:color w:val="585858"/>
          <w:spacing w:val="-29"/>
          <w:sz w:val="22"/>
          <w:szCs w:val="22"/>
        </w:rPr>
        <w:t xml:space="preserve"> </w:t>
      </w:r>
      <w:r w:rsidRPr="00DD3374">
        <w:rPr>
          <w:rFonts w:ascii="Arial" w:hAnsi="Arial" w:cs="Arial"/>
          <w:color w:val="585858"/>
          <w:spacing w:val="-4"/>
          <w:sz w:val="22"/>
          <w:szCs w:val="22"/>
        </w:rPr>
        <w:t>manner.</w:t>
      </w:r>
    </w:p>
    <w:p w14:paraId="565705B8" w14:textId="77777777" w:rsidR="00FA6A97" w:rsidRPr="00DD3374" w:rsidRDefault="00FA6A97" w:rsidP="00FA6A97">
      <w:pPr>
        <w:spacing w:before="158"/>
        <w:ind w:right="530"/>
        <w:rPr>
          <w:rFonts w:ascii="Arial" w:hAnsi="Arial" w:cs="Arial"/>
          <w:sz w:val="22"/>
          <w:szCs w:val="22"/>
        </w:rPr>
      </w:pPr>
      <w:r w:rsidRPr="00DD3374">
        <w:rPr>
          <w:rFonts w:ascii="Arial" w:hAnsi="Arial" w:cs="Arial"/>
          <w:color w:val="585858"/>
          <w:sz w:val="22"/>
          <w:szCs w:val="22"/>
        </w:rPr>
        <w:t xml:space="preserve">All employees must be familiar with the site-specific </w:t>
      </w:r>
      <w:r w:rsidRPr="00DD3374">
        <w:rPr>
          <w:rFonts w:ascii="Arial" w:hAnsi="Arial" w:cs="Arial"/>
          <w:b/>
          <w:color w:val="585858"/>
          <w:sz w:val="22"/>
          <w:szCs w:val="22"/>
        </w:rPr>
        <w:t xml:space="preserve">Emergency Response Plan </w:t>
      </w:r>
      <w:r w:rsidRPr="00DD3374">
        <w:rPr>
          <w:rFonts w:ascii="Arial" w:hAnsi="Arial" w:cs="Arial"/>
          <w:color w:val="585858"/>
          <w:sz w:val="22"/>
          <w:szCs w:val="22"/>
        </w:rPr>
        <w:t>and</w:t>
      </w:r>
      <w:r w:rsidRPr="00DD3374">
        <w:rPr>
          <w:rFonts w:ascii="Arial" w:hAnsi="Arial" w:cs="Arial"/>
          <w:color w:val="585858"/>
          <w:spacing w:val="-33"/>
          <w:sz w:val="22"/>
          <w:szCs w:val="22"/>
        </w:rPr>
        <w:t xml:space="preserve"> </w:t>
      </w:r>
      <w:r w:rsidRPr="00DD3374">
        <w:rPr>
          <w:rFonts w:ascii="Arial" w:hAnsi="Arial" w:cs="Arial"/>
          <w:color w:val="585858"/>
          <w:sz w:val="22"/>
          <w:szCs w:val="22"/>
        </w:rPr>
        <w:t>the</w:t>
      </w:r>
      <w:r w:rsidRPr="00DD3374">
        <w:rPr>
          <w:rFonts w:ascii="Arial" w:eastAsia="Cambria" w:hAnsi="Arial" w:cs="Arial"/>
          <w:sz w:val="22"/>
          <w:szCs w:val="22"/>
        </w:rPr>
        <w:t xml:space="preserve"> </w:t>
      </w:r>
      <w:r w:rsidRPr="00DD3374">
        <w:rPr>
          <w:rFonts w:ascii="Arial" w:hAnsi="Arial" w:cs="Arial"/>
          <w:b/>
          <w:color w:val="585858"/>
          <w:sz w:val="22"/>
          <w:szCs w:val="22"/>
        </w:rPr>
        <w:t>Standard</w:t>
      </w:r>
      <w:r w:rsidRPr="00DD3374">
        <w:rPr>
          <w:rFonts w:ascii="Arial" w:hAnsi="Arial" w:cs="Arial"/>
          <w:b/>
          <w:color w:val="585858"/>
          <w:spacing w:val="-4"/>
          <w:sz w:val="22"/>
          <w:szCs w:val="22"/>
        </w:rPr>
        <w:t xml:space="preserve"> </w:t>
      </w:r>
      <w:r w:rsidRPr="00DD3374">
        <w:rPr>
          <w:rFonts w:ascii="Arial" w:hAnsi="Arial" w:cs="Arial"/>
          <w:b/>
          <w:color w:val="585858"/>
          <w:sz w:val="22"/>
          <w:szCs w:val="22"/>
        </w:rPr>
        <w:t>Emergency</w:t>
      </w:r>
      <w:r w:rsidRPr="00DD3374">
        <w:rPr>
          <w:rFonts w:ascii="Arial" w:hAnsi="Arial" w:cs="Arial"/>
          <w:b/>
          <w:color w:val="585858"/>
          <w:spacing w:val="-4"/>
          <w:sz w:val="22"/>
          <w:szCs w:val="22"/>
        </w:rPr>
        <w:t xml:space="preserve"> </w:t>
      </w:r>
      <w:r w:rsidRPr="00DD3374">
        <w:rPr>
          <w:rFonts w:ascii="Arial" w:hAnsi="Arial" w:cs="Arial"/>
          <w:b/>
          <w:color w:val="585858"/>
          <w:sz w:val="22"/>
          <w:szCs w:val="22"/>
        </w:rPr>
        <w:t>Evacuation</w:t>
      </w:r>
      <w:r w:rsidRPr="00DD3374">
        <w:rPr>
          <w:rFonts w:ascii="Arial" w:hAnsi="Arial" w:cs="Arial"/>
          <w:b/>
          <w:color w:val="585858"/>
          <w:spacing w:val="-4"/>
          <w:sz w:val="22"/>
          <w:szCs w:val="22"/>
        </w:rPr>
        <w:t xml:space="preserve"> </w:t>
      </w:r>
      <w:r w:rsidRPr="00DD3374">
        <w:rPr>
          <w:rFonts w:ascii="Arial" w:hAnsi="Arial" w:cs="Arial"/>
          <w:b/>
          <w:color w:val="585858"/>
          <w:sz w:val="22"/>
          <w:szCs w:val="22"/>
        </w:rPr>
        <w:t>Procedure</w:t>
      </w:r>
      <w:r w:rsidRPr="00DD3374">
        <w:rPr>
          <w:rFonts w:ascii="Arial" w:hAnsi="Arial" w:cs="Arial"/>
          <w:b/>
          <w:color w:val="585858"/>
          <w:spacing w:val="-7"/>
          <w:sz w:val="22"/>
          <w:szCs w:val="22"/>
        </w:rPr>
        <w:t xml:space="preserve"> </w:t>
      </w:r>
      <w:r w:rsidRPr="00DD3374">
        <w:rPr>
          <w:rFonts w:ascii="Arial" w:hAnsi="Arial" w:cs="Arial"/>
          <w:color w:val="585858"/>
          <w:sz w:val="22"/>
          <w:szCs w:val="22"/>
        </w:rPr>
        <w:t>prior</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commencing</w:t>
      </w:r>
      <w:r w:rsidRPr="00DD3374">
        <w:rPr>
          <w:rFonts w:ascii="Arial" w:hAnsi="Arial" w:cs="Arial"/>
          <w:color w:val="585858"/>
          <w:spacing w:val="-5"/>
          <w:sz w:val="22"/>
          <w:szCs w:val="22"/>
        </w:rPr>
        <w:t xml:space="preserve"> </w:t>
      </w:r>
      <w:r>
        <w:rPr>
          <w:rFonts w:ascii="Arial" w:hAnsi="Arial" w:cs="Arial"/>
          <w:color w:val="585858"/>
          <w:spacing w:val="-5"/>
          <w:sz w:val="22"/>
          <w:szCs w:val="22"/>
        </w:rPr>
        <w:t>work on any company worksite</w:t>
      </w:r>
      <w:r w:rsidRPr="00DD3374">
        <w:rPr>
          <w:rFonts w:ascii="Arial" w:hAnsi="Arial" w:cs="Arial"/>
          <w:color w:val="585858"/>
          <w:sz w:val="22"/>
          <w:szCs w:val="22"/>
        </w:rPr>
        <w:t xml:space="preserve">. If changes to the operation, equipment and/or personnel occur </w:t>
      </w:r>
      <w:r w:rsidRPr="008C76B1">
        <w:rPr>
          <w:rFonts w:ascii="Arial" w:hAnsi="Arial" w:cs="Arial"/>
          <w:sz w:val="22"/>
          <w:szCs w:val="22"/>
        </w:rPr>
        <w:t>that render the current emergency response plan less effective,</w:t>
      </w:r>
      <w:r w:rsidRPr="008C76B1">
        <w:rPr>
          <w:rFonts w:ascii="Arial" w:hAnsi="Arial" w:cs="Arial"/>
          <w:spacing w:val="-6"/>
          <w:sz w:val="22"/>
          <w:szCs w:val="22"/>
        </w:rPr>
        <w:t xml:space="preserve"> </w:t>
      </w:r>
      <w:r w:rsidRPr="008C76B1">
        <w:rPr>
          <w:rFonts w:ascii="Arial" w:hAnsi="Arial" w:cs="Arial"/>
          <w:sz w:val="22"/>
          <w:szCs w:val="22"/>
        </w:rPr>
        <w:t>it</w:t>
      </w:r>
      <w:r w:rsidRPr="008C76B1">
        <w:rPr>
          <w:rFonts w:ascii="Arial" w:hAnsi="Arial" w:cs="Arial"/>
          <w:spacing w:val="-4"/>
          <w:sz w:val="22"/>
          <w:szCs w:val="22"/>
        </w:rPr>
        <w:t xml:space="preserve"> </w:t>
      </w:r>
      <w:r w:rsidRPr="008C76B1">
        <w:rPr>
          <w:rFonts w:ascii="Arial" w:hAnsi="Arial" w:cs="Arial"/>
          <w:sz w:val="22"/>
          <w:szCs w:val="22"/>
        </w:rPr>
        <w:t>will</w:t>
      </w:r>
      <w:r w:rsidRPr="008C76B1">
        <w:rPr>
          <w:rFonts w:ascii="Arial" w:hAnsi="Arial" w:cs="Arial"/>
          <w:spacing w:val="-3"/>
          <w:sz w:val="22"/>
          <w:szCs w:val="22"/>
        </w:rPr>
        <w:t xml:space="preserve"> </w:t>
      </w:r>
      <w:r w:rsidRPr="008C76B1">
        <w:rPr>
          <w:rFonts w:ascii="Arial" w:hAnsi="Arial" w:cs="Arial"/>
          <w:sz w:val="22"/>
          <w:szCs w:val="22"/>
        </w:rPr>
        <w:t>be</w:t>
      </w:r>
      <w:r w:rsidRPr="008C76B1">
        <w:rPr>
          <w:rFonts w:ascii="Arial" w:hAnsi="Arial" w:cs="Arial"/>
          <w:spacing w:val="-3"/>
          <w:sz w:val="22"/>
          <w:szCs w:val="22"/>
        </w:rPr>
        <w:t xml:space="preserve"> </w:t>
      </w:r>
      <w:r w:rsidRPr="008C76B1">
        <w:rPr>
          <w:rFonts w:ascii="Arial" w:hAnsi="Arial" w:cs="Arial"/>
          <w:sz w:val="22"/>
          <w:szCs w:val="22"/>
        </w:rPr>
        <w:t>adjusted</w:t>
      </w:r>
      <w:r w:rsidRPr="008C76B1">
        <w:rPr>
          <w:rFonts w:ascii="Arial" w:hAnsi="Arial" w:cs="Arial"/>
          <w:spacing w:val="-3"/>
          <w:sz w:val="22"/>
          <w:szCs w:val="22"/>
        </w:rPr>
        <w:t xml:space="preserve"> </w:t>
      </w:r>
      <w:r w:rsidRPr="008C76B1">
        <w:rPr>
          <w:rFonts w:ascii="Arial" w:hAnsi="Arial" w:cs="Arial"/>
          <w:sz w:val="22"/>
          <w:szCs w:val="22"/>
        </w:rPr>
        <w:t>s</w:t>
      </w:r>
      <w:r w:rsidRPr="00DD3374">
        <w:rPr>
          <w:rFonts w:ascii="Arial" w:hAnsi="Arial" w:cs="Arial"/>
          <w:color w:val="585858"/>
          <w:sz w:val="22"/>
          <w:szCs w:val="22"/>
        </w:rPr>
        <w:t>o</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6"/>
          <w:sz w:val="22"/>
          <w:szCs w:val="22"/>
        </w:rPr>
        <w:t xml:space="preserve"> </w:t>
      </w:r>
      <w:r w:rsidRPr="00DD3374">
        <w:rPr>
          <w:rFonts w:ascii="Arial" w:hAnsi="Arial" w:cs="Arial"/>
          <w:color w:val="585858"/>
          <w:sz w:val="22"/>
          <w:szCs w:val="22"/>
        </w:rPr>
        <w:t>most</w:t>
      </w:r>
      <w:r w:rsidRPr="00DD3374">
        <w:rPr>
          <w:rFonts w:ascii="Arial" w:hAnsi="Arial" w:cs="Arial"/>
          <w:color w:val="585858"/>
          <w:spacing w:val="-4"/>
          <w:sz w:val="22"/>
          <w:szCs w:val="22"/>
        </w:rPr>
        <w:t xml:space="preserve"> </w:t>
      </w:r>
      <w:r w:rsidRPr="00DD3374">
        <w:rPr>
          <w:rFonts w:ascii="Arial" w:hAnsi="Arial" w:cs="Arial"/>
          <w:color w:val="585858"/>
          <w:sz w:val="22"/>
          <w:szCs w:val="22"/>
        </w:rPr>
        <w:t>efficient</w:t>
      </w:r>
      <w:r w:rsidRPr="00DD3374">
        <w:rPr>
          <w:rFonts w:ascii="Arial" w:hAnsi="Arial" w:cs="Arial"/>
          <w:color w:val="585858"/>
          <w:spacing w:val="-4"/>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3"/>
          <w:sz w:val="22"/>
          <w:szCs w:val="22"/>
        </w:rPr>
        <w:t xml:space="preserve"> </w:t>
      </w:r>
      <w:r w:rsidRPr="00DD3374">
        <w:rPr>
          <w:rFonts w:ascii="Arial" w:hAnsi="Arial" w:cs="Arial"/>
          <w:color w:val="585858"/>
          <w:sz w:val="22"/>
          <w:szCs w:val="22"/>
        </w:rPr>
        <w:t>can be provided for any emergency that might</w:t>
      </w:r>
      <w:r w:rsidRPr="00DD3374">
        <w:rPr>
          <w:rFonts w:ascii="Arial" w:hAnsi="Arial" w:cs="Arial"/>
          <w:color w:val="585858"/>
          <w:spacing w:val="-21"/>
          <w:sz w:val="22"/>
          <w:szCs w:val="22"/>
        </w:rPr>
        <w:t xml:space="preserve"> </w:t>
      </w:r>
      <w:r w:rsidRPr="00DD3374">
        <w:rPr>
          <w:rFonts w:ascii="Arial" w:hAnsi="Arial" w:cs="Arial"/>
          <w:color w:val="585858"/>
          <w:spacing w:val="-4"/>
          <w:sz w:val="22"/>
          <w:szCs w:val="22"/>
        </w:rPr>
        <w:t>occur.</w:t>
      </w:r>
    </w:p>
    <w:p w14:paraId="638335F7" w14:textId="77777777" w:rsidR="00FA6A97" w:rsidRPr="00DD3374" w:rsidRDefault="00FA6A97" w:rsidP="00FA6A97">
      <w:pPr>
        <w:pStyle w:val="BodyText"/>
        <w:spacing w:before="158"/>
        <w:ind w:right="615"/>
        <w:rPr>
          <w:rFonts w:ascii="Arial" w:hAnsi="Arial" w:cs="Arial"/>
          <w:sz w:val="22"/>
          <w:szCs w:val="22"/>
        </w:rPr>
      </w:pPr>
      <w:r w:rsidRPr="00DD3374">
        <w:rPr>
          <w:rFonts w:ascii="Arial" w:hAnsi="Arial" w:cs="Arial"/>
          <w:color w:val="585858"/>
          <w:sz w:val="22"/>
          <w:szCs w:val="22"/>
        </w:rPr>
        <w:t xml:space="preserve">The company will provide a copy (paper or electronic) of the ERP for use on all worksites. </w:t>
      </w:r>
      <w:r w:rsidRPr="00DD3374">
        <w:rPr>
          <w:rFonts w:ascii="Arial" w:hAnsi="Arial" w:cs="Arial"/>
          <w:color w:val="585858"/>
          <w:spacing w:val="-4"/>
          <w:sz w:val="22"/>
          <w:szCs w:val="22"/>
        </w:rPr>
        <w:t xml:space="preserve">Further, </w:t>
      </w:r>
      <w:r w:rsidRPr="00DD3374">
        <w:rPr>
          <w:rFonts w:ascii="Arial" w:hAnsi="Arial" w:cs="Arial"/>
          <w:color w:val="585858"/>
          <w:sz w:val="22"/>
          <w:szCs w:val="22"/>
        </w:rPr>
        <w:t xml:space="preserve">the company will ensure that the location and contents of the site-specific ERP is communicated to all employees scheduled to </w:t>
      </w:r>
      <w:r w:rsidRPr="00DD3374">
        <w:rPr>
          <w:rFonts w:ascii="Arial" w:hAnsi="Arial" w:cs="Arial"/>
          <w:color w:val="585858"/>
          <w:spacing w:val="-3"/>
          <w:sz w:val="22"/>
          <w:szCs w:val="22"/>
        </w:rPr>
        <w:t xml:space="preserve">work </w:t>
      </w:r>
      <w:r w:rsidRPr="00DD3374">
        <w:rPr>
          <w:rFonts w:ascii="Arial" w:hAnsi="Arial" w:cs="Arial"/>
          <w:color w:val="585858"/>
          <w:sz w:val="22"/>
          <w:szCs w:val="22"/>
        </w:rPr>
        <w:t xml:space="preserve">on that site, prior to the commencement of work. </w:t>
      </w:r>
      <w:r>
        <w:rPr>
          <w:rFonts w:ascii="Arial" w:hAnsi="Arial" w:cs="Arial"/>
          <w:color w:val="585858"/>
          <w:sz w:val="22"/>
          <w:szCs w:val="22"/>
        </w:rPr>
        <w:t>I</w:t>
      </w:r>
      <w:r w:rsidRPr="00DD3374">
        <w:rPr>
          <w:rFonts w:ascii="Arial" w:hAnsi="Arial" w:cs="Arial"/>
          <w:color w:val="585858"/>
          <w:sz w:val="22"/>
          <w:szCs w:val="22"/>
        </w:rPr>
        <w:t xml:space="preserve">n all cases, the site-specific ERP </w:t>
      </w:r>
      <w:r>
        <w:rPr>
          <w:rFonts w:ascii="Arial" w:hAnsi="Arial" w:cs="Arial"/>
          <w:color w:val="585858"/>
          <w:sz w:val="22"/>
          <w:szCs w:val="22"/>
        </w:rPr>
        <w:t xml:space="preserve">(whether generated by the company or a Prime Contractor) </w:t>
      </w:r>
      <w:r w:rsidRPr="00DD3374">
        <w:rPr>
          <w:rFonts w:ascii="Arial" w:hAnsi="Arial" w:cs="Arial"/>
          <w:color w:val="585858"/>
          <w:sz w:val="22"/>
          <w:szCs w:val="22"/>
        </w:rPr>
        <w:t>super</w:t>
      </w:r>
      <w:r>
        <w:rPr>
          <w:rFonts w:ascii="Arial" w:hAnsi="Arial" w:cs="Arial"/>
          <w:color w:val="585858"/>
          <w:sz w:val="22"/>
          <w:szCs w:val="22"/>
        </w:rPr>
        <w:t>s</w:t>
      </w:r>
      <w:r w:rsidRPr="00DD3374">
        <w:rPr>
          <w:rFonts w:ascii="Arial" w:hAnsi="Arial" w:cs="Arial"/>
          <w:color w:val="585858"/>
          <w:sz w:val="22"/>
          <w:szCs w:val="22"/>
        </w:rPr>
        <w:t>edes the general company</w:t>
      </w:r>
      <w:r w:rsidRPr="00DD3374">
        <w:rPr>
          <w:rFonts w:ascii="Arial" w:hAnsi="Arial" w:cs="Arial"/>
          <w:color w:val="585858"/>
          <w:spacing w:val="-4"/>
          <w:sz w:val="22"/>
          <w:szCs w:val="22"/>
        </w:rPr>
        <w:t xml:space="preserve"> </w:t>
      </w:r>
      <w:r w:rsidRPr="00DD3374">
        <w:rPr>
          <w:rFonts w:ascii="Arial" w:hAnsi="Arial" w:cs="Arial"/>
          <w:color w:val="585858"/>
          <w:spacing w:val="-8"/>
          <w:sz w:val="22"/>
          <w:szCs w:val="22"/>
        </w:rPr>
        <w:t>ERP.</w:t>
      </w:r>
    </w:p>
    <w:p w14:paraId="3BBA2191" w14:textId="77777777" w:rsidR="00FA6A97" w:rsidRPr="00DD3374" w:rsidRDefault="00FA6A97" w:rsidP="00FA6A97">
      <w:pPr>
        <w:pStyle w:val="BodyText"/>
        <w:spacing w:before="161"/>
        <w:ind w:right="536"/>
        <w:rPr>
          <w:rFonts w:ascii="Arial" w:hAnsi="Arial" w:cs="Arial"/>
          <w:sz w:val="22"/>
          <w:szCs w:val="22"/>
        </w:rPr>
      </w:pPr>
      <w:r w:rsidRPr="00DD3374">
        <w:rPr>
          <w:rFonts w:ascii="Arial" w:hAnsi="Arial" w:cs="Arial"/>
          <w:color w:val="585858"/>
          <w:sz w:val="22"/>
          <w:szCs w:val="22"/>
        </w:rPr>
        <w:t xml:space="preserve">With regard to the media and emergency response, employees will not collect, distribute, publish or post photos, videos, </w:t>
      </w:r>
      <w:r w:rsidRPr="00DD3374">
        <w:rPr>
          <w:rFonts w:ascii="Arial" w:hAnsi="Arial" w:cs="Arial"/>
          <w:color w:val="585858"/>
          <w:spacing w:val="-3"/>
          <w:sz w:val="22"/>
          <w:szCs w:val="22"/>
        </w:rPr>
        <w:t xml:space="preserve">text </w:t>
      </w:r>
      <w:r w:rsidRPr="00DD3374">
        <w:rPr>
          <w:rFonts w:ascii="Arial" w:hAnsi="Arial" w:cs="Arial"/>
          <w:color w:val="585858"/>
          <w:sz w:val="22"/>
          <w:szCs w:val="22"/>
        </w:rPr>
        <w:t xml:space="preserve">or audio obtained during the course of work on </w:t>
      </w:r>
      <w:r w:rsidRPr="00DD3374">
        <w:rPr>
          <w:rFonts w:ascii="Arial" w:hAnsi="Arial" w:cs="Arial"/>
          <w:color w:val="585858"/>
          <w:spacing w:val="-3"/>
          <w:sz w:val="22"/>
          <w:szCs w:val="22"/>
        </w:rPr>
        <w:t xml:space="preserve">any </w:t>
      </w:r>
      <w:r w:rsidRPr="00DD3374">
        <w:rPr>
          <w:rFonts w:ascii="Arial" w:hAnsi="Arial" w:cs="Arial"/>
          <w:color w:val="585858"/>
          <w:sz w:val="22"/>
          <w:szCs w:val="22"/>
        </w:rPr>
        <w:t xml:space="preserve">company </w:t>
      </w:r>
      <w:r w:rsidRPr="00DD3374">
        <w:rPr>
          <w:rFonts w:ascii="Arial" w:hAnsi="Arial" w:cs="Arial"/>
          <w:color w:val="585858"/>
          <w:spacing w:val="-3"/>
          <w:sz w:val="22"/>
          <w:szCs w:val="22"/>
        </w:rPr>
        <w:t>work</w:t>
      </w:r>
      <w:r>
        <w:rPr>
          <w:rFonts w:ascii="Arial" w:hAnsi="Arial" w:cs="Arial"/>
          <w:color w:val="585858"/>
          <w:spacing w:val="-3"/>
          <w:sz w:val="22"/>
          <w:szCs w:val="22"/>
        </w:rPr>
        <w:t>s</w:t>
      </w:r>
      <w:r w:rsidRPr="00DD3374">
        <w:rPr>
          <w:rFonts w:ascii="Arial" w:hAnsi="Arial" w:cs="Arial"/>
          <w:color w:val="585858"/>
          <w:sz w:val="22"/>
          <w:szCs w:val="22"/>
        </w:rPr>
        <w:t>ite, whether in relationship to work-related emergencies, or otherwise, without prior written approval from management. In the case of a major incident or an emergency situation, employees are</w:t>
      </w:r>
      <w:r w:rsidRPr="00DD3374">
        <w:rPr>
          <w:rFonts w:ascii="Arial" w:hAnsi="Arial" w:cs="Arial"/>
          <w:color w:val="585858"/>
          <w:spacing w:val="-5"/>
          <w:sz w:val="22"/>
          <w:szCs w:val="22"/>
        </w:rPr>
        <w:t xml:space="preserve"> </w:t>
      </w:r>
      <w:r w:rsidRPr="00DD3374">
        <w:rPr>
          <w:rFonts w:ascii="Arial" w:hAnsi="Arial" w:cs="Arial"/>
          <w:color w:val="585858"/>
          <w:sz w:val="22"/>
          <w:szCs w:val="22"/>
        </w:rPr>
        <w:t>prohibited</w:t>
      </w:r>
      <w:r w:rsidRPr="00DD3374">
        <w:rPr>
          <w:rFonts w:ascii="Arial" w:hAnsi="Arial" w:cs="Arial"/>
          <w:color w:val="585858"/>
          <w:spacing w:val="-5"/>
          <w:sz w:val="22"/>
          <w:szCs w:val="22"/>
        </w:rPr>
        <w:t xml:space="preserve"> </w:t>
      </w:r>
      <w:r w:rsidRPr="00DD3374">
        <w:rPr>
          <w:rFonts w:ascii="Arial" w:hAnsi="Arial" w:cs="Arial"/>
          <w:color w:val="585858"/>
          <w:sz w:val="22"/>
          <w:szCs w:val="22"/>
        </w:rPr>
        <w:t>from</w:t>
      </w:r>
      <w:r w:rsidRPr="00DD3374">
        <w:rPr>
          <w:rFonts w:ascii="Arial" w:hAnsi="Arial" w:cs="Arial"/>
          <w:color w:val="585858"/>
          <w:spacing w:val="-4"/>
          <w:sz w:val="22"/>
          <w:szCs w:val="22"/>
        </w:rPr>
        <w:t xml:space="preserve"> </w:t>
      </w:r>
      <w:r w:rsidRPr="00DD3374">
        <w:rPr>
          <w:rFonts w:ascii="Arial" w:hAnsi="Arial" w:cs="Arial"/>
          <w:color w:val="585858"/>
          <w:sz w:val="22"/>
          <w:szCs w:val="22"/>
        </w:rPr>
        <w:t>speaking</w:t>
      </w:r>
      <w:r w:rsidRPr="00DD3374">
        <w:rPr>
          <w:rFonts w:ascii="Arial" w:hAnsi="Arial" w:cs="Arial"/>
          <w:color w:val="585858"/>
          <w:spacing w:val="-5"/>
          <w:sz w:val="22"/>
          <w:szCs w:val="22"/>
        </w:rPr>
        <w:t xml:space="preserve"> </w:t>
      </w:r>
      <w:r w:rsidRPr="00DD3374">
        <w:rPr>
          <w:rFonts w:ascii="Arial" w:hAnsi="Arial" w:cs="Arial"/>
          <w:color w:val="585858"/>
          <w:sz w:val="22"/>
          <w:szCs w:val="22"/>
        </w:rPr>
        <w:t>with</w:t>
      </w:r>
      <w:r w:rsidRPr="00DD3374">
        <w:rPr>
          <w:rFonts w:ascii="Arial" w:hAnsi="Arial" w:cs="Arial"/>
          <w:color w:val="585858"/>
          <w:spacing w:val="-5"/>
          <w:sz w:val="22"/>
          <w:szCs w:val="22"/>
        </w:rPr>
        <w:t xml:space="preserve"> </w:t>
      </w:r>
      <w:r w:rsidRPr="00DD3374">
        <w:rPr>
          <w:rFonts w:ascii="Arial" w:hAnsi="Arial" w:cs="Arial"/>
          <w:color w:val="585858"/>
          <w:sz w:val="22"/>
          <w:szCs w:val="22"/>
        </w:rPr>
        <w:t>the</w:t>
      </w:r>
      <w:r w:rsidRPr="00DD3374">
        <w:rPr>
          <w:rFonts w:ascii="Arial" w:hAnsi="Arial" w:cs="Arial"/>
          <w:color w:val="585858"/>
          <w:spacing w:val="-7"/>
          <w:sz w:val="22"/>
          <w:szCs w:val="22"/>
        </w:rPr>
        <w:t xml:space="preserve"> </w:t>
      </w:r>
      <w:r w:rsidRPr="00DD3374">
        <w:rPr>
          <w:rFonts w:ascii="Arial" w:hAnsi="Arial" w:cs="Arial"/>
          <w:color w:val="585858"/>
          <w:sz w:val="22"/>
          <w:szCs w:val="22"/>
        </w:rPr>
        <w:t>media</w:t>
      </w:r>
      <w:r>
        <w:rPr>
          <w:rFonts w:ascii="Arial" w:hAnsi="Arial" w:cs="Arial"/>
          <w:color w:val="585858"/>
          <w:sz w:val="22"/>
          <w:szCs w:val="22"/>
        </w:rPr>
        <w:t xml:space="preserve"> regarding the event. All communication in such cases, is </w:t>
      </w:r>
      <w:r>
        <w:rPr>
          <w:rFonts w:ascii="Arial" w:hAnsi="Arial" w:cs="Arial"/>
          <w:color w:val="585858"/>
          <w:spacing w:val="-5"/>
          <w:sz w:val="22"/>
          <w:szCs w:val="22"/>
        </w:rPr>
        <w:t>to be made directly t</w:t>
      </w:r>
      <w:r w:rsidRPr="00DD3374">
        <w:rPr>
          <w:rFonts w:ascii="Arial" w:hAnsi="Arial" w:cs="Arial"/>
          <w:color w:val="585858"/>
          <w:sz w:val="22"/>
          <w:szCs w:val="22"/>
        </w:rPr>
        <w:t>o</w:t>
      </w:r>
      <w:r w:rsidRPr="00DD3374">
        <w:rPr>
          <w:rFonts w:ascii="Arial" w:hAnsi="Arial" w:cs="Arial"/>
          <w:color w:val="585858"/>
          <w:spacing w:val="-5"/>
          <w:sz w:val="22"/>
          <w:szCs w:val="22"/>
        </w:rPr>
        <w:t xml:space="preserve"> </w:t>
      </w:r>
      <w:r w:rsidRPr="00DD3374">
        <w:rPr>
          <w:rFonts w:ascii="Arial" w:hAnsi="Arial" w:cs="Arial"/>
          <w:color w:val="585858"/>
          <w:sz w:val="22"/>
          <w:szCs w:val="22"/>
        </w:rPr>
        <w:t xml:space="preserve">emergency response personnel, officers of the </w:t>
      </w:r>
      <w:r w:rsidRPr="00DD3374">
        <w:rPr>
          <w:rFonts w:ascii="Arial" w:hAnsi="Arial" w:cs="Arial"/>
          <w:color w:val="585858"/>
          <w:spacing w:val="-7"/>
          <w:sz w:val="22"/>
          <w:szCs w:val="22"/>
        </w:rPr>
        <w:t xml:space="preserve">law, </w:t>
      </w:r>
      <w:r>
        <w:rPr>
          <w:rFonts w:ascii="Arial" w:hAnsi="Arial" w:cs="Arial"/>
          <w:color w:val="585858"/>
          <w:spacing w:val="-7"/>
          <w:sz w:val="22"/>
          <w:szCs w:val="22"/>
        </w:rPr>
        <w:t xml:space="preserve">the company’s </w:t>
      </w:r>
      <w:r w:rsidRPr="00DD3374">
        <w:rPr>
          <w:rFonts w:ascii="Arial" w:hAnsi="Arial" w:cs="Arial"/>
          <w:color w:val="585858"/>
          <w:sz w:val="22"/>
          <w:szCs w:val="22"/>
        </w:rPr>
        <w:t>incident investigation team</w:t>
      </w:r>
      <w:r>
        <w:rPr>
          <w:rFonts w:ascii="Arial" w:hAnsi="Arial" w:cs="Arial"/>
          <w:color w:val="585858"/>
          <w:sz w:val="22"/>
          <w:szCs w:val="22"/>
        </w:rPr>
        <w:t xml:space="preserve">, </w:t>
      </w:r>
      <w:r w:rsidRPr="00DD3374">
        <w:rPr>
          <w:rFonts w:ascii="Arial" w:hAnsi="Arial" w:cs="Arial"/>
          <w:color w:val="585858"/>
          <w:sz w:val="22"/>
          <w:szCs w:val="22"/>
        </w:rPr>
        <w:t>government investigators and hospital</w:t>
      </w:r>
      <w:r w:rsidRPr="00DD3374">
        <w:rPr>
          <w:rFonts w:ascii="Arial" w:hAnsi="Arial" w:cs="Arial"/>
          <w:color w:val="585858"/>
          <w:spacing w:val="-31"/>
          <w:sz w:val="22"/>
          <w:szCs w:val="22"/>
        </w:rPr>
        <w:t xml:space="preserve"> </w:t>
      </w:r>
      <w:r w:rsidRPr="00DD3374">
        <w:rPr>
          <w:rFonts w:ascii="Arial" w:hAnsi="Arial" w:cs="Arial"/>
          <w:color w:val="585858"/>
          <w:sz w:val="22"/>
          <w:szCs w:val="22"/>
        </w:rPr>
        <w:t>personnel</w:t>
      </w:r>
      <w:r>
        <w:rPr>
          <w:rFonts w:ascii="Arial" w:hAnsi="Arial" w:cs="Arial"/>
          <w:color w:val="585858"/>
          <w:sz w:val="22"/>
          <w:szCs w:val="22"/>
        </w:rPr>
        <w:t>, as required.</w:t>
      </w:r>
    </w:p>
    <w:p w14:paraId="6EA69389" w14:textId="77777777" w:rsidR="00FA6A97" w:rsidRPr="0090057B" w:rsidRDefault="00FA6A97" w:rsidP="00FA6A97">
      <w:pPr>
        <w:pStyle w:val="BodyText"/>
        <w:ind w:right="533"/>
        <w:rPr>
          <w:rFonts w:ascii="Arial" w:hAnsi="Arial" w:cs="Arial"/>
          <w:color w:val="585858"/>
          <w:spacing w:val="-5"/>
          <w:sz w:val="22"/>
          <w:szCs w:val="22"/>
        </w:rPr>
      </w:pPr>
      <w:r>
        <w:rPr>
          <w:rFonts w:ascii="Arial" w:hAnsi="Arial" w:cs="Arial"/>
          <w:color w:val="585858"/>
          <w:sz w:val="22"/>
          <w:szCs w:val="22"/>
        </w:rPr>
        <w:t xml:space="preserve">Following the activation of the </w:t>
      </w:r>
      <w:r w:rsidRPr="00DD3374">
        <w:rPr>
          <w:rFonts w:ascii="Arial" w:hAnsi="Arial" w:cs="Arial"/>
          <w:color w:val="585858"/>
          <w:sz w:val="22"/>
          <w:szCs w:val="22"/>
        </w:rPr>
        <w:t>Emergency Response Plan</w:t>
      </w:r>
      <w:r>
        <w:rPr>
          <w:rFonts w:ascii="Arial" w:hAnsi="Arial" w:cs="Arial"/>
          <w:color w:val="585858"/>
          <w:sz w:val="22"/>
          <w:szCs w:val="22"/>
        </w:rPr>
        <w:t xml:space="preserve">, an </w:t>
      </w:r>
      <w:r w:rsidRPr="00DD3374">
        <w:rPr>
          <w:rFonts w:ascii="Arial" w:hAnsi="Arial" w:cs="Arial"/>
          <w:color w:val="585858"/>
          <w:sz w:val="22"/>
          <w:szCs w:val="22"/>
        </w:rPr>
        <w:t xml:space="preserve">investigation of the incident will take place, identifying root cause and providing recommendations for corrective action. </w:t>
      </w:r>
      <w:r>
        <w:rPr>
          <w:rFonts w:ascii="Arial" w:hAnsi="Arial" w:cs="Arial"/>
          <w:color w:val="585858"/>
          <w:sz w:val="22"/>
          <w:szCs w:val="22"/>
        </w:rPr>
        <w:t xml:space="preserve">Then, </w:t>
      </w:r>
      <w:r w:rsidRPr="00DD3374">
        <w:rPr>
          <w:rFonts w:ascii="Arial" w:hAnsi="Arial" w:cs="Arial"/>
          <w:color w:val="585858"/>
          <w:sz w:val="22"/>
          <w:szCs w:val="22"/>
        </w:rPr>
        <w:t xml:space="preserve">the </w:t>
      </w:r>
      <w:r>
        <w:rPr>
          <w:rFonts w:ascii="Arial" w:hAnsi="Arial" w:cs="Arial"/>
          <w:color w:val="585858"/>
          <w:sz w:val="22"/>
          <w:szCs w:val="22"/>
        </w:rPr>
        <w:t xml:space="preserve">execution of the emergency response plan and critical aspects of the response </w:t>
      </w:r>
      <w:r w:rsidRPr="00DD3374">
        <w:rPr>
          <w:rFonts w:ascii="Arial" w:hAnsi="Arial" w:cs="Arial"/>
          <w:color w:val="585858"/>
          <w:sz w:val="22"/>
          <w:szCs w:val="22"/>
        </w:rPr>
        <w:t>will be reviewed</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assessed</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Pr>
          <w:rFonts w:ascii="Arial" w:hAnsi="Arial" w:cs="Arial"/>
          <w:color w:val="585858"/>
          <w:sz w:val="22"/>
          <w:szCs w:val="22"/>
        </w:rPr>
        <w:t xml:space="preserve"> recommendations for revisions to the ERP will be made, if required, to ensure its efficiency and effectiveness. </w:t>
      </w:r>
      <w:r w:rsidRPr="00DD3374">
        <w:rPr>
          <w:rFonts w:ascii="Arial" w:hAnsi="Arial" w:cs="Arial"/>
          <w:color w:val="585858"/>
          <w:sz w:val="22"/>
          <w:szCs w:val="22"/>
        </w:rPr>
        <w:t xml:space="preserve">Once </w:t>
      </w:r>
      <w:r>
        <w:rPr>
          <w:rFonts w:ascii="Arial" w:hAnsi="Arial" w:cs="Arial"/>
          <w:color w:val="585858"/>
          <w:sz w:val="22"/>
          <w:szCs w:val="22"/>
        </w:rPr>
        <w:t>these step have been completed</w:t>
      </w:r>
      <w:r w:rsidRPr="00DD3374">
        <w:rPr>
          <w:rFonts w:ascii="Arial" w:hAnsi="Arial" w:cs="Arial"/>
          <w:color w:val="585858"/>
          <w:sz w:val="22"/>
          <w:szCs w:val="22"/>
        </w:rPr>
        <w:t>, a full report will be submitted to management.</w:t>
      </w:r>
    </w:p>
    <w:p w14:paraId="0776E323" w14:textId="77777777" w:rsidR="00FA6A97" w:rsidRDefault="00FA6A97" w:rsidP="00FA6A97">
      <w:pPr>
        <w:jc w:val="center"/>
      </w:pPr>
      <w:r>
        <w:rPr>
          <w:sz w:val="22"/>
          <w:szCs w:val="22"/>
        </w:rPr>
        <w:t>_________________________________________________________________________________________________________</w:t>
      </w:r>
    </w:p>
    <w:p w14:paraId="76F46CA2" w14:textId="77777777" w:rsidR="00FA6A97" w:rsidRDefault="00FA6A97" w:rsidP="00FA6A97">
      <w:pPr>
        <w:jc w:val="center"/>
      </w:pPr>
      <w:r w:rsidRPr="009261AE">
        <w:rPr>
          <w:i/>
        </w:rPr>
        <w:t xml:space="preserve">The information and policies in this manual do not take precedence over applicable government legislation, with which management, all employees and contractors should be </w:t>
      </w:r>
      <w:r>
        <w:rPr>
          <w:i/>
        </w:rPr>
        <w:t>f</w:t>
      </w:r>
      <w:r w:rsidRPr="009261AE">
        <w:rPr>
          <w:i/>
        </w:rPr>
        <w:t>amiliar.</w:t>
      </w:r>
      <w:r>
        <w:rPr>
          <w:i/>
        </w:rPr>
        <w:br/>
      </w:r>
      <w:r>
        <w:t>____________________________________________________________________________________________________________________</w:t>
      </w:r>
    </w:p>
    <w:p w14:paraId="19F88887" w14:textId="1F968853" w:rsidR="00FA6A97" w:rsidRPr="00805567" w:rsidRDefault="00FA6A97" w:rsidP="00FA6A97">
      <w:pPr>
        <w:pStyle w:val="Heading2"/>
        <w:numPr>
          <w:ilvl w:val="0"/>
          <w:numId w:val="424"/>
        </w:numPr>
        <w:rPr>
          <w:rFonts w:ascii="Arial" w:eastAsiaTheme="minorHAnsi" w:hAnsi="Arial" w:cs="Arial"/>
          <w:b/>
          <w:bCs/>
        </w:rPr>
      </w:pPr>
      <w:r w:rsidRPr="00805567">
        <w:rPr>
          <w:rFonts w:eastAsiaTheme="minorHAnsi"/>
          <w:b/>
          <w:bCs/>
        </w:rPr>
        <w:lastRenderedPageBreak/>
        <w:t xml:space="preserve"> </w:t>
      </w:r>
      <w:bookmarkStart w:id="120" w:name="_Toc5098446"/>
      <w:bookmarkStart w:id="121" w:name="_Toc103861277"/>
      <w:r w:rsidRPr="00805567">
        <w:rPr>
          <w:rFonts w:ascii="Arial" w:eastAsiaTheme="minorHAnsi" w:hAnsi="Arial" w:cs="Arial"/>
          <w:b/>
          <w:bCs/>
        </w:rPr>
        <w:t>Emergency Numbers</w:t>
      </w:r>
      <w:bookmarkEnd w:id="120"/>
      <w:bookmarkEnd w:id="121"/>
    </w:p>
    <w:p w14:paraId="6E9A5851" w14:textId="77777777" w:rsidR="00FA6A97" w:rsidRDefault="00FA6A97" w:rsidP="00FA6A97">
      <w:pPr>
        <w:pStyle w:val="ListParagraph"/>
        <w:ind w:left="360"/>
        <w:jc w:val="center"/>
        <w:rPr>
          <w:rStyle w:val="Strong"/>
          <w:sz w:val="28"/>
          <w:szCs w:val="28"/>
        </w:rPr>
      </w:pPr>
    </w:p>
    <w:p w14:paraId="323AFAE3" w14:textId="77777777" w:rsidR="00FA6A97" w:rsidRPr="00DD3374" w:rsidRDefault="00FA6A97" w:rsidP="00FA6A97">
      <w:pPr>
        <w:spacing w:after="240"/>
        <w:jc w:val="center"/>
        <w:rPr>
          <w:rStyle w:val="Strong"/>
          <w:rFonts w:ascii="Arial" w:hAnsi="Arial" w:cs="Arial"/>
          <w:sz w:val="28"/>
          <w:szCs w:val="28"/>
        </w:rPr>
      </w:pPr>
      <w:r w:rsidRPr="00DD3374">
        <w:rPr>
          <w:rStyle w:val="Strong"/>
          <w:rFonts w:ascii="Arial" w:hAnsi="Arial" w:cs="Arial"/>
          <w:sz w:val="28"/>
          <w:szCs w:val="28"/>
        </w:rPr>
        <w:t>Emergency Phone Numbers</w:t>
      </w:r>
      <w:r w:rsidRPr="00DD3374">
        <w:rPr>
          <w:rStyle w:val="Strong"/>
          <w:rFonts w:ascii="Arial" w:hAnsi="Arial" w:cs="Arial"/>
          <w:sz w:val="28"/>
          <w:szCs w:val="28"/>
        </w:rPr>
        <w:br/>
      </w:r>
    </w:p>
    <w:p w14:paraId="1BB799D4" w14:textId="77777777" w:rsidR="00FA6A97" w:rsidRDefault="00FA6A97" w:rsidP="00FA6A97">
      <w:pPr>
        <w:rPr>
          <w:b/>
          <w:color w:val="BFBFBF" w:themeColor="background1" w:themeShade="BF"/>
          <w:sz w:val="22"/>
          <w:szCs w:val="22"/>
          <w:highlight w:val="lightGray"/>
        </w:rPr>
      </w:pPr>
      <w:r>
        <w:rPr>
          <w:b/>
          <w:sz w:val="22"/>
          <w:szCs w:val="22"/>
          <w:highlight w:val="lightGray"/>
        </w:rPr>
        <w:tab/>
        <w:t xml:space="preserve">                   </w:t>
      </w:r>
      <w:r>
        <w:rPr>
          <w:b/>
          <w:sz w:val="22"/>
          <w:szCs w:val="22"/>
          <w:highlight w:val="lightGray"/>
        </w:rPr>
        <w:tab/>
      </w:r>
      <w:r>
        <w:rPr>
          <w:b/>
          <w:sz w:val="22"/>
          <w:szCs w:val="22"/>
          <w:highlight w:val="lightGray"/>
        </w:rPr>
        <w:tab/>
        <w:t xml:space="preserve">                                                                                                                                 </w:t>
      </w:r>
      <w:r w:rsidRPr="007478AB">
        <w:rPr>
          <w:b/>
          <w:color w:val="BFBFBF" w:themeColor="background1" w:themeShade="BF"/>
          <w:sz w:val="22"/>
          <w:szCs w:val="22"/>
          <w:highlight w:val="lightGray"/>
        </w:rPr>
        <w:t>.</w:t>
      </w:r>
    </w:p>
    <w:p w14:paraId="6D9518CE" w14:textId="77777777" w:rsidR="00FA6A97" w:rsidRPr="00DD3374" w:rsidRDefault="00FA6A97" w:rsidP="00FA6A97">
      <w:pPr>
        <w:pStyle w:val="ListParagraph"/>
        <w:ind w:left="360"/>
        <w:rPr>
          <w:rFonts w:ascii="Arial" w:hAnsi="Arial" w:cs="Arial"/>
          <w:b/>
          <w:sz w:val="8"/>
          <w:szCs w:val="8"/>
        </w:rPr>
      </w:pPr>
      <w:r w:rsidRPr="007B77D8">
        <w:rPr>
          <w:b/>
          <w:sz w:val="16"/>
          <w:szCs w:val="16"/>
        </w:rPr>
        <w:br/>
      </w:r>
      <w:r>
        <w:rPr>
          <w:b/>
          <w:sz w:val="22"/>
          <w:szCs w:val="22"/>
        </w:rPr>
        <w:tab/>
      </w:r>
      <w:r w:rsidRPr="00DD3374">
        <w:rPr>
          <w:rFonts w:ascii="Arial" w:hAnsi="Arial" w:cs="Arial"/>
          <w:b/>
          <w:sz w:val="28"/>
          <w:szCs w:val="28"/>
        </w:rPr>
        <w:t>Local Emergency Number</w:t>
      </w:r>
      <w:r w:rsidRPr="00DD3374">
        <w:rPr>
          <w:rFonts w:ascii="Arial" w:hAnsi="Arial" w:cs="Arial"/>
          <w:sz w:val="28"/>
          <w:szCs w:val="28"/>
        </w:rPr>
        <w:tab/>
      </w:r>
      <w:r w:rsidRPr="00DD3374">
        <w:rPr>
          <w:rFonts w:ascii="Arial" w:hAnsi="Arial" w:cs="Arial"/>
          <w:sz w:val="22"/>
          <w:szCs w:val="22"/>
        </w:rPr>
        <w:tab/>
      </w:r>
      <w:r w:rsidRPr="00DD3374">
        <w:rPr>
          <w:rFonts w:ascii="Arial" w:hAnsi="Arial" w:cs="Arial"/>
          <w:sz w:val="22"/>
          <w:szCs w:val="22"/>
        </w:rPr>
        <w:tab/>
        <w:t xml:space="preserve">       </w:t>
      </w:r>
      <w:r w:rsidRPr="00DD3374">
        <w:rPr>
          <w:rFonts w:ascii="Arial" w:hAnsi="Arial" w:cs="Arial"/>
          <w:b/>
          <w:color w:val="FF0000"/>
          <w:sz w:val="32"/>
          <w:szCs w:val="32"/>
        </w:rPr>
        <w:t>911</w:t>
      </w:r>
      <w:r w:rsidRPr="00DD3374">
        <w:rPr>
          <w:rFonts w:ascii="Arial" w:hAnsi="Arial" w:cs="Arial"/>
          <w:b/>
          <w:sz w:val="8"/>
          <w:szCs w:val="8"/>
        </w:rPr>
        <w:t xml:space="preserve">  </w:t>
      </w:r>
      <w:r w:rsidRPr="00DD3374">
        <w:rPr>
          <w:rFonts w:ascii="Arial" w:hAnsi="Arial" w:cs="Arial"/>
          <w:b/>
          <w:sz w:val="8"/>
          <w:szCs w:val="8"/>
        </w:rPr>
        <w:br/>
      </w:r>
      <w:r w:rsidRPr="00DD3374">
        <w:rPr>
          <w:rFonts w:ascii="Arial" w:hAnsi="Arial" w:cs="Arial"/>
          <w:b/>
          <w:sz w:val="8"/>
          <w:szCs w:val="8"/>
        </w:rPr>
        <w:tab/>
        <w:t xml:space="preserve">                              </w:t>
      </w:r>
      <w:r w:rsidRPr="00DD3374">
        <w:rPr>
          <w:rFonts w:ascii="Arial" w:hAnsi="Arial" w:cs="Arial"/>
        </w:rPr>
        <w:t>Ambulance | Fire | Police</w:t>
      </w:r>
    </w:p>
    <w:p w14:paraId="0BE578EC" w14:textId="77777777" w:rsidR="00FA6A97" w:rsidRPr="002724AD" w:rsidRDefault="00FA6A97" w:rsidP="00FA6A97">
      <w:pPr>
        <w:rPr>
          <w:b/>
          <w:sz w:val="4"/>
          <w:szCs w:val="4"/>
        </w:rPr>
      </w:pPr>
    </w:p>
    <w:p w14:paraId="7D5CA05D" w14:textId="77777777" w:rsidR="00FA6A97" w:rsidRDefault="00FA6A97" w:rsidP="00FA6A97">
      <w:pPr>
        <w:rPr>
          <w:b/>
          <w:sz w:val="22"/>
          <w:szCs w:val="22"/>
        </w:rPr>
      </w:pPr>
      <w:r>
        <w:rPr>
          <w:b/>
          <w:sz w:val="22"/>
          <w:szCs w:val="22"/>
          <w:highlight w:val="lightGray"/>
        </w:rPr>
        <w:tab/>
        <w:t xml:space="preserve">                   </w:t>
      </w:r>
      <w:r>
        <w:rPr>
          <w:b/>
          <w:sz w:val="22"/>
          <w:szCs w:val="22"/>
          <w:highlight w:val="lightGray"/>
        </w:rPr>
        <w:tab/>
      </w:r>
      <w:r>
        <w:rPr>
          <w:b/>
          <w:sz w:val="22"/>
          <w:szCs w:val="22"/>
          <w:highlight w:val="lightGray"/>
        </w:rPr>
        <w:tab/>
        <w:t xml:space="preserve">                                                                                                                                 </w:t>
      </w:r>
      <w:r w:rsidRPr="007478AB">
        <w:rPr>
          <w:b/>
          <w:color w:val="BFBFBF" w:themeColor="background1" w:themeShade="BF"/>
          <w:sz w:val="22"/>
          <w:szCs w:val="22"/>
          <w:highlight w:val="lightGray"/>
        </w:rPr>
        <w:t>.</w:t>
      </w:r>
      <w:r>
        <w:rPr>
          <w:b/>
          <w:sz w:val="22"/>
          <w:szCs w:val="22"/>
        </w:rPr>
        <w:t xml:space="preserve"> </w:t>
      </w:r>
    </w:p>
    <w:p w14:paraId="65811D8C" w14:textId="77777777" w:rsidR="00FA6A97" w:rsidRDefault="00FA6A97" w:rsidP="00FA6A97">
      <w:pPr>
        <w:spacing w:after="0"/>
        <w:rPr>
          <w:b/>
          <w:sz w:val="22"/>
          <w:szCs w:val="22"/>
        </w:rPr>
      </w:pPr>
    </w:p>
    <w:tbl>
      <w:tblPr>
        <w:tblStyle w:val="TableGrid"/>
        <w:tblW w:w="0" w:type="auto"/>
        <w:tblLook w:val="04A0" w:firstRow="1" w:lastRow="0" w:firstColumn="1" w:lastColumn="0" w:noHBand="0" w:noVBand="1"/>
      </w:tblPr>
      <w:tblGrid>
        <w:gridCol w:w="5240"/>
        <w:gridCol w:w="3966"/>
      </w:tblGrid>
      <w:tr w:rsidR="00FA6A97" w14:paraId="2783C1BB" w14:textId="77777777" w:rsidTr="00856056">
        <w:tc>
          <w:tcPr>
            <w:tcW w:w="9206" w:type="dxa"/>
            <w:gridSpan w:val="2"/>
            <w:shd w:val="clear" w:color="auto" w:fill="D9D9D9" w:themeFill="background1" w:themeFillShade="D9"/>
          </w:tcPr>
          <w:p w14:paraId="2557772D" w14:textId="77777777" w:rsidR="00FA6A97" w:rsidRPr="00666DBC" w:rsidRDefault="00FA6A97" w:rsidP="00856056">
            <w:pPr>
              <w:rPr>
                <w:rFonts w:ascii="Calibri" w:hAnsi="Calibri" w:cs="Calibri"/>
                <w:kern w:val="0"/>
                <w:sz w:val="2"/>
                <w:szCs w:val="2"/>
              </w:rPr>
            </w:pPr>
          </w:p>
        </w:tc>
      </w:tr>
      <w:tr w:rsidR="00FA6A97" w14:paraId="68D8DC4A" w14:textId="77777777" w:rsidTr="00856056">
        <w:tc>
          <w:tcPr>
            <w:tcW w:w="5240" w:type="dxa"/>
          </w:tcPr>
          <w:p w14:paraId="04ABE83F"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sz w:val="22"/>
                <w:szCs w:val="22"/>
              </w:rPr>
              <w:t>AB Emergency Management Agency</w:t>
            </w:r>
            <w:r w:rsidRPr="00DD3374">
              <w:rPr>
                <w:rFonts w:ascii="Arial" w:hAnsi="Arial" w:cs="Arial"/>
                <w:sz w:val="22"/>
                <w:szCs w:val="22"/>
              </w:rPr>
              <w:t xml:space="preserve"> </w:t>
            </w:r>
            <w:r w:rsidRPr="00DD3374">
              <w:rPr>
                <w:rFonts w:ascii="Arial" w:hAnsi="Arial" w:cs="Arial"/>
              </w:rPr>
              <w:t>(AEMA)</w:t>
            </w:r>
          </w:p>
        </w:tc>
        <w:tc>
          <w:tcPr>
            <w:tcW w:w="3966" w:type="dxa"/>
          </w:tcPr>
          <w:p w14:paraId="51F96D09" w14:textId="77777777" w:rsidR="00FA6A97" w:rsidRPr="00DD3374" w:rsidRDefault="00FA6A97" w:rsidP="00856056">
            <w:pPr>
              <w:spacing w:before="60" w:after="60"/>
              <w:rPr>
                <w:rFonts w:ascii="Arial" w:hAnsi="Arial" w:cs="Arial"/>
                <w:kern w:val="0"/>
              </w:rPr>
            </w:pPr>
            <w:r w:rsidRPr="00DD3374">
              <w:rPr>
                <w:rFonts w:ascii="Arial" w:hAnsi="Arial" w:cs="Arial"/>
              </w:rPr>
              <w:t>(866) 618.2362</w:t>
            </w:r>
          </w:p>
        </w:tc>
      </w:tr>
      <w:tr w:rsidR="00FA6A97" w14:paraId="1556C3F3" w14:textId="77777777" w:rsidTr="00856056">
        <w:tc>
          <w:tcPr>
            <w:tcW w:w="5240" w:type="dxa"/>
          </w:tcPr>
          <w:p w14:paraId="628803E8" w14:textId="4B51391A" w:rsidR="00FA6A97" w:rsidRPr="00DD3374" w:rsidRDefault="00040AB9" w:rsidP="00856056">
            <w:pPr>
              <w:spacing w:before="60" w:after="60"/>
              <w:rPr>
                <w:rFonts w:ascii="Arial" w:hAnsi="Arial" w:cs="Arial"/>
                <w:b/>
                <w:bCs/>
                <w:kern w:val="0"/>
                <w:sz w:val="22"/>
                <w:szCs w:val="22"/>
              </w:rPr>
            </w:pPr>
            <w:r>
              <w:rPr>
                <w:rFonts w:ascii="Arial" w:hAnsi="Arial" w:cs="Arial"/>
                <w:b/>
                <w:kern w:val="0"/>
                <w:sz w:val="22"/>
                <w:szCs w:val="22"/>
              </w:rPr>
              <w:t xml:space="preserve">Utility Safety Partners </w:t>
            </w:r>
            <w:r w:rsidRPr="00040AB9">
              <w:rPr>
                <w:rFonts w:ascii="Arial" w:hAnsi="Arial" w:cs="Arial"/>
                <w:bCs/>
                <w:kern w:val="0"/>
                <w:sz w:val="22"/>
                <w:szCs w:val="22"/>
              </w:rPr>
              <w:t>(USP)</w:t>
            </w:r>
          </w:p>
        </w:tc>
        <w:tc>
          <w:tcPr>
            <w:tcW w:w="3966" w:type="dxa"/>
          </w:tcPr>
          <w:p w14:paraId="170AD33F" w14:textId="77777777" w:rsidR="00FA6A97" w:rsidRPr="00DD3374" w:rsidRDefault="00FA6A97" w:rsidP="00856056">
            <w:pPr>
              <w:spacing w:before="60" w:after="60"/>
              <w:rPr>
                <w:rFonts w:ascii="Arial" w:hAnsi="Arial" w:cs="Arial"/>
                <w:kern w:val="0"/>
              </w:rPr>
            </w:pPr>
            <w:r w:rsidRPr="00DD3374">
              <w:rPr>
                <w:rFonts w:ascii="Arial" w:hAnsi="Arial" w:cs="Arial"/>
                <w:kern w:val="0"/>
              </w:rPr>
              <w:t>(800) 242-3447</w:t>
            </w:r>
          </w:p>
        </w:tc>
      </w:tr>
      <w:tr w:rsidR="00FA6A97" w14:paraId="42E3D858" w14:textId="77777777" w:rsidTr="00856056">
        <w:tc>
          <w:tcPr>
            <w:tcW w:w="5240" w:type="dxa"/>
          </w:tcPr>
          <w:p w14:paraId="3CA7ED43" w14:textId="77777777" w:rsidR="00FA6A97" w:rsidRPr="00DD3374" w:rsidRDefault="00FA6A97" w:rsidP="00856056">
            <w:pPr>
              <w:spacing w:before="60" w:after="60"/>
              <w:rPr>
                <w:rFonts w:ascii="Arial" w:hAnsi="Arial" w:cs="Arial"/>
                <w:b/>
                <w:kern w:val="0"/>
                <w:sz w:val="22"/>
                <w:szCs w:val="22"/>
              </w:rPr>
            </w:pPr>
            <w:r w:rsidRPr="00DD3374">
              <w:rPr>
                <w:rFonts w:ascii="Arial" w:hAnsi="Arial" w:cs="Arial"/>
                <w:b/>
                <w:bCs/>
                <w:kern w:val="0"/>
                <w:sz w:val="22"/>
                <w:szCs w:val="22"/>
              </w:rPr>
              <w:t xml:space="preserve">AB Serious Incident Response Team </w:t>
            </w:r>
            <w:r w:rsidRPr="00DD3374">
              <w:rPr>
                <w:rFonts w:ascii="Arial" w:hAnsi="Arial" w:cs="Arial"/>
                <w:bCs/>
                <w:kern w:val="0"/>
              </w:rPr>
              <w:t>(ASIRT)</w:t>
            </w:r>
          </w:p>
        </w:tc>
        <w:tc>
          <w:tcPr>
            <w:tcW w:w="3966" w:type="dxa"/>
          </w:tcPr>
          <w:p w14:paraId="1145EEB9" w14:textId="77777777" w:rsidR="00FA6A97" w:rsidRPr="00DD3374" w:rsidRDefault="00FA6A97" w:rsidP="00856056">
            <w:pPr>
              <w:spacing w:before="60" w:after="60"/>
              <w:rPr>
                <w:rFonts w:ascii="Arial" w:hAnsi="Arial" w:cs="Arial"/>
                <w:kern w:val="0"/>
              </w:rPr>
            </w:pPr>
            <w:r w:rsidRPr="00DD3374">
              <w:rPr>
                <w:rFonts w:ascii="Arial" w:hAnsi="Arial" w:cs="Arial"/>
              </w:rPr>
              <w:t xml:space="preserve">          310-0000 </w:t>
            </w:r>
            <w:r w:rsidRPr="00DD3374">
              <w:rPr>
                <w:rFonts w:ascii="Arial" w:hAnsi="Arial" w:cs="Arial"/>
              </w:rPr>
              <w:br/>
              <w:t xml:space="preserve">          (</w:t>
            </w:r>
            <w:r w:rsidRPr="00DD3374">
              <w:rPr>
                <w:rFonts w:ascii="Arial" w:hAnsi="Arial" w:cs="Arial"/>
                <w:b/>
              </w:rPr>
              <w:t>*310 Rogers | #310 Bell &amp; Telus</w:t>
            </w:r>
            <w:r w:rsidRPr="00DD3374">
              <w:rPr>
                <w:rFonts w:ascii="Arial" w:hAnsi="Arial" w:cs="Arial"/>
              </w:rPr>
              <w:t>)</w:t>
            </w:r>
          </w:p>
        </w:tc>
      </w:tr>
      <w:tr w:rsidR="00FA6A97" w14:paraId="70D32509" w14:textId="77777777" w:rsidTr="00856056">
        <w:tc>
          <w:tcPr>
            <w:tcW w:w="5240" w:type="dxa"/>
          </w:tcPr>
          <w:p w14:paraId="39EF7718" w14:textId="77777777" w:rsidR="00FA6A97" w:rsidRPr="00DD3374" w:rsidRDefault="00FA6A97" w:rsidP="00856056">
            <w:pPr>
              <w:autoSpaceDE w:val="0"/>
              <w:autoSpaceDN w:val="0"/>
              <w:adjustRightInd w:val="0"/>
              <w:spacing w:before="60" w:after="60"/>
              <w:rPr>
                <w:rFonts w:ascii="Arial" w:hAnsi="Arial" w:cs="Arial"/>
                <w:kern w:val="0"/>
                <w:sz w:val="22"/>
                <w:szCs w:val="22"/>
              </w:rPr>
            </w:pPr>
            <w:r w:rsidRPr="00DD3374">
              <w:rPr>
                <w:rFonts w:ascii="Arial" w:hAnsi="Arial" w:cs="Arial"/>
                <w:b/>
                <w:bCs/>
                <w:kern w:val="0"/>
                <w:sz w:val="22"/>
                <w:szCs w:val="22"/>
              </w:rPr>
              <w:t xml:space="preserve">Transportation of Dangerous Goods Line </w:t>
            </w:r>
            <w:r w:rsidRPr="00DD3374">
              <w:rPr>
                <w:rFonts w:ascii="Arial" w:hAnsi="Arial" w:cs="Arial"/>
                <w:bCs/>
                <w:kern w:val="0"/>
              </w:rPr>
              <w:t>(24Hr)</w:t>
            </w:r>
          </w:p>
        </w:tc>
        <w:tc>
          <w:tcPr>
            <w:tcW w:w="3966" w:type="dxa"/>
          </w:tcPr>
          <w:p w14:paraId="32B8A65E" w14:textId="77777777" w:rsidR="00FA6A97" w:rsidRPr="00DD3374" w:rsidRDefault="00FA6A97" w:rsidP="00856056">
            <w:pPr>
              <w:spacing w:before="60" w:after="60"/>
              <w:rPr>
                <w:rFonts w:ascii="Arial" w:hAnsi="Arial" w:cs="Arial"/>
                <w:kern w:val="0"/>
              </w:rPr>
            </w:pPr>
            <w:r w:rsidRPr="00DD3374">
              <w:rPr>
                <w:rFonts w:ascii="Arial" w:hAnsi="Arial" w:cs="Arial"/>
                <w:kern w:val="0"/>
              </w:rPr>
              <w:t>(800) 272-9600</w:t>
            </w:r>
          </w:p>
        </w:tc>
      </w:tr>
      <w:tr w:rsidR="00FA6A97" w14:paraId="3C00A5F7" w14:textId="77777777" w:rsidTr="00856056">
        <w:tc>
          <w:tcPr>
            <w:tcW w:w="5240" w:type="dxa"/>
          </w:tcPr>
          <w:p w14:paraId="6F40AFA5" w14:textId="77777777" w:rsidR="00FA6A97" w:rsidRPr="00DD3374" w:rsidRDefault="00FA6A97" w:rsidP="00856056">
            <w:pPr>
              <w:autoSpaceDE w:val="0"/>
              <w:autoSpaceDN w:val="0"/>
              <w:adjustRightInd w:val="0"/>
              <w:spacing w:before="60" w:after="60"/>
              <w:rPr>
                <w:rFonts w:ascii="Arial" w:hAnsi="Arial" w:cs="Arial"/>
                <w:b/>
                <w:bCs/>
                <w:kern w:val="0"/>
                <w:sz w:val="22"/>
                <w:szCs w:val="22"/>
              </w:rPr>
            </w:pPr>
            <w:r w:rsidRPr="00DD3374">
              <w:rPr>
                <w:rFonts w:ascii="Arial" w:hAnsi="Arial" w:cs="Arial"/>
                <w:b/>
                <w:kern w:val="0"/>
                <w:sz w:val="22"/>
                <w:szCs w:val="22"/>
              </w:rPr>
              <w:t>AER Energy &amp; Environment ER Line</w:t>
            </w:r>
            <w:r w:rsidRPr="00DD3374">
              <w:rPr>
                <w:rFonts w:ascii="Arial" w:hAnsi="Arial" w:cs="Arial"/>
                <w:kern w:val="0"/>
                <w:sz w:val="22"/>
                <w:szCs w:val="22"/>
              </w:rPr>
              <w:t xml:space="preserve"> </w:t>
            </w:r>
            <w:r w:rsidRPr="00DD3374">
              <w:rPr>
                <w:rFonts w:ascii="Arial" w:hAnsi="Arial" w:cs="Arial"/>
                <w:kern w:val="0"/>
              </w:rPr>
              <w:t>(24 hr)</w:t>
            </w:r>
          </w:p>
        </w:tc>
        <w:tc>
          <w:tcPr>
            <w:tcW w:w="3966" w:type="dxa"/>
          </w:tcPr>
          <w:p w14:paraId="1F9F4401" w14:textId="77777777" w:rsidR="00FA6A97" w:rsidRPr="00DD3374" w:rsidRDefault="00FA6A97" w:rsidP="00856056">
            <w:pPr>
              <w:spacing w:before="60" w:after="60"/>
              <w:rPr>
                <w:rFonts w:ascii="Arial" w:hAnsi="Arial" w:cs="Arial"/>
                <w:kern w:val="0"/>
              </w:rPr>
            </w:pPr>
            <w:r w:rsidRPr="00DD3374">
              <w:rPr>
                <w:rFonts w:ascii="Arial" w:hAnsi="Arial" w:cs="Arial"/>
                <w:kern w:val="0"/>
              </w:rPr>
              <w:t>(800) 222-6514</w:t>
            </w:r>
          </w:p>
        </w:tc>
      </w:tr>
      <w:tr w:rsidR="00FA6A97" w14:paraId="1331DA2B" w14:textId="77777777" w:rsidTr="00856056">
        <w:tc>
          <w:tcPr>
            <w:tcW w:w="5240" w:type="dxa"/>
          </w:tcPr>
          <w:p w14:paraId="7FEBD921"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bCs/>
                <w:kern w:val="0"/>
                <w:sz w:val="22"/>
                <w:szCs w:val="22"/>
              </w:rPr>
              <w:t>Atco Gas</w:t>
            </w:r>
          </w:p>
        </w:tc>
        <w:tc>
          <w:tcPr>
            <w:tcW w:w="3966" w:type="dxa"/>
          </w:tcPr>
          <w:p w14:paraId="15F5D67B" w14:textId="77777777" w:rsidR="00FA6A97" w:rsidRPr="00DD3374" w:rsidRDefault="00FA6A97" w:rsidP="00856056">
            <w:pPr>
              <w:autoSpaceDE w:val="0"/>
              <w:autoSpaceDN w:val="0"/>
              <w:adjustRightInd w:val="0"/>
              <w:spacing w:before="60" w:after="60"/>
              <w:rPr>
                <w:rFonts w:ascii="Arial" w:hAnsi="Arial" w:cs="Arial"/>
                <w:kern w:val="0"/>
              </w:rPr>
            </w:pPr>
            <w:r w:rsidRPr="00DD3374">
              <w:rPr>
                <w:rFonts w:ascii="Arial" w:hAnsi="Arial" w:cs="Arial"/>
                <w:kern w:val="0"/>
              </w:rPr>
              <w:t>(800) 511-3447</w:t>
            </w:r>
          </w:p>
        </w:tc>
      </w:tr>
      <w:tr w:rsidR="00FA6A97" w14:paraId="53389441" w14:textId="77777777" w:rsidTr="00856056">
        <w:tc>
          <w:tcPr>
            <w:tcW w:w="5240" w:type="dxa"/>
          </w:tcPr>
          <w:p w14:paraId="7A8B60E9"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bCs/>
                <w:kern w:val="0"/>
                <w:sz w:val="22"/>
                <w:szCs w:val="22"/>
              </w:rPr>
              <w:t>Atco Power</w:t>
            </w:r>
          </w:p>
        </w:tc>
        <w:tc>
          <w:tcPr>
            <w:tcW w:w="3966" w:type="dxa"/>
          </w:tcPr>
          <w:p w14:paraId="5011BAD0" w14:textId="77777777" w:rsidR="00FA6A97" w:rsidRPr="00DD3374" w:rsidRDefault="00FA6A97" w:rsidP="00856056">
            <w:pPr>
              <w:autoSpaceDE w:val="0"/>
              <w:autoSpaceDN w:val="0"/>
              <w:adjustRightInd w:val="0"/>
              <w:spacing w:before="60" w:after="60"/>
              <w:rPr>
                <w:rFonts w:ascii="Arial" w:hAnsi="Arial" w:cs="Arial"/>
                <w:kern w:val="0"/>
              </w:rPr>
            </w:pPr>
            <w:r w:rsidRPr="00DD3374">
              <w:rPr>
                <w:rFonts w:ascii="Arial" w:hAnsi="Arial" w:cs="Arial"/>
                <w:kern w:val="0"/>
              </w:rPr>
              <w:t>(800) 668-5506</w:t>
            </w:r>
          </w:p>
        </w:tc>
      </w:tr>
      <w:tr w:rsidR="00FA6A97" w14:paraId="3FF08019" w14:textId="77777777" w:rsidTr="00856056">
        <w:tc>
          <w:tcPr>
            <w:tcW w:w="5240" w:type="dxa"/>
          </w:tcPr>
          <w:p w14:paraId="3C9C6186"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bCs/>
                <w:kern w:val="0"/>
                <w:sz w:val="22"/>
                <w:szCs w:val="22"/>
              </w:rPr>
              <w:t>Gas Alberta</w:t>
            </w:r>
          </w:p>
        </w:tc>
        <w:tc>
          <w:tcPr>
            <w:tcW w:w="3966" w:type="dxa"/>
          </w:tcPr>
          <w:p w14:paraId="56561856" w14:textId="22241ADB" w:rsidR="00FA6A97" w:rsidRPr="00DD3374" w:rsidRDefault="00FA6A97" w:rsidP="00856056">
            <w:pPr>
              <w:autoSpaceDE w:val="0"/>
              <w:autoSpaceDN w:val="0"/>
              <w:adjustRightInd w:val="0"/>
              <w:spacing w:before="60" w:after="60"/>
              <w:rPr>
                <w:rFonts w:ascii="Arial" w:hAnsi="Arial" w:cs="Arial"/>
                <w:kern w:val="0"/>
              </w:rPr>
            </w:pPr>
            <w:r w:rsidRPr="00DD3374">
              <w:rPr>
                <w:rFonts w:ascii="Arial" w:hAnsi="Arial" w:cs="Arial"/>
                <w:kern w:val="0"/>
              </w:rPr>
              <w:t>(8</w:t>
            </w:r>
            <w:r w:rsidR="00040AB9">
              <w:rPr>
                <w:rFonts w:ascii="Arial" w:hAnsi="Arial" w:cs="Arial"/>
                <w:kern w:val="0"/>
              </w:rPr>
              <w:t>77</w:t>
            </w:r>
            <w:r w:rsidRPr="00DD3374">
              <w:rPr>
                <w:rFonts w:ascii="Arial" w:hAnsi="Arial" w:cs="Arial"/>
                <w:kern w:val="0"/>
              </w:rPr>
              <w:t xml:space="preserve">) </w:t>
            </w:r>
            <w:r w:rsidRPr="00DD3374">
              <w:rPr>
                <w:rFonts w:ascii="Arial" w:hAnsi="Arial" w:cs="Arial"/>
              </w:rPr>
              <w:t>509.7258</w:t>
            </w:r>
          </w:p>
        </w:tc>
      </w:tr>
      <w:tr w:rsidR="00FA6A97" w14:paraId="5278FAD1" w14:textId="77777777" w:rsidTr="00856056">
        <w:tc>
          <w:tcPr>
            <w:tcW w:w="5240" w:type="dxa"/>
          </w:tcPr>
          <w:p w14:paraId="086F054B" w14:textId="77777777" w:rsidR="00FA6A97" w:rsidRPr="00DD3374" w:rsidRDefault="00FA6A97" w:rsidP="00856056">
            <w:pPr>
              <w:spacing w:before="60" w:after="60"/>
              <w:rPr>
                <w:rFonts w:ascii="Arial" w:hAnsi="Arial" w:cs="Arial"/>
                <w:b/>
                <w:kern w:val="0"/>
                <w:sz w:val="22"/>
                <w:szCs w:val="22"/>
              </w:rPr>
            </w:pPr>
            <w:r w:rsidRPr="00DD3374">
              <w:rPr>
                <w:rFonts w:ascii="Arial" w:hAnsi="Arial" w:cs="Arial"/>
                <w:b/>
                <w:kern w:val="0"/>
                <w:sz w:val="22"/>
                <w:szCs w:val="22"/>
              </w:rPr>
              <w:t>Odorant Emergency Response</w:t>
            </w:r>
          </w:p>
        </w:tc>
        <w:tc>
          <w:tcPr>
            <w:tcW w:w="3966" w:type="dxa"/>
          </w:tcPr>
          <w:p w14:paraId="262AC94B" w14:textId="072C8FE6" w:rsidR="00FA6A97" w:rsidRPr="00DD3374" w:rsidRDefault="004D0FA1" w:rsidP="00856056">
            <w:pPr>
              <w:autoSpaceDE w:val="0"/>
              <w:autoSpaceDN w:val="0"/>
              <w:adjustRightInd w:val="0"/>
              <w:spacing w:before="60" w:after="60"/>
              <w:rPr>
                <w:rFonts w:ascii="Arial" w:hAnsi="Arial" w:cs="Arial"/>
                <w:kern w:val="0"/>
              </w:rPr>
            </w:pPr>
            <w:r>
              <w:rPr>
                <w:rFonts w:ascii="Arial" w:hAnsi="Arial" w:cs="Arial"/>
                <w:kern w:val="0"/>
              </w:rPr>
              <w:t xml:space="preserve">T.B.D by Member Utility </w:t>
            </w:r>
          </w:p>
        </w:tc>
      </w:tr>
      <w:tr w:rsidR="00FA6A97" w14:paraId="0642DE01" w14:textId="77777777" w:rsidTr="00856056">
        <w:tc>
          <w:tcPr>
            <w:tcW w:w="5240" w:type="dxa"/>
          </w:tcPr>
          <w:p w14:paraId="063B0317" w14:textId="77777777" w:rsidR="00FA6A97" w:rsidRPr="00DD3374" w:rsidRDefault="00FA6A97" w:rsidP="00856056">
            <w:pPr>
              <w:spacing w:before="60" w:after="60"/>
              <w:rPr>
                <w:rFonts w:ascii="Arial" w:hAnsi="Arial" w:cs="Arial"/>
                <w:b/>
                <w:kern w:val="0"/>
                <w:sz w:val="22"/>
                <w:szCs w:val="22"/>
              </w:rPr>
            </w:pPr>
            <w:r w:rsidRPr="00DD3374">
              <w:rPr>
                <w:rFonts w:ascii="Arial" w:hAnsi="Arial" w:cs="Arial"/>
                <w:b/>
                <w:bCs/>
                <w:kern w:val="0"/>
                <w:sz w:val="22"/>
                <w:szCs w:val="22"/>
              </w:rPr>
              <w:t xml:space="preserve">OHS </w:t>
            </w:r>
            <w:r w:rsidRPr="00DD3374">
              <w:rPr>
                <w:rFonts w:ascii="Arial" w:hAnsi="Arial" w:cs="Arial"/>
                <w:bCs/>
                <w:kern w:val="0"/>
                <w:sz w:val="22"/>
                <w:szCs w:val="22"/>
              </w:rPr>
              <w:t>(Incident Report Line)</w:t>
            </w:r>
          </w:p>
        </w:tc>
        <w:tc>
          <w:tcPr>
            <w:tcW w:w="3966" w:type="dxa"/>
          </w:tcPr>
          <w:p w14:paraId="20F230B2" w14:textId="77777777" w:rsidR="00FA6A97" w:rsidRPr="00DD3374" w:rsidRDefault="00FA6A97" w:rsidP="00856056">
            <w:pPr>
              <w:autoSpaceDE w:val="0"/>
              <w:autoSpaceDN w:val="0"/>
              <w:adjustRightInd w:val="0"/>
              <w:spacing w:before="60" w:after="60"/>
              <w:rPr>
                <w:rFonts w:ascii="Arial" w:hAnsi="Arial" w:cs="Arial"/>
                <w:kern w:val="0"/>
              </w:rPr>
            </w:pPr>
            <w:r w:rsidRPr="00DD3374">
              <w:rPr>
                <w:rFonts w:ascii="Arial" w:hAnsi="Arial" w:cs="Arial"/>
                <w:kern w:val="0"/>
              </w:rPr>
              <w:t>(866) 415-8690</w:t>
            </w:r>
          </w:p>
        </w:tc>
      </w:tr>
      <w:tr w:rsidR="00FA6A97" w14:paraId="47E961D1" w14:textId="77777777" w:rsidTr="00856056">
        <w:tc>
          <w:tcPr>
            <w:tcW w:w="5240" w:type="dxa"/>
          </w:tcPr>
          <w:p w14:paraId="4E4B8ED3"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bCs/>
                <w:kern w:val="0"/>
                <w:sz w:val="22"/>
                <w:szCs w:val="22"/>
              </w:rPr>
              <w:t>Poison Control Centre</w:t>
            </w:r>
          </w:p>
        </w:tc>
        <w:tc>
          <w:tcPr>
            <w:tcW w:w="3966" w:type="dxa"/>
          </w:tcPr>
          <w:p w14:paraId="43B312EA" w14:textId="77777777" w:rsidR="00FA6A97" w:rsidRPr="00DD3374" w:rsidRDefault="00FA6A97" w:rsidP="00856056">
            <w:pPr>
              <w:autoSpaceDE w:val="0"/>
              <w:autoSpaceDN w:val="0"/>
              <w:adjustRightInd w:val="0"/>
              <w:spacing w:before="60" w:after="60"/>
              <w:rPr>
                <w:rFonts w:ascii="Arial" w:hAnsi="Arial" w:cs="Arial"/>
                <w:kern w:val="0"/>
              </w:rPr>
            </w:pPr>
            <w:r w:rsidRPr="00DD3374">
              <w:rPr>
                <w:rFonts w:ascii="Arial" w:hAnsi="Arial" w:cs="Arial"/>
                <w:kern w:val="0"/>
              </w:rPr>
              <w:t>(800) 332-1414</w:t>
            </w:r>
          </w:p>
        </w:tc>
      </w:tr>
      <w:tr w:rsidR="00FA6A97" w14:paraId="56297856" w14:textId="77777777" w:rsidTr="00856056">
        <w:tc>
          <w:tcPr>
            <w:tcW w:w="5240" w:type="dxa"/>
          </w:tcPr>
          <w:p w14:paraId="5F5A5B5A"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bCs/>
                <w:kern w:val="0"/>
                <w:sz w:val="22"/>
                <w:szCs w:val="22"/>
              </w:rPr>
              <w:t>Report a Wildfire (AB)</w:t>
            </w:r>
          </w:p>
        </w:tc>
        <w:tc>
          <w:tcPr>
            <w:tcW w:w="3966" w:type="dxa"/>
          </w:tcPr>
          <w:p w14:paraId="286F7007" w14:textId="77777777" w:rsidR="00FA6A97" w:rsidRPr="00DD3374" w:rsidRDefault="00FA6A97" w:rsidP="00856056">
            <w:pPr>
              <w:spacing w:before="60" w:after="60"/>
              <w:rPr>
                <w:rFonts w:ascii="Arial" w:hAnsi="Arial" w:cs="Arial"/>
                <w:kern w:val="0"/>
              </w:rPr>
            </w:pPr>
            <w:r w:rsidRPr="00DD3374">
              <w:rPr>
                <w:rFonts w:ascii="Arial" w:hAnsi="Arial" w:cs="Arial"/>
                <w:kern w:val="0"/>
              </w:rPr>
              <w:t xml:space="preserve">          310-3473</w:t>
            </w:r>
          </w:p>
        </w:tc>
      </w:tr>
      <w:tr w:rsidR="00FA6A97" w14:paraId="62B61A34" w14:textId="77777777" w:rsidTr="00856056">
        <w:tc>
          <w:tcPr>
            <w:tcW w:w="5240" w:type="dxa"/>
          </w:tcPr>
          <w:p w14:paraId="0FFA5323" w14:textId="77777777" w:rsidR="00FA6A97" w:rsidRPr="00DD3374" w:rsidRDefault="00FA6A97" w:rsidP="00856056">
            <w:pPr>
              <w:spacing w:before="60" w:after="60"/>
              <w:rPr>
                <w:rFonts w:ascii="Arial" w:hAnsi="Arial" w:cs="Arial"/>
                <w:b/>
                <w:color w:val="auto"/>
                <w:sz w:val="22"/>
                <w:szCs w:val="22"/>
              </w:rPr>
            </w:pPr>
            <w:r w:rsidRPr="00DD3374">
              <w:rPr>
                <w:rFonts w:ascii="Arial" w:hAnsi="Arial" w:cs="Arial"/>
                <w:b/>
                <w:bCs/>
                <w:kern w:val="0"/>
                <w:sz w:val="22"/>
                <w:szCs w:val="22"/>
              </w:rPr>
              <w:t>Rural Gas Program</w:t>
            </w:r>
          </w:p>
        </w:tc>
        <w:tc>
          <w:tcPr>
            <w:tcW w:w="3966" w:type="dxa"/>
          </w:tcPr>
          <w:p w14:paraId="11541BAB" w14:textId="77777777" w:rsidR="00FA6A97" w:rsidRPr="00DD3374" w:rsidRDefault="00FA6A97" w:rsidP="00856056">
            <w:pPr>
              <w:spacing w:before="60" w:after="60"/>
              <w:rPr>
                <w:rFonts w:ascii="Arial" w:hAnsi="Arial" w:cs="Arial"/>
                <w:b/>
                <w:color w:val="auto"/>
              </w:rPr>
            </w:pPr>
            <w:r w:rsidRPr="00DD3374">
              <w:rPr>
                <w:rFonts w:ascii="Arial" w:hAnsi="Arial" w:cs="Arial"/>
                <w:kern w:val="0"/>
              </w:rPr>
              <w:t>(780) 427-0125</w:t>
            </w:r>
          </w:p>
        </w:tc>
      </w:tr>
      <w:tr w:rsidR="00FA6A97" w14:paraId="4D7B59F4" w14:textId="77777777" w:rsidTr="00856056">
        <w:tc>
          <w:tcPr>
            <w:tcW w:w="5240" w:type="dxa"/>
          </w:tcPr>
          <w:p w14:paraId="7F1827BC" w14:textId="77777777" w:rsidR="00FA6A97" w:rsidRPr="00DD3374" w:rsidRDefault="00FA6A97" w:rsidP="00856056">
            <w:pPr>
              <w:spacing w:before="60" w:after="60"/>
              <w:rPr>
                <w:rFonts w:ascii="Arial" w:hAnsi="Arial" w:cs="Arial"/>
                <w:b/>
                <w:bCs/>
                <w:kern w:val="0"/>
                <w:sz w:val="22"/>
                <w:szCs w:val="22"/>
              </w:rPr>
            </w:pPr>
            <w:r w:rsidRPr="00DD3374">
              <w:rPr>
                <w:rFonts w:ascii="Arial" w:hAnsi="Arial" w:cs="Arial"/>
                <w:b/>
                <w:sz w:val="22"/>
                <w:szCs w:val="22"/>
              </w:rPr>
              <w:t>STARS Emergency Link Centre</w:t>
            </w:r>
          </w:p>
        </w:tc>
        <w:tc>
          <w:tcPr>
            <w:tcW w:w="3966" w:type="dxa"/>
          </w:tcPr>
          <w:p w14:paraId="5CB9583F" w14:textId="77777777" w:rsidR="00FA6A97" w:rsidRPr="00DD3374" w:rsidRDefault="00FA6A97" w:rsidP="00856056">
            <w:pPr>
              <w:spacing w:before="60" w:after="60"/>
              <w:rPr>
                <w:rFonts w:ascii="Arial" w:hAnsi="Arial" w:cs="Arial"/>
                <w:kern w:val="0"/>
              </w:rPr>
            </w:pPr>
            <w:r w:rsidRPr="00DD3374">
              <w:rPr>
                <w:rFonts w:ascii="Arial" w:hAnsi="Arial" w:cs="Arial"/>
              </w:rPr>
              <w:t>(888) 888.4567</w:t>
            </w:r>
          </w:p>
        </w:tc>
      </w:tr>
      <w:tr w:rsidR="00FA6A97" w14:paraId="5B6DF817" w14:textId="77777777" w:rsidTr="00856056">
        <w:tc>
          <w:tcPr>
            <w:tcW w:w="5240" w:type="dxa"/>
          </w:tcPr>
          <w:p w14:paraId="1036C328" w14:textId="77777777" w:rsidR="00FA6A97" w:rsidRPr="00DD3374" w:rsidRDefault="00FA6A97" w:rsidP="00856056">
            <w:pPr>
              <w:spacing w:before="60" w:after="60"/>
              <w:rPr>
                <w:rFonts w:ascii="Arial" w:hAnsi="Arial" w:cs="Arial"/>
                <w:b/>
                <w:color w:val="auto"/>
                <w:sz w:val="22"/>
                <w:szCs w:val="22"/>
              </w:rPr>
            </w:pPr>
            <w:r w:rsidRPr="00DD3374">
              <w:rPr>
                <w:rFonts w:ascii="Arial" w:hAnsi="Arial" w:cs="Arial"/>
                <w:b/>
                <w:bCs/>
                <w:kern w:val="0"/>
                <w:sz w:val="22"/>
                <w:szCs w:val="22"/>
              </w:rPr>
              <w:t>WCB</w:t>
            </w:r>
          </w:p>
        </w:tc>
        <w:tc>
          <w:tcPr>
            <w:tcW w:w="3966" w:type="dxa"/>
          </w:tcPr>
          <w:p w14:paraId="1FE97D05" w14:textId="77777777" w:rsidR="00FA6A97" w:rsidRPr="00DD3374" w:rsidRDefault="00FA6A97" w:rsidP="00856056">
            <w:pPr>
              <w:spacing w:before="60" w:after="60"/>
              <w:rPr>
                <w:rFonts w:ascii="Arial" w:hAnsi="Arial" w:cs="Arial"/>
                <w:b/>
                <w:color w:val="auto"/>
              </w:rPr>
            </w:pPr>
            <w:r w:rsidRPr="00DD3374">
              <w:rPr>
                <w:rFonts w:ascii="Arial" w:hAnsi="Arial" w:cs="Arial"/>
                <w:kern w:val="0"/>
              </w:rPr>
              <w:t>(866) 922-9221</w:t>
            </w:r>
          </w:p>
        </w:tc>
      </w:tr>
      <w:tr w:rsidR="00FA6A97" w14:paraId="5DBA5832" w14:textId="77777777" w:rsidTr="00856056">
        <w:tc>
          <w:tcPr>
            <w:tcW w:w="9206" w:type="dxa"/>
            <w:gridSpan w:val="2"/>
            <w:shd w:val="clear" w:color="auto" w:fill="D9D9D9" w:themeFill="background1" w:themeFillShade="D9"/>
          </w:tcPr>
          <w:p w14:paraId="24D36AF1" w14:textId="77777777" w:rsidR="00FA6A97" w:rsidRPr="00666DBC" w:rsidRDefault="00FA6A97" w:rsidP="00856056">
            <w:pPr>
              <w:rPr>
                <w:b/>
                <w:color w:val="auto"/>
                <w:sz w:val="2"/>
                <w:szCs w:val="2"/>
              </w:rPr>
            </w:pPr>
          </w:p>
        </w:tc>
      </w:tr>
    </w:tbl>
    <w:p w14:paraId="50D65C4A" w14:textId="77777777" w:rsidR="00FA6A97" w:rsidRDefault="00FA6A97" w:rsidP="00FA6A97">
      <w:pPr>
        <w:pStyle w:val="Heading2"/>
        <w:rPr>
          <w:rFonts w:ascii="Arial" w:hAnsi="Arial" w:cs="Arial"/>
        </w:rPr>
      </w:pPr>
    </w:p>
    <w:p w14:paraId="4A9F72D3" w14:textId="77777777" w:rsidR="00FA6A97" w:rsidRDefault="00FA6A97" w:rsidP="00FA6A97">
      <w:pPr>
        <w:rPr>
          <w:rFonts w:ascii="Arial" w:eastAsiaTheme="majorEastAsia" w:hAnsi="Arial" w:cs="Arial"/>
          <w:caps/>
          <w:color w:val="577188" w:themeColor="accent1" w:themeShade="BF"/>
          <w:sz w:val="24"/>
          <w14:ligatures w14:val="standardContextual"/>
        </w:rPr>
      </w:pPr>
      <w:r>
        <w:rPr>
          <w:rFonts w:ascii="Arial" w:hAnsi="Arial" w:cs="Arial"/>
        </w:rPr>
        <w:br w:type="page"/>
      </w:r>
    </w:p>
    <w:p w14:paraId="6204F0BA" w14:textId="77777777" w:rsidR="00FA6A97" w:rsidRPr="00805567" w:rsidRDefault="00FA6A97" w:rsidP="00FA6A97">
      <w:pPr>
        <w:pStyle w:val="Heading2"/>
        <w:numPr>
          <w:ilvl w:val="0"/>
          <w:numId w:val="425"/>
        </w:numPr>
        <w:rPr>
          <w:rFonts w:ascii="Arial" w:hAnsi="Arial" w:cs="Arial"/>
          <w:b/>
          <w:bCs/>
        </w:rPr>
      </w:pPr>
      <w:r w:rsidRPr="00805567">
        <w:rPr>
          <w:rFonts w:ascii="Arial" w:hAnsi="Arial" w:cs="Arial"/>
          <w:b/>
          <w:bCs/>
        </w:rPr>
        <w:lastRenderedPageBreak/>
        <w:t xml:space="preserve"> </w:t>
      </w:r>
      <w:bookmarkStart w:id="122" w:name="_Toc5098447"/>
      <w:bookmarkStart w:id="123" w:name="_Toc103861278"/>
      <w:r w:rsidRPr="00805567">
        <w:rPr>
          <w:rFonts w:ascii="Arial" w:hAnsi="Arial" w:cs="Arial"/>
          <w:b/>
          <w:bCs/>
        </w:rPr>
        <w:t>Emergency Response Plan – Field Operations</w:t>
      </w:r>
      <w:bookmarkEnd w:id="122"/>
      <w:bookmarkEnd w:id="123"/>
    </w:p>
    <w:p w14:paraId="7293F4DF" w14:textId="77777777" w:rsidR="00FA6A97" w:rsidRPr="00DD3374" w:rsidRDefault="00FA6A97" w:rsidP="00FA6A97">
      <w:pPr>
        <w:pStyle w:val="BodyText"/>
        <w:ind w:right="533"/>
        <w:rPr>
          <w:rFonts w:ascii="Arial" w:hAnsi="Arial" w:cs="Arial"/>
          <w:color w:val="585858"/>
          <w:sz w:val="22"/>
          <w:szCs w:val="22"/>
        </w:rPr>
      </w:pPr>
      <w:r w:rsidRPr="00DD3374">
        <w:rPr>
          <w:rFonts w:ascii="Arial" w:hAnsi="Arial" w:cs="Arial"/>
          <w:color w:val="585858"/>
          <w:sz w:val="22"/>
          <w:szCs w:val="22"/>
        </w:rPr>
        <w:t>The</w:t>
      </w:r>
      <w:r w:rsidRPr="00DD3374">
        <w:rPr>
          <w:rFonts w:ascii="Arial" w:hAnsi="Arial" w:cs="Arial"/>
          <w:color w:val="585858"/>
          <w:spacing w:val="-6"/>
          <w:sz w:val="22"/>
          <w:szCs w:val="22"/>
        </w:rPr>
        <w:t xml:space="preserve"> </w:t>
      </w:r>
      <w:r w:rsidRPr="00DD3374">
        <w:rPr>
          <w:rFonts w:ascii="Arial" w:hAnsi="Arial" w:cs="Arial"/>
          <w:color w:val="585858"/>
          <w:sz w:val="22"/>
          <w:szCs w:val="22"/>
        </w:rPr>
        <w:t>objective</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4"/>
          <w:sz w:val="22"/>
          <w:szCs w:val="22"/>
        </w:rPr>
        <w:t xml:space="preserve"> </w:t>
      </w:r>
      <w:r w:rsidRPr="00DD3374">
        <w:rPr>
          <w:rFonts w:ascii="Arial" w:hAnsi="Arial" w:cs="Arial"/>
          <w:color w:val="585858"/>
          <w:sz w:val="22"/>
          <w:szCs w:val="22"/>
        </w:rPr>
        <w:t>this</w:t>
      </w:r>
      <w:r w:rsidRPr="00DD3374">
        <w:rPr>
          <w:rFonts w:ascii="Arial" w:hAnsi="Arial" w:cs="Arial"/>
          <w:color w:val="585858"/>
          <w:spacing w:val="-3"/>
          <w:sz w:val="22"/>
          <w:szCs w:val="22"/>
        </w:rPr>
        <w:t xml:space="preserve"> Emergency Response Plan for Field Operations i</w:t>
      </w:r>
      <w:r w:rsidRPr="00DD3374">
        <w:rPr>
          <w:rFonts w:ascii="Arial" w:hAnsi="Arial" w:cs="Arial"/>
          <w:color w:val="585858"/>
          <w:sz w:val="22"/>
          <w:szCs w:val="22"/>
        </w:rPr>
        <w:t>s</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provide guidelines</w:t>
      </w:r>
      <w:r w:rsidRPr="00DD3374">
        <w:rPr>
          <w:rFonts w:ascii="Arial" w:hAnsi="Arial" w:cs="Arial"/>
          <w:color w:val="585858"/>
          <w:spacing w:val="-4"/>
          <w:sz w:val="22"/>
          <w:szCs w:val="22"/>
        </w:rPr>
        <w:t xml:space="preserve"> </w:t>
      </w:r>
      <w:r w:rsidRPr="00DD3374">
        <w:rPr>
          <w:rFonts w:ascii="Arial" w:hAnsi="Arial" w:cs="Arial"/>
          <w:color w:val="585858"/>
          <w:sz w:val="22"/>
          <w:szCs w:val="22"/>
        </w:rPr>
        <w:t>for</w:t>
      </w:r>
      <w:r w:rsidRPr="00DD3374">
        <w:rPr>
          <w:rFonts w:ascii="Arial" w:hAnsi="Arial" w:cs="Arial"/>
          <w:color w:val="585858"/>
          <w:spacing w:val="-4"/>
          <w:sz w:val="22"/>
          <w:szCs w:val="22"/>
        </w:rPr>
        <w:t xml:space="preserve"> </w:t>
      </w:r>
      <w:r w:rsidRPr="00DD3374">
        <w:rPr>
          <w:rFonts w:ascii="Arial" w:hAnsi="Arial" w:cs="Arial"/>
          <w:color w:val="585858"/>
          <w:sz w:val="22"/>
          <w:szCs w:val="22"/>
        </w:rPr>
        <w:t>a</w:t>
      </w:r>
      <w:r w:rsidRPr="00DD3374">
        <w:rPr>
          <w:rFonts w:ascii="Arial" w:hAnsi="Arial" w:cs="Arial"/>
          <w:color w:val="585858"/>
          <w:spacing w:val="-5"/>
          <w:sz w:val="22"/>
          <w:szCs w:val="22"/>
        </w:rPr>
        <w:t xml:space="preserve"> </w:t>
      </w:r>
      <w:r w:rsidRPr="00DD3374">
        <w:rPr>
          <w:rFonts w:ascii="Arial" w:hAnsi="Arial" w:cs="Arial"/>
          <w:color w:val="585858"/>
          <w:sz w:val="22"/>
          <w:szCs w:val="22"/>
        </w:rPr>
        <w:t>prompt</w:t>
      </w:r>
      <w:r w:rsidRPr="00DD3374">
        <w:rPr>
          <w:rFonts w:ascii="Arial" w:hAnsi="Arial" w:cs="Arial"/>
          <w:color w:val="585858"/>
          <w:spacing w:val="-7"/>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coordinated</w:t>
      </w:r>
      <w:r w:rsidRPr="00DD3374">
        <w:rPr>
          <w:rFonts w:ascii="Arial" w:hAnsi="Arial" w:cs="Arial"/>
          <w:color w:val="585858"/>
          <w:spacing w:val="-4"/>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6"/>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1E1D1C">
        <w:rPr>
          <w:rFonts w:ascii="Arial" w:hAnsi="Arial" w:cs="Arial"/>
          <w:sz w:val="22"/>
          <w:szCs w:val="22"/>
        </w:rPr>
        <w:t xml:space="preserve">emergency </w:t>
      </w:r>
      <w:r w:rsidRPr="00DD3374">
        <w:rPr>
          <w:rFonts w:ascii="Arial" w:hAnsi="Arial" w:cs="Arial"/>
          <w:color w:val="585858"/>
          <w:sz w:val="22"/>
          <w:szCs w:val="22"/>
        </w:rPr>
        <w:t xml:space="preserve">situations. </w:t>
      </w:r>
    </w:p>
    <w:p w14:paraId="3125FF08" w14:textId="3AC601B0" w:rsidR="00FA6A97" w:rsidRPr="00DD3374" w:rsidRDefault="00FA6A97" w:rsidP="00FA6A97">
      <w:pPr>
        <w:pStyle w:val="BodyText"/>
        <w:ind w:right="533"/>
        <w:rPr>
          <w:rFonts w:ascii="Arial" w:hAnsi="Arial" w:cs="Arial"/>
          <w:color w:val="585858"/>
          <w:sz w:val="22"/>
          <w:szCs w:val="22"/>
        </w:rPr>
      </w:pP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Pr>
          <w:rFonts w:ascii="Arial" w:hAnsi="Arial" w:cs="Arial"/>
          <w:color w:val="585858"/>
          <w:spacing w:val="-3"/>
          <w:sz w:val="22"/>
          <w:szCs w:val="22"/>
        </w:rPr>
        <w:t>directives contained in</w:t>
      </w:r>
      <w:r w:rsidRPr="00DD3374">
        <w:rPr>
          <w:rFonts w:ascii="Arial" w:hAnsi="Arial" w:cs="Arial"/>
          <w:color w:val="585858"/>
          <w:spacing w:val="-2"/>
          <w:sz w:val="22"/>
          <w:szCs w:val="22"/>
        </w:rPr>
        <w:t xml:space="preserve"> </w:t>
      </w:r>
      <w:r w:rsidRPr="00DD3374">
        <w:rPr>
          <w:rFonts w:ascii="Arial" w:hAnsi="Arial" w:cs="Arial"/>
          <w:color w:val="585858"/>
          <w:sz w:val="22"/>
          <w:szCs w:val="22"/>
        </w:rPr>
        <w:t>this</w:t>
      </w:r>
      <w:r w:rsidRPr="00DD3374">
        <w:rPr>
          <w:rFonts w:ascii="Arial" w:hAnsi="Arial" w:cs="Arial"/>
          <w:color w:val="585858"/>
          <w:spacing w:val="-2"/>
          <w:sz w:val="22"/>
          <w:szCs w:val="22"/>
        </w:rPr>
        <w:t xml:space="preserve"> </w:t>
      </w:r>
      <w:r w:rsidRPr="00DD3374">
        <w:rPr>
          <w:rFonts w:ascii="Arial" w:hAnsi="Arial" w:cs="Arial"/>
          <w:color w:val="585858"/>
          <w:sz w:val="22"/>
          <w:szCs w:val="22"/>
        </w:rPr>
        <w:t>plan</w:t>
      </w:r>
      <w:r w:rsidRPr="00DD3374">
        <w:rPr>
          <w:rFonts w:ascii="Arial" w:hAnsi="Arial" w:cs="Arial"/>
          <w:color w:val="585858"/>
          <w:spacing w:val="-4"/>
          <w:sz w:val="22"/>
          <w:szCs w:val="22"/>
        </w:rPr>
        <w:t xml:space="preserve"> </w:t>
      </w:r>
      <w:r w:rsidRPr="00DD3374">
        <w:rPr>
          <w:rFonts w:ascii="Arial" w:hAnsi="Arial" w:cs="Arial"/>
          <w:color w:val="585858"/>
          <w:sz w:val="22"/>
          <w:szCs w:val="22"/>
        </w:rPr>
        <w:t>apply</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all</w:t>
      </w:r>
      <w:r w:rsidRPr="00DD3374">
        <w:rPr>
          <w:rFonts w:ascii="Arial" w:hAnsi="Arial" w:cs="Arial"/>
          <w:color w:val="585858"/>
          <w:spacing w:val="-3"/>
          <w:sz w:val="22"/>
          <w:szCs w:val="22"/>
        </w:rPr>
        <w:t xml:space="preserve"> </w:t>
      </w:r>
      <w:r w:rsidRPr="00DD3374">
        <w:rPr>
          <w:rFonts w:ascii="Arial" w:hAnsi="Arial" w:cs="Arial"/>
          <w:color w:val="585858"/>
          <w:sz w:val="22"/>
          <w:szCs w:val="22"/>
        </w:rPr>
        <w:t>emergencies</w:t>
      </w:r>
      <w:r w:rsidRPr="00DD3374">
        <w:rPr>
          <w:rFonts w:ascii="Arial" w:hAnsi="Arial" w:cs="Arial"/>
          <w:color w:val="585858"/>
          <w:spacing w:val="-5"/>
          <w:sz w:val="22"/>
          <w:szCs w:val="22"/>
        </w:rPr>
        <w:t xml:space="preserve"> </w:t>
      </w:r>
      <w:r w:rsidRPr="00DD3374">
        <w:rPr>
          <w:rFonts w:ascii="Arial" w:hAnsi="Arial" w:cs="Arial"/>
          <w:color w:val="585858"/>
          <w:sz w:val="22"/>
          <w:szCs w:val="22"/>
        </w:rPr>
        <w:t>that</w:t>
      </w:r>
      <w:r w:rsidRPr="00DD3374">
        <w:rPr>
          <w:rFonts w:ascii="Arial" w:hAnsi="Arial" w:cs="Arial"/>
          <w:color w:val="585858"/>
          <w:spacing w:val="-4"/>
          <w:sz w:val="22"/>
          <w:szCs w:val="22"/>
        </w:rPr>
        <w:t xml:space="preserve"> </w:t>
      </w:r>
      <w:r w:rsidRPr="00DD3374">
        <w:rPr>
          <w:rFonts w:ascii="Arial" w:hAnsi="Arial" w:cs="Arial"/>
          <w:color w:val="585858"/>
          <w:sz w:val="22"/>
          <w:szCs w:val="22"/>
        </w:rPr>
        <w:t>may</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caused</w:t>
      </w:r>
      <w:r w:rsidRPr="00DD3374">
        <w:rPr>
          <w:rFonts w:ascii="Arial" w:hAnsi="Arial" w:cs="Arial"/>
          <w:color w:val="585858"/>
          <w:spacing w:val="-3"/>
          <w:sz w:val="22"/>
          <w:szCs w:val="22"/>
        </w:rPr>
        <w:t xml:space="preserve"> </w:t>
      </w:r>
      <w:r w:rsidRPr="00DD3374">
        <w:rPr>
          <w:rFonts w:ascii="Arial" w:hAnsi="Arial" w:cs="Arial"/>
          <w:color w:val="585858"/>
          <w:sz w:val="22"/>
          <w:szCs w:val="22"/>
        </w:rPr>
        <w:t>by</w:t>
      </w:r>
      <w:r w:rsidRPr="00DD3374">
        <w:rPr>
          <w:rFonts w:ascii="Arial" w:hAnsi="Arial" w:cs="Arial"/>
          <w:color w:val="585858"/>
          <w:spacing w:val="-4"/>
          <w:sz w:val="22"/>
          <w:szCs w:val="22"/>
        </w:rPr>
        <w:t xml:space="preserve"> </w:t>
      </w:r>
      <w:r w:rsidRPr="00DD3374">
        <w:rPr>
          <w:rFonts w:ascii="Arial" w:hAnsi="Arial" w:cs="Arial"/>
          <w:color w:val="585858"/>
          <w:sz w:val="22"/>
          <w:szCs w:val="22"/>
        </w:rPr>
        <w:t>natural disasters (lightning strikes, flooding, severe winter weather conditions,</w:t>
      </w:r>
      <w:r w:rsidRPr="00DD3374">
        <w:rPr>
          <w:rFonts w:ascii="Arial" w:hAnsi="Arial" w:cs="Arial"/>
          <w:color w:val="585858"/>
          <w:spacing w:val="-34"/>
          <w:sz w:val="22"/>
          <w:szCs w:val="22"/>
        </w:rPr>
        <w:t xml:space="preserve"> </w:t>
      </w:r>
      <w:r w:rsidRPr="00DD3374">
        <w:rPr>
          <w:rFonts w:ascii="Arial" w:hAnsi="Arial" w:cs="Arial"/>
          <w:color w:val="585858"/>
          <w:sz w:val="22"/>
          <w:szCs w:val="22"/>
        </w:rPr>
        <w:t>etc.), as well as to all emergencies that may be manmade (line</w:t>
      </w:r>
      <w:r w:rsidRPr="00DD3374">
        <w:rPr>
          <w:rFonts w:ascii="Arial" w:hAnsi="Arial" w:cs="Arial"/>
          <w:color w:val="585858"/>
          <w:spacing w:val="-32"/>
          <w:sz w:val="22"/>
          <w:szCs w:val="22"/>
        </w:rPr>
        <w:t xml:space="preserve"> </w:t>
      </w:r>
      <w:r w:rsidRPr="00DD3374">
        <w:rPr>
          <w:rFonts w:ascii="Arial" w:hAnsi="Arial" w:cs="Arial"/>
          <w:color w:val="585858"/>
          <w:sz w:val="22"/>
          <w:szCs w:val="22"/>
        </w:rPr>
        <w:t>cuts, etc.).</w:t>
      </w:r>
    </w:p>
    <w:p w14:paraId="19B59EAA" w14:textId="77777777" w:rsidR="00FA6A97" w:rsidRPr="00DD3374" w:rsidRDefault="00FA6A97" w:rsidP="00FA6A97">
      <w:pPr>
        <w:spacing w:after="120"/>
        <w:rPr>
          <w:rFonts w:ascii="Arial" w:hAnsi="Arial" w:cs="Arial"/>
          <w:b/>
          <w:color w:val="404040" w:themeColor="text1" w:themeTint="BF"/>
          <w:sz w:val="24"/>
          <w:szCs w:val="24"/>
        </w:rPr>
      </w:pPr>
      <w:r w:rsidRPr="00DD3374">
        <w:rPr>
          <w:rFonts w:ascii="Arial" w:hAnsi="Arial" w:cs="Arial"/>
          <w:b/>
          <w:color w:val="404040" w:themeColor="text1" w:themeTint="BF"/>
          <w:sz w:val="24"/>
          <w:szCs w:val="24"/>
        </w:rPr>
        <w:t>Response</w:t>
      </w:r>
      <w:r w:rsidRPr="00DD3374">
        <w:rPr>
          <w:rFonts w:ascii="Arial" w:hAnsi="Arial" w:cs="Arial"/>
          <w:b/>
          <w:color w:val="404040" w:themeColor="text1" w:themeTint="BF"/>
          <w:spacing w:val="-16"/>
          <w:sz w:val="24"/>
          <w:szCs w:val="24"/>
        </w:rPr>
        <w:t xml:space="preserve"> </w:t>
      </w:r>
      <w:r w:rsidRPr="00DD3374">
        <w:rPr>
          <w:rFonts w:ascii="Arial" w:hAnsi="Arial" w:cs="Arial"/>
          <w:b/>
          <w:color w:val="404040" w:themeColor="text1" w:themeTint="BF"/>
          <w:sz w:val="24"/>
          <w:szCs w:val="24"/>
        </w:rPr>
        <w:t>Resources:</w:t>
      </w:r>
    </w:p>
    <w:p w14:paraId="6794A18B" w14:textId="77777777" w:rsidR="00FA6A97" w:rsidRPr="00DD3374" w:rsidRDefault="00FA6A97" w:rsidP="00FA6A97">
      <w:pPr>
        <w:pStyle w:val="BodyText"/>
        <w:ind w:right="530"/>
        <w:rPr>
          <w:rFonts w:ascii="Arial" w:hAnsi="Arial" w:cs="Arial"/>
          <w:sz w:val="8"/>
          <w:szCs w:val="8"/>
        </w:rPr>
      </w:pPr>
      <w:r w:rsidRPr="00DD3374">
        <w:rPr>
          <w:rFonts w:ascii="Arial" w:hAnsi="Arial" w:cs="Arial"/>
          <w:color w:val="585858"/>
          <w:sz w:val="22"/>
          <w:szCs w:val="22"/>
        </w:rPr>
        <w:t>T</w:t>
      </w:r>
      <w:r>
        <w:rPr>
          <w:rFonts w:ascii="Arial" w:hAnsi="Arial" w:cs="Arial"/>
          <w:color w:val="585858"/>
          <w:sz w:val="22"/>
          <w:szCs w:val="22"/>
        </w:rPr>
        <w:t xml:space="preserve">he plan identifies </w:t>
      </w:r>
      <w:r w:rsidRPr="00DD3374">
        <w:rPr>
          <w:rFonts w:ascii="Arial" w:hAnsi="Arial" w:cs="Arial"/>
          <w:color w:val="585858"/>
          <w:spacing w:val="-6"/>
          <w:sz w:val="22"/>
          <w:szCs w:val="22"/>
        </w:rPr>
        <w:t xml:space="preserve">company </w:t>
      </w:r>
      <w:r w:rsidRPr="00DD3374">
        <w:rPr>
          <w:rFonts w:ascii="Arial" w:hAnsi="Arial" w:cs="Arial"/>
          <w:color w:val="585858"/>
          <w:sz w:val="22"/>
          <w:szCs w:val="22"/>
        </w:rPr>
        <w:t>resources</w:t>
      </w:r>
      <w:r w:rsidRPr="00DD3374">
        <w:rPr>
          <w:rFonts w:ascii="Arial" w:hAnsi="Arial" w:cs="Arial"/>
          <w:color w:val="585858"/>
          <w:spacing w:val="-2"/>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additional</w:t>
      </w:r>
      <w:r w:rsidRPr="00DD3374">
        <w:rPr>
          <w:rFonts w:ascii="Arial" w:hAnsi="Arial" w:cs="Arial"/>
          <w:color w:val="585858"/>
          <w:spacing w:val="-3"/>
          <w:sz w:val="22"/>
          <w:szCs w:val="22"/>
        </w:rPr>
        <w:t xml:space="preserve"> </w:t>
      </w:r>
      <w:r w:rsidRPr="00DD3374">
        <w:rPr>
          <w:rFonts w:ascii="Arial" w:hAnsi="Arial" w:cs="Arial"/>
          <w:color w:val="585858"/>
          <w:sz w:val="22"/>
          <w:szCs w:val="22"/>
        </w:rPr>
        <w:t>resources</w:t>
      </w:r>
      <w:r w:rsidRPr="00DD3374">
        <w:rPr>
          <w:rFonts w:ascii="Arial" w:hAnsi="Arial" w:cs="Arial"/>
          <w:color w:val="585858"/>
          <w:spacing w:val="-2"/>
          <w:sz w:val="22"/>
          <w:szCs w:val="22"/>
        </w:rPr>
        <w:t xml:space="preserve"> </w:t>
      </w:r>
      <w:r w:rsidRPr="00DD3374">
        <w:rPr>
          <w:rFonts w:ascii="Arial" w:hAnsi="Arial" w:cs="Arial"/>
          <w:color w:val="585858"/>
          <w:sz w:val="22"/>
          <w:szCs w:val="22"/>
        </w:rPr>
        <w:t>that are</w:t>
      </w:r>
      <w:r w:rsidRPr="00DD3374">
        <w:rPr>
          <w:rFonts w:ascii="Arial" w:hAnsi="Arial" w:cs="Arial"/>
          <w:color w:val="585858"/>
          <w:spacing w:val="-3"/>
          <w:sz w:val="22"/>
          <w:szCs w:val="22"/>
        </w:rPr>
        <w:t xml:space="preserve"> </w:t>
      </w:r>
      <w:r w:rsidRPr="00DD3374">
        <w:rPr>
          <w:rFonts w:ascii="Arial" w:hAnsi="Arial" w:cs="Arial"/>
          <w:color w:val="585858"/>
          <w:sz w:val="22"/>
          <w:szCs w:val="22"/>
        </w:rPr>
        <w:t>available</w:t>
      </w:r>
      <w:r w:rsidRPr="00DD3374">
        <w:rPr>
          <w:rFonts w:ascii="Arial" w:hAnsi="Arial" w:cs="Arial"/>
          <w:color w:val="585858"/>
          <w:spacing w:val="-4"/>
          <w:sz w:val="22"/>
          <w:szCs w:val="22"/>
        </w:rPr>
        <w:t xml:space="preserve"> </w:t>
      </w:r>
      <w:r w:rsidRPr="00DD3374">
        <w:rPr>
          <w:rFonts w:ascii="Arial" w:hAnsi="Arial" w:cs="Arial"/>
          <w:color w:val="585858"/>
          <w:sz w:val="22"/>
          <w:szCs w:val="22"/>
        </w:rPr>
        <w:t>by</w:t>
      </w:r>
      <w:r w:rsidRPr="00DD3374">
        <w:rPr>
          <w:rFonts w:ascii="Arial" w:hAnsi="Arial" w:cs="Arial"/>
          <w:color w:val="585858"/>
          <w:spacing w:val="-4"/>
          <w:sz w:val="22"/>
          <w:szCs w:val="22"/>
        </w:rPr>
        <w:t xml:space="preserve"> </w:t>
      </w:r>
      <w:r w:rsidRPr="00DD3374">
        <w:rPr>
          <w:rFonts w:ascii="Arial" w:hAnsi="Arial" w:cs="Arial"/>
          <w:color w:val="585858"/>
          <w:sz w:val="22"/>
          <w:szCs w:val="22"/>
        </w:rPr>
        <w:t>means</w:t>
      </w:r>
      <w:r w:rsidRPr="00DD3374">
        <w:rPr>
          <w:rFonts w:ascii="Arial" w:hAnsi="Arial" w:cs="Arial"/>
          <w:color w:val="585858"/>
          <w:spacing w:val="-6"/>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mutual</w:t>
      </w:r>
      <w:r w:rsidRPr="00DD3374">
        <w:rPr>
          <w:rFonts w:ascii="Arial" w:hAnsi="Arial" w:cs="Arial"/>
          <w:color w:val="585858"/>
          <w:spacing w:val="-3"/>
          <w:sz w:val="22"/>
          <w:szCs w:val="22"/>
        </w:rPr>
        <w:t xml:space="preserve"> </w:t>
      </w:r>
      <w:r w:rsidRPr="00DD3374">
        <w:rPr>
          <w:rFonts w:ascii="Arial" w:hAnsi="Arial" w:cs="Arial"/>
          <w:color w:val="585858"/>
          <w:sz w:val="22"/>
          <w:szCs w:val="22"/>
        </w:rPr>
        <w:t>aid</w:t>
      </w:r>
      <w:r w:rsidRPr="00DD3374">
        <w:rPr>
          <w:rFonts w:ascii="Arial" w:hAnsi="Arial" w:cs="Arial"/>
          <w:color w:val="585858"/>
          <w:spacing w:val="-4"/>
          <w:sz w:val="22"/>
          <w:szCs w:val="22"/>
        </w:rPr>
        <w:t xml:space="preserve"> </w:t>
      </w:r>
      <w:r w:rsidRPr="00DD3374">
        <w:rPr>
          <w:rFonts w:ascii="Arial" w:hAnsi="Arial" w:cs="Arial"/>
          <w:color w:val="585858"/>
          <w:sz w:val="22"/>
          <w:szCs w:val="22"/>
        </w:rPr>
        <w:t>agreement.</w:t>
      </w:r>
      <w:r w:rsidRPr="00DD3374">
        <w:rPr>
          <w:rFonts w:ascii="Arial" w:hAnsi="Arial" w:cs="Arial"/>
          <w:color w:val="585858"/>
          <w:sz w:val="22"/>
          <w:szCs w:val="22"/>
        </w:rPr>
        <w:br/>
      </w:r>
    </w:p>
    <w:p w14:paraId="4C063DC4" w14:textId="77777777" w:rsidR="00FA6A97" w:rsidRPr="00DD3374" w:rsidRDefault="00FA6A97" w:rsidP="00FA6A97">
      <w:pPr>
        <w:spacing w:after="120"/>
        <w:rPr>
          <w:rFonts w:ascii="Arial" w:hAnsi="Arial" w:cs="Arial"/>
          <w:b/>
          <w:color w:val="404040" w:themeColor="text1" w:themeTint="BF"/>
          <w:sz w:val="24"/>
          <w:szCs w:val="24"/>
        </w:rPr>
      </w:pPr>
      <w:r w:rsidRPr="00DD3374">
        <w:rPr>
          <w:rFonts w:ascii="Arial" w:hAnsi="Arial" w:cs="Arial"/>
          <w:b/>
          <w:color w:val="404040" w:themeColor="text1" w:themeTint="BF"/>
          <w:sz w:val="24"/>
          <w:szCs w:val="24"/>
        </w:rPr>
        <w:t>Follow-up</w:t>
      </w:r>
      <w:r w:rsidRPr="00DD3374">
        <w:rPr>
          <w:rFonts w:ascii="Arial" w:hAnsi="Arial" w:cs="Arial"/>
          <w:b/>
          <w:color w:val="404040" w:themeColor="text1" w:themeTint="BF"/>
          <w:spacing w:val="-17"/>
          <w:sz w:val="24"/>
          <w:szCs w:val="24"/>
        </w:rPr>
        <w:t xml:space="preserve"> </w:t>
      </w:r>
      <w:r w:rsidRPr="00DD3374">
        <w:rPr>
          <w:rFonts w:ascii="Arial" w:hAnsi="Arial" w:cs="Arial"/>
          <w:b/>
          <w:color w:val="404040" w:themeColor="text1" w:themeTint="BF"/>
          <w:sz w:val="24"/>
          <w:szCs w:val="24"/>
        </w:rPr>
        <w:t>Activities:</w:t>
      </w:r>
    </w:p>
    <w:p w14:paraId="267C741A" w14:textId="3A1403C5" w:rsidR="00FA6A97" w:rsidRPr="00DD3374" w:rsidRDefault="00FA6A97" w:rsidP="00FA6A97">
      <w:pPr>
        <w:pStyle w:val="BodyText"/>
        <w:ind w:right="614"/>
        <w:rPr>
          <w:rFonts w:ascii="Arial" w:hAnsi="Arial" w:cs="Arial"/>
          <w:color w:val="585858"/>
          <w:sz w:val="8"/>
          <w:szCs w:val="8"/>
        </w:rPr>
      </w:pPr>
      <w:r w:rsidRPr="00DD3374">
        <w:rPr>
          <w:rFonts w:ascii="Arial" w:hAnsi="Arial" w:cs="Arial"/>
          <w:color w:val="585858"/>
          <w:sz w:val="22"/>
          <w:szCs w:val="22"/>
        </w:rPr>
        <w:t xml:space="preserve">The plan will be reviewed annually by </w:t>
      </w:r>
      <w:r>
        <w:rPr>
          <w:rFonts w:ascii="Arial" w:hAnsi="Arial" w:cs="Arial"/>
          <w:color w:val="585858"/>
          <w:sz w:val="22"/>
          <w:szCs w:val="22"/>
        </w:rPr>
        <w:t>m</w:t>
      </w:r>
      <w:r w:rsidRPr="00DD3374">
        <w:rPr>
          <w:rFonts w:ascii="Arial" w:hAnsi="Arial" w:cs="Arial"/>
          <w:color w:val="585858"/>
          <w:sz w:val="22"/>
          <w:szCs w:val="22"/>
        </w:rPr>
        <w:t>anagement, the Health and Safety Committee</w:t>
      </w:r>
      <w:r>
        <w:rPr>
          <w:rFonts w:ascii="Arial" w:hAnsi="Arial" w:cs="Arial"/>
          <w:color w:val="585858"/>
          <w:sz w:val="22"/>
          <w:szCs w:val="22"/>
        </w:rPr>
        <w:t>/Representative and all personnel.</w:t>
      </w:r>
      <w:r w:rsidRPr="00DD3374">
        <w:rPr>
          <w:rFonts w:ascii="Arial" w:hAnsi="Arial" w:cs="Arial"/>
          <w:color w:val="585858"/>
          <w:sz w:val="22"/>
          <w:szCs w:val="22"/>
        </w:rPr>
        <w:t xml:space="preserve"> </w:t>
      </w:r>
      <w:r>
        <w:rPr>
          <w:rFonts w:ascii="Arial" w:hAnsi="Arial" w:cs="Arial"/>
          <w:color w:val="585858"/>
          <w:sz w:val="22"/>
          <w:szCs w:val="22"/>
        </w:rPr>
        <w:t>At minimum, E</w:t>
      </w:r>
      <w:r w:rsidRPr="00DD3374">
        <w:rPr>
          <w:rFonts w:ascii="Arial" w:hAnsi="Arial" w:cs="Arial"/>
          <w:color w:val="585858"/>
          <w:sz w:val="22"/>
          <w:szCs w:val="22"/>
        </w:rPr>
        <w:t xml:space="preserve">mergency </w:t>
      </w:r>
      <w:r>
        <w:rPr>
          <w:rFonts w:ascii="Arial" w:hAnsi="Arial" w:cs="Arial"/>
          <w:color w:val="585858"/>
          <w:sz w:val="22"/>
          <w:szCs w:val="22"/>
        </w:rPr>
        <w:t>R</w:t>
      </w:r>
      <w:r w:rsidRPr="00DD3374">
        <w:rPr>
          <w:rFonts w:ascii="Arial" w:hAnsi="Arial" w:cs="Arial"/>
          <w:color w:val="585858"/>
          <w:sz w:val="22"/>
          <w:szCs w:val="22"/>
        </w:rPr>
        <w:t xml:space="preserve">esponse </w:t>
      </w:r>
      <w:r>
        <w:rPr>
          <w:rFonts w:ascii="Arial" w:hAnsi="Arial" w:cs="Arial"/>
          <w:color w:val="585858"/>
          <w:spacing w:val="-3"/>
          <w:sz w:val="22"/>
          <w:szCs w:val="22"/>
        </w:rPr>
        <w:t>D</w:t>
      </w:r>
      <w:r w:rsidRPr="00DD3374">
        <w:rPr>
          <w:rFonts w:ascii="Arial" w:hAnsi="Arial" w:cs="Arial"/>
          <w:color w:val="585858"/>
          <w:spacing w:val="-3"/>
          <w:sz w:val="22"/>
          <w:szCs w:val="22"/>
        </w:rPr>
        <w:t>rill</w:t>
      </w:r>
      <w:r>
        <w:rPr>
          <w:rFonts w:ascii="Arial" w:hAnsi="Arial" w:cs="Arial"/>
          <w:color w:val="585858"/>
          <w:spacing w:val="-3"/>
          <w:sz w:val="22"/>
          <w:szCs w:val="22"/>
        </w:rPr>
        <w:t>s (ERDs)</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will </w:t>
      </w:r>
      <w:r w:rsidRPr="001E1D1C">
        <w:rPr>
          <w:rFonts w:ascii="Arial" w:hAnsi="Arial" w:cs="Arial"/>
          <w:sz w:val="22"/>
          <w:szCs w:val="22"/>
        </w:rPr>
        <w:t xml:space="preserve">be </w:t>
      </w:r>
      <w:r w:rsidRPr="00DD3374">
        <w:rPr>
          <w:rFonts w:ascii="Arial" w:hAnsi="Arial" w:cs="Arial"/>
          <w:color w:val="585858"/>
          <w:sz w:val="22"/>
          <w:szCs w:val="22"/>
        </w:rPr>
        <w:t>held annually with management and</w:t>
      </w:r>
      <w:r w:rsidRPr="00DD3374">
        <w:rPr>
          <w:rFonts w:ascii="Arial" w:hAnsi="Arial" w:cs="Arial"/>
          <w:color w:val="585858"/>
          <w:spacing w:val="-13"/>
          <w:sz w:val="22"/>
          <w:szCs w:val="22"/>
        </w:rPr>
        <w:t xml:space="preserve"> all </w:t>
      </w:r>
      <w:r>
        <w:rPr>
          <w:rFonts w:ascii="Arial" w:hAnsi="Arial" w:cs="Arial"/>
          <w:color w:val="585858"/>
          <w:spacing w:val="-13"/>
          <w:sz w:val="22"/>
          <w:szCs w:val="22"/>
        </w:rPr>
        <w:t>personnel</w:t>
      </w:r>
      <w:r w:rsidRPr="00DD3374">
        <w:rPr>
          <w:rFonts w:ascii="Arial" w:hAnsi="Arial" w:cs="Arial"/>
          <w:color w:val="585858"/>
          <w:sz w:val="22"/>
          <w:szCs w:val="22"/>
        </w:rPr>
        <w:t xml:space="preserve"> in attendance.</w:t>
      </w:r>
      <w:r w:rsidRPr="00DD3374">
        <w:rPr>
          <w:rFonts w:ascii="Arial" w:hAnsi="Arial" w:cs="Arial"/>
          <w:color w:val="585858"/>
          <w:sz w:val="22"/>
          <w:szCs w:val="22"/>
        </w:rPr>
        <w:br/>
      </w:r>
    </w:p>
    <w:p w14:paraId="0F7ED281" w14:textId="77777777" w:rsidR="00FA6A97" w:rsidRPr="00DD3374" w:rsidRDefault="00FA6A97" w:rsidP="00FA6A97">
      <w:pPr>
        <w:spacing w:after="80"/>
        <w:rPr>
          <w:rFonts w:ascii="Arial" w:hAnsi="Arial" w:cs="Arial"/>
          <w:b/>
          <w:color w:val="404040" w:themeColor="text1" w:themeTint="BF"/>
          <w:sz w:val="24"/>
          <w:szCs w:val="24"/>
        </w:rPr>
      </w:pPr>
      <w:r w:rsidRPr="00DD3374">
        <w:rPr>
          <w:rFonts w:ascii="Arial" w:hAnsi="Arial" w:cs="Arial"/>
          <w:b/>
          <w:color w:val="404040" w:themeColor="text1" w:themeTint="BF"/>
          <w:sz w:val="24"/>
          <w:szCs w:val="24"/>
        </w:rPr>
        <w:t>Definitions:</w:t>
      </w:r>
    </w:p>
    <w:p w14:paraId="0F5E562A" w14:textId="77777777" w:rsidR="00FA6A97" w:rsidRPr="00DD3374" w:rsidRDefault="00FA6A97" w:rsidP="00FA6A97">
      <w:pPr>
        <w:spacing w:after="80"/>
        <w:ind w:left="720"/>
        <w:rPr>
          <w:rFonts w:ascii="Arial" w:hAnsi="Arial" w:cs="Arial"/>
          <w:b/>
          <w:bCs/>
          <w:color w:val="404040" w:themeColor="text1" w:themeTint="BF"/>
          <w:sz w:val="24"/>
          <w:szCs w:val="24"/>
        </w:rPr>
      </w:pPr>
      <w:r w:rsidRPr="00DD3374">
        <w:rPr>
          <w:rFonts w:ascii="Arial" w:hAnsi="Arial" w:cs="Arial"/>
          <w:b/>
          <w:color w:val="404040" w:themeColor="text1" w:themeTint="BF"/>
          <w:sz w:val="24"/>
          <w:szCs w:val="24"/>
        </w:rPr>
        <w:t>“emergency”</w:t>
      </w:r>
    </w:p>
    <w:p w14:paraId="311C3EAF" w14:textId="77777777" w:rsidR="00FA6A97" w:rsidRPr="00DD3374" w:rsidRDefault="00FA6A97" w:rsidP="00FA6A97">
      <w:pPr>
        <w:pStyle w:val="BodyText"/>
        <w:ind w:left="720" w:right="530"/>
        <w:rPr>
          <w:rFonts w:ascii="Arial" w:hAnsi="Arial" w:cs="Arial"/>
          <w:sz w:val="8"/>
          <w:szCs w:val="8"/>
        </w:rPr>
      </w:pP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present</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6"/>
          <w:sz w:val="22"/>
          <w:szCs w:val="22"/>
        </w:rPr>
        <w:t xml:space="preserve"> </w:t>
      </w:r>
      <w:r w:rsidRPr="00DD3374">
        <w:rPr>
          <w:rFonts w:ascii="Arial" w:hAnsi="Arial" w:cs="Arial"/>
          <w:color w:val="585858"/>
          <w:sz w:val="22"/>
          <w:szCs w:val="22"/>
        </w:rPr>
        <w:t>imminent</w:t>
      </w:r>
      <w:r w:rsidRPr="00DD3374">
        <w:rPr>
          <w:rFonts w:ascii="Arial" w:hAnsi="Arial" w:cs="Arial"/>
          <w:color w:val="585858"/>
          <w:spacing w:val="-3"/>
          <w:sz w:val="22"/>
          <w:szCs w:val="22"/>
        </w:rPr>
        <w:t xml:space="preserve"> </w:t>
      </w:r>
      <w:r w:rsidRPr="00DD3374">
        <w:rPr>
          <w:rFonts w:ascii="Arial" w:hAnsi="Arial" w:cs="Arial"/>
          <w:color w:val="585858"/>
          <w:sz w:val="22"/>
          <w:szCs w:val="22"/>
        </w:rPr>
        <w:t>event</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requires</w:t>
      </w:r>
      <w:r w:rsidRPr="00DD3374">
        <w:rPr>
          <w:rFonts w:ascii="Arial" w:hAnsi="Arial" w:cs="Arial"/>
          <w:color w:val="585858"/>
          <w:spacing w:val="-2"/>
          <w:sz w:val="22"/>
          <w:szCs w:val="22"/>
        </w:rPr>
        <w:t xml:space="preserve"> </w:t>
      </w:r>
      <w:r w:rsidRPr="00DD3374">
        <w:rPr>
          <w:rFonts w:ascii="Arial" w:hAnsi="Arial" w:cs="Arial"/>
          <w:color w:val="585858"/>
          <w:sz w:val="22"/>
          <w:szCs w:val="22"/>
        </w:rPr>
        <w:t>prompt</w:t>
      </w:r>
      <w:r w:rsidRPr="00DD3374">
        <w:rPr>
          <w:rFonts w:ascii="Arial" w:hAnsi="Arial" w:cs="Arial"/>
          <w:color w:val="585858"/>
          <w:spacing w:val="-6"/>
          <w:sz w:val="22"/>
          <w:szCs w:val="22"/>
        </w:rPr>
        <w:t xml:space="preserve"> </w:t>
      </w:r>
      <w:r w:rsidRPr="00DD3374">
        <w:rPr>
          <w:rFonts w:ascii="Arial" w:hAnsi="Arial" w:cs="Arial"/>
          <w:color w:val="585858"/>
          <w:sz w:val="22"/>
          <w:szCs w:val="22"/>
        </w:rPr>
        <w:t>coordination</w:t>
      </w:r>
      <w:r w:rsidRPr="00DD3374">
        <w:rPr>
          <w:rFonts w:ascii="Arial" w:hAnsi="Arial" w:cs="Arial"/>
          <w:color w:val="585858"/>
          <w:spacing w:val="-3"/>
          <w:sz w:val="22"/>
          <w:szCs w:val="22"/>
        </w:rPr>
        <w:t xml:space="preserve"> </w:t>
      </w:r>
      <w:r w:rsidRPr="00DD3374">
        <w:rPr>
          <w:rFonts w:ascii="Arial" w:hAnsi="Arial" w:cs="Arial"/>
          <w:color w:val="585858"/>
          <w:sz w:val="22"/>
          <w:szCs w:val="22"/>
        </w:rPr>
        <w:t>of actions</w:t>
      </w:r>
      <w:r w:rsidRPr="00DD3374">
        <w:rPr>
          <w:rFonts w:ascii="Arial" w:hAnsi="Arial" w:cs="Arial"/>
          <w:color w:val="585858"/>
          <w:spacing w:val="-5"/>
          <w:sz w:val="22"/>
          <w:szCs w:val="22"/>
        </w:rPr>
        <w:t xml:space="preserve"> </w:t>
      </w:r>
      <w:r w:rsidRPr="00DD3374">
        <w:rPr>
          <w:rFonts w:ascii="Arial" w:hAnsi="Arial" w:cs="Arial"/>
          <w:color w:val="585858"/>
          <w:sz w:val="22"/>
          <w:szCs w:val="22"/>
        </w:rPr>
        <w:t>or</w:t>
      </w:r>
      <w:r w:rsidRPr="00DD3374">
        <w:rPr>
          <w:rFonts w:ascii="Arial" w:hAnsi="Arial" w:cs="Arial"/>
          <w:color w:val="585858"/>
          <w:spacing w:val="-5"/>
          <w:sz w:val="22"/>
          <w:szCs w:val="22"/>
        </w:rPr>
        <w:t xml:space="preserve"> </w:t>
      </w:r>
      <w:r w:rsidRPr="00DD3374">
        <w:rPr>
          <w:rFonts w:ascii="Arial" w:hAnsi="Arial" w:cs="Arial"/>
          <w:color w:val="585858"/>
          <w:sz w:val="22"/>
          <w:szCs w:val="22"/>
        </w:rPr>
        <w:t>special</w:t>
      </w:r>
      <w:r w:rsidRPr="00DD3374">
        <w:rPr>
          <w:rFonts w:ascii="Arial" w:hAnsi="Arial" w:cs="Arial"/>
          <w:color w:val="585858"/>
          <w:spacing w:val="-3"/>
          <w:sz w:val="22"/>
          <w:szCs w:val="22"/>
        </w:rPr>
        <w:t xml:space="preserve"> </w:t>
      </w:r>
      <w:r w:rsidRPr="00DD3374">
        <w:rPr>
          <w:rFonts w:ascii="Arial" w:hAnsi="Arial" w:cs="Arial"/>
          <w:color w:val="585858"/>
          <w:sz w:val="22"/>
          <w:szCs w:val="22"/>
        </w:rPr>
        <w:t>regulation</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of persons or property to protect the health, </w:t>
      </w:r>
      <w:r w:rsidRPr="00DD3374">
        <w:rPr>
          <w:rFonts w:ascii="Arial" w:hAnsi="Arial" w:cs="Arial"/>
          <w:color w:val="585858"/>
          <w:spacing w:val="-4"/>
          <w:sz w:val="22"/>
          <w:szCs w:val="22"/>
        </w:rPr>
        <w:t xml:space="preserve">safety, </w:t>
      </w:r>
      <w:r w:rsidRPr="00DD3374">
        <w:rPr>
          <w:rFonts w:ascii="Arial" w:hAnsi="Arial" w:cs="Arial"/>
          <w:color w:val="585858"/>
          <w:sz w:val="22"/>
          <w:szCs w:val="22"/>
        </w:rPr>
        <w:t>or welfare of people, or to limit damage to property and the</w:t>
      </w:r>
      <w:r w:rsidRPr="00DD3374">
        <w:rPr>
          <w:rFonts w:ascii="Arial" w:hAnsi="Arial" w:cs="Arial"/>
          <w:color w:val="585858"/>
          <w:spacing w:val="-14"/>
          <w:sz w:val="22"/>
          <w:szCs w:val="22"/>
        </w:rPr>
        <w:t xml:space="preserve"> </w:t>
      </w:r>
      <w:r w:rsidRPr="00DD3374">
        <w:rPr>
          <w:rFonts w:ascii="Arial" w:hAnsi="Arial" w:cs="Arial"/>
          <w:color w:val="585858"/>
          <w:sz w:val="22"/>
          <w:szCs w:val="22"/>
        </w:rPr>
        <w:t>environment.</w:t>
      </w:r>
      <w:r w:rsidRPr="00DD3374">
        <w:rPr>
          <w:rFonts w:ascii="Arial" w:hAnsi="Arial" w:cs="Arial"/>
          <w:color w:val="585858"/>
          <w:sz w:val="22"/>
          <w:szCs w:val="22"/>
        </w:rPr>
        <w:br/>
      </w:r>
    </w:p>
    <w:p w14:paraId="239D869C" w14:textId="77777777" w:rsidR="00FA6A97" w:rsidRPr="00DD3374" w:rsidRDefault="00FA6A97" w:rsidP="00FA6A97">
      <w:pPr>
        <w:ind w:left="720"/>
        <w:rPr>
          <w:rFonts w:ascii="Arial" w:eastAsia="Cambria" w:hAnsi="Arial" w:cs="Arial"/>
          <w:b/>
          <w:bCs/>
          <w:color w:val="404040" w:themeColor="text1" w:themeTint="BF"/>
          <w:sz w:val="24"/>
          <w:szCs w:val="24"/>
        </w:rPr>
      </w:pPr>
      <w:r w:rsidRPr="00DD3374">
        <w:rPr>
          <w:rFonts w:ascii="Arial" w:eastAsia="Cambria" w:hAnsi="Arial" w:cs="Arial"/>
          <w:b/>
          <w:color w:val="404040" w:themeColor="text1" w:themeTint="BF"/>
          <w:sz w:val="24"/>
          <w:szCs w:val="24"/>
        </w:rPr>
        <w:t>“</w:t>
      </w:r>
      <w:r w:rsidRPr="00DD3374">
        <w:rPr>
          <w:rFonts w:ascii="Arial" w:hAnsi="Arial" w:cs="Arial"/>
          <w:b/>
          <w:color w:val="404040" w:themeColor="text1" w:themeTint="BF"/>
          <w:sz w:val="24"/>
          <w:szCs w:val="24"/>
        </w:rPr>
        <w:t>disaster</w:t>
      </w:r>
      <w:r w:rsidRPr="00DD3374">
        <w:rPr>
          <w:rFonts w:ascii="Arial" w:eastAsia="Cambria" w:hAnsi="Arial" w:cs="Arial"/>
          <w:b/>
          <w:color w:val="404040" w:themeColor="text1" w:themeTint="BF"/>
          <w:sz w:val="24"/>
          <w:szCs w:val="24"/>
        </w:rPr>
        <w:t>”</w:t>
      </w:r>
    </w:p>
    <w:p w14:paraId="6D41C9A3" w14:textId="77777777" w:rsidR="00FA6A97" w:rsidRPr="00DD3374" w:rsidRDefault="00FA6A97" w:rsidP="00FA6A97">
      <w:pPr>
        <w:pStyle w:val="BodyText"/>
        <w:ind w:left="720" w:right="530"/>
        <w:rPr>
          <w:rFonts w:ascii="Arial" w:hAnsi="Arial" w:cs="Arial"/>
          <w:sz w:val="8"/>
          <w:szCs w:val="8"/>
        </w:rPr>
      </w:pPr>
      <w:r w:rsidRPr="00DD3374">
        <w:rPr>
          <w:rFonts w:ascii="Arial" w:hAnsi="Arial" w:cs="Arial"/>
          <w:color w:val="585858"/>
          <w:sz w:val="22"/>
          <w:szCs w:val="22"/>
        </w:rPr>
        <w:t xml:space="preserve">A sudden event, such as an </w:t>
      </w:r>
      <w:r>
        <w:rPr>
          <w:rFonts w:ascii="Arial" w:hAnsi="Arial" w:cs="Arial"/>
          <w:color w:val="585858"/>
          <w:sz w:val="22"/>
          <w:szCs w:val="22"/>
        </w:rPr>
        <w:t>incident</w:t>
      </w:r>
      <w:r w:rsidRPr="00DD3374">
        <w:rPr>
          <w:rFonts w:ascii="Arial" w:hAnsi="Arial" w:cs="Arial"/>
          <w:color w:val="585858"/>
          <w:sz w:val="22"/>
          <w:szCs w:val="22"/>
        </w:rPr>
        <w:t xml:space="preserve"> or a natural catastrophe, that causes great damage or loss</w:t>
      </w:r>
      <w:r w:rsidRPr="00DD3374">
        <w:rPr>
          <w:rFonts w:ascii="Arial" w:hAnsi="Arial" w:cs="Arial"/>
          <w:color w:val="585858"/>
          <w:spacing w:val="-32"/>
          <w:sz w:val="22"/>
          <w:szCs w:val="22"/>
        </w:rPr>
        <w:t xml:space="preserve"> </w:t>
      </w:r>
      <w:r w:rsidRPr="00DD3374">
        <w:rPr>
          <w:rFonts w:ascii="Arial" w:hAnsi="Arial" w:cs="Arial"/>
          <w:color w:val="585858"/>
          <w:sz w:val="22"/>
          <w:szCs w:val="22"/>
        </w:rPr>
        <w:t>of life.</w:t>
      </w:r>
      <w:r w:rsidRPr="00DD3374">
        <w:rPr>
          <w:rFonts w:ascii="Arial" w:hAnsi="Arial" w:cs="Arial"/>
          <w:color w:val="585858"/>
          <w:sz w:val="22"/>
          <w:szCs w:val="22"/>
        </w:rPr>
        <w:br/>
      </w:r>
    </w:p>
    <w:p w14:paraId="0FE1708C" w14:textId="77777777" w:rsidR="00FA6A97" w:rsidRPr="00DD3374" w:rsidRDefault="00FA6A97" w:rsidP="00FA6A97">
      <w:pPr>
        <w:ind w:left="720"/>
        <w:rPr>
          <w:rFonts w:ascii="Arial" w:eastAsia="Cambria" w:hAnsi="Arial" w:cs="Arial"/>
          <w:b/>
          <w:bCs/>
          <w:color w:val="404040" w:themeColor="text1" w:themeTint="BF"/>
          <w:sz w:val="24"/>
          <w:szCs w:val="24"/>
        </w:rPr>
      </w:pPr>
      <w:r w:rsidRPr="00DD3374">
        <w:rPr>
          <w:rFonts w:ascii="Arial" w:eastAsia="Cambria" w:hAnsi="Arial" w:cs="Arial"/>
          <w:b/>
          <w:color w:val="404040" w:themeColor="text1" w:themeTint="BF"/>
          <w:sz w:val="24"/>
          <w:szCs w:val="24"/>
        </w:rPr>
        <w:t>“</w:t>
      </w:r>
      <w:r w:rsidRPr="00DD3374">
        <w:rPr>
          <w:rFonts w:ascii="Arial" w:hAnsi="Arial" w:cs="Arial"/>
          <w:b/>
          <w:color w:val="404040" w:themeColor="text1" w:themeTint="BF"/>
          <w:sz w:val="24"/>
          <w:szCs w:val="24"/>
        </w:rPr>
        <w:t>mutual aid agreement</w:t>
      </w:r>
      <w:r w:rsidRPr="00DD3374">
        <w:rPr>
          <w:rFonts w:ascii="Arial" w:eastAsia="Cambria" w:hAnsi="Arial" w:cs="Arial"/>
          <w:b/>
          <w:color w:val="404040" w:themeColor="text1" w:themeTint="BF"/>
          <w:sz w:val="24"/>
          <w:szCs w:val="24"/>
        </w:rPr>
        <w:t>”</w:t>
      </w:r>
    </w:p>
    <w:p w14:paraId="56A767ED" w14:textId="77777777" w:rsidR="00FA6A97" w:rsidRPr="00DD3374" w:rsidRDefault="00FA6A97" w:rsidP="00FA6A97">
      <w:pPr>
        <w:pStyle w:val="BodyText"/>
        <w:ind w:left="720" w:right="752"/>
        <w:rPr>
          <w:rFonts w:ascii="Arial" w:hAnsi="Arial" w:cs="Arial"/>
          <w:sz w:val="8"/>
          <w:szCs w:val="8"/>
        </w:rPr>
      </w:pPr>
      <w:r w:rsidRPr="00DD3374">
        <w:rPr>
          <w:rFonts w:ascii="Arial" w:hAnsi="Arial" w:cs="Arial"/>
          <w:color w:val="585858"/>
          <w:sz w:val="22"/>
          <w:szCs w:val="22"/>
        </w:rPr>
        <w:t>An agreement among emergency responders to lend assistance across jurisdictional</w:t>
      </w:r>
      <w:r w:rsidRPr="00DD3374">
        <w:rPr>
          <w:rFonts w:ascii="Arial" w:hAnsi="Arial" w:cs="Arial"/>
          <w:color w:val="585858"/>
          <w:spacing w:val="-31"/>
          <w:sz w:val="22"/>
          <w:szCs w:val="22"/>
        </w:rPr>
        <w:t xml:space="preserve"> </w:t>
      </w:r>
      <w:r w:rsidRPr="00DD3374">
        <w:rPr>
          <w:rFonts w:ascii="Arial" w:hAnsi="Arial" w:cs="Arial"/>
          <w:color w:val="585858"/>
          <w:sz w:val="22"/>
          <w:szCs w:val="22"/>
        </w:rPr>
        <w:t>boundaries. An agreement that would come into effect when emergency response requirements exceed local resources.</w:t>
      </w:r>
      <w:r w:rsidRPr="00DD3374">
        <w:rPr>
          <w:rFonts w:ascii="Arial" w:hAnsi="Arial" w:cs="Arial"/>
          <w:color w:val="585858"/>
          <w:sz w:val="22"/>
          <w:szCs w:val="22"/>
        </w:rPr>
        <w:br/>
      </w:r>
    </w:p>
    <w:p w14:paraId="6F4ACA5C" w14:textId="77777777" w:rsidR="00FA6A97" w:rsidRPr="00DD3374" w:rsidRDefault="00FA6A97" w:rsidP="00FA6A97">
      <w:pPr>
        <w:spacing w:after="80"/>
        <w:rPr>
          <w:rFonts w:ascii="Arial" w:hAnsi="Arial" w:cs="Arial"/>
          <w:b/>
          <w:color w:val="404040" w:themeColor="text1" w:themeTint="BF"/>
          <w:sz w:val="24"/>
          <w:szCs w:val="24"/>
        </w:rPr>
      </w:pPr>
      <w:r w:rsidRPr="00DD3374">
        <w:rPr>
          <w:rFonts w:ascii="Arial" w:hAnsi="Arial" w:cs="Arial"/>
          <w:b/>
          <w:color w:val="404040" w:themeColor="text1" w:themeTint="BF"/>
          <w:sz w:val="24"/>
          <w:szCs w:val="24"/>
        </w:rPr>
        <w:t>Emergency</w:t>
      </w:r>
      <w:r w:rsidRPr="00DD3374">
        <w:rPr>
          <w:rFonts w:ascii="Arial" w:hAnsi="Arial" w:cs="Arial"/>
          <w:b/>
          <w:color w:val="404040" w:themeColor="text1" w:themeTint="BF"/>
          <w:spacing w:val="-19"/>
          <w:sz w:val="24"/>
          <w:szCs w:val="24"/>
        </w:rPr>
        <w:t xml:space="preserve"> </w:t>
      </w:r>
      <w:r w:rsidRPr="00DD3374">
        <w:rPr>
          <w:rFonts w:ascii="Arial" w:hAnsi="Arial" w:cs="Arial"/>
          <w:b/>
          <w:color w:val="404040" w:themeColor="text1" w:themeTint="BF"/>
          <w:sz w:val="24"/>
          <w:szCs w:val="24"/>
        </w:rPr>
        <w:t>Resources:</w:t>
      </w:r>
    </w:p>
    <w:p w14:paraId="23420E67" w14:textId="77777777" w:rsidR="00FA6A97" w:rsidRDefault="00FA6A97" w:rsidP="00FA6A97">
      <w:pPr>
        <w:pStyle w:val="BodyText"/>
        <w:spacing w:after="80"/>
        <w:ind w:right="579"/>
        <w:rPr>
          <w:rFonts w:ascii="Arial" w:hAnsi="Arial" w:cs="Arial"/>
          <w:color w:val="585858"/>
          <w:sz w:val="22"/>
          <w:szCs w:val="22"/>
        </w:rPr>
      </w:pPr>
      <w:r w:rsidRPr="00DD3374">
        <w:rPr>
          <w:rFonts w:ascii="Arial" w:hAnsi="Arial" w:cs="Arial"/>
          <w:color w:val="585858"/>
          <w:sz w:val="22"/>
          <w:szCs w:val="22"/>
        </w:rPr>
        <w:t xml:space="preserve">The primary resources during an emergency will be </w:t>
      </w:r>
      <w:r>
        <w:rPr>
          <w:rFonts w:ascii="Arial" w:hAnsi="Arial" w:cs="Arial"/>
          <w:color w:val="585858"/>
          <w:sz w:val="22"/>
          <w:szCs w:val="22"/>
        </w:rPr>
        <w:t xml:space="preserve">the </w:t>
      </w:r>
      <w:r w:rsidRPr="00DD3374">
        <w:rPr>
          <w:rFonts w:ascii="Arial" w:hAnsi="Arial" w:cs="Arial"/>
          <w:color w:val="585858"/>
          <w:sz w:val="22"/>
          <w:szCs w:val="22"/>
        </w:rPr>
        <w:t>company</w:t>
      </w:r>
      <w:r>
        <w:rPr>
          <w:rFonts w:ascii="Arial" w:hAnsi="Arial" w:cs="Arial"/>
          <w:color w:val="585858"/>
          <w:sz w:val="22"/>
          <w:szCs w:val="22"/>
        </w:rPr>
        <w:t>’s personnel</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equipment and supplies. In the event that these resources </w:t>
      </w:r>
      <w:r w:rsidRPr="00DD3374">
        <w:rPr>
          <w:rFonts w:ascii="Arial" w:hAnsi="Arial" w:cs="Arial"/>
          <w:color w:val="585858"/>
          <w:spacing w:val="-3"/>
          <w:sz w:val="22"/>
          <w:szCs w:val="22"/>
        </w:rPr>
        <w:t xml:space="preserve">prove </w:t>
      </w:r>
      <w:r w:rsidRPr="00DD3374">
        <w:rPr>
          <w:rFonts w:ascii="Arial" w:hAnsi="Arial" w:cs="Arial"/>
          <w:color w:val="585858"/>
          <w:sz w:val="22"/>
          <w:szCs w:val="22"/>
        </w:rPr>
        <w:t>to be inadequate, calls will be made to external services</w:t>
      </w:r>
      <w:r>
        <w:rPr>
          <w:rFonts w:ascii="Arial" w:hAnsi="Arial" w:cs="Arial"/>
          <w:sz w:val="22"/>
          <w:szCs w:val="22"/>
        </w:rPr>
        <w:t>,</w:t>
      </w:r>
      <w:r w:rsidRPr="00DD3374">
        <w:rPr>
          <w:rFonts w:ascii="Arial" w:hAnsi="Arial" w:cs="Arial"/>
          <w:color w:val="585858"/>
          <w:sz w:val="22"/>
          <w:szCs w:val="22"/>
        </w:rPr>
        <w:t xml:space="preserve"> whether from the </w:t>
      </w:r>
      <w:r w:rsidRPr="00DD3374">
        <w:rPr>
          <w:rFonts w:ascii="Arial" w:hAnsi="Arial" w:cs="Arial"/>
          <w:color w:val="585858"/>
          <w:spacing w:val="-3"/>
          <w:sz w:val="22"/>
          <w:szCs w:val="22"/>
        </w:rPr>
        <w:t xml:space="preserve">private </w:t>
      </w:r>
      <w:r w:rsidRPr="00DD3374">
        <w:rPr>
          <w:rFonts w:ascii="Arial" w:hAnsi="Arial" w:cs="Arial"/>
          <w:color w:val="585858"/>
          <w:sz w:val="22"/>
          <w:szCs w:val="22"/>
        </w:rPr>
        <w:t>sector</w:t>
      </w:r>
      <w:r>
        <w:rPr>
          <w:rFonts w:ascii="Arial" w:hAnsi="Arial" w:cs="Arial"/>
          <w:color w:val="585858"/>
          <w:sz w:val="22"/>
          <w:szCs w:val="22"/>
        </w:rPr>
        <w:t xml:space="preserve">, </w:t>
      </w:r>
      <w:r w:rsidRPr="00DD3374">
        <w:rPr>
          <w:rFonts w:ascii="Arial" w:hAnsi="Arial" w:cs="Arial"/>
          <w:color w:val="585858"/>
          <w:sz w:val="22"/>
          <w:szCs w:val="22"/>
        </w:rPr>
        <w:t xml:space="preserve">adjoining municipalities or </w:t>
      </w:r>
      <w:r>
        <w:rPr>
          <w:rFonts w:ascii="Arial" w:hAnsi="Arial" w:cs="Arial"/>
          <w:color w:val="585858"/>
          <w:sz w:val="22"/>
          <w:szCs w:val="22"/>
        </w:rPr>
        <w:t>other natural gas distributors</w:t>
      </w:r>
      <w:r w:rsidRPr="00DD3374">
        <w:rPr>
          <w:rFonts w:ascii="Arial" w:hAnsi="Arial" w:cs="Arial"/>
          <w:color w:val="585858"/>
          <w:sz w:val="22"/>
          <w:szCs w:val="22"/>
        </w:rPr>
        <w:t xml:space="preserve">. </w:t>
      </w:r>
      <w:r>
        <w:rPr>
          <w:rFonts w:ascii="Arial" w:hAnsi="Arial" w:cs="Arial"/>
          <w:color w:val="585858"/>
          <w:sz w:val="22"/>
          <w:szCs w:val="22"/>
        </w:rPr>
        <w:t>Contact information for all additional resources is</w:t>
      </w:r>
      <w:r w:rsidRPr="00DD3374">
        <w:rPr>
          <w:rFonts w:ascii="Arial" w:hAnsi="Arial" w:cs="Arial"/>
          <w:color w:val="585858"/>
          <w:sz w:val="22"/>
          <w:szCs w:val="22"/>
        </w:rPr>
        <w:t xml:space="preserve"> maintained in </w:t>
      </w:r>
      <w:r>
        <w:rPr>
          <w:rFonts w:ascii="Arial" w:hAnsi="Arial" w:cs="Arial"/>
          <w:color w:val="585858"/>
          <w:sz w:val="22"/>
          <w:szCs w:val="22"/>
        </w:rPr>
        <w:t>an E</w:t>
      </w:r>
      <w:r w:rsidRPr="00DD3374">
        <w:rPr>
          <w:rFonts w:ascii="Arial" w:hAnsi="Arial" w:cs="Arial"/>
          <w:color w:val="585858"/>
          <w:sz w:val="22"/>
          <w:szCs w:val="22"/>
        </w:rPr>
        <w:t xml:space="preserve">mergency </w:t>
      </w:r>
      <w:r>
        <w:rPr>
          <w:rFonts w:ascii="Arial" w:hAnsi="Arial" w:cs="Arial"/>
          <w:color w:val="585858"/>
          <w:sz w:val="22"/>
          <w:szCs w:val="22"/>
        </w:rPr>
        <w:t>R</w:t>
      </w:r>
      <w:r w:rsidRPr="00DD3374">
        <w:rPr>
          <w:rFonts w:ascii="Arial" w:hAnsi="Arial" w:cs="Arial"/>
          <w:color w:val="585858"/>
          <w:sz w:val="22"/>
          <w:szCs w:val="22"/>
        </w:rPr>
        <w:t>esource</w:t>
      </w:r>
      <w:r w:rsidRPr="00DD3374">
        <w:rPr>
          <w:rFonts w:ascii="Arial" w:hAnsi="Arial" w:cs="Arial"/>
          <w:color w:val="585858"/>
          <w:spacing w:val="-1"/>
          <w:sz w:val="22"/>
          <w:szCs w:val="22"/>
        </w:rPr>
        <w:t xml:space="preserve"> </w:t>
      </w:r>
      <w:r>
        <w:rPr>
          <w:rFonts w:ascii="Arial" w:hAnsi="Arial" w:cs="Arial"/>
          <w:color w:val="585858"/>
          <w:sz w:val="22"/>
          <w:szCs w:val="22"/>
        </w:rPr>
        <w:t>L</w:t>
      </w:r>
      <w:r w:rsidRPr="00DD3374">
        <w:rPr>
          <w:rFonts w:ascii="Arial" w:hAnsi="Arial" w:cs="Arial"/>
          <w:color w:val="585858"/>
          <w:sz w:val="22"/>
          <w:szCs w:val="22"/>
        </w:rPr>
        <w:t>is</w:t>
      </w:r>
      <w:r>
        <w:rPr>
          <w:rFonts w:ascii="Arial" w:hAnsi="Arial" w:cs="Arial"/>
          <w:color w:val="585858"/>
          <w:sz w:val="22"/>
          <w:szCs w:val="22"/>
        </w:rPr>
        <w:t>t and forms part of the Emergency Response Plan.</w:t>
      </w:r>
    </w:p>
    <w:p w14:paraId="4150D1C7" w14:textId="77777777" w:rsidR="00171D2B" w:rsidRPr="003F2CB2" w:rsidRDefault="00171D2B" w:rsidP="00FA6A97">
      <w:pPr>
        <w:pStyle w:val="BodyText"/>
        <w:spacing w:after="80"/>
        <w:ind w:right="579"/>
        <w:rPr>
          <w:rFonts w:ascii="Arial" w:hAnsi="Arial" w:cs="Arial"/>
          <w:sz w:val="22"/>
          <w:szCs w:val="22"/>
        </w:rPr>
      </w:pPr>
    </w:p>
    <w:p w14:paraId="382F5D4F" w14:textId="77777777" w:rsidR="00FA6A97" w:rsidRPr="00DD3374" w:rsidRDefault="00FA6A97" w:rsidP="00FA6A97">
      <w:pPr>
        <w:spacing w:after="120"/>
        <w:rPr>
          <w:rFonts w:ascii="Arial" w:eastAsia="Calibri" w:hAnsi="Arial" w:cs="Arial"/>
          <w:b/>
          <w:color w:val="404040" w:themeColor="text1" w:themeTint="BF"/>
          <w:sz w:val="24"/>
          <w:szCs w:val="24"/>
        </w:rPr>
      </w:pPr>
      <w:r w:rsidRPr="00DD3374">
        <w:rPr>
          <w:rFonts w:ascii="Arial" w:hAnsi="Arial" w:cs="Arial"/>
          <w:b/>
          <w:color w:val="404040" w:themeColor="text1" w:themeTint="BF"/>
          <w:sz w:val="24"/>
          <w:szCs w:val="24"/>
        </w:rPr>
        <w:lastRenderedPageBreak/>
        <w:t>Mutual Aid</w:t>
      </w:r>
      <w:r w:rsidRPr="00DD3374">
        <w:rPr>
          <w:rFonts w:ascii="Arial" w:hAnsi="Arial" w:cs="Arial"/>
          <w:b/>
          <w:color w:val="404040" w:themeColor="text1" w:themeTint="BF"/>
          <w:spacing w:val="-11"/>
          <w:sz w:val="24"/>
          <w:szCs w:val="24"/>
        </w:rPr>
        <w:t xml:space="preserve"> </w:t>
      </w:r>
      <w:r w:rsidRPr="00DD3374">
        <w:rPr>
          <w:rFonts w:ascii="Arial" w:hAnsi="Arial" w:cs="Arial"/>
          <w:b/>
          <w:color w:val="404040" w:themeColor="text1" w:themeTint="BF"/>
          <w:sz w:val="24"/>
          <w:szCs w:val="24"/>
        </w:rPr>
        <w:t>Assistance:</w:t>
      </w:r>
    </w:p>
    <w:p w14:paraId="0C1B7C04" w14:textId="77777777" w:rsidR="00FA6A97" w:rsidRPr="00B171D0" w:rsidRDefault="00FA6A97" w:rsidP="00FA6A97">
      <w:pPr>
        <w:spacing w:after="40"/>
        <w:ind w:right="527"/>
        <w:rPr>
          <w:rFonts w:ascii="Arial" w:hAnsi="Arial" w:cs="Arial"/>
          <w:color w:val="585858"/>
        </w:rPr>
      </w:pPr>
      <w:r w:rsidRPr="00DD3374">
        <w:rPr>
          <w:rFonts w:ascii="Arial" w:hAnsi="Arial" w:cs="Arial"/>
          <w:color w:val="585858"/>
          <w:sz w:val="22"/>
          <w:szCs w:val="22"/>
        </w:rPr>
        <w:t>Requests</w:t>
      </w:r>
      <w:r w:rsidRPr="00DD3374">
        <w:rPr>
          <w:rFonts w:ascii="Arial" w:hAnsi="Arial" w:cs="Arial"/>
          <w:color w:val="585858"/>
          <w:spacing w:val="-2"/>
          <w:sz w:val="22"/>
          <w:szCs w:val="22"/>
        </w:rPr>
        <w:t xml:space="preserve"> </w:t>
      </w:r>
      <w:r w:rsidRPr="00DD3374">
        <w:rPr>
          <w:rFonts w:ascii="Arial" w:hAnsi="Arial" w:cs="Arial"/>
          <w:color w:val="585858"/>
          <w:sz w:val="22"/>
          <w:szCs w:val="22"/>
        </w:rPr>
        <w:t>for</w:t>
      </w:r>
      <w:r w:rsidRPr="00DD3374">
        <w:rPr>
          <w:rFonts w:ascii="Arial" w:hAnsi="Arial" w:cs="Arial"/>
          <w:color w:val="585858"/>
          <w:spacing w:val="-6"/>
          <w:sz w:val="22"/>
          <w:szCs w:val="22"/>
        </w:rPr>
        <w:t xml:space="preserve"> </w:t>
      </w:r>
      <w:r w:rsidRPr="00DD3374">
        <w:rPr>
          <w:rFonts w:ascii="Arial" w:hAnsi="Arial" w:cs="Arial"/>
          <w:color w:val="585858"/>
          <w:sz w:val="22"/>
          <w:szCs w:val="22"/>
        </w:rPr>
        <w:t>mutual</w:t>
      </w:r>
      <w:r w:rsidRPr="00DD3374">
        <w:rPr>
          <w:rFonts w:ascii="Arial" w:hAnsi="Arial" w:cs="Arial"/>
          <w:color w:val="585858"/>
          <w:spacing w:val="-3"/>
          <w:sz w:val="22"/>
          <w:szCs w:val="22"/>
        </w:rPr>
        <w:t xml:space="preserve"> </w:t>
      </w:r>
      <w:r w:rsidRPr="00DD3374">
        <w:rPr>
          <w:rFonts w:ascii="Arial" w:hAnsi="Arial" w:cs="Arial"/>
          <w:color w:val="585858"/>
          <w:sz w:val="22"/>
          <w:szCs w:val="22"/>
        </w:rPr>
        <w:t>aid</w:t>
      </w:r>
      <w:r w:rsidRPr="00DD3374">
        <w:rPr>
          <w:rFonts w:ascii="Arial" w:hAnsi="Arial" w:cs="Arial"/>
          <w:color w:val="585858"/>
          <w:spacing w:val="-4"/>
          <w:sz w:val="22"/>
          <w:szCs w:val="22"/>
        </w:rPr>
        <w:t xml:space="preserve"> </w:t>
      </w:r>
      <w:r w:rsidRPr="00DD3374">
        <w:rPr>
          <w:rFonts w:ascii="Arial" w:hAnsi="Arial" w:cs="Arial"/>
          <w:color w:val="585858"/>
          <w:sz w:val="22"/>
          <w:szCs w:val="22"/>
        </w:rPr>
        <w:t>assistance</w:t>
      </w:r>
      <w:r w:rsidRPr="00DD3374">
        <w:rPr>
          <w:rFonts w:ascii="Arial" w:hAnsi="Arial" w:cs="Arial"/>
          <w:color w:val="585858"/>
          <w:spacing w:val="-6"/>
          <w:sz w:val="22"/>
          <w:szCs w:val="22"/>
        </w:rPr>
        <w:t xml:space="preserve"> </w:t>
      </w:r>
      <w:r w:rsidRPr="00DD3374">
        <w:rPr>
          <w:rFonts w:ascii="Arial" w:hAnsi="Arial" w:cs="Arial"/>
          <w:color w:val="585858"/>
          <w:sz w:val="22"/>
          <w:szCs w:val="22"/>
        </w:rPr>
        <w:t>shall</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accordance</w:t>
      </w:r>
      <w:r w:rsidRPr="00DD3374">
        <w:rPr>
          <w:rFonts w:ascii="Arial" w:hAnsi="Arial" w:cs="Arial"/>
          <w:color w:val="585858"/>
          <w:spacing w:val="-3"/>
          <w:sz w:val="22"/>
          <w:szCs w:val="22"/>
        </w:rPr>
        <w:t xml:space="preserve"> </w:t>
      </w:r>
      <w:r w:rsidRPr="00DD3374">
        <w:rPr>
          <w:rFonts w:ascii="Arial" w:hAnsi="Arial" w:cs="Arial"/>
          <w:color w:val="585858"/>
          <w:sz w:val="22"/>
          <w:szCs w:val="22"/>
        </w:rPr>
        <w:t>with the directives agreed upon between parties as signatories</w:t>
      </w:r>
      <w:r w:rsidRPr="00DD3374">
        <w:rPr>
          <w:rFonts w:ascii="Arial" w:hAnsi="Arial" w:cs="Arial"/>
          <w:color w:val="585858"/>
          <w:spacing w:val="-2"/>
          <w:sz w:val="22"/>
          <w:szCs w:val="22"/>
        </w:rPr>
        <w:t xml:space="preserve"> </w:t>
      </w:r>
      <w:r w:rsidRPr="00DD3374">
        <w:rPr>
          <w:rFonts w:ascii="Arial" w:hAnsi="Arial" w:cs="Arial"/>
          <w:color w:val="585858"/>
          <w:sz w:val="22"/>
          <w:szCs w:val="22"/>
        </w:rPr>
        <w:t>to a “Mutual Aid Agreement.” Where one exists, a copy of that agreement will be included as part of the emergency response</w:t>
      </w:r>
      <w:r w:rsidRPr="00DD3374">
        <w:rPr>
          <w:rFonts w:ascii="Arial" w:hAnsi="Arial" w:cs="Arial"/>
          <w:color w:val="585858"/>
          <w:spacing w:val="-29"/>
          <w:sz w:val="22"/>
          <w:szCs w:val="22"/>
        </w:rPr>
        <w:t xml:space="preserve"> </w:t>
      </w:r>
      <w:r w:rsidRPr="00DD3374">
        <w:rPr>
          <w:rFonts w:ascii="Arial" w:hAnsi="Arial" w:cs="Arial"/>
          <w:color w:val="585858"/>
          <w:sz w:val="22"/>
          <w:szCs w:val="22"/>
        </w:rPr>
        <w:t>plan</w:t>
      </w:r>
      <w:r>
        <w:rPr>
          <w:rFonts w:ascii="Arial" w:hAnsi="Arial" w:cs="Arial"/>
          <w:color w:val="585858"/>
          <w:sz w:val="22"/>
          <w:szCs w:val="22"/>
        </w:rPr>
        <w:t>.</w:t>
      </w:r>
      <w:r>
        <w:rPr>
          <w:rFonts w:ascii="Arial" w:hAnsi="Arial" w:cs="Arial"/>
          <w:color w:val="585858"/>
          <w:sz w:val="22"/>
          <w:szCs w:val="22"/>
        </w:rPr>
        <w:br/>
      </w:r>
    </w:p>
    <w:p w14:paraId="1571508A" w14:textId="77777777" w:rsidR="00FA6A97" w:rsidRPr="00DD3374" w:rsidRDefault="00FA6A97" w:rsidP="00FA6A97">
      <w:pPr>
        <w:spacing w:after="120"/>
        <w:rPr>
          <w:rFonts w:ascii="Arial" w:eastAsia="Calibri" w:hAnsi="Arial" w:cs="Arial"/>
          <w:b/>
          <w:color w:val="404040" w:themeColor="text1" w:themeTint="BF"/>
          <w:sz w:val="24"/>
          <w:szCs w:val="24"/>
        </w:rPr>
      </w:pPr>
      <w:r w:rsidRPr="00DD3374">
        <w:rPr>
          <w:rFonts w:ascii="Arial" w:hAnsi="Arial" w:cs="Arial"/>
          <w:b/>
          <w:color w:val="404040" w:themeColor="text1" w:themeTint="BF"/>
          <w:sz w:val="24"/>
          <w:szCs w:val="24"/>
        </w:rPr>
        <w:t>Assistance from the Alberta</w:t>
      </w:r>
      <w:r w:rsidRPr="00DD3374">
        <w:rPr>
          <w:rFonts w:ascii="Arial" w:hAnsi="Arial" w:cs="Arial"/>
          <w:b/>
          <w:color w:val="404040" w:themeColor="text1" w:themeTint="BF"/>
          <w:spacing w:val="-29"/>
          <w:sz w:val="24"/>
          <w:szCs w:val="24"/>
        </w:rPr>
        <w:t xml:space="preserve"> </w:t>
      </w:r>
      <w:r w:rsidRPr="00DD3374">
        <w:rPr>
          <w:rFonts w:ascii="Arial" w:hAnsi="Arial" w:cs="Arial"/>
          <w:b/>
          <w:color w:val="404040" w:themeColor="text1" w:themeTint="BF"/>
          <w:sz w:val="24"/>
          <w:szCs w:val="24"/>
        </w:rPr>
        <w:t>Government:</w:t>
      </w:r>
    </w:p>
    <w:p w14:paraId="372B829E" w14:textId="77777777" w:rsidR="00FA6A97" w:rsidRPr="00B171D0" w:rsidRDefault="00FA6A97" w:rsidP="00FA6A97">
      <w:pPr>
        <w:pStyle w:val="BodyText"/>
        <w:ind w:right="530"/>
        <w:rPr>
          <w:rFonts w:ascii="Arial" w:hAnsi="Arial" w:cs="Arial"/>
          <w:color w:val="585858"/>
          <w:spacing w:val="-6"/>
          <w:sz w:val="22"/>
          <w:szCs w:val="22"/>
        </w:rPr>
      </w:pPr>
      <w:r w:rsidRPr="00DD3374">
        <w:rPr>
          <w:rFonts w:ascii="Arial" w:hAnsi="Arial" w:cs="Arial"/>
          <w:color w:val="585858"/>
          <w:sz w:val="22"/>
          <w:szCs w:val="22"/>
        </w:rPr>
        <w:t xml:space="preserve">Should the </w:t>
      </w:r>
      <w:r>
        <w:rPr>
          <w:rFonts w:ascii="Arial" w:hAnsi="Arial" w:cs="Arial"/>
          <w:color w:val="585858"/>
          <w:sz w:val="22"/>
          <w:szCs w:val="22"/>
        </w:rPr>
        <w:t>available</w:t>
      </w:r>
      <w:r w:rsidRPr="00DD3374">
        <w:rPr>
          <w:rFonts w:ascii="Arial" w:hAnsi="Arial" w:cs="Arial"/>
          <w:color w:val="585858"/>
          <w:sz w:val="22"/>
          <w:szCs w:val="22"/>
        </w:rPr>
        <w:t xml:space="preserve"> material aid resources be insufficient to deal with the </w:t>
      </w:r>
      <w:r w:rsidRPr="00DD3374">
        <w:rPr>
          <w:rFonts w:ascii="Arial" w:hAnsi="Arial" w:cs="Arial"/>
          <w:color w:val="585858"/>
          <w:spacing w:val="-3"/>
          <w:sz w:val="22"/>
          <w:szCs w:val="22"/>
        </w:rPr>
        <w:t>emergency, a</w:t>
      </w:r>
      <w:r w:rsidRPr="00DD3374">
        <w:rPr>
          <w:rFonts w:ascii="Arial" w:hAnsi="Arial" w:cs="Arial"/>
          <w:color w:val="585858"/>
          <w:sz w:val="22"/>
          <w:szCs w:val="22"/>
        </w:rPr>
        <w:t>ssistance may be requested from the Government of Alberta. The request can be made through the</w:t>
      </w:r>
      <w:r>
        <w:rPr>
          <w:rFonts w:ascii="Arial" w:hAnsi="Arial" w:cs="Arial"/>
          <w:color w:val="585858"/>
          <w:sz w:val="22"/>
          <w:szCs w:val="22"/>
        </w:rPr>
        <w:t xml:space="preserve"> </w:t>
      </w:r>
      <w:hyperlink r:id="rId21" w:history="1">
        <w:r w:rsidRPr="00D045B7">
          <w:rPr>
            <w:rStyle w:val="Hyperlink"/>
            <w:rFonts w:ascii="Arial" w:hAnsi="Arial" w:cs="Arial"/>
            <w:color w:val="577188" w:themeColor="accent1" w:themeShade="BF"/>
            <w:sz w:val="22"/>
            <w:szCs w:val="22"/>
          </w:rPr>
          <w:t>Alberta Emergency Management Agency (AEMA)</w:t>
        </w:r>
      </w:hyperlink>
      <w:r w:rsidRPr="00DD3374">
        <w:rPr>
          <w:rFonts w:ascii="Arial" w:hAnsi="Arial" w:cs="Arial"/>
          <w:color w:val="585858"/>
          <w:sz w:val="22"/>
          <w:szCs w:val="22"/>
        </w:rPr>
        <w:t xml:space="preserve"> local</w:t>
      </w:r>
      <w:r w:rsidRPr="00DD3374">
        <w:rPr>
          <w:rFonts w:ascii="Arial" w:hAnsi="Arial" w:cs="Arial"/>
          <w:color w:val="585858"/>
          <w:spacing w:val="-3"/>
          <w:sz w:val="22"/>
          <w:szCs w:val="22"/>
        </w:rPr>
        <w:t xml:space="preserve"> </w:t>
      </w:r>
      <w:r w:rsidRPr="00DD3374">
        <w:rPr>
          <w:rFonts w:ascii="Arial" w:hAnsi="Arial" w:cs="Arial"/>
          <w:color w:val="585858"/>
          <w:sz w:val="22"/>
          <w:szCs w:val="22"/>
        </w:rPr>
        <w:t>disaster</w:t>
      </w:r>
      <w:r w:rsidRPr="00DD3374">
        <w:rPr>
          <w:rFonts w:ascii="Arial" w:hAnsi="Arial" w:cs="Arial"/>
          <w:color w:val="585858"/>
          <w:spacing w:val="-6"/>
          <w:sz w:val="22"/>
          <w:szCs w:val="22"/>
        </w:rPr>
        <w:t xml:space="preserve"> </w:t>
      </w:r>
      <w:r w:rsidRPr="00DD3374">
        <w:rPr>
          <w:rFonts w:ascii="Arial" w:hAnsi="Arial" w:cs="Arial"/>
          <w:color w:val="585858"/>
          <w:sz w:val="22"/>
          <w:szCs w:val="22"/>
        </w:rPr>
        <w:t>service</w:t>
      </w:r>
      <w:r w:rsidRPr="00DD3374">
        <w:rPr>
          <w:rFonts w:ascii="Arial" w:hAnsi="Arial" w:cs="Arial"/>
          <w:color w:val="585858"/>
          <w:spacing w:val="-6"/>
          <w:sz w:val="22"/>
          <w:szCs w:val="22"/>
        </w:rPr>
        <w:t xml:space="preserve"> </w:t>
      </w:r>
      <w:r w:rsidRPr="00DD3374">
        <w:rPr>
          <w:rFonts w:ascii="Arial" w:hAnsi="Arial" w:cs="Arial"/>
          <w:color w:val="585858"/>
          <w:sz w:val="22"/>
          <w:szCs w:val="22"/>
        </w:rPr>
        <w:t>representative</w:t>
      </w:r>
      <w:r>
        <w:rPr>
          <w:rFonts w:ascii="Arial" w:hAnsi="Arial" w:cs="Arial"/>
          <w:color w:val="585858"/>
          <w:spacing w:val="-3"/>
          <w:sz w:val="22"/>
          <w:szCs w:val="22"/>
        </w:rPr>
        <w:t>, using the toll free number (866) 618.2362.</w:t>
      </w:r>
      <w:r>
        <w:rPr>
          <w:rFonts w:ascii="Arial" w:hAnsi="Arial" w:cs="Arial"/>
          <w:color w:val="585858"/>
          <w:spacing w:val="-3"/>
          <w:sz w:val="22"/>
          <w:szCs w:val="22"/>
        </w:rPr>
        <w:br/>
      </w:r>
      <w:r w:rsidRPr="00B171D0">
        <w:rPr>
          <w:rFonts w:ascii="Arial" w:hAnsi="Arial" w:cs="Arial"/>
          <w:b/>
          <w:color w:val="auto"/>
        </w:rPr>
        <w:br/>
      </w:r>
      <w:r w:rsidRPr="00DD3374">
        <w:rPr>
          <w:rFonts w:ascii="Arial" w:hAnsi="Arial" w:cs="Arial"/>
          <w:b/>
          <w:color w:val="auto"/>
          <w:sz w:val="24"/>
          <w:szCs w:val="24"/>
        </w:rPr>
        <w:t>Emergency Contact</w:t>
      </w:r>
      <w:r w:rsidRPr="00DD3374">
        <w:rPr>
          <w:rFonts w:ascii="Arial" w:hAnsi="Arial" w:cs="Arial"/>
          <w:b/>
          <w:color w:val="auto"/>
          <w:spacing w:val="-20"/>
          <w:sz w:val="24"/>
          <w:szCs w:val="24"/>
        </w:rPr>
        <w:t xml:space="preserve"> </w:t>
      </w:r>
      <w:r w:rsidRPr="00DD3374">
        <w:rPr>
          <w:rFonts w:ascii="Arial" w:hAnsi="Arial" w:cs="Arial"/>
          <w:b/>
          <w:color w:val="auto"/>
          <w:sz w:val="24"/>
          <w:szCs w:val="24"/>
        </w:rPr>
        <w:t>Lists:</w:t>
      </w:r>
    </w:p>
    <w:p w14:paraId="1B3EC1FD" w14:textId="77777777" w:rsidR="00FA6A97" w:rsidRPr="00B171D0" w:rsidRDefault="00FA6A97" w:rsidP="00FA6A97">
      <w:pPr>
        <w:pStyle w:val="BodyText"/>
        <w:spacing w:after="40"/>
        <w:ind w:right="533"/>
        <w:rPr>
          <w:rFonts w:ascii="Arial" w:hAnsi="Arial" w:cs="Arial"/>
        </w:rPr>
      </w:pPr>
      <w:r w:rsidRPr="00DD3374">
        <w:rPr>
          <w:rFonts w:ascii="Arial" w:hAnsi="Arial" w:cs="Arial"/>
          <w:color w:val="585858"/>
          <w:sz w:val="22"/>
          <w:szCs w:val="22"/>
        </w:rPr>
        <w:t xml:space="preserve">Names and telephone numbers of a mutual aid list will be maintained in the emergency resource list. All personnel included in the telephone list shall be made </w:t>
      </w:r>
      <w:r w:rsidRPr="00DD3374">
        <w:rPr>
          <w:rFonts w:ascii="Arial" w:hAnsi="Arial" w:cs="Arial"/>
          <w:color w:val="585858"/>
          <w:spacing w:val="-3"/>
          <w:sz w:val="22"/>
          <w:szCs w:val="22"/>
        </w:rPr>
        <w:t xml:space="preserve">aware </w:t>
      </w:r>
      <w:r w:rsidRPr="00DD3374">
        <w:rPr>
          <w:rFonts w:ascii="Arial" w:hAnsi="Arial" w:cs="Arial"/>
          <w:color w:val="585858"/>
          <w:sz w:val="22"/>
          <w:szCs w:val="22"/>
        </w:rPr>
        <w:t xml:space="preserve">that they are on the list and know what is expected of them. The resource listing is vital and to be </w:t>
      </w:r>
      <w:r w:rsidRPr="00DD3374">
        <w:rPr>
          <w:rFonts w:ascii="Arial" w:hAnsi="Arial" w:cs="Arial"/>
          <w:color w:val="585858"/>
          <w:spacing w:val="-3"/>
          <w:sz w:val="22"/>
          <w:szCs w:val="22"/>
        </w:rPr>
        <w:t xml:space="preserve">effective </w:t>
      </w:r>
      <w:r w:rsidRPr="00DD3374">
        <w:rPr>
          <w:rFonts w:ascii="Arial" w:hAnsi="Arial" w:cs="Arial"/>
          <w:color w:val="585858"/>
          <w:sz w:val="22"/>
          <w:szCs w:val="22"/>
        </w:rPr>
        <w:t xml:space="preserve">it must be updated on an ongoing basis. The </w:t>
      </w:r>
      <w:r>
        <w:rPr>
          <w:rFonts w:ascii="Arial" w:hAnsi="Arial" w:cs="Arial"/>
          <w:color w:val="585858"/>
          <w:sz w:val="22"/>
          <w:szCs w:val="22"/>
        </w:rPr>
        <w:t>managers</w:t>
      </w:r>
      <w:r w:rsidRPr="00DD3374">
        <w:rPr>
          <w:rFonts w:ascii="Arial" w:hAnsi="Arial" w:cs="Arial"/>
          <w:color w:val="585858"/>
          <w:sz w:val="22"/>
          <w:szCs w:val="22"/>
        </w:rPr>
        <w:t xml:space="preserve"> shall </w:t>
      </w:r>
      <w:r w:rsidRPr="009D1BCD">
        <w:rPr>
          <w:rFonts w:ascii="Arial" w:hAnsi="Arial" w:cs="Arial"/>
          <w:sz w:val="22"/>
          <w:szCs w:val="22"/>
        </w:rPr>
        <w:t xml:space="preserve">ensure </w:t>
      </w:r>
      <w:r w:rsidRPr="00DD3374">
        <w:rPr>
          <w:rFonts w:ascii="Arial" w:hAnsi="Arial" w:cs="Arial"/>
          <w:color w:val="585858"/>
          <w:sz w:val="22"/>
          <w:szCs w:val="22"/>
        </w:rPr>
        <w:t>that th</w:t>
      </w:r>
      <w:r>
        <w:rPr>
          <w:rFonts w:ascii="Arial" w:hAnsi="Arial" w:cs="Arial"/>
          <w:color w:val="585858"/>
          <w:sz w:val="22"/>
          <w:szCs w:val="22"/>
        </w:rPr>
        <w:t>e list</w:t>
      </w:r>
      <w:r w:rsidRPr="00DD3374">
        <w:rPr>
          <w:rFonts w:ascii="Arial" w:hAnsi="Arial" w:cs="Arial"/>
          <w:color w:val="585858"/>
          <w:sz w:val="22"/>
          <w:szCs w:val="22"/>
        </w:rPr>
        <w:t xml:space="preserve"> is </w:t>
      </w:r>
      <w:r>
        <w:rPr>
          <w:rFonts w:ascii="Arial" w:hAnsi="Arial" w:cs="Arial"/>
          <w:color w:val="585858"/>
          <w:sz w:val="22"/>
          <w:szCs w:val="22"/>
        </w:rPr>
        <w:t xml:space="preserve">kept </w:t>
      </w:r>
      <w:r w:rsidRPr="00DD3374">
        <w:rPr>
          <w:rFonts w:ascii="Arial" w:hAnsi="Arial" w:cs="Arial"/>
          <w:color w:val="585858"/>
          <w:sz w:val="22"/>
          <w:szCs w:val="22"/>
        </w:rPr>
        <w:t xml:space="preserve">current and circulated </w:t>
      </w:r>
      <w:r>
        <w:rPr>
          <w:rFonts w:ascii="Arial" w:hAnsi="Arial" w:cs="Arial"/>
          <w:color w:val="585858"/>
          <w:spacing w:val="-4"/>
          <w:sz w:val="22"/>
          <w:szCs w:val="22"/>
        </w:rPr>
        <w:t xml:space="preserve">as appropriate. </w:t>
      </w:r>
      <w:r>
        <w:rPr>
          <w:rFonts w:ascii="Arial" w:hAnsi="Arial" w:cs="Arial"/>
          <w:color w:val="585858"/>
          <w:spacing w:val="-4"/>
          <w:sz w:val="22"/>
          <w:szCs w:val="22"/>
        </w:rPr>
        <w:br/>
      </w:r>
    </w:p>
    <w:p w14:paraId="51A4D18A" w14:textId="77777777" w:rsidR="00FA6A97" w:rsidRPr="00DD3374" w:rsidRDefault="00FA6A97" w:rsidP="00FA6A97">
      <w:pPr>
        <w:spacing w:after="120"/>
        <w:ind w:right="530"/>
        <w:rPr>
          <w:rFonts w:ascii="Arial" w:eastAsia="Calibri" w:hAnsi="Arial" w:cs="Arial"/>
          <w:color w:val="auto"/>
          <w:sz w:val="24"/>
          <w:szCs w:val="24"/>
        </w:rPr>
      </w:pPr>
      <w:r w:rsidRPr="00DD3374">
        <w:rPr>
          <w:rFonts w:ascii="Arial" w:hAnsi="Arial" w:cs="Arial"/>
          <w:b/>
          <w:color w:val="auto"/>
          <w:sz w:val="24"/>
          <w:szCs w:val="24"/>
        </w:rPr>
        <w:t>Communication</w:t>
      </w:r>
      <w:r w:rsidRPr="00DD3374">
        <w:rPr>
          <w:rFonts w:ascii="Arial" w:hAnsi="Arial" w:cs="Arial"/>
          <w:b/>
          <w:color w:val="auto"/>
          <w:spacing w:val="-5"/>
          <w:sz w:val="24"/>
          <w:szCs w:val="24"/>
        </w:rPr>
        <w:t xml:space="preserve"> </w:t>
      </w:r>
      <w:r w:rsidRPr="00DD3374">
        <w:rPr>
          <w:rFonts w:ascii="Arial" w:hAnsi="Arial" w:cs="Arial"/>
          <w:b/>
          <w:color w:val="auto"/>
          <w:spacing w:val="-3"/>
          <w:sz w:val="24"/>
          <w:szCs w:val="24"/>
        </w:rPr>
        <w:t>System:</w:t>
      </w:r>
    </w:p>
    <w:p w14:paraId="3B0771AD" w14:textId="77777777" w:rsidR="00FA6A97" w:rsidRPr="00B171D0" w:rsidRDefault="00FA6A97" w:rsidP="00FA6A97">
      <w:pPr>
        <w:pStyle w:val="BodyText"/>
        <w:ind w:right="657"/>
        <w:rPr>
          <w:rFonts w:ascii="Arial" w:hAnsi="Arial" w:cs="Arial"/>
          <w:sz w:val="22"/>
          <w:szCs w:val="22"/>
        </w:rPr>
      </w:pPr>
      <w:r w:rsidRPr="00DD3374">
        <w:rPr>
          <w:rFonts w:ascii="Arial" w:hAnsi="Arial" w:cs="Arial"/>
          <w:color w:val="585858"/>
          <w:sz w:val="22"/>
          <w:szCs w:val="22"/>
        </w:rPr>
        <w:t>C</w:t>
      </w:r>
      <w:r w:rsidRPr="00DD3374">
        <w:rPr>
          <w:rFonts w:ascii="Arial" w:hAnsi="Arial" w:cs="Arial"/>
          <w:color w:val="585858"/>
          <w:spacing w:val="-3"/>
          <w:sz w:val="22"/>
          <w:szCs w:val="22"/>
        </w:rPr>
        <w:t xml:space="preserve">ellular and </w:t>
      </w:r>
      <w:r w:rsidRPr="00DD3374">
        <w:rPr>
          <w:rFonts w:ascii="Arial" w:hAnsi="Arial" w:cs="Arial"/>
          <w:color w:val="585858"/>
          <w:sz w:val="22"/>
          <w:szCs w:val="22"/>
        </w:rPr>
        <w:t xml:space="preserve">ground line phones, along with a </w:t>
      </w:r>
      <w:r w:rsidRPr="00DD3374">
        <w:rPr>
          <w:rFonts w:ascii="Arial" w:hAnsi="Arial" w:cs="Arial"/>
          <w:color w:val="585858"/>
          <w:spacing w:val="-3"/>
          <w:sz w:val="22"/>
          <w:szCs w:val="22"/>
        </w:rPr>
        <w:t xml:space="preserve">two-way </w:t>
      </w:r>
      <w:r w:rsidRPr="00DD3374">
        <w:rPr>
          <w:rFonts w:ascii="Arial" w:hAnsi="Arial" w:cs="Arial"/>
          <w:color w:val="585858"/>
          <w:sz w:val="22"/>
          <w:szCs w:val="22"/>
        </w:rPr>
        <w:t xml:space="preserve">radio </w:t>
      </w:r>
      <w:r w:rsidRPr="00DD3374">
        <w:rPr>
          <w:rFonts w:ascii="Arial" w:hAnsi="Arial" w:cs="Arial"/>
          <w:color w:val="585858"/>
          <w:spacing w:val="-2"/>
          <w:sz w:val="22"/>
          <w:szCs w:val="22"/>
        </w:rPr>
        <w:t xml:space="preserve">system </w:t>
      </w:r>
      <w:r w:rsidRPr="00DD3374">
        <w:rPr>
          <w:rFonts w:ascii="Arial" w:hAnsi="Arial" w:cs="Arial"/>
          <w:color w:val="585858"/>
          <w:sz w:val="22"/>
          <w:szCs w:val="22"/>
        </w:rPr>
        <w:t xml:space="preserve">shall be utilized during emergency response. The communication </w:t>
      </w:r>
      <w:r w:rsidRPr="00DD3374">
        <w:rPr>
          <w:rFonts w:ascii="Arial" w:hAnsi="Arial" w:cs="Arial"/>
          <w:color w:val="585858"/>
          <w:spacing w:val="-2"/>
          <w:sz w:val="22"/>
          <w:szCs w:val="22"/>
        </w:rPr>
        <w:t xml:space="preserve">system </w:t>
      </w:r>
      <w:r w:rsidRPr="00DD3374">
        <w:rPr>
          <w:rFonts w:ascii="Arial" w:hAnsi="Arial" w:cs="Arial"/>
          <w:color w:val="585858"/>
          <w:sz w:val="22"/>
          <w:szCs w:val="22"/>
        </w:rPr>
        <w:t xml:space="preserve">must be capable </w:t>
      </w:r>
      <w:r>
        <w:rPr>
          <w:rFonts w:ascii="Arial" w:hAnsi="Arial" w:cs="Arial"/>
          <w:color w:val="585858"/>
          <w:sz w:val="22"/>
          <w:szCs w:val="22"/>
        </w:rPr>
        <w:t>of</w:t>
      </w:r>
      <w:r w:rsidRPr="00DD3374">
        <w:rPr>
          <w:rFonts w:ascii="Arial" w:hAnsi="Arial" w:cs="Arial"/>
          <w:color w:val="585858"/>
          <w:spacing w:val="-4"/>
          <w:sz w:val="22"/>
          <w:szCs w:val="22"/>
        </w:rPr>
        <w:t xml:space="preserve"> </w:t>
      </w:r>
      <w:r w:rsidRPr="00DD3374">
        <w:rPr>
          <w:rFonts w:ascii="Arial" w:hAnsi="Arial" w:cs="Arial"/>
          <w:color w:val="585858"/>
          <w:sz w:val="22"/>
          <w:szCs w:val="22"/>
        </w:rPr>
        <w:t>maintain</w:t>
      </w:r>
      <w:r>
        <w:rPr>
          <w:rFonts w:ascii="Arial" w:hAnsi="Arial" w:cs="Arial"/>
          <w:color w:val="585858"/>
          <w:spacing w:val="-5"/>
          <w:sz w:val="22"/>
          <w:szCs w:val="22"/>
        </w:rPr>
        <w:t xml:space="preserve">ing </w:t>
      </w:r>
      <w:r w:rsidRPr="00DD3374">
        <w:rPr>
          <w:rFonts w:ascii="Arial" w:hAnsi="Arial" w:cs="Arial"/>
          <w:color w:val="585858"/>
          <w:sz w:val="22"/>
          <w:szCs w:val="22"/>
        </w:rPr>
        <w:t>communication</w:t>
      </w:r>
      <w:r w:rsidRPr="00DD3374">
        <w:rPr>
          <w:rFonts w:ascii="Arial" w:hAnsi="Arial" w:cs="Arial"/>
          <w:color w:val="585858"/>
          <w:spacing w:val="-5"/>
          <w:sz w:val="22"/>
          <w:szCs w:val="22"/>
        </w:rPr>
        <w:t xml:space="preserve"> </w:t>
      </w:r>
      <w:r w:rsidRPr="00DD3374">
        <w:rPr>
          <w:rFonts w:ascii="Arial" w:hAnsi="Arial" w:cs="Arial"/>
          <w:color w:val="585858"/>
          <w:sz w:val="22"/>
          <w:szCs w:val="22"/>
        </w:rPr>
        <w:t>from</w:t>
      </w:r>
      <w:r w:rsidRPr="00DD3374">
        <w:rPr>
          <w:rFonts w:ascii="Arial" w:hAnsi="Arial" w:cs="Arial"/>
          <w:color w:val="585858"/>
          <w:spacing w:val="-3"/>
          <w:sz w:val="22"/>
          <w:szCs w:val="22"/>
        </w:rPr>
        <w:t xml:space="preserve"> </w:t>
      </w:r>
      <w:r w:rsidRPr="00DD3374">
        <w:rPr>
          <w:rFonts w:ascii="Arial" w:hAnsi="Arial" w:cs="Arial"/>
          <w:color w:val="585858"/>
          <w:sz w:val="22"/>
          <w:szCs w:val="22"/>
        </w:rPr>
        <w:t>any</w:t>
      </w:r>
      <w:r w:rsidRPr="00DD3374">
        <w:rPr>
          <w:rFonts w:ascii="Arial" w:hAnsi="Arial" w:cs="Arial"/>
          <w:color w:val="585858"/>
          <w:spacing w:val="-5"/>
          <w:sz w:val="22"/>
          <w:szCs w:val="22"/>
        </w:rPr>
        <w:t xml:space="preserve"> </w:t>
      </w:r>
      <w:r w:rsidRPr="00DD3374">
        <w:rPr>
          <w:rFonts w:ascii="Arial" w:hAnsi="Arial" w:cs="Arial"/>
          <w:color w:val="585858"/>
          <w:sz w:val="22"/>
          <w:szCs w:val="22"/>
        </w:rPr>
        <w:t>point</w:t>
      </w:r>
      <w:r w:rsidRPr="00DD3374">
        <w:rPr>
          <w:rFonts w:ascii="Arial" w:hAnsi="Arial" w:cs="Arial"/>
          <w:color w:val="585858"/>
          <w:spacing w:val="-5"/>
          <w:sz w:val="22"/>
          <w:szCs w:val="22"/>
        </w:rPr>
        <w:t xml:space="preserve"> </w:t>
      </w:r>
      <w:r w:rsidRPr="00DD3374">
        <w:rPr>
          <w:rFonts w:ascii="Arial" w:hAnsi="Arial" w:cs="Arial"/>
          <w:color w:val="585858"/>
          <w:sz w:val="22"/>
          <w:szCs w:val="22"/>
        </w:rPr>
        <w:t>within</w:t>
      </w:r>
      <w:r w:rsidRPr="00DD3374">
        <w:rPr>
          <w:rFonts w:ascii="Arial" w:hAnsi="Arial" w:cs="Arial"/>
          <w:color w:val="585858"/>
          <w:spacing w:val="-5"/>
          <w:sz w:val="22"/>
          <w:szCs w:val="22"/>
        </w:rPr>
        <w:t xml:space="preserve"> </w:t>
      </w:r>
      <w:r w:rsidRPr="00DD3374">
        <w:rPr>
          <w:rFonts w:ascii="Arial" w:hAnsi="Arial" w:cs="Arial"/>
          <w:color w:val="585858"/>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franchise</w:t>
      </w:r>
      <w:r w:rsidRPr="00DD3374">
        <w:rPr>
          <w:rFonts w:ascii="Arial" w:hAnsi="Arial" w:cs="Arial"/>
          <w:color w:val="585858"/>
          <w:spacing w:val="-4"/>
          <w:sz w:val="22"/>
          <w:szCs w:val="22"/>
        </w:rPr>
        <w:t xml:space="preserve"> </w:t>
      </w:r>
      <w:r w:rsidRPr="00DD3374">
        <w:rPr>
          <w:rFonts w:ascii="Arial" w:hAnsi="Arial" w:cs="Arial"/>
          <w:color w:val="585858"/>
          <w:sz w:val="22"/>
          <w:szCs w:val="22"/>
        </w:rPr>
        <w:t>system</w:t>
      </w:r>
      <w:r w:rsidRPr="00DD3374">
        <w:rPr>
          <w:rFonts w:ascii="Arial" w:hAnsi="Arial" w:cs="Arial"/>
          <w:color w:val="585858"/>
          <w:spacing w:val="-3"/>
          <w:sz w:val="22"/>
          <w:szCs w:val="22"/>
        </w:rPr>
        <w:t xml:space="preserve"> </w:t>
      </w:r>
      <w:r w:rsidRPr="00DD3374">
        <w:rPr>
          <w:rFonts w:ascii="Arial" w:hAnsi="Arial" w:cs="Arial"/>
          <w:color w:val="585858"/>
          <w:sz w:val="22"/>
          <w:szCs w:val="22"/>
        </w:rPr>
        <w:t>area.</w:t>
      </w:r>
      <w:r>
        <w:rPr>
          <w:rFonts w:ascii="Arial" w:hAnsi="Arial" w:cs="Arial"/>
          <w:color w:val="585858"/>
          <w:sz w:val="22"/>
          <w:szCs w:val="22"/>
        </w:rPr>
        <w:br/>
      </w:r>
      <w:r w:rsidRPr="00DD3374">
        <w:rPr>
          <w:rFonts w:ascii="Arial" w:hAnsi="Arial" w:cs="Arial"/>
        </w:rPr>
        <w:br/>
      </w:r>
      <w:r w:rsidRPr="00DD3374">
        <w:rPr>
          <w:rFonts w:ascii="Arial" w:hAnsi="Arial" w:cs="Arial"/>
          <w:b/>
          <w:color w:val="404040" w:themeColor="text1" w:themeTint="BF"/>
          <w:sz w:val="24"/>
          <w:szCs w:val="24"/>
        </w:rPr>
        <w:t>Public</w:t>
      </w:r>
      <w:r w:rsidRPr="00DD3374">
        <w:rPr>
          <w:rFonts w:ascii="Arial" w:hAnsi="Arial" w:cs="Arial"/>
          <w:b/>
          <w:color w:val="404040" w:themeColor="text1" w:themeTint="BF"/>
          <w:spacing w:val="-17"/>
          <w:sz w:val="24"/>
          <w:szCs w:val="24"/>
        </w:rPr>
        <w:t xml:space="preserve"> </w:t>
      </w:r>
      <w:r w:rsidRPr="00DD3374">
        <w:rPr>
          <w:rFonts w:ascii="Arial" w:hAnsi="Arial" w:cs="Arial"/>
          <w:b/>
          <w:color w:val="404040" w:themeColor="text1" w:themeTint="BF"/>
          <w:sz w:val="24"/>
          <w:szCs w:val="24"/>
        </w:rPr>
        <w:t>Information:</w:t>
      </w:r>
    </w:p>
    <w:p w14:paraId="27A0CBD2" w14:textId="6D9A25D5" w:rsidR="00FA6A97" w:rsidRPr="00DD3374" w:rsidRDefault="00FA6A97" w:rsidP="00FA6A97">
      <w:pPr>
        <w:spacing w:after="120"/>
        <w:rPr>
          <w:rFonts w:ascii="Arial" w:hAnsi="Arial" w:cs="Arial"/>
          <w:b/>
          <w:bCs/>
          <w:color w:val="404040" w:themeColor="text1" w:themeTint="BF"/>
          <w:sz w:val="24"/>
          <w:szCs w:val="24"/>
        </w:rPr>
      </w:pPr>
      <w:r w:rsidRPr="00DD3374">
        <w:rPr>
          <w:rFonts w:ascii="Arial" w:hAnsi="Arial" w:cs="Arial"/>
          <w:color w:val="585858"/>
          <w:spacing w:val="-8"/>
          <w:sz w:val="22"/>
          <w:szCs w:val="22"/>
        </w:rPr>
        <w:t xml:space="preserve">To </w:t>
      </w:r>
      <w:r w:rsidRPr="00DD3374">
        <w:rPr>
          <w:rFonts w:ascii="Arial" w:hAnsi="Arial" w:cs="Arial"/>
          <w:color w:val="585858"/>
          <w:sz w:val="22"/>
          <w:szCs w:val="22"/>
        </w:rPr>
        <w:t>ensure the safety and co-operation of the public</w:t>
      </w:r>
      <w:r>
        <w:rPr>
          <w:rFonts w:ascii="Arial" w:hAnsi="Arial" w:cs="Arial"/>
          <w:sz w:val="22"/>
          <w:szCs w:val="22"/>
        </w:rPr>
        <w:t>,</w:t>
      </w:r>
      <w:r w:rsidRPr="00DD3374">
        <w:rPr>
          <w:rFonts w:ascii="Arial" w:hAnsi="Arial" w:cs="Arial"/>
          <w:color w:val="585858"/>
          <w:sz w:val="22"/>
          <w:szCs w:val="22"/>
        </w:rPr>
        <w:t xml:space="preserve"> it is </w:t>
      </w:r>
      <w:r w:rsidRPr="00DD3374">
        <w:rPr>
          <w:rFonts w:ascii="Arial" w:hAnsi="Arial" w:cs="Arial"/>
          <w:color w:val="585858"/>
          <w:spacing w:val="-3"/>
          <w:sz w:val="22"/>
          <w:szCs w:val="22"/>
        </w:rPr>
        <w:t xml:space="preserve">imperative </w:t>
      </w:r>
      <w:r w:rsidRPr="00DD3374">
        <w:rPr>
          <w:rFonts w:ascii="Arial" w:hAnsi="Arial" w:cs="Arial"/>
          <w:color w:val="585858"/>
          <w:sz w:val="22"/>
          <w:szCs w:val="22"/>
        </w:rPr>
        <w:t xml:space="preserve">that the community be </w:t>
      </w:r>
      <w:r>
        <w:rPr>
          <w:rFonts w:ascii="Arial" w:hAnsi="Arial" w:cs="Arial"/>
          <w:color w:val="585858"/>
          <w:sz w:val="22"/>
          <w:szCs w:val="22"/>
        </w:rPr>
        <w:t xml:space="preserve">provided accurate information in a </w:t>
      </w:r>
      <w:r w:rsidRPr="00DD3374">
        <w:rPr>
          <w:rFonts w:ascii="Arial" w:hAnsi="Arial" w:cs="Arial"/>
          <w:color w:val="585858"/>
          <w:sz w:val="22"/>
          <w:szCs w:val="22"/>
        </w:rPr>
        <w:t>timely</w:t>
      </w:r>
      <w:r>
        <w:rPr>
          <w:rFonts w:ascii="Arial" w:hAnsi="Arial" w:cs="Arial"/>
          <w:color w:val="585858"/>
          <w:sz w:val="22"/>
          <w:szCs w:val="22"/>
        </w:rPr>
        <w:t xml:space="preserve"> manner in an emergency situation.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The designated </w:t>
      </w:r>
      <w:r>
        <w:rPr>
          <w:rFonts w:ascii="Arial" w:hAnsi="Arial" w:cs="Arial"/>
          <w:color w:val="585858"/>
          <w:sz w:val="22"/>
          <w:szCs w:val="22"/>
        </w:rPr>
        <w:t xml:space="preserve">company spokesperson will </w:t>
      </w:r>
      <w:r w:rsidRPr="00DD3374">
        <w:rPr>
          <w:rFonts w:ascii="Arial" w:hAnsi="Arial" w:cs="Arial"/>
          <w:color w:val="585858"/>
          <w:sz w:val="22"/>
          <w:szCs w:val="22"/>
        </w:rPr>
        <w:t xml:space="preserve">release pertinent information to the public and </w:t>
      </w:r>
      <w:r>
        <w:rPr>
          <w:rFonts w:ascii="Arial" w:hAnsi="Arial" w:cs="Arial"/>
          <w:color w:val="585858"/>
          <w:sz w:val="22"/>
          <w:szCs w:val="22"/>
        </w:rPr>
        <w:t xml:space="preserve">the </w:t>
      </w:r>
      <w:r w:rsidRPr="00DD3374">
        <w:rPr>
          <w:rFonts w:ascii="Arial" w:hAnsi="Arial" w:cs="Arial"/>
          <w:color w:val="585858"/>
          <w:sz w:val="22"/>
          <w:szCs w:val="22"/>
        </w:rPr>
        <w:t>media</w:t>
      </w:r>
      <w:r>
        <w:rPr>
          <w:rFonts w:ascii="Arial" w:hAnsi="Arial" w:cs="Arial"/>
          <w:color w:val="585858"/>
          <w:sz w:val="22"/>
          <w:szCs w:val="22"/>
        </w:rPr>
        <w:t xml:space="preserve">, as </w:t>
      </w:r>
      <w:r w:rsidR="00A84D10">
        <w:rPr>
          <w:rFonts w:ascii="Arial" w:hAnsi="Arial" w:cs="Arial"/>
          <w:color w:val="585858"/>
          <w:sz w:val="22"/>
          <w:szCs w:val="22"/>
        </w:rPr>
        <w:t>is</w:t>
      </w:r>
      <w:r>
        <w:rPr>
          <w:rFonts w:ascii="Arial" w:hAnsi="Arial" w:cs="Arial"/>
          <w:color w:val="585858"/>
          <w:sz w:val="22"/>
          <w:szCs w:val="22"/>
        </w:rPr>
        <w:t xml:space="preserve"> deemed appropriate.</w:t>
      </w:r>
      <w:r>
        <w:rPr>
          <w:rFonts w:ascii="Arial" w:hAnsi="Arial" w:cs="Arial"/>
          <w:color w:val="585858"/>
          <w:sz w:val="22"/>
          <w:szCs w:val="22"/>
        </w:rPr>
        <w:br/>
      </w:r>
      <w:r w:rsidRPr="00B171D0">
        <w:rPr>
          <w:rFonts w:ascii="Arial" w:hAnsi="Arial" w:cs="Arial"/>
          <w:color w:val="585858"/>
        </w:rPr>
        <w:t xml:space="preserve">  </w:t>
      </w:r>
      <w:r w:rsidRPr="00B171D0">
        <w:rPr>
          <w:rFonts w:ascii="Arial" w:hAnsi="Arial" w:cs="Arial"/>
          <w:color w:val="585858"/>
        </w:rPr>
        <w:br/>
      </w:r>
      <w:r w:rsidRPr="00DD3374">
        <w:rPr>
          <w:rFonts w:ascii="Arial" w:hAnsi="Arial" w:cs="Arial"/>
          <w:b/>
          <w:color w:val="404040" w:themeColor="text1" w:themeTint="BF"/>
          <w:sz w:val="24"/>
          <w:szCs w:val="24"/>
        </w:rPr>
        <w:t>Recovery/Restoration</w:t>
      </w:r>
      <w:r w:rsidRPr="00DD3374">
        <w:rPr>
          <w:rFonts w:ascii="Arial" w:hAnsi="Arial" w:cs="Arial"/>
          <w:b/>
          <w:color w:val="404040" w:themeColor="text1" w:themeTint="BF"/>
          <w:spacing w:val="-36"/>
          <w:sz w:val="24"/>
          <w:szCs w:val="24"/>
        </w:rPr>
        <w:t xml:space="preserve"> </w:t>
      </w:r>
      <w:r w:rsidRPr="00DD3374">
        <w:rPr>
          <w:rFonts w:ascii="Arial" w:hAnsi="Arial" w:cs="Arial"/>
          <w:b/>
          <w:color w:val="404040" w:themeColor="text1" w:themeTint="BF"/>
          <w:sz w:val="24"/>
          <w:szCs w:val="24"/>
        </w:rPr>
        <w:t>Phase:</w:t>
      </w:r>
    </w:p>
    <w:p w14:paraId="5EB80630" w14:textId="77777777" w:rsidR="00FA6A97" w:rsidRPr="00DD3374" w:rsidRDefault="00FA6A97" w:rsidP="00FA6A97">
      <w:pPr>
        <w:pStyle w:val="BodyText"/>
        <w:ind w:right="552"/>
        <w:rPr>
          <w:rFonts w:ascii="Arial" w:hAnsi="Arial" w:cs="Arial"/>
          <w:color w:val="585858"/>
          <w:sz w:val="22"/>
          <w:szCs w:val="22"/>
        </w:rPr>
      </w:pPr>
      <w:r w:rsidRPr="00DD3374">
        <w:rPr>
          <w:rFonts w:ascii="Arial" w:hAnsi="Arial" w:cs="Arial"/>
          <w:color w:val="585858"/>
          <w:sz w:val="22"/>
          <w:szCs w:val="22"/>
        </w:rPr>
        <w:t xml:space="preserve">As soon as possible following the </w:t>
      </w:r>
      <w:r w:rsidRPr="00DD3374">
        <w:rPr>
          <w:rFonts w:ascii="Arial" w:hAnsi="Arial" w:cs="Arial"/>
          <w:color w:val="585858"/>
          <w:spacing w:val="-3"/>
          <w:sz w:val="22"/>
          <w:szCs w:val="22"/>
        </w:rPr>
        <w:t xml:space="preserve">emergency, </w:t>
      </w:r>
      <w:r w:rsidRPr="00DD3374">
        <w:rPr>
          <w:rFonts w:ascii="Arial" w:hAnsi="Arial" w:cs="Arial"/>
          <w:color w:val="585858"/>
          <w:sz w:val="22"/>
          <w:szCs w:val="22"/>
        </w:rPr>
        <w:t xml:space="preserve">the insurance broker must be notified. No </w:t>
      </w:r>
      <w:r w:rsidRPr="008C76B1">
        <w:rPr>
          <w:rFonts w:ascii="Arial" w:hAnsi="Arial" w:cs="Arial"/>
          <w:sz w:val="22"/>
          <w:szCs w:val="22"/>
        </w:rPr>
        <w:t>sta</w:t>
      </w:r>
      <w:r w:rsidRPr="00DD3374">
        <w:rPr>
          <w:rFonts w:ascii="Arial" w:hAnsi="Arial" w:cs="Arial"/>
          <w:color w:val="585858"/>
          <w:sz w:val="22"/>
          <w:szCs w:val="22"/>
        </w:rPr>
        <w:t xml:space="preserve">tements will be filed until such time as a communication has been established with the </w:t>
      </w:r>
      <w:r w:rsidRPr="00DD3374">
        <w:rPr>
          <w:rFonts w:ascii="Arial" w:hAnsi="Arial" w:cs="Arial"/>
          <w:color w:val="585858"/>
          <w:spacing w:val="-4"/>
          <w:sz w:val="22"/>
          <w:szCs w:val="22"/>
        </w:rPr>
        <w:t xml:space="preserve">insurer. </w:t>
      </w:r>
      <w:r w:rsidRPr="00DD3374">
        <w:rPr>
          <w:rFonts w:ascii="Arial" w:hAnsi="Arial" w:cs="Arial"/>
          <w:color w:val="585858"/>
          <w:sz w:val="22"/>
          <w:szCs w:val="22"/>
        </w:rPr>
        <w:t xml:space="preserve">An assessment of damage </w:t>
      </w:r>
      <w:r>
        <w:rPr>
          <w:rFonts w:ascii="Arial" w:hAnsi="Arial" w:cs="Arial"/>
          <w:color w:val="585858"/>
          <w:sz w:val="22"/>
          <w:szCs w:val="22"/>
        </w:rPr>
        <w:t>will</w:t>
      </w:r>
      <w:r w:rsidRPr="00DD3374">
        <w:rPr>
          <w:rFonts w:ascii="Arial" w:hAnsi="Arial" w:cs="Arial"/>
          <w:color w:val="585858"/>
          <w:sz w:val="22"/>
          <w:szCs w:val="22"/>
        </w:rPr>
        <w:t xml:space="preserve"> be carried out by </w:t>
      </w:r>
      <w:r>
        <w:rPr>
          <w:rFonts w:ascii="Arial" w:hAnsi="Arial" w:cs="Arial"/>
          <w:color w:val="585858"/>
          <w:sz w:val="22"/>
          <w:szCs w:val="22"/>
        </w:rPr>
        <w:t xml:space="preserve">the manager, </w:t>
      </w:r>
      <w:r w:rsidRPr="00DD3374">
        <w:rPr>
          <w:rFonts w:ascii="Arial" w:hAnsi="Arial" w:cs="Arial"/>
          <w:color w:val="585858"/>
          <w:sz w:val="22"/>
          <w:szCs w:val="22"/>
        </w:rPr>
        <w:t xml:space="preserve">or </w:t>
      </w:r>
      <w:r>
        <w:rPr>
          <w:rFonts w:ascii="Arial" w:hAnsi="Arial" w:cs="Arial"/>
          <w:color w:val="585858"/>
          <w:sz w:val="22"/>
          <w:szCs w:val="22"/>
        </w:rPr>
        <w:t xml:space="preserve">by the manager’s </w:t>
      </w:r>
      <w:r w:rsidRPr="00DD3374">
        <w:rPr>
          <w:rFonts w:ascii="Arial" w:hAnsi="Arial" w:cs="Arial"/>
          <w:color w:val="585858"/>
          <w:sz w:val="22"/>
          <w:szCs w:val="22"/>
        </w:rPr>
        <w:t>designate</w:t>
      </w:r>
      <w:r>
        <w:rPr>
          <w:rFonts w:ascii="Arial" w:hAnsi="Arial" w:cs="Arial"/>
          <w:color w:val="585858"/>
          <w:sz w:val="22"/>
          <w:szCs w:val="22"/>
        </w:rPr>
        <w:t xml:space="preserve"> </w:t>
      </w:r>
      <w:r w:rsidRPr="00DD3374">
        <w:rPr>
          <w:rFonts w:ascii="Arial" w:hAnsi="Arial" w:cs="Arial"/>
          <w:color w:val="585858"/>
          <w:sz w:val="22"/>
          <w:szCs w:val="22"/>
        </w:rPr>
        <w:t xml:space="preserve">in </w:t>
      </w:r>
      <w:r>
        <w:rPr>
          <w:rFonts w:ascii="Arial" w:hAnsi="Arial" w:cs="Arial"/>
          <w:color w:val="585858"/>
          <w:sz w:val="22"/>
          <w:szCs w:val="22"/>
        </w:rPr>
        <w:t>their</w:t>
      </w:r>
      <w:r w:rsidRPr="00DD3374">
        <w:rPr>
          <w:rFonts w:ascii="Arial" w:hAnsi="Arial" w:cs="Arial"/>
          <w:color w:val="585858"/>
          <w:sz w:val="22"/>
          <w:szCs w:val="22"/>
        </w:rPr>
        <w:t xml:space="preserve"> absence. </w:t>
      </w:r>
      <w:r w:rsidRPr="008C76B1">
        <w:rPr>
          <w:rFonts w:ascii="Arial" w:hAnsi="Arial" w:cs="Arial"/>
          <w:sz w:val="22"/>
          <w:szCs w:val="22"/>
        </w:rPr>
        <w:t xml:space="preserve">Management </w:t>
      </w:r>
      <w:r w:rsidRPr="00DD3374">
        <w:rPr>
          <w:rFonts w:ascii="Arial" w:hAnsi="Arial" w:cs="Arial"/>
          <w:color w:val="585858"/>
          <w:sz w:val="22"/>
          <w:szCs w:val="22"/>
        </w:rPr>
        <w:t>will work closely with the insurer</w:t>
      </w:r>
      <w:r w:rsidRPr="004B12D0">
        <w:rPr>
          <w:color w:val="585858"/>
          <w:sz w:val="22"/>
          <w:szCs w:val="22"/>
        </w:rPr>
        <w:t xml:space="preserve"> </w:t>
      </w:r>
      <w:r w:rsidRPr="00DD3374">
        <w:rPr>
          <w:rFonts w:ascii="Arial" w:hAnsi="Arial" w:cs="Arial"/>
          <w:color w:val="585858"/>
          <w:sz w:val="22"/>
          <w:szCs w:val="22"/>
        </w:rPr>
        <w:t xml:space="preserve">during the assessment process, </w:t>
      </w:r>
      <w:r w:rsidRPr="008C76B1">
        <w:rPr>
          <w:rFonts w:ascii="Arial" w:hAnsi="Arial" w:cs="Arial"/>
          <w:sz w:val="22"/>
          <w:szCs w:val="22"/>
        </w:rPr>
        <w:t xml:space="preserve">and when the </w:t>
      </w:r>
      <w:r w:rsidRPr="00DD3374">
        <w:rPr>
          <w:rFonts w:ascii="Arial" w:hAnsi="Arial" w:cs="Arial"/>
          <w:color w:val="585858"/>
          <w:sz w:val="22"/>
          <w:szCs w:val="22"/>
        </w:rPr>
        <w:t xml:space="preserve">emergency response process and assessment has been completed, management </w:t>
      </w:r>
      <w:r>
        <w:rPr>
          <w:rFonts w:ascii="Arial" w:hAnsi="Arial" w:cs="Arial"/>
          <w:color w:val="585858"/>
          <w:sz w:val="22"/>
          <w:szCs w:val="22"/>
        </w:rPr>
        <w:t>will</w:t>
      </w:r>
      <w:r w:rsidRPr="00DD3374">
        <w:rPr>
          <w:rFonts w:ascii="Arial" w:hAnsi="Arial" w:cs="Arial"/>
          <w:color w:val="585858"/>
          <w:sz w:val="22"/>
          <w:szCs w:val="22"/>
        </w:rPr>
        <w:t xml:space="preserve"> authorize the restoration of </w:t>
      </w:r>
      <w:r>
        <w:rPr>
          <w:rFonts w:ascii="Arial" w:hAnsi="Arial" w:cs="Arial"/>
          <w:color w:val="585858"/>
          <w:sz w:val="22"/>
          <w:szCs w:val="22"/>
        </w:rPr>
        <w:t>services.</w:t>
      </w:r>
    </w:p>
    <w:p w14:paraId="54D2438A" w14:textId="250E6897" w:rsidR="00FA6A97" w:rsidRPr="00805567" w:rsidRDefault="00FA6A97" w:rsidP="00FA6A97">
      <w:pPr>
        <w:pStyle w:val="Heading2"/>
        <w:numPr>
          <w:ilvl w:val="0"/>
          <w:numId w:val="426"/>
        </w:numPr>
        <w:rPr>
          <w:rFonts w:ascii="Arial" w:hAnsi="Arial" w:cs="Arial"/>
          <w:b/>
          <w:bCs/>
        </w:rPr>
      </w:pPr>
      <w:r w:rsidRPr="00805567">
        <w:rPr>
          <w:rFonts w:ascii="Arial" w:hAnsi="Arial" w:cs="Arial"/>
          <w:b/>
          <w:bCs/>
        </w:rPr>
        <w:lastRenderedPageBreak/>
        <w:t xml:space="preserve"> </w:t>
      </w:r>
      <w:bookmarkStart w:id="124" w:name="_Toc5098448"/>
      <w:bookmarkStart w:id="125" w:name="_Toc103861279"/>
      <w:r w:rsidRPr="00805567">
        <w:rPr>
          <w:rFonts w:ascii="Arial" w:hAnsi="Arial" w:cs="Arial"/>
          <w:b/>
          <w:bCs/>
        </w:rPr>
        <w:t>Emergency Response Roles and</w:t>
      </w:r>
      <w:r w:rsidRPr="00805567">
        <w:rPr>
          <w:rFonts w:ascii="Arial" w:hAnsi="Arial" w:cs="Arial"/>
          <w:b/>
          <w:bCs/>
          <w:spacing w:val="-34"/>
        </w:rPr>
        <w:t xml:space="preserve"> </w:t>
      </w:r>
      <w:r w:rsidRPr="00805567">
        <w:rPr>
          <w:rFonts w:ascii="Arial" w:hAnsi="Arial" w:cs="Arial"/>
          <w:b/>
          <w:bCs/>
        </w:rPr>
        <w:t>Responsibilities:</w:t>
      </w:r>
      <w:bookmarkEnd w:id="124"/>
      <w:bookmarkEnd w:id="125"/>
    </w:p>
    <w:p w14:paraId="2175F8C0" w14:textId="77777777" w:rsidR="00FA6A97" w:rsidRPr="00DD3374" w:rsidRDefault="00FA6A97" w:rsidP="00FA6A97">
      <w:pPr>
        <w:pStyle w:val="BodyText"/>
        <w:ind w:right="530"/>
        <w:rPr>
          <w:rFonts w:ascii="Arial" w:hAnsi="Arial" w:cs="Arial"/>
          <w:sz w:val="22"/>
          <w:szCs w:val="22"/>
        </w:rPr>
      </w:pPr>
      <w:r>
        <w:rPr>
          <w:rFonts w:ascii="Arial" w:hAnsi="Arial" w:cs="Arial"/>
          <w:color w:val="585858"/>
          <w:sz w:val="22"/>
          <w:szCs w:val="22"/>
        </w:rPr>
        <w:t>Site</w:t>
      </w:r>
      <w:r w:rsidRPr="00DD3374">
        <w:rPr>
          <w:rFonts w:ascii="Arial" w:hAnsi="Arial" w:cs="Arial"/>
          <w:color w:val="585858"/>
          <w:sz w:val="22"/>
          <w:szCs w:val="22"/>
        </w:rPr>
        <w:t xml:space="preserve"> supervisors will hold</w:t>
      </w:r>
      <w:r>
        <w:rPr>
          <w:rFonts w:ascii="Arial" w:hAnsi="Arial" w:cs="Arial"/>
          <w:color w:val="585858"/>
          <w:sz w:val="22"/>
          <w:szCs w:val="22"/>
        </w:rPr>
        <w:t xml:space="preserve"> a</w:t>
      </w:r>
      <w:r w:rsidRPr="00DD3374">
        <w:rPr>
          <w:rFonts w:ascii="Arial" w:hAnsi="Arial" w:cs="Arial"/>
          <w:color w:val="585858"/>
          <w:sz w:val="22"/>
          <w:szCs w:val="22"/>
        </w:rPr>
        <w:t xml:space="preserve"> </w:t>
      </w:r>
      <w:r w:rsidRPr="00DD3374">
        <w:rPr>
          <w:rFonts w:ascii="Arial" w:hAnsi="Arial" w:cs="Arial"/>
          <w:color w:val="585858"/>
          <w:spacing w:val="-3"/>
          <w:sz w:val="22"/>
          <w:szCs w:val="22"/>
        </w:rPr>
        <w:t xml:space="preserve">Pre-Work </w:t>
      </w:r>
      <w:r w:rsidRPr="00DD3374">
        <w:rPr>
          <w:rFonts w:ascii="Arial" w:hAnsi="Arial" w:cs="Arial"/>
          <w:color w:val="585858"/>
          <w:sz w:val="22"/>
          <w:szCs w:val="22"/>
        </w:rPr>
        <w:t xml:space="preserve">Safety Meetings </w:t>
      </w:r>
      <w:r>
        <w:rPr>
          <w:rFonts w:ascii="Arial" w:hAnsi="Arial" w:cs="Arial"/>
          <w:color w:val="585858"/>
          <w:sz w:val="22"/>
          <w:szCs w:val="22"/>
        </w:rPr>
        <w:t xml:space="preserve">at the worksite </w:t>
      </w:r>
      <w:r w:rsidRPr="00DD3374">
        <w:rPr>
          <w:rFonts w:ascii="Arial" w:hAnsi="Arial" w:cs="Arial"/>
          <w:color w:val="585858"/>
          <w:sz w:val="22"/>
          <w:szCs w:val="22"/>
        </w:rPr>
        <w:t>to identify the whereabouts of first aid</w:t>
      </w:r>
      <w:r>
        <w:rPr>
          <w:rFonts w:ascii="Arial" w:hAnsi="Arial" w:cs="Arial"/>
          <w:color w:val="585858"/>
          <w:sz w:val="22"/>
          <w:szCs w:val="22"/>
        </w:rPr>
        <w:t xml:space="preserve"> supplies and equipment</w:t>
      </w:r>
      <w:r w:rsidRPr="00DD3374">
        <w:rPr>
          <w:rFonts w:ascii="Arial" w:hAnsi="Arial" w:cs="Arial"/>
          <w:color w:val="585858"/>
          <w:sz w:val="22"/>
          <w:szCs w:val="22"/>
        </w:rPr>
        <w:t>, fire stations, evacuation routes and details regarding the identification and location of any hazardous materials/products stored on site, as well as the location of muster or gathering points. This information</w:t>
      </w:r>
      <w:r w:rsidRPr="00DD3374">
        <w:rPr>
          <w:rFonts w:ascii="Arial" w:hAnsi="Arial" w:cs="Arial"/>
          <w:color w:val="585858"/>
          <w:spacing w:val="-5"/>
          <w:sz w:val="22"/>
          <w:szCs w:val="22"/>
        </w:rPr>
        <w:t xml:space="preserve"> </w:t>
      </w:r>
      <w:r w:rsidRPr="00DD3374">
        <w:rPr>
          <w:rFonts w:ascii="Arial" w:hAnsi="Arial" w:cs="Arial"/>
          <w:color w:val="585858"/>
          <w:sz w:val="22"/>
          <w:szCs w:val="22"/>
        </w:rPr>
        <w:t>is</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made</w:t>
      </w:r>
      <w:r w:rsidRPr="00DD3374">
        <w:rPr>
          <w:rFonts w:ascii="Arial" w:hAnsi="Arial" w:cs="Arial"/>
          <w:color w:val="585858"/>
          <w:spacing w:val="-6"/>
          <w:sz w:val="22"/>
          <w:szCs w:val="22"/>
        </w:rPr>
        <w:t xml:space="preserve"> </w:t>
      </w:r>
      <w:r w:rsidRPr="00DD3374">
        <w:rPr>
          <w:rFonts w:ascii="Arial" w:hAnsi="Arial" w:cs="Arial"/>
          <w:color w:val="585858"/>
          <w:sz w:val="22"/>
          <w:szCs w:val="22"/>
        </w:rPr>
        <w:t>available</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all</w:t>
      </w:r>
      <w:r w:rsidRPr="00DD3374">
        <w:rPr>
          <w:rFonts w:ascii="Arial" w:hAnsi="Arial" w:cs="Arial"/>
          <w:color w:val="585858"/>
          <w:spacing w:val="-3"/>
          <w:sz w:val="22"/>
          <w:szCs w:val="22"/>
        </w:rPr>
        <w:t xml:space="preserve"> </w:t>
      </w:r>
      <w:r w:rsidRPr="00DD3374">
        <w:rPr>
          <w:rFonts w:ascii="Arial" w:hAnsi="Arial" w:cs="Arial"/>
          <w:color w:val="585858"/>
          <w:sz w:val="22"/>
          <w:szCs w:val="22"/>
        </w:rPr>
        <w:t>employees</w:t>
      </w:r>
      <w:r>
        <w:rPr>
          <w:rFonts w:ascii="Arial" w:hAnsi="Arial" w:cs="Arial"/>
          <w:color w:val="585858"/>
          <w:sz w:val="22"/>
          <w:szCs w:val="22"/>
        </w:rPr>
        <w:t xml:space="preserve"> onsite</w:t>
      </w:r>
      <w:r w:rsidRPr="00DD3374">
        <w:rPr>
          <w:rFonts w:ascii="Arial" w:hAnsi="Arial" w:cs="Arial"/>
          <w:color w:val="585858"/>
          <w:spacing w:val="-5"/>
          <w:sz w:val="22"/>
          <w:szCs w:val="22"/>
        </w:rPr>
        <w:t xml:space="preserve"> </w:t>
      </w:r>
      <w:r w:rsidRPr="00DD3374">
        <w:rPr>
          <w:rFonts w:ascii="Arial" w:hAnsi="Arial" w:cs="Arial"/>
          <w:color w:val="585858"/>
          <w:sz w:val="22"/>
          <w:szCs w:val="22"/>
        </w:rPr>
        <w:t>in</w:t>
      </w:r>
      <w:r w:rsidRPr="00DD3374">
        <w:rPr>
          <w:rFonts w:ascii="Arial" w:hAnsi="Arial" w:cs="Arial"/>
          <w:color w:val="585858"/>
          <w:spacing w:val="-5"/>
          <w:sz w:val="22"/>
          <w:szCs w:val="22"/>
        </w:rPr>
        <w:t xml:space="preserve"> </w:t>
      </w:r>
      <w:r w:rsidRPr="00DD3374">
        <w:rPr>
          <w:rFonts w:ascii="Arial" w:hAnsi="Arial" w:cs="Arial"/>
          <w:color w:val="585858"/>
          <w:sz w:val="22"/>
          <w:szCs w:val="22"/>
        </w:rPr>
        <w:t>an</w:t>
      </w:r>
      <w:r w:rsidRPr="00DD3374">
        <w:rPr>
          <w:rFonts w:ascii="Arial" w:hAnsi="Arial" w:cs="Arial"/>
          <w:color w:val="585858"/>
          <w:spacing w:val="-5"/>
          <w:sz w:val="22"/>
          <w:szCs w:val="22"/>
        </w:rPr>
        <w:t xml:space="preserve"> </w:t>
      </w:r>
      <w:r w:rsidRPr="00DD3374">
        <w:rPr>
          <w:rFonts w:ascii="Arial" w:hAnsi="Arial" w:cs="Arial"/>
          <w:color w:val="585858"/>
          <w:sz w:val="22"/>
          <w:szCs w:val="22"/>
        </w:rPr>
        <w:t>effort</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minimize</w:t>
      </w:r>
      <w:r w:rsidRPr="00DD3374">
        <w:rPr>
          <w:rFonts w:ascii="Arial" w:hAnsi="Arial" w:cs="Arial"/>
          <w:color w:val="585858"/>
          <w:spacing w:val="-4"/>
          <w:sz w:val="22"/>
          <w:szCs w:val="22"/>
        </w:rPr>
        <w:t xml:space="preserve"> </w:t>
      </w:r>
      <w:r w:rsidRPr="00DD3374">
        <w:rPr>
          <w:rFonts w:ascii="Arial" w:hAnsi="Arial" w:cs="Arial"/>
          <w:color w:val="585858"/>
          <w:sz w:val="22"/>
          <w:szCs w:val="22"/>
        </w:rPr>
        <w:t>confusion</w:t>
      </w:r>
      <w:r w:rsidRPr="00DD3374">
        <w:rPr>
          <w:rFonts w:ascii="Arial" w:hAnsi="Arial" w:cs="Arial"/>
          <w:color w:val="585858"/>
          <w:spacing w:val="-7"/>
          <w:sz w:val="22"/>
          <w:szCs w:val="22"/>
        </w:rPr>
        <w:t xml:space="preserve"> </w:t>
      </w:r>
      <w:r w:rsidRPr="00DD3374">
        <w:rPr>
          <w:rFonts w:ascii="Arial" w:hAnsi="Arial" w:cs="Arial"/>
          <w:color w:val="585858"/>
          <w:sz w:val="22"/>
          <w:szCs w:val="22"/>
        </w:rPr>
        <w:t>in the event of an emergency</w:t>
      </w:r>
      <w:r w:rsidRPr="00DD3374">
        <w:rPr>
          <w:rFonts w:ascii="Arial" w:hAnsi="Arial" w:cs="Arial"/>
          <w:color w:val="585858"/>
          <w:spacing w:val="-11"/>
          <w:sz w:val="22"/>
          <w:szCs w:val="22"/>
        </w:rPr>
        <w:t xml:space="preserve"> </w:t>
      </w:r>
      <w:r w:rsidRPr="00DD3374">
        <w:rPr>
          <w:rFonts w:ascii="Arial" w:hAnsi="Arial" w:cs="Arial"/>
          <w:color w:val="585858"/>
          <w:sz w:val="22"/>
          <w:szCs w:val="22"/>
        </w:rPr>
        <w:t>situation.</w:t>
      </w:r>
    </w:p>
    <w:p w14:paraId="45D49BA4" w14:textId="77777777" w:rsidR="00FA6A97" w:rsidRDefault="00FA6A97" w:rsidP="00FA6A97">
      <w:pPr>
        <w:pStyle w:val="BodyText"/>
        <w:ind w:right="530"/>
        <w:rPr>
          <w:rFonts w:ascii="Arial" w:hAnsi="Arial" w:cs="Arial"/>
          <w:color w:val="585858"/>
          <w:sz w:val="22"/>
          <w:szCs w:val="22"/>
        </w:rPr>
      </w:pPr>
      <w:r>
        <w:rPr>
          <w:rFonts w:ascii="Arial" w:hAnsi="Arial" w:cs="Arial"/>
          <w:color w:val="585858"/>
          <w:sz w:val="22"/>
          <w:szCs w:val="22"/>
        </w:rPr>
        <w:t>All personnel are</w:t>
      </w:r>
      <w:r w:rsidRPr="00DD3374">
        <w:rPr>
          <w:rFonts w:ascii="Arial" w:hAnsi="Arial" w:cs="Arial"/>
          <w:color w:val="585858"/>
          <w:sz w:val="22"/>
          <w:szCs w:val="22"/>
        </w:rPr>
        <w:t xml:space="preserve"> to be </w:t>
      </w:r>
      <w:r w:rsidRPr="00DD3374">
        <w:rPr>
          <w:rFonts w:ascii="Arial" w:hAnsi="Arial" w:cs="Arial"/>
          <w:color w:val="585858"/>
          <w:spacing w:val="-3"/>
          <w:sz w:val="22"/>
          <w:szCs w:val="22"/>
        </w:rPr>
        <w:t xml:space="preserve">aware </w:t>
      </w:r>
      <w:r w:rsidRPr="00DD3374">
        <w:rPr>
          <w:rFonts w:ascii="Arial" w:hAnsi="Arial" w:cs="Arial"/>
          <w:color w:val="585858"/>
          <w:sz w:val="22"/>
          <w:szCs w:val="22"/>
        </w:rPr>
        <w:t xml:space="preserve">of the action required in the event of </w:t>
      </w:r>
      <w:r w:rsidRPr="00DD3374">
        <w:rPr>
          <w:rFonts w:ascii="Arial" w:hAnsi="Arial" w:cs="Arial"/>
          <w:color w:val="585858"/>
          <w:spacing w:val="-4"/>
          <w:sz w:val="22"/>
          <w:szCs w:val="22"/>
        </w:rPr>
        <w:t>emergency but</w:t>
      </w:r>
      <w:r w:rsidRPr="00DD3374">
        <w:rPr>
          <w:rFonts w:ascii="Arial" w:hAnsi="Arial" w:cs="Arial"/>
          <w:color w:val="585858"/>
          <w:sz w:val="22"/>
          <w:szCs w:val="22"/>
        </w:rPr>
        <w:t xml:space="preserve"> should follow the instructions set out by the supervisor if an actual emergency situation should arise. </w:t>
      </w:r>
    </w:p>
    <w:p w14:paraId="0863BDC5" w14:textId="77777777" w:rsidR="00FA6A97" w:rsidRDefault="00FA6A97" w:rsidP="00FA6A97">
      <w:pPr>
        <w:pStyle w:val="BodyText"/>
        <w:ind w:right="530"/>
        <w:rPr>
          <w:rFonts w:ascii="Arial" w:hAnsi="Arial" w:cs="Arial"/>
          <w:color w:val="585858"/>
          <w:sz w:val="22"/>
          <w:szCs w:val="22"/>
        </w:rPr>
      </w:pPr>
      <w:r>
        <w:rPr>
          <w:rFonts w:ascii="Arial" w:hAnsi="Arial" w:cs="Arial"/>
          <w:color w:val="585858"/>
          <w:sz w:val="22"/>
          <w:szCs w:val="22"/>
        </w:rPr>
        <w:t>E</w:t>
      </w:r>
      <w:r w:rsidRPr="00DD3374">
        <w:rPr>
          <w:rFonts w:ascii="Arial" w:hAnsi="Arial" w:cs="Arial"/>
          <w:color w:val="585858"/>
          <w:sz w:val="22"/>
          <w:szCs w:val="22"/>
        </w:rPr>
        <w:t>mergency response equipment</w:t>
      </w:r>
      <w:r>
        <w:rPr>
          <w:rFonts w:ascii="Arial" w:hAnsi="Arial" w:cs="Arial"/>
          <w:color w:val="585858"/>
          <w:sz w:val="22"/>
          <w:szCs w:val="22"/>
        </w:rPr>
        <w:t xml:space="preserve"> and supplies</w:t>
      </w:r>
      <w:r w:rsidRPr="00DD3374">
        <w:rPr>
          <w:rFonts w:ascii="Arial" w:hAnsi="Arial" w:cs="Arial"/>
          <w:color w:val="585858"/>
          <w:sz w:val="22"/>
          <w:szCs w:val="22"/>
        </w:rPr>
        <w:t xml:space="preserve"> will be found on </w:t>
      </w:r>
      <w:r>
        <w:rPr>
          <w:rFonts w:ascii="Arial" w:hAnsi="Arial" w:cs="Arial"/>
          <w:color w:val="585858"/>
          <w:sz w:val="22"/>
          <w:szCs w:val="22"/>
        </w:rPr>
        <w:t xml:space="preserve">all </w:t>
      </w:r>
      <w:r w:rsidRPr="00DD3374">
        <w:rPr>
          <w:rFonts w:ascii="Arial" w:hAnsi="Arial" w:cs="Arial"/>
          <w:color w:val="585858"/>
          <w:sz w:val="22"/>
          <w:szCs w:val="22"/>
        </w:rPr>
        <w:t xml:space="preserve">company </w:t>
      </w:r>
      <w:r>
        <w:rPr>
          <w:rFonts w:ascii="Arial" w:hAnsi="Arial" w:cs="Arial"/>
          <w:color w:val="585858"/>
          <w:sz w:val="22"/>
          <w:szCs w:val="22"/>
        </w:rPr>
        <w:t xml:space="preserve">worksites, in </w:t>
      </w:r>
      <w:r w:rsidRPr="00DD3374">
        <w:rPr>
          <w:rFonts w:ascii="Arial" w:hAnsi="Arial" w:cs="Arial"/>
          <w:color w:val="585858"/>
          <w:sz w:val="22"/>
          <w:szCs w:val="22"/>
        </w:rPr>
        <w:t>vehicles and at shop</w:t>
      </w:r>
      <w:r>
        <w:rPr>
          <w:rFonts w:ascii="Arial" w:hAnsi="Arial" w:cs="Arial"/>
          <w:color w:val="585858"/>
          <w:sz w:val="22"/>
          <w:szCs w:val="22"/>
        </w:rPr>
        <w:t xml:space="preserve"> locations</w:t>
      </w:r>
      <w:r w:rsidRPr="00DD3374">
        <w:rPr>
          <w:rFonts w:ascii="Arial" w:hAnsi="Arial" w:cs="Arial"/>
          <w:color w:val="585858"/>
          <w:sz w:val="22"/>
          <w:szCs w:val="22"/>
        </w:rPr>
        <w:t>.</w:t>
      </w:r>
      <w:r>
        <w:rPr>
          <w:rFonts w:ascii="Arial" w:hAnsi="Arial" w:cs="Arial"/>
          <w:color w:val="585858"/>
          <w:sz w:val="22"/>
          <w:szCs w:val="22"/>
        </w:rPr>
        <w:t xml:space="preserve"> E</w:t>
      </w:r>
      <w:r w:rsidRPr="00DD3374">
        <w:rPr>
          <w:rFonts w:ascii="Arial" w:hAnsi="Arial" w:cs="Arial"/>
          <w:color w:val="585858"/>
          <w:sz w:val="22"/>
          <w:szCs w:val="22"/>
        </w:rPr>
        <w:t xml:space="preserve">mployees will be made </w:t>
      </w:r>
      <w:r w:rsidRPr="00DD3374">
        <w:rPr>
          <w:rFonts w:ascii="Arial" w:hAnsi="Arial" w:cs="Arial"/>
          <w:color w:val="585858"/>
          <w:spacing w:val="-3"/>
          <w:sz w:val="22"/>
          <w:szCs w:val="22"/>
        </w:rPr>
        <w:t xml:space="preserve">aware </w:t>
      </w:r>
      <w:r w:rsidRPr="00DD3374">
        <w:rPr>
          <w:rFonts w:ascii="Arial" w:hAnsi="Arial" w:cs="Arial"/>
          <w:color w:val="585858"/>
          <w:sz w:val="22"/>
          <w:szCs w:val="22"/>
        </w:rPr>
        <w:t>of the location of emergency response equipment (e.g.</w:t>
      </w:r>
      <w:r w:rsidRPr="00DD3374">
        <w:rPr>
          <w:rFonts w:ascii="Arial" w:hAnsi="Arial" w:cs="Arial"/>
          <w:color w:val="585858"/>
          <w:spacing w:val="-30"/>
          <w:sz w:val="22"/>
          <w:szCs w:val="22"/>
        </w:rPr>
        <w:t xml:space="preserve"> </w:t>
      </w:r>
      <w:r w:rsidRPr="00DD3374">
        <w:rPr>
          <w:rFonts w:ascii="Arial" w:hAnsi="Arial" w:cs="Arial"/>
          <w:color w:val="585858"/>
          <w:sz w:val="22"/>
          <w:szCs w:val="22"/>
        </w:rPr>
        <w:t>fire extinguishers, first aid kits, spill kits, etc.)</w:t>
      </w:r>
      <w:r>
        <w:rPr>
          <w:rFonts w:ascii="Arial" w:hAnsi="Arial" w:cs="Arial"/>
          <w:color w:val="585858"/>
          <w:sz w:val="22"/>
          <w:szCs w:val="22"/>
        </w:rPr>
        <w:t xml:space="preserve"> and supplies on all worksites</w:t>
      </w:r>
      <w:r w:rsidRPr="00DD3374">
        <w:rPr>
          <w:rFonts w:ascii="Arial" w:hAnsi="Arial" w:cs="Arial"/>
          <w:color w:val="585858"/>
          <w:sz w:val="22"/>
          <w:szCs w:val="22"/>
        </w:rPr>
        <w:t>. The exact location of such equipment will be shown to employees upon orientation when they are hired</w:t>
      </w:r>
      <w:r>
        <w:rPr>
          <w:rFonts w:ascii="Arial" w:hAnsi="Arial" w:cs="Arial"/>
          <w:color w:val="585858"/>
          <w:sz w:val="22"/>
          <w:szCs w:val="22"/>
        </w:rPr>
        <w:t xml:space="preserve"> and posted along with evacuation maps in strategic locations throughout the workplace.</w:t>
      </w:r>
      <w:r w:rsidRPr="00DD3374">
        <w:rPr>
          <w:rFonts w:ascii="Arial" w:hAnsi="Arial" w:cs="Arial"/>
          <w:color w:val="585858"/>
          <w:sz w:val="22"/>
          <w:szCs w:val="22"/>
        </w:rPr>
        <w:t xml:space="preserve"> </w:t>
      </w:r>
    </w:p>
    <w:p w14:paraId="7573E436" w14:textId="77777777" w:rsidR="00FA6A97" w:rsidRPr="00D54D0E" w:rsidRDefault="00FA6A97" w:rsidP="00FA6A97">
      <w:pPr>
        <w:pStyle w:val="BodyText"/>
        <w:ind w:right="530"/>
        <w:rPr>
          <w:rFonts w:ascii="Arial" w:hAnsi="Arial" w:cs="Arial"/>
          <w:sz w:val="22"/>
          <w:szCs w:val="22"/>
        </w:rPr>
      </w:pPr>
      <w:r>
        <w:rPr>
          <w:rFonts w:ascii="Arial" w:hAnsi="Arial" w:cs="Arial"/>
          <w:color w:val="585858"/>
          <w:spacing w:val="-3"/>
          <w:sz w:val="22"/>
          <w:szCs w:val="22"/>
        </w:rPr>
        <w:t>Employees</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are consulted for input and feedback regarding the </w:t>
      </w:r>
      <w:r>
        <w:rPr>
          <w:rFonts w:ascii="Arial" w:hAnsi="Arial" w:cs="Arial"/>
          <w:color w:val="585858"/>
          <w:sz w:val="22"/>
          <w:szCs w:val="22"/>
        </w:rPr>
        <w:t xml:space="preserve">development </w:t>
      </w:r>
      <w:r w:rsidRPr="00DD3374">
        <w:rPr>
          <w:rFonts w:ascii="Arial" w:hAnsi="Arial" w:cs="Arial"/>
          <w:color w:val="585858"/>
          <w:sz w:val="22"/>
          <w:szCs w:val="22"/>
        </w:rPr>
        <w:t xml:space="preserve">and maintenance of an effective </w:t>
      </w:r>
      <w:r w:rsidRPr="00DD3374">
        <w:rPr>
          <w:rFonts w:ascii="Arial" w:hAnsi="Arial" w:cs="Arial"/>
          <w:color w:val="585858"/>
          <w:spacing w:val="-8"/>
          <w:sz w:val="22"/>
          <w:szCs w:val="22"/>
        </w:rPr>
        <w:t xml:space="preserve">ERP. </w:t>
      </w:r>
      <w:r>
        <w:rPr>
          <w:rFonts w:ascii="Arial" w:hAnsi="Arial" w:cs="Arial"/>
          <w:color w:val="585858"/>
          <w:sz w:val="22"/>
          <w:szCs w:val="22"/>
        </w:rPr>
        <w:t xml:space="preserve">If new hazards are identified onsite, or </w:t>
      </w:r>
      <w:r w:rsidRPr="00DD3374">
        <w:rPr>
          <w:rFonts w:ascii="Arial" w:hAnsi="Arial" w:cs="Arial"/>
          <w:color w:val="585858"/>
          <w:sz w:val="22"/>
          <w:szCs w:val="22"/>
        </w:rPr>
        <w:t>there are changes to the scope of work (changes to operations, equipment or personnel)</w:t>
      </w:r>
      <w:r>
        <w:rPr>
          <w:rFonts w:ascii="Arial" w:hAnsi="Arial" w:cs="Arial"/>
          <w:sz w:val="22"/>
          <w:szCs w:val="22"/>
        </w:rPr>
        <w:t>,</w:t>
      </w:r>
      <w:r w:rsidRPr="00DD3374">
        <w:rPr>
          <w:rFonts w:ascii="Arial" w:hAnsi="Arial" w:cs="Arial"/>
          <w:color w:val="585858"/>
          <w:sz w:val="22"/>
          <w:szCs w:val="22"/>
        </w:rPr>
        <w:t xml:space="preserve"> a new </w:t>
      </w:r>
      <w:r>
        <w:rPr>
          <w:rFonts w:ascii="Arial" w:hAnsi="Arial" w:cs="Arial"/>
          <w:color w:val="585858"/>
          <w:sz w:val="22"/>
          <w:szCs w:val="22"/>
        </w:rPr>
        <w:t xml:space="preserve">site-specific </w:t>
      </w:r>
      <w:r w:rsidRPr="00DD3374">
        <w:rPr>
          <w:rFonts w:ascii="Arial" w:hAnsi="Arial" w:cs="Arial"/>
          <w:color w:val="585858"/>
          <w:sz w:val="22"/>
          <w:szCs w:val="22"/>
        </w:rPr>
        <w:t>Emergency Response Plan will be drafted, and a new pre-work meeting will be</w:t>
      </w:r>
      <w:r w:rsidRPr="00DD3374">
        <w:rPr>
          <w:rFonts w:ascii="Arial" w:hAnsi="Arial" w:cs="Arial"/>
          <w:color w:val="585858"/>
          <w:spacing w:val="-24"/>
          <w:sz w:val="22"/>
          <w:szCs w:val="22"/>
        </w:rPr>
        <w:t xml:space="preserve"> </w:t>
      </w:r>
      <w:r w:rsidRPr="00DD3374">
        <w:rPr>
          <w:rFonts w:ascii="Arial" w:hAnsi="Arial" w:cs="Arial"/>
          <w:color w:val="585858"/>
          <w:sz w:val="22"/>
          <w:szCs w:val="22"/>
        </w:rPr>
        <w:t>held.</w:t>
      </w:r>
      <w:r w:rsidRPr="00D54D0E">
        <w:rPr>
          <w:rFonts w:ascii="Arial" w:hAnsi="Arial" w:cs="Arial"/>
          <w:color w:val="585858"/>
          <w:sz w:val="22"/>
          <w:szCs w:val="22"/>
        </w:rPr>
        <w:t xml:space="preserve"> </w:t>
      </w:r>
      <w:r>
        <w:rPr>
          <w:rFonts w:ascii="Arial" w:hAnsi="Arial" w:cs="Arial"/>
          <w:color w:val="585858"/>
          <w:sz w:val="22"/>
          <w:szCs w:val="22"/>
        </w:rPr>
        <w:t>S</w:t>
      </w:r>
      <w:r w:rsidRPr="000038C0">
        <w:rPr>
          <w:rFonts w:ascii="Arial" w:hAnsi="Arial" w:cs="Arial"/>
          <w:color w:val="585858"/>
          <w:sz w:val="22"/>
          <w:szCs w:val="22"/>
        </w:rPr>
        <w:t xml:space="preserve">ite-specific </w:t>
      </w:r>
      <w:r w:rsidRPr="00DD3374">
        <w:rPr>
          <w:rFonts w:ascii="Arial" w:hAnsi="Arial" w:cs="Arial"/>
          <w:color w:val="585858"/>
          <w:sz w:val="22"/>
          <w:szCs w:val="22"/>
        </w:rPr>
        <w:t>emergency response equipment</w:t>
      </w:r>
      <w:r>
        <w:rPr>
          <w:rFonts w:ascii="Arial" w:hAnsi="Arial" w:cs="Arial"/>
          <w:color w:val="585858"/>
          <w:sz w:val="22"/>
          <w:szCs w:val="22"/>
        </w:rPr>
        <w:t xml:space="preserve"> and supplies</w:t>
      </w:r>
      <w:r w:rsidRPr="00DD3374">
        <w:rPr>
          <w:rFonts w:ascii="Arial" w:hAnsi="Arial" w:cs="Arial"/>
          <w:color w:val="585858"/>
          <w:sz w:val="22"/>
          <w:szCs w:val="22"/>
        </w:rPr>
        <w:t xml:space="preserve"> will be addressed</w:t>
      </w:r>
      <w:r>
        <w:rPr>
          <w:rFonts w:ascii="Arial" w:hAnsi="Arial" w:cs="Arial"/>
          <w:color w:val="585858"/>
          <w:sz w:val="22"/>
          <w:szCs w:val="22"/>
        </w:rPr>
        <w:t xml:space="preserve"> in the site-specific ERP</w:t>
      </w:r>
      <w:r w:rsidRPr="00DD3374">
        <w:rPr>
          <w:rFonts w:ascii="Arial" w:hAnsi="Arial" w:cs="Arial"/>
          <w:color w:val="585858"/>
          <w:sz w:val="22"/>
          <w:szCs w:val="22"/>
        </w:rPr>
        <w:t xml:space="preserve"> and </w:t>
      </w:r>
      <w:r>
        <w:rPr>
          <w:rFonts w:ascii="Arial" w:hAnsi="Arial" w:cs="Arial"/>
          <w:color w:val="585858"/>
          <w:sz w:val="22"/>
          <w:szCs w:val="22"/>
        </w:rPr>
        <w:t xml:space="preserve">the </w:t>
      </w:r>
      <w:r w:rsidRPr="00DD3374">
        <w:rPr>
          <w:rFonts w:ascii="Arial" w:hAnsi="Arial" w:cs="Arial"/>
          <w:color w:val="585858"/>
          <w:sz w:val="22"/>
          <w:szCs w:val="22"/>
        </w:rPr>
        <w:t xml:space="preserve">location(s) </w:t>
      </w:r>
      <w:r>
        <w:rPr>
          <w:rFonts w:ascii="Arial" w:hAnsi="Arial" w:cs="Arial"/>
          <w:color w:val="585858"/>
          <w:sz w:val="22"/>
          <w:szCs w:val="22"/>
        </w:rPr>
        <w:t xml:space="preserve">of the equipment </w:t>
      </w:r>
      <w:r w:rsidRPr="00DD3374">
        <w:rPr>
          <w:rFonts w:ascii="Arial" w:hAnsi="Arial" w:cs="Arial"/>
          <w:color w:val="585858"/>
          <w:sz w:val="22"/>
          <w:szCs w:val="22"/>
        </w:rPr>
        <w:t>communicated to employees prior to the start of work.</w:t>
      </w:r>
    </w:p>
    <w:p w14:paraId="7A06EDEA" w14:textId="77777777" w:rsidR="00FA6A97" w:rsidRPr="00DD3374" w:rsidRDefault="00FA6A97" w:rsidP="00FA6A97">
      <w:pPr>
        <w:pStyle w:val="BodyText"/>
        <w:spacing w:before="158"/>
        <w:ind w:right="614"/>
        <w:rPr>
          <w:rFonts w:ascii="Arial" w:hAnsi="Arial" w:cs="Arial"/>
          <w:sz w:val="22"/>
          <w:szCs w:val="22"/>
        </w:rPr>
      </w:pPr>
      <w:r w:rsidRPr="00DD3374">
        <w:rPr>
          <w:rFonts w:ascii="Arial" w:hAnsi="Arial" w:cs="Arial"/>
          <w:color w:val="585858"/>
          <w:sz w:val="22"/>
          <w:szCs w:val="22"/>
        </w:rPr>
        <w:t>Customers</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their</w:t>
      </w:r>
      <w:r w:rsidRPr="00DD3374">
        <w:rPr>
          <w:rFonts w:ascii="Arial" w:hAnsi="Arial" w:cs="Arial"/>
          <w:color w:val="585858"/>
          <w:spacing w:val="-5"/>
          <w:sz w:val="22"/>
          <w:szCs w:val="22"/>
        </w:rPr>
        <w:t xml:space="preserve"> </w:t>
      </w:r>
      <w:r w:rsidRPr="00DD3374">
        <w:rPr>
          <w:rFonts w:ascii="Arial" w:hAnsi="Arial" w:cs="Arial"/>
          <w:color w:val="585858"/>
          <w:sz w:val="22"/>
          <w:szCs w:val="22"/>
        </w:rPr>
        <w:t>regulations</w:t>
      </w:r>
      <w:r w:rsidRPr="00DD3374">
        <w:rPr>
          <w:rFonts w:ascii="Arial" w:hAnsi="Arial" w:cs="Arial"/>
          <w:color w:val="585858"/>
          <w:spacing w:val="-4"/>
          <w:sz w:val="22"/>
          <w:szCs w:val="22"/>
        </w:rPr>
        <w:t xml:space="preserve"> </w:t>
      </w:r>
      <w:r w:rsidRPr="00DD3374">
        <w:rPr>
          <w:rFonts w:ascii="Arial" w:hAnsi="Arial" w:cs="Arial"/>
          <w:color w:val="585858"/>
          <w:sz w:val="22"/>
          <w:szCs w:val="22"/>
        </w:rPr>
        <w:t>will</w:t>
      </w:r>
      <w:r w:rsidRPr="00DD3374">
        <w:rPr>
          <w:rFonts w:ascii="Arial" w:hAnsi="Arial" w:cs="Arial"/>
          <w:color w:val="585858"/>
          <w:spacing w:val="-5"/>
          <w:sz w:val="22"/>
          <w:szCs w:val="22"/>
        </w:rPr>
        <w:t xml:space="preserve"> </w:t>
      </w:r>
      <w:r w:rsidRPr="00DD3374">
        <w:rPr>
          <w:rFonts w:ascii="Arial" w:hAnsi="Arial" w:cs="Arial"/>
          <w:color w:val="585858"/>
          <w:sz w:val="22"/>
          <w:szCs w:val="22"/>
        </w:rPr>
        <w:t>dictate</w:t>
      </w:r>
      <w:r w:rsidRPr="00DD3374">
        <w:rPr>
          <w:rFonts w:ascii="Arial" w:hAnsi="Arial" w:cs="Arial"/>
          <w:color w:val="585858"/>
          <w:spacing w:val="-7"/>
          <w:sz w:val="22"/>
          <w:szCs w:val="22"/>
        </w:rPr>
        <w:t xml:space="preserve"> </w:t>
      </w:r>
      <w:r w:rsidRPr="00DD3374">
        <w:rPr>
          <w:rFonts w:ascii="Arial" w:hAnsi="Arial" w:cs="Arial"/>
          <w:color w:val="585858"/>
          <w:sz w:val="22"/>
          <w:szCs w:val="22"/>
        </w:rPr>
        <w:t>specific</w:t>
      </w:r>
      <w:r w:rsidRPr="00DD3374">
        <w:rPr>
          <w:rFonts w:ascii="Arial" w:hAnsi="Arial" w:cs="Arial"/>
          <w:color w:val="585858"/>
          <w:spacing w:val="-6"/>
          <w:sz w:val="22"/>
          <w:szCs w:val="22"/>
        </w:rPr>
        <w:t xml:space="preserve"> </w:t>
      </w:r>
      <w:r w:rsidRPr="00DD3374">
        <w:rPr>
          <w:rFonts w:ascii="Arial" w:hAnsi="Arial" w:cs="Arial"/>
          <w:color w:val="585858"/>
          <w:sz w:val="22"/>
          <w:szCs w:val="22"/>
        </w:rPr>
        <w:t>procedures</w:t>
      </w:r>
      <w:r w:rsidRPr="00DD3374">
        <w:rPr>
          <w:rFonts w:ascii="Arial" w:hAnsi="Arial" w:cs="Arial"/>
          <w:color w:val="585858"/>
          <w:spacing w:val="-4"/>
          <w:sz w:val="22"/>
          <w:szCs w:val="22"/>
        </w:rPr>
        <w:t xml:space="preserve"> </w:t>
      </w:r>
      <w:r w:rsidRPr="00DD3374">
        <w:rPr>
          <w:rFonts w:ascii="Arial" w:hAnsi="Arial" w:cs="Arial"/>
          <w:color w:val="585858"/>
          <w:sz w:val="22"/>
          <w:szCs w:val="22"/>
        </w:rPr>
        <w:t>for</w:t>
      </w:r>
      <w:r w:rsidRPr="00DD3374">
        <w:rPr>
          <w:rFonts w:ascii="Arial" w:hAnsi="Arial" w:cs="Arial"/>
          <w:color w:val="585858"/>
          <w:spacing w:val="-5"/>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situations</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related to the individual </w:t>
      </w:r>
      <w:r>
        <w:rPr>
          <w:rFonts w:ascii="Arial" w:hAnsi="Arial" w:cs="Arial"/>
          <w:color w:val="585858"/>
          <w:sz w:val="22"/>
          <w:szCs w:val="22"/>
        </w:rPr>
        <w:t>work</w:t>
      </w:r>
      <w:r w:rsidRPr="00DD3374">
        <w:rPr>
          <w:rFonts w:ascii="Arial" w:hAnsi="Arial" w:cs="Arial"/>
          <w:color w:val="585858"/>
          <w:sz w:val="22"/>
          <w:szCs w:val="22"/>
        </w:rPr>
        <w:t>sites</w:t>
      </w:r>
      <w:r>
        <w:rPr>
          <w:rFonts w:ascii="Arial" w:hAnsi="Arial" w:cs="Arial"/>
          <w:color w:val="585858"/>
          <w:sz w:val="22"/>
          <w:szCs w:val="22"/>
        </w:rPr>
        <w:t xml:space="preserve"> that they control</w:t>
      </w:r>
      <w:r w:rsidRPr="00DD3374">
        <w:rPr>
          <w:rFonts w:ascii="Arial" w:hAnsi="Arial" w:cs="Arial"/>
          <w:color w:val="585858"/>
          <w:sz w:val="22"/>
          <w:szCs w:val="22"/>
        </w:rPr>
        <w:t>. These procedures are to be reviewed prior to the commencement of work</w:t>
      </w:r>
      <w:r>
        <w:rPr>
          <w:rFonts w:ascii="Arial" w:hAnsi="Arial" w:cs="Arial"/>
          <w:color w:val="585858"/>
          <w:sz w:val="22"/>
          <w:szCs w:val="22"/>
        </w:rPr>
        <w:t>.</w:t>
      </w:r>
    </w:p>
    <w:p w14:paraId="76E22569" w14:textId="77777777" w:rsidR="00FA6A97" w:rsidRPr="00D54D0E" w:rsidRDefault="00FA6A97" w:rsidP="00FA6A97">
      <w:pPr>
        <w:spacing w:after="40"/>
        <w:rPr>
          <w:rFonts w:ascii="Arial" w:hAnsi="Arial" w:cs="Arial"/>
          <w:color w:val="585858"/>
          <w:sz w:val="22"/>
          <w:szCs w:val="22"/>
        </w:rPr>
      </w:pPr>
      <w:r w:rsidRPr="00DD3374">
        <w:rPr>
          <w:rFonts w:ascii="Arial" w:hAnsi="Arial" w:cs="Arial"/>
          <w:color w:val="585858"/>
          <w:sz w:val="22"/>
          <w:szCs w:val="22"/>
        </w:rPr>
        <w:t xml:space="preserve">Open communication between clients, supervisors and operators is intended to help facilitate change in policy that will keep </w:t>
      </w:r>
      <w:r>
        <w:rPr>
          <w:rFonts w:ascii="Arial" w:hAnsi="Arial" w:cs="Arial"/>
          <w:color w:val="585858"/>
          <w:sz w:val="22"/>
          <w:szCs w:val="22"/>
        </w:rPr>
        <w:t xml:space="preserve">the ERP and </w:t>
      </w:r>
      <w:r w:rsidRPr="00DD3374">
        <w:rPr>
          <w:rFonts w:ascii="Arial" w:hAnsi="Arial" w:cs="Arial"/>
          <w:color w:val="585858"/>
          <w:sz w:val="22"/>
          <w:szCs w:val="22"/>
        </w:rPr>
        <w:t xml:space="preserve">emergency response procedures current; reflecting the circumstances currently affecting the </w:t>
      </w:r>
      <w:r w:rsidRPr="00DD3374">
        <w:rPr>
          <w:rFonts w:ascii="Arial" w:hAnsi="Arial" w:cs="Arial"/>
          <w:color w:val="585858"/>
          <w:spacing w:val="-3"/>
          <w:sz w:val="22"/>
          <w:szCs w:val="22"/>
        </w:rPr>
        <w:t xml:space="preserve">industry.  </w:t>
      </w:r>
      <w:r w:rsidRPr="00DD3374">
        <w:rPr>
          <w:rFonts w:ascii="Arial" w:hAnsi="Arial" w:cs="Arial"/>
          <w:color w:val="585858"/>
          <w:sz w:val="22"/>
          <w:szCs w:val="22"/>
        </w:rPr>
        <w:t>Annual review of the company ERP will provide the</w:t>
      </w:r>
      <w:r w:rsidRPr="00DD3374">
        <w:rPr>
          <w:rFonts w:ascii="Arial" w:hAnsi="Arial" w:cs="Arial"/>
          <w:color w:val="585858"/>
          <w:spacing w:val="-2"/>
          <w:sz w:val="22"/>
          <w:szCs w:val="22"/>
        </w:rPr>
        <w:t xml:space="preserve"> </w:t>
      </w:r>
      <w:r w:rsidRPr="00DD3374">
        <w:rPr>
          <w:rFonts w:ascii="Arial" w:hAnsi="Arial" w:cs="Arial"/>
          <w:color w:val="585858"/>
          <w:sz w:val="22"/>
          <w:szCs w:val="22"/>
        </w:rPr>
        <w:t>opportunity</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5"/>
          <w:sz w:val="22"/>
          <w:szCs w:val="22"/>
        </w:rPr>
        <w:t xml:space="preserve"> </w:t>
      </w:r>
      <w:r w:rsidRPr="00DD3374">
        <w:rPr>
          <w:rFonts w:ascii="Arial" w:hAnsi="Arial" w:cs="Arial"/>
          <w:color w:val="585858"/>
          <w:sz w:val="22"/>
          <w:szCs w:val="22"/>
        </w:rPr>
        <w:t>management</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respond</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any</w:t>
      </w:r>
      <w:r w:rsidRPr="00DD3374">
        <w:rPr>
          <w:rFonts w:ascii="Arial" w:hAnsi="Arial" w:cs="Arial"/>
          <w:color w:val="585858"/>
          <w:spacing w:val="-2"/>
          <w:sz w:val="22"/>
          <w:szCs w:val="22"/>
        </w:rPr>
        <w:t xml:space="preserve"> </w:t>
      </w:r>
      <w:r w:rsidRPr="00DD3374">
        <w:rPr>
          <w:rFonts w:ascii="Arial" w:hAnsi="Arial" w:cs="Arial"/>
          <w:color w:val="585858"/>
          <w:sz w:val="22"/>
          <w:szCs w:val="22"/>
        </w:rPr>
        <w:t>areas</w:t>
      </w:r>
      <w:r w:rsidRPr="00DD3374">
        <w:rPr>
          <w:rFonts w:ascii="Arial" w:hAnsi="Arial" w:cs="Arial"/>
          <w:color w:val="585858"/>
          <w:spacing w:val="-1"/>
          <w:sz w:val="22"/>
          <w:szCs w:val="22"/>
        </w:rPr>
        <w:t xml:space="preserve"> </w:t>
      </w:r>
      <w:r w:rsidRPr="00DD3374">
        <w:rPr>
          <w:rFonts w:ascii="Arial" w:hAnsi="Arial" w:cs="Arial"/>
          <w:color w:val="585858"/>
          <w:sz w:val="22"/>
          <w:szCs w:val="22"/>
        </w:rPr>
        <w:t>of</w:t>
      </w:r>
      <w:r w:rsidRPr="00DD3374">
        <w:rPr>
          <w:rFonts w:ascii="Arial" w:hAnsi="Arial" w:cs="Arial"/>
          <w:color w:val="585858"/>
          <w:spacing w:val="-5"/>
          <w:sz w:val="22"/>
          <w:szCs w:val="22"/>
        </w:rPr>
        <w:t xml:space="preserve"> </w:t>
      </w:r>
      <w:r w:rsidRPr="00DD3374">
        <w:rPr>
          <w:rFonts w:ascii="Arial" w:hAnsi="Arial" w:cs="Arial"/>
          <w:color w:val="585858"/>
          <w:sz w:val="22"/>
          <w:szCs w:val="22"/>
        </w:rPr>
        <w:t>concern</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incorporate</w:t>
      </w:r>
      <w:r w:rsidRPr="00DD3374">
        <w:rPr>
          <w:rFonts w:ascii="Arial" w:hAnsi="Arial" w:cs="Arial"/>
          <w:color w:val="585858"/>
          <w:spacing w:val="-5"/>
          <w:sz w:val="22"/>
          <w:szCs w:val="22"/>
        </w:rPr>
        <w:t xml:space="preserve"> </w:t>
      </w:r>
      <w:r w:rsidRPr="00DD3374">
        <w:rPr>
          <w:rFonts w:ascii="Arial" w:hAnsi="Arial" w:cs="Arial"/>
          <w:color w:val="585858"/>
          <w:sz w:val="22"/>
          <w:szCs w:val="22"/>
        </w:rPr>
        <w:t>changes</w:t>
      </w:r>
      <w:r w:rsidRPr="00DD3374">
        <w:rPr>
          <w:rFonts w:ascii="Arial" w:hAnsi="Arial" w:cs="Arial"/>
          <w:color w:val="585858"/>
          <w:spacing w:val="-1"/>
          <w:sz w:val="22"/>
          <w:szCs w:val="22"/>
        </w:rPr>
        <w:t xml:space="preserve"> </w:t>
      </w:r>
      <w:r w:rsidRPr="00DD3374">
        <w:rPr>
          <w:rFonts w:ascii="Arial" w:hAnsi="Arial" w:cs="Arial"/>
          <w:color w:val="585858"/>
          <w:sz w:val="22"/>
          <w:szCs w:val="22"/>
        </w:rPr>
        <w:t>as required.</w:t>
      </w:r>
    </w:p>
    <w:p w14:paraId="5CC233A4" w14:textId="4D4FDBE4" w:rsidR="00FA6A97" w:rsidRPr="00DD3374" w:rsidRDefault="00FA6A97" w:rsidP="00FA6A97">
      <w:pPr>
        <w:pStyle w:val="Heading3"/>
        <w:rPr>
          <w:rFonts w:ascii="Arial" w:eastAsia="Cambria" w:hAnsi="Arial" w:cs="Arial"/>
          <w:color w:val="404040" w:themeColor="text1" w:themeTint="BF"/>
          <w:sz w:val="22"/>
          <w:szCs w:val="22"/>
        </w:rPr>
      </w:pPr>
      <w:bookmarkStart w:id="126" w:name="_Toc5098449"/>
      <w:bookmarkStart w:id="127" w:name="_Toc103861280"/>
      <w:r>
        <w:rPr>
          <w:rFonts w:ascii="Arial" w:hAnsi="Arial" w:cs="Arial"/>
          <w:color w:val="404040" w:themeColor="text1" w:themeTint="BF"/>
          <w:sz w:val="22"/>
          <w:szCs w:val="22"/>
        </w:rPr>
        <w:t>7.3.1    E</w:t>
      </w:r>
      <w:r w:rsidRPr="00DD3374">
        <w:rPr>
          <w:rFonts w:ascii="Arial" w:hAnsi="Arial" w:cs="Arial"/>
          <w:color w:val="404040" w:themeColor="text1" w:themeTint="BF"/>
          <w:sz w:val="22"/>
          <w:szCs w:val="22"/>
        </w:rPr>
        <w:t xml:space="preserve">mergency Response </w:t>
      </w:r>
      <w:r w:rsidRPr="00DD3374">
        <w:rPr>
          <w:rFonts w:ascii="Arial" w:hAnsi="Arial" w:cs="Arial"/>
          <w:color w:val="404040" w:themeColor="text1" w:themeTint="BF"/>
          <w:spacing w:val="-6"/>
          <w:sz w:val="22"/>
          <w:szCs w:val="22"/>
        </w:rPr>
        <w:t>Team</w:t>
      </w:r>
      <w:r w:rsidRPr="00DD3374">
        <w:rPr>
          <w:rFonts w:ascii="Arial" w:hAnsi="Arial" w:cs="Arial"/>
          <w:color w:val="404040" w:themeColor="text1" w:themeTint="BF"/>
          <w:spacing w:val="-21"/>
          <w:sz w:val="22"/>
          <w:szCs w:val="22"/>
        </w:rPr>
        <w:t xml:space="preserve"> </w:t>
      </w:r>
      <w:r w:rsidRPr="00DD3374">
        <w:rPr>
          <w:rFonts w:ascii="Arial" w:hAnsi="Arial" w:cs="Arial"/>
          <w:color w:val="404040" w:themeColor="text1" w:themeTint="BF"/>
          <w:sz w:val="22"/>
          <w:szCs w:val="22"/>
        </w:rPr>
        <w:t>Responsibilities</w:t>
      </w:r>
      <w:bookmarkEnd w:id="126"/>
      <w:bookmarkEnd w:id="127"/>
    </w:p>
    <w:p w14:paraId="2143F638" w14:textId="77777777" w:rsidR="00FA6A97" w:rsidRDefault="00FA6A97" w:rsidP="00FA6A97">
      <w:pPr>
        <w:pStyle w:val="BodyText"/>
        <w:ind w:right="775"/>
        <w:rPr>
          <w:rFonts w:ascii="Arial" w:hAnsi="Arial" w:cs="Arial"/>
          <w:color w:val="585858"/>
          <w:sz w:val="22"/>
          <w:szCs w:val="22"/>
        </w:rPr>
      </w:pPr>
      <w:r w:rsidRPr="00DD3374">
        <w:rPr>
          <w:rFonts w:ascii="Arial" w:hAnsi="Arial" w:cs="Arial"/>
          <w:color w:val="585858"/>
          <w:sz w:val="22"/>
          <w:szCs w:val="22"/>
        </w:rPr>
        <w:t xml:space="preserve">The </w:t>
      </w:r>
      <w:r>
        <w:rPr>
          <w:rFonts w:ascii="Arial" w:hAnsi="Arial" w:cs="Arial"/>
          <w:color w:val="585858"/>
          <w:sz w:val="22"/>
          <w:szCs w:val="22"/>
        </w:rPr>
        <w:t xml:space="preserve">Emergency Response Team </w:t>
      </w:r>
      <w:r w:rsidRPr="00DD3374">
        <w:rPr>
          <w:rFonts w:ascii="Arial" w:hAnsi="Arial" w:cs="Arial"/>
          <w:color w:val="585858"/>
          <w:sz w:val="22"/>
          <w:szCs w:val="22"/>
        </w:rPr>
        <w:t>responsibilities</w:t>
      </w:r>
      <w:r>
        <w:rPr>
          <w:rFonts w:ascii="Arial" w:hAnsi="Arial" w:cs="Arial"/>
          <w:color w:val="585858"/>
          <w:sz w:val="22"/>
          <w:szCs w:val="22"/>
        </w:rPr>
        <w:t xml:space="preserve"> </w:t>
      </w:r>
      <w:r w:rsidRPr="00DD3374">
        <w:rPr>
          <w:rFonts w:ascii="Arial" w:hAnsi="Arial" w:cs="Arial"/>
          <w:color w:val="585858"/>
          <w:sz w:val="22"/>
          <w:szCs w:val="22"/>
        </w:rPr>
        <w:t>can be shared by more than one member of the team and it is the responsibility of the manager to establish potential owners</w:t>
      </w:r>
      <w:r>
        <w:rPr>
          <w:rFonts w:ascii="Arial" w:hAnsi="Arial" w:cs="Arial"/>
          <w:color w:val="585858"/>
          <w:sz w:val="22"/>
          <w:szCs w:val="22"/>
        </w:rPr>
        <w:t>hip</w:t>
      </w:r>
      <w:r w:rsidRPr="00DD3374">
        <w:rPr>
          <w:rFonts w:ascii="Arial" w:hAnsi="Arial" w:cs="Arial"/>
          <w:color w:val="585858"/>
          <w:sz w:val="22"/>
          <w:szCs w:val="22"/>
        </w:rPr>
        <w:t xml:space="preserve"> of these responsibilities</w:t>
      </w:r>
      <w:r>
        <w:rPr>
          <w:rFonts w:ascii="Arial" w:hAnsi="Arial" w:cs="Arial"/>
          <w:color w:val="585858"/>
          <w:sz w:val="22"/>
          <w:szCs w:val="22"/>
        </w:rPr>
        <w:t xml:space="preserve"> and document the team’s plan for response.</w:t>
      </w:r>
    </w:p>
    <w:p w14:paraId="61BDA5F6" w14:textId="77777777" w:rsidR="00800423" w:rsidRDefault="00800423" w:rsidP="00FA6A97">
      <w:pPr>
        <w:pStyle w:val="BodyText"/>
        <w:ind w:right="775"/>
        <w:rPr>
          <w:rFonts w:ascii="Arial" w:hAnsi="Arial" w:cs="Arial"/>
          <w:color w:val="585858"/>
          <w:sz w:val="22"/>
          <w:szCs w:val="22"/>
        </w:rPr>
      </w:pPr>
    </w:p>
    <w:p w14:paraId="5DA53A7F" w14:textId="77777777" w:rsidR="00800423" w:rsidRPr="00DD3374" w:rsidRDefault="00800423" w:rsidP="00FA6A97">
      <w:pPr>
        <w:pStyle w:val="BodyText"/>
        <w:ind w:right="775"/>
        <w:rPr>
          <w:rFonts w:ascii="Arial" w:hAnsi="Arial" w:cs="Arial"/>
          <w:b/>
          <w:bCs/>
          <w:color w:val="585858"/>
          <w:spacing w:val="-12"/>
          <w:sz w:val="22"/>
          <w:szCs w:val="22"/>
        </w:rPr>
      </w:pPr>
    </w:p>
    <w:p w14:paraId="47497B70" w14:textId="77777777" w:rsidR="00FA6A97" w:rsidRPr="00DD3374" w:rsidRDefault="00FA6A97" w:rsidP="00805567">
      <w:pPr>
        <w:pStyle w:val="BodyText"/>
        <w:spacing w:before="158"/>
        <w:ind w:right="530"/>
        <w:rPr>
          <w:rFonts w:ascii="Arial" w:hAnsi="Arial" w:cs="Arial"/>
          <w:sz w:val="22"/>
          <w:szCs w:val="22"/>
        </w:rPr>
      </w:pPr>
      <w:r w:rsidRPr="00DD3374">
        <w:rPr>
          <w:rFonts w:ascii="Arial" w:hAnsi="Arial" w:cs="Arial"/>
          <w:color w:val="585858"/>
          <w:sz w:val="22"/>
          <w:szCs w:val="22"/>
        </w:rPr>
        <w:lastRenderedPageBreak/>
        <w:t>7.3.1 (a)</w:t>
      </w:r>
    </w:p>
    <w:p w14:paraId="69116142" w14:textId="77777777" w:rsidR="00FA6A97" w:rsidRPr="00DD3374" w:rsidRDefault="00FA6A97" w:rsidP="00805567">
      <w:pPr>
        <w:pStyle w:val="BodyText"/>
        <w:spacing w:before="51"/>
        <w:ind w:right="866"/>
        <w:rPr>
          <w:rFonts w:ascii="Arial" w:hAnsi="Arial" w:cs="Arial"/>
          <w:sz w:val="22"/>
          <w:szCs w:val="22"/>
        </w:rPr>
      </w:pPr>
      <w:r w:rsidRPr="00DD3374">
        <w:rPr>
          <w:rFonts w:ascii="Arial" w:hAnsi="Arial" w:cs="Arial"/>
          <w:b/>
          <w:color w:val="585858"/>
          <w:sz w:val="22"/>
          <w:szCs w:val="22"/>
        </w:rPr>
        <w:t xml:space="preserve">The Manager or Designate </w:t>
      </w:r>
      <w:r w:rsidRPr="00DD3374">
        <w:rPr>
          <w:rFonts w:ascii="Arial" w:hAnsi="Arial" w:cs="Arial"/>
          <w:color w:val="585858"/>
          <w:sz w:val="22"/>
          <w:szCs w:val="22"/>
        </w:rPr>
        <w:t xml:space="preserve">is responsible </w:t>
      </w:r>
      <w:r>
        <w:rPr>
          <w:rFonts w:ascii="Arial" w:hAnsi="Arial" w:cs="Arial"/>
          <w:color w:val="585858"/>
          <w:sz w:val="22"/>
          <w:szCs w:val="22"/>
        </w:rPr>
        <w:t>for</w:t>
      </w:r>
      <w:r w:rsidRPr="00DD3374">
        <w:rPr>
          <w:rFonts w:ascii="Arial" w:hAnsi="Arial" w:cs="Arial"/>
          <w:color w:val="585858"/>
          <w:sz w:val="22"/>
          <w:szCs w:val="22"/>
        </w:rPr>
        <w:t xml:space="preserve"> ensur</w:t>
      </w:r>
      <w:r>
        <w:rPr>
          <w:rFonts w:ascii="Arial" w:hAnsi="Arial" w:cs="Arial"/>
          <w:color w:val="585858"/>
          <w:sz w:val="22"/>
          <w:szCs w:val="22"/>
        </w:rPr>
        <w:t>ing</w:t>
      </w:r>
      <w:r w:rsidRPr="00DD3374">
        <w:rPr>
          <w:rFonts w:ascii="Arial" w:hAnsi="Arial" w:cs="Arial"/>
          <w:color w:val="585858"/>
          <w:sz w:val="22"/>
          <w:szCs w:val="22"/>
        </w:rPr>
        <w:t xml:space="preserve"> that an effective 24-hour communication and emergency response </w:t>
      </w:r>
      <w:r w:rsidRPr="00DD3374">
        <w:rPr>
          <w:rFonts w:ascii="Arial" w:hAnsi="Arial" w:cs="Arial"/>
          <w:color w:val="585858"/>
          <w:spacing w:val="-2"/>
          <w:sz w:val="22"/>
          <w:szCs w:val="22"/>
        </w:rPr>
        <w:t xml:space="preserve">system </w:t>
      </w:r>
      <w:r w:rsidRPr="00DD3374">
        <w:rPr>
          <w:rFonts w:ascii="Arial" w:hAnsi="Arial" w:cs="Arial"/>
          <w:color w:val="585858"/>
          <w:sz w:val="22"/>
          <w:szCs w:val="22"/>
        </w:rPr>
        <w:t>(including availability of material, equipment and trained personnel) is in</w:t>
      </w:r>
      <w:r w:rsidRPr="00DD3374">
        <w:rPr>
          <w:rFonts w:ascii="Arial" w:hAnsi="Arial" w:cs="Arial"/>
          <w:color w:val="585858"/>
          <w:spacing w:val="-31"/>
          <w:sz w:val="22"/>
          <w:szCs w:val="22"/>
        </w:rPr>
        <w:t xml:space="preserve"> </w:t>
      </w:r>
      <w:r w:rsidRPr="00DD3374">
        <w:rPr>
          <w:rFonts w:ascii="Arial" w:hAnsi="Arial" w:cs="Arial"/>
          <w:color w:val="585858"/>
          <w:sz w:val="22"/>
          <w:szCs w:val="22"/>
        </w:rPr>
        <w:t>place</w:t>
      </w:r>
      <w:r>
        <w:rPr>
          <w:rFonts w:ascii="Arial" w:hAnsi="Arial" w:cs="Arial"/>
          <w:color w:val="585858"/>
          <w:sz w:val="22"/>
          <w:szCs w:val="22"/>
        </w:rPr>
        <w:t xml:space="preserve"> and that t</w:t>
      </w:r>
      <w:r w:rsidRPr="00DD3374">
        <w:rPr>
          <w:rFonts w:ascii="Arial" w:hAnsi="Arial" w:cs="Arial"/>
          <w:color w:val="585858"/>
          <w:sz w:val="22"/>
          <w:szCs w:val="22"/>
        </w:rPr>
        <w:t>he responding personnel are trained to assess each situation and enact the appropriate emergency</w:t>
      </w:r>
      <w:r w:rsidRPr="00DD3374">
        <w:rPr>
          <w:rFonts w:ascii="Arial" w:hAnsi="Arial" w:cs="Arial"/>
          <w:color w:val="585858"/>
          <w:spacing w:val="-20"/>
          <w:sz w:val="22"/>
          <w:szCs w:val="22"/>
        </w:rPr>
        <w:t xml:space="preserve"> </w:t>
      </w:r>
      <w:r w:rsidRPr="00DD3374">
        <w:rPr>
          <w:rFonts w:ascii="Arial" w:hAnsi="Arial" w:cs="Arial"/>
          <w:color w:val="585858"/>
          <w:sz w:val="22"/>
          <w:szCs w:val="22"/>
        </w:rPr>
        <w:t>response.</w:t>
      </w:r>
    </w:p>
    <w:p w14:paraId="5ACD1E8E" w14:textId="77777777" w:rsidR="00FA6A97" w:rsidRPr="00DD3374" w:rsidRDefault="00FA6A97" w:rsidP="00805567">
      <w:pPr>
        <w:pStyle w:val="BodyText"/>
        <w:spacing w:before="161"/>
        <w:ind w:right="530"/>
        <w:rPr>
          <w:rFonts w:ascii="Arial" w:hAnsi="Arial" w:cs="Arial"/>
          <w:sz w:val="22"/>
          <w:szCs w:val="22"/>
        </w:rPr>
      </w:pPr>
      <w:r w:rsidRPr="00DD3374">
        <w:rPr>
          <w:rFonts w:ascii="Arial" w:hAnsi="Arial" w:cs="Arial"/>
          <w:color w:val="585858"/>
          <w:sz w:val="22"/>
          <w:szCs w:val="22"/>
        </w:rPr>
        <w:t>7.3.1</w:t>
      </w:r>
      <w:r w:rsidRPr="00DD3374">
        <w:rPr>
          <w:rFonts w:ascii="Arial" w:hAnsi="Arial" w:cs="Arial"/>
          <w:color w:val="585858"/>
          <w:spacing w:val="-1"/>
          <w:sz w:val="22"/>
          <w:szCs w:val="22"/>
        </w:rPr>
        <w:t xml:space="preserve"> </w:t>
      </w:r>
      <w:r w:rsidRPr="00DD3374">
        <w:rPr>
          <w:rFonts w:ascii="Arial" w:hAnsi="Arial" w:cs="Arial"/>
          <w:color w:val="585858"/>
          <w:sz w:val="22"/>
          <w:szCs w:val="22"/>
        </w:rPr>
        <w:t>(b)</w:t>
      </w:r>
    </w:p>
    <w:p w14:paraId="0A1A17EA" w14:textId="0CE2C534" w:rsidR="00FA6A97" w:rsidRPr="006E1254" w:rsidRDefault="00FA6A97" w:rsidP="00805567">
      <w:pPr>
        <w:pStyle w:val="BodyText"/>
        <w:spacing w:before="51" w:line="285" w:lineRule="auto"/>
        <w:ind w:right="530"/>
        <w:rPr>
          <w:rFonts w:ascii="Arial" w:hAnsi="Arial" w:cs="Arial"/>
          <w:b/>
          <w:color w:val="585858"/>
          <w:sz w:val="22"/>
          <w:szCs w:val="22"/>
        </w:rPr>
      </w:pPr>
      <w:r w:rsidRPr="00DD3374">
        <w:rPr>
          <w:rFonts w:ascii="Arial" w:hAnsi="Arial" w:cs="Arial"/>
          <w:b/>
          <w:color w:val="585858"/>
          <w:sz w:val="22"/>
          <w:szCs w:val="22"/>
        </w:rPr>
        <w:t xml:space="preserve">The Manager or Designate </w:t>
      </w:r>
      <w:r w:rsidRPr="00DD3374">
        <w:rPr>
          <w:rFonts w:ascii="Arial" w:hAnsi="Arial" w:cs="Arial"/>
          <w:color w:val="585858"/>
          <w:sz w:val="22"/>
          <w:szCs w:val="22"/>
        </w:rPr>
        <w:t>when called on must</w:t>
      </w:r>
      <w:r w:rsidRPr="00DD3374">
        <w:rPr>
          <w:rFonts w:ascii="Arial" w:hAnsi="Arial" w:cs="Arial"/>
          <w:color w:val="585858"/>
          <w:spacing w:val="-30"/>
          <w:sz w:val="22"/>
          <w:szCs w:val="22"/>
        </w:rPr>
        <w:t xml:space="preserve"> </w:t>
      </w:r>
      <w:r w:rsidRPr="00DD3374">
        <w:rPr>
          <w:rFonts w:ascii="Arial" w:hAnsi="Arial" w:cs="Arial"/>
          <w:color w:val="585858"/>
          <w:sz w:val="22"/>
          <w:szCs w:val="22"/>
        </w:rPr>
        <w:t xml:space="preserve">take control, </w:t>
      </w:r>
      <w:r>
        <w:rPr>
          <w:rFonts w:ascii="Arial" w:hAnsi="Arial" w:cs="Arial"/>
          <w:color w:val="585858"/>
          <w:sz w:val="22"/>
          <w:szCs w:val="22"/>
        </w:rPr>
        <w:t>establ</w:t>
      </w:r>
      <w:r w:rsidR="0056059E">
        <w:rPr>
          <w:rFonts w:ascii="Arial" w:hAnsi="Arial" w:cs="Arial"/>
          <w:color w:val="585858"/>
          <w:sz w:val="22"/>
          <w:szCs w:val="22"/>
        </w:rPr>
        <w:t>ish</w:t>
      </w:r>
      <w:r>
        <w:rPr>
          <w:rFonts w:ascii="Arial" w:hAnsi="Arial" w:cs="Arial"/>
          <w:color w:val="585858"/>
          <w:sz w:val="22"/>
          <w:szCs w:val="22"/>
        </w:rPr>
        <w:t xml:space="preserve"> communication with</w:t>
      </w:r>
      <w:r w:rsidRPr="00DD3374">
        <w:rPr>
          <w:rFonts w:ascii="Arial" w:hAnsi="Arial" w:cs="Arial"/>
          <w:color w:val="585858"/>
          <w:sz w:val="22"/>
          <w:szCs w:val="22"/>
        </w:rPr>
        <w:t xml:space="preserve"> the</w:t>
      </w:r>
      <w:r w:rsidR="00BD2D91">
        <w:rPr>
          <w:rFonts w:ascii="Arial" w:hAnsi="Arial" w:cs="Arial"/>
          <w:color w:val="585858"/>
          <w:sz w:val="22"/>
          <w:szCs w:val="22"/>
        </w:rPr>
        <w:t xml:space="preserve"> Supervisor/</w:t>
      </w:r>
      <w:r w:rsidR="00ED00D7">
        <w:rPr>
          <w:rFonts w:ascii="Arial" w:hAnsi="Arial" w:cs="Arial"/>
          <w:color w:val="585858"/>
          <w:sz w:val="22"/>
          <w:szCs w:val="22"/>
        </w:rPr>
        <w:t>First Responder</w:t>
      </w:r>
      <w:r w:rsidR="00BD2D91">
        <w:rPr>
          <w:rFonts w:ascii="Arial" w:hAnsi="Arial" w:cs="Arial"/>
          <w:color w:val="585858"/>
          <w:sz w:val="22"/>
          <w:szCs w:val="22"/>
        </w:rPr>
        <w:t xml:space="preserve"> </w:t>
      </w:r>
      <w:r w:rsidR="00383071" w:rsidRPr="00DD3374">
        <w:rPr>
          <w:rFonts w:ascii="Arial" w:hAnsi="Arial" w:cs="Arial"/>
          <w:color w:val="585858"/>
          <w:spacing w:val="-17"/>
          <w:sz w:val="22"/>
          <w:szCs w:val="22"/>
        </w:rPr>
        <w:t>and</w:t>
      </w:r>
      <w:r>
        <w:rPr>
          <w:rFonts w:ascii="Arial" w:hAnsi="Arial" w:cs="Arial"/>
          <w:color w:val="585858"/>
          <w:sz w:val="22"/>
          <w:szCs w:val="22"/>
        </w:rPr>
        <w:t xml:space="preserve"> assig</w:t>
      </w:r>
      <w:r w:rsidR="00A950BC">
        <w:rPr>
          <w:rFonts w:ascii="Arial" w:hAnsi="Arial" w:cs="Arial"/>
          <w:color w:val="585858"/>
          <w:sz w:val="22"/>
          <w:szCs w:val="22"/>
        </w:rPr>
        <w:t>n</w:t>
      </w:r>
      <w:r w:rsidRPr="00DD3374">
        <w:rPr>
          <w:rFonts w:ascii="Arial" w:hAnsi="Arial" w:cs="Arial"/>
          <w:color w:val="585858"/>
          <w:sz w:val="22"/>
          <w:szCs w:val="22"/>
        </w:rPr>
        <w:t xml:space="preserve"> specific responsibilities to the appropriate</w:t>
      </w:r>
      <w:r>
        <w:rPr>
          <w:rFonts w:ascii="Arial" w:hAnsi="Arial" w:cs="Arial"/>
          <w:color w:val="585858"/>
          <w:sz w:val="22"/>
          <w:szCs w:val="22"/>
        </w:rPr>
        <w:t xml:space="preserve"> response personnel, </w:t>
      </w:r>
      <w:r w:rsidRPr="00DD3374">
        <w:rPr>
          <w:rFonts w:ascii="Arial" w:hAnsi="Arial" w:cs="Arial"/>
          <w:color w:val="585858"/>
          <w:sz w:val="22"/>
          <w:szCs w:val="22"/>
        </w:rPr>
        <w:t>as</w:t>
      </w:r>
      <w:r w:rsidRPr="00DD3374">
        <w:rPr>
          <w:rFonts w:ascii="Arial" w:hAnsi="Arial" w:cs="Arial"/>
          <w:color w:val="585858"/>
          <w:spacing w:val="-32"/>
          <w:sz w:val="22"/>
          <w:szCs w:val="22"/>
        </w:rPr>
        <w:t xml:space="preserve"> </w:t>
      </w:r>
      <w:r>
        <w:rPr>
          <w:rFonts w:ascii="Arial" w:hAnsi="Arial" w:cs="Arial"/>
          <w:color w:val="585858"/>
          <w:sz w:val="22"/>
          <w:szCs w:val="22"/>
        </w:rPr>
        <w:t>required.</w:t>
      </w:r>
      <w:r w:rsidRPr="00DD3374">
        <w:rPr>
          <w:rFonts w:ascii="Arial" w:hAnsi="Arial" w:cs="Arial"/>
          <w:color w:val="585858"/>
          <w:sz w:val="22"/>
          <w:szCs w:val="22"/>
        </w:rPr>
        <w:t xml:space="preserve"> During resolution of the </w:t>
      </w:r>
      <w:r w:rsidRPr="008C76B1">
        <w:rPr>
          <w:rFonts w:ascii="Arial" w:hAnsi="Arial" w:cs="Arial"/>
          <w:color w:val="585858"/>
          <w:sz w:val="22"/>
          <w:szCs w:val="22"/>
        </w:rPr>
        <w:t xml:space="preserve">emergency </w:t>
      </w:r>
      <w:r w:rsidRPr="006E1254">
        <w:rPr>
          <w:rFonts w:ascii="Arial" w:hAnsi="Arial" w:cs="Arial"/>
          <w:b/>
          <w:color w:val="585858"/>
          <w:sz w:val="22"/>
          <w:szCs w:val="22"/>
        </w:rPr>
        <w:t>the manager or designate is responsible for:</w:t>
      </w:r>
    </w:p>
    <w:p w14:paraId="38BC398F" w14:textId="77777777" w:rsidR="004073A6" w:rsidRPr="00805567" w:rsidRDefault="00FA6A97" w:rsidP="004073A6">
      <w:pPr>
        <w:pStyle w:val="ListParagraph"/>
        <w:widowControl w:val="0"/>
        <w:numPr>
          <w:ilvl w:val="0"/>
          <w:numId w:val="543"/>
        </w:numPr>
        <w:tabs>
          <w:tab w:val="left" w:pos="2713"/>
        </w:tabs>
        <w:spacing w:before="161" w:after="0"/>
        <w:ind w:right="919"/>
        <w:rPr>
          <w:rFonts w:ascii="Arial" w:eastAsia="Cambria" w:hAnsi="Arial" w:cs="Arial"/>
          <w:color w:val="7D96AC"/>
          <w:sz w:val="21"/>
          <w:szCs w:val="21"/>
        </w:rPr>
      </w:pPr>
      <w:r w:rsidRPr="00805567">
        <w:rPr>
          <w:rFonts w:ascii="Arial" w:hAnsi="Arial" w:cs="Arial"/>
          <w:color w:val="585858"/>
          <w:sz w:val="21"/>
          <w:szCs w:val="21"/>
        </w:rPr>
        <w:t>Overall</w:t>
      </w:r>
      <w:r w:rsidRPr="00805567">
        <w:rPr>
          <w:rFonts w:ascii="Arial" w:hAnsi="Arial" w:cs="Arial"/>
          <w:color w:val="585858"/>
          <w:spacing w:val="-5"/>
          <w:sz w:val="21"/>
          <w:szCs w:val="21"/>
        </w:rPr>
        <w:t xml:space="preserve"> </w:t>
      </w:r>
      <w:r w:rsidRPr="00805567">
        <w:rPr>
          <w:rFonts w:ascii="Arial" w:hAnsi="Arial" w:cs="Arial"/>
          <w:color w:val="585858"/>
          <w:sz w:val="21"/>
          <w:szCs w:val="21"/>
        </w:rPr>
        <w:t>remedial</w:t>
      </w:r>
      <w:r w:rsidRPr="00805567">
        <w:rPr>
          <w:rFonts w:ascii="Arial" w:hAnsi="Arial" w:cs="Arial"/>
          <w:color w:val="585858"/>
          <w:spacing w:val="-5"/>
          <w:sz w:val="21"/>
          <w:szCs w:val="21"/>
        </w:rPr>
        <w:t xml:space="preserve"> </w:t>
      </w:r>
      <w:r w:rsidRPr="00805567">
        <w:rPr>
          <w:rFonts w:ascii="Arial" w:hAnsi="Arial" w:cs="Arial"/>
          <w:color w:val="585858"/>
          <w:sz w:val="21"/>
          <w:szCs w:val="21"/>
        </w:rPr>
        <w:t>actions</w:t>
      </w:r>
      <w:r w:rsidRPr="00805567">
        <w:rPr>
          <w:rFonts w:ascii="Arial" w:hAnsi="Arial" w:cs="Arial"/>
          <w:color w:val="585858"/>
          <w:spacing w:val="-4"/>
          <w:sz w:val="21"/>
          <w:szCs w:val="21"/>
        </w:rPr>
        <w:t xml:space="preserve"> </w:t>
      </w:r>
      <w:r w:rsidRPr="00805567">
        <w:rPr>
          <w:rFonts w:ascii="Arial" w:hAnsi="Arial" w:cs="Arial"/>
          <w:color w:val="585858"/>
          <w:sz w:val="21"/>
          <w:szCs w:val="21"/>
        </w:rPr>
        <w:t>to</w:t>
      </w:r>
      <w:r w:rsidRPr="00805567">
        <w:rPr>
          <w:rFonts w:ascii="Arial" w:hAnsi="Arial" w:cs="Arial"/>
          <w:color w:val="585858"/>
          <w:spacing w:val="-5"/>
          <w:sz w:val="21"/>
          <w:szCs w:val="21"/>
        </w:rPr>
        <w:t xml:space="preserve"> </w:t>
      </w:r>
      <w:r w:rsidRPr="00805567">
        <w:rPr>
          <w:rFonts w:ascii="Arial" w:hAnsi="Arial" w:cs="Arial"/>
          <w:color w:val="585858"/>
          <w:sz w:val="21"/>
          <w:szCs w:val="21"/>
        </w:rPr>
        <w:t>be</w:t>
      </w:r>
      <w:r w:rsidRPr="00805567">
        <w:rPr>
          <w:rFonts w:ascii="Arial" w:hAnsi="Arial" w:cs="Arial"/>
          <w:color w:val="585858"/>
          <w:spacing w:val="-5"/>
          <w:sz w:val="21"/>
          <w:szCs w:val="21"/>
        </w:rPr>
        <w:t xml:space="preserve"> </w:t>
      </w:r>
      <w:r w:rsidRPr="00805567">
        <w:rPr>
          <w:rFonts w:ascii="Arial" w:hAnsi="Arial" w:cs="Arial"/>
          <w:color w:val="585858"/>
          <w:sz w:val="21"/>
          <w:szCs w:val="21"/>
        </w:rPr>
        <w:t>taken</w:t>
      </w:r>
      <w:r w:rsidRPr="00805567">
        <w:rPr>
          <w:rFonts w:ascii="Arial" w:hAnsi="Arial" w:cs="Arial"/>
          <w:color w:val="585858"/>
          <w:spacing w:val="-6"/>
          <w:sz w:val="21"/>
          <w:szCs w:val="21"/>
        </w:rPr>
        <w:t xml:space="preserve"> </w:t>
      </w:r>
      <w:r w:rsidRPr="00805567">
        <w:rPr>
          <w:rFonts w:ascii="Arial" w:hAnsi="Arial" w:cs="Arial"/>
          <w:color w:val="585858"/>
          <w:sz w:val="21"/>
          <w:szCs w:val="21"/>
        </w:rPr>
        <w:t>to</w:t>
      </w:r>
      <w:r w:rsidRPr="00805567">
        <w:rPr>
          <w:rFonts w:ascii="Arial" w:hAnsi="Arial" w:cs="Arial"/>
          <w:color w:val="585858"/>
          <w:spacing w:val="-5"/>
          <w:sz w:val="21"/>
          <w:szCs w:val="21"/>
        </w:rPr>
        <w:t xml:space="preserve"> </w:t>
      </w:r>
      <w:r w:rsidRPr="00805567">
        <w:rPr>
          <w:rFonts w:ascii="Arial" w:hAnsi="Arial" w:cs="Arial"/>
          <w:color w:val="585858"/>
          <w:sz w:val="21"/>
          <w:szCs w:val="21"/>
        </w:rPr>
        <w:t>resolve</w:t>
      </w:r>
      <w:r w:rsidRPr="00805567">
        <w:rPr>
          <w:rFonts w:ascii="Arial" w:hAnsi="Arial" w:cs="Arial"/>
          <w:color w:val="585858"/>
          <w:spacing w:val="-5"/>
          <w:sz w:val="21"/>
          <w:szCs w:val="21"/>
        </w:rPr>
        <w:t xml:space="preserve"> </w:t>
      </w:r>
      <w:r w:rsidRPr="00805567">
        <w:rPr>
          <w:rFonts w:ascii="Arial" w:hAnsi="Arial" w:cs="Arial"/>
          <w:color w:val="585858"/>
          <w:sz w:val="21"/>
          <w:szCs w:val="21"/>
        </w:rPr>
        <w:t>the</w:t>
      </w:r>
      <w:r w:rsidRPr="00805567">
        <w:rPr>
          <w:rFonts w:ascii="Arial" w:hAnsi="Arial" w:cs="Arial"/>
          <w:color w:val="585858"/>
          <w:spacing w:val="-5"/>
          <w:sz w:val="21"/>
          <w:szCs w:val="21"/>
        </w:rPr>
        <w:t xml:space="preserve"> </w:t>
      </w:r>
      <w:r w:rsidRPr="00805567">
        <w:rPr>
          <w:rFonts w:ascii="Arial" w:hAnsi="Arial" w:cs="Arial"/>
          <w:color w:val="585858"/>
          <w:sz w:val="21"/>
          <w:szCs w:val="21"/>
        </w:rPr>
        <w:t>emergency</w:t>
      </w:r>
      <w:r w:rsidRPr="00805567">
        <w:rPr>
          <w:rFonts w:ascii="Arial" w:hAnsi="Arial" w:cs="Arial"/>
          <w:color w:val="585858"/>
          <w:spacing w:val="-6"/>
          <w:sz w:val="21"/>
          <w:szCs w:val="21"/>
        </w:rPr>
        <w:t xml:space="preserve"> </w:t>
      </w:r>
      <w:r w:rsidRPr="00805567">
        <w:rPr>
          <w:rFonts w:ascii="Arial" w:hAnsi="Arial" w:cs="Arial"/>
          <w:color w:val="585858"/>
          <w:sz w:val="21"/>
          <w:szCs w:val="21"/>
        </w:rPr>
        <w:t>including documentation of</w:t>
      </w:r>
      <w:r w:rsidRPr="00805567">
        <w:rPr>
          <w:rFonts w:ascii="Arial" w:hAnsi="Arial" w:cs="Arial"/>
          <w:color w:val="585858"/>
          <w:spacing w:val="-6"/>
          <w:sz w:val="21"/>
          <w:szCs w:val="21"/>
        </w:rPr>
        <w:t xml:space="preserve"> </w:t>
      </w:r>
      <w:r w:rsidRPr="00805567">
        <w:rPr>
          <w:rFonts w:ascii="Arial" w:hAnsi="Arial" w:cs="Arial"/>
          <w:color w:val="585858"/>
          <w:sz w:val="21"/>
          <w:szCs w:val="21"/>
        </w:rPr>
        <w:t>activities.</w:t>
      </w:r>
    </w:p>
    <w:p w14:paraId="762715A3" w14:textId="2C3CE854" w:rsidR="004073A6" w:rsidRPr="00805567" w:rsidRDefault="00FA6A97" w:rsidP="004073A6">
      <w:pPr>
        <w:pStyle w:val="ListParagraph"/>
        <w:widowControl w:val="0"/>
        <w:numPr>
          <w:ilvl w:val="0"/>
          <w:numId w:val="543"/>
        </w:numPr>
        <w:tabs>
          <w:tab w:val="left" w:pos="2713"/>
        </w:tabs>
        <w:spacing w:before="161" w:after="0"/>
        <w:ind w:right="919"/>
        <w:rPr>
          <w:rFonts w:ascii="Arial" w:eastAsia="Cambria" w:hAnsi="Arial" w:cs="Arial"/>
          <w:color w:val="7D96AC"/>
          <w:sz w:val="21"/>
          <w:szCs w:val="21"/>
        </w:rPr>
      </w:pPr>
      <w:r w:rsidRPr="00805567">
        <w:rPr>
          <w:rFonts w:ascii="Arial" w:hAnsi="Arial" w:cs="Arial"/>
          <w:color w:val="585858"/>
          <w:sz w:val="21"/>
          <w:szCs w:val="21"/>
        </w:rPr>
        <w:t>Ensuring</w:t>
      </w:r>
      <w:r w:rsidRPr="00805567">
        <w:rPr>
          <w:rFonts w:ascii="Arial" w:hAnsi="Arial" w:cs="Arial"/>
          <w:color w:val="585858"/>
          <w:spacing w:val="-5"/>
          <w:sz w:val="21"/>
          <w:szCs w:val="21"/>
        </w:rPr>
        <w:t xml:space="preserve"> </w:t>
      </w:r>
      <w:r w:rsidRPr="00805567">
        <w:rPr>
          <w:rFonts w:ascii="Arial" w:hAnsi="Arial" w:cs="Arial"/>
          <w:color w:val="585858"/>
          <w:sz w:val="21"/>
          <w:szCs w:val="21"/>
        </w:rPr>
        <w:t>that</w:t>
      </w:r>
      <w:r w:rsidRPr="00805567">
        <w:rPr>
          <w:rFonts w:ascii="Arial" w:hAnsi="Arial" w:cs="Arial"/>
          <w:color w:val="585858"/>
          <w:spacing w:val="-5"/>
          <w:sz w:val="21"/>
          <w:szCs w:val="21"/>
        </w:rPr>
        <w:t xml:space="preserve"> </w:t>
      </w:r>
      <w:r w:rsidRPr="00805567">
        <w:rPr>
          <w:rFonts w:ascii="Arial" w:hAnsi="Arial" w:cs="Arial"/>
          <w:color w:val="585858"/>
          <w:sz w:val="21"/>
          <w:szCs w:val="21"/>
        </w:rPr>
        <w:t>all</w:t>
      </w:r>
      <w:r w:rsidRPr="00805567">
        <w:rPr>
          <w:rFonts w:ascii="Arial" w:hAnsi="Arial" w:cs="Arial"/>
          <w:color w:val="585858"/>
          <w:spacing w:val="-4"/>
          <w:sz w:val="21"/>
          <w:szCs w:val="21"/>
        </w:rPr>
        <w:t xml:space="preserve"> </w:t>
      </w:r>
      <w:r w:rsidRPr="00805567">
        <w:rPr>
          <w:rFonts w:ascii="Arial" w:hAnsi="Arial" w:cs="Arial"/>
          <w:color w:val="585858"/>
          <w:sz w:val="21"/>
          <w:szCs w:val="21"/>
        </w:rPr>
        <w:t>team members are</w:t>
      </w:r>
      <w:r w:rsidR="004B5F75">
        <w:rPr>
          <w:rFonts w:ascii="Arial" w:hAnsi="Arial" w:cs="Arial"/>
          <w:color w:val="585858"/>
          <w:sz w:val="21"/>
          <w:szCs w:val="21"/>
        </w:rPr>
        <w:t xml:space="preserve"> trained and</w:t>
      </w:r>
      <w:r w:rsidRPr="00805567">
        <w:rPr>
          <w:rFonts w:ascii="Arial" w:hAnsi="Arial" w:cs="Arial"/>
          <w:color w:val="585858"/>
          <w:spacing w:val="-4"/>
          <w:sz w:val="21"/>
          <w:szCs w:val="21"/>
        </w:rPr>
        <w:t xml:space="preserve"> </w:t>
      </w:r>
      <w:r w:rsidRPr="00805567">
        <w:rPr>
          <w:rFonts w:ascii="Arial" w:hAnsi="Arial" w:cs="Arial"/>
          <w:color w:val="585858"/>
          <w:sz w:val="21"/>
          <w:szCs w:val="21"/>
        </w:rPr>
        <w:t>kept</w:t>
      </w:r>
      <w:r w:rsidRPr="00805567">
        <w:rPr>
          <w:rFonts w:ascii="Arial" w:hAnsi="Arial" w:cs="Arial"/>
          <w:color w:val="585858"/>
          <w:spacing w:val="-5"/>
          <w:sz w:val="21"/>
          <w:szCs w:val="21"/>
        </w:rPr>
        <w:t xml:space="preserve"> </w:t>
      </w:r>
      <w:r w:rsidRPr="00805567">
        <w:rPr>
          <w:rFonts w:ascii="Arial" w:hAnsi="Arial" w:cs="Arial"/>
          <w:color w:val="585858"/>
          <w:sz w:val="21"/>
          <w:szCs w:val="21"/>
        </w:rPr>
        <w:t>informed</w:t>
      </w:r>
      <w:r w:rsidRPr="00805567">
        <w:rPr>
          <w:rFonts w:ascii="Arial" w:hAnsi="Arial" w:cs="Arial"/>
          <w:color w:val="585858"/>
          <w:spacing w:val="-4"/>
          <w:sz w:val="21"/>
          <w:szCs w:val="21"/>
        </w:rPr>
        <w:t xml:space="preserve"> </w:t>
      </w:r>
      <w:r w:rsidRPr="00805567">
        <w:rPr>
          <w:rFonts w:ascii="Arial" w:hAnsi="Arial" w:cs="Arial"/>
          <w:color w:val="585858"/>
          <w:sz w:val="21"/>
          <w:szCs w:val="21"/>
        </w:rPr>
        <w:t>about</w:t>
      </w:r>
      <w:r w:rsidRPr="00805567">
        <w:rPr>
          <w:rFonts w:ascii="Arial" w:hAnsi="Arial" w:cs="Arial"/>
          <w:color w:val="585858"/>
          <w:spacing w:val="-4"/>
          <w:sz w:val="21"/>
          <w:szCs w:val="21"/>
        </w:rPr>
        <w:t xml:space="preserve"> </w:t>
      </w:r>
      <w:r w:rsidRPr="00805567">
        <w:rPr>
          <w:rFonts w:ascii="Arial" w:hAnsi="Arial" w:cs="Arial"/>
          <w:color w:val="585858"/>
          <w:sz w:val="21"/>
          <w:szCs w:val="21"/>
        </w:rPr>
        <w:t>the</w:t>
      </w:r>
      <w:r w:rsidRPr="00805567">
        <w:rPr>
          <w:rFonts w:ascii="Arial" w:hAnsi="Arial" w:cs="Arial"/>
          <w:color w:val="585858"/>
          <w:spacing w:val="-4"/>
          <w:sz w:val="21"/>
          <w:szCs w:val="21"/>
        </w:rPr>
        <w:t xml:space="preserve"> </w:t>
      </w:r>
      <w:r w:rsidRPr="00805567">
        <w:rPr>
          <w:rFonts w:ascii="Arial" w:hAnsi="Arial" w:cs="Arial"/>
          <w:color w:val="585858"/>
          <w:sz w:val="21"/>
          <w:szCs w:val="21"/>
        </w:rPr>
        <w:t>relevant events as they</w:t>
      </w:r>
      <w:r w:rsidRPr="00805567">
        <w:rPr>
          <w:rFonts w:ascii="Arial" w:hAnsi="Arial" w:cs="Arial"/>
          <w:color w:val="585858"/>
          <w:spacing w:val="-14"/>
          <w:sz w:val="21"/>
          <w:szCs w:val="21"/>
        </w:rPr>
        <w:t xml:space="preserve"> </w:t>
      </w:r>
      <w:r w:rsidRPr="00805567">
        <w:rPr>
          <w:rFonts w:ascii="Arial" w:hAnsi="Arial" w:cs="Arial"/>
          <w:color w:val="585858"/>
          <w:sz w:val="21"/>
          <w:szCs w:val="21"/>
        </w:rPr>
        <w:t>unfold.</w:t>
      </w:r>
    </w:p>
    <w:p w14:paraId="043B0983" w14:textId="77777777" w:rsidR="004073A6" w:rsidRPr="00805567" w:rsidRDefault="00FA6A97" w:rsidP="004073A6">
      <w:pPr>
        <w:pStyle w:val="ListParagraph"/>
        <w:widowControl w:val="0"/>
        <w:numPr>
          <w:ilvl w:val="0"/>
          <w:numId w:val="543"/>
        </w:numPr>
        <w:tabs>
          <w:tab w:val="left" w:pos="2713"/>
        </w:tabs>
        <w:spacing w:before="161" w:after="0"/>
        <w:ind w:right="919"/>
        <w:rPr>
          <w:rFonts w:ascii="Arial" w:eastAsia="Cambria" w:hAnsi="Arial" w:cs="Arial"/>
          <w:color w:val="7D96AC"/>
          <w:sz w:val="21"/>
          <w:szCs w:val="21"/>
        </w:rPr>
      </w:pPr>
      <w:r w:rsidRPr="00805567">
        <w:rPr>
          <w:rFonts w:ascii="Arial" w:hAnsi="Arial" w:cs="Arial"/>
          <w:color w:val="585858"/>
          <w:sz w:val="21"/>
          <w:szCs w:val="21"/>
        </w:rPr>
        <w:t>Ensuring that emergency supplies, material and equipment are</w:t>
      </w:r>
      <w:r w:rsidRPr="00805567">
        <w:rPr>
          <w:rFonts w:ascii="Arial" w:hAnsi="Arial" w:cs="Arial"/>
          <w:color w:val="585858"/>
          <w:spacing w:val="-31"/>
          <w:sz w:val="21"/>
          <w:szCs w:val="21"/>
        </w:rPr>
        <w:t xml:space="preserve"> </w:t>
      </w:r>
      <w:r w:rsidRPr="00805567">
        <w:rPr>
          <w:rFonts w:ascii="Arial" w:hAnsi="Arial" w:cs="Arial"/>
          <w:color w:val="585858"/>
          <w:sz w:val="21"/>
          <w:szCs w:val="21"/>
        </w:rPr>
        <w:t>expediently delivered where</w:t>
      </w:r>
      <w:r w:rsidRPr="00805567">
        <w:rPr>
          <w:rFonts w:ascii="Arial" w:hAnsi="Arial" w:cs="Arial"/>
          <w:color w:val="585858"/>
          <w:spacing w:val="-22"/>
          <w:sz w:val="21"/>
          <w:szCs w:val="21"/>
        </w:rPr>
        <w:t xml:space="preserve"> </w:t>
      </w:r>
      <w:r w:rsidRPr="00805567">
        <w:rPr>
          <w:rFonts w:ascii="Arial" w:hAnsi="Arial" w:cs="Arial"/>
          <w:color w:val="585858"/>
          <w:sz w:val="21"/>
          <w:szCs w:val="21"/>
        </w:rPr>
        <w:t>needed.</w:t>
      </w:r>
    </w:p>
    <w:p w14:paraId="581C88D2" w14:textId="77777777" w:rsidR="004073A6" w:rsidRPr="00805567" w:rsidRDefault="00FA6A97" w:rsidP="004073A6">
      <w:pPr>
        <w:pStyle w:val="ListParagraph"/>
        <w:widowControl w:val="0"/>
        <w:numPr>
          <w:ilvl w:val="0"/>
          <w:numId w:val="543"/>
        </w:numPr>
        <w:tabs>
          <w:tab w:val="left" w:pos="2713"/>
        </w:tabs>
        <w:spacing w:before="161" w:after="0"/>
        <w:ind w:right="919"/>
        <w:rPr>
          <w:rFonts w:ascii="Arial" w:eastAsia="Cambria" w:hAnsi="Arial" w:cs="Arial"/>
          <w:color w:val="7D96AC"/>
          <w:sz w:val="21"/>
          <w:szCs w:val="21"/>
        </w:rPr>
      </w:pPr>
      <w:r w:rsidRPr="00805567">
        <w:rPr>
          <w:rFonts w:ascii="Arial" w:hAnsi="Arial" w:cs="Arial"/>
          <w:color w:val="585858"/>
          <w:sz w:val="21"/>
          <w:szCs w:val="21"/>
        </w:rPr>
        <w:t>Contacting any material and aid support services that may be</w:t>
      </w:r>
      <w:r w:rsidRPr="00805567">
        <w:rPr>
          <w:rFonts w:ascii="Arial" w:hAnsi="Arial" w:cs="Arial"/>
          <w:color w:val="585858"/>
          <w:spacing w:val="-20"/>
          <w:sz w:val="21"/>
          <w:szCs w:val="21"/>
        </w:rPr>
        <w:t xml:space="preserve"> </w:t>
      </w:r>
      <w:r w:rsidRPr="00805567">
        <w:rPr>
          <w:rFonts w:ascii="Arial" w:hAnsi="Arial" w:cs="Arial"/>
          <w:color w:val="585858"/>
          <w:sz w:val="21"/>
          <w:szCs w:val="21"/>
        </w:rPr>
        <w:t>needed</w:t>
      </w:r>
      <w:r w:rsidRPr="00805567">
        <w:rPr>
          <w:rFonts w:ascii="Arial" w:hAnsi="Arial" w:cs="Arial"/>
          <w:color w:val="585858"/>
          <w:spacing w:val="-3"/>
          <w:sz w:val="21"/>
          <w:szCs w:val="21"/>
        </w:rPr>
        <w:t xml:space="preserve">, </w:t>
      </w:r>
      <w:r w:rsidRPr="00805567">
        <w:rPr>
          <w:rFonts w:ascii="Arial" w:hAnsi="Arial" w:cs="Arial"/>
          <w:color w:val="585858"/>
          <w:sz w:val="21"/>
          <w:szCs w:val="21"/>
        </w:rPr>
        <w:t>whether it is for standby or</w:t>
      </w:r>
      <w:r w:rsidRPr="00805567">
        <w:rPr>
          <w:rFonts w:ascii="Arial" w:hAnsi="Arial" w:cs="Arial"/>
          <w:color w:val="585858"/>
          <w:spacing w:val="-2"/>
          <w:sz w:val="21"/>
          <w:szCs w:val="21"/>
        </w:rPr>
        <w:t xml:space="preserve"> </w:t>
      </w:r>
      <w:r w:rsidRPr="00805567">
        <w:rPr>
          <w:rFonts w:ascii="Arial" w:hAnsi="Arial" w:cs="Arial"/>
          <w:color w:val="585858"/>
          <w:sz w:val="21"/>
          <w:szCs w:val="21"/>
        </w:rPr>
        <w:t>mobilization.</w:t>
      </w:r>
    </w:p>
    <w:p w14:paraId="4FE607F7" w14:textId="77777777" w:rsidR="004073A6" w:rsidRPr="00805567" w:rsidRDefault="00FA6A97" w:rsidP="004073A6">
      <w:pPr>
        <w:pStyle w:val="ListParagraph"/>
        <w:widowControl w:val="0"/>
        <w:numPr>
          <w:ilvl w:val="0"/>
          <w:numId w:val="543"/>
        </w:numPr>
        <w:tabs>
          <w:tab w:val="left" w:pos="2713"/>
        </w:tabs>
        <w:spacing w:before="161" w:after="0"/>
        <w:ind w:right="919"/>
        <w:rPr>
          <w:rFonts w:ascii="Arial" w:eastAsia="Cambria" w:hAnsi="Arial" w:cs="Arial"/>
          <w:color w:val="7D96AC"/>
          <w:sz w:val="21"/>
          <w:szCs w:val="21"/>
        </w:rPr>
      </w:pPr>
      <w:r w:rsidRPr="00805567">
        <w:rPr>
          <w:rFonts w:ascii="Arial" w:hAnsi="Arial" w:cs="Arial"/>
          <w:color w:val="585858"/>
          <w:sz w:val="21"/>
          <w:szCs w:val="21"/>
        </w:rPr>
        <w:t>Making consequential decision on</w:t>
      </w:r>
      <w:r w:rsidRPr="00805567">
        <w:rPr>
          <w:rFonts w:ascii="Arial" w:hAnsi="Arial" w:cs="Arial"/>
          <w:color w:val="585858"/>
          <w:spacing w:val="-11"/>
          <w:sz w:val="21"/>
          <w:szCs w:val="21"/>
        </w:rPr>
        <w:t xml:space="preserve"> </w:t>
      </w:r>
      <w:r w:rsidRPr="00805567">
        <w:rPr>
          <w:rFonts w:ascii="Arial" w:hAnsi="Arial" w:cs="Arial"/>
          <w:color w:val="585858"/>
          <w:sz w:val="21"/>
          <w:szCs w:val="21"/>
        </w:rPr>
        <w:t>actions.</w:t>
      </w:r>
    </w:p>
    <w:p w14:paraId="4BDF53BE" w14:textId="64FDD8A0" w:rsidR="00FA6A97" w:rsidRPr="00805567" w:rsidRDefault="00FA6A97" w:rsidP="00805567">
      <w:pPr>
        <w:pStyle w:val="ListParagraph"/>
        <w:widowControl w:val="0"/>
        <w:numPr>
          <w:ilvl w:val="0"/>
          <w:numId w:val="543"/>
        </w:numPr>
        <w:tabs>
          <w:tab w:val="left" w:pos="2713"/>
        </w:tabs>
        <w:spacing w:before="120" w:after="0"/>
        <w:ind w:right="919"/>
        <w:rPr>
          <w:rFonts w:ascii="Arial" w:eastAsia="Cambria" w:hAnsi="Arial" w:cs="Arial"/>
          <w:color w:val="7D96AC"/>
          <w:sz w:val="21"/>
          <w:szCs w:val="21"/>
        </w:rPr>
      </w:pPr>
      <w:r w:rsidRPr="00805567">
        <w:rPr>
          <w:rFonts w:ascii="Arial" w:hAnsi="Arial" w:cs="Arial"/>
          <w:color w:val="585858"/>
          <w:sz w:val="21"/>
          <w:szCs w:val="21"/>
        </w:rPr>
        <w:t xml:space="preserve">Acting as a liaison between the </w:t>
      </w:r>
      <w:r w:rsidR="00A322CC">
        <w:rPr>
          <w:rFonts w:ascii="Arial" w:hAnsi="Arial" w:cs="Arial"/>
          <w:color w:val="585858"/>
          <w:sz w:val="21"/>
          <w:szCs w:val="21"/>
        </w:rPr>
        <w:t>staff</w:t>
      </w:r>
      <w:r w:rsidRPr="00805567">
        <w:rPr>
          <w:rFonts w:ascii="Arial" w:hAnsi="Arial" w:cs="Arial"/>
          <w:color w:val="585858"/>
          <w:sz w:val="21"/>
          <w:szCs w:val="21"/>
        </w:rPr>
        <w:t xml:space="preserve"> and the</w:t>
      </w:r>
      <w:r w:rsidRPr="00805567">
        <w:rPr>
          <w:rFonts w:ascii="Arial" w:hAnsi="Arial" w:cs="Arial"/>
          <w:color w:val="585858"/>
          <w:spacing w:val="-26"/>
          <w:sz w:val="21"/>
          <w:szCs w:val="21"/>
        </w:rPr>
        <w:t xml:space="preserve"> </w:t>
      </w:r>
      <w:r w:rsidRPr="00805567">
        <w:rPr>
          <w:rFonts w:ascii="Arial" w:hAnsi="Arial" w:cs="Arial"/>
          <w:color w:val="585858"/>
          <w:sz w:val="21"/>
          <w:szCs w:val="21"/>
        </w:rPr>
        <w:t>media.</w:t>
      </w:r>
    </w:p>
    <w:p w14:paraId="1696AAAC" w14:textId="77777777" w:rsidR="00FA6A97" w:rsidRPr="00DD3374" w:rsidRDefault="00FA6A97" w:rsidP="00FA6A97">
      <w:pPr>
        <w:widowControl w:val="0"/>
        <w:spacing w:before="5" w:after="0" w:line="240" w:lineRule="auto"/>
        <w:rPr>
          <w:rFonts w:ascii="Arial" w:eastAsia="Cambria" w:hAnsi="Arial" w:cs="Arial"/>
          <w:color w:val="auto"/>
          <w:kern w:val="0"/>
          <w:sz w:val="26"/>
          <w:szCs w:val="26"/>
          <w:lang w:eastAsia="en-US"/>
        </w:rPr>
      </w:pPr>
    </w:p>
    <w:p w14:paraId="2D1E57AF" w14:textId="01F8840D" w:rsidR="00FA6A97" w:rsidRPr="00DD3374" w:rsidRDefault="00FA6A97" w:rsidP="00805567">
      <w:pPr>
        <w:widowControl w:val="0"/>
        <w:spacing w:before="0" w:after="0" w:line="240" w:lineRule="auto"/>
        <w:ind w:right="530"/>
        <w:rPr>
          <w:rFonts w:ascii="Arial" w:eastAsia="Cambria" w:hAnsi="Arial" w:cs="Arial"/>
          <w:color w:val="auto"/>
          <w:kern w:val="0"/>
          <w:sz w:val="22"/>
          <w:szCs w:val="22"/>
          <w:lang w:eastAsia="en-US"/>
        </w:rPr>
      </w:pPr>
      <w:r w:rsidRPr="00DD3374">
        <w:rPr>
          <w:rFonts w:ascii="Arial" w:eastAsia="Cambria" w:hAnsi="Arial" w:cs="Arial"/>
          <w:color w:val="585858"/>
          <w:kern w:val="0"/>
          <w:sz w:val="22"/>
          <w:szCs w:val="22"/>
          <w:lang w:eastAsia="en-US"/>
        </w:rPr>
        <w:t>7.3.1</w:t>
      </w:r>
      <w:r w:rsidRPr="00DD3374">
        <w:rPr>
          <w:rFonts w:ascii="Arial" w:eastAsia="Cambria" w:hAnsi="Arial" w:cs="Arial"/>
          <w:color w:val="585858"/>
          <w:spacing w:val="1"/>
          <w:kern w:val="0"/>
          <w:sz w:val="22"/>
          <w:szCs w:val="22"/>
          <w:lang w:eastAsia="en-US"/>
        </w:rPr>
        <w:t xml:space="preserve"> </w:t>
      </w:r>
      <w:r w:rsidRPr="00DD3374">
        <w:rPr>
          <w:rFonts w:ascii="Arial" w:eastAsia="Cambria" w:hAnsi="Arial" w:cs="Arial"/>
          <w:color w:val="585858"/>
          <w:kern w:val="0"/>
          <w:sz w:val="22"/>
          <w:szCs w:val="22"/>
          <w:lang w:eastAsia="en-US"/>
        </w:rPr>
        <w:t>(</w:t>
      </w:r>
      <w:r w:rsidR="002C7037">
        <w:rPr>
          <w:rFonts w:ascii="Arial" w:eastAsia="Cambria" w:hAnsi="Arial" w:cs="Arial"/>
          <w:color w:val="585858"/>
          <w:kern w:val="0"/>
          <w:sz w:val="22"/>
          <w:szCs w:val="22"/>
          <w:lang w:eastAsia="en-US"/>
        </w:rPr>
        <w:t>c</w:t>
      </w:r>
      <w:r w:rsidRPr="00DD3374">
        <w:rPr>
          <w:rFonts w:ascii="Arial" w:eastAsia="Cambria" w:hAnsi="Arial" w:cs="Arial"/>
          <w:color w:val="585858"/>
          <w:kern w:val="0"/>
          <w:sz w:val="22"/>
          <w:szCs w:val="22"/>
          <w:lang w:eastAsia="en-US"/>
        </w:rPr>
        <w:t>)</w:t>
      </w:r>
    </w:p>
    <w:p w14:paraId="0016AE31" w14:textId="72B407A5" w:rsidR="00FA6A97" w:rsidRDefault="00C415D5" w:rsidP="00805567">
      <w:pPr>
        <w:widowControl w:val="0"/>
        <w:spacing w:after="0"/>
        <w:ind w:right="740"/>
        <w:rPr>
          <w:rFonts w:ascii="Arial" w:eastAsia="Cambria" w:hAnsi="Arial" w:cs="Arial"/>
          <w:color w:val="585858"/>
          <w:kern w:val="0"/>
          <w:sz w:val="22"/>
          <w:szCs w:val="22"/>
          <w:lang w:eastAsia="en-US"/>
        </w:rPr>
      </w:pPr>
      <w:r>
        <w:rPr>
          <w:rFonts w:ascii="Arial" w:eastAsia="Cambria" w:hAnsi="Arial" w:cs="Arial"/>
          <w:b/>
          <w:bCs/>
          <w:color w:val="585858"/>
          <w:kern w:val="0"/>
          <w:sz w:val="22"/>
          <w:szCs w:val="22"/>
          <w:lang w:eastAsia="en-US"/>
        </w:rPr>
        <w:t>Supervisor/</w:t>
      </w:r>
      <w:r w:rsidR="00DE7A30">
        <w:rPr>
          <w:rFonts w:ascii="Arial" w:eastAsia="Cambria" w:hAnsi="Arial" w:cs="Arial"/>
          <w:b/>
          <w:bCs/>
          <w:color w:val="585858"/>
          <w:kern w:val="0"/>
          <w:sz w:val="22"/>
          <w:szCs w:val="22"/>
          <w:lang w:eastAsia="en-US"/>
        </w:rPr>
        <w:t>First Responder</w:t>
      </w:r>
      <w:r w:rsidR="00FA6A97" w:rsidRPr="00DD3374">
        <w:rPr>
          <w:rFonts w:ascii="Arial" w:eastAsia="Cambria" w:hAnsi="Arial" w:cs="Arial"/>
          <w:b/>
          <w:bCs/>
          <w:color w:val="585858"/>
          <w:kern w:val="0"/>
          <w:sz w:val="22"/>
          <w:szCs w:val="22"/>
          <w:lang w:eastAsia="en-US"/>
        </w:rPr>
        <w:t xml:space="preserve"> </w:t>
      </w:r>
      <w:r w:rsidR="00FA6A97" w:rsidRPr="00DD3374">
        <w:rPr>
          <w:rFonts w:ascii="Arial" w:eastAsia="Cambria" w:hAnsi="Arial" w:cs="Arial"/>
          <w:color w:val="585858"/>
          <w:kern w:val="0"/>
          <w:sz w:val="22"/>
          <w:szCs w:val="22"/>
          <w:lang w:eastAsia="en-US"/>
        </w:rPr>
        <w:t xml:space="preserve">– in the event of an emergency the nearest emergency response personnel </w:t>
      </w:r>
      <w:r w:rsidR="00FA6A97">
        <w:rPr>
          <w:rFonts w:ascii="Arial" w:eastAsia="Cambria" w:hAnsi="Arial" w:cs="Arial"/>
          <w:color w:val="585858"/>
          <w:kern w:val="0"/>
          <w:sz w:val="22"/>
          <w:szCs w:val="22"/>
          <w:lang w:eastAsia="en-US"/>
        </w:rPr>
        <w:t xml:space="preserve">will be dispatched </w:t>
      </w:r>
      <w:r w:rsidR="00FA6A97" w:rsidRPr="00DD3374">
        <w:rPr>
          <w:rFonts w:ascii="Arial" w:eastAsia="Cambria" w:hAnsi="Arial" w:cs="Arial"/>
          <w:color w:val="585858"/>
          <w:kern w:val="0"/>
          <w:sz w:val="22"/>
          <w:szCs w:val="22"/>
          <w:lang w:eastAsia="en-US"/>
        </w:rPr>
        <w:t xml:space="preserve">to the site of the emergency without </w:t>
      </w:r>
      <w:r w:rsidR="00FA6A97" w:rsidRPr="00DD3374">
        <w:rPr>
          <w:rFonts w:ascii="Arial" w:eastAsia="Cambria" w:hAnsi="Arial" w:cs="Arial"/>
          <w:color w:val="585858"/>
          <w:spacing w:val="-5"/>
          <w:kern w:val="0"/>
          <w:sz w:val="22"/>
          <w:szCs w:val="22"/>
          <w:lang w:eastAsia="en-US"/>
        </w:rPr>
        <w:t xml:space="preserve">delay. </w:t>
      </w:r>
      <w:r w:rsidR="00FA6A97" w:rsidRPr="00DD3374">
        <w:rPr>
          <w:rFonts w:ascii="Arial" w:eastAsia="Cambria" w:hAnsi="Arial" w:cs="Arial"/>
          <w:color w:val="585858"/>
          <w:kern w:val="0"/>
          <w:sz w:val="22"/>
          <w:szCs w:val="22"/>
          <w:lang w:eastAsia="en-US"/>
        </w:rPr>
        <w:t>Depending on the magnitude of the emergency</w:t>
      </w:r>
      <w:r w:rsidR="00FA6A97">
        <w:rPr>
          <w:rFonts w:ascii="Arial" w:eastAsia="Cambria" w:hAnsi="Arial" w:cs="Arial"/>
          <w:kern w:val="0"/>
          <w:sz w:val="22"/>
          <w:szCs w:val="22"/>
          <w:lang w:eastAsia="en-US"/>
        </w:rPr>
        <w:t>,</w:t>
      </w:r>
      <w:r w:rsidR="00FA6A97" w:rsidRPr="006E1254">
        <w:rPr>
          <w:rFonts w:ascii="Arial" w:eastAsia="Cambria" w:hAnsi="Arial" w:cs="Arial"/>
          <w:color w:val="FF0000"/>
          <w:kern w:val="0"/>
          <w:sz w:val="22"/>
          <w:szCs w:val="22"/>
          <w:lang w:eastAsia="en-US"/>
        </w:rPr>
        <w:t xml:space="preserve"> </w:t>
      </w:r>
      <w:r w:rsidR="00FA6A97" w:rsidRPr="00DD3374">
        <w:rPr>
          <w:rFonts w:ascii="Arial" w:eastAsia="Cambria" w:hAnsi="Arial" w:cs="Arial"/>
          <w:color w:val="585858"/>
          <w:kern w:val="0"/>
          <w:sz w:val="22"/>
          <w:szCs w:val="22"/>
          <w:lang w:eastAsia="en-US"/>
        </w:rPr>
        <w:t xml:space="preserve">the </w:t>
      </w:r>
      <w:r>
        <w:rPr>
          <w:rFonts w:ascii="Arial" w:eastAsia="Cambria" w:hAnsi="Arial" w:cs="Arial"/>
          <w:color w:val="585858"/>
          <w:kern w:val="0"/>
          <w:sz w:val="22"/>
          <w:szCs w:val="22"/>
          <w:lang w:eastAsia="en-US"/>
        </w:rPr>
        <w:t>supervisor/</w:t>
      </w:r>
      <w:r w:rsidR="00FA6A97" w:rsidRPr="00DD3374">
        <w:rPr>
          <w:rFonts w:ascii="Arial" w:eastAsia="Cambria" w:hAnsi="Arial" w:cs="Arial"/>
          <w:color w:val="585858"/>
          <w:kern w:val="0"/>
          <w:sz w:val="22"/>
          <w:szCs w:val="22"/>
          <w:lang w:eastAsia="en-US"/>
        </w:rPr>
        <w:t>first responde</w:t>
      </w:r>
      <w:r w:rsidR="00FA6A97">
        <w:rPr>
          <w:rFonts w:ascii="Arial" w:eastAsia="Cambria" w:hAnsi="Arial" w:cs="Arial"/>
          <w:color w:val="585858"/>
          <w:kern w:val="0"/>
          <w:sz w:val="22"/>
          <w:szCs w:val="22"/>
          <w:lang w:eastAsia="en-US"/>
        </w:rPr>
        <w:t>r</w:t>
      </w:r>
      <w:r w:rsidR="00FA6A97" w:rsidRPr="00DD3374">
        <w:rPr>
          <w:rFonts w:ascii="Arial" w:eastAsia="Cambria" w:hAnsi="Arial" w:cs="Arial"/>
          <w:color w:val="585858"/>
          <w:kern w:val="0"/>
          <w:sz w:val="22"/>
          <w:szCs w:val="22"/>
          <w:lang w:eastAsia="en-US"/>
        </w:rPr>
        <w:t xml:space="preserve"> on the scene shall evaluate the risk </w:t>
      </w:r>
      <w:r w:rsidR="00FA6A97" w:rsidRPr="00DD3374">
        <w:rPr>
          <w:rFonts w:ascii="Arial" w:eastAsia="Cambria" w:hAnsi="Arial" w:cs="Arial"/>
          <w:color w:val="585858"/>
          <w:spacing w:val="-3"/>
          <w:kern w:val="0"/>
          <w:sz w:val="22"/>
          <w:szCs w:val="22"/>
          <w:lang w:eastAsia="en-US"/>
        </w:rPr>
        <w:t xml:space="preserve">involved </w:t>
      </w:r>
      <w:r w:rsidR="00FA6A97" w:rsidRPr="00DD3374">
        <w:rPr>
          <w:rFonts w:ascii="Arial" w:eastAsia="Cambria" w:hAnsi="Arial" w:cs="Arial"/>
          <w:color w:val="585858"/>
          <w:kern w:val="0"/>
          <w:sz w:val="22"/>
          <w:szCs w:val="22"/>
          <w:lang w:eastAsia="en-US"/>
        </w:rPr>
        <w:t>in the response and call-in their evaluation of the situation.  When the emergency is of</w:t>
      </w:r>
      <w:r w:rsidR="00FA6A97" w:rsidRPr="00DD3374">
        <w:rPr>
          <w:rFonts w:ascii="Arial" w:eastAsia="Cambria" w:hAnsi="Arial" w:cs="Arial"/>
          <w:color w:val="585858"/>
          <w:spacing w:val="-25"/>
          <w:kern w:val="0"/>
          <w:sz w:val="22"/>
          <w:szCs w:val="22"/>
          <w:lang w:eastAsia="en-US"/>
        </w:rPr>
        <w:t xml:space="preserve"> </w:t>
      </w:r>
      <w:r w:rsidR="00FA6A97" w:rsidRPr="00DD3374">
        <w:rPr>
          <w:rFonts w:ascii="Arial" w:eastAsia="Cambria" w:hAnsi="Arial" w:cs="Arial"/>
          <w:color w:val="585858"/>
          <w:kern w:val="0"/>
          <w:sz w:val="22"/>
          <w:szCs w:val="22"/>
          <w:lang w:eastAsia="en-US"/>
        </w:rPr>
        <w:t xml:space="preserve">sufficient magnitude to </w:t>
      </w:r>
      <w:r w:rsidR="00FA6A97">
        <w:rPr>
          <w:rFonts w:ascii="Arial" w:eastAsia="Cambria" w:hAnsi="Arial" w:cs="Arial"/>
          <w:color w:val="585858"/>
          <w:kern w:val="0"/>
          <w:sz w:val="22"/>
          <w:szCs w:val="22"/>
          <w:lang w:eastAsia="en-US"/>
        </w:rPr>
        <w:t>deploy</w:t>
      </w:r>
      <w:r w:rsidR="00FA6A97" w:rsidRPr="00DD3374">
        <w:rPr>
          <w:rFonts w:ascii="Arial" w:eastAsia="Cambria" w:hAnsi="Arial" w:cs="Arial"/>
          <w:color w:val="585858"/>
          <w:kern w:val="0"/>
          <w:sz w:val="22"/>
          <w:szCs w:val="22"/>
          <w:lang w:eastAsia="en-US"/>
        </w:rPr>
        <w:t xml:space="preserve"> the Emergency Response</w:t>
      </w:r>
      <w:r w:rsidR="00FA6A97">
        <w:rPr>
          <w:rFonts w:ascii="Arial" w:eastAsia="Cambria" w:hAnsi="Arial" w:cs="Arial"/>
          <w:color w:val="585858"/>
          <w:kern w:val="0"/>
          <w:sz w:val="22"/>
          <w:szCs w:val="22"/>
          <w:lang w:eastAsia="en-US"/>
        </w:rPr>
        <w:t xml:space="preserve"> Plan</w:t>
      </w:r>
      <w:r w:rsidR="00FA6A97">
        <w:rPr>
          <w:rFonts w:ascii="Arial" w:eastAsia="Cambria" w:hAnsi="Arial" w:cs="Arial"/>
          <w:spacing w:val="-3"/>
          <w:kern w:val="0"/>
          <w:sz w:val="22"/>
          <w:szCs w:val="22"/>
          <w:lang w:eastAsia="en-US"/>
        </w:rPr>
        <w:t>,</w:t>
      </w:r>
      <w:r w:rsidR="00FA6A97" w:rsidRPr="00DD3374">
        <w:rPr>
          <w:rFonts w:ascii="Arial" w:eastAsia="Cambria" w:hAnsi="Arial" w:cs="Arial"/>
          <w:color w:val="585858"/>
          <w:spacing w:val="-3"/>
          <w:kern w:val="0"/>
          <w:sz w:val="22"/>
          <w:szCs w:val="22"/>
          <w:lang w:eastAsia="en-US"/>
        </w:rPr>
        <w:t xml:space="preserve"> </w:t>
      </w:r>
      <w:r w:rsidR="00FA6A97" w:rsidRPr="00DD3374">
        <w:rPr>
          <w:rFonts w:ascii="Arial" w:eastAsia="Cambria" w:hAnsi="Arial" w:cs="Arial"/>
          <w:color w:val="585858"/>
          <w:kern w:val="0"/>
          <w:sz w:val="22"/>
          <w:szCs w:val="22"/>
          <w:lang w:eastAsia="en-US"/>
        </w:rPr>
        <w:t xml:space="preserve">the </w:t>
      </w:r>
      <w:r>
        <w:rPr>
          <w:rFonts w:ascii="Arial" w:eastAsia="Cambria" w:hAnsi="Arial" w:cs="Arial"/>
          <w:color w:val="585858"/>
          <w:kern w:val="0"/>
          <w:sz w:val="22"/>
          <w:szCs w:val="22"/>
          <w:lang w:eastAsia="en-US"/>
        </w:rPr>
        <w:t>supervisor/</w:t>
      </w:r>
      <w:r w:rsidR="00FA6A97" w:rsidRPr="00DD3374">
        <w:rPr>
          <w:rFonts w:ascii="Arial" w:eastAsia="Cambria" w:hAnsi="Arial" w:cs="Arial"/>
          <w:color w:val="585858"/>
          <w:kern w:val="0"/>
          <w:sz w:val="22"/>
          <w:szCs w:val="22"/>
          <w:lang w:eastAsia="en-US"/>
        </w:rPr>
        <w:t>responde</w:t>
      </w:r>
      <w:r w:rsidR="00FA6A97">
        <w:rPr>
          <w:rFonts w:ascii="Arial" w:eastAsia="Cambria" w:hAnsi="Arial" w:cs="Arial"/>
          <w:color w:val="585858"/>
          <w:kern w:val="0"/>
          <w:sz w:val="22"/>
          <w:szCs w:val="22"/>
          <w:lang w:eastAsia="en-US"/>
        </w:rPr>
        <w:t>r</w:t>
      </w:r>
      <w:r w:rsidR="00FA6A97" w:rsidRPr="00DD3374">
        <w:rPr>
          <w:rFonts w:ascii="Arial" w:eastAsia="Cambria" w:hAnsi="Arial" w:cs="Arial"/>
          <w:color w:val="585858"/>
          <w:kern w:val="0"/>
          <w:sz w:val="22"/>
          <w:szCs w:val="22"/>
          <w:lang w:eastAsia="en-US"/>
        </w:rPr>
        <w:t xml:space="preserve"> shall</w:t>
      </w:r>
      <w:r w:rsidR="00FA6A97" w:rsidRPr="00DD3374">
        <w:rPr>
          <w:rFonts w:ascii="Arial" w:eastAsia="Cambria" w:hAnsi="Arial" w:cs="Arial"/>
          <w:color w:val="585858"/>
          <w:spacing w:val="-20"/>
          <w:kern w:val="0"/>
          <w:sz w:val="22"/>
          <w:szCs w:val="22"/>
          <w:lang w:eastAsia="en-US"/>
        </w:rPr>
        <w:t xml:space="preserve"> </w:t>
      </w:r>
      <w:r w:rsidR="00FA6A97" w:rsidRPr="00DD3374">
        <w:rPr>
          <w:rFonts w:ascii="Arial" w:eastAsia="Cambria" w:hAnsi="Arial" w:cs="Arial"/>
          <w:color w:val="585858"/>
          <w:kern w:val="0"/>
          <w:sz w:val="22"/>
          <w:szCs w:val="22"/>
          <w:lang w:eastAsia="en-US"/>
        </w:rPr>
        <w:t xml:space="preserve">establish a communication link with </w:t>
      </w:r>
      <w:r w:rsidR="00DE7A30">
        <w:rPr>
          <w:rFonts w:ascii="Arial" w:eastAsia="Cambria" w:hAnsi="Arial" w:cs="Arial"/>
          <w:color w:val="585858"/>
          <w:kern w:val="0"/>
          <w:sz w:val="22"/>
          <w:szCs w:val="22"/>
          <w:lang w:eastAsia="en-US"/>
        </w:rPr>
        <w:t>the manager or designate</w:t>
      </w:r>
      <w:r w:rsidR="00FA6A97" w:rsidRPr="00DD3374">
        <w:rPr>
          <w:rFonts w:ascii="Arial" w:eastAsia="Cambria" w:hAnsi="Arial" w:cs="Arial"/>
          <w:color w:val="585858"/>
          <w:kern w:val="0"/>
          <w:sz w:val="22"/>
          <w:szCs w:val="22"/>
          <w:lang w:eastAsia="en-US"/>
        </w:rPr>
        <w:t xml:space="preserve"> and assume the following</w:t>
      </w:r>
      <w:r w:rsidR="00FA6A97" w:rsidRPr="00DD3374">
        <w:rPr>
          <w:rFonts w:ascii="Arial" w:eastAsia="Cambria" w:hAnsi="Arial" w:cs="Arial"/>
          <w:color w:val="585858"/>
          <w:spacing w:val="-19"/>
          <w:kern w:val="0"/>
          <w:sz w:val="22"/>
          <w:szCs w:val="22"/>
          <w:lang w:eastAsia="en-US"/>
        </w:rPr>
        <w:t xml:space="preserve"> </w:t>
      </w:r>
      <w:r w:rsidR="00FA6A97" w:rsidRPr="00DD3374">
        <w:rPr>
          <w:rFonts w:ascii="Arial" w:eastAsia="Cambria" w:hAnsi="Arial" w:cs="Arial"/>
          <w:color w:val="585858"/>
          <w:kern w:val="0"/>
          <w:sz w:val="22"/>
          <w:szCs w:val="22"/>
          <w:lang w:eastAsia="en-US"/>
        </w:rPr>
        <w:t>responsibilities:</w:t>
      </w:r>
    </w:p>
    <w:p w14:paraId="2A287167" w14:textId="77777777" w:rsidR="004073A6" w:rsidRPr="00805567" w:rsidRDefault="00FA6A97" w:rsidP="004073A6">
      <w:pPr>
        <w:pStyle w:val="ListParagraph"/>
        <w:widowControl w:val="0"/>
        <w:numPr>
          <w:ilvl w:val="0"/>
          <w:numId w:val="545"/>
        </w:numPr>
        <w:spacing w:after="0"/>
        <w:ind w:right="740"/>
        <w:rPr>
          <w:rFonts w:ascii="Arial" w:eastAsia="Cambria" w:hAnsi="Arial" w:cs="Arial"/>
          <w:color w:val="585858"/>
          <w:kern w:val="0"/>
          <w:sz w:val="22"/>
          <w:szCs w:val="22"/>
          <w:lang w:eastAsia="en-US"/>
        </w:rPr>
      </w:pPr>
      <w:r w:rsidRPr="00805567">
        <w:rPr>
          <w:rFonts w:ascii="Arial" w:eastAsia="Calibri" w:hAnsi="Arial" w:cs="Arial"/>
          <w:color w:val="585858"/>
          <w:kern w:val="0"/>
          <w:sz w:val="21"/>
          <w:szCs w:val="21"/>
          <w:lang w:eastAsia="en-US"/>
        </w:rPr>
        <w:t>T</w:t>
      </w:r>
      <w:r w:rsidRPr="00805567">
        <w:rPr>
          <w:rFonts w:ascii="Arial" w:eastAsia="Calibri" w:hAnsi="Arial" w:cs="Arial"/>
          <w:color w:val="585858"/>
          <w:spacing w:val="-3"/>
          <w:kern w:val="0"/>
          <w:sz w:val="21"/>
          <w:szCs w:val="21"/>
          <w:lang w:eastAsia="en-US"/>
        </w:rPr>
        <w:t xml:space="preserve">ake </w:t>
      </w:r>
      <w:r w:rsidRPr="00805567">
        <w:rPr>
          <w:rFonts w:ascii="Arial" w:eastAsia="Calibri" w:hAnsi="Arial" w:cs="Arial"/>
          <w:color w:val="585858"/>
          <w:kern w:val="0"/>
          <w:sz w:val="21"/>
          <w:szCs w:val="21"/>
          <w:lang w:eastAsia="en-US"/>
        </w:rPr>
        <w:t xml:space="preserve">charge at the scene of the incident, investigate/assess and report the magnitude of the </w:t>
      </w:r>
      <w:r w:rsidRPr="00805567">
        <w:rPr>
          <w:rFonts w:ascii="Arial" w:eastAsia="Calibri" w:hAnsi="Arial" w:cs="Arial"/>
          <w:color w:val="585858"/>
          <w:spacing w:val="-26"/>
          <w:kern w:val="0"/>
          <w:sz w:val="21"/>
          <w:szCs w:val="21"/>
          <w:lang w:eastAsia="en-US"/>
        </w:rPr>
        <w:t>e</w:t>
      </w:r>
      <w:r w:rsidRPr="00805567">
        <w:rPr>
          <w:rFonts w:ascii="Arial" w:eastAsia="Calibri" w:hAnsi="Arial" w:cs="Arial"/>
          <w:color w:val="585858"/>
          <w:kern w:val="0"/>
          <w:sz w:val="21"/>
          <w:szCs w:val="21"/>
          <w:lang w:eastAsia="en-US"/>
        </w:rPr>
        <w:t>mergency.</w:t>
      </w:r>
    </w:p>
    <w:p w14:paraId="71814EFC" w14:textId="77777777" w:rsidR="004073A6" w:rsidRPr="00805567" w:rsidRDefault="00FA6A97" w:rsidP="004073A6">
      <w:pPr>
        <w:pStyle w:val="ListParagraph"/>
        <w:widowControl w:val="0"/>
        <w:numPr>
          <w:ilvl w:val="0"/>
          <w:numId w:val="545"/>
        </w:numPr>
        <w:spacing w:after="0"/>
        <w:ind w:right="740"/>
        <w:rPr>
          <w:rFonts w:ascii="Arial" w:eastAsia="Cambria" w:hAnsi="Arial" w:cs="Arial"/>
          <w:color w:val="585858"/>
          <w:kern w:val="0"/>
          <w:sz w:val="22"/>
          <w:szCs w:val="22"/>
          <w:lang w:eastAsia="en-US"/>
        </w:rPr>
      </w:pPr>
      <w:r w:rsidRPr="00805567">
        <w:rPr>
          <w:rFonts w:ascii="Arial" w:eastAsia="Calibri" w:hAnsi="Arial" w:cs="Arial"/>
          <w:color w:val="585858"/>
          <w:kern w:val="0"/>
          <w:sz w:val="21"/>
          <w:szCs w:val="21"/>
          <w:lang w:eastAsia="en-US"/>
        </w:rPr>
        <w:t>Assess the situation and determine the problem and the action required</w:t>
      </w:r>
      <w:r w:rsidRPr="00805567">
        <w:rPr>
          <w:rFonts w:ascii="Arial" w:eastAsia="Calibri" w:hAnsi="Arial" w:cs="Arial"/>
          <w:color w:val="585858"/>
          <w:spacing w:val="-32"/>
          <w:kern w:val="0"/>
          <w:sz w:val="21"/>
          <w:szCs w:val="21"/>
          <w:lang w:eastAsia="en-US"/>
        </w:rPr>
        <w:t xml:space="preserve"> </w:t>
      </w:r>
      <w:r w:rsidRPr="00805567">
        <w:rPr>
          <w:rFonts w:ascii="Arial" w:eastAsia="Calibri" w:hAnsi="Arial" w:cs="Arial"/>
          <w:color w:val="585858"/>
          <w:kern w:val="0"/>
          <w:sz w:val="21"/>
          <w:szCs w:val="21"/>
          <w:lang w:eastAsia="en-US"/>
        </w:rPr>
        <w:t>to make the situation</w:t>
      </w:r>
      <w:r w:rsidRPr="00805567">
        <w:rPr>
          <w:rFonts w:ascii="Arial" w:eastAsia="Calibri" w:hAnsi="Arial" w:cs="Arial"/>
          <w:color w:val="585858"/>
          <w:spacing w:val="-13"/>
          <w:kern w:val="0"/>
          <w:sz w:val="21"/>
          <w:szCs w:val="21"/>
          <w:lang w:eastAsia="en-US"/>
        </w:rPr>
        <w:t xml:space="preserve"> </w:t>
      </w:r>
      <w:r w:rsidRPr="00805567">
        <w:rPr>
          <w:rFonts w:ascii="Arial" w:eastAsia="Calibri" w:hAnsi="Arial" w:cs="Arial"/>
          <w:color w:val="585858"/>
          <w:kern w:val="0"/>
          <w:sz w:val="21"/>
          <w:szCs w:val="21"/>
          <w:lang w:eastAsia="en-US"/>
        </w:rPr>
        <w:t>safe.</w:t>
      </w:r>
    </w:p>
    <w:p w14:paraId="1496249B" w14:textId="42626EFE" w:rsidR="00E42758" w:rsidRPr="00805567" w:rsidRDefault="00E42758" w:rsidP="00E42758">
      <w:pPr>
        <w:pStyle w:val="ListParagraph"/>
        <w:widowControl w:val="0"/>
        <w:numPr>
          <w:ilvl w:val="0"/>
          <w:numId w:val="545"/>
        </w:numPr>
        <w:spacing w:after="0"/>
        <w:ind w:right="740"/>
        <w:rPr>
          <w:rFonts w:ascii="Arial" w:eastAsia="Cambria" w:hAnsi="Arial" w:cs="Arial"/>
          <w:color w:val="585858"/>
          <w:kern w:val="0"/>
          <w:sz w:val="22"/>
          <w:szCs w:val="22"/>
          <w:lang w:eastAsia="en-US"/>
        </w:rPr>
      </w:pPr>
      <w:r>
        <w:rPr>
          <w:rFonts w:ascii="Arial" w:eastAsia="Calibri" w:hAnsi="Arial" w:cs="Arial"/>
          <w:color w:val="585858"/>
          <w:kern w:val="0"/>
          <w:sz w:val="21"/>
          <w:szCs w:val="21"/>
          <w:lang w:eastAsia="en-US"/>
        </w:rPr>
        <w:t>Follow emergency procedures set out in this ERP for the specific scenario.</w:t>
      </w:r>
    </w:p>
    <w:p w14:paraId="69DF5114" w14:textId="7B2F0BA7" w:rsidR="004073A6" w:rsidRPr="00805567" w:rsidRDefault="00FA6A97" w:rsidP="004073A6">
      <w:pPr>
        <w:pStyle w:val="ListParagraph"/>
        <w:widowControl w:val="0"/>
        <w:numPr>
          <w:ilvl w:val="0"/>
          <w:numId w:val="545"/>
        </w:numPr>
        <w:spacing w:after="0"/>
        <w:ind w:right="740"/>
        <w:rPr>
          <w:rFonts w:ascii="Arial" w:eastAsia="Cambria" w:hAnsi="Arial" w:cs="Arial"/>
          <w:color w:val="585858"/>
          <w:kern w:val="0"/>
          <w:sz w:val="22"/>
          <w:szCs w:val="22"/>
          <w:lang w:eastAsia="en-US"/>
        </w:rPr>
      </w:pPr>
      <w:r w:rsidRPr="00805567">
        <w:rPr>
          <w:rFonts w:ascii="Arial" w:eastAsia="Calibri" w:hAnsi="Arial" w:cs="Arial"/>
          <w:color w:val="585858"/>
          <w:kern w:val="0"/>
          <w:sz w:val="21"/>
          <w:szCs w:val="21"/>
          <w:lang w:eastAsia="en-US"/>
        </w:rPr>
        <w:t xml:space="preserve">Ensure public safety by evacuating the area (if necessary). </w:t>
      </w:r>
    </w:p>
    <w:p w14:paraId="4B9C696F" w14:textId="77777777" w:rsidR="004073A6" w:rsidRPr="00805567" w:rsidRDefault="00FA6A97" w:rsidP="004073A6">
      <w:pPr>
        <w:pStyle w:val="ListParagraph"/>
        <w:widowControl w:val="0"/>
        <w:numPr>
          <w:ilvl w:val="0"/>
          <w:numId w:val="545"/>
        </w:numPr>
        <w:spacing w:after="0"/>
        <w:ind w:right="740"/>
        <w:rPr>
          <w:rFonts w:ascii="Arial" w:eastAsia="Cambria" w:hAnsi="Arial" w:cs="Arial"/>
          <w:color w:val="585858"/>
          <w:kern w:val="0"/>
          <w:sz w:val="22"/>
          <w:szCs w:val="22"/>
          <w:lang w:eastAsia="en-US"/>
        </w:rPr>
      </w:pPr>
      <w:r w:rsidRPr="00805567">
        <w:rPr>
          <w:rFonts w:ascii="Arial" w:eastAsia="Calibri" w:hAnsi="Arial" w:cs="Arial"/>
          <w:color w:val="585858"/>
          <w:kern w:val="0"/>
          <w:sz w:val="21"/>
          <w:szCs w:val="21"/>
          <w:lang w:eastAsia="en-US"/>
        </w:rPr>
        <w:t>Co-ordinate and monitor emergency</w:t>
      </w:r>
      <w:r w:rsidRPr="00805567">
        <w:rPr>
          <w:rFonts w:ascii="Arial" w:eastAsia="Calibri" w:hAnsi="Arial" w:cs="Arial"/>
          <w:color w:val="585858"/>
          <w:spacing w:val="-26"/>
          <w:kern w:val="0"/>
          <w:sz w:val="21"/>
          <w:szCs w:val="21"/>
          <w:lang w:eastAsia="en-US"/>
        </w:rPr>
        <w:t xml:space="preserve"> </w:t>
      </w:r>
      <w:r w:rsidRPr="00805567">
        <w:rPr>
          <w:rFonts w:ascii="Arial" w:eastAsia="Calibri" w:hAnsi="Arial" w:cs="Arial"/>
          <w:color w:val="585858"/>
          <w:kern w:val="0"/>
          <w:sz w:val="21"/>
          <w:szCs w:val="21"/>
          <w:lang w:eastAsia="en-US"/>
        </w:rPr>
        <w:t>activities.</w:t>
      </w:r>
    </w:p>
    <w:p w14:paraId="6C805281" w14:textId="6D5EA5B5" w:rsidR="00F97B19" w:rsidRPr="00805567" w:rsidRDefault="00FA6A97">
      <w:pPr>
        <w:pStyle w:val="ListParagraph"/>
        <w:widowControl w:val="0"/>
        <w:numPr>
          <w:ilvl w:val="0"/>
          <w:numId w:val="545"/>
        </w:numPr>
        <w:spacing w:after="0"/>
        <w:ind w:right="740"/>
        <w:rPr>
          <w:rFonts w:ascii="Arial" w:eastAsia="Cambria" w:hAnsi="Arial" w:cs="Arial"/>
          <w:color w:val="585858"/>
          <w:kern w:val="0"/>
          <w:sz w:val="22"/>
          <w:szCs w:val="22"/>
          <w:lang w:eastAsia="en-US"/>
        </w:rPr>
      </w:pPr>
      <w:r w:rsidRPr="00805567">
        <w:rPr>
          <w:rFonts w:ascii="Arial" w:eastAsia="Calibri" w:hAnsi="Arial" w:cs="Arial"/>
          <w:color w:val="585858"/>
          <w:kern w:val="0"/>
          <w:sz w:val="21"/>
          <w:szCs w:val="21"/>
          <w:lang w:eastAsia="en-US"/>
        </w:rPr>
        <w:t xml:space="preserve">Investigate the cause of the emergency and report findings to management </w:t>
      </w:r>
      <w:r w:rsidR="00D723C2">
        <w:rPr>
          <w:rFonts w:ascii="Arial" w:eastAsia="Calibri" w:hAnsi="Arial" w:cs="Arial"/>
          <w:color w:val="585858"/>
          <w:kern w:val="0"/>
          <w:sz w:val="21"/>
          <w:szCs w:val="21"/>
          <w:lang w:eastAsia="en-US"/>
        </w:rPr>
        <w:t>or designate</w:t>
      </w:r>
    </w:p>
    <w:p w14:paraId="14DEBA0F" w14:textId="77777777" w:rsidR="00DA4A48" w:rsidRPr="00805567" w:rsidRDefault="00DA4A48" w:rsidP="00805567">
      <w:pPr>
        <w:pStyle w:val="ListParagraph"/>
        <w:widowControl w:val="0"/>
        <w:spacing w:after="0"/>
        <w:ind w:right="740"/>
        <w:rPr>
          <w:rFonts w:ascii="Arial" w:eastAsia="Cambria" w:hAnsi="Arial" w:cs="Arial"/>
          <w:color w:val="585858"/>
          <w:kern w:val="0"/>
          <w:sz w:val="22"/>
          <w:szCs w:val="22"/>
          <w:lang w:eastAsia="en-US"/>
        </w:rPr>
      </w:pPr>
    </w:p>
    <w:p w14:paraId="6D852BF7" w14:textId="77777777" w:rsidR="00FA6A97" w:rsidRPr="00DD3374" w:rsidRDefault="00FA6A97" w:rsidP="00FA6A97">
      <w:pPr>
        <w:pStyle w:val="Heading3"/>
        <w:rPr>
          <w:rFonts w:ascii="Arial" w:eastAsia="Cambria" w:hAnsi="Arial" w:cs="Arial"/>
          <w:color w:val="585858"/>
          <w:kern w:val="0"/>
          <w:sz w:val="22"/>
          <w:szCs w:val="22"/>
          <w:lang w:eastAsia="en-US"/>
        </w:rPr>
      </w:pPr>
      <w:bookmarkStart w:id="128" w:name="_Toc5098450"/>
      <w:bookmarkStart w:id="129" w:name="_Toc103861281"/>
      <w:r>
        <w:rPr>
          <w:rFonts w:ascii="Arial" w:hAnsi="Arial" w:cs="Arial"/>
          <w:color w:val="404040" w:themeColor="text1" w:themeTint="BF"/>
          <w:sz w:val="22"/>
          <w:szCs w:val="22"/>
        </w:rPr>
        <w:lastRenderedPageBreak/>
        <w:t>7.3.2    E</w:t>
      </w:r>
      <w:r w:rsidRPr="00DD3374">
        <w:rPr>
          <w:rFonts w:ascii="Arial" w:hAnsi="Arial" w:cs="Arial"/>
          <w:color w:val="404040" w:themeColor="text1" w:themeTint="BF"/>
          <w:sz w:val="22"/>
          <w:szCs w:val="22"/>
        </w:rPr>
        <w:t>mergency</w:t>
      </w:r>
      <w:r w:rsidRPr="00DD3374">
        <w:rPr>
          <w:rFonts w:ascii="Arial" w:hAnsi="Arial" w:cs="Arial"/>
          <w:color w:val="404040" w:themeColor="text1" w:themeTint="BF"/>
          <w:spacing w:val="-18"/>
          <w:sz w:val="22"/>
          <w:szCs w:val="22"/>
        </w:rPr>
        <w:t xml:space="preserve"> </w:t>
      </w:r>
      <w:r w:rsidRPr="00DD3374">
        <w:rPr>
          <w:rFonts w:ascii="Arial" w:hAnsi="Arial" w:cs="Arial"/>
          <w:color w:val="404040" w:themeColor="text1" w:themeTint="BF"/>
          <w:sz w:val="22"/>
          <w:szCs w:val="22"/>
        </w:rPr>
        <w:t>Communication</w:t>
      </w:r>
      <w:bookmarkEnd w:id="128"/>
      <w:bookmarkEnd w:id="129"/>
    </w:p>
    <w:p w14:paraId="28F49213" w14:textId="77777777" w:rsidR="00FA6A97" w:rsidRPr="00DD3374" w:rsidRDefault="00FA6A97" w:rsidP="00FA6A97">
      <w:pPr>
        <w:widowControl w:val="0"/>
        <w:spacing w:before="41" w:after="0"/>
        <w:ind w:left="720" w:right="530"/>
        <w:rPr>
          <w:rFonts w:ascii="Arial" w:hAnsi="Arial" w:cs="Arial"/>
          <w:b/>
          <w:color w:val="585858"/>
          <w:sz w:val="22"/>
          <w:szCs w:val="22"/>
        </w:rPr>
      </w:pPr>
      <w:r w:rsidRPr="00DD3374">
        <w:rPr>
          <w:rFonts w:ascii="Arial" w:hAnsi="Arial" w:cs="Arial"/>
          <w:b/>
          <w:color w:val="585858"/>
          <w:sz w:val="8"/>
          <w:szCs w:val="8"/>
        </w:rPr>
        <w:br/>
      </w:r>
      <w:r w:rsidRPr="00DD3374">
        <w:rPr>
          <w:rFonts w:ascii="Arial" w:hAnsi="Arial" w:cs="Arial"/>
          <w:b/>
          <w:color w:val="585858"/>
          <w:sz w:val="22"/>
          <w:szCs w:val="22"/>
        </w:rPr>
        <w:t>Communication</w:t>
      </w:r>
      <w:r w:rsidRPr="00DD3374">
        <w:rPr>
          <w:rFonts w:ascii="Arial" w:hAnsi="Arial" w:cs="Arial"/>
          <w:b/>
          <w:color w:val="585858"/>
          <w:spacing w:val="-9"/>
          <w:sz w:val="22"/>
          <w:szCs w:val="22"/>
        </w:rPr>
        <w:t xml:space="preserve"> </w:t>
      </w:r>
      <w:r w:rsidRPr="00DD3374">
        <w:rPr>
          <w:rFonts w:ascii="Arial" w:hAnsi="Arial" w:cs="Arial"/>
          <w:b/>
          <w:color w:val="585858"/>
          <w:sz w:val="22"/>
          <w:szCs w:val="22"/>
        </w:rPr>
        <w:t>Structure</w:t>
      </w:r>
      <w:r w:rsidRPr="00DD3374">
        <w:rPr>
          <w:rFonts w:ascii="Arial" w:hAnsi="Arial" w:cs="Arial"/>
          <w:color w:val="585858"/>
          <w:sz w:val="22"/>
          <w:szCs w:val="22"/>
        </w:rPr>
        <w:t>:</w:t>
      </w:r>
    </w:p>
    <w:p w14:paraId="4994B9BE" w14:textId="77777777" w:rsidR="00FA6A97" w:rsidRPr="002C1FBC" w:rsidRDefault="00FA6A97" w:rsidP="00FA6A97">
      <w:pPr>
        <w:pStyle w:val="BodyText"/>
        <w:spacing w:before="49"/>
        <w:ind w:left="720" w:right="530"/>
        <w:rPr>
          <w:rFonts w:ascii="Arial" w:hAnsi="Arial" w:cs="Arial"/>
          <w:color w:val="585858"/>
          <w:sz w:val="22"/>
          <w:szCs w:val="22"/>
        </w:rPr>
      </w:pPr>
      <w:r w:rsidRPr="00DD3374">
        <w:rPr>
          <w:rFonts w:ascii="Arial" w:hAnsi="Arial" w:cs="Arial"/>
          <w:color w:val="585858"/>
          <w:sz w:val="22"/>
          <w:szCs w:val="22"/>
        </w:rPr>
        <w:t>Organized and efficient communication during an emergency response effort is</w:t>
      </w:r>
      <w:r w:rsidRPr="00DD3374">
        <w:rPr>
          <w:rFonts w:ascii="Arial" w:hAnsi="Arial" w:cs="Arial"/>
          <w:color w:val="585858"/>
          <w:spacing w:val="-33"/>
          <w:sz w:val="22"/>
          <w:szCs w:val="22"/>
        </w:rPr>
        <w:t xml:space="preserve"> </w:t>
      </w:r>
      <w:r w:rsidRPr="00DD3374">
        <w:rPr>
          <w:rFonts w:ascii="Arial" w:hAnsi="Arial" w:cs="Arial"/>
          <w:color w:val="585858"/>
          <w:sz w:val="22"/>
          <w:szCs w:val="22"/>
        </w:rPr>
        <w:t>critical.</w:t>
      </w:r>
    </w:p>
    <w:p w14:paraId="69A69BDE" w14:textId="77777777" w:rsidR="00FA6A97" w:rsidRPr="00DD3374" w:rsidRDefault="00FA6A97" w:rsidP="00805567">
      <w:pPr>
        <w:pStyle w:val="BodyText"/>
        <w:spacing w:after="40"/>
        <w:ind w:right="527"/>
        <w:rPr>
          <w:rFonts w:ascii="Arial" w:hAnsi="Arial" w:cs="Arial"/>
          <w:sz w:val="22"/>
          <w:szCs w:val="22"/>
        </w:rPr>
      </w:pPr>
      <w:r w:rsidRPr="00DD3374">
        <w:rPr>
          <w:rFonts w:ascii="Arial" w:hAnsi="Arial" w:cs="Arial"/>
          <w:color w:val="585858"/>
          <w:sz w:val="22"/>
          <w:szCs w:val="22"/>
        </w:rPr>
        <w:t>7.3.2</w:t>
      </w:r>
      <w:r w:rsidRPr="00DD3374">
        <w:rPr>
          <w:rFonts w:ascii="Arial" w:hAnsi="Arial" w:cs="Arial"/>
          <w:color w:val="585858"/>
          <w:spacing w:val="1"/>
          <w:sz w:val="22"/>
          <w:szCs w:val="22"/>
        </w:rPr>
        <w:t xml:space="preserve"> </w:t>
      </w:r>
      <w:r w:rsidRPr="00DD3374">
        <w:rPr>
          <w:rFonts w:ascii="Arial" w:hAnsi="Arial" w:cs="Arial"/>
          <w:color w:val="585858"/>
          <w:sz w:val="22"/>
          <w:szCs w:val="22"/>
        </w:rPr>
        <w:t>(a)</w:t>
      </w:r>
    </w:p>
    <w:p w14:paraId="37B6786E" w14:textId="77777777" w:rsidR="00FA6A97" w:rsidRPr="008B3A6E" w:rsidRDefault="00FA6A97" w:rsidP="00805567">
      <w:pPr>
        <w:pStyle w:val="Heading4"/>
        <w:spacing w:before="51"/>
        <w:ind w:right="530"/>
        <w:rPr>
          <w:rFonts w:ascii="Arial" w:hAnsi="Arial" w:cs="Arial"/>
          <w:b w:val="0"/>
          <w:bCs w:val="0"/>
          <w:i w:val="0"/>
          <w:sz w:val="22"/>
          <w:szCs w:val="22"/>
        </w:rPr>
      </w:pPr>
      <w:r w:rsidRPr="008B3A6E">
        <w:rPr>
          <w:rFonts w:ascii="Arial" w:hAnsi="Arial" w:cs="Arial"/>
          <w:i w:val="0"/>
          <w:color w:val="585858"/>
          <w:sz w:val="22"/>
          <w:szCs w:val="22"/>
        </w:rPr>
        <w:t>Main</w:t>
      </w:r>
      <w:r w:rsidRPr="52AB0855">
        <w:rPr>
          <w:rFonts w:ascii="Arial" w:hAnsi="Arial" w:cs="Arial"/>
          <w:i w:val="0"/>
          <w:color w:val="585858"/>
          <w:sz w:val="22"/>
          <w:szCs w:val="22"/>
        </w:rPr>
        <w:t xml:space="preserve"> </w:t>
      </w:r>
      <w:r w:rsidRPr="008B3A6E">
        <w:rPr>
          <w:rFonts w:ascii="Arial" w:hAnsi="Arial" w:cs="Arial"/>
          <w:i w:val="0"/>
          <w:color w:val="585858"/>
          <w:sz w:val="22"/>
          <w:szCs w:val="22"/>
        </w:rPr>
        <w:t>Office</w:t>
      </w:r>
      <w:r w:rsidRPr="52AB0855">
        <w:rPr>
          <w:rFonts w:ascii="Arial" w:hAnsi="Arial" w:cs="Arial"/>
          <w:i w:val="0"/>
          <w:color w:val="585858"/>
          <w:sz w:val="22"/>
          <w:szCs w:val="22"/>
        </w:rPr>
        <w:t xml:space="preserve"> </w:t>
      </w:r>
      <w:r w:rsidRPr="008B3A6E">
        <w:rPr>
          <w:rFonts w:ascii="Arial" w:hAnsi="Arial" w:cs="Arial"/>
          <w:b w:val="0"/>
          <w:i w:val="0"/>
          <w:color w:val="585858"/>
          <w:sz w:val="22"/>
          <w:szCs w:val="22"/>
        </w:rPr>
        <w:t>and</w:t>
      </w:r>
      <w:r w:rsidRPr="52AB0855">
        <w:rPr>
          <w:rFonts w:ascii="Arial" w:hAnsi="Arial" w:cs="Arial"/>
          <w:b w:val="0"/>
          <w:i w:val="0"/>
          <w:color w:val="585858"/>
          <w:sz w:val="22"/>
          <w:szCs w:val="22"/>
        </w:rPr>
        <w:t xml:space="preserve"> </w:t>
      </w:r>
      <w:r w:rsidRPr="008B3A6E">
        <w:rPr>
          <w:rFonts w:ascii="Arial" w:hAnsi="Arial" w:cs="Arial"/>
          <w:i w:val="0"/>
          <w:color w:val="585858"/>
          <w:sz w:val="22"/>
          <w:szCs w:val="22"/>
        </w:rPr>
        <w:t>24</w:t>
      </w:r>
      <w:r w:rsidRPr="52AB0855">
        <w:rPr>
          <w:rFonts w:ascii="Arial" w:hAnsi="Arial" w:cs="Arial"/>
          <w:i w:val="0"/>
          <w:color w:val="595959" w:themeColor="text1" w:themeTint="A6"/>
          <w:sz w:val="22"/>
          <w:szCs w:val="22"/>
        </w:rPr>
        <w:t xml:space="preserve">-Hour </w:t>
      </w:r>
      <w:r w:rsidRPr="008B3A6E">
        <w:rPr>
          <w:rFonts w:ascii="Arial" w:hAnsi="Arial" w:cs="Arial"/>
          <w:i w:val="0"/>
          <w:color w:val="585858"/>
          <w:sz w:val="22"/>
          <w:szCs w:val="22"/>
        </w:rPr>
        <w:t>Emergency</w:t>
      </w:r>
      <w:r w:rsidRPr="52AB0855">
        <w:rPr>
          <w:rFonts w:ascii="Arial" w:hAnsi="Arial" w:cs="Arial"/>
          <w:i w:val="0"/>
          <w:color w:val="585858"/>
          <w:sz w:val="22"/>
          <w:szCs w:val="22"/>
        </w:rPr>
        <w:t xml:space="preserve"> </w:t>
      </w:r>
      <w:r w:rsidRPr="008B3A6E">
        <w:rPr>
          <w:rFonts w:ascii="Arial" w:hAnsi="Arial" w:cs="Arial"/>
          <w:i w:val="0"/>
          <w:color w:val="585858"/>
          <w:sz w:val="22"/>
          <w:szCs w:val="22"/>
        </w:rPr>
        <w:t>Answering</w:t>
      </w:r>
      <w:r w:rsidRPr="52AB0855">
        <w:rPr>
          <w:rFonts w:ascii="Arial" w:hAnsi="Arial" w:cs="Arial"/>
          <w:i w:val="0"/>
          <w:color w:val="585858"/>
          <w:sz w:val="22"/>
          <w:szCs w:val="22"/>
        </w:rPr>
        <w:t xml:space="preserve"> </w:t>
      </w:r>
      <w:r w:rsidRPr="008B3A6E">
        <w:rPr>
          <w:rFonts w:ascii="Arial" w:hAnsi="Arial" w:cs="Arial"/>
          <w:i w:val="0"/>
          <w:color w:val="585858"/>
          <w:sz w:val="22"/>
          <w:szCs w:val="22"/>
        </w:rPr>
        <w:t>Service</w:t>
      </w:r>
      <w:r w:rsidRPr="008B3A6E">
        <w:rPr>
          <w:rFonts w:ascii="Arial" w:hAnsi="Arial" w:cs="Arial"/>
          <w:b w:val="0"/>
          <w:i w:val="0"/>
          <w:color w:val="585858"/>
          <w:sz w:val="22"/>
          <w:szCs w:val="22"/>
        </w:rPr>
        <w:t>:</w:t>
      </w:r>
    </w:p>
    <w:p w14:paraId="5BDADCC6" w14:textId="77777777" w:rsidR="00BF6CEF" w:rsidRPr="00805567" w:rsidRDefault="00FA6A97" w:rsidP="004B5F8C">
      <w:pPr>
        <w:pStyle w:val="ListParagraph"/>
        <w:widowControl w:val="0"/>
        <w:numPr>
          <w:ilvl w:val="0"/>
          <w:numId w:val="547"/>
        </w:numPr>
        <w:tabs>
          <w:tab w:val="left" w:pos="2713"/>
        </w:tabs>
        <w:spacing w:after="120"/>
        <w:rPr>
          <w:rFonts w:ascii="Arial" w:eastAsia="Cambria" w:hAnsi="Arial" w:cs="Arial"/>
          <w:sz w:val="21"/>
          <w:szCs w:val="21"/>
        </w:rPr>
      </w:pPr>
      <w:r w:rsidRPr="00805567">
        <w:rPr>
          <w:rFonts w:ascii="Arial" w:hAnsi="Arial" w:cs="Arial"/>
          <w:color w:val="585858"/>
          <w:sz w:val="21"/>
          <w:szCs w:val="21"/>
        </w:rPr>
        <w:t>Receives emergency call and notifies the utility manager or designate.</w:t>
      </w:r>
    </w:p>
    <w:p w14:paraId="1ABEF7BE" w14:textId="454B43C5" w:rsidR="00F97B19" w:rsidRPr="00805567" w:rsidRDefault="00BF6CEF" w:rsidP="00805567">
      <w:pPr>
        <w:pStyle w:val="ListParagraph"/>
        <w:widowControl w:val="0"/>
        <w:numPr>
          <w:ilvl w:val="0"/>
          <w:numId w:val="547"/>
        </w:numPr>
        <w:tabs>
          <w:tab w:val="left" w:pos="2713"/>
        </w:tabs>
        <w:spacing w:after="120"/>
        <w:rPr>
          <w:rFonts w:ascii="Arial" w:eastAsia="Cambria" w:hAnsi="Arial" w:cs="Arial"/>
          <w:sz w:val="21"/>
          <w:szCs w:val="21"/>
        </w:rPr>
      </w:pPr>
      <w:r>
        <w:rPr>
          <w:rFonts w:ascii="Arial" w:hAnsi="Arial" w:cs="Arial"/>
          <w:color w:val="585858"/>
          <w:sz w:val="21"/>
          <w:szCs w:val="21"/>
        </w:rPr>
        <w:t>Manager or designate establishes comm</w:t>
      </w:r>
      <w:r w:rsidR="00442265">
        <w:rPr>
          <w:rFonts w:ascii="Arial" w:hAnsi="Arial" w:cs="Arial"/>
          <w:color w:val="585858"/>
          <w:sz w:val="21"/>
          <w:szCs w:val="21"/>
        </w:rPr>
        <w:t xml:space="preserve">unication with </w:t>
      </w:r>
      <w:r w:rsidR="00747D4F">
        <w:rPr>
          <w:rFonts w:ascii="Arial" w:hAnsi="Arial" w:cs="Arial"/>
          <w:color w:val="585858"/>
          <w:sz w:val="21"/>
          <w:szCs w:val="21"/>
        </w:rPr>
        <w:t>Supervisor/</w:t>
      </w:r>
      <w:r w:rsidR="00442265">
        <w:rPr>
          <w:rFonts w:ascii="Arial" w:hAnsi="Arial" w:cs="Arial"/>
          <w:color w:val="585858"/>
          <w:sz w:val="21"/>
          <w:szCs w:val="21"/>
        </w:rPr>
        <w:t>First Responder.</w:t>
      </w:r>
      <w:r w:rsidR="009071AB" w:rsidRPr="00805567">
        <w:rPr>
          <w:rFonts w:ascii="Arial" w:hAnsi="Arial" w:cs="Arial"/>
          <w:color w:val="585858"/>
          <w:sz w:val="21"/>
          <w:szCs w:val="21"/>
        </w:rPr>
        <w:t xml:space="preserve"> </w:t>
      </w:r>
      <w:r w:rsidR="00FA6A97" w:rsidRPr="00805567">
        <w:rPr>
          <w:rFonts w:ascii="Arial" w:hAnsi="Arial" w:cs="Arial"/>
          <w:color w:val="585858"/>
          <w:sz w:val="21"/>
          <w:szCs w:val="21"/>
        </w:rPr>
        <w:br/>
      </w:r>
    </w:p>
    <w:p w14:paraId="40AFEA30" w14:textId="3C342BE0" w:rsidR="00FA6A97" w:rsidRPr="00805567" w:rsidRDefault="00FA6A97" w:rsidP="00805567">
      <w:pPr>
        <w:widowControl w:val="0"/>
        <w:spacing w:before="41" w:after="0" w:line="240" w:lineRule="auto"/>
        <w:ind w:right="530"/>
        <w:rPr>
          <w:rFonts w:ascii="Arial" w:eastAsia="Cambria" w:hAnsi="Arial" w:cs="Arial"/>
          <w:color w:val="585858"/>
          <w:kern w:val="0"/>
          <w:sz w:val="22"/>
          <w:szCs w:val="22"/>
          <w:lang w:eastAsia="en-US"/>
        </w:rPr>
      </w:pPr>
      <w:r w:rsidRPr="00DD3374">
        <w:rPr>
          <w:rFonts w:ascii="Arial" w:eastAsia="Cambria" w:hAnsi="Arial" w:cs="Arial"/>
          <w:color w:val="585858"/>
          <w:kern w:val="0"/>
          <w:sz w:val="22"/>
          <w:szCs w:val="22"/>
          <w:lang w:eastAsia="en-US"/>
        </w:rPr>
        <w:t>7.3.2</w:t>
      </w:r>
      <w:r w:rsidRPr="00DD3374">
        <w:rPr>
          <w:rFonts w:ascii="Arial" w:eastAsia="Cambria" w:hAnsi="Arial" w:cs="Arial"/>
          <w:color w:val="585858"/>
          <w:spacing w:val="2"/>
          <w:kern w:val="0"/>
          <w:sz w:val="22"/>
          <w:szCs w:val="22"/>
          <w:lang w:eastAsia="en-US"/>
        </w:rPr>
        <w:t xml:space="preserve"> </w:t>
      </w:r>
      <w:r w:rsidRPr="00DD3374">
        <w:rPr>
          <w:rFonts w:ascii="Arial" w:eastAsia="Cambria" w:hAnsi="Arial" w:cs="Arial"/>
          <w:color w:val="585858"/>
          <w:kern w:val="0"/>
          <w:sz w:val="22"/>
          <w:szCs w:val="22"/>
          <w:lang w:eastAsia="en-US"/>
        </w:rPr>
        <w:t>(</w:t>
      </w:r>
      <w:r w:rsidR="00442265">
        <w:rPr>
          <w:rFonts w:ascii="Arial" w:eastAsia="Cambria" w:hAnsi="Arial" w:cs="Arial"/>
          <w:color w:val="585858"/>
          <w:kern w:val="0"/>
          <w:sz w:val="22"/>
          <w:szCs w:val="22"/>
          <w:lang w:eastAsia="en-US"/>
        </w:rPr>
        <w:t>b</w:t>
      </w:r>
      <w:r w:rsidRPr="00DD3374">
        <w:rPr>
          <w:rFonts w:ascii="Arial" w:eastAsia="Cambria" w:hAnsi="Arial" w:cs="Arial"/>
          <w:color w:val="585858"/>
          <w:kern w:val="0"/>
          <w:sz w:val="22"/>
          <w:szCs w:val="22"/>
          <w:lang w:eastAsia="en-US"/>
        </w:rPr>
        <w:t>)</w:t>
      </w:r>
    </w:p>
    <w:p w14:paraId="37B7FF31" w14:textId="424ED666" w:rsidR="00FA6A97" w:rsidRPr="008D05E6" w:rsidRDefault="00747D4F" w:rsidP="00805567">
      <w:pPr>
        <w:widowControl w:val="0"/>
        <w:spacing w:before="51" w:after="0" w:line="240" w:lineRule="auto"/>
        <w:ind w:right="530"/>
        <w:outlineLvl w:val="3"/>
        <w:rPr>
          <w:rFonts w:ascii="Arial" w:eastAsia="Cambria" w:hAnsi="Arial" w:cs="Arial"/>
          <w:color w:val="auto"/>
          <w:kern w:val="0"/>
          <w:sz w:val="22"/>
          <w:szCs w:val="22"/>
          <w:lang w:eastAsia="en-US"/>
        </w:rPr>
      </w:pPr>
      <w:r>
        <w:rPr>
          <w:rFonts w:ascii="Arial" w:eastAsia="Cambria" w:hAnsi="Arial" w:cs="Arial"/>
          <w:b/>
          <w:bCs/>
          <w:color w:val="585858"/>
          <w:kern w:val="0"/>
          <w:sz w:val="22"/>
          <w:szCs w:val="22"/>
          <w:lang w:eastAsia="en-US"/>
        </w:rPr>
        <w:t>Supervisor/</w:t>
      </w:r>
      <w:r w:rsidR="00442265">
        <w:rPr>
          <w:rFonts w:ascii="Arial" w:eastAsia="Cambria" w:hAnsi="Arial" w:cs="Arial"/>
          <w:b/>
          <w:bCs/>
          <w:color w:val="585858"/>
          <w:kern w:val="0"/>
          <w:sz w:val="22"/>
          <w:szCs w:val="22"/>
          <w:lang w:eastAsia="en-US"/>
        </w:rPr>
        <w:t>First Responder</w:t>
      </w:r>
    </w:p>
    <w:p w14:paraId="28C5C6C8" w14:textId="77777777" w:rsidR="00FA6A97" w:rsidRPr="00DD3374" w:rsidRDefault="00FA6A97" w:rsidP="00805567">
      <w:pPr>
        <w:widowControl w:val="0"/>
        <w:spacing w:before="90" w:after="0" w:line="240" w:lineRule="auto"/>
        <w:ind w:right="530"/>
        <w:rPr>
          <w:rFonts w:ascii="Arial" w:eastAsia="Cambria" w:hAnsi="Arial" w:cs="Arial"/>
          <w:color w:val="auto"/>
          <w:kern w:val="0"/>
          <w:sz w:val="22"/>
          <w:szCs w:val="22"/>
          <w:lang w:eastAsia="en-US"/>
        </w:rPr>
      </w:pPr>
      <w:r w:rsidRPr="00DD3374">
        <w:rPr>
          <w:rFonts w:ascii="Arial" w:eastAsia="Cambria" w:hAnsi="Arial" w:cs="Arial"/>
          <w:color w:val="585858"/>
          <w:kern w:val="0"/>
          <w:sz w:val="22"/>
          <w:szCs w:val="22"/>
          <w:lang w:eastAsia="en-US"/>
        </w:rPr>
        <w:t xml:space="preserve">Facilitates communication links from the location of the </w:t>
      </w:r>
      <w:r w:rsidRPr="00DD3374">
        <w:rPr>
          <w:rFonts w:ascii="Arial" w:eastAsia="Cambria" w:hAnsi="Arial" w:cs="Arial"/>
          <w:color w:val="585858"/>
          <w:spacing w:val="-3"/>
          <w:kern w:val="0"/>
          <w:sz w:val="22"/>
          <w:szCs w:val="22"/>
          <w:lang w:eastAsia="en-US"/>
        </w:rPr>
        <w:t xml:space="preserve">emergency, </w:t>
      </w:r>
      <w:r w:rsidRPr="00DD3374">
        <w:rPr>
          <w:rFonts w:ascii="Arial" w:eastAsia="Cambria" w:hAnsi="Arial" w:cs="Arial"/>
          <w:color w:val="585858"/>
          <w:kern w:val="0"/>
          <w:sz w:val="22"/>
          <w:szCs w:val="22"/>
          <w:lang w:eastAsia="en-US"/>
        </w:rPr>
        <w:t>as</w:t>
      </w:r>
      <w:r w:rsidRPr="00DD3374">
        <w:rPr>
          <w:rFonts w:ascii="Arial" w:eastAsia="Cambria" w:hAnsi="Arial" w:cs="Arial"/>
          <w:color w:val="585858"/>
          <w:spacing w:val="-25"/>
          <w:kern w:val="0"/>
          <w:sz w:val="22"/>
          <w:szCs w:val="22"/>
          <w:lang w:eastAsia="en-US"/>
        </w:rPr>
        <w:t xml:space="preserve"> </w:t>
      </w:r>
      <w:r w:rsidRPr="00DD3374">
        <w:rPr>
          <w:rFonts w:ascii="Arial" w:eastAsia="Cambria" w:hAnsi="Arial" w:cs="Arial"/>
          <w:color w:val="585858"/>
          <w:kern w:val="0"/>
          <w:sz w:val="22"/>
          <w:szCs w:val="22"/>
          <w:lang w:eastAsia="en-US"/>
        </w:rPr>
        <w:t>follows:</w:t>
      </w:r>
    </w:p>
    <w:p w14:paraId="5319C480" w14:textId="23F45122" w:rsidR="00F97B19" w:rsidRPr="00805567" w:rsidRDefault="0093608B" w:rsidP="00F97B19">
      <w:pPr>
        <w:pStyle w:val="ListParagraph"/>
        <w:widowControl w:val="0"/>
        <w:numPr>
          <w:ilvl w:val="0"/>
          <w:numId w:val="550"/>
        </w:numPr>
        <w:tabs>
          <w:tab w:val="left" w:pos="2713"/>
        </w:tabs>
        <w:spacing w:after="0"/>
        <w:ind w:right="625"/>
        <w:rPr>
          <w:rFonts w:ascii="Arial" w:eastAsia="Cambria" w:hAnsi="Arial" w:cs="Arial"/>
          <w:color w:val="auto"/>
          <w:kern w:val="0"/>
          <w:sz w:val="21"/>
          <w:szCs w:val="21"/>
          <w:lang w:eastAsia="en-US"/>
        </w:rPr>
      </w:pPr>
      <w:r>
        <w:rPr>
          <w:rFonts w:ascii="Arial" w:eastAsia="Calibri" w:hAnsi="Arial" w:cs="Arial"/>
          <w:color w:val="585858"/>
          <w:kern w:val="0"/>
          <w:sz w:val="21"/>
          <w:szCs w:val="21"/>
          <w:lang w:eastAsia="en-US"/>
        </w:rPr>
        <w:t>Supervisor/</w:t>
      </w:r>
      <w:r w:rsidR="00442265">
        <w:rPr>
          <w:rFonts w:ascii="Arial" w:eastAsia="Calibri" w:hAnsi="Arial" w:cs="Arial"/>
          <w:color w:val="585858"/>
          <w:kern w:val="0"/>
          <w:sz w:val="21"/>
          <w:szCs w:val="21"/>
          <w:lang w:eastAsia="en-US"/>
        </w:rPr>
        <w:t>First Responder</w:t>
      </w:r>
      <w:r w:rsidR="00FA6A97" w:rsidRPr="00805567">
        <w:rPr>
          <w:rFonts w:ascii="Arial" w:eastAsia="Calibri" w:hAnsi="Arial" w:cs="Arial"/>
          <w:color w:val="585858"/>
          <w:spacing w:val="-4"/>
          <w:kern w:val="0"/>
          <w:sz w:val="21"/>
          <w:szCs w:val="21"/>
          <w:lang w:eastAsia="en-US"/>
        </w:rPr>
        <w:t xml:space="preserve"> </w:t>
      </w:r>
      <w:r w:rsidR="00FA6A97" w:rsidRPr="00805567">
        <w:rPr>
          <w:rFonts w:ascii="Arial" w:eastAsia="Calibri" w:hAnsi="Arial" w:cs="Arial"/>
          <w:color w:val="585858"/>
          <w:kern w:val="0"/>
          <w:sz w:val="21"/>
          <w:szCs w:val="21"/>
          <w:lang w:eastAsia="en-US"/>
        </w:rPr>
        <w:t>will</w:t>
      </w:r>
      <w:r w:rsidR="00FA6A97" w:rsidRPr="00805567">
        <w:rPr>
          <w:rFonts w:ascii="Arial" w:eastAsia="Calibri" w:hAnsi="Arial" w:cs="Arial"/>
          <w:color w:val="585858"/>
          <w:spacing w:val="-3"/>
          <w:kern w:val="0"/>
          <w:sz w:val="21"/>
          <w:szCs w:val="21"/>
          <w:lang w:eastAsia="en-US"/>
        </w:rPr>
        <w:t xml:space="preserve"> </w:t>
      </w:r>
      <w:r w:rsidR="00FA6A97" w:rsidRPr="00805567">
        <w:rPr>
          <w:rFonts w:ascii="Arial" w:eastAsia="Calibri" w:hAnsi="Arial" w:cs="Arial"/>
          <w:color w:val="585858"/>
          <w:kern w:val="0"/>
          <w:sz w:val="21"/>
          <w:szCs w:val="21"/>
          <w:lang w:eastAsia="en-US"/>
        </w:rPr>
        <w:t>communicate</w:t>
      </w:r>
      <w:r w:rsidR="00FA6A97" w:rsidRPr="00805567">
        <w:rPr>
          <w:rFonts w:ascii="Arial" w:eastAsia="Calibri" w:hAnsi="Arial" w:cs="Arial"/>
          <w:color w:val="585858"/>
          <w:spacing w:val="-3"/>
          <w:kern w:val="0"/>
          <w:sz w:val="21"/>
          <w:szCs w:val="21"/>
          <w:lang w:eastAsia="en-US"/>
        </w:rPr>
        <w:t xml:space="preserve"> </w:t>
      </w:r>
      <w:r w:rsidR="00FA6A97" w:rsidRPr="00805567">
        <w:rPr>
          <w:rFonts w:ascii="Arial" w:eastAsia="Calibri" w:hAnsi="Arial" w:cs="Arial"/>
          <w:color w:val="585858"/>
          <w:kern w:val="0"/>
          <w:sz w:val="21"/>
          <w:szCs w:val="21"/>
          <w:lang w:eastAsia="en-US"/>
        </w:rPr>
        <w:t>progress</w:t>
      </w:r>
      <w:r w:rsidR="00FA6A97" w:rsidRPr="00805567">
        <w:rPr>
          <w:rFonts w:ascii="Arial" w:eastAsia="Calibri" w:hAnsi="Arial" w:cs="Arial"/>
          <w:color w:val="585858"/>
          <w:spacing w:val="-5"/>
          <w:kern w:val="0"/>
          <w:sz w:val="21"/>
          <w:szCs w:val="21"/>
          <w:lang w:eastAsia="en-US"/>
        </w:rPr>
        <w:t xml:space="preserve"> </w:t>
      </w:r>
      <w:r w:rsidR="00FA6A97" w:rsidRPr="00805567">
        <w:rPr>
          <w:rFonts w:ascii="Arial" w:eastAsia="Calibri" w:hAnsi="Arial" w:cs="Arial"/>
          <w:color w:val="585858"/>
          <w:kern w:val="0"/>
          <w:sz w:val="21"/>
          <w:szCs w:val="21"/>
          <w:lang w:eastAsia="en-US"/>
        </w:rPr>
        <w:t>to</w:t>
      </w:r>
      <w:r w:rsidR="00FA6A97" w:rsidRPr="00805567">
        <w:rPr>
          <w:rFonts w:ascii="Arial" w:eastAsia="Calibri" w:hAnsi="Arial" w:cs="Arial"/>
          <w:color w:val="585858"/>
          <w:spacing w:val="-3"/>
          <w:kern w:val="0"/>
          <w:sz w:val="21"/>
          <w:szCs w:val="21"/>
          <w:lang w:eastAsia="en-US"/>
        </w:rPr>
        <w:t xml:space="preserve"> </w:t>
      </w:r>
      <w:r w:rsidR="00FA6A97" w:rsidRPr="00805567">
        <w:rPr>
          <w:rFonts w:ascii="Arial" w:eastAsia="Calibri" w:hAnsi="Arial" w:cs="Arial"/>
          <w:color w:val="585858"/>
          <w:kern w:val="0"/>
          <w:sz w:val="21"/>
          <w:szCs w:val="21"/>
          <w:lang w:eastAsia="en-US"/>
        </w:rPr>
        <w:t>the</w:t>
      </w:r>
      <w:r w:rsidR="00FA6A97" w:rsidRPr="00805567">
        <w:rPr>
          <w:rFonts w:ascii="Arial" w:eastAsia="Calibri" w:hAnsi="Arial" w:cs="Arial"/>
          <w:color w:val="585858"/>
          <w:spacing w:val="-6"/>
          <w:kern w:val="0"/>
          <w:sz w:val="21"/>
          <w:szCs w:val="21"/>
          <w:lang w:eastAsia="en-US"/>
        </w:rPr>
        <w:t xml:space="preserve"> </w:t>
      </w:r>
      <w:r w:rsidR="00FA6A97" w:rsidRPr="00805567">
        <w:rPr>
          <w:rFonts w:ascii="Arial" w:eastAsia="Calibri" w:hAnsi="Arial" w:cs="Arial"/>
          <w:color w:val="585858"/>
          <w:kern w:val="0"/>
          <w:sz w:val="21"/>
          <w:szCs w:val="21"/>
          <w:lang w:eastAsia="en-US"/>
        </w:rPr>
        <w:t xml:space="preserve">manager </w:t>
      </w:r>
      <w:r w:rsidR="00442265">
        <w:rPr>
          <w:rFonts w:ascii="Arial" w:eastAsia="Calibri" w:hAnsi="Arial" w:cs="Arial"/>
          <w:color w:val="585858"/>
          <w:kern w:val="0"/>
          <w:sz w:val="21"/>
          <w:szCs w:val="21"/>
          <w:lang w:eastAsia="en-US"/>
        </w:rPr>
        <w:t>or designate as they are able.</w:t>
      </w:r>
    </w:p>
    <w:p w14:paraId="10DDB1F7" w14:textId="606762D7" w:rsidR="00F97B19" w:rsidRPr="00805567" w:rsidRDefault="0093608B" w:rsidP="00F97B19">
      <w:pPr>
        <w:pStyle w:val="ListParagraph"/>
        <w:widowControl w:val="0"/>
        <w:numPr>
          <w:ilvl w:val="0"/>
          <w:numId w:val="550"/>
        </w:numPr>
        <w:tabs>
          <w:tab w:val="left" w:pos="2713"/>
        </w:tabs>
        <w:spacing w:after="0"/>
        <w:ind w:right="625"/>
        <w:rPr>
          <w:rFonts w:ascii="Arial" w:eastAsia="Cambria" w:hAnsi="Arial" w:cs="Arial"/>
          <w:color w:val="auto"/>
          <w:kern w:val="0"/>
          <w:sz w:val="21"/>
          <w:szCs w:val="21"/>
          <w:lang w:eastAsia="en-US"/>
        </w:rPr>
      </w:pPr>
      <w:r>
        <w:rPr>
          <w:rFonts w:ascii="Arial" w:eastAsia="Calibri" w:hAnsi="Arial" w:cs="Arial"/>
          <w:color w:val="585858"/>
          <w:kern w:val="0"/>
          <w:sz w:val="21"/>
          <w:szCs w:val="21"/>
          <w:lang w:eastAsia="en-US"/>
        </w:rPr>
        <w:t>Supervisor/</w:t>
      </w:r>
      <w:r w:rsidR="00442265">
        <w:rPr>
          <w:rFonts w:ascii="Arial" w:eastAsia="Calibri" w:hAnsi="Arial" w:cs="Arial"/>
          <w:color w:val="585858"/>
          <w:kern w:val="0"/>
          <w:sz w:val="21"/>
          <w:szCs w:val="21"/>
          <w:lang w:eastAsia="en-US"/>
        </w:rPr>
        <w:t>First Responder</w:t>
      </w:r>
      <w:r w:rsidR="00FA6A97" w:rsidRPr="00805567">
        <w:rPr>
          <w:rFonts w:ascii="Arial" w:eastAsia="Calibri" w:hAnsi="Arial" w:cs="Arial"/>
          <w:color w:val="585858"/>
          <w:kern w:val="0"/>
          <w:sz w:val="21"/>
          <w:szCs w:val="21"/>
          <w:lang w:eastAsia="en-US"/>
        </w:rPr>
        <w:t xml:space="preserve"> will also maintain a communication link with</w:t>
      </w:r>
      <w:r w:rsidR="00FA6A97" w:rsidRPr="00805567">
        <w:rPr>
          <w:rFonts w:ascii="Arial" w:eastAsia="Calibri" w:hAnsi="Arial" w:cs="Arial"/>
          <w:color w:val="585858"/>
          <w:spacing w:val="-24"/>
          <w:kern w:val="0"/>
          <w:sz w:val="21"/>
          <w:szCs w:val="21"/>
          <w:lang w:eastAsia="en-US"/>
        </w:rPr>
        <w:t xml:space="preserve"> </w:t>
      </w:r>
      <w:r w:rsidR="00FA6A97" w:rsidRPr="00805567">
        <w:rPr>
          <w:rFonts w:ascii="Arial" w:eastAsia="Calibri" w:hAnsi="Arial" w:cs="Arial"/>
          <w:color w:val="585858"/>
          <w:kern w:val="0"/>
          <w:sz w:val="21"/>
          <w:szCs w:val="21"/>
          <w:lang w:eastAsia="en-US"/>
        </w:rPr>
        <w:t>the police,</w:t>
      </w:r>
      <w:r w:rsidR="00FA6A97" w:rsidRPr="00805567">
        <w:rPr>
          <w:rFonts w:ascii="Arial" w:eastAsia="Calibri" w:hAnsi="Arial" w:cs="Arial"/>
          <w:color w:val="585858"/>
          <w:spacing w:val="-4"/>
          <w:kern w:val="0"/>
          <w:sz w:val="21"/>
          <w:szCs w:val="21"/>
          <w:lang w:eastAsia="en-US"/>
        </w:rPr>
        <w:t xml:space="preserve"> </w:t>
      </w:r>
      <w:r w:rsidR="00FA6A97" w:rsidRPr="00805567">
        <w:rPr>
          <w:rFonts w:ascii="Arial" w:eastAsia="Calibri" w:hAnsi="Arial" w:cs="Arial"/>
          <w:color w:val="585858"/>
          <w:kern w:val="0"/>
          <w:sz w:val="21"/>
          <w:szCs w:val="21"/>
          <w:lang w:eastAsia="en-US"/>
        </w:rPr>
        <w:t>ambulance, etc., as necessary.</w:t>
      </w:r>
    </w:p>
    <w:p w14:paraId="09343076" w14:textId="6ECBCA8B" w:rsidR="0023771E" w:rsidRPr="00805567" w:rsidRDefault="0093608B" w:rsidP="00805567">
      <w:pPr>
        <w:pStyle w:val="ListParagraph"/>
        <w:widowControl w:val="0"/>
        <w:numPr>
          <w:ilvl w:val="0"/>
          <w:numId w:val="550"/>
        </w:numPr>
        <w:tabs>
          <w:tab w:val="left" w:pos="2713"/>
        </w:tabs>
        <w:spacing w:after="0"/>
        <w:ind w:right="625"/>
        <w:rPr>
          <w:rFonts w:ascii="Arial" w:eastAsia="Cambria" w:hAnsi="Arial" w:cs="Arial"/>
          <w:color w:val="auto"/>
          <w:kern w:val="0"/>
          <w:sz w:val="21"/>
          <w:szCs w:val="21"/>
          <w:lang w:eastAsia="en-US"/>
        </w:rPr>
      </w:pPr>
      <w:r>
        <w:rPr>
          <w:rFonts w:ascii="Arial" w:eastAsia="Calibri" w:hAnsi="Arial" w:cs="Arial"/>
          <w:color w:val="585858"/>
          <w:kern w:val="0"/>
          <w:sz w:val="21"/>
          <w:szCs w:val="21"/>
          <w:lang w:eastAsia="en-US"/>
        </w:rPr>
        <w:t>Supervisor/</w:t>
      </w:r>
      <w:r w:rsidR="00442265">
        <w:rPr>
          <w:rFonts w:ascii="Arial" w:eastAsia="Calibri" w:hAnsi="Arial" w:cs="Arial"/>
          <w:color w:val="585858"/>
          <w:kern w:val="0"/>
          <w:sz w:val="21"/>
          <w:szCs w:val="21"/>
          <w:lang w:eastAsia="en-US"/>
        </w:rPr>
        <w:t>First Responder</w:t>
      </w:r>
      <w:r w:rsidR="00FA6A97" w:rsidRPr="00805567">
        <w:rPr>
          <w:rFonts w:ascii="Arial" w:eastAsia="Calibri" w:hAnsi="Arial" w:cs="Arial"/>
          <w:color w:val="585858"/>
          <w:spacing w:val="-4"/>
          <w:kern w:val="0"/>
          <w:sz w:val="21"/>
          <w:szCs w:val="21"/>
          <w:lang w:eastAsia="en-US"/>
        </w:rPr>
        <w:t xml:space="preserve"> </w:t>
      </w:r>
      <w:r w:rsidR="00FA6A97" w:rsidRPr="00805567">
        <w:rPr>
          <w:rFonts w:ascii="Arial" w:eastAsia="Calibri" w:hAnsi="Arial" w:cs="Arial"/>
          <w:color w:val="585858"/>
          <w:kern w:val="0"/>
          <w:sz w:val="21"/>
          <w:szCs w:val="21"/>
          <w:lang w:eastAsia="en-US"/>
        </w:rPr>
        <w:t>will</w:t>
      </w:r>
      <w:r w:rsidR="00FA6A97" w:rsidRPr="00805567">
        <w:rPr>
          <w:rFonts w:ascii="Arial" w:eastAsia="Calibri" w:hAnsi="Arial" w:cs="Arial"/>
          <w:color w:val="585858"/>
          <w:spacing w:val="-3"/>
          <w:kern w:val="0"/>
          <w:sz w:val="21"/>
          <w:szCs w:val="21"/>
          <w:lang w:eastAsia="en-US"/>
        </w:rPr>
        <w:t xml:space="preserve"> </w:t>
      </w:r>
      <w:r w:rsidR="00FA6A97" w:rsidRPr="00805567">
        <w:rPr>
          <w:rFonts w:ascii="Arial" w:eastAsia="Calibri" w:hAnsi="Arial" w:cs="Arial"/>
          <w:color w:val="585858"/>
          <w:kern w:val="0"/>
          <w:sz w:val="21"/>
          <w:szCs w:val="21"/>
          <w:lang w:eastAsia="en-US"/>
        </w:rPr>
        <w:t>communicate</w:t>
      </w:r>
      <w:r w:rsidR="00FA6A97" w:rsidRPr="00805567">
        <w:rPr>
          <w:rFonts w:ascii="Arial" w:eastAsia="Calibri" w:hAnsi="Arial" w:cs="Arial"/>
          <w:color w:val="585858"/>
          <w:spacing w:val="-3"/>
          <w:kern w:val="0"/>
          <w:sz w:val="21"/>
          <w:szCs w:val="21"/>
          <w:lang w:eastAsia="en-US"/>
        </w:rPr>
        <w:t xml:space="preserve"> </w:t>
      </w:r>
      <w:r w:rsidR="00FA6A97" w:rsidRPr="00805567">
        <w:rPr>
          <w:rFonts w:ascii="Arial" w:eastAsia="Calibri" w:hAnsi="Arial" w:cs="Arial"/>
          <w:color w:val="585858"/>
          <w:kern w:val="0"/>
          <w:sz w:val="21"/>
          <w:szCs w:val="21"/>
          <w:lang w:eastAsia="en-US"/>
        </w:rPr>
        <w:t>with land</w:t>
      </w:r>
      <w:r w:rsidR="00FA6A97" w:rsidRPr="00805567">
        <w:rPr>
          <w:rFonts w:ascii="Arial" w:eastAsia="Calibri" w:hAnsi="Arial" w:cs="Arial"/>
          <w:color w:val="585858"/>
          <w:spacing w:val="-9"/>
          <w:kern w:val="0"/>
          <w:sz w:val="21"/>
          <w:szCs w:val="21"/>
          <w:lang w:eastAsia="en-US"/>
        </w:rPr>
        <w:t xml:space="preserve"> </w:t>
      </w:r>
      <w:r w:rsidR="00FA6A97" w:rsidRPr="00805567">
        <w:rPr>
          <w:rFonts w:ascii="Arial" w:eastAsia="Calibri" w:hAnsi="Arial" w:cs="Arial"/>
          <w:color w:val="585858"/>
          <w:kern w:val="0"/>
          <w:sz w:val="21"/>
          <w:szCs w:val="21"/>
          <w:lang w:eastAsia="en-US"/>
        </w:rPr>
        <w:t>owner/customer, as required.</w:t>
      </w:r>
    </w:p>
    <w:p w14:paraId="0E84B357" w14:textId="18D7DEA1" w:rsidR="00FA6A97" w:rsidRPr="00805567" w:rsidRDefault="00FA171F" w:rsidP="00805567">
      <w:pPr>
        <w:pStyle w:val="Heading2"/>
        <w:numPr>
          <w:ilvl w:val="1"/>
          <w:numId w:val="556"/>
        </w:numPr>
        <w:rPr>
          <w:rFonts w:ascii="Arial" w:hAnsi="Arial" w:cs="Arial"/>
          <w:b/>
          <w:bCs/>
        </w:rPr>
      </w:pPr>
      <w:bookmarkStart w:id="130" w:name="_Toc5098453"/>
      <w:r w:rsidRPr="00805567">
        <w:rPr>
          <w:rFonts w:ascii="Arial" w:eastAsia="Calibri" w:hAnsi="Arial" w:cs="Arial"/>
          <w:b/>
          <w:bCs/>
        </w:rPr>
        <w:t xml:space="preserve"> </w:t>
      </w:r>
      <w:bookmarkStart w:id="131" w:name="_Toc103861282"/>
      <w:r w:rsidR="00FA6A97" w:rsidRPr="00805567">
        <w:rPr>
          <w:rFonts w:ascii="Arial" w:eastAsia="Calibri" w:hAnsi="Arial" w:cs="Arial"/>
          <w:b/>
          <w:bCs/>
        </w:rPr>
        <w:t>Emergency Resources</w:t>
      </w:r>
      <w:bookmarkEnd w:id="130"/>
      <w:bookmarkEnd w:id="131"/>
    </w:p>
    <w:p w14:paraId="030B13BE" w14:textId="77777777" w:rsidR="00413099" w:rsidRDefault="00413099" w:rsidP="004748CC">
      <w:pPr>
        <w:pStyle w:val="Heading4"/>
        <w:keepNext w:val="0"/>
        <w:keepLines w:val="0"/>
        <w:widowControl w:val="0"/>
        <w:tabs>
          <w:tab w:val="left" w:pos="1273"/>
        </w:tabs>
        <w:spacing w:before="0"/>
        <w:rPr>
          <w:rFonts w:ascii="Arial" w:hAnsi="Arial" w:cs="Arial"/>
          <w:b w:val="0"/>
          <w:i w:val="0"/>
          <w:color w:val="585858"/>
          <w:sz w:val="22"/>
          <w:szCs w:val="22"/>
        </w:rPr>
      </w:pPr>
    </w:p>
    <w:p w14:paraId="13E0BA45" w14:textId="0D36D892" w:rsidR="00FA6A97" w:rsidRPr="006C1606" w:rsidRDefault="00FA6A97" w:rsidP="00805567">
      <w:pPr>
        <w:pStyle w:val="Heading4"/>
        <w:keepNext w:val="0"/>
        <w:keepLines w:val="0"/>
        <w:widowControl w:val="0"/>
        <w:tabs>
          <w:tab w:val="left" w:pos="1273"/>
        </w:tabs>
        <w:spacing w:before="0"/>
        <w:rPr>
          <w:rFonts w:ascii="Arial" w:hAnsi="Arial" w:cs="Arial"/>
          <w:b w:val="0"/>
          <w:bCs w:val="0"/>
          <w:i w:val="0"/>
          <w:sz w:val="22"/>
          <w:szCs w:val="22"/>
        </w:rPr>
      </w:pPr>
      <w:r w:rsidRPr="006C1606">
        <w:rPr>
          <w:rFonts w:ascii="Arial" w:hAnsi="Arial" w:cs="Arial"/>
          <w:b w:val="0"/>
          <w:i w:val="0"/>
          <w:color w:val="585858"/>
          <w:sz w:val="22"/>
          <w:szCs w:val="22"/>
        </w:rPr>
        <w:t>7.</w:t>
      </w:r>
      <w:r w:rsidR="00180429">
        <w:rPr>
          <w:rFonts w:ascii="Arial" w:hAnsi="Arial" w:cs="Arial"/>
          <w:b w:val="0"/>
          <w:i w:val="0"/>
          <w:color w:val="585858"/>
          <w:sz w:val="22"/>
          <w:szCs w:val="22"/>
        </w:rPr>
        <w:t>4</w:t>
      </w:r>
      <w:r w:rsidRPr="006C1606">
        <w:rPr>
          <w:rFonts w:ascii="Arial" w:hAnsi="Arial" w:cs="Arial"/>
          <w:b w:val="0"/>
          <w:i w:val="0"/>
          <w:color w:val="585858"/>
          <w:sz w:val="22"/>
          <w:szCs w:val="22"/>
        </w:rPr>
        <w:t>.1</w:t>
      </w:r>
      <w:r>
        <w:rPr>
          <w:rFonts w:ascii="Arial" w:hAnsi="Arial" w:cs="Arial"/>
          <w:i w:val="0"/>
          <w:color w:val="585858"/>
          <w:sz w:val="22"/>
          <w:szCs w:val="22"/>
        </w:rPr>
        <w:br/>
      </w:r>
      <w:r w:rsidRPr="006C1606">
        <w:rPr>
          <w:rFonts w:ascii="Arial" w:hAnsi="Arial" w:cs="Arial"/>
          <w:i w:val="0"/>
          <w:color w:val="585858"/>
          <w:sz w:val="22"/>
          <w:szCs w:val="22"/>
        </w:rPr>
        <w:t>Contact</w:t>
      </w:r>
      <w:r w:rsidRPr="006C1606">
        <w:rPr>
          <w:rFonts w:ascii="Arial" w:hAnsi="Arial" w:cs="Arial"/>
          <w:i w:val="0"/>
          <w:color w:val="585858"/>
          <w:spacing w:val="-2"/>
          <w:sz w:val="22"/>
          <w:szCs w:val="22"/>
        </w:rPr>
        <w:t xml:space="preserve"> </w:t>
      </w:r>
      <w:r w:rsidRPr="006C1606">
        <w:rPr>
          <w:rFonts w:ascii="Arial" w:hAnsi="Arial" w:cs="Arial"/>
          <w:i w:val="0"/>
          <w:color w:val="585858"/>
          <w:sz w:val="22"/>
          <w:szCs w:val="22"/>
        </w:rPr>
        <w:t>Lists</w:t>
      </w:r>
    </w:p>
    <w:p w14:paraId="2F569C3E" w14:textId="379FF3A1" w:rsidR="00FA6A97" w:rsidRPr="008C2D9E" w:rsidRDefault="00FA6A97" w:rsidP="00805567">
      <w:pPr>
        <w:pStyle w:val="BodyText"/>
        <w:spacing w:before="0" w:after="0"/>
        <w:ind w:right="631"/>
        <w:rPr>
          <w:rFonts w:ascii="Arial" w:hAnsi="Arial" w:cs="Arial"/>
        </w:rPr>
      </w:pPr>
      <w:r>
        <w:rPr>
          <w:rFonts w:ascii="Arial" w:hAnsi="Arial" w:cs="Arial"/>
          <w:color w:val="585858"/>
          <w:sz w:val="22"/>
          <w:szCs w:val="22"/>
        </w:rPr>
        <w:t>The emergency</w:t>
      </w:r>
      <w:r w:rsidRPr="00DD3374">
        <w:rPr>
          <w:rFonts w:ascii="Arial" w:hAnsi="Arial" w:cs="Arial"/>
          <w:color w:val="585858"/>
          <w:sz w:val="22"/>
          <w:szCs w:val="22"/>
        </w:rPr>
        <w:t xml:space="preserve"> response plan</w:t>
      </w:r>
      <w:r>
        <w:rPr>
          <w:rFonts w:ascii="Arial" w:hAnsi="Arial" w:cs="Arial"/>
          <w:color w:val="585858"/>
          <w:sz w:val="22"/>
          <w:szCs w:val="22"/>
        </w:rPr>
        <w:t xml:space="preserve"> (ERP)</w:t>
      </w:r>
      <w:r w:rsidRPr="00DD3374">
        <w:rPr>
          <w:rFonts w:ascii="Arial" w:hAnsi="Arial" w:cs="Arial"/>
          <w:color w:val="585858"/>
          <w:sz w:val="22"/>
          <w:szCs w:val="22"/>
        </w:rPr>
        <w:t xml:space="preserve"> shall include a list of all emergency response resources available. </w:t>
      </w:r>
      <w:r w:rsidRPr="00DD3374">
        <w:rPr>
          <w:rFonts w:ascii="Arial" w:hAnsi="Arial" w:cs="Arial"/>
          <w:color w:val="585858"/>
          <w:spacing w:val="-8"/>
          <w:sz w:val="22"/>
          <w:szCs w:val="22"/>
        </w:rPr>
        <w:t xml:space="preserve">To </w:t>
      </w:r>
      <w:r w:rsidRPr="00DD3374">
        <w:rPr>
          <w:rFonts w:ascii="Arial" w:hAnsi="Arial" w:cs="Arial"/>
          <w:color w:val="585858"/>
          <w:sz w:val="22"/>
          <w:szCs w:val="22"/>
        </w:rPr>
        <w:t>ensure</w:t>
      </w:r>
      <w:r>
        <w:rPr>
          <w:rFonts w:ascii="Arial" w:hAnsi="Arial" w:cs="Arial"/>
          <w:color w:val="585858"/>
          <w:sz w:val="22"/>
          <w:szCs w:val="22"/>
        </w:rPr>
        <w:t xml:space="preserve"> that the</w:t>
      </w:r>
      <w:r w:rsidRPr="00DD3374">
        <w:rPr>
          <w:rFonts w:ascii="Arial" w:hAnsi="Arial" w:cs="Arial"/>
          <w:color w:val="585858"/>
          <w:sz w:val="22"/>
          <w:szCs w:val="22"/>
        </w:rPr>
        <w:t xml:space="preserve"> list of resources is </w:t>
      </w:r>
      <w:r>
        <w:rPr>
          <w:rFonts w:ascii="Arial" w:hAnsi="Arial" w:cs="Arial"/>
          <w:color w:val="585858"/>
          <w:sz w:val="22"/>
          <w:szCs w:val="22"/>
        </w:rPr>
        <w:t xml:space="preserve">kept </w:t>
      </w:r>
      <w:r w:rsidRPr="00DD3374">
        <w:rPr>
          <w:rFonts w:ascii="Arial" w:hAnsi="Arial" w:cs="Arial"/>
          <w:color w:val="585858"/>
          <w:sz w:val="22"/>
          <w:szCs w:val="22"/>
        </w:rPr>
        <w:t>current</w:t>
      </w:r>
      <w:r>
        <w:rPr>
          <w:rFonts w:ascii="Arial" w:hAnsi="Arial" w:cs="Arial"/>
          <w:sz w:val="22"/>
          <w:szCs w:val="22"/>
        </w:rPr>
        <w:t xml:space="preserve">, </w:t>
      </w:r>
      <w:r w:rsidRPr="00DD3374">
        <w:rPr>
          <w:rFonts w:ascii="Arial" w:hAnsi="Arial" w:cs="Arial"/>
          <w:color w:val="585858"/>
          <w:sz w:val="22"/>
          <w:szCs w:val="22"/>
        </w:rPr>
        <w:t>all representatives from each contact</w:t>
      </w:r>
      <w:r>
        <w:rPr>
          <w:rFonts w:ascii="Arial" w:hAnsi="Arial" w:cs="Arial"/>
          <w:color w:val="585858"/>
          <w:sz w:val="22"/>
          <w:szCs w:val="22"/>
        </w:rPr>
        <w:t xml:space="preserve"> list, will participate in at least one of the scheduled </w:t>
      </w:r>
      <w:r w:rsidRPr="00DD3374">
        <w:rPr>
          <w:rFonts w:ascii="Arial" w:hAnsi="Arial" w:cs="Arial"/>
          <w:color w:val="585858"/>
          <w:sz w:val="22"/>
          <w:szCs w:val="22"/>
        </w:rPr>
        <w:t xml:space="preserve">annual </w:t>
      </w:r>
      <w:r>
        <w:rPr>
          <w:rFonts w:ascii="Arial" w:hAnsi="Arial" w:cs="Arial"/>
          <w:color w:val="585858"/>
          <w:sz w:val="22"/>
          <w:szCs w:val="22"/>
        </w:rPr>
        <w:t>T</w:t>
      </w:r>
      <w:r w:rsidRPr="00DD3374">
        <w:rPr>
          <w:rFonts w:ascii="Arial" w:hAnsi="Arial" w:cs="Arial"/>
          <w:color w:val="585858"/>
          <w:sz w:val="22"/>
          <w:szCs w:val="22"/>
        </w:rPr>
        <w:t>able</w:t>
      </w:r>
      <w:r w:rsidRPr="003C63DF">
        <w:rPr>
          <w:rFonts w:ascii="Arial" w:hAnsi="Arial" w:cs="Arial"/>
          <w:sz w:val="22"/>
          <w:szCs w:val="22"/>
        </w:rPr>
        <w:t>-</w:t>
      </w:r>
      <w:r>
        <w:rPr>
          <w:rFonts w:ascii="Arial" w:hAnsi="Arial" w:cs="Arial"/>
          <w:color w:val="585858"/>
          <w:sz w:val="22"/>
          <w:szCs w:val="22"/>
        </w:rPr>
        <w:t>T</w:t>
      </w:r>
      <w:r w:rsidRPr="00DD3374">
        <w:rPr>
          <w:rFonts w:ascii="Arial" w:hAnsi="Arial" w:cs="Arial"/>
          <w:color w:val="585858"/>
          <w:sz w:val="22"/>
          <w:szCs w:val="22"/>
        </w:rPr>
        <w:t xml:space="preserve">op </w:t>
      </w:r>
      <w:r>
        <w:rPr>
          <w:rFonts w:ascii="Arial" w:hAnsi="Arial" w:cs="Arial"/>
          <w:color w:val="585858"/>
          <w:sz w:val="22"/>
          <w:szCs w:val="22"/>
        </w:rPr>
        <w:t>E</w:t>
      </w:r>
      <w:r w:rsidRPr="00DD3374">
        <w:rPr>
          <w:rFonts w:ascii="Arial" w:hAnsi="Arial" w:cs="Arial"/>
          <w:color w:val="585858"/>
          <w:sz w:val="22"/>
          <w:szCs w:val="22"/>
        </w:rPr>
        <w:t xml:space="preserve">mergency </w:t>
      </w:r>
      <w:r>
        <w:rPr>
          <w:rFonts w:ascii="Arial" w:hAnsi="Arial" w:cs="Arial"/>
          <w:color w:val="585858"/>
          <w:sz w:val="22"/>
          <w:szCs w:val="22"/>
        </w:rPr>
        <w:t>R</w:t>
      </w:r>
      <w:r w:rsidRPr="00DD3374">
        <w:rPr>
          <w:rFonts w:ascii="Arial" w:hAnsi="Arial" w:cs="Arial"/>
          <w:color w:val="585858"/>
          <w:sz w:val="22"/>
          <w:szCs w:val="22"/>
        </w:rPr>
        <w:t xml:space="preserve">esponse </w:t>
      </w:r>
      <w:r>
        <w:rPr>
          <w:rFonts w:ascii="Arial" w:hAnsi="Arial" w:cs="Arial"/>
          <w:color w:val="585858"/>
          <w:sz w:val="22"/>
          <w:szCs w:val="22"/>
        </w:rPr>
        <w:t>Drills/E</w:t>
      </w:r>
      <w:r w:rsidRPr="00DD3374">
        <w:rPr>
          <w:rFonts w:ascii="Arial" w:hAnsi="Arial" w:cs="Arial"/>
          <w:color w:val="585858"/>
          <w:sz w:val="22"/>
          <w:szCs w:val="22"/>
        </w:rPr>
        <w:t>xercise</w:t>
      </w:r>
      <w:r>
        <w:rPr>
          <w:rFonts w:ascii="Arial" w:hAnsi="Arial" w:cs="Arial"/>
          <w:color w:val="585858"/>
          <w:sz w:val="22"/>
          <w:szCs w:val="22"/>
        </w:rPr>
        <w:t>s</w:t>
      </w:r>
      <w:r w:rsidRPr="00DD3374">
        <w:rPr>
          <w:rFonts w:ascii="Arial" w:hAnsi="Arial" w:cs="Arial"/>
          <w:color w:val="585858"/>
          <w:sz w:val="22"/>
          <w:szCs w:val="22"/>
        </w:rPr>
        <w:t>. Contacts not represented at this table</w:t>
      </w:r>
      <w:r w:rsidRPr="003C63DF">
        <w:rPr>
          <w:rFonts w:ascii="Arial" w:hAnsi="Arial" w:cs="Arial"/>
          <w:sz w:val="22"/>
          <w:szCs w:val="22"/>
        </w:rPr>
        <w:t>-</w:t>
      </w:r>
      <w:r w:rsidRPr="00DD3374">
        <w:rPr>
          <w:rFonts w:ascii="Arial" w:hAnsi="Arial" w:cs="Arial"/>
          <w:color w:val="585858"/>
          <w:sz w:val="22"/>
          <w:szCs w:val="22"/>
        </w:rPr>
        <w:t xml:space="preserve">top </w:t>
      </w:r>
      <w:r>
        <w:rPr>
          <w:rFonts w:ascii="Arial" w:hAnsi="Arial" w:cs="Arial"/>
          <w:color w:val="585858"/>
          <w:sz w:val="22"/>
          <w:szCs w:val="22"/>
        </w:rPr>
        <w:t>drill/</w:t>
      </w:r>
      <w:r w:rsidRPr="00DD3374">
        <w:rPr>
          <w:rFonts w:ascii="Arial" w:hAnsi="Arial" w:cs="Arial"/>
          <w:color w:val="585858"/>
          <w:sz w:val="22"/>
          <w:szCs w:val="22"/>
        </w:rPr>
        <w:t>exercise should confirm their ability</w:t>
      </w:r>
      <w:r>
        <w:rPr>
          <w:rFonts w:ascii="Arial" w:hAnsi="Arial" w:cs="Arial"/>
          <w:color w:val="585858"/>
          <w:sz w:val="22"/>
          <w:szCs w:val="22"/>
        </w:rPr>
        <w:t xml:space="preserve"> to respond and the </w:t>
      </w:r>
      <w:r w:rsidRPr="00DD3374">
        <w:rPr>
          <w:rFonts w:ascii="Arial" w:hAnsi="Arial" w:cs="Arial"/>
          <w:color w:val="585858"/>
          <w:sz w:val="22"/>
          <w:szCs w:val="22"/>
        </w:rPr>
        <w:t xml:space="preserve">resources (material, equipment &amp; personnel) </w:t>
      </w:r>
      <w:r>
        <w:rPr>
          <w:rFonts w:ascii="Arial" w:hAnsi="Arial" w:cs="Arial"/>
          <w:color w:val="585858"/>
          <w:sz w:val="22"/>
          <w:szCs w:val="22"/>
        </w:rPr>
        <w:t xml:space="preserve">they will provide in response </w:t>
      </w:r>
      <w:r w:rsidRPr="00DD3374">
        <w:rPr>
          <w:rFonts w:ascii="Arial" w:hAnsi="Arial" w:cs="Arial"/>
          <w:color w:val="585858"/>
          <w:sz w:val="22"/>
          <w:szCs w:val="22"/>
        </w:rPr>
        <w:t>to an emergency</w:t>
      </w:r>
      <w:r>
        <w:rPr>
          <w:rFonts w:ascii="Arial" w:hAnsi="Arial" w:cs="Arial"/>
          <w:color w:val="585858"/>
          <w:sz w:val="22"/>
          <w:szCs w:val="22"/>
        </w:rPr>
        <w:t xml:space="preserve"> situation, </w:t>
      </w:r>
      <w:r w:rsidRPr="00DD3374">
        <w:rPr>
          <w:rFonts w:ascii="Arial" w:hAnsi="Arial" w:cs="Arial"/>
          <w:color w:val="585858"/>
          <w:sz w:val="22"/>
          <w:szCs w:val="22"/>
        </w:rPr>
        <w:t xml:space="preserve">by </w:t>
      </w:r>
      <w:r w:rsidRPr="00DD3374">
        <w:rPr>
          <w:rFonts w:ascii="Arial" w:hAnsi="Arial" w:cs="Arial"/>
          <w:color w:val="585858"/>
          <w:spacing w:val="-4"/>
          <w:sz w:val="22"/>
          <w:szCs w:val="22"/>
        </w:rPr>
        <w:t xml:space="preserve">way </w:t>
      </w:r>
      <w:r w:rsidRPr="00DD3374">
        <w:rPr>
          <w:rFonts w:ascii="Arial" w:hAnsi="Arial" w:cs="Arial"/>
          <w:color w:val="585858"/>
          <w:sz w:val="22"/>
          <w:szCs w:val="22"/>
        </w:rPr>
        <w:t xml:space="preserve">of a written </w:t>
      </w:r>
      <w:r>
        <w:rPr>
          <w:rFonts w:ascii="Arial" w:hAnsi="Arial" w:cs="Arial"/>
          <w:color w:val="585858"/>
          <w:sz w:val="22"/>
          <w:szCs w:val="22"/>
        </w:rPr>
        <w:t>confirmation, detailing a</w:t>
      </w:r>
      <w:r w:rsidRPr="00DD3374">
        <w:rPr>
          <w:rFonts w:ascii="Arial" w:hAnsi="Arial" w:cs="Arial"/>
          <w:color w:val="585858"/>
          <w:sz w:val="22"/>
          <w:szCs w:val="22"/>
        </w:rPr>
        <w:t xml:space="preserve">ny changes to their original list of </w:t>
      </w:r>
      <w:r>
        <w:rPr>
          <w:rFonts w:ascii="Arial" w:hAnsi="Arial" w:cs="Arial"/>
          <w:color w:val="585858"/>
          <w:sz w:val="22"/>
          <w:szCs w:val="22"/>
        </w:rPr>
        <w:t xml:space="preserve">personnel or </w:t>
      </w:r>
      <w:r w:rsidRPr="00DD3374">
        <w:rPr>
          <w:rFonts w:ascii="Arial" w:hAnsi="Arial" w:cs="Arial"/>
          <w:color w:val="585858"/>
          <w:sz w:val="22"/>
          <w:szCs w:val="22"/>
        </w:rPr>
        <w:t xml:space="preserve">resources. </w:t>
      </w:r>
      <w:r>
        <w:rPr>
          <w:rFonts w:ascii="Arial" w:hAnsi="Arial" w:cs="Arial"/>
          <w:color w:val="585858"/>
          <w:sz w:val="22"/>
          <w:szCs w:val="22"/>
        </w:rPr>
        <w:t xml:space="preserve">Management will </w:t>
      </w:r>
      <w:r w:rsidRPr="00DD3374">
        <w:rPr>
          <w:rFonts w:ascii="Arial" w:hAnsi="Arial" w:cs="Arial"/>
          <w:color w:val="585858"/>
          <w:sz w:val="22"/>
          <w:szCs w:val="22"/>
        </w:rPr>
        <w:t>take</w:t>
      </w:r>
      <w:r w:rsidRPr="00DD3374">
        <w:rPr>
          <w:rFonts w:ascii="Arial" w:hAnsi="Arial" w:cs="Arial"/>
          <w:color w:val="585858"/>
          <w:spacing w:val="-5"/>
          <w:sz w:val="22"/>
          <w:szCs w:val="22"/>
        </w:rPr>
        <w:t xml:space="preserve"> </w:t>
      </w:r>
      <w:r w:rsidRPr="00DD3374">
        <w:rPr>
          <w:rFonts w:ascii="Arial" w:hAnsi="Arial" w:cs="Arial"/>
          <w:color w:val="585858"/>
          <w:sz w:val="22"/>
          <w:szCs w:val="22"/>
        </w:rPr>
        <w:t>the</w:t>
      </w:r>
      <w:r w:rsidRPr="00DD3374">
        <w:rPr>
          <w:rFonts w:ascii="Arial" w:hAnsi="Arial" w:cs="Arial"/>
          <w:color w:val="585858"/>
          <w:spacing w:val="-5"/>
          <w:sz w:val="22"/>
          <w:szCs w:val="22"/>
        </w:rPr>
        <w:t xml:space="preserve"> </w:t>
      </w:r>
      <w:r w:rsidRPr="00DD3374">
        <w:rPr>
          <w:rFonts w:ascii="Arial" w:hAnsi="Arial" w:cs="Arial"/>
          <w:color w:val="585858"/>
          <w:sz w:val="22"/>
          <w:szCs w:val="22"/>
        </w:rPr>
        <w:t>initiative</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5"/>
          <w:sz w:val="22"/>
          <w:szCs w:val="22"/>
        </w:rPr>
        <w:t xml:space="preserve"> </w:t>
      </w:r>
      <w:r w:rsidRPr="00DD3374">
        <w:rPr>
          <w:rFonts w:ascii="Arial" w:hAnsi="Arial" w:cs="Arial"/>
          <w:color w:val="585858"/>
          <w:sz w:val="22"/>
          <w:szCs w:val="22"/>
        </w:rPr>
        <w:t>track</w:t>
      </w:r>
      <w:r w:rsidRPr="00DD3374">
        <w:rPr>
          <w:rFonts w:ascii="Arial" w:hAnsi="Arial" w:cs="Arial"/>
          <w:color w:val="585858"/>
          <w:spacing w:val="-6"/>
          <w:sz w:val="22"/>
          <w:szCs w:val="22"/>
        </w:rPr>
        <w:t xml:space="preserve"> </w:t>
      </w:r>
      <w:r w:rsidRPr="00DD3374">
        <w:rPr>
          <w:rFonts w:ascii="Arial" w:hAnsi="Arial" w:cs="Arial"/>
          <w:color w:val="585858"/>
          <w:sz w:val="22"/>
          <w:szCs w:val="22"/>
        </w:rPr>
        <w:t>this</w:t>
      </w:r>
      <w:r w:rsidRPr="00DD3374">
        <w:rPr>
          <w:rFonts w:ascii="Arial" w:hAnsi="Arial" w:cs="Arial"/>
          <w:color w:val="585858"/>
          <w:spacing w:val="-7"/>
          <w:sz w:val="22"/>
          <w:szCs w:val="22"/>
        </w:rPr>
        <w:t xml:space="preserve"> </w:t>
      </w:r>
      <w:r w:rsidRPr="00DD3374">
        <w:rPr>
          <w:rFonts w:ascii="Arial" w:hAnsi="Arial" w:cs="Arial"/>
          <w:color w:val="585858"/>
          <w:sz w:val="22"/>
          <w:szCs w:val="22"/>
        </w:rPr>
        <w:t>confirmation/response.</w:t>
      </w:r>
      <w:r>
        <w:rPr>
          <w:rFonts w:ascii="Arial" w:hAnsi="Arial" w:cs="Arial"/>
          <w:color w:val="585858"/>
          <w:sz w:val="22"/>
          <w:szCs w:val="22"/>
        </w:rPr>
        <w:br/>
      </w:r>
      <w:r>
        <w:rPr>
          <w:rFonts w:ascii="Arial" w:hAnsi="Arial" w:cs="Arial"/>
        </w:rPr>
        <w:t xml:space="preserve"> </w:t>
      </w:r>
    </w:p>
    <w:p w14:paraId="28B4D2B0" w14:textId="30F5604C" w:rsidR="00FA6A97" w:rsidRPr="006C1606" w:rsidRDefault="00FA6A97" w:rsidP="00805567">
      <w:pPr>
        <w:pStyle w:val="Heading4"/>
        <w:keepNext w:val="0"/>
        <w:keepLines w:val="0"/>
        <w:widowControl w:val="0"/>
        <w:tabs>
          <w:tab w:val="left" w:pos="1273"/>
        </w:tabs>
        <w:spacing w:before="0"/>
        <w:rPr>
          <w:rFonts w:ascii="Arial" w:hAnsi="Arial" w:cs="Arial"/>
          <w:b w:val="0"/>
          <w:bCs w:val="0"/>
          <w:i w:val="0"/>
          <w:sz w:val="22"/>
          <w:szCs w:val="22"/>
        </w:rPr>
      </w:pPr>
      <w:r>
        <w:rPr>
          <w:rFonts w:ascii="Arial" w:hAnsi="Arial" w:cs="Arial"/>
          <w:b w:val="0"/>
          <w:i w:val="0"/>
          <w:color w:val="585858"/>
          <w:sz w:val="22"/>
          <w:szCs w:val="22"/>
        </w:rPr>
        <w:t>7.</w:t>
      </w:r>
      <w:r w:rsidR="00180429">
        <w:rPr>
          <w:rFonts w:ascii="Arial" w:hAnsi="Arial" w:cs="Arial"/>
          <w:b w:val="0"/>
          <w:i w:val="0"/>
          <w:color w:val="585858"/>
          <w:sz w:val="22"/>
          <w:szCs w:val="22"/>
        </w:rPr>
        <w:t>4</w:t>
      </w:r>
      <w:r>
        <w:rPr>
          <w:rFonts w:ascii="Arial" w:hAnsi="Arial" w:cs="Arial"/>
          <w:b w:val="0"/>
          <w:i w:val="0"/>
          <w:color w:val="585858"/>
          <w:sz w:val="22"/>
          <w:szCs w:val="22"/>
        </w:rPr>
        <w:t>.2</w:t>
      </w:r>
      <w:r>
        <w:rPr>
          <w:rFonts w:ascii="Arial" w:hAnsi="Arial" w:cs="Arial"/>
          <w:i w:val="0"/>
          <w:color w:val="585858"/>
          <w:sz w:val="22"/>
          <w:szCs w:val="22"/>
        </w:rPr>
        <w:br/>
      </w:r>
      <w:r w:rsidRPr="006C1606">
        <w:rPr>
          <w:rFonts w:ascii="Arial" w:hAnsi="Arial" w:cs="Arial"/>
          <w:i w:val="0"/>
          <w:color w:val="585858"/>
          <w:sz w:val="22"/>
          <w:szCs w:val="22"/>
        </w:rPr>
        <w:t>Personnel and</w:t>
      </w:r>
      <w:r w:rsidRPr="006C1606">
        <w:rPr>
          <w:rFonts w:ascii="Arial" w:hAnsi="Arial" w:cs="Arial"/>
          <w:i w:val="0"/>
          <w:color w:val="585858"/>
          <w:spacing w:val="-10"/>
          <w:sz w:val="22"/>
          <w:szCs w:val="22"/>
        </w:rPr>
        <w:t xml:space="preserve"> </w:t>
      </w:r>
      <w:r w:rsidRPr="006C1606">
        <w:rPr>
          <w:rFonts w:ascii="Arial" w:hAnsi="Arial" w:cs="Arial"/>
          <w:i w:val="0"/>
          <w:color w:val="585858"/>
          <w:sz w:val="22"/>
          <w:szCs w:val="22"/>
        </w:rPr>
        <w:t>Equipment</w:t>
      </w:r>
    </w:p>
    <w:p w14:paraId="3C036D73" w14:textId="77777777" w:rsidR="00FA6A97" w:rsidRDefault="00FA6A97" w:rsidP="004748CC">
      <w:pPr>
        <w:pStyle w:val="BodyText"/>
        <w:spacing w:before="0" w:after="0"/>
        <w:ind w:right="614"/>
        <w:rPr>
          <w:rFonts w:ascii="Arial" w:hAnsi="Arial" w:cs="Arial"/>
          <w:color w:val="585858"/>
          <w:spacing w:val="-3"/>
          <w:sz w:val="22"/>
          <w:szCs w:val="22"/>
        </w:rPr>
      </w:pPr>
      <w:r>
        <w:rPr>
          <w:rFonts w:ascii="Arial" w:hAnsi="Arial" w:cs="Arial"/>
          <w:color w:val="585858"/>
          <w:sz w:val="22"/>
          <w:szCs w:val="22"/>
        </w:rPr>
        <w:t>Management</w:t>
      </w:r>
      <w:r w:rsidRPr="00DD3374">
        <w:rPr>
          <w:rFonts w:ascii="Arial" w:hAnsi="Arial" w:cs="Arial"/>
          <w:color w:val="585858"/>
          <w:spacing w:val="-2"/>
          <w:sz w:val="22"/>
          <w:szCs w:val="22"/>
        </w:rPr>
        <w:t xml:space="preserve"> </w:t>
      </w:r>
      <w:r w:rsidRPr="00DD3374">
        <w:rPr>
          <w:rFonts w:ascii="Arial" w:hAnsi="Arial" w:cs="Arial"/>
          <w:color w:val="585858"/>
          <w:sz w:val="22"/>
          <w:szCs w:val="22"/>
        </w:rPr>
        <w:t xml:space="preserve">is responsible </w:t>
      </w:r>
      <w:r>
        <w:rPr>
          <w:rFonts w:ascii="Arial" w:hAnsi="Arial" w:cs="Arial"/>
          <w:color w:val="585858"/>
          <w:sz w:val="22"/>
          <w:szCs w:val="22"/>
        </w:rPr>
        <w:t>for ensuring</w:t>
      </w:r>
      <w:r w:rsidRPr="00DD3374">
        <w:rPr>
          <w:rFonts w:ascii="Arial" w:hAnsi="Arial" w:cs="Arial"/>
          <w:color w:val="585858"/>
          <w:sz w:val="22"/>
          <w:szCs w:val="22"/>
        </w:rPr>
        <w:t xml:space="preserve"> that there is properly trained</w:t>
      </w:r>
      <w:r w:rsidRPr="00DD3374">
        <w:rPr>
          <w:rFonts w:ascii="Arial" w:hAnsi="Arial" w:cs="Arial"/>
          <w:color w:val="585858"/>
          <w:spacing w:val="-4"/>
          <w:sz w:val="22"/>
          <w:szCs w:val="22"/>
        </w:rPr>
        <w:t xml:space="preserve"> </w:t>
      </w:r>
      <w:r w:rsidRPr="00DD3374">
        <w:rPr>
          <w:rFonts w:ascii="Arial" w:hAnsi="Arial" w:cs="Arial"/>
          <w:color w:val="585858"/>
          <w:sz w:val="22"/>
          <w:szCs w:val="22"/>
        </w:rPr>
        <w:t>staff,</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properly</w:t>
      </w:r>
      <w:r w:rsidRPr="00DD3374">
        <w:rPr>
          <w:rFonts w:ascii="Arial" w:hAnsi="Arial" w:cs="Arial"/>
          <w:color w:val="585858"/>
          <w:spacing w:val="-8"/>
          <w:sz w:val="22"/>
          <w:szCs w:val="22"/>
        </w:rPr>
        <w:t xml:space="preserve"> </w:t>
      </w:r>
      <w:r w:rsidRPr="00022E9C">
        <w:rPr>
          <w:rFonts w:ascii="Arial" w:hAnsi="Arial" w:cs="Arial"/>
          <w:sz w:val="22"/>
          <w:szCs w:val="22"/>
        </w:rPr>
        <w:t>maintained</w:t>
      </w:r>
      <w:r w:rsidRPr="00022E9C">
        <w:rPr>
          <w:rFonts w:ascii="Arial" w:hAnsi="Arial" w:cs="Arial"/>
          <w:spacing w:val="-5"/>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4"/>
          <w:sz w:val="22"/>
          <w:szCs w:val="22"/>
        </w:rPr>
        <w:t xml:space="preserve"> </w:t>
      </w:r>
      <w:r w:rsidRPr="00DD3374">
        <w:rPr>
          <w:rFonts w:ascii="Arial" w:hAnsi="Arial" w:cs="Arial"/>
          <w:color w:val="585858"/>
          <w:sz w:val="22"/>
          <w:szCs w:val="22"/>
        </w:rPr>
        <w:t>equipment</w:t>
      </w:r>
      <w:r w:rsidRPr="00DD3374">
        <w:rPr>
          <w:rFonts w:ascii="Arial" w:hAnsi="Arial" w:cs="Arial"/>
          <w:color w:val="585858"/>
          <w:spacing w:val="-5"/>
          <w:sz w:val="22"/>
          <w:szCs w:val="22"/>
        </w:rPr>
        <w:t xml:space="preserve"> </w:t>
      </w:r>
      <w:r w:rsidRPr="00DD3374">
        <w:rPr>
          <w:rFonts w:ascii="Arial" w:hAnsi="Arial" w:cs="Arial"/>
          <w:color w:val="585858"/>
          <w:sz w:val="22"/>
          <w:szCs w:val="22"/>
        </w:rPr>
        <w:t>available</w:t>
      </w:r>
      <w:r w:rsidRPr="00DD3374">
        <w:rPr>
          <w:rFonts w:ascii="Arial" w:hAnsi="Arial" w:cs="Arial"/>
          <w:color w:val="585858"/>
          <w:spacing w:val="-7"/>
          <w:sz w:val="22"/>
          <w:szCs w:val="22"/>
        </w:rPr>
        <w:t xml:space="preserve"> </w:t>
      </w:r>
      <w:r w:rsidRPr="00DD3374">
        <w:rPr>
          <w:rFonts w:ascii="Arial" w:hAnsi="Arial" w:cs="Arial"/>
          <w:color w:val="585858"/>
          <w:sz w:val="22"/>
          <w:szCs w:val="22"/>
        </w:rPr>
        <w:t>at</w:t>
      </w:r>
      <w:r w:rsidRPr="00DD3374">
        <w:rPr>
          <w:rFonts w:ascii="Arial" w:hAnsi="Arial" w:cs="Arial"/>
          <w:color w:val="585858"/>
          <w:spacing w:val="-4"/>
          <w:sz w:val="22"/>
          <w:szCs w:val="22"/>
        </w:rPr>
        <w:t xml:space="preserve"> </w:t>
      </w: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times to respond to an</w:t>
      </w:r>
      <w:r w:rsidRPr="00DD3374">
        <w:rPr>
          <w:rFonts w:ascii="Arial" w:hAnsi="Arial" w:cs="Arial"/>
          <w:color w:val="585858"/>
          <w:spacing w:val="-1"/>
          <w:sz w:val="22"/>
          <w:szCs w:val="22"/>
        </w:rPr>
        <w:t xml:space="preserve"> </w:t>
      </w:r>
      <w:r w:rsidRPr="00DD3374">
        <w:rPr>
          <w:rFonts w:ascii="Arial" w:hAnsi="Arial" w:cs="Arial"/>
          <w:color w:val="585858"/>
          <w:spacing w:val="-3"/>
          <w:sz w:val="22"/>
          <w:szCs w:val="22"/>
        </w:rPr>
        <w:t>emergency.</w:t>
      </w:r>
    </w:p>
    <w:p w14:paraId="7D013C78" w14:textId="77777777" w:rsidR="00430A60" w:rsidRDefault="00430A60">
      <w:pPr>
        <w:pStyle w:val="BodyText"/>
        <w:spacing w:before="0" w:after="0"/>
        <w:ind w:right="614"/>
        <w:rPr>
          <w:rFonts w:ascii="Arial" w:hAnsi="Arial" w:cs="Arial"/>
          <w:sz w:val="22"/>
          <w:szCs w:val="22"/>
        </w:rPr>
      </w:pPr>
    </w:p>
    <w:p w14:paraId="6B45D4BE" w14:textId="77777777" w:rsidR="008E6FCE" w:rsidRPr="00DD3374" w:rsidRDefault="008E6FCE" w:rsidP="00805567">
      <w:pPr>
        <w:pStyle w:val="BodyText"/>
        <w:spacing w:before="0" w:after="0"/>
        <w:ind w:right="614"/>
        <w:rPr>
          <w:rFonts w:ascii="Arial" w:hAnsi="Arial" w:cs="Arial"/>
          <w:sz w:val="22"/>
          <w:szCs w:val="22"/>
        </w:rPr>
      </w:pPr>
    </w:p>
    <w:p w14:paraId="33820A7B" w14:textId="4C18A983" w:rsidR="004748CC" w:rsidRDefault="00FA6A97" w:rsidP="004748CC">
      <w:pPr>
        <w:pStyle w:val="BodyText"/>
        <w:ind w:right="741"/>
        <w:rPr>
          <w:rFonts w:ascii="Arial" w:hAnsi="Arial" w:cs="Arial"/>
          <w:color w:val="585858"/>
          <w:sz w:val="22"/>
          <w:szCs w:val="22"/>
        </w:rPr>
      </w:pPr>
      <w:r w:rsidRPr="00DD3374">
        <w:rPr>
          <w:rFonts w:ascii="Arial" w:hAnsi="Arial" w:cs="Arial"/>
          <w:color w:val="585858"/>
          <w:sz w:val="22"/>
          <w:szCs w:val="22"/>
        </w:rPr>
        <w:lastRenderedPageBreak/>
        <w:t>A list of the 24</w:t>
      </w:r>
      <w:r w:rsidRPr="003C63DF">
        <w:rPr>
          <w:rFonts w:ascii="Arial" w:hAnsi="Arial" w:cs="Arial"/>
          <w:sz w:val="22"/>
          <w:szCs w:val="22"/>
        </w:rPr>
        <w:t>-</w:t>
      </w:r>
      <w:r>
        <w:rPr>
          <w:rFonts w:ascii="Arial" w:hAnsi="Arial" w:cs="Arial"/>
          <w:color w:val="585858"/>
          <w:sz w:val="22"/>
          <w:szCs w:val="22"/>
        </w:rPr>
        <w:t>H</w:t>
      </w:r>
      <w:r w:rsidRPr="00DD3374">
        <w:rPr>
          <w:rFonts w:ascii="Arial" w:hAnsi="Arial" w:cs="Arial"/>
          <w:color w:val="585858"/>
          <w:sz w:val="22"/>
          <w:szCs w:val="22"/>
        </w:rPr>
        <w:t xml:space="preserve">our </w:t>
      </w:r>
      <w:r>
        <w:rPr>
          <w:rFonts w:ascii="Arial" w:hAnsi="Arial" w:cs="Arial"/>
          <w:color w:val="585858"/>
          <w:sz w:val="22"/>
          <w:szCs w:val="22"/>
        </w:rPr>
        <w:t>E</w:t>
      </w:r>
      <w:r w:rsidRPr="00DD3374">
        <w:rPr>
          <w:rFonts w:ascii="Arial" w:hAnsi="Arial" w:cs="Arial"/>
          <w:color w:val="585858"/>
          <w:sz w:val="22"/>
          <w:szCs w:val="22"/>
        </w:rPr>
        <w:t xml:space="preserve">mergency </w:t>
      </w:r>
      <w:r>
        <w:rPr>
          <w:rFonts w:ascii="Arial" w:hAnsi="Arial" w:cs="Arial"/>
          <w:color w:val="585858"/>
          <w:sz w:val="22"/>
          <w:szCs w:val="22"/>
        </w:rPr>
        <w:t>R</w:t>
      </w:r>
      <w:r w:rsidRPr="00DD3374">
        <w:rPr>
          <w:rFonts w:ascii="Arial" w:hAnsi="Arial" w:cs="Arial"/>
          <w:color w:val="585858"/>
          <w:sz w:val="22"/>
          <w:szCs w:val="22"/>
        </w:rPr>
        <w:t xml:space="preserve">esponse </w:t>
      </w:r>
      <w:r>
        <w:rPr>
          <w:rFonts w:ascii="Arial" w:hAnsi="Arial" w:cs="Arial"/>
          <w:color w:val="585858"/>
          <w:sz w:val="22"/>
          <w:szCs w:val="22"/>
        </w:rPr>
        <w:t>N</w:t>
      </w:r>
      <w:r w:rsidRPr="00DD3374">
        <w:rPr>
          <w:rFonts w:ascii="Arial" w:hAnsi="Arial" w:cs="Arial"/>
          <w:color w:val="585858"/>
          <w:sz w:val="22"/>
          <w:szCs w:val="22"/>
        </w:rPr>
        <w:t xml:space="preserve">umbers shall be maintained </w:t>
      </w:r>
      <w:r>
        <w:rPr>
          <w:rFonts w:ascii="Arial" w:hAnsi="Arial" w:cs="Arial"/>
          <w:color w:val="585858"/>
          <w:sz w:val="22"/>
          <w:szCs w:val="22"/>
        </w:rPr>
        <w:t>and kept current at all times.</w:t>
      </w:r>
      <w:r w:rsidRPr="00DD3374">
        <w:rPr>
          <w:rFonts w:ascii="Arial" w:hAnsi="Arial" w:cs="Arial"/>
          <w:color w:val="585858"/>
          <w:sz w:val="22"/>
          <w:szCs w:val="22"/>
        </w:rPr>
        <w:t xml:space="preserve"> This emergency response personnel/equipment list shall be </w:t>
      </w:r>
      <w:r w:rsidRPr="00DD3374">
        <w:rPr>
          <w:rFonts w:ascii="Arial" w:hAnsi="Arial" w:cs="Arial"/>
          <w:color w:val="585858"/>
          <w:spacing w:val="-3"/>
          <w:sz w:val="22"/>
          <w:szCs w:val="22"/>
        </w:rPr>
        <w:t xml:space="preserve">given </w:t>
      </w:r>
      <w:r w:rsidRPr="00DD3374">
        <w:rPr>
          <w:rFonts w:ascii="Arial" w:hAnsi="Arial" w:cs="Arial"/>
          <w:color w:val="585858"/>
          <w:sz w:val="22"/>
          <w:szCs w:val="22"/>
        </w:rPr>
        <w:t xml:space="preserve">to each member of </w:t>
      </w:r>
      <w:r>
        <w:rPr>
          <w:rFonts w:ascii="Arial" w:hAnsi="Arial" w:cs="Arial"/>
          <w:color w:val="585858"/>
          <w:sz w:val="22"/>
          <w:szCs w:val="22"/>
        </w:rPr>
        <w:t>the emergency</w:t>
      </w:r>
      <w:r w:rsidRPr="00DD3374">
        <w:rPr>
          <w:rFonts w:ascii="Arial" w:hAnsi="Arial" w:cs="Arial"/>
          <w:color w:val="585858"/>
          <w:sz w:val="22"/>
          <w:szCs w:val="22"/>
        </w:rPr>
        <w:t xml:space="preserve"> response team.</w:t>
      </w:r>
    </w:p>
    <w:p w14:paraId="6362ABB3" w14:textId="008F9F5A" w:rsidR="00FA6A97" w:rsidRPr="004748CC" w:rsidRDefault="00FA6A97" w:rsidP="00805567">
      <w:pPr>
        <w:pStyle w:val="BodyText"/>
        <w:ind w:right="741"/>
        <w:rPr>
          <w:rFonts w:ascii="Arial" w:hAnsi="Arial" w:cs="Arial"/>
          <w:color w:val="585858"/>
          <w:sz w:val="22"/>
          <w:szCs w:val="22"/>
        </w:rPr>
      </w:pPr>
      <w:r>
        <w:rPr>
          <w:rFonts w:ascii="Arial" w:hAnsi="Arial" w:cs="Arial"/>
          <w:color w:val="585858"/>
          <w:sz w:val="22"/>
          <w:szCs w:val="22"/>
        </w:rPr>
        <w:br/>
        <w:t>7.</w:t>
      </w:r>
      <w:r w:rsidR="00180429">
        <w:rPr>
          <w:rFonts w:ascii="Arial" w:hAnsi="Arial" w:cs="Arial"/>
          <w:color w:val="585858"/>
          <w:sz w:val="22"/>
          <w:szCs w:val="22"/>
        </w:rPr>
        <w:t>4</w:t>
      </w:r>
      <w:r>
        <w:rPr>
          <w:rFonts w:ascii="Arial" w:hAnsi="Arial" w:cs="Arial"/>
          <w:color w:val="585858"/>
          <w:sz w:val="22"/>
          <w:szCs w:val="22"/>
        </w:rPr>
        <w:t>.3</w:t>
      </w:r>
      <w:r>
        <w:rPr>
          <w:rFonts w:ascii="Arial" w:hAnsi="Arial" w:cs="Arial"/>
          <w:color w:val="585858"/>
          <w:sz w:val="22"/>
          <w:szCs w:val="22"/>
        </w:rPr>
        <w:br/>
      </w:r>
      <w:r w:rsidRPr="00D82E8F">
        <w:rPr>
          <w:rFonts w:ascii="Arial" w:hAnsi="Arial" w:cs="Arial"/>
          <w:color w:val="585858"/>
          <w:sz w:val="22"/>
          <w:szCs w:val="22"/>
        </w:rPr>
        <w:t>Training</w:t>
      </w:r>
    </w:p>
    <w:p w14:paraId="5B61EA10" w14:textId="77777777" w:rsidR="00FA6A97" w:rsidRPr="003211FE" w:rsidRDefault="00FA6A97" w:rsidP="00805567">
      <w:pPr>
        <w:pStyle w:val="Heading4"/>
        <w:keepNext w:val="0"/>
        <w:keepLines w:val="0"/>
        <w:widowControl w:val="0"/>
        <w:tabs>
          <w:tab w:val="left" w:pos="1273"/>
        </w:tabs>
        <w:spacing w:before="0"/>
        <w:rPr>
          <w:rFonts w:ascii="Arial" w:hAnsi="Arial" w:cs="Arial"/>
          <w:i w:val="0"/>
          <w:color w:val="585858"/>
          <w:sz w:val="22"/>
          <w:szCs w:val="22"/>
          <w:u w:val="single"/>
        </w:rPr>
      </w:pPr>
      <w:r w:rsidRPr="003211FE">
        <w:rPr>
          <w:rFonts w:ascii="Arial" w:hAnsi="Arial" w:cs="Arial"/>
          <w:b w:val="0"/>
          <w:i w:val="0"/>
          <w:color w:val="585858"/>
          <w:sz w:val="22"/>
          <w:szCs w:val="22"/>
          <w:u w:val="single"/>
        </w:rPr>
        <w:t>Employees</w:t>
      </w:r>
    </w:p>
    <w:p w14:paraId="565D4133" w14:textId="70DB6DF8" w:rsidR="00FA6A97" w:rsidRDefault="00FA6A97">
      <w:pPr>
        <w:pStyle w:val="BodyText"/>
        <w:spacing w:before="0" w:after="0"/>
        <w:ind w:right="657"/>
        <w:rPr>
          <w:rFonts w:ascii="Arial" w:hAnsi="Arial" w:cs="Arial"/>
          <w:color w:val="585858"/>
          <w:sz w:val="22"/>
          <w:szCs w:val="22"/>
        </w:rPr>
      </w:pPr>
      <w:r w:rsidRPr="00DD3374">
        <w:rPr>
          <w:rFonts w:ascii="Arial" w:hAnsi="Arial" w:cs="Arial"/>
          <w:color w:val="585858"/>
          <w:sz w:val="22"/>
          <w:szCs w:val="22"/>
        </w:rPr>
        <w:t xml:space="preserve">Employees identified </w:t>
      </w:r>
      <w:r>
        <w:rPr>
          <w:rFonts w:ascii="Arial" w:hAnsi="Arial" w:cs="Arial"/>
          <w:color w:val="585858"/>
          <w:sz w:val="22"/>
          <w:szCs w:val="22"/>
        </w:rPr>
        <w:t xml:space="preserve">as members of the emergency response team </w:t>
      </w:r>
      <w:r w:rsidRPr="00DD3374">
        <w:rPr>
          <w:rFonts w:ascii="Arial" w:hAnsi="Arial" w:cs="Arial"/>
          <w:color w:val="585858"/>
          <w:sz w:val="22"/>
          <w:szCs w:val="22"/>
        </w:rPr>
        <w:t>in the Emergency Response Plan</w:t>
      </w:r>
      <w:r>
        <w:rPr>
          <w:rFonts w:ascii="Arial" w:hAnsi="Arial" w:cs="Arial"/>
          <w:color w:val="585858"/>
          <w:sz w:val="22"/>
          <w:szCs w:val="22"/>
        </w:rPr>
        <w:t xml:space="preserve"> (ERP)</w:t>
      </w:r>
      <w:r w:rsidRPr="00DD3374">
        <w:rPr>
          <w:rFonts w:ascii="Arial" w:hAnsi="Arial" w:cs="Arial"/>
          <w:color w:val="585858"/>
          <w:sz w:val="22"/>
          <w:szCs w:val="22"/>
        </w:rPr>
        <w:t xml:space="preserve"> must be familiar with the E</w:t>
      </w:r>
      <w:r>
        <w:rPr>
          <w:rFonts w:ascii="Arial" w:hAnsi="Arial" w:cs="Arial"/>
          <w:color w:val="585858"/>
          <w:sz w:val="22"/>
          <w:szCs w:val="22"/>
        </w:rPr>
        <w:t>RP</w:t>
      </w:r>
      <w:r w:rsidRPr="00DD3374">
        <w:rPr>
          <w:rFonts w:ascii="Arial" w:hAnsi="Arial" w:cs="Arial"/>
          <w:color w:val="585858"/>
          <w:sz w:val="22"/>
          <w:szCs w:val="22"/>
        </w:rPr>
        <w:t xml:space="preserve"> and their role in it. They must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 xml:space="preserve">access at all times to the Emergency Response Plan and </w:t>
      </w:r>
      <w:r>
        <w:rPr>
          <w:rFonts w:ascii="Arial" w:hAnsi="Arial" w:cs="Arial"/>
          <w:color w:val="585858"/>
          <w:sz w:val="22"/>
          <w:szCs w:val="22"/>
        </w:rPr>
        <w:t xml:space="preserve">to </w:t>
      </w:r>
      <w:r w:rsidRPr="00DD3374">
        <w:rPr>
          <w:rFonts w:ascii="Arial" w:hAnsi="Arial" w:cs="Arial"/>
          <w:color w:val="585858"/>
          <w:sz w:val="22"/>
          <w:szCs w:val="22"/>
        </w:rPr>
        <w:t xml:space="preserve">the appropriate checklists and </w:t>
      </w:r>
      <w:r>
        <w:rPr>
          <w:rFonts w:ascii="Arial" w:hAnsi="Arial" w:cs="Arial"/>
          <w:color w:val="585858"/>
          <w:sz w:val="22"/>
          <w:szCs w:val="22"/>
        </w:rPr>
        <w:t xml:space="preserve">decision logic </w:t>
      </w:r>
      <w:r w:rsidRPr="00DD3374">
        <w:rPr>
          <w:rFonts w:ascii="Arial" w:hAnsi="Arial" w:cs="Arial"/>
          <w:color w:val="585858"/>
          <w:sz w:val="22"/>
          <w:szCs w:val="22"/>
        </w:rPr>
        <w:t>flowcharts</w:t>
      </w:r>
      <w:r>
        <w:rPr>
          <w:rFonts w:ascii="Arial" w:hAnsi="Arial" w:cs="Arial"/>
          <w:color w:val="585858"/>
          <w:sz w:val="22"/>
          <w:szCs w:val="22"/>
        </w:rPr>
        <w:t>.</w:t>
      </w:r>
      <w:r w:rsidR="00900262">
        <w:rPr>
          <w:rFonts w:ascii="Arial" w:hAnsi="Arial" w:cs="Arial"/>
          <w:color w:val="585858"/>
          <w:sz w:val="22"/>
          <w:szCs w:val="22"/>
        </w:rPr>
        <w:t xml:space="preserve"> </w:t>
      </w:r>
      <w:r w:rsidRPr="00DD3374">
        <w:rPr>
          <w:rFonts w:ascii="Arial" w:hAnsi="Arial" w:cs="Arial"/>
          <w:color w:val="585858"/>
          <w:sz w:val="22"/>
          <w:szCs w:val="22"/>
        </w:rPr>
        <w:t xml:space="preserve">The degree of training would be dependent </w:t>
      </w:r>
      <w:r>
        <w:rPr>
          <w:rFonts w:ascii="Arial" w:hAnsi="Arial" w:cs="Arial"/>
          <w:color w:val="585858"/>
          <w:sz w:val="22"/>
          <w:szCs w:val="22"/>
        </w:rPr>
        <w:t>up</w:t>
      </w:r>
      <w:r w:rsidRPr="00DD3374">
        <w:rPr>
          <w:rFonts w:ascii="Arial" w:hAnsi="Arial" w:cs="Arial"/>
          <w:color w:val="585858"/>
          <w:sz w:val="22"/>
          <w:szCs w:val="22"/>
        </w:rPr>
        <w:t>on that person’s role in the</w:t>
      </w:r>
      <w:r w:rsidRPr="00DD3374">
        <w:rPr>
          <w:rFonts w:ascii="Arial" w:hAnsi="Arial" w:cs="Arial"/>
          <w:color w:val="585858"/>
          <w:spacing w:val="-14"/>
          <w:sz w:val="22"/>
          <w:szCs w:val="22"/>
        </w:rPr>
        <w:t xml:space="preserve"> </w:t>
      </w:r>
      <w:r>
        <w:rPr>
          <w:rFonts w:ascii="Arial" w:hAnsi="Arial" w:cs="Arial"/>
          <w:color w:val="585858"/>
          <w:sz w:val="22"/>
          <w:szCs w:val="22"/>
        </w:rPr>
        <w:t>ERP</w:t>
      </w:r>
      <w:r w:rsidRPr="00DD3374">
        <w:rPr>
          <w:rFonts w:ascii="Arial" w:hAnsi="Arial" w:cs="Arial"/>
          <w:color w:val="585858"/>
          <w:sz w:val="22"/>
          <w:szCs w:val="22"/>
        </w:rPr>
        <w:t>.</w:t>
      </w:r>
    </w:p>
    <w:p w14:paraId="07ED8034" w14:textId="776EFF05" w:rsidR="00E752A4" w:rsidRPr="00DD3374" w:rsidRDefault="00900262" w:rsidP="00805567">
      <w:pPr>
        <w:pStyle w:val="BodyText"/>
        <w:spacing w:before="0" w:after="0"/>
        <w:ind w:right="657"/>
        <w:rPr>
          <w:rFonts w:ascii="Arial" w:hAnsi="Arial" w:cs="Arial"/>
          <w:color w:val="585858"/>
          <w:sz w:val="22"/>
          <w:szCs w:val="22"/>
        </w:rPr>
      </w:pPr>
      <w:r>
        <w:rPr>
          <w:rFonts w:ascii="Arial" w:hAnsi="Arial" w:cs="Arial"/>
          <w:color w:val="585858"/>
          <w:sz w:val="22"/>
          <w:szCs w:val="22"/>
        </w:rPr>
        <w:t>All e</w:t>
      </w:r>
      <w:r w:rsidR="00E752A4">
        <w:rPr>
          <w:rFonts w:ascii="Arial" w:hAnsi="Arial" w:cs="Arial"/>
          <w:color w:val="585858"/>
          <w:sz w:val="22"/>
          <w:szCs w:val="22"/>
        </w:rPr>
        <w:t xml:space="preserve">mployees must be familiar with the ERP procedures </w:t>
      </w:r>
      <w:r w:rsidR="00417AE5">
        <w:rPr>
          <w:rFonts w:ascii="Arial" w:hAnsi="Arial" w:cs="Arial"/>
          <w:color w:val="585858"/>
          <w:sz w:val="22"/>
          <w:szCs w:val="22"/>
        </w:rPr>
        <w:t xml:space="preserve">and their roles as set out in this </w:t>
      </w:r>
      <w:r w:rsidR="00E95259">
        <w:rPr>
          <w:rFonts w:ascii="Arial" w:hAnsi="Arial" w:cs="Arial"/>
          <w:color w:val="585858"/>
          <w:sz w:val="22"/>
          <w:szCs w:val="22"/>
        </w:rPr>
        <w:t>ERP</w:t>
      </w:r>
      <w:r w:rsidR="00417AE5">
        <w:rPr>
          <w:rFonts w:ascii="Arial" w:hAnsi="Arial" w:cs="Arial"/>
          <w:color w:val="585858"/>
          <w:sz w:val="22"/>
          <w:szCs w:val="22"/>
        </w:rPr>
        <w:t>.</w:t>
      </w:r>
    </w:p>
    <w:p w14:paraId="6ED5B6BD" w14:textId="56C8886E" w:rsidR="00BE040E" w:rsidRPr="00805567" w:rsidRDefault="00FA6A97" w:rsidP="00805567">
      <w:pPr>
        <w:widowControl w:val="0"/>
        <w:spacing w:after="120"/>
        <w:ind w:right="530"/>
        <w:rPr>
          <w:rFonts w:ascii="Arial" w:eastAsia="Cambria" w:hAnsi="Arial" w:cs="Arial"/>
          <w:color w:val="auto"/>
          <w:kern w:val="0"/>
          <w:sz w:val="22"/>
          <w:szCs w:val="22"/>
          <w:lang w:eastAsia="en-US"/>
        </w:rPr>
      </w:pPr>
      <w:r w:rsidRPr="00DD3374">
        <w:rPr>
          <w:rFonts w:ascii="Arial" w:eastAsia="Cambria" w:hAnsi="Arial" w:cs="Arial"/>
          <w:color w:val="585858"/>
          <w:kern w:val="0"/>
          <w:sz w:val="22"/>
          <w:szCs w:val="22"/>
          <w:lang w:eastAsia="en-US"/>
        </w:rPr>
        <w:t xml:space="preserve">It is the responsibility of the </w:t>
      </w:r>
      <w:r>
        <w:rPr>
          <w:rFonts w:ascii="Arial" w:eastAsia="Cambria" w:hAnsi="Arial" w:cs="Arial"/>
          <w:color w:val="585858"/>
          <w:kern w:val="0"/>
          <w:sz w:val="22"/>
          <w:szCs w:val="22"/>
          <w:lang w:eastAsia="en-US"/>
        </w:rPr>
        <w:t>m</w:t>
      </w:r>
      <w:r w:rsidRPr="00DD3374">
        <w:rPr>
          <w:rFonts w:ascii="Arial" w:eastAsia="Cambria" w:hAnsi="Arial" w:cs="Arial"/>
          <w:color w:val="585858"/>
          <w:kern w:val="0"/>
          <w:sz w:val="22"/>
          <w:szCs w:val="22"/>
          <w:lang w:eastAsia="en-US"/>
        </w:rPr>
        <w:t xml:space="preserve">anager to ensure that </w:t>
      </w:r>
      <w:r>
        <w:rPr>
          <w:rFonts w:ascii="Arial" w:eastAsia="Cambria" w:hAnsi="Arial" w:cs="Arial"/>
          <w:color w:val="585858"/>
          <w:kern w:val="0"/>
          <w:sz w:val="22"/>
          <w:szCs w:val="22"/>
          <w:lang w:eastAsia="en-US"/>
        </w:rPr>
        <w:t>emergency response personnel</w:t>
      </w:r>
      <w:r w:rsidR="006328B9">
        <w:rPr>
          <w:rFonts w:ascii="Arial" w:eastAsia="Cambria" w:hAnsi="Arial" w:cs="Arial"/>
          <w:color w:val="585858"/>
          <w:kern w:val="0"/>
          <w:sz w:val="22"/>
          <w:szCs w:val="22"/>
          <w:lang w:eastAsia="en-US"/>
        </w:rPr>
        <w:t xml:space="preserve"> and employees</w:t>
      </w:r>
      <w:r w:rsidRPr="00DD3374">
        <w:rPr>
          <w:rFonts w:ascii="Arial" w:eastAsia="Cambria" w:hAnsi="Arial" w:cs="Arial"/>
          <w:color w:val="585858"/>
          <w:kern w:val="0"/>
          <w:sz w:val="22"/>
          <w:szCs w:val="22"/>
          <w:lang w:eastAsia="en-US"/>
        </w:rPr>
        <w:t xml:space="preserve"> are trained to an adequate</w:t>
      </w:r>
      <w:r w:rsidRPr="00DD3374">
        <w:rPr>
          <w:rFonts w:ascii="Arial" w:eastAsia="Cambria" w:hAnsi="Arial" w:cs="Arial"/>
          <w:color w:val="585858"/>
          <w:spacing w:val="-4"/>
          <w:kern w:val="0"/>
          <w:sz w:val="22"/>
          <w:szCs w:val="22"/>
          <w:lang w:eastAsia="en-US"/>
        </w:rPr>
        <w:t xml:space="preserve"> </w:t>
      </w:r>
      <w:r w:rsidRPr="00DD3374">
        <w:rPr>
          <w:rFonts w:ascii="Arial" w:eastAsia="Cambria" w:hAnsi="Arial" w:cs="Arial"/>
          <w:color w:val="585858"/>
          <w:kern w:val="0"/>
          <w:sz w:val="22"/>
          <w:szCs w:val="22"/>
          <w:lang w:eastAsia="en-US"/>
        </w:rPr>
        <w:t>level</w:t>
      </w:r>
      <w:r w:rsidRPr="00DD3374">
        <w:rPr>
          <w:rFonts w:ascii="Arial" w:eastAsia="Cambria" w:hAnsi="Arial" w:cs="Arial"/>
          <w:color w:val="585858"/>
          <w:spacing w:val="-4"/>
          <w:kern w:val="0"/>
          <w:sz w:val="22"/>
          <w:szCs w:val="22"/>
          <w:lang w:eastAsia="en-US"/>
        </w:rPr>
        <w:t xml:space="preserve"> </w:t>
      </w:r>
      <w:r w:rsidRPr="00DD3374">
        <w:rPr>
          <w:rFonts w:ascii="Arial" w:eastAsia="Cambria" w:hAnsi="Arial" w:cs="Arial"/>
          <w:color w:val="585858"/>
          <w:kern w:val="0"/>
          <w:sz w:val="22"/>
          <w:szCs w:val="22"/>
          <w:lang w:eastAsia="en-US"/>
        </w:rPr>
        <w:t>and</w:t>
      </w:r>
      <w:r w:rsidRPr="00DD3374">
        <w:rPr>
          <w:rFonts w:ascii="Arial" w:eastAsia="Cambria" w:hAnsi="Arial" w:cs="Arial"/>
          <w:color w:val="585858"/>
          <w:spacing w:val="-5"/>
          <w:kern w:val="0"/>
          <w:sz w:val="22"/>
          <w:szCs w:val="22"/>
          <w:lang w:eastAsia="en-US"/>
        </w:rPr>
        <w:t xml:space="preserve"> </w:t>
      </w:r>
      <w:r w:rsidRPr="00DD3374">
        <w:rPr>
          <w:rFonts w:ascii="Arial" w:eastAsia="Cambria" w:hAnsi="Arial" w:cs="Arial"/>
          <w:color w:val="585858"/>
          <w:kern w:val="0"/>
          <w:sz w:val="22"/>
          <w:szCs w:val="22"/>
          <w:lang w:eastAsia="en-US"/>
        </w:rPr>
        <w:t>to</w:t>
      </w:r>
      <w:r w:rsidRPr="00DD3374">
        <w:rPr>
          <w:rFonts w:ascii="Arial" w:eastAsia="Cambria" w:hAnsi="Arial" w:cs="Arial"/>
          <w:color w:val="585858"/>
          <w:spacing w:val="-4"/>
          <w:kern w:val="0"/>
          <w:sz w:val="22"/>
          <w:szCs w:val="22"/>
          <w:lang w:eastAsia="en-US"/>
        </w:rPr>
        <w:t xml:space="preserve"> </w:t>
      </w:r>
      <w:r w:rsidRPr="00DD3374">
        <w:rPr>
          <w:rFonts w:ascii="Arial" w:eastAsia="Cambria" w:hAnsi="Arial" w:cs="Arial"/>
          <w:color w:val="585858"/>
          <w:kern w:val="0"/>
          <w:sz w:val="22"/>
          <w:szCs w:val="22"/>
          <w:lang w:eastAsia="en-US"/>
        </w:rPr>
        <w:t>ensure</w:t>
      </w:r>
      <w:r w:rsidRPr="00DD3374">
        <w:rPr>
          <w:rFonts w:ascii="Arial" w:eastAsia="Cambria" w:hAnsi="Arial" w:cs="Arial"/>
          <w:color w:val="585858"/>
          <w:spacing w:val="-4"/>
          <w:kern w:val="0"/>
          <w:sz w:val="22"/>
          <w:szCs w:val="22"/>
          <w:lang w:eastAsia="en-US"/>
        </w:rPr>
        <w:t xml:space="preserve"> </w:t>
      </w:r>
      <w:r w:rsidRPr="00DD3374">
        <w:rPr>
          <w:rFonts w:ascii="Arial" w:eastAsia="Cambria" w:hAnsi="Arial" w:cs="Arial"/>
          <w:color w:val="585858"/>
          <w:kern w:val="0"/>
          <w:sz w:val="22"/>
          <w:szCs w:val="22"/>
          <w:lang w:eastAsia="en-US"/>
        </w:rPr>
        <w:t>that</w:t>
      </w:r>
      <w:r w:rsidRPr="00DD3374">
        <w:rPr>
          <w:rFonts w:ascii="Arial" w:eastAsia="Cambria" w:hAnsi="Arial" w:cs="Arial"/>
          <w:color w:val="585858"/>
          <w:spacing w:val="-4"/>
          <w:kern w:val="0"/>
          <w:sz w:val="22"/>
          <w:szCs w:val="22"/>
          <w:lang w:eastAsia="en-US"/>
        </w:rPr>
        <w:t xml:space="preserve"> </w:t>
      </w:r>
      <w:r>
        <w:rPr>
          <w:rFonts w:ascii="Arial" w:eastAsia="Cambria" w:hAnsi="Arial" w:cs="Arial"/>
          <w:color w:val="585858"/>
          <w:kern w:val="0"/>
          <w:sz w:val="22"/>
          <w:szCs w:val="22"/>
          <w:lang w:eastAsia="en-US"/>
        </w:rPr>
        <w:t>their training/</w:t>
      </w:r>
      <w:r w:rsidRPr="00DD3374">
        <w:rPr>
          <w:rFonts w:ascii="Arial" w:eastAsia="Cambria" w:hAnsi="Arial" w:cs="Arial"/>
          <w:color w:val="585858"/>
          <w:kern w:val="0"/>
          <w:sz w:val="22"/>
          <w:szCs w:val="22"/>
          <w:lang w:eastAsia="en-US"/>
        </w:rPr>
        <w:t>certification</w:t>
      </w:r>
      <w:r>
        <w:rPr>
          <w:rFonts w:ascii="Arial" w:eastAsia="Cambria" w:hAnsi="Arial" w:cs="Arial"/>
          <w:color w:val="585858"/>
          <w:kern w:val="0"/>
          <w:sz w:val="22"/>
          <w:szCs w:val="22"/>
          <w:lang w:eastAsia="en-US"/>
        </w:rPr>
        <w:t xml:space="preserve"> is kept</w:t>
      </w:r>
      <w:r w:rsidRPr="00DD3374">
        <w:rPr>
          <w:rFonts w:ascii="Arial" w:eastAsia="Cambria" w:hAnsi="Arial" w:cs="Arial"/>
          <w:color w:val="585858"/>
          <w:spacing w:val="-4"/>
          <w:kern w:val="0"/>
          <w:sz w:val="22"/>
          <w:szCs w:val="22"/>
          <w:lang w:eastAsia="en-US"/>
        </w:rPr>
        <w:t xml:space="preserve"> current.</w:t>
      </w:r>
    </w:p>
    <w:p w14:paraId="29E5679D" w14:textId="77777777" w:rsidR="00BE040E" w:rsidRDefault="00BE040E">
      <w:pPr>
        <w:pStyle w:val="BodyText"/>
        <w:spacing w:before="0" w:after="0"/>
        <w:ind w:right="657"/>
        <w:rPr>
          <w:rFonts w:ascii="Arial" w:hAnsi="Arial" w:cs="Arial"/>
          <w:color w:val="585858"/>
          <w:sz w:val="22"/>
          <w:szCs w:val="22"/>
          <w:u w:val="single"/>
        </w:rPr>
      </w:pPr>
    </w:p>
    <w:p w14:paraId="2777E8A7" w14:textId="1D56E6EA" w:rsidR="00FA6A97" w:rsidRPr="003211FE" w:rsidRDefault="00FA6A97" w:rsidP="00805567">
      <w:pPr>
        <w:pStyle w:val="BodyText"/>
        <w:spacing w:before="0" w:after="0"/>
        <w:ind w:right="657"/>
        <w:rPr>
          <w:rFonts w:ascii="Arial" w:hAnsi="Arial" w:cs="Arial"/>
          <w:color w:val="585858"/>
          <w:sz w:val="22"/>
          <w:szCs w:val="22"/>
          <w:u w:val="single"/>
        </w:rPr>
      </w:pPr>
      <w:r w:rsidRPr="003211FE">
        <w:rPr>
          <w:rFonts w:ascii="Arial" w:hAnsi="Arial" w:cs="Arial"/>
          <w:color w:val="585858"/>
          <w:sz w:val="22"/>
          <w:szCs w:val="22"/>
          <w:u w:val="single"/>
        </w:rPr>
        <w:t>Contractors</w:t>
      </w:r>
    </w:p>
    <w:p w14:paraId="3E251AA5" w14:textId="77777777" w:rsidR="00FA6A97" w:rsidRDefault="00FA6A97" w:rsidP="00805567">
      <w:pPr>
        <w:pStyle w:val="BodyText"/>
        <w:spacing w:before="0" w:after="0"/>
        <w:ind w:right="614"/>
        <w:rPr>
          <w:rFonts w:ascii="Arial" w:hAnsi="Arial" w:cs="Arial"/>
          <w:color w:val="585858"/>
          <w:sz w:val="22"/>
          <w:szCs w:val="22"/>
        </w:rPr>
      </w:pPr>
      <w:r w:rsidRPr="00DD3374">
        <w:rPr>
          <w:rFonts w:ascii="Arial" w:hAnsi="Arial" w:cs="Arial"/>
          <w:color w:val="585858"/>
          <w:sz w:val="22"/>
          <w:szCs w:val="22"/>
        </w:rPr>
        <w:t xml:space="preserve">Private contractors may be required to be </w:t>
      </w:r>
      <w:r w:rsidRPr="00DD3374">
        <w:rPr>
          <w:rFonts w:ascii="Arial" w:hAnsi="Arial" w:cs="Arial"/>
          <w:color w:val="585858"/>
          <w:spacing w:val="-3"/>
          <w:sz w:val="22"/>
          <w:szCs w:val="22"/>
        </w:rPr>
        <w:t xml:space="preserve">involved </w:t>
      </w:r>
      <w:r w:rsidRPr="00DD3374">
        <w:rPr>
          <w:rFonts w:ascii="Arial" w:hAnsi="Arial" w:cs="Arial"/>
          <w:color w:val="585858"/>
          <w:sz w:val="22"/>
          <w:szCs w:val="22"/>
        </w:rPr>
        <w:t xml:space="preserve">in the </w:t>
      </w:r>
      <w:r w:rsidRPr="00DD3374">
        <w:rPr>
          <w:rFonts w:ascii="Arial" w:hAnsi="Arial" w:cs="Arial"/>
          <w:color w:val="585858"/>
          <w:spacing w:val="-8"/>
          <w:sz w:val="22"/>
          <w:szCs w:val="22"/>
        </w:rPr>
        <w:t xml:space="preserve">ERP. </w:t>
      </w:r>
      <w:r w:rsidRPr="00DD3374">
        <w:rPr>
          <w:rFonts w:ascii="Arial" w:hAnsi="Arial" w:cs="Arial"/>
          <w:color w:val="585858"/>
          <w:sz w:val="22"/>
          <w:szCs w:val="22"/>
        </w:rPr>
        <w:t>Potentially this could include two groups (</w:t>
      </w:r>
      <w:r>
        <w:rPr>
          <w:rFonts w:ascii="Arial" w:hAnsi="Arial" w:cs="Arial"/>
          <w:color w:val="585858"/>
          <w:sz w:val="22"/>
          <w:szCs w:val="22"/>
        </w:rPr>
        <w:t xml:space="preserve">or </w:t>
      </w:r>
      <w:r w:rsidRPr="00DD3374">
        <w:rPr>
          <w:rFonts w:ascii="Arial" w:hAnsi="Arial" w:cs="Arial"/>
          <w:color w:val="585858"/>
          <w:sz w:val="22"/>
          <w:szCs w:val="22"/>
        </w:rPr>
        <w:t xml:space="preserve">types) of contractors, one being </w:t>
      </w:r>
      <w:r w:rsidRPr="00DD3374">
        <w:rPr>
          <w:rFonts w:ascii="Arial" w:hAnsi="Arial" w:cs="Arial"/>
          <w:color w:val="585858"/>
          <w:spacing w:val="-3"/>
          <w:sz w:val="22"/>
          <w:szCs w:val="22"/>
        </w:rPr>
        <w:t xml:space="preserve">excavators </w:t>
      </w:r>
      <w:r w:rsidRPr="00DD3374">
        <w:rPr>
          <w:rFonts w:ascii="Arial" w:hAnsi="Arial" w:cs="Arial"/>
          <w:color w:val="585858"/>
          <w:sz w:val="22"/>
          <w:szCs w:val="22"/>
        </w:rPr>
        <w:t>and the other being utility trades</w:t>
      </w:r>
      <w:r>
        <w:rPr>
          <w:rFonts w:ascii="Arial" w:hAnsi="Arial" w:cs="Arial"/>
          <w:color w:val="585858"/>
          <w:sz w:val="22"/>
          <w:szCs w:val="22"/>
        </w:rPr>
        <w:t>persons</w:t>
      </w:r>
      <w:r w:rsidRPr="00DD3374">
        <w:rPr>
          <w:rFonts w:ascii="Arial" w:hAnsi="Arial" w:cs="Arial"/>
          <w:color w:val="585858"/>
          <w:sz w:val="22"/>
          <w:szCs w:val="22"/>
        </w:rPr>
        <w:t xml:space="preserve">. Both </w:t>
      </w:r>
      <w:r>
        <w:rPr>
          <w:rFonts w:ascii="Arial" w:hAnsi="Arial" w:cs="Arial"/>
          <w:color w:val="585858"/>
          <w:sz w:val="22"/>
          <w:szCs w:val="22"/>
        </w:rPr>
        <w:t xml:space="preserve">of </w:t>
      </w:r>
      <w:r w:rsidRPr="00DD3374">
        <w:rPr>
          <w:rFonts w:ascii="Arial" w:hAnsi="Arial" w:cs="Arial"/>
          <w:color w:val="585858"/>
          <w:sz w:val="22"/>
          <w:szCs w:val="22"/>
        </w:rPr>
        <w:t xml:space="preserve">these groups of contractors must be made familiar with the Emergency Response Plan and their role in it. They must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access to the Emergency Response Plan and the appropriate checklist</w:t>
      </w:r>
      <w:r>
        <w:rPr>
          <w:rFonts w:ascii="Arial" w:hAnsi="Arial" w:cs="Arial"/>
          <w:color w:val="585858"/>
          <w:sz w:val="22"/>
          <w:szCs w:val="22"/>
        </w:rPr>
        <w:t>s</w:t>
      </w:r>
      <w:r w:rsidRPr="00DD3374">
        <w:rPr>
          <w:rFonts w:ascii="Arial" w:hAnsi="Arial" w:cs="Arial"/>
          <w:color w:val="585858"/>
          <w:sz w:val="22"/>
          <w:szCs w:val="22"/>
        </w:rPr>
        <w:t xml:space="preserve"> and </w:t>
      </w:r>
      <w:r>
        <w:rPr>
          <w:rFonts w:ascii="Arial" w:hAnsi="Arial" w:cs="Arial"/>
          <w:color w:val="585858"/>
          <w:sz w:val="22"/>
          <w:szCs w:val="22"/>
        </w:rPr>
        <w:t xml:space="preserve">decision logic </w:t>
      </w:r>
      <w:r w:rsidRPr="00DD3374">
        <w:rPr>
          <w:rFonts w:ascii="Arial" w:hAnsi="Arial" w:cs="Arial"/>
          <w:color w:val="585858"/>
          <w:sz w:val="22"/>
          <w:szCs w:val="22"/>
        </w:rPr>
        <w:t>flowcharts.</w:t>
      </w:r>
      <w:r>
        <w:rPr>
          <w:rFonts w:ascii="Arial" w:hAnsi="Arial" w:cs="Arial"/>
          <w:color w:val="585858"/>
          <w:sz w:val="22"/>
          <w:szCs w:val="22"/>
        </w:rPr>
        <w:t xml:space="preserve"> </w:t>
      </w:r>
      <w:r w:rsidRPr="00DD3374">
        <w:rPr>
          <w:rFonts w:ascii="Arial" w:hAnsi="Arial" w:cs="Arial"/>
          <w:color w:val="585858"/>
          <w:sz w:val="22"/>
          <w:szCs w:val="22"/>
        </w:rPr>
        <w:t>They</w:t>
      </w:r>
      <w:r>
        <w:rPr>
          <w:rFonts w:ascii="Arial" w:hAnsi="Arial" w:cs="Arial"/>
          <w:color w:val="585858"/>
          <w:sz w:val="22"/>
          <w:szCs w:val="22"/>
        </w:rPr>
        <w:t xml:space="preserve"> will </w:t>
      </w:r>
      <w:r w:rsidRPr="00DD3374">
        <w:rPr>
          <w:rFonts w:ascii="Arial" w:hAnsi="Arial" w:cs="Arial"/>
          <w:color w:val="585858"/>
          <w:spacing w:val="-3"/>
          <w:sz w:val="22"/>
          <w:szCs w:val="22"/>
        </w:rPr>
        <w:t xml:space="preserve">receive </w:t>
      </w:r>
      <w:r w:rsidRPr="00DD3374">
        <w:rPr>
          <w:rFonts w:ascii="Arial" w:hAnsi="Arial" w:cs="Arial"/>
          <w:color w:val="585858"/>
          <w:sz w:val="22"/>
          <w:szCs w:val="22"/>
        </w:rPr>
        <w:t xml:space="preserve">their </w:t>
      </w:r>
      <w:r>
        <w:rPr>
          <w:rFonts w:ascii="Arial" w:hAnsi="Arial" w:cs="Arial"/>
          <w:color w:val="585858"/>
          <w:sz w:val="22"/>
          <w:szCs w:val="22"/>
        </w:rPr>
        <w:t xml:space="preserve">emergency response </w:t>
      </w:r>
      <w:r w:rsidRPr="00DD3374">
        <w:rPr>
          <w:rFonts w:ascii="Arial" w:hAnsi="Arial" w:cs="Arial"/>
          <w:color w:val="585858"/>
          <w:sz w:val="22"/>
          <w:szCs w:val="22"/>
        </w:rPr>
        <w:t xml:space="preserve">training prior to </w:t>
      </w:r>
      <w:r>
        <w:rPr>
          <w:rFonts w:ascii="Arial" w:hAnsi="Arial" w:cs="Arial"/>
          <w:color w:val="585858"/>
          <w:sz w:val="22"/>
          <w:szCs w:val="22"/>
        </w:rPr>
        <w:t xml:space="preserve">being listed in the </w:t>
      </w:r>
      <w:r w:rsidRPr="00DD3374">
        <w:rPr>
          <w:rFonts w:ascii="Arial" w:hAnsi="Arial" w:cs="Arial"/>
          <w:color w:val="585858"/>
          <w:sz w:val="22"/>
          <w:szCs w:val="22"/>
        </w:rPr>
        <w:t>Emergency Response Plan</w:t>
      </w:r>
      <w:r>
        <w:rPr>
          <w:rFonts w:ascii="Arial" w:hAnsi="Arial" w:cs="Arial"/>
          <w:color w:val="585858"/>
          <w:sz w:val="22"/>
          <w:szCs w:val="22"/>
        </w:rPr>
        <w:t>.</w:t>
      </w:r>
      <w:r w:rsidRPr="00DD3374">
        <w:rPr>
          <w:rFonts w:ascii="Arial" w:hAnsi="Arial" w:cs="Arial"/>
          <w:color w:val="585858"/>
          <w:sz w:val="22"/>
          <w:szCs w:val="22"/>
        </w:rPr>
        <w:t xml:space="preserve"> The degree of training they </w:t>
      </w:r>
      <w:r w:rsidRPr="00DD3374">
        <w:rPr>
          <w:rFonts w:ascii="Arial" w:hAnsi="Arial" w:cs="Arial"/>
          <w:color w:val="585858"/>
          <w:spacing w:val="-3"/>
          <w:sz w:val="22"/>
          <w:szCs w:val="22"/>
        </w:rPr>
        <w:t xml:space="preserve">receive </w:t>
      </w:r>
      <w:r w:rsidRPr="00DD3374">
        <w:rPr>
          <w:rFonts w:ascii="Arial" w:hAnsi="Arial" w:cs="Arial"/>
          <w:color w:val="585858"/>
          <w:sz w:val="22"/>
          <w:szCs w:val="22"/>
        </w:rPr>
        <w:t xml:space="preserve">would be dependent </w:t>
      </w:r>
      <w:r>
        <w:rPr>
          <w:rFonts w:ascii="Arial" w:hAnsi="Arial" w:cs="Arial"/>
          <w:color w:val="585858"/>
          <w:sz w:val="22"/>
          <w:szCs w:val="22"/>
        </w:rPr>
        <w:t>up</w:t>
      </w:r>
      <w:r w:rsidRPr="00DD3374">
        <w:rPr>
          <w:rFonts w:ascii="Arial" w:hAnsi="Arial" w:cs="Arial"/>
          <w:color w:val="585858"/>
          <w:sz w:val="22"/>
          <w:szCs w:val="22"/>
        </w:rPr>
        <w:t>on the</w:t>
      </w:r>
      <w:r>
        <w:rPr>
          <w:rFonts w:ascii="Arial" w:hAnsi="Arial" w:cs="Arial"/>
          <w:color w:val="585858"/>
          <w:sz w:val="22"/>
          <w:szCs w:val="22"/>
        </w:rPr>
        <w:t>ir</w:t>
      </w:r>
      <w:r w:rsidRPr="00DD3374">
        <w:rPr>
          <w:rFonts w:ascii="Arial" w:hAnsi="Arial" w:cs="Arial"/>
          <w:color w:val="585858"/>
          <w:sz w:val="22"/>
          <w:szCs w:val="22"/>
        </w:rPr>
        <w:t xml:space="preserve"> role </w:t>
      </w:r>
      <w:r>
        <w:rPr>
          <w:rFonts w:ascii="Arial" w:hAnsi="Arial" w:cs="Arial"/>
          <w:color w:val="585858"/>
          <w:sz w:val="22"/>
          <w:szCs w:val="22"/>
        </w:rPr>
        <w:t>in</w:t>
      </w:r>
      <w:r w:rsidRPr="00DD3374">
        <w:rPr>
          <w:rFonts w:ascii="Arial" w:hAnsi="Arial" w:cs="Arial"/>
          <w:color w:val="585858"/>
          <w:sz w:val="22"/>
          <w:szCs w:val="22"/>
        </w:rPr>
        <w:t xml:space="preserve"> the</w:t>
      </w:r>
      <w:r>
        <w:rPr>
          <w:rFonts w:ascii="Arial" w:hAnsi="Arial" w:cs="Arial"/>
          <w:color w:val="585858"/>
          <w:sz w:val="22"/>
          <w:szCs w:val="22"/>
        </w:rPr>
        <w:t xml:space="preserve"> ERP</w:t>
      </w:r>
      <w:r w:rsidRPr="00DD3374">
        <w:rPr>
          <w:rFonts w:ascii="Arial" w:hAnsi="Arial" w:cs="Arial"/>
          <w:color w:val="585858"/>
          <w:sz w:val="22"/>
          <w:szCs w:val="22"/>
        </w:rPr>
        <w:t xml:space="preserve">. </w:t>
      </w:r>
    </w:p>
    <w:p w14:paraId="307C0CD3" w14:textId="77777777" w:rsidR="00FA6A97" w:rsidRPr="00DD3374" w:rsidRDefault="00FA6A97" w:rsidP="00805567">
      <w:pPr>
        <w:pStyle w:val="BodyText"/>
        <w:ind w:right="614"/>
        <w:rPr>
          <w:rFonts w:ascii="Arial" w:hAnsi="Arial" w:cs="Arial"/>
          <w:color w:val="585858"/>
          <w:sz w:val="22"/>
          <w:szCs w:val="22"/>
        </w:rPr>
      </w:pPr>
      <w:r w:rsidRPr="00DD3374">
        <w:rPr>
          <w:rFonts w:ascii="Arial" w:hAnsi="Arial" w:cs="Arial"/>
          <w:color w:val="585858"/>
          <w:sz w:val="22"/>
          <w:szCs w:val="22"/>
        </w:rPr>
        <w:t xml:space="preserve">It </w:t>
      </w:r>
      <w:r>
        <w:rPr>
          <w:rFonts w:ascii="Arial" w:hAnsi="Arial" w:cs="Arial"/>
          <w:color w:val="585858"/>
          <w:sz w:val="22"/>
          <w:szCs w:val="22"/>
        </w:rPr>
        <w:t xml:space="preserve">is management’s </w:t>
      </w:r>
      <w:r w:rsidRPr="00DD3374">
        <w:rPr>
          <w:rFonts w:ascii="Arial" w:hAnsi="Arial" w:cs="Arial"/>
          <w:color w:val="585858"/>
          <w:sz w:val="22"/>
          <w:szCs w:val="22"/>
        </w:rPr>
        <w:t>responsibility to ensure contractor</w:t>
      </w:r>
      <w:r>
        <w:rPr>
          <w:rFonts w:ascii="Arial" w:hAnsi="Arial" w:cs="Arial"/>
          <w:color w:val="585858"/>
          <w:sz w:val="22"/>
          <w:szCs w:val="22"/>
        </w:rPr>
        <w:t>s</w:t>
      </w:r>
      <w:r w:rsidRPr="00DD3374">
        <w:rPr>
          <w:rFonts w:ascii="Arial" w:hAnsi="Arial" w:cs="Arial"/>
          <w:color w:val="585858"/>
          <w:sz w:val="22"/>
          <w:szCs w:val="22"/>
        </w:rPr>
        <w:t xml:space="preserve"> </w:t>
      </w:r>
      <w:r w:rsidRPr="00DD3374">
        <w:rPr>
          <w:rFonts w:ascii="Arial" w:hAnsi="Arial" w:cs="Arial"/>
          <w:color w:val="585858"/>
          <w:spacing w:val="-3"/>
          <w:sz w:val="22"/>
          <w:szCs w:val="22"/>
        </w:rPr>
        <w:t xml:space="preserve">receive </w:t>
      </w:r>
      <w:r w:rsidRPr="00DD3374">
        <w:rPr>
          <w:rFonts w:ascii="Arial" w:hAnsi="Arial" w:cs="Arial"/>
          <w:color w:val="585858"/>
          <w:sz w:val="22"/>
          <w:szCs w:val="22"/>
        </w:rPr>
        <w:t xml:space="preserve">the appropriate degree of training </w:t>
      </w:r>
      <w:r>
        <w:rPr>
          <w:rFonts w:ascii="Arial" w:hAnsi="Arial" w:cs="Arial"/>
          <w:color w:val="585858"/>
          <w:sz w:val="22"/>
          <w:szCs w:val="22"/>
        </w:rPr>
        <w:t>to meet the requirements of their role in the ERP.</w:t>
      </w:r>
      <w:r w:rsidRPr="00DD3374">
        <w:rPr>
          <w:rFonts w:ascii="Arial" w:hAnsi="Arial" w:cs="Arial"/>
          <w:color w:val="585858"/>
          <w:sz w:val="22"/>
          <w:szCs w:val="22"/>
        </w:rPr>
        <w:t xml:space="preserve"> </w:t>
      </w:r>
    </w:p>
    <w:p w14:paraId="2204CF2C" w14:textId="77777777" w:rsidR="00FA6A97" w:rsidRPr="00DD3374" w:rsidRDefault="00FA6A97" w:rsidP="00FA6A97">
      <w:pPr>
        <w:pStyle w:val="BodyText"/>
        <w:ind w:left="1080" w:right="614"/>
        <w:rPr>
          <w:rFonts w:ascii="Arial" w:hAnsi="Arial" w:cs="Arial"/>
          <w:sz w:val="8"/>
          <w:szCs w:val="8"/>
        </w:rPr>
      </w:pPr>
    </w:p>
    <w:p w14:paraId="2D8CA0A1" w14:textId="77777777" w:rsidR="00FA6A97" w:rsidRPr="003211FE" w:rsidRDefault="00FA6A97" w:rsidP="00805567">
      <w:pPr>
        <w:pStyle w:val="Heading4"/>
        <w:keepNext w:val="0"/>
        <w:keepLines w:val="0"/>
        <w:widowControl w:val="0"/>
        <w:tabs>
          <w:tab w:val="left" w:pos="2353"/>
        </w:tabs>
        <w:spacing w:before="40"/>
        <w:rPr>
          <w:rFonts w:ascii="Arial" w:hAnsi="Arial" w:cs="Arial"/>
          <w:b w:val="0"/>
          <w:bCs w:val="0"/>
          <w:i w:val="0"/>
          <w:color w:val="404040" w:themeColor="text1" w:themeTint="BF"/>
          <w:sz w:val="22"/>
          <w:szCs w:val="22"/>
          <w:u w:val="single"/>
        </w:rPr>
      </w:pPr>
      <w:r w:rsidRPr="003211FE">
        <w:rPr>
          <w:rFonts w:ascii="Arial" w:hAnsi="Arial" w:cs="Arial"/>
          <w:b w:val="0"/>
          <w:i w:val="0"/>
          <w:color w:val="404040" w:themeColor="text1" w:themeTint="BF"/>
          <w:sz w:val="22"/>
          <w:szCs w:val="22"/>
          <w:u w:val="single"/>
        </w:rPr>
        <w:t>Emergency Response</w:t>
      </w:r>
      <w:r w:rsidRPr="003211FE">
        <w:rPr>
          <w:rFonts w:ascii="Arial" w:hAnsi="Arial" w:cs="Arial"/>
          <w:b w:val="0"/>
          <w:i w:val="0"/>
          <w:color w:val="404040" w:themeColor="text1" w:themeTint="BF"/>
          <w:spacing w:val="-12"/>
          <w:sz w:val="22"/>
          <w:szCs w:val="22"/>
          <w:u w:val="single"/>
        </w:rPr>
        <w:t xml:space="preserve"> </w:t>
      </w:r>
      <w:r w:rsidRPr="003211FE">
        <w:rPr>
          <w:rFonts w:ascii="Arial" w:hAnsi="Arial" w:cs="Arial"/>
          <w:b w:val="0"/>
          <w:i w:val="0"/>
          <w:color w:val="404040" w:themeColor="text1" w:themeTint="BF"/>
          <w:sz w:val="22"/>
          <w:szCs w:val="22"/>
          <w:u w:val="single"/>
        </w:rPr>
        <w:t>Drills</w:t>
      </w:r>
    </w:p>
    <w:p w14:paraId="06FB0B92" w14:textId="2D16B07E" w:rsidR="00FA6A97" w:rsidRDefault="00FA6A97">
      <w:pPr>
        <w:pStyle w:val="BodyText"/>
        <w:spacing w:after="0"/>
        <w:ind w:right="530"/>
        <w:rPr>
          <w:rFonts w:ascii="Arial" w:hAnsi="Arial" w:cs="Arial"/>
          <w:color w:val="585858"/>
          <w:sz w:val="22"/>
          <w:szCs w:val="22"/>
        </w:rPr>
      </w:pPr>
      <w:r w:rsidRPr="00DD3374">
        <w:rPr>
          <w:rFonts w:ascii="Arial" w:hAnsi="Arial" w:cs="Arial"/>
          <w:color w:val="585858"/>
          <w:spacing w:val="-10"/>
          <w:sz w:val="22"/>
          <w:szCs w:val="22"/>
        </w:rPr>
        <w:t xml:space="preserve">To </w:t>
      </w:r>
      <w:r w:rsidRPr="00DD3374">
        <w:rPr>
          <w:rFonts w:ascii="Arial" w:hAnsi="Arial" w:cs="Arial"/>
          <w:color w:val="585858"/>
          <w:sz w:val="22"/>
          <w:szCs w:val="22"/>
        </w:rPr>
        <w:t>ensure that</w:t>
      </w:r>
      <w:r w:rsidRPr="00DD3374">
        <w:rPr>
          <w:rFonts w:ascii="Arial" w:hAnsi="Arial" w:cs="Arial"/>
          <w:color w:val="585858"/>
          <w:spacing w:val="14"/>
          <w:sz w:val="22"/>
          <w:szCs w:val="22"/>
        </w:rPr>
        <w:t xml:space="preserve"> </w:t>
      </w:r>
      <w:r w:rsidRPr="00DD3374">
        <w:rPr>
          <w:rFonts w:ascii="Arial" w:hAnsi="Arial" w:cs="Arial"/>
          <w:color w:val="585858"/>
          <w:sz w:val="22"/>
          <w:szCs w:val="22"/>
        </w:rPr>
        <w:t>the distributor’s emergency response team</w:t>
      </w:r>
      <w:r w:rsidR="00386F79">
        <w:rPr>
          <w:rFonts w:ascii="Arial" w:hAnsi="Arial" w:cs="Arial"/>
          <w:color w:val="585858"/>
          <w:sz w:val="22"/>
          <w:szCs w:val="22"/>
        </w:rPr>
        <w:t xml:space="preserve"> and employees are </w:t>
      </w:r>
      <w:r>
        <w:rPr>
          <w:rFonts w:ascii="Arial" w:hAnsi="Arial" w:cs="Arial"/>
          <w:color w:val="585858"/>
          <w:sz w:val="22"/>
          <w:szCs w:val="22"/>
        </w:rPr>
        <w:t>properly prepared and</w:t>
      </w:r>
      <w:r w:rsidRPr="00DD3374">
        <w:rPr>
          <w:rFonts w:ascii="Arial" w:hAnsi="Arial" w:cs="Arial"/>
          <w:color w:val="585858"/>
          <w:sz w:val="22"/>
          <w:szCs w:val="22"/>
        </w:rPr>
        <w:t xml:space="preserve"> can </w:t>
      </w:r>
      <w:r w:rsidRPr="00DD3374">
        <w:rPr>
          <w:rFonts w:ascii="Arial" w:hAnsi="Arial" w:cs="Arial"/>
          <w:color w:val="585858"/>
          <w:spacing w:val="-3"/>
          <w:sz w:val="22"/>
          <w:szCs w:val="22"/>
        </w:rPr>
        <w:t xml:space="preserve">effectively </w:t>
      </w:r>
      <w:r w:rsidRPr="00DD3374">
        <w:rPr>
          <w:rFonts w:ascii="Arial" w:hAnsi="Arial" w:cs="Arial"/>
          <w:color w:val="585858"/>
          <w:sz w:val="22"/>
          <w:szCs w:val="22"/>
        </w:rPr>
        <w:t xml:space="preserve">respond to </w:t>
      </w:r>
      <w:r>
        <w:rPr>
          <w:rFonts w:ascii="Arial" w:hAnsi="Arial" w:cs="Arial"/>
          <w:color w:val="585858"/>
          <w:sz w:val="22"/>
          <w:szCs w:val="22"/>
        </w:rPr>
        <w:t xml:space="preserve">the specific emergencies covered in the ERP, documented </w:t>
      </w:r>
      <w:r>
        <w:rPr>
          <w:rFonts w:ascii="Arial" w:hAnsi="Arial" w:cs="Arial"/>
          <w:color w:val="585858"/>
          <w:spacing w:val="-3"/>
          <w:sz w:val="22"/>
          <w:szCs w:val="22"/>
        </w:rPr>
        <w:t>Emergency Response Drills/E</w:t>
      </w:r>
      <w:r w:rsidRPr="00DD3374">
        <w:rPr>
          <w:rFonts w:ascii="Arial" w:hAnsi="Arial" w:cs="Arial"/>
          <w:color w:val="585858"/>
          <w:spacing w:val="-3"/>
          <w:sz w:val="22"/>
          <w:szCs w:val="22"/>
        </w:rPr>
        <w:t>xercise</w:t>
      </w:r>
      <w:r>
        <w:rPr>
          <w:rFonts w:ascii="Arial" w:hAnsi="Arial" w:cs="Arial"/>
          <w:color w:val="585858"/>
          <w:spacing w:val="-3"/>
          <w:sz w:val="22"/>
          <w:szCs w:val="22"/>
        </w:rPr>
        <w:t>s</w:t>
      </w:r>
      <w:r w:rsidRPr="00DD3374">
        <w:rPr>
          <w:rFonts w:ascii="Arial" w:hAnsi="Arial" w:cs="Arial"/>
          <w:color w:val="585858"/>
          <w:spacing w:val="-3"/>
          <w:sz w:val="22"/>
          <w:szCs w:val="22"/>
        </w:rPr>
        <w:t xml:space="preserve"> </w:t>
      </w:r>
      <w:r>
        <w:rPr>
          <w:rFonts w:ascii="Arial" w:hAnsi="Arial" w:cs="Arial"/>
          <w:color w:val="585858"/>
          <w:sz w:val="22"/>
          <w:szCs w:val="22"/>
        </w:rPr>
        <w:t>will be</w:t>
      </w:r>
      <w:r w:rsidRPr="00DD3374">
        <w:rPr>
          <w:rFonts w:ascii="Arial" w:hAnsi="Arial" w:cs="Arial"/>
          <w:color w:val="585858"/>
          <w:sz w:val="22"/>
          <w:szCs w:val="22"/>
        </w:rPr>
        <w:t xml:space="preserve"> held on a</w:t>
      </w:r>
      <w:r w:rsidR="004748CC">
        <w:rPr>
          <w:rFonts w:ascii="Arial" w:hAnsi="Arial" w:cs="Arial"/>
          <w:color w:val="585858"/>
          <w:sz w:val="22"/>
          <w:szCs w:val="22"/>
        </w:rPr>
        <w:t>n</w:t>
      </w:r>
      <w:r>
        <w:rPr>
          <w:rFonts w:ascii="Arial" w:hAnsi="Arial" w:cs="Arial"/>
          <w:color w:val="585858"/>
          <w:sz w:val="22"/>
          <w:szCs w:val="22"/>
        </w:rPr>
        <w:t xml:space="preserve"> </w:t>
      </w:r>
      <w:r w:rsidRPr="00DD3374">
        <w:rPr>
          <w:rFonts w:ascii="Arial" w:hAnsi="Arial" w:cs="Arial"/>
          <w:color w:val="585858"/>
          <w:sz w:val="22"/>
          <w:szCs w:val="22"/>
        </w:rPr>
        <w:t>annual basis.</w:t>
      </w:r>
    </w:p>
    <w:p w14:paraId="3B738CD6" w14:textId="77777777" w:rsidR="00746AF3" w:rsidRDefault="00746AF3">
      <w:pPr>
        <w:pStyle w:val="BodyText"/>
        <w:spacing w:after="0"/>
        <w:ind w:right="530"/>
        <w:rPr>
          <w:rFonts w:ascii="Arial" w:hAnsi="Arial" w:cs="Arial"/>
          <w:color w:val="585858"/>
          <w:sz w:val="22"/>
          <w:szCs w:val="22"/>
        </w:rPr>
      </w:pPr>
    </w:p>
    <w:p w14:paraId="4F5B2B64" w14:textId="77777777" w:rsidR="00746AF3" w:rsidRDefault="00746AF3">
      <w:pPr>
        <w:pStyle w:val="BodyText"/>
        <w:spacing w:after="0"/>
        <w:ind w:right="530"/>
        <w:rPr>
          <w:rFonts w:ascii="Arial" w:hAnsi="Arial" w:cs="Arial"/>
          <w:color w:val="585858"/>
          <w:sz w:val="22"/>
          <w:szCs w:val="22"/>
        </w:rPr>
      </w:pPr>
    </w:p>
    <w:p w14:paraId="342FA6D2" w14:textId="77777777" w:rsidR="00746AF3" w:rsidRDefault="00746AF3">
      <w:pPr>
        <w:pStyle w:val="BodyText"/>
        <w:spacing w:after="0"/>
        <w:ind w:right="530"/>
        <w:rPr>
          <w:rFonts w:ascii="Arial" w:hAnsi="Arial" w:cs="Arial"/>
          <w:color w:val="585858"/>
          <w:sz w:val="22"/>
          <w:szCs w:val="22"/>
        </w:rPr>
      </w:pPr>
    </w:p>
    <w:p w14:paraId="0D854334" w14:textId="77777777" w:rsidR="001D6C49" w:rsidRPr="00805567" w:rsidRDefault="001D6C49" w:rsidP="00805567">
      <w:pPr>
        <w:pStyle w:val="BodyText"/>
        <w:spacing w:after="0"/>
        <w:ind w:right="530"/>
        <w:rPr>
          <w:rFonts w:ascii="Arial" w:hAnsi="Arial" w:cs="Arial"/>
          <w:color w:val="585858"/>
          <w:sz w:val="22"/>
          <w:szCs w:val="22"/>
        </w:rPr>
      </w:pPr>
    </w:p>
    <w:p w14:paraId="2DB7E1B6" w14:textId="4C9C4882" w:rsidR="00FA6A97" w:rsidRPr="00805567" w:rsidRDefault="00180429" w:rsidP="00805567">
      <w:pPr>
        <w:pStyle w:val="Heading2"/>
        <w:numPr>
          <w:ilvl w:val="1"/>
          <w:numId w:val="556"/>
        </w:numPr>
        <w:spacing w:before="0" w:after="0" w:line="288" w:lineRule="auto"/>
        <w:rPr>
          <w:rFonts w:ascii="Arial" w:eastAsia="Calibri" w:hAnsi="Arial" w:cs="Arial"/>
          <w:b/>
          <w:bCs/>
          <w:color w:val="auto"/>
          <w:lang w:eastAsia="en-US"/>
        </w:rPr>
      </w:pPr>
      <w:bookmarkStart w:id="132" w:name="_Toc5098457"/>
      <w:r>
        <w:rPr>
          <w:rFonts w:ascii="Arial" w:eastAsia="Calibri" w:hAnsi="Arial" w:cs="Arial"/>
          <w:lang w:eastAsia="en-US"/>
        </w:rPr>
        <w:lastRenderedPageBreak/>
        <w:t xml:space="preserve"> </w:t>
      </w:r>
      <w:bookmarkStart w:id="133" w:name="_Toc103861283"/>
      <w:r w:rsidR="00FA6A97" w:rsidRPr="00805567">
        <w:rPr>
          <w:rFonts w:ascii="Arial" w:eastAsia="Calibri" w:hAnsi="Arial" w:cs="Arial"/>
          <w:b/>
          <w:bCs/>
          <w:lang w:eastAsia="en-US"/>
        </w:rPr>
        <w:t>Emergency Response</w:t>
      </w:r>
      <w:r w:rsidR="00746AF3" w:rsidRPr="00805567">
        <w:rPr>
          <w:rFonts w:ascii="Arial" w:eastAsia="Calibri" w:hAnsi="Arial" w:cs="Arial"/>
          <w:b/>
          <w:bCs/>
          <w:lang w:eastAsia="en-US"/>
        </w:rPr>
        <w:t xml:space="preserve"> Pre-</w:t>
      </w:r>
      <w:r w:rsidR="00FA6A97" w:rsidRPr="00805567">
        <w:rPr>
          <w:rFonts w:ascii="Arial" w:eastAsia="Calibri" w:hAnsi="Arial" w:cs="Arial"/>
          <w:b/>
          <w:bCs/>
          <w:lang w:eastAsia="en-US"/>
        </w:rPr>
        <w:t>Planning</w:t>
      </w:r>
      <w:bookmarkEnd w:id="132"/>
      <w:bookmarkEnd w:id="133"/>
    </w:p>
    <w:p w14:paraId="025AC429" w14:textId="77777777" w:rsidR="00FA6A97" w:rsidRPr="00DD3374" w:rsidRDefault="00FA6A97" w:rsidP="00FA6A97">
      <w:pPr>
        <w:pStyle w:val="BodyText"/>
        <w:ind w:right="530"/>
        <w:rPr>
          <w:rFonts w:ascii="Arial" w:hAnsi="Arial" w:cs="Arial"/>
          <w:sz w:val="22"/>
          <w:szCs w:val="22"/>
        </w:rPr>
      </w:pPr>
      <w:r>
        <w:rPr>
          <w:rFonts w:ascii="Arial" w:hAnsi="Arial" w:cs="Arial"/>
          <w:color w:val="585858"/>
          <w:sz w:val="22"/>
          <w:szCs w:val="22"/>
        </w:rPr>
        <w:t>Document and post</w:t>
      </w:r>
      <w:r w:rsidRPr="00DD3374">
        <w:rPr>
          <w:rFonts w:ascii="Arial" w:hAnsi="Arial" w:cs="Arial"/>
          <w:color w:val="585858"/>
          <w:spacing w:val="-4"/>
          <w:sz w:val="22"/>
          <w:szCs w:val="22"/>
        </w:rPr>
        <w:t xml:space="preserve"> </w:t>
      </w: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routes,</w:t>
      </w:r>
      <w:r w:rsidRPr="00DD3374">
        <w:rPr>
          <w:rFonts w:ascii="Arial" w:hAnsi="Arial" w:cs="Arial"/>
          <w:color w:val="585858"/>
          <w:spacing w:val="-3"/>
          <w:sz w:val="22"/>
          <w:szCs w:val="22"/>
        </w:rPr>
        <w:t xml:space="preserve"> </w:t>
      </w:r>
      <w:r>
        <w:rPr>
          <w:rFonts w:ascii="Arial" w:hAnsi="Arial" w:cs="Arial"/>
          <w:color w:val="585858"/>
          <w:spacing w:val="-3"/>
          <w:sz w:val="22"/>
          <w:szCs w:val="22"/>
        </w:rPr>
        <w:t xml:space="preserve">emergency </w:t>
      </w:r>
      <w:r w:rsidRPr="00DD3374">
        <w:rPr>
          <w:rFonts w:ascii="Arial" w:hAnsi="Arial" w:cs="Arial"/>
          <w:color w:val="585858"/>
          <w:sz w:val="22"/>
          <w:szCs w:val="22"/>
        </w:rPr>
        <w:t>exits</w:t>
      </w:r>
      <w:r w:rsidRPr="00DD3374">
        <w:rPr>
          <w:rFonts w:ascii="Arial" w:hAnsi="Arial" w:cs="Arial"/>
          <w:color w:val="585858"/>
          <w:spacing w:val="-2"/>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muster</w:t>
      </w:r>
      <w:r w:rsidRPr="00DD3374">
        <w:rPr>
          <w:rFonts w:ascii="Arial" w:hAnsi="Arial" w:cs="Arial"/>
          <w:color w:val="585858"/>
          <w:spacing w:val="-3"/>
          <w:sz w:val="22"/>
          <w:szCs w:val="22"/>
        </w:rPr>
        <w:t xml:space="preserve"> </w:t>
      </w:r>
      <w:r w:rsidRPr="00DD3374">
        <w:rPr>
          <w:rFonts w:ascii="Arial" w:hAnsi="Arial" w:cs="Arial"/>
          <w:color w:val="585858"/>
          <w:sz w:val="22"/>
          <w:szCs w:val="22"/>
        </w:rPr>
        <w:t>points</w:t>
      </w:r>
      <w:r>
        <w:rPr>
          <w:rFonts w:ascii="Arial" w:hAnsi="Arial" w:cs="Arial"/>
          <w:color w:val="585858"/>
          <w:sz w:val="22"/>
          <w:szCs w:val="22"/>
        </w:rPr>
        <w:t>,</w:t>
      </w:r>
      <w:r w:rsidRPr="00DD3374">
        <w:rPr>
          <w:rFonts w:ascii="Arial" w:hAnsi="Arial" w:cs="Arial"/>
          <w:color w:val="585858"/>
          <w:spacing w:val="-3"/>
          <w:sz w:val="22"/>
          <w:szCs w:val="22"/>
        </w:rPr>
        <w:t xml:space="preserve"> </w:t>
      </w:r>
      <w:r>
        <w:rPr>
          <w:rFonts w:ascii="Arial" w:hAnsi="Arial" w:cs="Arial"/>
          <w:color w:val="585858"/>
          <w:spacing w:val="-3"/>
          <w:sz w:val="22"/>
          <w:szCs w:val="22"/>
        </w:rPr>
        <w:t xml:space="preserve">and the names of </w:t>
      </w:r>
      <w:r>
        <w:rPr>
          <w:rFonts w:ascii="Arial" w:hAnsi="Arial" w:cs="Arial"/>
          <w:color w:val="585858"/>
          <w:sz w:val="22"/>
          <w:szCs w:val="22"/>
        </w:rPr>
        <w:t>person(s)</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6"/>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roll</w:t>
      </w:r>
      <w:r>
        <w:rPr>
          <w:rFonts w:ascii="Arial" w:hAnsi="Arial" w:cs="Arial"/>
          <w:color w:val="585858"/>
          <w:spacing w:val="-6"/>
          <w:sz w:val="22"/>
          <w:szCs w:val="22"/>
        </w:rPr>
        <w:t>-</w:t>
      </w:r>
      <w:r w:rsidRPr="00DD3374">
        <w:rPr>
          <w:rFonts w:ascii="Arial" w:hAnsi="Arial" w:cs="Arial"/>
          <w:color w:val="585858"/>
          <w:sz w:val="22"/>
          <w:szCs w:val="22"/>
        </w:rPr>
        <w:t xml:space="preserve">call following </w:t>
      </w:r>
      <w:r>
        <w:rPr>
          <w:rFonts w:ascii="Arial" w:hAnsi="Arial" w:cs="Arial"/>
          <w:color w:val="585858"/>
          <w:sz w:val="22"/>
          <w:szCs w:val="22"/>
        </w:rPr>
        <w:t xml:space="preserve">an emergency </w:t>
      </w:r>
      <w:r w:rsidRPr="00DD3374">
        <w:rPr>
          <w:rFonts w:ascii="Arial" w:hAnsi="Arial" w:cs="Arial"/>
          <w:color w:val="585858"/>
          <w:sz w:val="22"/>
          <w:szCs w:val="22"/>
        </w:rPr>
        <w:t>evacuation from a building or field sit</w:t>
      </w:r>
      <w:r>
        <w:rPr>
          <w:rFonts w:ascii="Arial" w:hAnsi="Arial" w:cs="Arial"/>
          <w:color w:val="585858"/>
          <w:sz w:val="22"/>
          <w:szCs w:val="22"/>
        </w:rPr>
        <w:t>e.</w:t>
      </w:r>
    </w:p>
    <w:p w14:paraId="6F23FF7B" w14:textId="77777777" w:rsidR="00FA6A97" w:rsidRPr="00DD3374" w:rsidRDefault="00FA6A97" w:rsidP="00FA6A97">
      <w:pPr>
        <w:pStyle w:val="BodyText"/>
        <w:ind w:right="530"/>
        <w:rPr>
          <w:rFonts w:ascii="Arial" w:hAnsi="Arial" w:cs="Arial"/>
          <w:sz w:val="22"/>
          <w:szCs w:val="22"/>
        </w:rPr>
      </w:pPr>
      <w:r>
        <w:rPr>
          <w:rFonts w:ascii="Arial" w:hAnsi="Arial" w:cs="Arial"/>
          <w:color w:val="585858"/>
          <w:sz w:val="22"/>
          <w:szCs w:val="22"/>
        </w:rPr>
        <w:t xml:space="preserve">Document and post </w:t>
      </w:r>
      <w:r w:rsidRPr="00DD3374">
        <w:rPr>
          <w:rFonts w:ascii="Arial" w:hAnsi="Arial" w:cs="Arial"/>
          <w:color w:val="585858"/>
          <w:sz w:val="22"/>
          <w:szCs w:val="22"/>
        </w:rPr>
        <w:t>the location of emergency supplies and materials that may be needed in</w:t>
      </w:r>
      <w:r w:rsidRPr="00DD3374">
        <w:rPr>
          <w:rFonts w:ascii="Arial" w:hAnsi="Arial" w:cs="Arial"/>
          <w:color w:val="585858"/>
          <w:spacing w:val="-31"/>
          <w:sz w:val="22"/>
          <w:szCs w:val="22"/>
        </w:rPr>
        <w:t xml:space="preserve"> </w:t>
      </w:r>
      <w:r w:rsidRPr="00DD3374">
        <w:rPr>
          <w:rFonts w:ascii="Arial" w:hAnsi="Arial" w:cs="Arial"/>
          <w:color w:val="585858"/>
          <w:sz w:val="22"/>
          <w:szCs w:val="22"/>
        </w:rPr>
        <w:t xml:space="preserve">an emergency situation such as fire extinguishers, first aid kits and </w:t>
      </w:r>
      <w:r w:rsidRPr="00DD3374">
        <w:rPr>
          <w:rFonts w:ascii="Arial" w:hAnsi="Arial" w:cs="Arial"/>
          <w:color w:val="585858"/>
          <w:spacing w:val="-3"/>
          <w:sz w:val="22"/>
          <w:szCs w:val="22"/>
        </w:rPr>
        <w:t xml:space="preserve">eye </w:t>
      </w:r>
      <w:r w:rsidRPr="00DD3374">
        <w:rPr>
          <w:rFonts w:ascii="Arial" w:hAnsi="Arial" w:cs="Arial"/>
          <w:color w:val="585858"/>
          <w:sz w:val="22"/>
          <w:szCs w:val="22"/>
        </w:rPr>
        <w:t>wash</w:t>
      </w:r>
      <w:r w:rsidRPr="00DD3374">
        <w:rPr>
          <w:rFonts w:ascii="Arial" w:hAnsi="Arial" w:cs="Arial"/>
          <w:color w:val="585858"/>
          <w:spacing w:val="-34"/>
          <w:sz w:val="22"/>
          <w:szCs w:val="22"/>
        </w:rPr>
        <w:t xml:space="preserve"> </w:t>
      </w:r>
      <w:r w:rsidRPr="00DD3374">
        <w:rPr>
          <w:rFonts w:ascii="Arial" w:hAnsi="Arial" w:cs="Arial"/>
          <w:color w:val="585858"/>
          <w:sz w:val="22"/>
          <w:szCs w:val="22"/>
        </w:rPr>
        <w:t>stations.</w:t>
      </w:r>
    </w:p>
    <w:p w14:paraId="530D006E"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appointed</w:t>
      </w:r>
      <w:r w:rsidRPr="00DD3374">
        <w:rPr>
          <w:rFonts w:ascii="Arial" w:hAnsi="Arial" w:cs="Arial"/>
          <w:color w:val="585858"/>
          <w:spacing w:val="-4"/>
          <w:sz w:val="22"/>
          <w:szCs w:val="22"/>
        </w:rPr>
        <w:t xml:space="preserve"> </w:t>
      </w:r>
      <w:r w:rsidRPr="00DD3374">
        <w:rPr>
          <w:rFonts w:ascii="Arial" w:hAnsi="Arial" w:cs="Arial"/>
          <w:color w:val="585858"/>
          <w:sz w:val="22"/>
          <w:szCs w:val="22"/>
        </w:rPr>
        <w:t>“person</w:t>
      </w:r>
      <w:r w:rsidRPr="00DD3374">
        <w:rPr>
          <w:rFonts w:ascii="Arial" w:hAnsi="Arial" w:cs="Arial"/>
          <w:color w:val="585858"/>
          <w:spacing w:val="-3"/>
          <w:sz w:val="22"/>
          <w:szCs w:val="22"/>
        </w:rPr>
        <w:t xml:space="preserve"> </w:t>
      </w:r>
      <w:r w:rsidRPr="00DD3374">
        <w:rPr>
          <w:rFonts w:ascii="Arial" w:hAnsi="Arial" w:cs="Arial"/>
          <w:color w:val="585858"/>
          <w:sz w:val="22"/>
          <w:szCs w:val="22"/>
        </w:rPr>
        <w:t>in</w:t>
      </w:r>
      <w:r w:rsidRPr="00DD3374">
        <w:rPr>
          <w:rFonts w:ascii="Arial" w:hAnsi="Arial" w:cs="Arial"/>
          <w:color w:val="585858"/>
          <w:spacing w:val="-6"/>
          <w:sz w:val="22"/>
          <w:szCs w:val="22"/>
        </w:rPr>
        <w:t xml:space="preserve"> </w:t>
      </w:r>
      <w:r w:rsidRPr="00DD3374">
        <w:rPr>
          <w:rFonts w:ascii="Arial" w:hAnsi="Arial" w:cs="Arial"/>
          <w:color w:val="585858"/>
          <w:sz w:val="22"/>
          <w:szCs w:val="22"/>
        </w:rPr>
        <w:t>charge”</w:t>
      </w:r>
      <w:r w:rsidRPr="00DD3374">
        <w:rPr>
          <w:rFonts w:ascii="Arial" w:hAnsi="Arial" w:cs="Arial"/>
          <w:color w:val="585858"/>
          <w:spacing w:val="-2"/>
          <w:sz w:val="22"/>
          <w:szCs w:val="22"/>
        </w:rPr>
        <w:t xml:space="preserve"> </w:t>
      </w:r>
      <w:r w:rsidRPr="00DD3374">
        <w:rPr>
          <w:rFonts w:ascii="Arial" w:hAnsi="Arial" w:cs="Arial"/>
          <w:color w:val="585858"/>
          <w:sz w:val="22"/>
          <w:szCs w:val="22"/>
        </w:rPr>
        <w:t>is</w:t>
      </w:r>
      <w:r w:rsidRPr="00DD3374">
        <w:rPr>
          <w:rFonts w:ascii="Arial" w:hAnsi="Arial" w:cs="Arial"/>
          <w:color w:val="585858"/>
          <w:spacing w:val="-4"/>
          <w:sz w:val="22"/>
          <w:szCs w:val="22"/>
        </w:rPr>
        <w:t xml:space="preserve"> </w:t>
      </w:r>
      <w:r w:rsidRPr="00DD3374">
        <w:rPr>
          <w:rFonts w:ascii="Arial" w:hAnsi="Arial" w:cs="Arial"/>
          <w:color w:val="585858"/>
          <w:sz w:val="22"/>
          <w:szCs w:val="22"/>
        </w:rPr>
        <w:t>required</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notify</w:t>
      </w:r>
      <w:r w:rsidRPr="00DD3374">
        <w:rPr>
          <w:rFonts w:ascii="Arial" w:hAnsi="Arial" w:cs="Arial"/>
          <w:color w:val="585858"/>
          <w:spacing w:val="-3"/>
          <w:sz w:val="22"/>
          <w:szCs w:val="22"/>
        </w:rPr>
        <w:t xml:space="preserve"> </w:t>
      </w:r>
      <w:r w:rsidRPr="00DD3374">
        <w:rPr>
          <w:rFonts w:ascii="Arial" w:hAnsi="Arial" w:cs="Arial"/>
          <w:color w:val="585858"/>
          <w:sz w:val="22"/>
          <w:szCs w:val="22"/>
        </w:rPr>
        <w:t>all</w:t>
      </w:r>
      <w:r w:rsidRPr="00DD3374">
        <w:rPr>
          <w:rFonts w:ascii="Arial" w:hAnsi="Arial" w:cs="Arial"/>
          <w:color w:val="585858"/>
          <w:spacing w:val="-2"/>
          <w:sz w:val="22"/>
          <w:szCs w:val="22"/>
        </w:rPr>
        <w:t xml:space="preserve"> </w:t>
      </w:r>
      <w:r w:rsidRPr="00DD3374">
        <w:rPr>
          <w:rFonts w:ascii="Arial" w:hAnsi="Arial" w:cs="Arial"/>
          <w:color w:val="585858"/>
          <w:sz w:val="22"/>
          <w:szCs w:val="22"/>
        </w:rPr>
        <w:t>employees</w:t>
      </w:r>
      <w:r>
        <w:rPr>
          <w:rFonts w:ascii="Arial" w:hAnsi="Arial" w:cs="Arial"/>
          <w:color w:val="585858"/>
          <w:sz w:val="22"/>
          <w:szCs w:val="22"/>
        </w:rPr>
        <w:t xml:space="preserve"> onsite</w:t>
      </w:r>
      <w:r w:rsidRPr="00DD3374">
        <w:rPr>
          <w:rFonts w:ascii="Arial" w:hAnsi="Arial" w:cs="Arial"/>
          <w:color w:val="585858"/>
          <w:spacing w:val="-1"/>
          <w:sz w:val="22"/>
          <w:szCs w:val="22"/>
        </w:rPr>
        <w:t xml:space="preserve"> </w:t>
      </w: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Pr>
          <w:rFonts w:ascii="Arial" w:hAnsi="Arial" w:cs="Arial"/>
          <w:color w:val="585858"/>
          <w:spacing w:val="-3"/>
          <w:sz w:val="22"/>
          <w:szCs w:val="22"/>
        </w:rPr>
        <w:t xml:space="preserve">the </w:t>
      </w:r>
      <w:r w:rsidRPr="00DD3374">
        <w:rPr>
          <w:rFonts w:ascii="Arial" w:hAnsi="Arial" w:cs="Arial"/>
          <w:color w:val="585858"/>
          <w:sz w:val="22"/>
          <w:szCs w:val="22"/>
        </w:rPr>
        <w:t>case</w:t>
      </w:r>
      <w:r w:rsidRPr="00DD3374">
        <w:rPr>
          <w:rFonts w:ascii="Arial" w:hAnsi="Arial" w:cs="Arial"/>
          <w:color w:val="585858"/>
          <w:spacing w:val="-5"/>
          <w:sz w:val="22"/>
          <w:szCs w:val="22"/>
        </w:rPr>
        <w:t xml:space="preserve"> </w:t>
      </w:r>
      <w:r w:rsidRPr="00DD3374">
        <w:rPr>
          <w:rFonts w:ascii="Arial" w:hAnsi="Arial" w:cs="Arial"/>
          <w:color w:val="585858"/>
          <w:sz w:val="22"/>
          <w:szCs w:val="22"/>
        </w:rPr>
        <w:t>of</w:t>
      </w:r>
      <w:r w:rsidRPr="00DD3374">
        <w:rPr>
          <w:rFonts w:ascii="Arial" w:hAnsi="Arial" w:cs="Arial"/>
          <w:color w:val="585858"/>
          <w:spacing w:val="-4"/>
          <w:sz w:val="22"/>
          <w:szCs w:val="22"/>
        </w:rPr>
        <w:t xml:space="preserve"> </w:t>
      </w:r>
      <w:r w:rsidRPr="00DD3374">
        <w:rPr>
          <w:rFonts w:ascii="Arial" w:hAnsi="Arial" w:cs="Arial"/>
          <w:color w:val="585858"/>
          <w:sz w:val="22"/>
          <w:szCs w:val="22"/>
        </w:rPr>
        <w:t>an</w:t>
      </w:r>
      <w:r w:rsidRPr="00DD3374">
        <w:rPr>
          <w:rFonts w:ascii="Arial" w:hAnsi="Arial" w:cs="Arial"/>
          <w:color w:val="585858"/>
          <w:spacing w:val="-3"/>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3"/>
          <w:sz w:val="22"/>
          <w:szCs w:val="22"/>
        </w:rPr>
        <w:t xml:space="preserve"> </w:t>
      </w:r>
      <w:r w:rsidRPr="00DD3374">
        <w:rPr>
          <w:rFonts w:ascii="Arial" w:hAnsi="Arial" w:cs="Arial"/>
          <w:color w:val="585858"/>
          <w:sz w:val="22"/>
          <w:szCs w:val="22"/>
        </w:rPr>
        <w:t>and is required to complete roll call in the muster area. In the case of a fire, the alarm company will dispatch the fire department and the appropriate</w:t>
      </w:r>
      <w:r w:rsidRPr="00DD3374">
        <w:rPr>
          <w:rFonts w:ascii="Arial" w:hAnsi="Arial" w:cs="Arial"/>
          <w:color w:val="585858"/>
          <w:spacing w:val="-21"/>
          <w:sz w:val="22"/>
          <w:szCs w:val="22"/>
        </w:rPr>
        <w:t xml:space="preserve"> </w:t>
      </w:r>
      <w:r w:rsidRPr="00DD3374">
        <w:rPr>
          <w:rFonts w:ascii="Arial" w:hAnsi="Arial" w:cs="Arial"/>
          <w:color w:val="585858"/>
          <w:sz w:val="22"/>
          <w:szCs w:val="22"/>
        </w:rPr>
        <w:t>authorities.</w:t>
      </w:r>
    </w:p>
    <w:p w14:paraId="34D65859" w14:textId="77777777" w:rsidR="00FA6A97" w:rsidRPr="00DD3374" w:rsidRDefault="00FA6A97" w:rsidP="00FA6A97">
      <w:pPr>
        <w:pStyle w:val="BodyText"/>
        <w:ind w:right="440"/>
        <w:rPr>
          <w:rFonts w:ascii="Arial" w:hAnsi="Arial" w:cs="Arial"/>
          <w:sz w:val="22"/>
          <w:szCs w:val="22"/>
        </w:rPr>
      </w:pPr>
      <w:r w:rsidRPr="00DD3374">
        <w:rPr>
          <w:rFonts w:ascii="Arial" w:hAnsi="Arial" w:cs="Arial"/>
          <w:color w:val="585858"/>
          <w:sz w:val="22"/>
          <w:szCs w:val="22"/>
        </w:rPr>
        <w:t xml:space="preserve">Appoint someone to </w:t>
      </w:r>
      <w:r>
        <w:rPr>
          <w:rFonts w:ascii="Arial" w:hAnsi="Arial" w:cs="Arial"/>
          <w:color w:val="585858"/>
          <w:sz w:val="22"/>
          <w:szCs w:val="22"/>
        </w:rPr>
        <w:t xml:space="preserve">be responsible for notifying </w:t>
      </w:r>
      <w:r w:rsidRPr="00DD3374">
        <w:rPr>
          <w:rFonts w:ascii="Arial" w:hAnsi="Arial" w:cs="Arial"/>
          <w:color w:val="585858"/>
          <w:sz w:val="22"/>
          <w:szCs w:val="22"/>
        </w:rPr>
        <w:t>emergency responders about a</w:t>
      </w:r>
      <w:r>
        <w:rPr>
          <w:rFonts w:ascii="Arial" w:hAnsi="Arial" w:cs="Arial"/>
          <w:color w:val="585858"/>
          <w:sz w:val="22"/>
          <w:szCs w:val="22"/>
        </w:rPr>
        <w:t>n</w:t>
      </w:r>
      <w:r w:rsidRPr="00DD3374">
        <w:rPr>
          <w:rFonts w:ascii="Arial" w:hAnsi="Arial" w:cs="Arial"/>
          <w:color w:val="585858"/>
          <w:sz w:val="22"/>
          <w:szCs w:val="22"/>
        </w:rPr>
        <w:t xml:space="preserve"> </w:t>
      </w:r>
      <w:r w:rsidRPr="00DD3374">
        <w:rPr>
          <w:rFonts w:ascii="Arial" w:hAnsi="Arial" w:cs="Arial"/>
          <w:color w:val="585858"/>
          <w:spacing w:val="-3"/>
          <w:sz w:val="22"/>
          <w:szCs w:val="22"/>
        </w:rPr>
        <w:t>emergency</w:t>
      </w:r>
      <w:r>
        <w:rPr>
          <w:rFonts w:ascii="Arial" w:hAnsi="Arial" w:cs="Arial"/>
          <w:color w:val="585858"/>
          <w:spacing w:val="-3"/>
          <w:sz w:val="22"/>
          <w:szCs w:val="22"/>
        </w:rPr>
        <w:t xml:space="preserve"> involving personnel injuries</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Supply </w:t>
      </w:r>
      <w:r>
        <w:rPr>
          <w:rFonts w:ascii="Arial" w:hAnsi="Arial" w:cs="Arial"/>
          <w:color w:val="585858"/>
          <w:sz w:val="22"/>
          <w:szCs w:val="22"/>
        </w:rPr>
        <w:t xml:space="preserve">emergency response </w:t>
      </w:r>
      <w:r w:rsidRPr="00DD3374">
        <w:rPr>
          <w:rFonts w:ascii="Arial" w:hAnsi="Arial" w:cs="Arial"/>
          <w:color w:val="585858"/>
          <w:sz w:val="22"/>
          <w:szCs w:val="22"/>
        </w:rPr>
        <w:t>dispatch with information such</w:t>
      </w:r>
      <w:r w:rsidRPr="00DD3374">
        <w:rPr>
          <w:rFonts w:ascii="Arial" w:hAnsi="Arial" w:cs="Arial"/>
          <w:color w:val="585858"/>
          <w:spacing w:val="-25"/>
          <w:sz w:val="22"/>
          <w:szCs w:val="22"/>
        </w:rPr>
        <w:t xml:space="preserve"> </w:t>
      </w:r>
      <w:r w:rsidRPr="00DD3374">
        <w:rPr>
          <w:rFonts w:ascii="Arial" w:hAnsi="Arial" w:cs="Arial"/>
          <w:color w:val="585858"/>
          <w:sz w:val="22"/>
          <w:szCs w:val="22"/>
        </w:rPr>
        <w:t>as:</w:t>
      </w:r>
    </w:p>
    <w:p w14:paraId="1E0826C0"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Approximate</w:t>
      </w:r>
      <w:r w:rsidRPr="00DD3374">
        <w:rPr>
          <w:rFonts w:ascii="Arial" w:hAnsi="Arial" w:cs="Arial"/>
          <w:color w:val="585858"/>
          <w:spacing w:val="-11"/>
          <w:sz w:val="22"/>
          <w:szCs w:val="22"/>
        </w:rPr>
        <w:t xml:space="preserve"> </w:t>
      </w:r>
      <w:r w:rsidRPr="00DD3374">
        <w:rPr>
          <w:rFonts w:ascii="Arial" w:hAnsi="Arial" w:cs="Arial"/>
          <w:color w:val="585858"/>
          <w:sz w:val="22"/>
          <w:szCs w:val="22"/>
        </w:rPr>
        <w:t>Age</w:t>
      </w:r>
    </w:p>
    <w:p w14:paraId="39C3541D"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Approximate</w:t>
      </w:r>
      <w:r w:rsidRPr="00DD3374">
        <w:rPr>
          <w:rFonts w:ascii="Arial" w:hAnsi="Arial" w:cs="Arial"/>
          <w:color w:val="585858"/>
          <w:spacing w:val="-17"/>
          <w:sz w:val="22"/>
          <w:szCs w:val="22"/>
        </w:rPr>
        <w:t xml:space="preserve"> </w:t>
      </w:r>
      <w:r w:rsidRPr="00DD3374">
        <w:rPr>
          <w:rFonts w:ascii="Arial" w:hAnsi="Arial" w:cs="Arial"/>
          <w:color w:val="585858"/>
          <w:sz w:val="22"/>
          <w:szCs w:val="22"/>
        </w:rPr>
        <w:t>Weight</w:t>
      </w:r>
    </w:p>
    <w:p w14:paraId="157EB780"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Male or</w:t>
      </w:r>
      <w:r w:rsidRPr="00DD3374">
        <w:rPr>
          <w:rFonts w:ascii="Arial" w:hAnsi="Arial" w:cs="Arial"/>
          <w:color w:val="585858"/>
          <w:spacing w:val="8"/>
          <w:sz w:val="22"/>
          <w:szCs w:val="22"/>
        </w:rPr>
        <w:t xml:space="preserve"> </w:t>
      </w:r>
      <w:r w:rsidRPr="00DD3374">
        <w:rPr>
          <w:rFonts w:ascii="Arial" w:hAnsi="Arial" w:cs="Arial"/>
          <w:color w:val="585858"/>
          <w:spacing w:val="-3"/>
          <w:sz w:val="22"/>
          <w:szCs w:val="22"/>
        </w:rPr>
        <w:t>Female</w:t>
      </w:r>
    </w:p>
    <w:p w14:paraId="3952709C"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Mechanism of</w:t>
      </w:r>
      <w:r w:rsidRPr="00DD3374">
        <w:rPr>
          <w:rFonts w:ascii="Arial" w:hAnsi="Arial" w:cs="Arial"/>
          <w:color w:val="585858"/>
          <w:spacing w:val="-4"/>
          <w:sz w:val="22"/>
          <w:szCs w:val="22"/>
        </w:rPr>
        <w:t xml:space="preserve"> </w:t>
      </w:r>
      <w:r w:rsidRPr="00DD3374">
        <w:rPr>
          <w:rFonts w:ascii="Arial" w:hAnsi="Arial" w:cs="Arial"/>
          <w:color w:val="585858"/>
          <w:sz w:val="22"/>
          <w:szCs w:val="22"/>
        </w:rPr>
        <w:t>Injury</w:t>
      </w:r>
    </w:p>
    <w:p w14:paraId="2AB6D29C"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Approximate Time of</w:t>
      </w:r>
      <w:r w:rsidRPr="00DD3374">
        <w:rPr>
          <w:rFonts w:ascii="Arial" w:hAnsi="Arial" w:cs="Arial"/>
          <w:color w:val="585858"/>
          <w:spacing w:val="-17"/>
          <w:sz w:val="22"/>
          <w:szCs w:val="22"/>
        </w:rPr>
        <w:t xml:space="preserve"> </w:t>
      </w:r>
      <w:r w:rsidRPr="00DD3374">
        <w:rPr>
          <w:rFonts w:ascii="Arial" w:hAnsi="Arial" w:cs="Arial"/>
          <w:color w:val="585858"/>
          <w:sz w:val="22"/>
          <w:szCs w:val="22"/>
        </w:rPr>
        <w:t>Incident</w:t>
      </w:r>
    </w:p>
    <w:p w14:paraId="42BA7E84"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Allergies</w:t>
      </w:r>
    </w:p>
    <w:p w14:paraId="0794719D"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Medications</w:t>
      </w:r>
    </w:p>
    <w:p w14:paraId="64D73779"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Whether the injured party is conscious or</w:t>
      </w:r>
      <w:r w:rsidRPr="00DD3374">
        <w:rPr>
          <w:rFonts w:ascii="Arial" w:hAnsi="Arial" w:cs="Arial"/>
          <w:color w:val="585858"/>
          <w:spacing w:val="-13"/>
          <w:sz w:val="22"/>
          <w:szCs w:val="22"/>
        </w:rPr>
        <w:t xml:space="preserve"> </w:t>
      </w:r>
      <w:r w:rsidRPr="00DD3374">
        <w:rPr>
          <w:rFonts w:ascii="Arial" w:hAnsi="Arial" w:cs="Arial"/>
          <w:color w:val="585858"/>
          <w:sz w:val="22"/>
          <w:szCs w:val="22"/>
        </w:rPr>
        <w:t>unconscious.</w:t>
      </w:r>
    </w:p>
    <w:p w14:paraId="2F7819F0"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Breathing? Is CPR being</w:t>
      </w:r>
      <w:r w:rsidRPr="00DD3374">
        <w:rPr>
          <w:rFonts w:ascii="Arial" w:hAnsi="Arial" w:cs="Arial"/>
          <w:color w:val="585858"/>
          <w:spacing w:val="-11"/>
          <w:sz w:val="22"/>
          <w:szCs w:val="22"/>
        </w:rPr>
        <w:t xml:space="preserve"> </w:t>
      </w:r>
      <w:r w:rsidRPr="00DD3374">
        <w:rPr>
          <w:rFonts w:ascii="Arial" w:hAnsi="Arial" w:cs="Arial"/>
          <w:color w:val="585858"/>
          <w:sz w:val="22"/>
          <w:szCs w:val="22"/>
        </w:rPr>
        <w:t>performed?</w:t>
      </w:r>
    </w:p>
    <w:p w14:paraId="2D87E521" w14:textId="77777777" w:rsidR="00FA6A97" w:rsidRPr="00DD3374" w:rsidRDefault="00FA6A97" w:rsidP="00FA6A97">
      <w:pPr>
        <w:pStyle w:val="ListParagraph"/>
        <w:widowControl w:val="0"/>
        <w:numPr>
          <w:ilvl w:val="0"/>
          <w:numId w:val="294"/>
        </w:numPr>
        <w:tabs>
          <w:tab w:val="left" w:pos="913"/>
        </w:tabs>
        <w:spacing w:after="40"/>
        <w:ind w:left="360"/>
        <w:contextualSpacing w:val="0"/>
        <w:rPr>
          <w:rFonts w:ascii="Arial" w:eastAsia="Cambria" w:hAnsi="Arial" w:cs="Arial"/>
          <w:color w:val="B0C0CD"/>
          <w:sz w:val="22"/>
          <w:szCs w:val="22"/>
        </w:rPr>
      </w:pPr>
      <w:r w:rsidRPr="00DD3374">
        <w:rPr>
          <w:rFonts w:ascii="Arial" w:hAnsi="Arial" w:cs="Arial"/>
          <w:color w:val="585858"/>
          <w:sz w:val="22"/>
          <w:szCs w:val="22"/>
        </w:rPr>
        <w:t>First Aid treatment</w:t>
      </w:r>
      <w:r w:rsidRPr="00DD3374">
        <w:rPr>
          <w:rFonts w:ascii="Arial" w:hAnsi="Arial" w:cs="Arial"/>
          <w:color w:val="585858"/>
          <w:spacing w:val="3"/>
          <w:sz w:val="22"/>
          <w:szCs w:val="22"/>
        </w:rPr>
        <w:t xml:space="preserve"> </w:t>
      </w:r>
      <w:r w:rsidRPr="00DD3374">
        <w:rPr>
          <w:rFonts w:ascii="Arial" w:hAnsi="Arial" w:cs="Arial"/>
          <w:color w:val="585858"/>
          <w:spacing w:val="-3"/>
          <w:sz w:val="22"/>
          <w:szCs w:val="22"/>
        </w:rPr>
        <w:t>received?</w:t>
      </w:r>
    </w:p>
    <w:p w14:paraId="516DEDC4" w14:textId="77777777" w:rsidR="00FA6A97" w:rsidRPr="00DD3374" w:rsidRDefault="00FA6A97" w:rsidP="00FA6A97">
      <w:pPr>
        <w:pStyle w:val="ListParagraph"/>
        <w:widowControl w:val="0"/>
        <w:numPr>
          <w:ilvl w:val="0"/>
          <w:numId w:val="294"/>
        </w:numPr>
        <w:tabs>
          <w:tab w:val="left" w:pos="913"/>
        </w:tabs>
        <w:spacing w:after="120"/>
        <w:ind w:left="360"/>
        <w:contextualSpacing w:val="0"/>
        <w:rPr>
          <w:rFonts w:ascii="Arial" w:eastAsia="Cambria" w:hAnsi="Arial" w:cs="Arial"/>
          <w:color w:val="B0C0CD"/>
          <w:sz w:val="22"/>
          <w:szCs w:val="22"/>
        </w:rPr>
      </w:pPr>
      <w:r w:rsidRPr="00DD3374">
        <w:rPr>
          <w:rFonts w:ascii="Arial" w:hAnsi="Arial" w:cs="Arial"/>
          <w:color w:val="585858"/>
          <w:sz w:val="22"/>
          <w:szCs w:val="22"/>
        </w:rPr>
        <w:t>Other potential Hazards (</w:t>
      </w:r>
      <w:r w:rsidRPr="00DD3374">
        <w:rPr>
          <w:rFonts w:ascii="Arial" w:hAnsi="Arial" w:cs="Arial"/>
          <w:b/>
          <w:color w:val="585858"/>
          <w:sz w:val="22"/>
          <w:szCs w:val="22"/>
        </w:rPr>
        <w:t xml:space="preserve">is a </w:t>
      </w:r>
      <w:r w:rsidRPr="00DD3374">
        <w:rPr>
          <w:rFonts w:ascii="Arial" w:hAnsi="Arial" w:cs="Arial"/>
          <w:b/>
          <w:color w:val="585858"/>
          <w:spacing w:val="-4"/>
          <w:sz w:val="22"/>
          <w:szCs w:val="22"/>
        </w:rPr>
        <w:t xml:space="preserve">HAZMAT </w:t>
      </w:r>
      <w:r w:rsidRPr="00DD3374">
        <w:rPr>
          <w:rFonts w:ascii="Arial" w:hAnsi="Arial" w:cs="Arial"/>
          <w:b/>
          <w:color w:val="585858"/>
          <w:sz w:val="22"/>
          <w:szCs w:val="22"/>
        </w:rPr>
        <w:t>team</w:t>
      </w:r>
      <w:r w:rsidRPr="00DD3374">
        <w:rPr>
          <w:rFonts w:ascii="Arial" w:hAnsi="Arial" w:cs="Arial"/>
          <w:b/>
          <w:color w:val="585858"/>
          <w:spacing w:val="-10"/>
          <w:sz w:val="22"/>
          <w:szCs w:val="22"/>
        </w:rPr>
        <w:t xml:space="preserve"> </w:t>
      </w:r>
      <w:r w:rsidRPr="00DD3374">
        <w:rPr>
          <w:rFonts w:ascii="Arial" w:hAnsi="Arial" w:cs="Arial"/>
          <w:b/>
          <w:color w:val="585858"/>
          <w:sz w:val="22"/>
          <w:szCs w:val="22"/>
        </w:rPr>
        <w:t>required?</w:t>
      </w:r>
      <w:r w:rsidRPr="00DD3374">
        <w:rPr>
          <w:rFonts w:ascii="Arial" w:hAnsi="Arial" w:cs="Arial"/>
          <w:color w:val="585858"/>
          <w:sz w:val="22"/>
          <w:szCs w:val="22"/>
        </w:rPr>
        <w:t>)</w:t>
      </w:r>
    </w:p>
    <w:p w14:paraId="01475CB0" w14:textId="77777777" w:rsidR="00FA6A97" w:rsidRPr="00DD3374" w:rsidRDefault="00FA6A97" w:rsidP="00FA6A97">
      <w:pPr>
        <w:pStyle w:val="BodyText"/>
        <w:ind w:right="669"/>
        <w:rPr>
          <w:rFonts w:ascii="Arial" w:hAnsi="Arial" w:cs="Arial"/>
          <w:sz w:val="22"/>
          <w:szCs w:val="22"/>
        </w:rPr>
      </w:pPr>
      <w:r w:rsidRPr="00DD3374">
        <w:rPr>
          <w:rFonts w:ascii="Arial" w:hAnsi="Arial" w:cs="Arial"/>
          <w:color w:val="585858"/>
          <w:spacing w:val="-7"/>
          <w:sz w:val="22"/>
          <w:szCs w:val="22"/>
        </w:rPr>
        <w:t xml:space="preserve">You </w:t>
      </w:r>
      <w:r w:rsidRPr="00DD3374">
        <w:rPr>
          <w:rFonts w:ascii="Arial" w:hAnsi="Arial" w:cs="Arial"/>
          <w:color w:val="585858"/>
          <w:sz w:val="22"/>
          <w:szCs w:val="22"/>
        </w:rPr>
        <w:t xml:space="preserve">must establish a back-up plan and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 xml:space="preserve">another designated first aid attendant to put in place. The designated person must know ahead of time that </w:t>
      </w:r>
      <w:r>
        <w:rPr>
          <w:rFonts w:ascii="Arial" w:hAnsi="Arial" w:cs="Arial"/>
          <w:color w:val="585858"/>
          <w:sz w:val="22"/>
          <w:szCs w:val="22"/>
        </w:rPr>
        <w:t>they may be required to respond in this capacity.</w:t>
      </w:r>
    </w:p>
    <w:p w14:paraId="79916EF4" w14:textId="77777777" w:rsidR="00417380" w:rsidRDefault="00FA6A97" w:rsidP="00FA6A97">
      <w:pPr>
        <w:widowControl w:val="0"/>
        <w:tabs>
          <w:tab w:val="left" w:pos="913"/>
        </w:tabs>
        <w:spacing w:after="120"/>
        <w:rPr>
          <w:rFonts w:ascii="Arial" w:hAnsi="Arial" w:cs="Arial"/>
          <w:color w:val="585858"/>
          <w:sz w:val="22"/>
          <w:szCs w:val="22"/>
        </w:rPr>
      </w:pPr>
      <w:r w:rsidRPr="00DD3374">
        <w:rPr>
          <w:rFonts w:ascii="Arial" w:hAnsi="Arial" w:cs="Arial"/>
          <w:color w:val="585858"/>
          <w:sz w:val="22"/>
          <w:szCs w:val="22"/>
        </w:rPr>
        <w:t xml:space="preserve">In the event that </w:t>
      </w:r>
      <w:r>
        <w:rPr>
          <w:rFonts w:ascii="Arial" w:hAnsi="Arial" w:cs="Arial"/>
          <w:color w:val="585858"/>
          <w:sz w:val="22"/>
          <w:szCs w:val="22"/>
        </w:rPr>
        <w:t>an</w:t>
      </w:r>
      <w:r w:rsidRPr="00DD3374">
        <w:rPr>
          <w:rFonts w:ascii="Arial" w:hAnsi="Arial" w:cs="Arial"/>
          <w:color w:val="585858"/>
          <w:sz w:val="22"/>
          <w:szCs w:val="22"/>
        </w:rPr>
        <w:t xml:space="preserve"> ambulance is required, </w:t>
      </w:r>
      <w:r>
        <w:rPr>
          <w:rFonts w:ascii="Arial" w:hAnsi="Arial" w:cs="Arial"/>
          <w:color w:val="585858"/>
          <w:sz w:val="22"/>
          <w:szCs w:val="22"/>
        </w:rPr>
        <w:t xml:space="preserve">the site-specific ERP will contain site location information and emergency contact numbers to be provided to the dispatch operator when the call is made to </w:t>
      </w:r>
      <w:r w:rsidRPr="002D67B2">
        <w:rPr>
          <w:rFonts w:ascii="Arial" w:hAnsi="Arial" w:cs="Arial"/>
          <w:b/>
          <w:color w:val="FF0000"/>
          <w:sz w:val="22"/>
          <w:szCs w:val="22"/>
        </w:rPr>
        <w:t>911</w:t>
      </w:r>
      <w:r w:rsidRPr="00DD3374">
        <w:rPr>
          <w:rFonts w:ascii="Arial" w:hAnsi="Arial" w:cs="Arial"/>
          <w:color w:val="585858"/>
          <w:sz w:val="22"/>
          <w:szCs w:val="22"/>
        </w:rPr>
        <w:t>.</w:t>
      </w:r>
    </w:p>
    <w:p w14:paraId="3AFEF397" w14:textId="77777777" w:rsidR="00417380" w:rsidRDefault="00417380" w:rsidP="00FA6A97">
      <w:pPr>
        <w:widowControl w:val="0"/>
        <w:tabs>
          <w:tab w:val="left" w:pos="913"/>
        </w:tabs>
        <w:spacing w:after="120"/>
        <w:rPr>
          <w:rFonts w:ascii="Arial" w:hAnsi="Arial" w:cs="Arial"/>
          <w:color w:val="585858"/>
          <w:sz w:val="22"/>
          <w:szCs w:val="22"/>
        </w:rPr>
      </w:pPr>
    </w:p>
    <w:p w14:paraId="1C184DFF" w14:textId="77777777" w:rsidR="00746AF3" w:rsidRDefault="00746AF3" w:rsidP="00FA6A97">
      <w:pPr>
        <w:widowControl w:val="0"/>
        <w:tabs>
          <w:tab w:val="left" w:pos="913"/>
        </w:tabs>
        <w:spacing w:after="120"/>
        <w:rPr>
          <w:rFonts w:ascii="Arial" w:hAnsi="Arial" w:cs="Arial"/>
          <w:color w:val="585858"/>
          <w:sz w:val="22"/>
          <w:szCs w:val="22"/>
        </w:rPr>
      </w:pPr>
    </w:p>
    <w:p w14:paraId="29BB6F4E" w14:textId="2E5982E2" w:rsidR="00FA6A97" w:rsidRPr="00805567" w:rsidRDefault="00FA6A97" w:rsidP="00FA6A97">
      <w:pPr>
        <w:widowControl w:val="0"/>
        <w:tabs>
          <w:tab w:val="left" w:pos="913"/>
        </w:tabs>
        <w:spacing w:after="120"/>
        <w:rPr>
          <w:rFonts w:ascii="Arial" w:hAnsi="Arial" w:cs="Arial"/>
          <w:b/>
          <w:bCs/>
          <w:color w:val="585858"/>
          <w:sz w:val="8"/>
          <w:szCs w:val="8"/>
        </w:rPr>
      </w:pPr>
      <w:r w:rsidRPr="00DD3374">
        <w:rPr>
          <w:rFonts w:ascii="Arial" w:hAnsi="Arial" w:cs="Arial"/>
          <w:color w:val="585858"/>
          <w:sz w:val="22"/>
          <w:szCs w:val="22"/>
        </w:rPr>
        <w:br/>
      </w:r>
    </w:p>
    <w:p w14:paraId="16A9D2FD" w14:textId="0C1B1E29" w:rsidR="00FA6A97" w:rsidRPr="00805567" w:rsidRDefault="00180429" w:rsidP="00805567">
      <w:pPr>
        <w:pStyle w:val="Heading2"/>
        <w:numPr>
          <w:ilvl w:val="1"/>
          <w:numId w:val="556"/>
        </w:numPr>
        <w:spacing w:before="40" w:after="120" w:line="288" w:lineRule="auto"/>
        <w:rPr>
          <w:rFonts w:ascii="Arial" w:eastAsia="Calibri" w:hAnsi="Arial" w:cs="Arial"/>
          <w:b/>
          <w:bCs/>
          <w:color w:val="auto"/>
          <w:lang w:eastAsia="en-US"/>
        </w:rPr>
      </w:pPr>
      <w:bookmarkStart w:id="134" w:name="_Toc5098458"/>
      <w:r>
        <w:rPr>
          <w:rFonts w:ascii="Arial" w:eastAsia="Calibri" w:hAnsi="Arial" w:cs="Arial"/>
          <w:b/>
          <w:bCs/>
          <w:lang w:eastAsia="en-US"/>
        </w:rPr>
        <w:lastRenderedPageBreak/>
        <w:t xml:space="preserve"> </w:t>
      </w:r>
      <w:bookmarkStart w:id="135" w:name="_Toc103861284"/>
      <w:r w:rsidR="00FA6A97" w:rsidRPr="00374295">
        <w:rPr>
          <w:rFonts w:ascii="Arial" w:eastAsia="Calibri" w:hAnsi="Arial" w:cs="Arial"/>
          <w:b/>
          <w:bCs/>
          <w:lang w:eastAsia="en-US"/>
        </w:rPr>
        <w:t>EMERGENCY RESPONSE PROCEDURE</w:t>
      </w:r>
      <w:r w:rsidR="00FA6A97" w:rsidRPr="00805567">
        <w:rPr>
          <w:rFonts w:ascii="Arial" w:eastAsia="Calibri" w:hAnsi="Arial" w:cs="Arial"/>
          <w:b/>
          <w:bCs/>
          <w:lang w:eastAsia="en-US"/>
        </w:rPr>
        <w:t xml:space="preserve"> –</w:t>
      </w:r>
      <w:r w:rsidR="00FA6A97" w:rsidRPr="00805567">
        <w:rPr>
          <w:rFonts w:ascii="Arial" w:eastAsia="Calibri" w:hAnsi="Arial" w:cs="Arial"/>
          <w:b/>
          <w:bCs/>
          <w:spacing w:val="-14"/>
          <w:lang w:eastAsia="en-US"/>
        </w:rPr>
        <w:t xml:space="preserve"> </w:t>
      </w:r>
      <w:r w:rsidR="00FA6A97" w:rsidRPr="00805567">
        <w:rPr>
          <w:rFonts w:ascii="Arial" w:eastAsia="Calibri" w:hAnsi="Arial" w:cs="Arial"/>
          <w:b/>
          <w:bCs/>
          <w:lang w:eastAsia="en-US"/>
        </w:rPr>
        <w:t>GENERAL</w:t>
      </w:r>
      <w:bookmarkEnd w:id="134"/>
      <w:bookmarkEnd w:id="135"/>
    </w:p>
    <w:p w14:paraId="0C0FF61D" w14:textId="1AA1ACA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 xml:space="preserve">Site </w:t>
      </w:r>
      <w:r>
        <w:rPr>
          <w:rFonts w:ascii="Arial" w:hAnsi="Arial" w:cs="Arial"/>
          <w:color w:val="585858"/>
          <w:sz w:val="22"/>
          <w:szCs w:val="22"/>
        </w:rPr>
        <w:t>s</w:t>
      </w:r>
      <w:r w:rsidRPr="00DD3374">
        <w:rPr>
          <w:rFonts w:ascii="Arial" w:hAnsi="Arial" w:cs="Arial"/>
          <w:color w:val="585858"/>
          <w:sz w:val="22"/>
          <w:szCs w:val="22"/>
        </w:rPr>
        <w:t>upervisors</w:t>
      </w:r>
      <w:r w:rsidR="005F5704">
        <w:rPr>
          <w:rFonts w:ascii="Arial" w:hAnsi="Arial" w:cs="Arial"/>
          <w:color w:val="585858"/>
          <w:sz w:val="22"/>
          <w:szCs w:val="22"/>
        </w:rPr>
        <w:t>/first responders</w:t>
      </w:r>
      <w:r w:rsidRPr="00DD3374">
        <w:rPr>
          <w:rFonts w:ascii="Arial" w:hAnsi="Arial" w:cs="Arial"/>
          <w:color w:val="585858"/>
          <w:spacing w:val="-3"/>
          <w:sz w:val="22"/>
          <w:szCs w:val="22"/>
        </w:rPr>
        <w:t xml:space="preserve"> </w:t>
      </w:r>
      <w:r w:rsidRPr="00DD3374">
        <w:rPr>
          <w:rFonts w:ascii="Arial" w:hAnsi="Arial" w:cs="Arial"/>
          <w:color w:val="585858"/>
          <w:sz w:val="22"/>
          <w:szCs w:val="22"/>
        </w:rPr>
        <w:t>will</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responsible</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4"/>
          <w:sz w:val="22"/>
          <w:szCs w:val="22"/>
        </w:rPr>
        <w:t xml:space="preserve"> </w:t>
      </w:r>
      <w:r w:rsidRPr="00DD3374">
        <w:rPr>
          <w:rFonts w:ascii="Arial" w:hAnsi="Arial" w:cs="Arial"/>
          <w:color w:val="585858"/>
          <w:sz w:val="22"/>
          <w:szCs w:val="22"/>
        </w:rPr>
        <w:t>a</w:t>
      </w:r>
      <w:r w:rsidRPr="00DD3374">
        <w:rPr>
          <w:rFonts w:ascii="Arial" w:hAnsi="Arial" w:cs="Arial"/>
          <w:color w:val="585858"/>
          <w:spacing w:val="-2"/>
          <w:sz w:val="22"/>
          <w:szCs w:val="22"/>
        </w:rPr>
        <w:t xml:space="preserve"> </w:t>
      </w:r>
      <w:r w:rsidRPr="00DD3374">
        <w:rPr>
          <w:rFonts w:ascii="Arial" w:hAnsi="Arial" w:cs="Arial"/>
          <w:color w:val="585858"/>
          <w:sz w:val="22"/>
          <w:szCs w:val="22"/>
        </w:rPr>
        <w:t>series</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procedural</w:t>
      </w:r>
      <w:r w:rsidRPr="00DD3374">
        <w:rPr>
          <w:rFonts w:ascii="Arial" w:hAnsi="Arial" w:cs="Arial"/>
          <w:color w:val="585858"/>
          <w:spacing w:val="-6"/>
          <w:sz w:val="22"/>
          <w:szCs w:val="22"/>
        </w:rPr>
        <w:t xml:space="preserve"> </w:t>
      </w:r>
      <w:r w:rsidRPr="00DD3374">
        <w:rPr>
          <w:rFonts w:ascii="Arial" w:hAnsi="Arial" w:cs="Arial"/>
          <w:color w:val="585858"/>
          <w:sz w:val="22"/>
          <w:szCs w:val="22"/>
        </w:rPr>
        <w:t>steps</w:t>
      </w:r>
      <w:r w:rsidRPr="00DD3374">
        <w:rPr>
          <w:rFonts w:ascii="Arial" w:hAnsi="Arial" w:cs="Arial"/>
          <w:color w:val="585858"/>
          <w:spacing w:val="-6"/>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3"/>
          <w:sz w:val="22"/>
          <w:szCs w:val="22"/>
        </w:rPr>
        <w:t xml:space="preserve"> </w:t>
      </w:r>
      <w:r w:rsidRPr="00DD3374">
        <w:rPr>
          <w:rFonts w:ascii="Arial" w:hAnsi="Arial" w:cs="Arial"/>
          <w:color w:val="585858"/>
          <w:sz w:val="22"/>
          <w:szCs w:val="22"/>
        </w:rPr>
        <w:t>to emergency situations in general, as</w:t>
      </w:r>
      <w:r w:rsidRPr="00DD3374">
        <w:rPr>
          <w:rFonts w:ascii="Arial" w:hAnsi="Arial" w:cs="Arial"/>
          <w:color w:val="585858"/>
          <w:spacing w:val="-21"/>
          <w:sz w:val="22"/>
          <w:szCs w:val="22"/>
        </w:rPr>
        <w:t xml:space="preserve"> </w:t>
      </w:r>
      <w:r w:rsidRPr="00DD3374">
        <w:rPr>
          <w:rFonts w:ascii="Arial" w:hAnsi="Arial" w:cs="Arial"/>
          <w:color w:val="585858"/>
          <w:sz w:val="22"/>
          <w:szCs w:val="22"/>
        </w:rPr>
        <w:t>follows:</w:t>
      </w:r>
    </w:p>
    <w:p w14:paraId="5B616939" w14:textId="77777777" w:rsidR="00FA6A97" w:rsidRPr="00DD3374" w:rsidRDefault="00FA6A97" w:rsidP="00FA6A97">
      <w:pPr>
        <w:pStyle w:val="BodyText"/>
        <w:numPr>
          <w:ilvl w:val="0"/>
          <w:numId w:val="297"/>
        </w:numPr>
        <w:ind w:right="530"/>
        <w:rPr>
          <w:rFonts w:ascii="Arial" w:hAnsi="Arial" w:cs="Arial"/>
          <w:color w:val="585858"/>
          <w:sz w:val="22"/>
          <w:szCs w:val="22"/>
        </w:rPr>
      </w:pPr>
      <w:r w:rsidRPr="00DD3374">
        <w:rPr>
          <w:rFonts w:ascii="Arial" w:hAnsi="Arial" w:cs="Arial"/>
          <w:color w:val="585858"/>
          <w:sz w:val="22"/>
          <w:szCs w:val="22"/>
        </w:rPr>
        <w:t>If</w:t>
      </w:r>
      <w:r w:rsidRPr="00DD3374">
        <w:rPr>
          <w:rFonts w:ascii="Arial" w:hAnsi="Arial" w:cs="Arial"/>
          <w:color w:val="585858"/>
          <w:spacing w:val="-4"/>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services</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6"/>
          <w:sz w:val="22"/>
          <w:szCs w:val="22"/>
        </w:rPr>
        <w:t xml:space="preserve"> </w:t>
      </w:r>
      <w:r w:rsidRPr="00DD3374">
        <w:rPr>
          <w:rFonts w:ascii="Arial" w:hAnsi="Arial" w:cs="Arial"/>
          <w:color w:val="585858"/>
          <w:sz w:val="22"/>
          <w:szCs w:val="22"/>
        </w:rPr>
        <w:t>required</w:t>
      </w:r>
      <w:r w:rsidRPr="00DD3374">
        <w:rPr>
          <w:rFonts w:ascii="Arial" w:hAnsi="Arial" w:cs="Arial"/>
          <w:color w:val="585858"/>
          <w:spacing w:val="-4"/>
          <w:sz w:val="22"/>
          <w:szCs w:val="22"/>
        </w:rPr>
        <w:t xml:space="preserve"> </w:t>
      </w:r>
      <w:r w:rsidRPr="00DD3374">
        <w:rPr>
          <w:rFonts w:ascii="Arial" w:hAnsi="Arial" w:cs="Arial"/>
          <w:color w:val="585858"/>
          <w:sz w:val="22"/>
          <w:szCs w:val="22"/>
        </w:rPr>
        <w:t>but</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4"/>
          <w:sz w:val="22"/>
          <w:szCs w:val="22"/>
        </w:rPr>
        <w:t xml:space="preserve"> </w:t>
      </w:r>
      <w:r w:rsidRPr="00DD3374">
        <w:rPr>
          <w:rFonts w:ascii="Arial" w:hAnsi="Arial" w:cs="Arial"/>
          <w:color w:val="585858"/>
          <w:sz w:val="22"/>
          <w:szCs w:val="22"/>
        </w:rPr>
        <w:t>not</w:t>
      </w:r>
      <w:r w:rsidRPr="00DD3374">
        <w:rPr>
          <w:rFonts w:ascii="Arial" w:hAnsi="Arial" w:cs="Arial"/>
          <w:color w:val="585858"/>
          <w:spacing w:val="-4"/>
          <w:sz w:val="22"/>
          <w:szCs w:val="22"/>
        </w:rPr>
        <w:t xml:space="preserve"> </w:t>
      </w:r>
      <w:r w:rsidRPr="00DD3374">
        <w:rPr>
          <w:rFonts w:ascii="Arial" w:hAnsi="Arial" w:cs="Arial"/>
          <w:color w:val="585858"/>
          <w:sz w:val="22"/>
          <w:szCs w:val="22"/>
        </w:rPr>
        <w:t>on</w:t>
      </w:r>
      <w:r w:rsidRPr="00DD3374">
        <w:rPr>
          <w:rFonts w:ascii="Arial" w:hAnsi="Arial" w:cs="Arial"/>
          <w:color w:val="585858"/>
          <w:spacing w:val="-5"/>
          <w:sz w:val="22"/>
          <w:szCs w:val="22"/>
        </w:rPr>
        <w:t xml:space="preserve"> </w:t>
      </w:r>
      <w:r w:rsidRPr="00DD3374">
        <w:rPr>
          <w:rFonts w:ascii="Arial" w:hAnsi="Arial" w:cs="Arial"/>
          <w:color w:val="585858"/>
          <w:sz w:val="22"/>
          <w:szCs w:val="22"/>
        </w:rPr>
        <w:t>site,</w:t>
      </w:r>
      <w:r w:rsidRPr="00DD3374">
        <w:rPr>
          <w:rFonts w:ascii="Arial" w:hAnsi="Arial" w:cs="Arial"/>
          <w:color w:val="585858"/>
          <w:spacing w:val="-4"/>
          <w:sz w:val="22"/>
          <w:szCs w:val="22"/>
        </w:rPr>
        <w:t xml:space="preserve"> </w:t>
      </w:r>
      <w:r w:rsidRPr="00DD3374">
        <w:rPr>
          <w:rFonts w:ascii="Arial" w:hAnsi="Arial" w:cs="Arial"/>
          <w:color w:val="585858"/>
          <w:sz w:val="22"/>
          <w:szCs w:val="22"/>
        </w:rPr>
        <w:t>contact</w:t>
      </w:r>
      <w:r w:rsidRPr="00DD3374">
        <w:rPr>
          <w:rFonts w:ascii="Arial" w:hAnsi="Arial" w:cs="Arial"/>
          <w:color w:val="585858"/>
          <w:spacing w:val="-5"/>
          <w:sz w:val="22"/>
          <w:szCs w:val="22"/>
        </w:rPr>
        <w:t xml:space="preserve"> </w:t>
      </w:r>
      <w:r w:rsidRPr="00DD3374">
        <w:rPr>
          <w:rFonts w:ascii="Arial" w:hAnsi="Arial" w:cs="Arial"/>
          <w:color w:val="585858"/>
          <w:sz w:val="22"/>
          <w:szCs w:val="22"/>
        </w:rPr>
        <w:t>them</w:t>
      </w:r>
      <w:r w:rsidRPr="00DD3374">
        <w:rPr>
          <w:rFonts w:ascii="Arial" w:hAnsi="Arial" w:cs="Arial"/>
          <w:color w:val="585858"/>
          <w:spacing w:val="-3"/>
          <w:sz w:val="22"/>
          <w:szCs w:val="22"/>
        </w:rPr>
        <w:t xml:space="preserve"> </w:t>
      </w:r>
      <w:r w:rsidRPr="00DD3374">
        <w:rPr>
          <w:rFonts w:ascii="Arial" w:hAnsi="Arial" w:cs="Arial"/>
          <w:color w:val="585858"/>
          <w:sz w:val="22"/>
          <w:szCs w:val="22"/>
        </w:rPr>
        <w:t>immediately</w:t>
      </w:r>
      <w:r w:rsidRPr="00DD3374">
        <w:rPr>
          <w:rFonts w:ascii="Arial" w:hAnsi="Arial" w:cs="Arial"/>
          <w:color w:val="585858"/>
          <w:spacing w:val="-5"/>
          <w:sz w:val="22"/>
          <w:szCs w:val="22"/>
        </w:rPr>
        <w:t xml:space="preserve"> </w:t>
      </w:r>
      <w:r w:rsidRPr="00DD3374">
        <w:rPr>
          <w:rFonts w:ascii="Arial" w:hAnsi="Arial" w:cs="Arial"/>
          <w:color w:val="585858"/>
          <w:sz w:val="22"/>
          <w:szCs w:val="22"/>
        </w:rPr>
        <w:t>at</w:t>
      </w:r>
      <w:r w:rsidRPr="00DD3374">
        <w:rPr>
          <w:rFonts w:ascii="Arial" w:hAnsi="Arial" w:cs="Arial"/>
          <w:color w:val="585858"/>
          <w:spacing w:val="-4"/>
          <w:sz w:val="22"/>
          <w:szCs w:val="22"/>
        </w:rPr>
        <w:t xml:space="preserve"> </w:t>
      </w:r>
      <w:r w:rsidRPr="004A2029">
        <w:rPr>
          <w:rFonts w:ascii="Arial" w:hAnsi="Arial" w:cs="Arial"/>
          <w:b/>
          <w:color w:val="FF0000"/>
          <w:sz w:val="22"/>
          <w:szCs w:val="22"/>
        </w:rPr>
        <w:t>911</w:t>
      </w:r>
      <w:r>
        <w:rPr>
          <w:rFonts w:ascii="Arial" w:hAnsi="Arial" w:cs="Arial"/>
          <w:color w:val="585858"/>
          <w:sz w:val="22"/>
          <w:szCs w:val="22"/>
        </w:rPr>
        <w:t>, providing the following information:</w:t>
      </w:r>
    </w:p>
    <w:p w14:paraId="430E981F"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color w:val="585858"/>
          <w:sz w:val="22"/>
          <w:szCs w:val="22"/>
        </w:rPr>
        <w:t>State your</w:t>
      </w:r>
      <w:r w:rsidRPr="00DD3374">
        <w:rPr>
          <w:rFonts w:ascii="Arial" w:hAnsi="Arial" w:cs="Arial"/>
          <w:color w:val="585858"/>
          <w:spacing w:val="-9"/>
          <w:sz w:val="22"/>
          <w:szCs w:val="22"/>
        </w:rPr>
        <w:t xml:space="preserve"> </w:t>
      </w:r>
      <w:r w:rsidRPr="00DD3374">
        <w:rPr>
          <w:rFonts w:ascii="Arial" w:hAnsi="Arial" w:cs="Arial"/>
          <w:color w:val="585858"/>
          <w:sz w:val="22"/>
          <w:szCs w:val="22"/>
        </w:rPr>
        <w:t>name.</w:t>
      </w:r>
    </w:p>
    <w:p w14:paraId="21EEA858"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color w:val="585858"/>
          <w:sz w:val="22"/>
          <w:szCs w:val="22"/>
        </w:rPr>
        <w:t xml:space="preserve">Describe </w:t>
      </w:r>
      <w:r w:rsidRPr="00DD3374">
        <w:rPr>
          <w:rFonts w:ascii="Arial" w:hAnsi="Arial" w:cs="Arial"/>
          <w:b/>
          <w:color w:val="585858"/>
          <w:sz w:val="22"/>
          <w:szCs w:val="22"/>
        </w:rPr>
        <w:t xml:space="preserve">your location </w:t>
      </w:r>
      <w:r w:rsidRPr="00DD3374">
        <w:rPr>
          <w:rFonts w:ascii="Arial" w:hAnsi="Arial" w:cs="Arial"/>
          <w:color w:val="585858"/>
          <w:sz w:val="22"/>
          <w:szCs w:val="22"/>
        </w:rPr>
        <w:t xml:space="preserve">and the </w:t>
      </w:r>
      <w:r w:rsidRPr="00DD3374">
        <w:rPr>
          <w:rFonts w:ascii="Arial" w:hAnsi="Arial" w:cs="Arial"/>
          <w:b/>
          <w:color w:val="585858"/>
          <w:sz w:val="22"/>
          <w:szCs w:val="22"/>
        </w:rPr>
        <w:t>location where the incident</w:t>
      </w:r>
      <w:r w:rsidRPr="00DD3374">
        <w:rPr>
          <w:rFonts w:ascii="Arial" w:hAnsi="Arial" w:cs="Arial"/>
          <w:b/>
          <w:color w:val="585858"/>
          <w:spacing w:val="-31"/>
          <w:sz w:val="22"/>
          <w:szCs w:val="22"/>
        </w:rPr>
        <w:t xml:space="preserve"> </w:t>
      </w:r>
      <w:r w:rsidRPr="00DD3374">
        <w:rPr>
          <w:rFonts w:ascii="Arial" w:hAnsi="Arial" w:cs="Arial"/>
          <w:b/>
          <w:color w:val="585858"/>
          <w:sz w:val="22"/>
          <w:szCs w:val="22"/>
        </w:rPr>
        <w:t>occurred</w:t>
      </w:r>
      <w:r w:rsidRPr="00DD3374">
        <w:rPr>
          <w:rFonts w:ascii="Arial" w:hAnsi="Arial" w:cs="Arial"/>
          <w:color w:val="585858"/>
          <w:sz w:val="22"/>
          <w:szCs w:val="22"/>
        </w:rPr>
        <w:t>.</w:t>
      </w:r>
    </w:p>
    <w:p w14:paraId="5BBCEB98"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color w:val="585858"/>
          <w:sz w:val="22"/>
          <w:szCs w:val="22"/>
        </w:rPr>
        <w:t xml:space="preserve">Describe </w:t>
      </w:r>
      <w:r w:rsidRPr="00DD3374">
        <w:rPr>
          <w:rFonts w:ascii="Arial" w:hAnsi="Arial" w:cs="Arial"/>
          <w:b/>
          <w:color w:val="585858"/>
          <w:sz w:val="22"/>
          <w:szCs w:val="22"/>
        </w:rPr>
        <w:t>what</w:t>
      </w:r>
      <w:r w:rsidRPr="00DD3374">
        <w:rPr>
          <w:rFonts w:ascii="Arial" w:hAnsi="Arial" w:cs="Arial"/>
          <w:b/>
          <w:color w:val="585858"/>
          <w:spacing w:val="-7"/>
          <w:sz w:val="22"/>
          <w:szCs w:val="22"/>
        </w:rPr>
        <w:t xml:space="preserve"> </w:t>
      </w:r>
      <w:r w:rsidRPr="00DD3374">
        <w:rPr>
          <w:rFonts w:ascii="Arial" w:hAnsi="Arial" w:cs="Arial"/>
          <w:b/>
          <w:color w:val="585858"/>
          <w:sz w:val="22"/>
          <w:szCs w:val="22"/>
        </w:rPr>
        <w:t>happened</w:t>
      </w:r>
      <w:r w:rsidRPr="00DD3374">
        <w:rPr>
          <w:rFonts w:ascii="Arial" w:hAnsi="Arial" w:cs="Arial"/>
          <w:color w:val="585858"/>
          <w:sz w:val="22"/>
          <w:szCs w:val="22"/>
        </w:rPr>
        <w:t>.</w:t>
      </w:r>
    </w:p>
    <w:p w14:paraId="79A705D3"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color w:val="585858"/>
          <w:sz w:val="22"/>
          <w:szCs w:val="22"/>
        </w:rPr>
        <w:t xml:space="preserve">Inform the operator of the </w:t>
      </w:r>
      <w:r w:rsidRPr="00B128EB">
        <w:rPr>
          <w:rFonts w:ascii="Arial" w:hAnsi="Arial" w:cs="Arial"/>
          <w:b/>
          <w:color w:val="585858"/>
          <w:sz w:val="22"/>
          <w:szCs w:val="22"/>
        </w:rPr>
        <w:t>number of</w:t>
      </w:r>
      <w:r w:rsidRPr="00B128EB">
        <w:rPr>
          <w:rFonts w:ascii="Arial" w:hAnsi="Arial" w:cs="Arial"/>
          <w:b/>
          <w:color w:val="585858"/>
          <w:spacing w:val="-26"/>
          <w:sz w:val="22"/>
          <w:szCs w:val="22"/>
        </w:rPr>
        <w:t xml:space="preserve"> </w:t>
      </w:r>
      <w:r w:rsidRPr="00B128EB">
        <w:rPr>
          <w:rFonts w:ascii="Arial" w:hAnsi="Arial" w:cs="Arial"/>
          <w:b/>
          <w:color w:val="585858"/>
          <w:sz w:val="22"/>
          <w:szCs w:val="22"/>
        </w:rPr>
        <w:t>injuries/casualties</w:t>
      </w:r>
      <w:r w:rsidRPr="00DD3374">
        <w:rPr>
          <w:rFonts w:ascii="Arial" w:hAnsi="Arial" w:cs="Arial"/>
          <w:color w:val="585858"/>
          <w:sz w:val="22"/>
          <w:szCs w:val="22"/>
        </w:rPr>
        <w:t>.</w:t>
      </w:r>
    </w:p>
    <w:p w14:paraId="1797672A"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color w:val="585858"/>
          <w:sz w:val="22"/>
          <w:szCs w:val="22"/>
        </w:rPr>
        <w:t xml:space="preserve">Describe to the best of your </w:t>
      </w:r>
      <w:r w:rsidRPr="00DD3374">
        <w:rPr>
          <w:rFonts w:ascii="Arial" w:hAnsi="Arial" w:cs="Arial"/>
          <w:color w:val="585858"/>
          <w:spacing w:val="-4"/>
          <w:sz w:val="22"/>
          <w:szCs w:val="22"/>
        </w:rPr>
        <w:t xml:space="preserve">ability, </w:t>
      </w:r>
      <w:r w:rsidRPr="00DD3374">
        <w:rPr>
          <w:rFonts w:ascii="Arial" w:hAnsi="Arial" w:cs="Arial"/>
          <w:color w:val="585858"/>
          <w:sz w:val="22"/>
          <w:szCs w:val="22"/>
        </w:rPr>
        <w:t xml:space="preserve">the </w:t>
      </w:r>
      <w:r w:rsidRPr="00DD3374">
        <w:rPr>
          <w:rFonts w:ascii="Arial" w:hAnsi="Arial" w:cs="Arial"/>
          <w:b/>
          <w:color w:val="585858"/>
          <w:sz w:val="22"/>
          <w:szCs w:val="22"/>
        </w:rPr>
        <w:t xml:space="preserve">type of injuries </w:t>
      </w:r>
      <w:r w:rsidRPr="00DD3374">
        <w:rPr>
          <w:rFonts w:ascii="Arial" w:hAnsi="Arial" w:cs="Arial"/>
          <w:color w:val="585858"/>
          <w:sz w:val="22"/>
          <w:szCs w:val="22"/>
        </w:rPr>
        <w:t>you</w:t>
      </w:r>
      <w:r w:rsidRPr="00DD3374">
        <w:rPr>
          <w:rFonts w:ascii="Arial" w:hAnsi="Arial" w:cs="Arial"/>
          <w:color w:val="585858"/>
          <w:spacing w:val="-10"/>
          <w:sz w:val="22"/>
          <w:szCs w:val="22"/>
        </w:rPr>
        <w:t xml:space="preserve"> </w:t>
      </w:r>
      <w:r w:rsidRPr="00DD3374">
        <w:rPr>
          <w:rFonts w:ascii="Arial" w:hAnsi="Arial" w:cs="Arial"/>
          <w:color w:val="585858"/>
          <w:sz w:val="22"/>
          <w:szCs w:val="22"/>
        </w:rPr>
        <w:t>observed.</w:t>
      </w:r>
    </w:p>
    <w:p w14:paraId="265D854F" w14:textId="77777777" w:rsidR="00FA6A97" w:rsidRPr="00DD3374"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B042BC">
        <w:rPr>
          <w:rFonts w:ascii="Arial" w:hAnsi="Arial" w:cs="Arial"/>
          <w:b/>
          <w:color w:val="585858"/>
          <w:sz w:val="22"/>
          <w:szCs w:val="22"/>
        </w:rPr>
        <w:t>Request</w:t>
      </w:r>
      <w:r w:rsidRPr="00B042BC">
        <w:rPr>
          <w:rFonts w:ascii="Arial" w:hAnsi="Arial" w:cs="Arial"/>
          <w:b/>
          <w:color w:val="585858"/>
          <w:spacing w:val="-7"/>
          <w:sz w:val="22"/>
          <w:szCs w:val="22"/>
        </w:rPr>
        <w:t xml:space="preserve"> </w:t>
      </w:r>
      <w:r w:rsidRPr="00B042BC">
        <w:rPr>
          <w:rFonts w:ascii="Arial" w:hAnsi="Arial" w:cs="Arial"/>
          <w:b/>
          <w:color w:val="585858"/>
          <w:sz w:val="22"/>
          <w:szCs w:val="22"/>
        </w:rPr>
        <w:t>the</w:t>
      </w:r>
      <w:r w:rsidRPr="00B042BC">
        <w:rPr>
          <w:rFonts w:ascii="Arial" w:hAnsi="Arial" w:cs="Arial"/>
          <w:b/>
          <w:color w:val="585858"/>
          <w:spacing w:val="-6"/>
          <w:sz w:val="22"/>
          <w:szCs w:val="22"/>
        </w:rPr>
        <w:t xml:space="preserve"> </w:t>
      </w:r>
      <w:r w:rsidRPr="00B042BC">
        <w:rPr>
          <w:rFonts w:ascii="Arial" w:hAnsi="Arial" w:cs="Arial"/>
          <w:b/>
          <w:color w:val="585858"/>
          <w:sz w:val="22"/>
          <w:szCs w:val="22"/>
        </w:rPr>
        <w:t>service</w:t>
      </w:r>
      <w:r w:rsidRPr="00B042BC">
        <w:rPr>
          <w:rFonts w:ascii="Arial" w:hAnsi="Arial" w:cs="Arial"/>
          <w:b/>
          <w:color w:val="585858"/>
          <w:spacing w:val="-6"/>
          <w:sz w:val="22"/>
          <w:szCs w:val="22"/>
        </w:rPr>
        <w:t xml:space="preserve"> </w:t>
      </w:r>
      <w:r w:rsidRPr="00B042BC">
        <w:rPr>
          <w:rFonts w:ascii="Arial" w:hAnsi="Arial" w:cs="Arial"/>
          <w:b/>
          <w:color w:val="585858"/>
          <w:sz w:val="22"/>
          <w:szCs w:val="22"/>
        </w:rPr>
        <w:t>you</w:t>
      </w:r>
      <w:r w:rsidRPr="00B042BC">
        <w:rPr>
          <w:rFonts w:ascii="Arial" w:hAnsi="Arial" w:cs="Arial"/>
          <w:b/>
          <w:color w:val="585858"/>
          <w:spacing w:val="-6"/>
          <w:sz w:val="22"/>
          <w:szCs w:val="22"/>
        </w:rPr>
        <w:t xml:space="preserve"> </w:t>
      </w:r>
      <w:r w:rsidRPr="00B042BC">
        <w:rPr>
          <w:rFonts w:ascii="Arial" w:hAnsi="Arial" w:cs="Arial"/>
          <w:b/>
          <w:color w:val="585858"/>
          <w:sz w:val="22"/>
          <w:szCs w:val="22"/>
        </w:rPr>
        <w:t>believe</w:t>
      </w:r>
      <w:r w:rsidRPr="00B042BC">
        <w:rPr>
          <w:rFonts w:ascii="Arial" w:hAnsi="Arial" w:cs="Arial"/>
          <w:b/>
          <w:color w:val="585858"/>
          <w:spacing w:val="-6"/>
          <w:sz w:val="22"/>
          <w:szCs w:val="22"/>
        </w:rPr>
        <w:t xml:space="preserve"> </w:t>
      </w:r>
      <w:r w:rsidRPr="00B042BC">
        <w:rPr>
          <w:rFonts w:ascii="Arial" w:hAnsi="Arial" w:cs="Arial"/>
          <w:b/>
          <w:color w:val="585858"/>
          <w:sz w:val="22"/>
          <w:szCs w:val="22"/>
        </w:rPr>
        <w:t>is</w:t>
      </w:r>
      <w:r w:rsidRPr="00B042BC">
        <w:rPr>
          <w:rFonts w:ascii="Arial" w:hAnsi="Arial" w:cs="Arial"/>
          <w:b/>
          <w:color w:val="585858"/>
          <w:spacing w:val="-5"/>
          <w:sz w:val="22"/>
          <w:szCs w:val="22"/>
        </w:rPr>
        <w:t xml:space="preserve"> </w:t>
      </w:r>
      <w:r w:rsidRPr="00B042BC">
        <w:rPr>
          <w:rFonts w:ascii="Arial" w:hAnsi="Arial" w:cs="Arial"/>
          <w:b/>
          <w:color w:val="585858"/>
          <w:sz w:val="22"/>
          <w:szCs w:val="22"/>
        </w:rPr>
        <w:t>required</w:t>
      </w:r>
      <w:r w:rsidRPr="00B042BC">
        <w:rPr>
          <w:rFonts w:ascii="Arial" w:hAnsi="Arial" w:cs="Arial"/>
          <w:b/>
          <w:color w:val="585858"/>
          <w:spacing w:val="-6"/>
          <w:sz w:val="22"/>
          <w:szCs w:val="22"/>
        </w:rPr>
        <w:t xml:space="preserve"> </w:t>
      </w:r>
      <w:r w:rsidRPr="00DD3374">
        <w:rPr>
          <w:rFonts w:ascii="Arial" w:hAnsi="Arial" w:cs="Arial"/>
          <w:color w:val="585858"/>
          <w:sz w:val="22"/>
          <w:szCs w:val="22"/>
        </w:rPr>
        <w:t>(ambulance/police/fire</w:t>
      </w:r>
      <w:r w:rsidRPr="00DD3374">
        <w:rPr>
          <w:rFonts w:ascii="Arial" w:hAnsi="Arial" w:cs="Arial"/>
          <w:color w:val="585858"/>
          <w:spacing w:val="-6"/>
          <w:sz w:val="22"/>
          <w:szCs w:val="22"/>
        </w:rPr>
        <w:t xml:space="preserve"> </w:t>
      </w:r>
      <w:r w:rsidRPr="00DD3374">
        <w:rPr>
          <w:rFonts w:ascii="Arial" w:hAnsi="Arial" w:cs="Arial"/>
          <w:color w:val="585858"/>
          <w:sz w:val="22"/>
          <w:szCs w:val="22"/>
        </w:rPr>
        <w:t>department).</w:t>
      </w:r>
    </w:p>
    <w:p w14:paraId="6CCFF360" w14:textId="77777777" w:rsidR="00FA6A97" w:rsidRPr="00E86F4A"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DD3374">
        <w:rPr>
          <w:rFonts w:ascii="Arial" w:hAnsi="Arial" w:cs="Arial"/>
          <w:b/>
          <w:color w:val="585858"/>
          <w:sz w:val="22"/>
          <w:szCs w:val="22"/>
        </w:rPr>
        <w:t xml:space="preserve">Stay on the line </w:t>
      </w:r>
      <w:r w:rsidRPr="00DD3374">
        <w:rPr>
          <w:rFonts w:ascii="Arial" w:hAnsi="Arial" w:cs="Arial"/>
          <w:color w:val="585858"/>
          <w:sz w:val="22"/>
          <w:szCs w:val="22"/>
        </w:rPr>
        <w:t xml:space="preserve">until the operator advises </w:t>
      </w:r>
      <w:r w:rsidRPr="00DD3374">
        <w:rPr>
          <w:rFonts w:ascii="Arial" w:hAnsi="Arial" w:cs="Arial"/>
          <w:color w:val="585858"/>
          <w:spacing w:val="-3"/>
          <w:sz w:val="22"/>
          <w:szCs w:val="22"/>
        </w:rPr>
        <w:t xml:space="preserve">you </w:t>
      </w:r>
      <w:r w:rsidRPr="00DD3374">
        <w:rPr>
          <w:rFonts w:ascii="Arial" w:hAnsi="Arial" w:cs="Arial"/>
          <w:color w:val="585858"/>
          <w:sz w:val="22"/>
          <w:szCs w:val="22"/>
        </w:rPr>
        <w:t xml:space="preserve">that </w:t>
      </w:r>
      <w:r>
        <w:rPr>
          <w:rFonts w:ascii="Arial" w:hAnsi="Arial" w:cs="Arial"/>
          <w:color w:val="585858"/>
          <w:sz w:val="22"/>
          <w:szCs w:val="22"/>
        </w:rPr>
        <w:t>they</w:t>
      </w:r>
      <w:r w:rsidRPr="00DD3374">
        <w:rPr>
          <w:rFonts w:ascii="Arial" w:hAnsi="Arial" w:cs="Arial"/>
          <w:color w:val="585858"/>
          <w:sz w:val="22"/>
          <w:szCs w:val="22"/>
        </w:rPr>
        <w:t xml:space="preserve"> no longer need </w:t>
      </w:r>
      <w:r w:rsidRPr="00DD3374">
        <w:rPr>
          <w:rFonts w:ascii="Arial" w:hAnsi="Arial" w:cs="Arial"/>
          <w:color w:val="585858"/>
          <w:spacing w:val="-3"/>
          <w:sz w:val="22"/>
          <w:szCs w:val="22"/>
        </w:rPr>
        <w:t xml:space="preserve">you </w:t>
      </w:r>
      <w:r w:rsidRPr="00DD3374">
        <w:rPr>
          <w:rFonts w:ascii="Arial" w:hAnsi="Arial" w:cs="Arial"/>
          <w:color w:val="585858"/>
          <w:sz w:val="22"/>
          <w:szCs w:val="22"/>
        </w:rPr>
        <w:t>to do</w:t>
      </w:r>
      <w:r w:rsidRPr="00DD3374">
        <w:rPr>
          <w:rFonts w:ascii="Arial" w:hAnsi="Arial" w:cs="Arial"/>
          <w:color w:val="585858"/>
          <w:spacing w:val="-19"/>
          <w:sz w:val="22"/>
          <w:szCs w:val="22"/>
        </w:rPr>
        <w:t xml:space="preserve"> </w:t>
      </w:r>
      <w:r w:rsidRPr="00DD3374">
        <w:rPr>
          <w:rFonts w:ascii="Arial" w:hAnsi="Arial" w:cs="Arial"/>
          <w:color w:val="585858"/>
          <w:sz w:val="22"/>
          <w:szCs w:val="22"/>
        </w:rPr>
        <w:t>so.</w:t>
      </w:r>
    </w:p>
    <w:p w14:paraId="00B89540" w14:textId="77777777" w:rsidR="00FA6A97" w:rsidRPr="00E86F4A" w:rsidRDefault="00FA6A97" w:rsidP="00FA6A97">
      <w:pPr>
        <w:pStyle w:val="ListParagraph"/>
        <w:widowControl w:val="0"/>
        <w:numPr>
          <w:ilvl w:val="0"/>
          <w:numId w:val="295"/>
        </w:numPr>
        <w:tabs>
          <w:tab w:val="left" w:pos="1273"/>
        </w:tabs>
        <w:spacing w:after="40"/>
        <w:contextualSpacing w:val="0"/>
        <w:rPr>
          <w:rFonts w:ascii="Arial" w:eastAsia="Cambria" w:hAnsi="Arial" w:cs="Arial"/>
          <w:sz w:val="22"/>
          <w:szCs w:val="22"/>
        </w:rPr>
      </w:pPr>
      <w:r w:rsidRPr="00E86F4A">
        <w:rPr>
          <w:rFonts w:ascii="Arial" w:hAnsi="Arial" w:cs="Arial"/>
          <w:b/>
          <w:color w:val="585858"/>
          <w:sz w:val="22"/>
          <w:szCs w:val="22"/>
        </w:rPr>
        <w:t>Return</w:t>
      </w:r>
      <w:r w:rsidRPr="00E86F4A">
        <w:rPr>
          <w:rFonts w:ascii="Arial" w:hAnsi="Arial" w:cs="Arial"/>
          <w:b/>
          <w:color w:val="585858"/>
          <w:spacing w:val="-4"/>
          <w:sz w:val="22"/>
          <w:szCs w:val="22"/>
        </w:rPr>
        <w:t xml:space="preserve"> </w:t>
      </w:r>
      <w:r w:rsidRPr="00E86F4A">
        <w:rPr>
          <w:rFonts w:ascii="Arial" w:hAnsi="Arial" w:cs="Arial"/>
          <w:b/>
          <w:color w:val="585858"/>
          <w:sz w:val="22"/>
          <w:szCs w:val="22"/>
        </w:rPr>
        <w:t>to</w:t>
      </w:r>
      <w:r w:rsidRPr="00E86F4A">
        <w:rPr>
          <w:rFonts w:ascii="Arial" w:hAnsi="Arial" w:cs="Arial"/>
          <w:b/>
          <w:color w:val="585858"/>
          <w:spacing w:val="-3"/>
          <w:sz w:val="22"/>
          <w:szCs w:val="22"/>
        </w:rPr>
        <w:t xml:space="preserve"> </w:t>
      </w:r>
      <w:r w:rsidRPr="00E86F4A">
        <w:rPr>
          <w:rFonts w:ascii="Arial" w:hAnsi="Arial" w:cs="Arial"/>
          <w:b/>
          <w:color w:val="585858"/>
          <w:sz w:val="22"/>
          <w:szCs w:val="22"/>
        </w:rPr>
        <w:t>the</w:t>
      </w:r>
      <w:r w:rsidRPr="00E86F4A">
        <w:rPr>
          <w:rFonts w:ascii="Arial" w:hAnsi="Arial" w:cs="Arial"/>
          <w:b/>
          <w:color w:val="585858"/>
          <w:spacing w:val="-2"/>
          <w:sz w:val="22"/>
          <w:szCs w:val="22"/>
        </w:rPr>
        <w:t xml:space="preserve"> </w:t>
      </w:r>
      <w:r w:rsidRPr="00E86F4A">
        <w:rPr>
          <w:rFonts w:ascii="Arial" w:hAnsi="Arial" w:cs="Arial"/>
          <w:b/>
          <w:color w:val="585858"/>
          <w:sz w:val="22"/>
          <w:szCs w:val="22"/>
        </w:rPr>
        <w:t>scene</w:t>
      </w:r>
      <w:r w:rsidRPr="00E86F4A">
        <w:rPr>
          <w:rFonts w:ascii="Arial" w:hAnsi="Arial" w:cs="Arial"/>
          <w:b/>
          <w:color w:val="585858"/>
          <w:spacing w:val="-1"/>
          <w:sz w:val="22"/>
          <w:szCs w:val="22"/>
        </w:rPr>
        <w:t xml:space="preserve"> </w:t>
      </w:r>
      <w:r w:rsidRPr="00E86F4A">
        <w:rPr>
          <w:rFonts w:ascii="Arial" w:hAnsi="Arial" w:cs="Arial"/>
          <w:color w:val="585858"/>
          <w:sz w:val="22"/>
          <w:szCs w:val="22"/>
        </w:rPr>
        <w:t>of</w:t>
      </w:r>
      <w:r w:rsidRPr="00E86F4A">
        <w:rPr>
          <w:rFonts w:ascii="Arial" w:hAnsi="Arial" w:cs="Arial"/>
          <w:color w:val="585858"/>
          <w:spacing w:val="-2"/>
          <w:sz w:val="22"/>
          <w:szCs w:val="22"/>
        </w:rPr>
        <w:t xml:space="preserve"> </w:t>
      </w:r>
      <w:r w:rsidRPr="00E86F4A">
        <w:rPr>
          <w:rFonts w:ascii="Arial" w:hAnsi="Arial" w:cs="Arial"/>
          <w:color w:val="585858"/>
          <w:sz w:val="22"/>
          <w:szCs w:val="22"/>
        </w:rPr>
        <w:t>the</w:t>
      </w:r>
      <w:r w:rsidRPr="00E86F4A">
        <w:rPr>
          <w:rFonts w:ascii="Arial" w:hAnsi="Arial" w:cs="Arial"/>
          <w:color w:val="585858"/>
          <w:spacing w:val="-2"/>
          <w:sz w:val="22"/>
          <w:szCs w:val="22"/>
        </w:rPr>
        <w:t xml:space="preserve"> </w:t>
      </w:r>
      <w:r w:rsidRPr="00E86F4A">
        <w:rPr>
          <w:rFonts w:ascii="Arial" w:hAnsi="Arial" w:cs="Arial"/>
          <w:color w:val="585858"/>
          <w:sz w:val="22"/>
          <w:szCs w:val="22"/>
        </w:rPr>
        <w:t>incident</w:t>
      </w:r>
      <w:r w:rsidRPr="00E86F4A">
        <w:rPr>
          <w:rFonts w:ascii="Arial" w:hAnsi="Arial" w:cs="Arial"/>
          <w:color w:val="585858"/>
          <w:spacing w:val="-3"/>
          <w:sz w:val="22"/>
          <w:szCs w:val="22"/>
        </w:rPr>
        <w:t xml:space="preserve"> </w:t>
      </w:r>
      <w:r w:rsidRPr="00E86F4A">
        <w:rPr>
          <w:rFonts w:ascii="Arial" w:hAnsi="Arial" w:cs="Arial"/>
          <w:color w:val="585858"/>
          <w:sz w:val="22"/>
          <w:szCs w:val="22"/>
        </w:rPr>
        <w:t>and</w:t>
      </w:r>
      <w:r w:rsidRPr="00E86F4A">
        <w:rPr>
          <w:rFonts w:ascii="Arial" w:hAnsi="Arial" w:cs="Arial"/>
          <w:color w:val="585858"/>
          <w:spacing w:val="-3"/>
          <w:sz w:val="22"/>
          <w:szCs w:val="22"/>
        </w:rPr>
        <w:t xml:space="preserve"> </w:t>
      </w:r>
      <w:r w:rsidRPr="00E86F4A">
        <w:rPr>
          <w:rFonts w:ascii="Arial" w:hAnsi="Arial" w:cs="Arial"/>
          <w:color w:val="585858"/>
          <w:sz w:val="22"/>
          <w:szCs w:val="22"/>
        </w:rPr>
        <w:t>assist</w:t>
      </w:r>
      <w:r w:rsidRPr="00E86F4A">
        <w:rPr>
          <w:rFonts w:ascii="Arial" w:hAnsi="Arial" w:cs="Arial"/>
          <w:color w:val="585858"/>
          <w:spacing w:val="-6"/>
          <w:sz w:val="22"/>
          <w:szCs w:val="22"/>
        </w:rPr>
        <w:t xml:space="preserve"> </w:t>
      </w:r>
      <w:r w:rsidRPr="00E86F4A">
        <w:rPr>
          <w:rFonts w:ascii="Arial" w:hAnsi="Arial" w:cs="Arial"/>
          <w:color w:val="585858"/>
          <w:sz w:val="22"/>
          <w:szCs w:val="22"/>
        </w:rPr>
        <w:t>in</w:t>
      </w:r>
      <w:r w:rsidRPr="00E86F4A">
        <w:rPr>
          <w:rFonts w:ascii="Arial" w:hAnsi="Arial" w:cs="Arial"/>
          <w:color w:val="585858"/>
          <w:spacing w:val="-3"/>
          <w:sz w:val="22"/>
          <w:szCs w:val="22"/>
        </w:rPr>
        <w:t xml:space="preserve"> </w:t>
      </w:r>
      <w:r w:rsidRPr="00E86F4A">
        <w:rPr>
          <w:rFonts w:ascii="Arial" w:hAnsi="Arial" w:cs="Arial"/>
          <w:color w:val="585858"/>
          <w:sz w:val="22"/>
          <w:szCs w:val="22"/>
        </w:rPr>
        <w:t>the</w:t>
      </w:r>
      <w:r w:rsidRPr="00E86F4A">
        <w:rPr>
          <w:rFonts w:ascii="Arial" w:hAnsi="Arial" w:cs="Arial"/>
          <w:color w:val="585858"/>
          <w:spacing w:val="-2"/>
          <w:sz w:val="22"/>
          <w:szCs w:val="22"/>
        </w:rPr>
        <w:t xml:space="preserve"> </w:t>
      </w:r>
      <w:r w:rsidRPr="00E86F4A">
        <w:rPr>
          <w:rFonts w:ascii="Arial" w:hAnsi="Arial" w:cs="Arial"/>
          <w:color w:val="585858"/>
          <w:sz w:val="22"/>
          <w:szCs w:val="22"/>
        </w:rPr>
        <w:t>administering</w:t>
      </w:r>
      <w:r w:rsidRPr="00E86F4A">
        <w:rPr>
          <w:rFonts w:ascii="Arial" w:hAnsi="Arial" w:cs="Arial"/>
          <w:color w:val="585858"/>
          <w:spacing w:val="-3"/>
          <w:sz w:val="22"/>
          <w:szCs w:val="22"/>
        </w:rPr>
        <w:t xml:space="preserve"> </w:t>
      </w:r>
      <w:r w:rsidRPr="00E86F4A">
        <w:rPr>
          <w:rFonts w:ascii="Arial" w:hAnsi="Arial" w:cs="Arial"/>
          <w:color w:val="585858"/>
          <w:sz w:val="22"/>
          <w:szCs w:val="22"/>
        </w:rPr>
        <w:t>of</w:t>
      </w:r>
      <w:r w:rsidRPr="00E86F4A">
        <w:rPr>
          <w:rFonts w:ascii="Arial" w:hAnsi="Arial" w:cs="Arial"/>
          <w:color w:val="585858"/>
          <w:spacing w:val="-2"/>
          <w:sz w:val="22"/>
          <w:szCs w:val="22"/>
        </w:rPr>
        <w:t xml:space="preserve"> </w:t>
      </w:r>
      <w:r w:rsidRPr="00E86F4A">
        <w:rPr>
          <w:rFonts w:ascii="Arial" w:hAnsi="Arial" w:cs="Arial"/>
          <w:color w:val="585858"/>
          <w:sz w:val="22"/>
          <w:szCs w:val="22"/>
        </w:rPr>
        <w:t>first</w:t>
      </w:r>
      <w:r w:rsidRPr="00E86F4A">
        <w:rPr>
          <w:rFonts w:ascii="Arial" w:hAnsi="Arial" w:cs="Arial"/>
          <w:color w:val="585858"/>
          <w:spacing w:val="-3"/>
          <w:sz w:val="22"/>
          <w:szCs w:val="22"/>
        </w:rPr>
        <w:t xml:space="preserve"> </w:t>
      </w:r>
      <w:r w:rsidRPr="00E86F4A">
        <w:rPr>
          <w:rFonts w:ascii="Arial" w:hAnsi="Arial" w:cs="Arial"/>
          <w:color w:val="585858"/>
          <w:sz w:val="22"/>
          <w:szCs w:val="22"/>
        </w:rPr>
        <w:t>aid</w:t>
      </w:r>
      <w:r w:rsidRPr="00E86F4A">
        <w:rPr>
          <w:rFonts w:ascii="Arial" w:hAnsi="Arial" w:cs="Arial"/>
          <w:color w:val="585858"/>
          <w:spacing w:val="-3"/>
          <w:sz w:val="22"/>
          <w:szCs w:val="22"/>
        </w:rPr>
        <w:t xml:space="preserve"> </w:t>
      </w:r>
      <w:r w:rsidRPr="00E86F4A">
        <w:rPr>
          <w:rFonts w:ascii="Arial" w:hAnsi="Arial" w:cs="Arial"/>
          <w:color w:val="585858"/>
          <w:sz w:val="22"/>
          <w:szCs w:val="22"/>
        </w:rPr>
        <w:t>as</w:t>
      </w:r>
      <w:r w:rsidRPr="00E86F4A">
        <w:rPr>
          <w:rFonts w:ascii="Arial" w:hAnsi="Arial" w:cs="Arial"/>
          <w:color w:val="585858"/>
          <w:spacing w:val="-1"/>
          <w:sz w:val="22"/>
          <w:szCs w:val="22"/>
        </w:rPr>
        <w:t xml:space="preserve"> </w:t>
      </w:r>
      <w:r w:rsidRPr="00E86F4A">
        <w:rPr>
          <w:rFonts w:ascii="Arial" w:hAnsi="Arial" w:cs="Arial"/>
          <w:color w:val="585858"/>
          <w:sz w:val="22"/>
          <w:szCs w:val="22"/>
        </w:rPr>
        <w:t xml:space="preserve">required. Do not </w:t>
      </w:r>
      <w:r w:rsidRPr="00E86F4A">
        <w:rPr>
          <w:rFonts w:ascii="Arial" w:hAnsi="Arial" w:cs="Arial"/>
          <w:color w:val="585858"/>
          <w:spacing w:val="-3"/>
          <w:sz w:val="22"/>
          <w:szCs w:val="22"/>
        </w:rPr>
        <w:t xml:space="preserve">leave </w:t>
      </w:r>
      <w:r w:rsidRPr="00E86F4A">
        <w:rPr>
          <w:rFonts w:ascii="Arial" w:hAnsi="Arial" w:cs="Arial"/>
          <w:color w:val="585858"/>
          <w:sz w:val="22"/>
          <w:szCs w:val="22"/>
        </w:rPr>
        <w:t>until authorities</w:t>
      </w:r>
      <w:r w:rsidRPr="00E86F4A">
        <w:rPr>
          <w:rFonts w:ascii="Arial" w:hAnsi="Arial" w:cs="Arial"/>
          <w:color w:val="585858"/>
          <w:spacing w:val="-3"/>
          <w:sz w:val="22"/>
          <w:szCs w:val="22"/>
        </w:rPr>
        <w:t xml:space="preserve"> onsite have </w:t>
      </w:r>
      <w:r w:rsidRPr="00E86F4A">
        <w:rPr>
          <w:rFonts w:ascii="Arial" w:hAnsi="Arial" w:cs="Arial"/>
          <w:color w:val="585858"/>
          <w:sz w:val="22"/>
          <w:szCs w:val="22"/>
        </w:rPr>
        <w:t>advised you to do</w:t>
      </w:r>
      <w:r w:rsidRPr="00E86F4A">
        <w:rPr>
          <w:rFonts w:ascii="Arial" w:hAnsi="Arial" w:cs="Arial"/>
          <w:color w:val="585858"/>
          <w:spacing w:val="10"/>
          <w:sz w:val="22"/>
          <w:szCs w:val="22"/>
        </w:rPr>
        <w:t xml:space="preserve"> </w:t>
      </w:r>
      <w:r w:rsidRPr="00E86F4A">
        <w:rPr>
          <w:rFonts w:ascii="Arial" w:hAnsi="Arial" w:cs="Arial"/>
          <w:color w:val="585858"/>
          <w:sz w:val="22"/>
          <w:szCs w:val="22"/>
        </w:rPr>
        <w:t>so.</w:t>
      </w:r>
    </w:p>
    <w:p w14:paraId="444276F7" w14:textId="77777777" w:rsidR="00FA6A97" w:rsidRPr="00D706AB" w:rsidRDefault="00FA6A97" w:rsidP="00FA6A97">
      <w:pPr>
        <w:pStyle w:val="ListParagraph"/>
        <w:widowControl w:val="0"/>
        <w:numPr>
          <w:ilvl w:val="0"/>
          <w:numId w:val="297"/>
        </w:numPr>
        <w:tabs>
          <w:tab w:val="left" w:pos="1273"/>
        </w:tabs>
        <w:spacing w:after="0"/>
        <w:ind w:right="604"/>
        <w:contextualSpacing w:val="0"/>
        <w:rPr>
          <w:rFonts w:ascii="Arial" w:eastAsia="Cambria" w:hAnsi="Arial" w:cs="Arial"/>
          <w:sz w:val="22"/>
          <w:szCs w:val="22"/>
        </w:rPr>
      </w:pPr>
      <w:r w:rsidRPr="00E86F4A">
        <w:rPr>
          <w:rFonts w:ascii="Arial" w:hAnsi="Arial" w:cs="Arial"/>
          <w:color w:val="585858"/>
          <w:sz w:val="22"/>
          <w:szCs w:val="22"/>
        </w:rPr>
        <w:t>Notify company</w:t>
      </w:r>
      <w:r w:rsidRPr="00E86F4A">
        <w:rPr>
          <w:rFonts w:ascii="Arial" w:hAnsi="Arial" w:cs="Arial"/>
          <w:color w:val="585858"/>
          <w:spacing w:val="1"/>
          <w:sz w:val="22"/>
          <w:szCs w:val="22"/>
        </w:rPr>
        <w:t xml:space="preserve"> </w:t>
      </w:r>
      <w:r w:rsidRPr="00E86F4A">
        <w:rPr>
          <w:rFonts w:ascii="Arial" w:hAnsi="Arial" w:cs="Arial"/>
          <w:color w:val="585858"/>
          <w:spacing w:val="-4"/>
          <w:sz w:val="22"/>
          <w:szCs w:val="22"/>
        </w:rPr>
        <w:t>manager.</w:t>
      </w:r>
    </w:p>
    <w:p w14:paraId="44DABCD8" w14:textId="0D593527" w:rsidR="00FA6A97" w:rsidRPr="00D706AB" w:rsidRDefault="00FA6A97" w:rsidP="68F0DCA5">
      <w:pPr>
        <w:pStyle w:val="ListParagraph"/>
        <w:widowControl w:val="0"/>
        <w:numPr>
          <w:ilvl w:val="0"/>
          <w:numId w:val="297"/>
        </w:numPr>
        <w:tabs>
          <w:tab w:val="left" w:pos="1273"/>
        </w:tabs>
        <w:spacing w:after="0"/>
        <w:ind w:right="604"/>
        <w:rPr>
          <w:rFonts w:ascii="Arial" w:eastAsia="Cambria" w:hAnsi="Arial" w:cs="Arial"/>
          <w:sz w:val="22"/>
          <w:szCs w:val="22"/>
        </w:rPr>
      </w:pPr>
      <w:r w:rsidRPr="00D706AB">
        <w:rPr>
          <w:rFonts w:ascii="Arial" w:hAnsi="Arial" w:cs="Arial"/>
          <w:color w:val="585858"/>
          <w:sz w:val="22"/>
          <w:szCs w:val="22"/>
        </w:rPr>
        <w:t>Notify the OHS Contact Centre at</w:t>
      </w:r>
      <w:r w:rsidRPr="00D706AB">
        <w:rPr>
          <w:rFonts w:ascii="Arial" w:eastAsia="Calibri" w:hAnsi="Arial" w:cs="Arial"/>
          <w:color w:val="585858"/>
          <w:spacing w:val="-32"/>
          <w:kern w:val="0"/>
          <w:sz w:val="22"/>
          <w:szCs w:val="22"/>
          <w:lang w:eastAsia="en-US"/>
        </w:rPr>
        <w:t xml:space="preserve"> </w:t>
      </w:r>
      <w:r w:rsidRPr="00D706AB">
        <w:rPr>
          <w:rFonts w:ascii="Arial" w:eastAsia="Calibri" w:hAnsi="Arial" w:cs="Arial"/>
          <w:b/>
          <w:color w:val="585858"/>
          <w:kern w:val="0"/>
          <w:sz w:val="22"/>
          <w:szCs w:val="22"/>
          <w:lang w:eastAsia="en-US"/>
        </w:rPr>
        <w:t>(866)</w:t>
      </w:r>
      <w:r w:rsidR="008F7FAC" w:rsidRPr="68F0DCA5">
        <w:rPr>
          <w:rFonts w:ascii="Arial" w:eastAsia="Calibri" w:hAnsi="Arial" w:cs="Arial"/>
          <w:b/>
          <w:color w:val="585858"/>
          <w:sz w:val="22"/>
          <w:szCs w:val="22"/>
          <w:lang w:eastAsia="en-US"/>
        </w:rPr>
        <w:t xml:space="preserve"> </w:t>
      </w:r>
      <w:r w:rsidRPr="00D706AB">
        <w:rPr>
          <w:rFonts w:ascii="Arial" w:eastAsia="Calibri" w:hAnsi="Arial" w:cs="Arial"/>
          <w:b/>
          <w:color w:val="585858"/>
          <w:kern w:val="0"/>
          <w:sz w:val="22"/>
          <w:szCs w:val="22"/>
          <w:lang w:eastAsia="en-US"/>
        </w:rPr>
        <w:t>415.8690</w:t>
      </w:r>
      <w:r w:rsidRPr="00D706AB">
        <w:rPr>
          <w:rFonts w:ascii="Arial" w:hAnsi="Arial" w:cs="Arial"/>
          <w:color w:val="585858"/>
          <w:sz w:val="22"/>
          <w:szCs w:val="22"/>
        </w:rPr>
        <w:t xml:space="preserve"> if an incident or injury: </w:t>
      </w:r>
    </w:p>
    <w:p w14:paraId="168B8AFB" w14:textId="77777777" w:rsidR="00FA6A97" w:rsidRPr="00DD3374"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Pr>
          <w:rFonts w:ascii="Arial" w:hAnsi="Arial" w:cs="Arial"/>
          <w:color w:val="585858"/>
          <w:sz w:val="22"/>
          <w:szCs w:val="22"/>
        </w:rPr>
        <w:t>R</w:t>
      </w:r>
      <w:r w:rsidRPr="00DD3374">
        <w:rPr>
          <w:rFonts w:ascii="Arial" w:hAnsi="Arial" w:cs="Arial"/>
          <w:color w:val="585858"/>
          <w:sz w:val="22"/>
          <w:szCs w:val="22"/>
        </w:rPr>
        <w:t>esults in a</w:t>
      </w:r>
      <w:r w:rsidRPr="00DD3374">
        <w:rPr>
          <w:rFonts w:ascii="Arial" w:hAnsi="Arial" w:cs="Arial"/>
          <w:color w:val="585858"/>
          <w:spacing w:val="-6"/>
          <w:sz w:val="22"/>
          <w:szCs w:val="22"/>
        </w:rPr>
        <w:t xml:space="preserve"> </w:t>
      </w:r>
      <w:r w:rsidRPr="00DD3374">
        <w:rPr>
          <w:rFonts w:ascii="Arial" w:hAnsi="Arial" w:cs="Arial"/>
          <w:color w:val="585858"/>
          <w:sz w:val="22"/>
          <w:szCs w:val="22"/>
        </w:rPr>
        <w:t>death.</w:t>
      </w:r>
    </w:p>
    <w:p w14:paraId="025F70DD" w14:textId="77777777" w:rsidR="00FA6A97" w:rsidRPr="002540A1"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Pr>
          <w:rFonts w:ascii="Arial" w:hAnsi="Arial" w:cs="Arial"/>
          <w:color w:val="585858"/>
          <w:sz w:val="22"/>
          <w:szCs w:val="22"/>
        </w:rPr>
        <w:t>C</w:t>
      </w:r>
      <w:r w:rsidRPr="00DD3374">
        <w:rPr>
          <w:rFonts w:ascii="Arial" w:hAnsi="Arial" w:cs="Arial"/>
          <w:color w:val="585858"/>
          <w:sz w:val="22"/>
          <w:szCs w:val="22"/>
        </w:rPr>
        <w:t>auses a worker to be admitted to the hospital</w:t>
      </w:r>
      <w:r>
        <w:rPr>
          <w:rFonts w:ascii="Arial" w:hAnsi="Arial" w:cs="Arial"/>
          <w:color w:val="585858"/>
          <w:sz w:val="22"/>
          <w:szCs w:val="22"/>
        </w:rPr>
        <w:t>.</w:t>
      </w:r>
    </w:p>
    <w:p w14:paraId="2279922C" w14:textId="77777777" w:rsidR="00FA6A97" w:rsidRPr="002540A1"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sidRPr="002540A1">
        <w:rPr>
          <w:rFonts w:ascii="Arial" w:hAnsi="Arial" w:cs="Arial"/>
          <w:color w:val="585858"/>
          <w:sz w:val="22"/>
          <w:szCs w:val="22"/>
        </w:rPr>
        <w:t xml:space="preserve">Involves an unplanned or uncontrolled explosion, fire or flood that causes or may cause a </w:t>
      </w:r>
      <w:r w:rsidRPr="002540A1">
        <w:rPr>
          <w:rFonts w:ascii="Arial" w:hAnsi="Arial" w:cs="Arial"/>
          <w:sz w:val="22"/>
          <w:szCs w:val="22"/>
        </w:rPr>
        <w:t>serious injury.</w:t>
      </w:r>
    </w:p>
    <w:p w14:paraId="2CE96B31" w14:textId="77777777" w:rsidR="00FA6A97" w:rsidRPr="002540A1"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sidRPr="002540A1">
        <w:rPr>
          <w:rFonts w:ascii="Arial" w:hAnsi="Arial" w:cs="Arial"/>
          <w:sz w:val="22"/>
          <w:szCs w:val="22"/>
        </w:rPr>
        <w:t>Involves the collapse or upset of a crane, derrick or hoist</w:t>
      </w:r>
      <w:r>
        <w:rPr>
          <w:rFonts w:ascii="Arial" w:hAnsi="Arial" w:cs="Arial"/>
          <w:sz w:val="22"/>
          <w:szCs w:val="22"/>
        </w:rPr>
        <w:t>.</w:t>
      </w:r>
    </w:p>
    <w:p w14:paraId="11C2130A" w14:textId="77777777" w:rsidR="00FA6A97" w:rsidRPr="00805567"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sidRPr="002540A1">
        <w:rPr>
          <w:rFonts w:ascii="Arial" w:hAnsi="Arial" w:cs="Arial"/>
          <w:sz w:val="22"/>
          <w:szCs w:val="22"/>
        </w:rPr>
        <w:t>Involves</w:t>
      </w:r>
      <w:r w:rsidRPr="002540A1">
        <w:rPr>
          <w:rFonts w:ascii="Arial" w:eastAsia="Times New Roman" w:hAnsi="Arial" w:cs="Arial"/>
          <w:kern w:val="0"/>
          <w:sz w:val="22"/>
          <w:szCs w:val="22"/>
          <w:lang w:eastAsia="en-US"/>
        </w:rPr>
        <w:t xml:space="preserve"> the collapse or failure of any component of a building or structure.</w:t>
      </w:r>
    </w:p>
    <w:p w14:paraId="782FE233" w14:textId="0711DDD0" w:rsidR="00F54368" w:rsidRPr="00805567" w:rsidRDefault="00C634C2" w:rsidP="00805567">
      <w:pPr>
        <w:pStyle w:val="ListParagraph"/>
        <w:numPr>
          <w:ilvl w:val="0"/>
          <w:numId w:val="296"/>
        </w:numPr>
        <w:rPr>
          <w:rFonts w:ascii="Arial" w:eastAsia="Cambria" w:hAnsi="Arial" w:cs="Arial"/>
          <w:sz w:val="22"/>
          <w:szCs w:val="22"/>
        </w:rPr>
      </w:pPr>
      <w:r>
        <w:rPr>
          <w:rFonts w:ascii="Arial" w:eastAsia="Cambria" w:hAnsi="Arial" w:cs="Arial"/>
          <w:sz w:val="22"/>
          <w:szCs w:val="22"/>
        </w:rPr>
        <w:t>I</w:t>
      </w:r>
      <w:r w:rsidR="00F54368" w:rsidRPr="00F54368">
        <w:rPr>
          <w:rFonts w:ascii="Arial" w:eastAsia="Cambria" w:hAnsi="Arial" w:cs="Arial"/>
          <w:sz w:val="22"/>
          <w:szCs w:val="22"/>
        </w:rPr>
        <w:t>nvolve</w:t>
      </w:r>
      <w:r>
        <w:rPr>
          <w:rFonts w:ascii="Arial" w:eastAsia="Cambria" w:hAnsi="Arial" w:cs="Arial"/>
          <w:sz w:val="22"/>
          <w:szCs w:val="22"/>
        </w:rPr>
        <w:t>s</w:t>
      </w:r>
      <w:r w:rsidR="00F54368" w:rsidRPr="00F54368">
        <w:rPr>
          <w:rFonts w:ascii="Arial" w:eastAsia="Cambria" w:hAnsi="Arial" w:cs="Arial"/>
          <w:sz w:val="22"/>
          <w:szCs w:val="22"/>
        </w:rPr>
        <w:t xml:space="preserve"> a worker exposure to radiation in excess of the maximum limits prescribed in the OHS Code. </w:t>
      </w:r>
    </w:p>
    <w:p w14:paraId="5D61311C" w14:textId="77777777" w:rsidR="00FA6A97" w:rsidRPr="002540A1" w:rsidRDefault="00FA6A97" w:rsidP="00FA6A97">
      <w:pPr>
        <w:pStyle w:val="ListParagraph"/>
        <w:widowControl w:val="0"/>
        <w:numPr>
          <w:ilvl w:val="0"/>
          <w:numId w:val="297"/>
        </w:numPr>
        <w:tabs>
          <w:tab w:val="left" w:pos="913"/>
        </w:tabs>
        <w:spacing w:after="0"/>
        <w:ind w:right="546"/>
        <w:rPr>
          <w:rFonts w:ascii="Arial" w:eastAsia="Cambria" w:hAnsi="Arial" w:cs="Arial"/>
          <w:sz w:val="22"/>
          <w:szCs w:val="22"/>
        </w:rPr>
      </w:pPr>
      <w:r w:rsidRPr="00DD3374">
        <w:rPr>
          <w:rFonts w:ascii="Arial" w:hAnsi="Arial" w:cs="Arial"/>
          <w:color w:val="585858"/>
          <w:sz w:val="22"/>
          <w:szCs w:val="22"/>
        </w:rPr>
        <w:t xml:space="preserve">Ensure that the site of the </w:t>
      </w:r>
      <w:r>
        <w:rPr>
          <w:rFonts w:ascii="Arial" w:hAnsi="Arial" w:cs="Arial"/>
          <w:color w:val="585858"/>
          <w:sz w:val="22"/>
          <w:szCs w:val="22"/>
        </w:rPr>
        <w:t xml:space="preserve">incident </w:t>
      </w:r>
      <w:r w:rsidRPr="00DD3374">
        <w:rPr>
          <w:rFonts w:ascii="Arial" w:hAnsi="Arial" w:cs="Arial"/>
          <w:color w:val="585858"/>
          <w:sz w:val="22"/>
          <w:szCs w:val="22"/>
        </w:rPr>
        <w:t>remains undisturbed until the authorities or an inspector has</w:t>
      </w:r>
      <w:r w:rsidRPr="00DD3374">
        <w:rPr>
          <w:rFonts w:ascii="Arial" w:hAnsi="Arial" w:cs="Arial"/>
          <w:color w:val="585858"/>
          <w:spacing w:val="-9"/>
          <w:sz w:val="22"/>
          <w:szCs w:val="22"/>
        </w:rPr>
        <w:t xml:space="preserve"> </w:t>
      </w:r>
      <w:r w:rsidRPr="00DD3374">
        <w:rPr>
          <w:rFonts w:ascii="Arial" w:hAnsi="Arial" w:cs="Arial"/>
          <w:color w:val="585858"/>
          <w:sz w:val="22"/>
          <w:szCs w:val="22"/>
        </w:rPr>
        <w:t>arrived</w:t>
      </w:r>
      <w:r>
        <w:rPr>
          <w:rFonts w:ascii="Arial" w:hAnsi="Arial" w:cs="Arial"/>
          <w:color w:val="585858"/>
          <w:sz w:val="22"/>
          <w:szCs w:val="22"/>
        </w:rPr>
        <w:t>, unless:</w:t>
      </w:r>
    </w:p>
    <w:p w14:paraId="74A5EE23" w14:textId="77777777" w:rsidR="00FA6A97" w:rsidRPr="00B144A3" w:rsidRDefault="00FA6A97" w:rsidP="00FA6A97">
      <w:pPr>
        <w:pStyle w:val="ListParagraph"/>
        <w:widowControl w:val="0"/>
        <w:numPr>
          <w:ilvl w:val="0"/>
          <w:numId w:val="296"/>
        </w:numPr>
        <w:tabs>
          <w:tab w:val="left" w:pos="1273"/>
        </w:tabs>
        <w:spacing w:after="0"/>
        <w:contextualSpacing w:val="0"/>
        <w:rPr>
          <w:rFonts w:ascii="Arial" w:hAnsi="Arial" w:cs="Arial"/>
          <w:color w:val="585858"/>
          <w:sz w:val="22"/>
          <w:szCs w:val="22"/>
        </w:rPr>
      </w:pPr>
      <w:r>
        <w:rPr>
          <w:rFonts w:ascii="Arial" w:hAnsi="Arial" w:cs="Arial"/>
          <w:color w:val="585858"/>
          <w:sz w:val="22"/>
          <w:szCs w:val="22"/>
        </w:rPr>
        <w:t>You are o</w:t>
      </w:r>
      <w:r w:rsidRPr="00B144A3">
        <w:rPr>
          <w:rFonts w:ascii="Arial" w:hAnsi="Arial" w:cs="Arial"/>
          <w:color w:val="585858"/>
          <w:sz w:val="22"/>
          <w:szCs w:val="22"/>
        </w:rPr>
        <w:t>therwise instructed by an OHS officer.</w:t>
      </w:r>
    </w:p>
    <w:p w14:paraId="1CADB54B" w14:textId="77777777" w:rsidR="00FA6A97" w:rsidRPr="00B144A3" w:rsidRDefault="00FA6A97" w:rsidP="00FA6A97">
      <w:pPr>
        <w:pStyle w:val="ListParagraph"/>
        <w:widowControl w:val="0"/>
        <w:numPr>
          <w:ilvl w:val="0"/>
          <w:numId w:val="296"/>
        </w:numPr>
        <w:tabs>
          <w:tab w:val="left" w:pos="1273"/>
        </w:tabs>
        <w:spacing w:after="0"/>
        <w:contextualSpacing w:val="0"/>
        <w:rPr>
          <w:rFonts w:ascii="Arial" w:hAnsi="Arial" w:cs="Arial"/>
          <w:color w:val="585858"/>
          <w:sz w:val="22"/>
          <w:szCs w:val="22"/>
        </w:rPr>
      </w:pPr>
      <w:r w:rsidRPr="00B144A3">
        <w:rPr>
          <w:rFonts w:ascii="Arial" w:hAnsi="Arial" w:cs="Arial"/>
          <w:color w:val="585858"/>
          <w:sz w:val="22"/>
          <w:szCs w:val="22"/>
        </w:rPr>
        <w:t>You have to attend to someone who has been injured or killed.</w:t>
      </w:r>
    </w:p>
    <w:p w14:paraId="4F10CC65" w14:textId="77777777" w:rsidR="00FA6A97" w:rsidRPr="00B144A3" w:rsidRDefault="00FA6A97" w:rsidP="00FA6A97">
      <w:pPr>
        <w:pStyle w:val="ListParagraph"/>
        <w:widowControl w:val="0"/>
        <w:numPr>
          <w:ilvl w:val="0"/>
          <w:numId w:val="296"/>
        </w:numPr>
        <w:tabs>
          <w:tab w:val="left" w:pos="1273"/>
        </w:tabs>
        <w:spacing w:after="0"/>
        <w:contextualSpacing w:val="0"/>
        <w:rPr>
          <w:rFonts w:ascii="Arial" w:hAnsi="Arial" w:cs="Arial"/>
          <w:color w:val="585858"/>
          <w:sz w:val="22"/>
          <w:szCs w:val="22"/>
        </w:rPr>
      </w:pPr>
      <w:r w:rsidRPr="00B144A3">
        <w:rPr>
          <w:rFonts w:ascii="Arial" w:hAnsi="Arial" w:cs="Arial"/>
          <w:color w:val="585858"/>
          <w:sz w:val="22"/>
          <w:szCs w:val="22"/>
        </w:rPr>
        <w:t>You have to take action to prevent further injuries.</w:t>
      </w:r>
    </w:p>
    <w:p w14:paraId="527E29D7" w14:textId="77777777" w:rsidR="00FA6A97" w:rsidRPr="00DD3374" w:rsidRDefault="00FA6A97" w:rsidP="00FA6A97">
      <w:pPr>
        <w:pStyle w:val="ListParagraph"/>
        <w:widowControl w:val="0"/>
        <w:numPr>
          <w:ilvl w:val="0"/>
          <w:numId w:val="296"/>
        </w:numPr>
        <w:tabs>
          <w:tab w:val="left" w:pos="1273"/>
        </w:tabs>
        <w:spacing w:after="0"/>
        <w:contextualSpacing w:val="0"/>
        <w:rPr>
          <w:rFonts w:ascii="Arial" w:eastAsia="Cambria" w:hAnsi="Arial" w:cs="Arial"/>
          <w:sz w:val="22"/>
          <w:szCs w:val="22"/>
        </w:rPr>
      </w:pPr>
      <w:r w:rsidRPr="00B144A3">
        <w:rPr>
          <w:rFonts w:ascii="Arial" w:hAnsi="Arial" w:cs="Arial"/>
          <w:color w:val="585858"/>
          <w:sz w:val="22"/>
          <w:szCs w:val="22"/>
        </w:rPr>
        <w:t>You</w:t>
      </w:r>
      <w:r>
        <w:rPr>
          <w:rFonts w:ascii="Arial" w:eastAsia="Cambria" w:hAnsi="Arial" w:cs="Arial"/>
          <w:sz w:val="22"/>
          <w:szCs w:val="22"/>
        </w:rPr>
        <w:t xml:space="preserve"> have to protect property that is endangered by the incident.</w:t>
      </w:r>
    </w:p>
    <w:p w14:paraId="4D17ED34" w14:textId="77777777" w:rsidR="00FA6A97" w:rsidRPr="00805567" w:rsidRDefault="00FA6A97" w:rsidP="00FA6A97">
      <w:pPr>
        <w:pStyle w:val="BodyText"/>
        <w:numPr>
          <w:ilvl w:val="0"/>
          <w:numId w:val="297"/>
        </w:numPr>
        <w:spacing w:after="0"/>
        <w:ind w:right="530"/>
        <w:rPr>
          <w:rFonts w:ascii="Arial" w:hAnsi="Arial" w:cs="Arial"/>
          <w:sz w:val="22"/>
          <w:szCs w:val="22"/>
        </w:rPr>
      </w:pPr>
      <w:r>
        <w:rPr>
          <w:rFonts w:ascii="Arial" w:hAnsi="Arial" w:cs="Arial"/>
          <w:color w:val="585858"/>
          <w:sz w:val="22"/>
          <w:szCs w:val="22"/>
        </w:rPr>
        <w:t>P</w:t>
      </w:r>
      <w:r w:rsidRPr="00DD3374">
        <w:rPr>
          <w:rFonts w:ascii="Arial" w:hAnsi="Arial" w:cs="Arial"/>
          <w:color w:val="585858"/>
          <w:sz w:val="22"/>
          <w:szCs w:val="22"/>
        </w:rPr>
        <w:t xml:space="preserve">repare a written report on the circumstances of the </w:t>
      </w:r>
      <w:r>
        <w:rPr>
          <w:rFonts w:ascii="Arial" w:hAnsi="Arial" w:cs="Arial"/>
          <w:color w:val="585858"/>
          <w:sz w:val="22"/>
          <w:szCs w:val="22"/>
        </w:rPr>
        <w:t xml:space="preserve">incident </w:t>
      </w:r>
      <w:r w:rsidRPr="00DD3374">
        <w:rPr>
          <w:rFonts w:ascii="Arial" w:hAnsi="Arial" w:cs="Arial"/>
          <w:color w:val="585858"/>
          <w:sz w:val="22"/>
          <w:szCs w:val="22"/>
        </w:rPr>
        <w:t>and submit to management and the appropriate authorities.</w:t>
      </w:r>
    </w:p>
    <w:p w14:paraId="6B951016" w14:textId="77777777" w:rsidR="008E6FCE" w:rsidRDefault="008E6FCE" w:rsidP="008E6FCE">
      <w:pPr>
        <w:pStyle w:val="BodyText"/>
        <w:spacing w:after="0"/>
        <w:ind w:right="530"/>
        <w:rPr>
          <w:rFonts w:ascii="Arial" w:hAnsi="Arial" w:cs="Arial"/>
          <w:color w:val="585858"/>
          <w:sz w:val="22"/>
          <w:szCs w:val="22"/>
        </w:rPr>
      </w:pPr>
    </w:p>
    <w:p w14:paraId="614C1F74" w14:textId="77777777" w:rsidR="008E6FCE" w:rsidRDefault="008E6FCE" w:rsidP="008E6FCE">
      <w:pPr>
        <w:pStyle w:val="BodyText"/>
        <w:spacing w:after="0"/>
        <w:ind w:right="530"/>
        <w:rPr>
          <w:rFonts w:ascii="Arial" w:hAnsi="Arial" w:cs="Arial"/>
          <w:color w:val="585858"/>
          <w:sz w:val="22"/>
          <w:szCs w:val="22"/>
        </w:rPr>
      </w:pPr>
    </w:p>
    <w:p w14:paraId="180E9191" w14:textId="77777777" w:rsidR="008E6FCE" w:rsidRDefault="008E6FCE" w:rsidP="008E6FCE">
      <w:pPr>
        <w:pStyle w:val="BodyText"/>
        <w:spacing w:after="0"/>
        <w:ind w:right="530"/>
        <w:rPr>
          <w:rFonts w:ascii="Arial" w:hAnsi="Arial" w:cs="Arial"/>
          <w:color w:val="585858"/>
          <w:sz w:val="22"/>
          <w:szCs w:val="22"/>
        </w:rPr>
      </w:pPr>
    </w:p>
    <w:p w14:paraId="739A6348" w14:textId="77777777" w:rsidR="008E6FCE" w:rsidRPr="00DD3374" w:rsidRDefault="008E6FCE" w:rsidP="00805567">
      <w:pPr>
        <w:pStyle w:val="BodyText"/>
        <w:spacing w:after="0"/>
        <w:ind w:right="530"/>
        <w:rPr>
          <w:rFonts w:ascii="Arial" w:hAnsi="Arial" w:cs="Arial"/>
          <w:sz w:val="22"/>
          <w:szCs w:val="22"/>
        </w:rPr>
      </w:pPr>
    </w:p>
    <w:p w14:paraId="29F3C466" w14:textId="218D1942" w:rsidR="00FA6A97" w:rsidRPr="00DD3374" w:rsidRDefault="00725311" w:rsidP="00805567">
      <w:pPr>
        <w:pStyle w:val="Heading2"/>
        <w:numPr>
          <w:ilvl w:val="1"/>
          <w:numId w:val="556"/>
        </w:numPr>
        <w:rPr>
          <w:rFonts w:ascii="Arial" w:eastAsia="Calibri" w:hAnsi="Arial" w:cs="Arial"/>
          <w:color w:val="auto"/>
          <w:lang w:eastAsia="en-US"/>
        </w:rPr>
      </w:pPr>
      <w:bookmarkStart w:id="136" w:name="_Toc5098459"/>
      <w:r>
        <w:rPr>
          <w:rFonts w:ascii="Arial" w:eastAsia="Calibri" w:hAnsi="Arial" w:cs="Arial"/>
          <w:b/>
          <w:lang w:eastAsia="en-US"/>
        </w:rPr>
        <w:lastRenderedPageBreak/>
        <w:t xml:space="preserve"> </w:t>
      </w:r>
      <w:bookmarkStart w:id="137" w:name="_Toc103861285"/>
      <w:r w:rsidR="00FA6A97" w:rsidRPr="00DD3374">
        <w:rPr>
          <w:rFonts w:ascii="Arial" w:eastAsia="Calibri" w:hAnsi="Arial" w:cs="Arial"/>
          <w:b/>
          <w:lang w:eastAsia="en-US"/>
        </w:rPr>
        <w:t xml:space="preserve">EMERGENCY RESPONSE </w:t>
      </w:r>
      <w:r w:rsidR="00FA6A97" w:rsidRPr="00374295">
        <w:rPr>
          <w:rFonts w:ascii="Arial" w:eastAsia="Calibri" w:hAnsi="Arial" w:cs="Arial"/>
          <w:b/>
          <w:lang w:eastAsia="en-US"/>
        </w:rPr>
        <w:t>PROCEDURE</w:t>
      </w:r>
      <w:r w:rsidR="00FA6A97" w:rsidRPr="00805567">
        <w:rPr>
          <w:rFonts w:ascii="Arial" w:eastAsia="Calibri" w:hAnsi="Arial" w:cs="Arial"/>
          <w:b/>
          <w:lang w:eastAsia="en-US"/>
        </w:rPr>
        <w:t xml:space="preserve"> –</w:t>
      </w:r>
      <w:r w:rsidR="00FA6A97" w:rsidRPr="00805567">
        <w:rPr>
          <w:rFonts w:ascii="Arial" w:eastAsia="Calibri" w:hAnsi="Arial" w:cs="Arial"/>
          <w:b/>
          <w:spacing w:val="-14"/>
          <w:lang w:eastAsia="en-US"/>
        </w:rPr>
        <w:t xml:space="preserve"> </w:t>
      </w:r>
      <w:r w:rsidR="00FA6A97" w:rsidRPr="00805567">
        <w:rPr>
          <w:rFonts w:ascii="Arial" w:eastAsia="Calibri" w:hAnsi="Arial" w:cs="Arial"/>
          <w:b/>
          <w:spacing w:val="-4"/>
          <w:lang w:eastAsia="en-US"/>
        </w:rPr>
        <w:t>EVACUATION</w:t>
      </w:r>
      <w:bookmarkEnd w:id="136"/>
      <w:bookmarkEnd w:id="137"/>
    </w:p>
    <w:p w14:paraId="07C25519" w14:textId="25B3524F"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 xml:space="preserve">Site </w:t>
      </w:r>
      <w:r>
        <w:rPr>
          <w:rFonts w:ascii="Arial" w:hAnsi="Arial" w:cs="Arial"/>
          <w:color w:val="585858"/>
          <w:sz w:val="22"/>
          <w:szCs w:val="22"/>
        </w:rPr>
        <w:t>supervisor</w:t>
      </w:r>
      <w:r w:rsidRPr="00DD3374">
        <w:rPr>
          <w:rFonts w:ascii="Arial" w:hAnsi="Arial" w:cs="Arial"/>
          <w:color w:val="585858"/>
          <w:sz w:val="22"/>
          <w:szCs w:val="22"/>
        </w:rPr>
        <w:t>s</w:t>
      </w:r>
      <w:r w:rsidR="00CE19BF">
        <w:rPr>
          <w:rFonts w:ascii="Arial" w:hAnsi="Arial" w:cs="Arial"/>
          <w:color w:val="585858"/>
          <w:sz w:val="22"/>
          <w:szCs w:val="22"/>
        </w:rPr>
        <w:t>/first responders</w:t>
      </w:r>
      <w:r w:rsidRPr="00DD3374">
        <w:rPr>
          <w:rFonts w:ascii="Arial" w:hAnsi="Arial" w:cs="Arial"/>
          <w:color w:val="585858"/>
          <w:spacing w:val="-3"/>
          <w:sz w:val="22"/>
          <w:szCs w:val="22"/>
        </w:rPr>
        <w:t xml:space="preserve"> </w:t>
      </w:r>
      <w:r w:rsidRPr="00DD3374">
        <w:rPr>
          <w:rFonts w:ascii="Arial" w:hAnsi="Arial" w:cs="Arial"/>
          <w:color w:val="585858"/>
          <w:sz w:val="22"/>
          <w:szCs w:val="22"/>
        </w:rPr>
        <w:t>will</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responsible</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4"/>
          <w:sz w:val="22"/>
          <w:szCs w:val="22"/>
        </w:rPr>
        <w:t xml:space="preserve"> </w:t>
      </w:r>
      <w:r w:rsidRPr="00DD3374">
        <w:rPr>
          <w:rFonts w:ascii="Arial" w:hAnsi="Arial" w:cs="Arial"/>
          <w:color w:val="585858"/>
          <w:sz w:val="22"/>
          <w:szCs w:val="22"/>
        </w:rPr>
        <w:t>a</w:t>
      </w:r>
      <w:r w:rsidRPr="00DD3374">
        <w:rPr>
          <w:rFonts w:ascii="Arial" w:hAnsi="Arial" w:cs="Arial"/>
          <w:color w:val="585858"/>
          <w:spacing w:val="-4"/>
          <w:sz w:val="22"/>
          <w:szCs w:val="22"/>
        </w:rPr>
        <w:t xml:space="preserve"> </w:t>
      </w:r>
      <w:r w:rsidRPr="00DD3374">
        <w:rPr>
          <w:rFonts w:ascii="Arial" w:hAnsi="Arial" w:cs="Arial"/>
          <w:color w:val="585858"/>
          <w:sz w:val="22"/>
          <w:szCs w:val="22"/>
        </w:rPr>
        <w:t>series</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procedural</w:t>
      </w:r>
      <w:r w:rsidRPr="00DD3374">
        <w:rPr>
          <w:rFonts w:ascii="Arial" w:hAnsi="Arial" w:cs="Arial"/>
          <w:color w:val="585858"/>
          <w:spacing w:val="-6"/>
          <w:sz w:val="22"/>
          <w:szCs w:val="22"/>
        </w:rPr>
        <w:t xml:space="preserve"> </w:t>
      </w:r>
      <w:r w:rsidRPr="00DD3374">
        <w:rPr>
          <w:rFonts w:ascii="Arial" w:hAnsi="Arial" w:cs="Arial"/>
          <w:color w:val="585858"/>
          <w:sz w:val="22"/>
          <w:szCs w:val="22"/>
        </w:rPr>
        <w:t>steps</w:t>
      </w:r>
      <w:r w:rsidRPr="00DD3374">
        <w:rPr>
          <w:rFonts w:ascii="Arial" w:hAnsi="Arial" w:cs="Arial"/>
          <w:color w:val="585858"/>
          <w:spacing w:val="-6"/>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3"/>
          <w:sz w:val="22"/>
          <w:szCs w:val="22"/>
        </w:rPr>
        <w:t xml:space="preserve"> </w:t>
      </w:r>
      <w:r w:rsidRPr="00DD3374">
        <w:rPr>
          <w:rFonts w:ascii="Arial" w:hAnsi="Arial" w:cs="Arial"/>
          <w:color w:val="585858"/>
          <w:sz w:val="22"/>
          <w:szCs w:val="22"/>
        </w:rPr>
        <w:t>to emergency situations requiring evacuation, as</w:t>
      </w:r>
      <w:r w:rsidRPr="00DD3374">
        <w:rPr>
          <w:rFonts w:ascii="Arial" w:hAnsi="Arial" w:cs="Arial"/>
          <w:color w:val="585858"/>
          <w:spacing w:val="-30"/>
          <w:sz w:val="22"/>
          <w:szCs w:val="22"/>
        </w:rPr>
        <w:t xml:space="preserve"> </w:t>
      </w:r>
      <w:r w:rsidRPr="00DD3374">
        <w:rPr>
          <w:rFonts w:ascii="Arial" w:hAnsi="Arial" w:cs="Arial"/>
          <w:color w:val="585858"/>
          <w:sz w:val="22"/>
          <w:szCs w:val="22"/>
        </w:rPr>
        <w:t>follows:</w:t>
      </w:r>
      <w:r>
        <w:rPr>
          <w:rFonts w:ascii="Arial" w:hAnsi="Arial" w:cs="Arial"/>
          <w:color w:val="585858"/>
          <w:sz w:val="22"/>
          <w:szCs w:val="22"/>
        </w:rPr>
        <w:t xml:space="preserve"> </w:t>
      </w:r>
    </w:p>
    <w:p w14:paraId="454763F8"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libri" w:hAnsi="Arial" w:cs="Arial"/>
          <w:color w:val="585858"/>
          <w:spacing w:val="-3"/>
          <w:kern w:val="0"/>
          <w:sz w:val="22"/>
          <w:szCs w:val="22"/>
          <w:lang w:eastAsia="en-US"/>
        </w:rPr>
        <w:t xml:space="preserve">Warn </w:t>
      </w:r>
      <w:r w:rsidRPr="00DD3374">
        <w:rPr>
          <w:rFonts w:ascii="Arial" w:eastAsia="Calibri" w:hAnsi="Arial" w:cs="Arial"/>
          <w:color w:val="585858"/>
          <w:kern w:val="0"/>
          <w:sz w:val="22"/>
          <w:szCs w:val="22"/>
          <w:lang w:eastAsia="en-US"/>
        </w:rPr>
        <w:t>others in the immediate vicinity that an incident has</w:t>
      </w:r>
      <w:r w:rsidRPr="00DD3374">
        <w:rPr>
          <w:rFonts w:ascii="Arial" w:eastAsia="Calibri" w:hAnsi="Arial" w:cs="Arial"/>
          <w:color w:val="585858"/>
          <w:spacing w:val="-19"/>
          <w:kern w:val="0"/>
          <w:sz w:val="22"/>
          <w:szCs w:val="22"/>
          <w:lang w:eastAsia="en-US"/>
        </w:rPr>
        <w:t xml:space="preserve"> </w:t>
      </w:r>
      <w:r w:rsidRPr="00DD3374">
        <w:rPr>
          <w:rFonts w:ascii="Arial" w:eastAsia="Calibri" w:hAnsi="Arial" w:cs="Arial"/>
          <w:color w:val="585858"/>
          <w:kern w:val="0"/>
          <w:sz w:val="22"/>
          <w:szCs w:val="22"/>
          <w:lang w:eastAsia="en-US"/>
        </w:rPr>
        <w:t>occurred.</w:t>
      </w:r>
    </w:p>
    <w:p w14:paraId="5ED2EA4C"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mbria" w:hAnsi="Arial" w:cs="Arial"/>
          <w:color w:val="585858"/>
          <w:kern w:val="0"/>
          <w:sz w:val="22"/>
          <w:szCs w:val="22"/>
          <w:lang w:eastAsia="en-US"/>
        </w:rPr>
        <w:t>Shut down equipment</w:t>
      </w:r>
      <w:r>
        <w:rPr>
          <w:rFonts w:ascii="Arial" w:eastAsia="Cambria" w:hAnsi="Arial" w:cs="Arial"/>
          <w:color w:val="585858"/>
          <w:kern w:val="0"/>
          <w:sz w:val="22"/>
          <w:szCs w:val="22"/>
          <w:lang w:eastAsia="en-US"/>
        </w:rPr>
        <w:t xml:space="preserve"> – i</w:t>
      </w:r>
      <w:r w:rsidRPr="00DD3374">
        <w:rPr>
          <w:rFonts w:ascii="Arial" w:eastAsia="Cambria" w:hAnsi="Arial" w:cs="Arial"/>
          <w:color w:val="585858"/>
          <w:kern w:val="0"/>
          <w:sz w:val="22"/>
          <w:szCs w:val="22"/>
          <w:lang w:eastAsia="en-US"/>
        </w:rPr>
        <w:t>f situation</w:t>
      </w:r>
      <w:r w:rsidRPr="00DD3374">
        <w:rPr>
          <w:rFonts w:ascii="Arial" w:eastAsia="Cambria" w:hAnsi="Arial" w:cs="Arial"/>
          <w:color w:val="585858"/>
          <w:spacing w:val="-11"/>
          <w:kern w:val="0"/>
          <w:sz w:val="22"/>
          <w:szCs w:val="22"/>
          <w:lang w:eastAsia="en-US"/>
        </w:rPr>
        <w:t xml:space="preserve"> </w:t>
      </w:r>
      <w:r w:rsidRPr="00DD3374">
        <w:rPr>
          <w:rFonts w:ascii="Arial" w:eastAsia="Cambria" w:hAnsi="Arial" w:cs="Arial"/>
          <w:color w:val="585858"/>
          <w:kern w:val="0"/>
          <w:sz w:val="22"/>
          <w:szCs w:val="22"/>
          <w:lang w:eastAsia="en-US"/>
        </w:rPr>
        <w:t>permits.</w:t>
      </w:r>
    </w:p>
    <w:p w14:paraId="5C735134"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Pr>
          <w:rFonts w:ascii="Arial" w:eastAsia="Calibri" w:hAnsi="Arial" w:cs="Arial"/>
          <w:color w:val="585858"/>
          <w:kern w:val="0"/>
          <w:sz w:val="22"/>
          <w:szCs w:val="22"/>
          <w:lang w:eastAsia="en-US"/>
        </w:rPr>
        <w:t>Initiate e</w:t>
      </w:r>
      <w:r w:rsidRPr="00DD3374">
        <w:rPr>
          <w:rFonts w:ascii="Arial" w:eastAsia="Calibri" w:hAnsi="Arial" w:cs="Arial"/>
          <w:color w:val="585858"/>
          <w:kern w:val="0"/>
          <w:sz w:val="22"/>
          <w:szCs w:val="22"/>
          <w:lang w:eastAsia="en-US"/>
        </w:rPr>
        <w:t>vacuation procedures</w:t>
      </w:r>
      <w:r>
        <w:rPr>
          <w:rFonts w:ascii="Arial" w:eastAsia="Calibri" w:hAnsi="Arial" w:cs="Arial"/>
          <w:color w:val="585858"/>
          <w:kern w:val="0"/>
          <w:sz w:val="22"/>
          <w:szCs w:val="22"/>
          <w:lang w:eastAsia="en-US"/>
        </w:rPr>
        <w:t>.</w:t>
      </w:r>
    </w:p>
    <w:p w14:paraId="4EFF31CC" w14:textId="77777777" w:rsidR="00FA6A97" w:rsidRPr="00DD3374" w:rsidRDefault="00FA6A97" w:rsidP="00FA6A97">
      <w:pPr>
        <w:widowControl w:val="0"/>
        <w:numPr>
          <w:ilvl w:val="0"/>
          <w:numId w:val="298"/>
        </w:numPr>
        <w:tabs>
          <w:tab w:val="left" w:pos="913"/>
        </w:tabs>
        <w:spacing w:after="0"/>
        <w:ind w:left="360" w:right="865"/>
        <w:rPr>
          <w:rFonts w:ascii="Arial" w:eastAsia="Cambria" w:hAnsi="Arial" w:cs="Arial"/>
          <w:color w:val="auto"/>
          <w:kern w:val="0"/>
          <w:sz w:val="22"/>
          <w:szCs w:val="22"/>
          <w:lang w:eastAsia="en-US"/>
        </w:rPr>
      </w:pPr>
      <w:r w:rsidRPr="008F1D2D">
        <w:rPr>
          <w:rFonts w:ascii="Arial" w:eastAsia="Calibri" w:hAnsi="Arial" w:cs="Arial"/>
          <w:color w:val="585858"/>
          <w:kern w:val="0"/>
          <w:sz w:val="22"/>
          <w:szCs w:val="22"/>
          <w:lang w:eastAsia="en-US"/>
        </w:rPr>
        <w:t xml:space="preserve">Direct </w:t>
      </w:r>
      <w:r w:rsidRPr="00DD3374">
        <w:rPr>
          <w:rFonts w:ascii="Arial" w:eastAsia="Calibri" w:hAnsi="Arial" w:cs="Arial"/>
          <w:b/>
          <w:color w:val="585858"/>
          <w:kern w:val="0"/>
          <w:sz w:val="22"/>
          <w:szCs w:val="22"/>
          <w:lang w:eastAsia="en-US"/>
        </w:rPr>
        <w:t xml:space="preserve">ALL </w:t>
      </w:r>
      <w:r w:rsidRPr="00DD3374">
        <w:rPr>
          <w:rFonts w:ascii="Arial" w:eastAsia="Calibri" w:hAnsi="Arial" w:cs="Arial"/>
          <w:color w:val="585858"/>
          <w:spacing w:val="-3"/>
          <w:kern w:val="0"/>
          <w:sz w:val="22"/>
          <w:szCs w:val="22"/>
          <w:lang w:eastAsia="en-US"/>
        </w:rPr>
        <w:t xml:space="preserve">workers </w:t>
      </w:r>
      <w:r w:rsidRPr="00DD3374">
        <w:rPr>
          <w:rFonts w:ascii="Arial" w:eastAsia="Calibri" w:hAnsi="Arial" w:cs="Arial"/>
          <w:color w:val="585858"/>
          <w:kern w:val="0"/>
          <w:sz w:val="22"/>
          <w:szCs w:val="22"/>
          <w:lang w:eastAsia="en-US"/>
        </w:rPr>
        <w:t xml:space="preserve">to </w:t>
      </w:r>
      <w:r w:rsidRPr="00DD3374">
        <w:rPr>
          <w:rFonts w:ascii="Arial" w:eastAsia="Calibri" w:hAnsi="Arial" w:cs="Arial"/>
          <w:color w:val="585858"/>
          <w:spacing w:val="-3"/>
          <w:kern w:val="0"/>
          <w:sz w:val="22"/>
          <w:szCs w:val="22"/>
          <w:lang w:eastAsia="en-US"/>
        </w:rPr>
        <w:t xml:space="preserve">leave </w:t>
      </w:r>
      <w:r w:rsidRPr="00DD3374">
        <w:rPr>
          <w:rFonts w:ascii="Arial" w:eastAsia="Calibri" w:hAnsi="Arial" w:cs="Arial"/>
          <w:color w:val="585858"/>
          <w:kern w:val="0"/>
          <w:sz w:val="22"/>
          <w:szCs w:val="22"/>
          <w:lang w:eastAsia="en-US"/>
        </w:rPr>
        <w:t xml:space="preserve">the site and </w:t>
      </w:r>
      <w:r>
        <w:rPr>
          <w:rFonts w:ascii="Arial" w:eastAsia="Calibri" w:hAnsi="Arial" w:cs="Arial"/>
          <w:color w:val="585858"/>
          <w:kern w:val="0"/>
          <w:sz w:val="22"/>
          <w:szCs w:val="22"/>
          <w:lang w:eastAsia="en-US"/>
        </w:rPr>
        <w:t xml:space="preserve">proceed </w:t>
      </w:r>
      <w:r w:rsidRPr="00DD3374">
        <w:rPr>
          <w:rFonts w:ascii="Arial" w:eastAsia="Calibri" w:hAnsi="Arial" w:cs="Arial"/>
          <w:color w:val="585858"/>
          <w:kern w:val="0"/>
          <w:sz w:val="22"/>
          <w:szCs w:val="22"/>
          <w:lang w:eastAsia="en-US"/>
        </w:rPr>
        <w:t>to the designated muste</w:t>
      </w:r>
      <w:r>
        <w:rPr>
          <w:rFonts w:ascii="Arial" w:eastAsia="Calibri" w:hAnsi="Arial" w:cs="Arial"/>
          <w:color w:val="585858"/>
          <w:kern w:val="0"/>
          <w:sz w:val="22"/>
          <w:szCs w:val="22"/>
          <w:lang w:eastAsia="en-US"/>
        </w:rPr>
        <w:t>r point</w:t>
      </w:r>
      <w:r w:rsidRPr="00DD3374">
        <w:rPr>
          <w:rFonts w:ascii="Arial" w:eastAsia="Calibri" w:hAnsi="Arial" w:cs="Arial"/>
          <w:color w:val="585858"/>
          <w:kern w:val="0"/>
          <w:sz w:val="22"/>
          <w:szCs w:val="22"/>
          <w:lang w:eastAsia="en-US"/>
        </w:rPr>
        <w:t>.</w:t>
      </w:r>
    </w:p>
    <w:p w14:paraId="2F264D41"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If emergency services are required, but </w:t>
      </w:r>
      <w:r>
        <w:rPr>
          <w:rFonts w:ascii="Arial" w:eastAsia="Calibri" w:hAnsi="Arial" w:cs="Arial"/>
          <w:color w:val="585858"/>
          <w:kern w:val="0"/>
          <w:sz w:val="22"/>
          <w:szCs w:val="22"/>
          <w:lang w:eastAsia="en-US"/>
        </w:rPr>
        <w:t xml:space="preserve">are </w:t>
      </w:r>
      <w:r w:rsidRPr="00DD3374">
        <w:rPr>
          <w:rFonts w:ascii="Arial" w:eastAsia="Calibri" w:hAnsi="Arial" w:cs="Arial"/>
          <w:color w:val="585858"/>
          <w:kern w:val="0"/>
          <w:sz w:val="22"/>
          <w:szCs w:val="22"/>
          <w:lang w:eastAsia="en-US"/>
        </w:rPr>
        <w:t>not on site, contact them</w:t>
      </w:r>
      <w:r w:rsidRPr="00DD3374">
        <w:rPr>
          <w:rFonts w:ascii="Arial" w:eastAsia="Calibri" w:hAnsi="Arial" w:cs="Arial"/>
          <w:color w:val="585858"/>
          <w:spacing w:val="-23"/>
          <w:kern w:val="0"/>
          <w:sz w:val="22"/>
          <w:szCs w:val="22"/>
          <w:lang w:eastAsia="en-US"/>
        </w:rPr>
        <w:t xml:space="preserve"> </w:t>
      </w:r>
      <w:r w:rsidRPr="00DD3374">
        <w:rPr>
          <w:rFonts w:ascii="Arial" w:eastAsia="Calibri" w:hAnsi="Arial" w:cs="Arial"/>
          <w:color w:val="585858"/>
          <w:spacing w:val="-3"/>
          <w:kern w:val="0"/>
          <w:sz w:val="22"/>
          <w:szCs w:val="22"/>
          <w:lang w:eastAsia="en-US"/>
        </w:rPr>
        <w:t>immediately.</w:t>
      </w:r>
    </w:p>
    <w:p w14:paraId="6B6E90E6"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If rescue is </w:t>
      </w:r>
      <w:r w:rsidRPr="00DD3374">
        <w:rPr>
          <w:rFonts w:ascii="Arial" w:eastAsia="Calibri" w:hAnsi="Arial" w:cs="Arial"/>
          <w:color w:val="585858"/>
          <w:spacing w:val="-3"/>
          <w:kern w:val="0"/>
          <w:sz w:val="22"/>
          <w:szCs w:val="22"/>
          <w:lang w:eastAsia="en-US"/>
        </w:rPr>
        <w:t xml:space="preserve">necessary, </w:t>
      </w:r>
      <w:r w:rsidRPr="00DD3374">
        <w:rPr>
          <w:rFonts w:ascii="Arial" w:eastAsia="Calibri" w:hAnsi="Arial" w:cs="Arial"/>
          <w:color w:val="585858"/>
          <w:kern w:val="0"/>
          <w:sz w:val="22"/>
          <w:szCs w:val="22"/>
          <w:lang w:eastAsia="en-US"/>
        </w:rPr>
        <w:t>follow site-designated ERP</w:t>
      </w:r>
      <w:r w:rsidRPr="00DD3374">
        <w:rPr>
          <w:rFonts w:ascii="Arial" w:eastAsia="Calibri" w:hAnsi="Arial" w:cs="Arial"/>
          <w:color w:val="585858"/>
          <w:spacing w:val="-24"/>
          <w:kern w:val="0"/>
          <w:sz w:val="22"/>
          <w:szCs w:val="22"/>
          <w:lang w:eastAsia="en-US"/>
        </w:rPr>
        <w:t xml:space="preserve"> </w:t>
      </w:r>
      <w:r>
        <w:rPr>
          <w:rFonts w:ascii="Arial" w:eastAsia="Calibri" w:hAnsi="Arial" w:cs="Arial"/>
          <w:color w:val="585858"/>
          <w:kern w:val="0"/>
          <w:sz w:val="22"/>
          <w:szCs w:val="22"/>
          <w:lang w:eastAsia="en-US"/>
        </w:rPr>
        <w:t>rescue p</w:t>
      </w:r>
      <w:r w:rsidRPr="00DD3374">
        <w:rPr>
          <w:rFonts w:ascii="Arial" w:eastAsia="Calibri" w:hAnsi="Arial" w:cs="Arial"/>
          <w:color w:val="585858"/>
          <w:kern w:val="0"/>
          <w:sz w:val="22"/>
          <w:szCs w:val="22"/>
          <w:lang w:eastAsia="en-US"/>
        </w:rPr>
        <w:t>rocedures.</w:t>
      </w:r>
    </w:p>
    <w:p w14:paraId="0BB9C30A" w14:textId="77777777" w:rsidR="00FA6A97" w:rsidRPr="00DD3374"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If first aid is required, administer </w:t>
      </w:r>
      <w:r>
        <w:rPr>
          <w:rFonts w:ascii="Arial" w:eastAsia="Calibri" w:hAnsi="Arial" w:cs="Arial"/>
          <w:color w:val="585858"/>
          <w:kern w:val="0"/>
          <w:sz w:val="22"/>
          <w:szCs w:val="22"/>
          <w:lang w:eastAsia="en-US"/>
        </w:rPr>
        <w:t>when</w:t>
      </w:r>
      <w:r w:rsidRPr="00DD3374">
        <w:rPr>
          <w:rFonts w:ascii="Arial" w:eastAsia="Calibri" w:hAnsi="Arial" w:cs="Arial"/>
          <w:color w:val="585858"/>
          <w:kern w:val="0"/>
          <w:sz w:val="22"/>
          <w:szCs w:val="22"/>
          <w:lang w:eastAsia="en-US"/>
        </w:rPr>
        <w:t xml:space="preserve"> safe to do</w:t>
      </w:r>
      <w:r w:rsidRPr="00DD3374">
        <w:rPr>
          <w:rFonts w:ascii="Arial" w:eastAsia="Calibri" w:hAnsi="Arial" w:cs="Arial"/>
          <w:color w:val="585858"/>
          <w:spacing w:val="-28"/>
          <w:kern w:val="0"/>
          <w:sz w:val="22"/>
          <w:szCs w:val="22"/>
          <w:lang w:eastAsia="en-US"/>
        </w:rPr>
        <w:t xml:space="preserve"> </w:t>
      </w:r>
      <w:r w:rsidRPr="00DD3374">
        <w:rPr>
          <w:rFonts w:ascii="Arial" w:eastAsia="Calibri" w:hAnsi="Arial" w:cs="Arial"/>
          <w:color w:val="585858"/>
          <w:kern w:val="0"/>
          <w:sz w:val="22"/>
          <w:szCs w:val="22"/>
          <w:lang w:eastAsia="en-US"/>
        </w:rPr>
        <w:t>so.</w:t>
      </w:r>
    </w:p>
    <w:p w14:paraId="707C174B" w14:textId="77777777" w:rsidR="00FA6A97" w:rsidRPr="00DD3542" w:rsidRDefault="00FA6A97" w:rsidP="00FA6A97">
      <w:pPr>
        <w:widowControl w:val="0"/>
        <w:numPr>
          <w:ilvl w:val="0"/>
          <w:numId w:val="298"/>
        </w:numPr>
        <w:tabs>
          <w:tab w:val="left" w:pos="913"/>
        </w:tabs>
        <w:spacing w:after="0"/>
        <w:ind w:left="360"/>
        <w:rPr>
          <w:rFonts w:ascii="Arial" w:eastAsia="Cambria" w:hAnsi="Arial" w:cs="Arial"/>
          <w:color w:val="auto"/>
          <w:kern w:val="0"/>
          <w:sz w:val="22"/>
          <w:szCs w:val="22"/>
          <w:lang w:eastAsia="en-US"/>
        </w:rPr>
      </w:pPr>
      <w:r w:rsidRPr="00DD3374">
        <w:rPr>
          <w:rFonts w:ascii="Arial" w:eastAsia="Calibri" w:hAnsi="Arial" w:cs="Arial"/>
          <w:b/>
          <w:color w:val="585858"/>
          <w:kern w:val="0"/>
          <w:sz w:val="22"/>
          <w:szCs w:val="22"/>
          <w:lang w:eastAsia="en-US"/>
        </w:rPr>
        <w:t xml:space="preserve">DO </w:t>
      </w:r>
      <w:r w:rsidRPr="00DD3374">
        <w:rPr>
          <w:rFonts w:ascii="Arial" w:eastAsia="Calibri" w:hAnsi="Arial" w:cs="Arial"/>
          <w:b/>
          <w:color w:val="585858"/>
          <w:spacing w:val="-3"/>
          <w:kern w:val="0"/>
          <w:sz w:val="22"/>
          <w:szCs w:val="22"/>
          <w:lang w:eastAsia="en-US"/>
        </w:rPr>
        <w:t xml:space="preserve">NOT </w:t>
      </w:r>
      <w:r w:rsidRPr="00DD3374">
        <w:rPr>
          <w:rFonts w:ascii="Arial" w:eastAsia="Calibri" w:hAnsi="Arial" w:cs="Arial"/>
          <w:color w:val="585858"/>
          <w:kern w:val="0"/>
          <w:sz w:val="22"/>
          <w:szCs w:val="22"/>
          <w:lang w:eastAsia="en-US"/>
        </w:rPr>
        <w:t xml:space="preserve">return to </w:t>
      </w:r>
      <w:r>
        <w:rPr>
          <w:rFonts w:ascii="Arial" w:eastAsia="Calibri" w:hAnsi="Arial" w:cs="Arial"/>
          <w:color w:val="585858"/>
          <w:kern w:val="0"/>
          <w:sz w:val="22"/>
          <w:szCs w:val="22"/>
          <w:lang w:eastAsia="en-US"/>
        </w:rPr>
        <w:t>evacuation</w:t>
      </w:r>
      <w:r w:rsidRPr="00DD3374">
        <w:rPr>
          <w:rFonts w:ascii="Arial" w:eastAsia="Calibri" w:hAnsi="Arial" w:cs="Arial"/>
          <w:color w:val="585858"/>
          <w:kern w:val="0"/>
          <w:sz w:val="22"/>
          <w:szCs w:val="22"/>
          <w:lang w:eastAsia="en-US"/>
        </w:rPr>
        <w:t xml:space="preserve"> site until </w:t>
      </w:r>
      <w:r>
        <w:rPr>
          <w:rFonts w:ascii="Arial" w:eastAsia="Calibri" w:hAnsi="Arial" w:cs="Arial"/>
          <w:color w:val="585858"/>
          <w:kern w:val="0"/>
          <w:sz w:val="22"/>
          <w:szCs w:val="22"/>
          <w:lang w:eastAsia="en-US"/>
        </w:rPr>
        <w:t xml:space="preserve">authorities have </w:t>
      </w:r>
      <w:r w:rsidRPr="00DD3374">
        <w:rPr>
          <w:rFonts w:ascii="Arial" w:eastAsia="Calibri" w:hAnsi="Arial" w:cs="Arial"/>
          <w:color w:val="585858"/>
          <w:spacing w:val="-3"/>
          <w:kern w:val="0"/>
          <w:sz w:val="22"/>
          <w:szCs w:val="22"/>
          <w:lang w:eastAsia="en-US"/>
        </w:rPr>
        <w:t xml:space="preserve">given </w:t>
      </w:r>
      <w:r w:rsidRPr="00DD3374">
        <w:rPr>
          <w:rFonts w:ascii="Arial" w:eastAsia="Calibri" w:hAnsi="Arial" w:cs="Arial"/>
          <w:color w:val="585858"/>
          <w:kern w:val="0"/>
          <w:sz w:val="22"/>
          <w:szCs w:val="22"/>
          <w:lang w:eastAsia="en-US"/>
        </w:rPr>
        <w:t>the clearance to do so.</w:t>
      </w:r>
    </w:p>
    <w:p w14:paraId="63968F15" w14:textId="3971B935" w:rsidR="00FA6A97" w:rsidRPr="00DD3374" w:rsidRDefault="00725311" w:rsidP="00805567">
      <w:pPr>
        <w:pStyle w:val="Heading2"/>
        <w:numPr>
          <w:ilvl w:val="1"/>
          <w:numId w:val="556"/>
        </w:numPr>
        <w:rPr>
          <w:rFonts w:ascii="Arial" w:eastAsia="Calibri" w:hAnsi="Arial" w:cs="Arial"/>
          <w:color w:val="auto"/>
          <w:lang w:eastAsia="en-US"/>
        </w:rPr>
      </w:pPr>
      <w:bookmarkStart w:id="138" w:name="_Toc5098460"/>
      <w:r>
        <w:rPr>
          <w:rFonts w:ascii="Arial" w:eastAsia="Calibri" w:hAnsi="Arial" w:cs="Arial"/>
          <w:b/>
          <w:lang w:eastAsia="en-US"/>
        </w:rPr>
        <w:t xml:space="preserve"> </w:t>
      </w:r>
      <w:bookmarkStart w:id="139" w:name="_Toc103861286"/>
      <w:r w:rsidR="00FA6A97" w:rsidRPr="00DD3374">
        <w:rPr>
          <w:rFonts w:ascii="Arial" w:eastAsia="Calibri" w:hAnsi="Arial" w:cs="Arial"/>
          <w:b/>
          <w:lang w:eastAsia="en-US"/>
        </w:rPr>
        <w:t>EMERGENCY RESPONSE PROCEDURE</w:t>
      </w:r>
      <w:r w:rsidR="00FA6A97" w:rsidRPr="00DD3374">
        <w:rPr>
          <w:rFonts w:ascii="Arial" w:eastAsia="Calibri" w:hAnsi="Arial" w:cs="Arial"/>
          <w:lang w:eastAsia="en-US"/>
        </w:rPr>
        <w:t xml:space="preserve"> </w:t>
      </w:r>
      <w:r w:rsidR="00FA6A97" w:rsidRPr="00805567">
        <w:rPr>
          <w:rFonts w:ascii="Arial" w:eastAsia="Calibri" w:hAnsi="Arial" w:cs="Arial"/>
          <w:b/>
          <w:bCs/>
          <w:lang w:eastAsia="en-US"/>
        </w:rPr>
        <w:t>– CRITICAL</w:t>
      </w:r>
      <w:r w:rsidR="00FA6A97" w:rsidRPr="00805567">
        <w:rPr>
          <w:rFonts w:ascii="Arial" w:eastAsia="Calibri" w:hAnsi="Arial" w:cs="Arial"/>
          <w:b/>
          <w:bCs/>
          <w:spacing w:val="-11"/>
          <w:lang w:eastAsia="en-US"/>
        </w:rPr>
        <w:t xml:space="preserve"> </w:t>
      </w:r>
      <w:r w:rsidR="00FA6A97" w:rsidRPr="00805567">
        <w:rPr>
          <w:rFonts w:ascii="Arial" w:eastAsia="Calibri" w:hAnsi="Arial" w:cs="Arial"/>
          <w:b/>
          <w:bCs/>
          <w:spacing w:val="-5"/>
          <w:lang w:eastAsia="en-US"/>
        </w:rPr>
        <w:t>INJURY/FATALITY</w:t>
      </w:r>
      <w:bookmarkEnd w:id="138"/>
      <w:bookmarkEnd w:id="139"/>
    </w:p>
    <w:p w14:paraId="21FBF5C4" w14:textId="77777777" w:rsidR="00FA6A97" w:rsidRPr="00DD3374" w:rsidRDefault="00FA6A97" w:rsidP="00FA6A97">
      <w:pPr>
        <w:pStyle w:val="BodyText"/>
        <w:ind w:right="533"/>
        <w:rPr>
          <w:rFonts w:ascii="Arial" w:hAnsi="Arial" w:cs="Arial"/>
          <w:sz w:val="22"/>
          <w:szCs w:val="22"/>
        </w:rPr>
      </w:pPr>
      <w:r w:rsidRPr="00DD3374">
        <w:rPr>
          <w:rFonts w:ascii="Arial" w:hAnsi="Arial" w:cs="Arial"/>
          <w:color w:val="585858"/>
          <w:sz w:val="22"/>
          <w:szCs w:val="22"/>
        </w:rPr>
        <w:t>A critical injury is one that is defined as an injury of a serious nature</w:t>
      </w:r>
      <w:r w:rsidRPr="00DD3374">
        <w:rPr>
          <w:rFonts w:ascii="Arial" w:hAnsi="Arial" w:cs="Arial"/>
          <w:color w:val="585858"/>
          <w:spacing w:val="-15"/>
          <w:sz w:val="22"/>
          <w:szCs w:val="22"/>
        </w:rPr>
        <w:t xml:space="preserve"> </w:t>
      </w:r>
      <w:r w:rsidRPr="00DD3374">
        <w:rPr>
          <w:rFonts w:ascii="Arial" w:hAnsi="Arial" w:cs="Arial"/>
          <w:color w:val="585858"/>
          <w:sz w:val="22"/>
          <w:szCs w:val="22"/>
        </w:rPr>
        <w:t>that:</w:t>
      </w:r>
    </w:p>
    <w:p w14:paraId="5A103193"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places life in</w:t>
      </w:r>
      <w:r w:rsidRPr="00DD3374">
        <w:rPr>
          <w:rFonts w:ascii="Arial" w:eastAsia="Calibri" w:hAnsi="Arial" w:cs="Arial"/>
          <w:color w:val="585858"/>
          <w:spacing w:val="-14"/>
          <w:kern w:val="0"/>
          <w:sz w:val="22"/>
          <w:szCs w:val="22"/>
          <w:lang w:eastAsia="en-US"/>
        </w:rPr>
        <w:t xml:space="preserve"> </w:t>
      </w:r>
      <w:r w:rsidRPr="00DD3374">
        <w:rPr>
          <w:rFonts w:ascii="Arial" w:eastAsia="Calibri" w:hAnsi="Arial" w:cs="Arial"/>
          <w:color w:val="585858"/>
          <w:kern w:val="0"/>
          <w:sz w:val="22"/>
          <w:szCs w:val="22"/>
          <w:lang w:eastAsia="en-US"/>
        </w:rPr>
        <w:t>jeopardy;</w:t>
      </w:r>
    </w:p>
    <w:p w14:paraId="3A4AB848"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produces unconsciousness (or an altered state of</w:t>
      </w:r>
      <w:r w:rsidRPr="00DD3374">
        <w:rPr>
          <w:rFonts w:ascii="Arial" w:eastAsia="Calibri" w:hAnsi="Arial" w:cs="Arial"/>
          <w:color w:val="585858"/>
          <w:spacing w:val="-22"/>
          <w:kern w:val="0"/>
          <w:sz w:val="22"/>
          <w:szCs w:val="22"/>
          <w:lang w:eastAsia="en-US"/>
        </w:rPr>
        <w:t xml:space="preserve"> </w:t>
      </w:r>
      <w:r w:rsidRPr="00DD3374">
        <w:rPr>
          <w:rFonts w:ascii="Arial" w:eastAsia="Calibri" w:hAnsi="Arial" w:cs="Arial"/>
          <w:color w:val="585858"/>
          <w:kern w:val="0"/>
          <w:sz w:val="22"/>
          <w:szCs w:val="22"/>
          <w:lang w:eastAsia="en-US"/>
        </w:rPr>
        <w:t>consciousness);</w:t>
      </w:r>
    </w:p>
    <w:p w14:paraId="5F8C80DD"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results in a substantial loss of</w:t>
      </w:r>
      <w:r w:rsidRPr="00DD3374">
        <w:rPr>
          <w:rFonts w:ascii="Arial" w:eastAsia="Calibri" w:hAnsi="Arial" w:cs="Arial"/>
          <w:color w:val="585858"/>
          <w:spacing w:val="-11"/>
          <w:kern w:val="0"/>
          <w:sz w:val="22"/>
          <w:szCs w:val="22"/>
          <w:lang w:eastAsia="en-US"/>
        </w:rPr>
        <w:t xml:space="preserve"> </w:t>
      </w:r>
      <w:r w:rsidRPr="00DD3374">
        <w:rPr>
          <w:rFonts w:ascii="Arial" w:eastAsia="Calibri" w:hAnsi="Arial" w:cs="Arial"/>
          <w:color w:val="585858"/>
          <w:kern w:val="0"/>
          <w:sz w:val="22"/>
          <w:szCs w:val="22"/>
          <w:lang w:eastAsia="en-US"/>
        </w:rPr>
        <w:t>blood;</w:t>
      </w:r>
    </w:p>
    <w:p w14:paraId="2C388EE7"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spacing w:val="-3"/>
          <w:kern w:val="0"/>
          <w:sz w:val="22"/>
          <w:szCs w:val="22"/>
          <w:lang w:eastAsia="en-US"/>
        </w:rPr>
        <w:t xml:space="preserve">involves </w:t>
      </w:r>
      <w:r w:rsidRPr="00DD3374">
        <w:rPr>
          <w:rFonts w:ascii="Arial" w:eastAsia="Calibri" w:hAnsi="Arial" w:cs="Arial"/>
          <w:color w:val="585858"/>
          <w:kern w:val="0"/>
          <w:sz w:val="22"/>
          <w:szCs w:val="22"/>
          <w:lang w:eastAsia="en-US"/>
        </w:rPr>
        <w:t>the fracture of a leg or arm, but not a finger or a</w:t>
      </w:r>
      <w:r w:rsidRPr="00DD3374">
        <w:rPr>
          <w:rFonts w:ascii="Arial" w:eastAsia="Calibri" w:hAnsi="Arial" w:cs="Arial"/>
          <w:color w:val="585858"/>
          <w:spacing w:val="-12"/>
          <w:kern w:val="0"/>
          <w:sz w:val="22"/>
          <w:szCs w:val="22"/>
          <w:lang w:eastAsia="en-US"/>
        </w:rPr>
        <w:t xml:space="preserve"> </w:t>
      </w:r>
      <w:r w:rsidRPr="00DD3374">
        <w:rPr>
          <w:rFonts w:ascii="Arial" w:eastAsia="Calibri" w:hAnsi="Arial" w:cs="Arial"/>
          <w:color w:val="585858"/>
          <w:kern w:val="0"/>
          <w:sz w:val="22"/>
          <w:szCs w:val="22"/>
          <w:lang w:eastAsia="en-US"/>
        </w:rPr>
        <w:t>toe;</w:t>
      </w:r>
    </w:p>
    <w:p w14:paraId="10CF0DFC"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spacing w:val="-3"/>
          <w:kern w:val="0"/>
          <w:sz w:val="22"/>
          <w:szCs w:val="22"/>
          <w:lang w:eastAsia="en-US"/>
        </w:rPr>
        <w:t xml:space="preserve">involves </w:t>
      </w:r>
      <w:r w:rsidRPr="00DD3374">
        <w:rPr>
          <w:rFonts w:ascii="Arial" w:eastAsia="Calibri" w:hAnsi="Arial" w:cs="Arial"/>
          <w:color w:val="585858"/>
          <w:kern w:val="0"/>
          <w:sz w:val="22"/>
          <w:szCs w:val="22"/>
          <w:lang w:eastAsia="en-US"/>
        </w:rPr>
        <w:t>the amputation of a leg, arm</w:t>
      </w:r>
      <w:r>
        <w:rPr>
          <w:rFonts w:ascii="Arial" w:eastAsia="Calibri" w:hAnsi="Arial" w:cs="Arial"/>
          <w:color w:val="585858"/>
          <w:kern w:val="0"/>
          <w:sz w:val="22"/>
          <w:szCs w:val="22"/>
          <w:lang w:eastAsia="en-US"/>
        </w:rPr>
        <w:t>,</w:t>
      </w:r>
      <w:r w:rsidRPr="00DD3374">
        <w:rPr>
          <w:rFonts w:ascii="Arial" w:eastAsia="Calibri" w:hAnsi="Arial" w:cs="Arial"/>
          <w:color w:val="585858"/>
          <w:kern w:val="0"/>
          <w:sz w:val="22"/>
          <w:szCs w:val="22"/>
          <w:lang w:eastAsia="en-US"/>
        </w:rPr>
        <w:t xml:space="preserve"> hand or foot, but not a finger or toe;</w:t>
      </w:r>
    </w:p>
    <w:p w14:paraId="72583CC2"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consists of burns to a major portion of the body;</w:t>
      </w:r>
      <w:r w:rsidRPr="00DD3374">
        <w:rPr>
          <w:rFonts w:ascii="Arial" w:eastAsia="Calibri" w:hAnsi="Arial" w:cs="Arial"/>
          <w:color w:val="585858"/>
          <w:spacing w:val="-11"/>
          <w:kern w:val="0"/>
          <w:sz w:val="22"/>
          <w:szCs w:val="22"/>
          <w:lang w:eastAsia="en-US"/>
        </w:rPr>
        <w:t xml:space="preserve"> </w:t>
      </w:r>
      <w:r w:rsidRPr="00DD3374">
        <w:rPr>
          <w:rFonts w:ascii="Arial" w:eastAsia="Calibri" w:hAnsi="Arial" w:cs="Arial"/>
          <w:color w:val="585858"/>
          <w:kern w:val="0"/>
          <w:sz w:val="22"/>
          <w:szCs w:val="22"/>
          <w:lang w:eastAsia="en-US"/>
        </w:rPr>
        <w:t>or</w:t>
      </w:r>
    </w:p>
    <w:p w14:paraId="3E1FD1DE" w14:textId="77777777" w:rsidR="00FA6A97" w:rsidRPr="00DD3374" w:rsidRDefault="00FA6A97" w:rsidP="00805567">
      <w:pPr>
        <w:pStyle w:val="ListParagraph"/>
        <w:widowControl w:val="0"/>
        <w:numPr>
          <w:ilvl w:val="0"/>
          <w:numId w:val="299"/>
        </w:numPr>
        <w:tabs>
          <w:tab w:val="left" w:pos="913"/>
        </w:tabs>
        <w:spacing w:before="0" w:after="0"/>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causes the loss of sight in either or both</w:t>
      </w:r>
      <w:r w:rsidRPr="00DD3374">
        <w:rPr>
          <w:rFonts w:ascii="Arial" w:eastAsia="Calibri" w:hAnsi="Arial" w:cs="Arial"/>
          <w:color w:val="585858"/>
          <w:spacing w:val="-4"/>
          <w:kern w:val="0"/>
          <w:sz w:val="22"/>
          <w:szCs w:val="22"/>
          <w:lang w:eastAsia="en-US"/>
        </w:rPr>
        <w:t xml:space="preserve"> </w:t>
      </w:r>
      <w:r w:rsidRPr="00DD3374">
        <w:rPr>
          <w:rFonts w:ascii="Arial" w:eastAsia="Calibri" w:hAnsi="Arial" w:cs="Arial"/>
          <w:color w:val="585858"/>
          <w:spacing w:val="-3"/>
          <w:kern w:val="0"/>
          <w:sz w:val="22"/>
          <w:szCs w:val="22"/>
          <w:lang w:eastAsia="en-US"/>
        </w:rPr>
        <w:t>eyes.</w:t>
      </w:r>
    </w:p>
    <w:p w14:paraId="65C300FF" w14:textId="3409646A" w:rsidR="00FA6A97" w:rsidRPr="00DD3374" w:rsidRDefault="00FA6A97" w:rsidP="00FA6A97">
      <w:pPr>
        <w:pStyle w:val="BodyText"/>
        <w:ind w:right="533"/>
        <w:rPr>
          <w:rFonts w:ascii="Arial" w:hAnsi="Arial" w:cs="Arial"/>
          <w:sz w:val="22"/>
          <w:szCs w:val="22"/>
        </w:rPr>
      </w:pPr>
      <w:r w:rsidRPr="00DD3374">
        <w:rPr>
          <w:rFonts w:ascii="Arial" w:hAnsi="Arial" w:cs="Arial"/>
          <w:color w:val="585858"/>
          <w:sz w:val="8"/>
          <w:szCs w:val="8"/>
        </w:rPr>
        <w:br/>
      </w:r>
      <w:r w:rsidRPr="00DD3374">
        <w:rPr>
          <w:rFonts w:ascii="Arial" w:hAnsi="Arial" w:cs="Arial"/>
          <w:color w:val="585858"/>
          <w:sz w:val="22"/>
          <w:szCs w:val="22"/>
        </w:rPr>
        <w:t xml:space="preserve">Site </w:t>
      </w:r>
      <w:r>
        <w:rPr>
          <w:rFonts w:ascii="Arial" w:hAnsi="Arial" w:cs="Arial"/>
          <w:color w:val="585858"/>
          <w:sz w:val="22"/>
          <w:szCs w:val="22"/>
        </w:rPr>
        <w:t>s</w:t>
      </w:r>
      <w:r w:rsidRPr="00DD3374">
        <w:rPr>
          <w:rFonts w:ascii="Arial" w:hAnsi="Arial" w:cs="Arial"/>
          <w:color w:val="585858"/>
          <w:sz w:val="22"/>
          <w:szCs w:val="22"/>
        </w:rPr>
        <w:t>upervisors</w:t>
      </w:r>
      <w:r w:rsidR="00774127">
        <w:rPr>
          <w:rFonts w:ascii="Arial" w:hAnsi="Arial" w:cs="Arial"/>
          <w:color w:val="585858"/>
          <w:sz w:val="22"/>
          <w:szCs w:val="22"/>
        </w:rPr>
        <w:t>/first responders</w:t>
      </w:r>
      <w:r w:rsidRPr="00DD3374">
        <w:rPr>
          <w:rFonts w:ascii="Arial" w:hAnsi="Arial" w:cs="Arial"/>
          <w:color w:val="585858"/>
          <w:sz w:val="22"/>
          <w:szCs w:val="22"/>
        </w:rPr>
        <w:t xml:space="preserve"> will be responsible for following a series of procedural steps in response to emergency situations </w:t>
      </w:r>
      <w:r>
        <w:rPr>
          <w:rFonts w:ascii="Arial" w:hAnsi="Arial" w:cs="Arial"/>
          <w:color w:val="585858"/>
          <w:sz w:val="22"/>
          <w:szCs w:val="22"/>
        </w:rPr>
        <w:t>involving</w:t>
      </w:r>
      <w:r w:rsidRPr="00DD3374">
        <w:rPr>
          <w:rFonts w:ascii="Arial" w:hAnsi="Arial" w:cs="Arial"/>
          <w:color w:val="585858"/>
          <w:sz w:val="22"/>
          <w:szCs w:val="22"/>
        </w:rPr>
        <w:t xml:space="preserve"> critical injury or </w:t>
      </w:r>
      <w:r w:rsidRPr="00DD3374">
        <w:rPr>
          <w:rFonts w:ascii="Arial" w:hAnsi="Arial" w:cs="Arial"/>
          <w:color w:val="585858"/>
          <w:spacing w:val="-4"/>
          <w:sz w:val="22"/>
          <w:szCs w:val="22"/>
        </w:rPr>
        <w:t xml:space="preserve">fatality, </w:t>
      </w:r>
      <w:r w:rsidRPr="00DD3374">
        <w:rPr>
          <w:rFonts w:ascii="Arial" w:hAnsi="Arial" w:cs="Arial"/>
          <w:color w:val="585858"/>
          <w:sz w:val="22"/>
          <w:szCs w:val="22"/>
        </w:rPr>
        <w:t>as</w:t>
      </w:r>
      <w:r w:rsidRPr="00DD3374">
        <w:rPr>
          <w:rFonts w:ascii="Arial" w:hAnsi="Arial" w:cs="Arial"/>
          <w:color w:val="585858"/>
          <w:spacing w:val="-3"/>
          <w:sz w:val="22"/>
          <w:szCs w:val="22"/>
        </w:rPr>
        <w:t xml:space="preserve"> </w:t>
      </w:r>
      <w:r w:rsidRPr="00DD3374">
        <w:rPr>
          <w:rFonts w:ascii="Arial" w:hAnsi="Arial" w:cs="Arial"/>
          <w:color w:val="585858"/>
          <w:sz w:val="22"/>
          <w:szCs w:val="22"/>
        </w:rPr>
        <w:t>follows:</w:t>
      </w:r>
    </w:p>
    <w:p w14:paraId="050A1E31" w14:textId="77777777" w:rsidR="00FA6A97" w:rsidRPr="00DD3374" w:rsidRDefault="00FA6A97" w:rsidP="00FA6A97">
      <w:pPr>
        <w:widowControl w:val="0"/>
        <w:numPr>
          <w:ilvl w:val="0"/>
          <w:numId w:val="300"/>
        </w:numPr>
        <w:tabs>
          <w:tab w:val="left" w:pos="913"/>
        </w:tabs>
        <w:spacing w:before="92" w:after="0" w:line="240" w:lineRule="auto"/>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Contact Emergency Responders immediately at </w:t>
      </w:r>
      <w:r w:rsidRPr="004A2029">
        <w:rPr>
          <w:rFonts w:ascii="Arial" w:eastAsia="Calibri" w:hAnsi="Arial" w:cs="Arial"/>
          <w:b/>
          <w:color w:val="FF0000"/>
          <w:kern w:val="0"/>
          <w:sz w:val="22"/>
          <w:szCs w:val="22"/>
          <w:lang w:eastAsia="en-US"/>
        </w:rPr>
        <w:t>911</w:t>
      </w:r>
      <w:r w:rsidRPr="00DD3374">
        <w:rPr>
          <w:rFonts w:ascii="Arial" w:eastAsia="Calibri" w:hAnsi="Arial" w:cs="Arial"/>
          <w:color w:val="585858"/>
          <w:kern w:val="0"/>
          <w:sz w:val="22"/>
          <w:szCs w:val="22"/>
          <w:lang w:eastAsia="en-US"/>
        </w:rPr>
        <w:t>,</w:t>
      </w:r>
      <w:r w:rsidRPr="00DD3374">
        <w:rPr>
          <w:rFonts w:ascii="Arial" w:eastAsia="Calibri" w:hAnsi="Arial" w:cs="Arial"/>
          <w:color w:val="585858"/>
          <w:spacing w:val="-25"/>
          <w:kern w:val="0"/>
          <w:sz w:val="22"/>
          <w:szCs w:val="22"/>
          <w:lang w:eastAsia="en-US"/>
        </w:rPr>
        <w:t xml:space="preserve"> </w:t>
      </w:r>
      <w:r w:rsidRPr="00DD3374">
        <w:rPr>
          <w:rFonts w:ascii="Arial" w:eastAsia="Calibri" w:hAnsi="Arial" w:cs="Arial"/>
          <w:color w:val="585858"/>
          <w:kern w:val="0"/>
          <w:sz w:val="22"/>
          <w:szCs w:val="22"/>
          <w:lang w:eastAsia="en-US"/>
        </w:rPr>
        <w:t>then:</w:t>
      </w:r>
    </w:p>
    <w:p w14:paraId="7034F253" w14:textId="77777777" w:rsidR="00FA6A97" w:rsidRPr="00DD3374" w:rsidRDefault="00FA6A97" w:rsidP="00FA6A97">
      <w:pPr>
        <w:widowControl w:val="0"/>
        <w:numPr>
          <w:ilvl w:val="1"/>
          <w:numId w:val="300"/>
        </w:numPr>
        <w:tabs>
          <w:tab w:val="left" w:pos="1273"/>
        </w:tabs>
        <w:spacing w:before="1" w:after="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State your</w:t>
      </w:r>
      <w:r w:rsidRPr="00DD3374">
        <w:rPr>
          <w:rFonts w:ascii="Arial" w:eastAsia="Calibri" w:hAnsi="Arial" w:cs="Arial"/>
          <w:color w:val="585858"/>
          <w:spacing w:val="-9"/>
          <w:kern w:val="0"/>
          <w:sz w:val="22"/>
          <w:szCs w:val="22"/>
          <w:lang w:eastAsia="en-US"/>
        </w:rPr>
        <w:t xml:space="preserve"> </w:t>
      </w:r>
      <w:r w:rsidRPr="00DD3374">
        <w:rPr>
          <w:rFonts w:ascii="Arial" w:eastAsia="Calibri" w:hAnsi="Arial" w:cs="Arial"/>
          <w:color w:val="585858"/>
          <w:kern w:val="0"/>
          <w:sz w:val="22"/>
          <w:szCs w:val="22"/>
          <w:lang w:eastAsia="en-US"/>
        </w:rPr>
        <w:t>name.</w:t>
      </w:r>
    </w:p>
    <w:p w14:paraId="3A4140A8" w14:textId="77777777" w:rsidR="00FA6A97" w:rsidRPr="00DD3374"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Describe </w:t>
      </w:r>
      <w:r w:rsidRPr="00DD3374">
        <w:rPr>
          <w:rFonts w:ascii="Arial" w:eastAsia="Calibri" w:hAnsi="Arial" w:cs="Arial"/>
          <w:b/>
          <w:color w:val="585858"/>
          <w:kern w:val="0"/>
          <w:sz w:val="22"/>
          <w:szCs w:val="22"/>
          <w:lang w:eastAsia="en-US"/>
        </w:rPr>
        <w:t xml:space="preserve">your location </w:t>
      </w:r>
      <w:r w:rsidRPr="00DD3374">
        <w:rPr>
          <w:rFonts w:ascii="Arial" w:eastAsia="Calibri" w:hAnsi="Arial" w:cs="Arial"/>
          <w:color w:val="585858"/>
          <w:kern w:val="0"/>
          <w:sz w:val="22"/>
          <w:szCs w:val="22"/>
          <w:lang w:eastAsia="en-US"/>
        </w:rPr>
        <w:t xml:space="preserve">and the </w:t>
      </w:r>
      <w:r w:rsidRPr="00DD3374">
        <w:rPr>
          <w:rFonts w:ascii="Arial" w:eastAsia="Calibri" w:hAnsi="Arial" w:cs="Arial"/>
          <w:b/>
          <w:color w:val="585858"/>
          <w:kern w:val="0"/>
          <w:sz w:val="22"/>
          <w:szCs w:val="22"/>
          <w:lang w:eastAsia="en-US"/>
        </w:rPr>
        <w:t>location where the incident</w:t>
      </w:r>
      <w:r w:rsidRPr="00DD3374">
        <w:rPr>
          <w:rFonts w:ascii="Arial" w:eastAsia="Calibri" w:hAnsi="Arial" w:cs="Arial"/>
          <w:b/>
          <w:color w:val="585858"/>
          <w:spacing w:val="-31"/>
          <w:kern w:val="0"/>
          <w:sz w:val="22"/>
          <w:szCs w:val="22"/>
          <w:lang w:eastAsia="en-US"/>
        </w:rPr>
        <w:t xml:space="preserve"> </w:t>
      </w:r>
      <w:r w:rsidRPr="00DD3374">
        <w:rPr>
          <w:rFonts w:ascii="Arial" w:eastAsia="Calibri" w:hAnsi="Arial" w:cs="Arial"/>
          <w:b/>
          <w:color w:val="585858"/>
          <w:kern w:val="0"/>
          <w:sz w:val="22"/>
          <w:szCs w:val="22"/>
          <w:lang w:eastAsia="en-US"/>
        </w:rPr>
        <w:t>occurred</w:t>
      </w:r>
      <w:r w:rsidRPr="00DD3374">
        <w:rPr>
          <w:rFonts w:ascii="Arial" w:eastAsia="Calibri" w:hAnsi="Arial" w:cs="Arial"/>
          <w:color w:val="585858"/>
          <w:kern w:val="0"/>
          <w:sz w:val="22"/>
          <w:szCs w:val="22"/>
          <w:lang w:eastAsia="en-US"/>
        </w:rPr>
        <w:t>.</w:t>
      </w:r>
    </w:p>
    <w:p w14:paraId="745A3316" w14:textId="77777777" w:rsidR="00FA6A97" w:rsidRPr="00DD3374"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Describe </w:t>
      </w:r>
      <w:r w:rsidRPr="00DD3374">
        <w:rPr>
          <w:rFonts w:ascii="Arial" w:eastAsia="Calibri" w:hAnsi="Arial" w:cs="Arial"/>
          <w:b/>
          <w:color w:val="585858"/>
          <w:kern w:val="0"/>
          <w:sz w:val="22"/>
          <w:szCs w:val="22"/>
          <w:lang w:eastAsia="en-US"/>
        </w:rPr>
        <w:t>what</w:t>
      </w:r>
      <w:r w:rsidRPr="00DD3374">
        <w:rPr>
          <w:rFonts w:ascii="Arial" w:eastAsia="Calibri" w:hAnsi="Arial" w:cs="Arial"/>
          <w:b/>
          <w:color w:val="585858"/>
          <w:spacing w:val="-7"/>
          <w:kern w:val="0"/>
          <w:sz w:val="22"/>
          <w:szCs w:val="22"/>
          <w:lang w:eastAsia="en-US"/>
        </w:rPr>
        <w:t xml:space="preserve"> </w:t>
      </w:r>
      <w:r w:rsidRPr="00DD3374">
        <w:rPr>
          <w:rFonts w:ascii="Arial" w:eastAsia="Calibri" w:hAnsi="Arial" w:cs="Arial"/>
          <w:b/>
          <w:color w:val="585858"/>
          <w:kern w:val="0"/>
          <w:sz w:val="22"/>
          <w:szCs w:val="22"/>
          <w:lang w:eastAsia="en-US"/>
        </w:rPr>
        <w:t>happened</w:t>
      </w:r>
      <w:r w:rsidRPr="00DD3374">
        <w:rPr>
          <w:rFonts w:ascii="Arial" w:eastAsia="Calibri" w:hAnsi="Arial" w:cs="Arial"/>
          <w:color w:val="585858"/>
          <w:kern w:val="0"/>
          <w:sz w:val="22"/>
          <w:szCs w:val="22"/>
          <w:lang w:eastAsia="en-US"/>
        </w:rPr>
        <w:t>.</w:t>
      </w:r>
    </w:p>
    <w:p w14:paraId="4366CCD3" w14:textId="77777777" w:rsidR="00FA6A97" w:rsidRPr="00DD3374"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Inform the operator of the</w:t>
      </w:r>
      <w:r w:rsidRPr="00C91725">
        <w:rPr>
          <w:rFonts w:ascii="Arial" w:eastAsia="Calibri" w:hAnsi="Arial" w:cs="Arial"/>
          <w:b/>
          <w:color w:val="585858"/>
          <w:kern w:val="0"/>
          <w:sz w:val="22"/>
          <w:szCs w:val="22"/>
          <w:lang w:eastAsia="en-US"/>
        </w:rPr>
        <w:t xml:space="preserve"> number of</w:t>
      </w:r>
      <w:r w:rsidRPr="00C91725">
        <w:rPr>
          <w:rFonts w:ascii="Arial" w:eastAsia="Calibri" w:hAnsi="Arial" w:cs="Arial"/>
          <w:b/>
          <w:color w:val="585858"/>
          <w:spacing w:val="-26"/>
          <w:kern w:val="0"/>
          <w:sz w:val="22"/>
          <w:szCs w:val="22"/>
          <w:lang w:eastAsia="en-US"/>
        </w:rPr>
        <w:t xml:space="preserve"> </w:t>
      </w:r>
      <w:r w:rsidRPr="00C91725">
        <w:rPr>
          <w:rFonts w:ascii="Arial" w:eastAsia="Calibri" w:hAnsi="Arial" w:cs="Arial"/>
          <w:b/>
          <w:color w:val="585858"/>
          <w:kern w:val="0"/>
          <w:sz w:val="22"/>
          <w:szCs w:val="22"/>
          <w:lang w:eastAsia="en-US"/>
        </w:rPr>
        <w:t>injuries/casualties</w:t>
      </w:r>
      <w:r w:rsidRPr="00DD3374">
        <w:rPr>
          <w:rFonts w:ascii="Arial" w:eastAsia="Calibri" w:hAnsi="Arial" w:cs="Arial"/>
          <w:color w:val="585858"/>
          <w:kern w:val="0"/>
          <w:sz w:val="22"/>
          <w:szCs w:val="22"/>
          <w:lang w:eastAsia="en-US"/>
        </w:rPr>
        <w:t>.</w:t>
      </w:r>
    </w:p>
    <w:p w14:paraId="59CCA1FA" w14:textId="77777777" w:rsidR="00FA6A97" w:rsidRPr="00DD3374"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Describe to the best of your </w:t>
      </w:r>
      <w:r w:rsidRPr="00DD3374">
        <w:rPr>
          <w:rFonts w:ascii="Arial" w:eastAsia="Calibri" w:hAnsi="Arial" w:cs="Arial"/>
          <w:color w:val="585858"/>
          <w:spacing w:val="-4"/>
          <w:kern w:val="0"/>
          <w:sz w:val="22"/>
          <w:szCs w:val="22"/>
          <w:lang w:eastAsia="en-US"/>
        </w:rPr>
        <w:t xml:space="preserve">ability, </w:t>
      </w:r>
      <w:r w:rsidRPr="00DD3374">
        <w:rPr>
          <w:rFonts w:ascii="Arial" w:eastAsia="Calibri" w:hAnsi="Arial" w:cs="Arial"/>
          <w:color w:val="585858"/>
          <w:kern w:val="0"/>
          <w:sz w:val="22"/>
          <w:szCs w:val="22"/>
          <w:lang w:eastAsia="en-US"/>
        </w:rPr>
        <w:t xml:space="preserve">the </w:t>
      </w:r>
      <w:r w:rsidRPr="00DD3374">
        <w:rPr>
          <w:rFonts w:ascii="Arial" w:eastAsia="Calibri" w:hAnsi="Arial" w:cs="Arial"/>
          <w:b/>
          <w:color w:val="585858"/>
          <w:kern w:val="0"/>
          <w:sz w:val="22"/>
          <w:szCs w:val="22"/>
          <w:lang w:eastAsia="en-US"/>
        </w:rPr>
        <w:t xml:space="preserve">type of injuries </w:t>
      </w:r>
      <w:r w:rsidRPr="00DD3374">
        <w:rPr>
          <w:rFonts w:ascii="Arial" w:eastAsia="Calibri" w:hAnsi="Arial" w:cs="Arial"/>
          <w:color w:val="585858"/>
          <w:kern w:val="0"/>
          <w:sz w:val="22"/>
          <w:szCs w:val="22"/>
          <w:lang w:eastAsia="en-US"/>
        </w:rPr>
        <w:t>you</w:t>
      </w:r>
      <w:r w:rsidRPr="00DD3374">
        <w:rPr>
          <w:rFonts w:ascii="Arial" w:eastAsia="Calibri" w:hAnsi="Arial" w:cs="Arial"/>
          <w:color w:val="585858"/>
          <w:spacing w:val="-10"/>
          <w:kern w:val="0"/>
          <w:sz w:val="22"/>
          <w:szCs w:val="22"/>
          <w:lang w:eastAsia="en-US"/>
        </w:rPr>
        <w:t xml:space="preserve"> </w:t>
      </w:r>
      <w:r w:rsidRPr="00DD3374">
        <w:rPr>
          <w:rFonts w:ascii="Arial" w:eastAsia="Calibri" w:hAnsi="Arial" w:cs="Arial"/>
          <w:color w:val="585858"/>
          <w:kern w:val="0"/>
          <w:sz w:val="22"/>
          <w:szCs w:val="22"/>
          <w:lang w:eastAsia="en-US"/>
        </w:rPr>
        <w:t>observed.</w:t>
      </w:r>
    </w:p>
    <w:p w14:paraId="1A6EE02B" w14:textId="77777777" w:rsidR="00FA6A97" w:rsidRPr="00DD3374"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1019CC">
        <w:rPr>
          <w:rFonts w:ascii="Arial" w:eastAsia="Calibri" w:hAnsi="Arial" w:cs="Arial"/>
          <w:b/>
          <w:color w:val="585858"/>
          <w:kern w:val="0"/>
          <w:sz w:val="22"/>
          <w:szCs w:val="22"/>
          <w:lang w:eastAsia="en-US"/>
        </w:rPr>
        <w:t>Request</w:t>
      </w:r>
      <w:r w:rsidRPr="001019CC">
        <w:rPr>
          <w:rFonts w:ascii="Arial" w:eastAsia="Calibri" w:hAnsi="Arial" w:cs="Arial"/>
          <w:b/>
          <w:color w:val="585858"/>
          <w:spacing w:val="-7"/>
          <w:kern w:val="0"/>
          <w:sz w:val="22"/>
          <w:szCs w:val="22"/>
          <w:lang w:eastAsia="en-US"/>
        </w:rPr>
        <w:t xml:space="preserve"> </w:t>
      </w:r>
      <w:r w:rsidRPr="001019CC">
        <w:rPr>
          <w:rFonts w:ascii="Arial" w:eastAsia="Calibri" w:hAnsi="Arial" w:cs="Arial"/>
          <w:b/>
          <w:color w:val="585858"/>
          <w:kern w:val="0"/>
          <w:sz w:val="22"/>
          <w:szCs w:val="22"/>
          <w:lang w:eastAsia="en-US"/>
        </w:rPr>
        <w:t>the</w:t>
      </w:r>
      <w:r w:rsidRPr="001019CC">
        <w:rPr>
          <w:rFonts w:ascii="Arial" w:eastAsia="Calibri" w:hAnsi="Arial" w:cs="Arial"/>
          <w:b/>
          <w:color w:val="585858"/>
          <w:spacing w:val="-6"/>
          <w:kern w:val="0"/>
          <w:sz w:val="22"/>
          <w:szCs w:val="22"/>
          <w:lang w:eastAsia="en-US"/>
        </w:rPr>
        <w:t xml:space="preserve"> </w:t>
      </w:r>
      <w:r w:rsidRPr="001019CC">
        <w:rPr>
          <w:rFonts w:ascii="Arial" w:eastAsia="Calibri" w:hAnsi="Arial" w:cs="Arial"/>
          <w:b/>
          <w:color w:val="585858"/>
          <w:kern w:val="0"/>
          <w:sz w:val="22"/>
          <w:szCs w:val="22"/>
          <w:lang w:eastAsia="en-US"/>
        </w:rPr>
        <w:t>service</w:t>
      </w:r>
      <w:r w:rsidRPr="001019CC">
        <w:rPr>
          <w:rFonts w:ascii="Arial" w:eastAsia="Calibri" w:hAnsi="Arial" w:cs="Arial"/>
          <w:b/>
          <w:color w:val="585858"/>
          <w:spacing w:val="-6"/>
          <w:kern w:val="0"/>
          <w:sz w:val="22"/>
          <w:szCs w:val="22"/>
          <w:lang w:eastAsia="en-US"/>
        </w:rPr>
        <w:t xml:space="preserve"> </w:t>
      </w:r>
      <w:r w:rsidRPr="001019CC">
        <w:rPr>
          <w:rFonts w:ascii="Arial" w:eastAsia="Calibri" w:hAnsi="Arial" w:cs="Arial"/>
          <w:b/>
          <w:color w:val="585858"/>
          <w:kern w:val="0"/>
          <w:sz w:val="22"/>
          <w:szCs w:val="22"/>
          <w:lang w:eastAsia="en-US"/>
        </w:rPr>
        <w:t>you</w:t>
      </w:r>
      <w:r w:rsidRPr="001019CC">
        <w:rPr>
          <w:rFonts w:ascii="Arial" w:eastAsia="Calibri" w:hAnsi="Arial" w:cs="Arial"/>
          <w:b/>
          <w:color w:val="585858"/>
          <w:spacing w:val="-6"/>
          <w:kern w:val="0"/>
          <w:sz w:val="22"/>
          <w:szCs w:val="22"/>
          <w:lang w:eastAsia="en-US"/>
        </w:rPr>
        <w:t xml:space="preserve"> </w:t>
      </w:r>
      <w:r w:rsidRPr="001019CC">
        <w:rPr>
          <w:rFonts w:ascii="Arial" w:eastAsia="Calibri" w:hAnsi="Arial" w:cs="Arial"/>
          <w:b/>
          <w:color w:val="585858"/>
          <w:kern w:val="0"/>
          <w:sz w:val="22"/>
          <w:szCs w:val="22"/>
          <w:lang w:eastAsia="en-US"/>
        </w:rPr>
        <w:t>believe</w:t>
      </w:r>
      <w:r w:rsidRPr="001019CC">
        <w:rPr>
          <w:rFonts w:ascii="Arial" w:eastAsia="Calibri" w:hAnsi="Arial" w:cs="Arial"/>
          <w:b/>
          <w:color w:val="585858"/>
          <w:spacing w:val="-6"/>
          <w:kern w:val="0"/>
          <w:sz w:val="22"/>
          <w:szCs w:val="22"/>
          <w:lang w:eastAsia="en-US"/>
        </w:rPr>
        <w:t xml:space="preserve"> </w:t>
      </w:r>
      <w:r w:rsidRPr="001019CC">
        <w:rPr>
          <w:rFonts w:ascii="Arial" w:eastAsia="Calibri" w:hAnsi="Arial" w:cs="Arial"/>
          <w:b/>
          <w:color w:val="585858"/>
          <w:kern w:val="0"/>
          <w:sz w:val="22"/>
          <w:szCs w:val="22"/>
          <w:lang w:eastAsia="en-US"/>
        </w:rPr>
        <w:t>is</w:t>
      </w:r>
      <w:r w:rsidRPr="001019CC">
        <w:rPr>
          <w:rFonts w:ascii="Arial" w:eastAsia="Calibri" w:hAnsi="Arial" w:cs="Arial"/>
          <w:b/>
          <w:color w:val="585858"/>
          <w:spacing w:val="-5"/>
          <w:kern w:val="0"/>
          <w:sz w:val="22"/>
          <w:szCs w:val="22"/>
          <w:lang w:eastAsia="en-US"/>
        </w:rPr>
        <w:t xml:space="preserve"> </w:t>
      </w:r>
      <w:r w:rsidRPr="001019CC">
        <w:rPr>
          <w:rFonts w:ascii="Arial" w:eastAsia="Calibri" w:hAnsi="Arial" w:cs="Arial"/>
          <w:b/>
          <w:color w:val="585858"/>
          <w:kern w:val="0"/>
          <w:sz w:val="22"/>
          <w:szCs w:val="22"/>
          <w:lang w:eastAsia="en-US"/>
        </w:rPr>
        <w:t>required</w:t>
      </w:r>
      <w:r w:rsidRPr="00DD3374">
        <w:rPr>
          <w:rFonts w:ascii="Arial" w:eastAsia="Calibri" w:hAnsi="Arial" w:cs="Arial"/>
          <w:color w:val="585858"/>
          <w:spacing w:val="-6"/>
          <w:kern w:val="0"/>
          <w:sz w:val="22"/>
          <w:szCs w:val="22"/>
          <w:lang w:eastAsia="en-US"/>
        </w:rPr>
        <w:t xml:space="preserve"> </w:t>
      </w:r>
      <w:r w:rsidRPr="00DD3374">
        <w:rPr>
          <w:rFonts w:ascii="Arial" w:eastAsia="Calibri" w:hAnsi="Arial" w:cs="Arial"/>
          <w:color w:val="585858"/>
          <w:kern w:val="0"/>
          <w:sz w:val="22"/>
          <w:szCs w:val="22"/>
          <w:lang w:eastAsia="en-US"/>
        </w:rPr>
        <w:t>(ambulance/police/fire</w:t>
      </w:r>
      <w:r w:rsidRPr="00DD3374">
        <w:rPr>
          <w:rFonts w:ascii="Arial" w:eastAsia="Calibri" w:hAnsi="Arial" w:cs="Arial"/>
          <w:color w:val="585858"/>
          <w:spacing w:val="-6"/>
          <w:kern w:val="0"/>
          <w:sz w:val="22"/>
          <w:szCs w:val="22"/>
          <w:lang w:eastAsia="en-US"/>
        </w:rPr>
        <w:t xml:space="preserve"> </w:t>
      </w:r>
      <w:r w:rsidRPr="00DD3374">
        <w:rPr>
          <w:rFonts w:ascii="Arial" w:eastAsia="Calibri" w:hAnsi="Arial" w:cs="Arial"/>
          <w:color w:val="585858"/>
          <w:kern w:val="0"/>
          <w:sz w:val="22"/>
          <w:szCs w:val="22"/>
          <w:lang w:eastAsia="en-US"/>
        </w:rPr>
        <w:t>department).</w:t>
      </w:r>
    </w:p>
    <w:p w14:paraId="2A9A9E20" w14:textId="77777777" w:rsidR="00FA6A97"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DD3374">
        <w:rPr>
          <w:rFonts w:ascii="Arial" w:eastAsia="Calibri" w:hAnsi="Arial" w:cs="Arial"/>
          <w:b/>
          <w:color w:val="585858"/>
          <w:kern w:val="0"/>
          <w:sz w:val="22"/>
          <w:szCs w:val="22"/>
          <w:lang w:eastAsia="en-US"/>
        </w:rPr>
        <w:t xml:space="preserve">Stay on the line </w:t>
      </w:r>
      <w:r w:rsidRPr="00DD3374">
        <w:rPr>
          <w:rFonts w:ascii="Arial" w:eastAsia="Calibri" w:hAnsi="Arial" w:cs="Arial"/>
          <w:color w:val="585858"/>
          <w:kern w:val="0"/>
          <w:sz w:val="22"/>
          <w:szCs w:val="22"/>
          <w:lang w:eastAsia="en-US"/>
        </w:rPr>
        <w:t xml:space="preserve">until the operator advises </w:t>
      </w:r>
      <w:r w:rsidRPr="00DD3374">
        <w:rPr>
          <w:rFonts w:ascii="Arial" w:eastAsia="Calibri" w:hAnsi="Arial" w:cs="Arial"/>
          <w:color w:val="585858"/>
          <w:spacing w:val="-3"/>
          <w:kern w:val="0"/>
          <w:sz w:val="22"/>
          <w:szCs w:val="22"/>
          <w:lang w:eastAsia="en-US"/>
        </w:rPr>
        <w:t xml:space="preserve">you </w:t>
      </w:r>
      <w:r w:rsidRPr="00DD3374">
        <w:rPr>
          <w:rFonts w:ascii="Arial" w:eastAsia="Calibri" w:hAnsi="Arial" w:cs="Arial"/>
          <w:color w:val="585858"/>
          <w:kern w:val="0"/>
          <w:sz w:val="22"/>
          <w:szCs w:val="22"/>
          <w:lang w:eastAsia="en-US"/>
        </w:rPr>
        <w:t xml:space="preserve">that </w:t>
      </w:r>
      <w:r>
        <w:rPr>
          <w:rFonts w:ascii="Arial" w:eastAsia="Calibri" w:hAnsi="Arial" w:cs="Arial"/>
          <w:color w:val="585858"/>
          <w:kern w:val="0"/>
          <w:sz w:val="22"/>
          <w:szCs w:val="22"/>
          <w:lang w:eastAsia="en-US"/>
        </w:rPr>
        <w:t>they</w:t>
      </w:r>
      <w:r w:rsidRPr="00DD3374">
        <w:rPr>
          <w:rFonts w:ascii="Arial" w:eastAsia="Calibri" w:hAnsi="Arial" w:cs="Arial"/>
          <w:color w:val="585858"/>
          <w:kern w:val="0"/>
          <w:sz w:val="22"/>
          <w:szCs w:val="22"/>
          <w:lang w:eastAsia="en-US"/>
        </w:rPr>
        <w:t xml:space="preserve"> no longer need </w:t>
      </w:r>
      <w:r w:rsidRPr="00DD3374">
        <w:rPr>
          <w:rFonts w:ascii="Arial" w:eastAsia="Calibri" w:hAnsi="Arial" w:cs="Arial"/>
          <w:color w:val="585858"/>
          <w:spacing w:val="-3"/>
          <w:kern w:val="0"/>
          <w:sz w:val="22"/>
          <w:szCs w:val="22"/>
          <w:lang w:eastAsia="en-US"/>
        </w:rPr>
        <w:t xml:space="preserve">you </w:t>
      </w:r>
      <w:r w:rsidRPr="00DD3374">
        <w:rPr>
          <w:rFonts w:ascii="Arial" w:eastAsia="Calibri" w:hAnsi="Arial" w:cs="Arial"/>
          <w:color w:val="585858"/>
          <w:kern w:val="0"/>
          <w:sz w:val="22"/>
          <w:szCs w:val="22"/>
          <w:lang w:eastAsia="en-US"/>
        </w:rPr>
        <w:t>to do</w:t>
      </w:r>
      <w:r w:rsidRPr="00DD3374">
        <w:rPr>
          <w:rFonts w:ascii="Arial" w:eastAsia="Calibri" w:hAnsi="Arial" w:cs="Arial"/>
          <w:color w:val="585858"/>
          <w:spacing w:val="-19"/>
          <w:kern w:val="0"/>
          <w:sz w:val="22"/>
          <w:szCs w:val="22"/>
          <w:lang w:eastAsia="en-US"/>
        </w:rPr>
        <w:t xml:space="preserve"> </w:t>
      </w:r>
      <w:r w:rsidRPr="00DD3374">
        <w:rPr>
          <w:rFonts w:ascii="Arial" w:eastAsia="Calibri" w:hAnsi="Arial" w:cs="Arial"/>
          <w:color w:val="585858"/>
          <w:kern w:val="0"/>
          <w:sz w:val="22"/>
          <w:szCs w:val="22"/>
          <w:lang w:eastAsia="en-US"/>
        </w:rPr>
        <w:t>so.</w:t>
      </w:r>
    </w:p>
    <w:p w14:paraId="08B0F690" w14:textId="77777777" w:rsidR="00FA6A97" w:rsidRPr="003F6090" w:rsidRDefault="00FA6A97" w:rsidP="00FA6A97">
      <w:pPr>
        <w:widowControl w:val="0"/>
        <w:numPr>
          <w:ilvl w:val="1"/>
          <w:numId w:val="300"/>
        </w:numPr>
        <w:tabs>
          <w:tab w:val="left" w:pos="1273"/>
        </w:tabs>
        <w:spacing w:before="0" w:after="0"/>
        <w:rPr>
          <w:rFonts w:ascii="Arial" w:eastAsia="Cambria" w:hAnsi="Arial" w:cs="Arial"/>
          <w:color w:val="auto"/>
          <w:kern w:val="0"/>
          <w:sz w:val="22"/>
          <w:szCs w:val="22"/>
          <w:lang w:eastAsia="en-US"/>
        </w:rPr>
      </w:pPr>
      <w:r w:rsidRPr="003F6090">
        <w:rPr>
          <w:rFonts w:ascii="Arial" w:eastAsia="Calibri" w:hAnsi="Arial" w:cs="Arial"/>
          <w:b/>
          <w:color w:val="585858"/>
          <w:kern w:val="0"/>
          <w:sz w:val="22"/>
          <w:szCs w:val="22"/>
          <w:lang w:eastAsia="en-US"/>
        </w:rPr>
        <w:t>Return</w:t>
      </w:r>
      <w:r w:rsidRPr="003F6090">
        <w:rPr>
          <w:rFonts w:ascii="Arial" w:eastAsia="Calibri" w:hAnsi="Arial" w:cs="Arial"/>
          <w:b/>
          <w:color w:val="585858"/>
          <w:spacing w:val="-4"/>
          <w:kern w:val="0"/>
          <w:sz w:val="22"/>
          <w:szCs w:val="22"/>
          <w:lang w:eastAsia="en-US"/>
        </w:rPr>
        <w:t xml:space="preserve"> </w:t>
      </w:r>
      <w:r w:rsidRPr="003F6090">
        <w:rPr>
          <w:rFonts w:ascii="Arial" w:eastAsia="Calibri" w:hAnsi="Arial" w:cs="Arial"/>
          <w:b/>
          <w:color w:val="585858"/>
          <w:kern w:val="0"/>
          <w:sz w:val="22"/>
          <w:szCs w:val="22"/>
          <w:lang w:eastAsia="en-US"/>
        </w:rPr>
        <w:t>to</w:t>
      </w:r>
      <w:r w:rsidRPr="003F6090">
        <w:rPr>
          <w:rFonts w:ascii="Arial" w:eastAsia="Calibri" w:hAnsi="Arial" w:cs="Arial"/>
          <w:b/>
          <w:color w:val="585858"/>
          <w:spacing w:val="-3"/>
          <w:kern w:val="0"/>
          <w:sz w:val="22"/>
          <w:szCs w:val="22"/>
          <w:lang w:eastAsia="en-US"/>
        </w:rPr>
        <w:t xml:space="preserve"> </w:t>
      </w:r>
      <w:r w:rsidRPr="003F6090">
        <w:rPr>
          <w:rFonts w:ascii="Arial" w:eastAsia="Calibri" w:hAnsi="Arial" w:cs="Arial"/>
          <w:b/>
          <w:color w:val="585858"/>
          <w:kern w:val="0"/>
          <w:sz w:val="22"/>
          <w:szCs w:val="22"/>
          <w:lang w:eastAsia="en-US"/>
        </w:rPr>
        <w:t>the</w:t>
      </w:r>
      <w:r w:rsidRPr="003F6090">
        <w:rPr>
          <w:rFonts w:ascii="Arial" w:eastAsia="Calibri" w:hAnsi="Arial" w:cs="Arial"/>
          <w:b/>
          <w:color w:val="585858"/>
          <w:spacing w:val="-2"/>
          <w:kern w:val="0"/>
          <w:sz w:val="22"/>
          <w:szCs w:val="22"/>
          <w:lang w:eastAsia="en-US"/>
        </w:rPr>
        <w:t xml:space="preserve"> </w:t>
      </w:r>
      <w:r w:rsidRPr="003F6090">
        <w:rPr>
          <w:rFonts w:ascii="Arial" w:eastAsia="Calibri" w:hAnsi="Arial" w:cs="Arial"/>
          <w:b/>
          <w:color w:val="585858"/>
          <w:kern w:val="0"/>
          <w:sz w:val="22"/>
          <w:szCs w:val="22"/>
          <w:lang w:eastAsia="en-US"/>
        </w:rPr>
        <w:t>scene</w:t>
      </w:r>
      <w:r w:rsidRPr="003F6090">
        <w:rPr>
          <w:rFonts w:ascii="Arial" w:eastAsia="Calibri" w:hAnsi="Arial" w:cs="Arial"/>
          <w:b/>
          <w:color w:val="585858"/>
          <w:spacing w:val="-1"/>
          <w:kern w:val="0"/>
          <w:sz w:val="22"/>
          <w:szCs w:val="22"/>
          <w:lang w:eastAsia="en-US"/>
        </w:rPr>
        <w:t xml:space="preserve"> </w:t>
      </w:r>
      <w:r w:rsidRPr="003F6090">
        <w:rPr>
          <w:rFonts w:ascii="Arial" w:eastAsia="Calibri" w:hAnsi="Arial" w:cs="Arial"/>
          <w:color w:val="585858"/>
          <w:kern w:val="0"/>
          <w:sz w:val="22"/>
          <w:szCs w:val="22"/>
          <w:lang w:eastAsia="en-US"/>
        </w:rPr>
        <w:t>of</w:t>
      </w:r>
      <w:r w:rsidRPr="003F6090">
        <w:rPr>
          <w:rFonts w:ascii="Arial" w:eastAsia="Calibri" w:hAnsi="Arial" w:cs="Arial"/>
          <w:color w:val="585858"/>
          <w:spacing w:val="-2"/>
          <w:kern w:val="0"/>
          <w:sz w:val="22"/>
          <w:szCs w:val="22"/>
          <w:lang w:eastAsia="en-US"/>
        </w:rPr>
        <w:t xml:space="preserve"> </w:t>
      </w:r>
      <w:r w:rsidRPr="003F6090">
        <w:rPr>
          <w:rFonts w:ascii="Arial" w:eastAsia="Calibri" w:hAnsi="Arial" w:cs="Arial"/>
          <w:color w:val="585858"/>
          <w:kern w:val="0"/>
          <w:sz w:val="22"/>
          <w:szCs w:val="22"/>
          <w:lang w:eastAsia="en-US"/>
        </w:rPr>
        <w:t>the</w:t>
      </w:r>
      <w:r w:rsidRPr="003F6090">
        <w:rPr>
          <w:rFonts w:ascii="Arial" w:eastAsia="Calibri" w:hAnsi="Arial" w:cs="Arial"/>
          <w:color w:val="585858"/>
          <w:spacing w:val="-2"/>
          <w:kern w:val="0"/>
          <w:sz w:val="22"/>
          <w:szCs w:val="22"/>
          <w:lang w:eastAsia="en-US"/>
        </w:rPr>
        <w:t xml:space="preserve"> </w:t>
      </w:r>
      <w:r w:rsidRPr="003F6090">
        <w:rPr>
          <w:rFonts w:ascii="Arial" w:eastAsia="Calibri" w:hAnsi="Arial" w:cs="Arial"/>
          <w:color w:val="585858"/>
          <w:kern w:val="0"/>
          <w:sz w:val="22"/>
          <w:szCs w:val="22"/>
          <w:lang w:eastAsia="en-US"/>
        </w:rPr>
        <w:t>incident</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and</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assist</w:t>
      </w:r>
      <w:r w:rsidRPr="003F6090">
        <w:rPr>
          <w:rFonts w:ascii="Arial" w:eastAsia="Calibri" w:hAnsi="Arial" w:cs="Arial"/>
          <w:color w:val="585858"/>
          <w:spacing w:val="-6"/>
          <w:kern w:val="0"/>
          <w:sz w:val="22"/>
          <w:szCs w:val="22"/>
          <w:lang w:eastAsia="en-US"/>
        </w:rPr>
        <w:t xml:space="preserve"> </w:t>
      </w:r>
      <w:r w:rsidRPr="003F6090">
        <w:rPr>
          <w:rFonts w:ascii="Arial" w:eastAsia="Calibri" w:hAnsi="Arial" w:cs="Arial"/>
          <w:color w:val="585858"/>
          <w:kern w:val="0"/>
          <w:sz w:val="22"/>
          <w:szCs w:val="22"/>
          <w:lang w:eastAsia="en-US"/>
        </w:rPr>
        <w:t>in</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the</w:t>
      </w:r>
      <w:r w:rsidRPr="003F6090">
        <w:rPr>
          <w:rFonts w:ascii="Arial" w:eastAsia="Calibri" w:hAnsi="Arial" w:cs="Arial"/>
          <w:color w:val="585858"/>
          <w:spacing w:val="-2"/>
          <w:kern w:val="0"/>
          <w:sz w:val="22"/>
          <w:szCs w:val="22"/>
          <w:lang w:eastAsia="en-US"/>
        </w:rPr>
        <w:t xml:space="preserve"> </w:t>
      </w:r>
      <w:r w:rsidRPr="003F6090">
        <w:rPr>
          <w:rFonts w:ascii="Arial" w:eastAsia="Calibri" w:hAnsi="Arial" w:cs="Arial"/>
          <w:color w:val="585858"/>
          <w:kern w:val="0"/>
          <w:sz w:val="22"/>
          <w:szCs w:val="22"/>
          <w:lang w:eastAsia="en-US"/>
        </w:rPr>
        <w:t>administering</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of</w:t>
      </w:r>
      <w:r w:rsidRPr="003F6090">
        <w:rPr>
          <w:rFonts w:ascii="Arial" w:eastAsia="Calibri" w:hAnsi="Arial" w:cs="Arial"/>
          <w:color w:val="585858"/>
          <w:spacing w:val="-2"/>
          <w:kern w:val="0"/>
          <w:sz w:val="22"/>
          <w:szCs w:val="22"/>
          <w:lang w:eastAsia="en-US"/>
        </w:rPr>
        <w:t xml:space="preserve"> </w:t>
      </w:r>
      <w:r w:rsidRPr="003F6090">
        <w:rPr>
          <w:rFonts w:ascii="Arial" w:eastAsia="Calibri" w:hAnsi="Arial" w:cs="Arial"/>
          <w:color w:val="585858"/>
          <w:kern w:val="0"/>
          <w:sz w:val="22"/>
          <w:szCs w:val="22"/>
          <w:lang w:eastAsia="en-US"/>
        </w:rPr>
        <w:t>first</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aid</w:t>
      </w:r>
      <w:r w:rsidRPr="003F6090">
        <w:rPr>
          <w:rFonts w:ascii="Arial" w:eastAsia="Calibri" w:hAnsi="Arial" w:cs="Arial"/>
          <w:color w:val="585858"/>
          <w:spacing w:val="-3"/>
          <w:kern w:val="0"/>
          <w:sz w:val="22"/>
          <w:szCs w:val="22"/>
          <w:lang w:eastAsia="en-US"/>
        </w:rPr>
        <w:t xml:space="preserve"> </w:t>
      </w:r>
      <w:r w:rsidRPr="003F6090">
        <w:rPr>
          <w:rFonts w:ascii="Arial" w:eastAsia="Calibri" w:hAnsi="Arial" w:cs="Arial"/>
          <w:color w:val="585858"/>
          <w:kern w:val="0"/>
          <w:sz w:val="22"/>
          <w:szCs w:val="22"/>
          <w:lang w:eastAsia="en-US"/>
        </w:rPr>
        <w:t>as</w:t>
      </w:r>
      <w:r w:rsidRPr="003F6090">
        <w:rPr>
          <w:rFonts w:ascii="Arial" w:eastAsia="Calibri" w:hAnsi="Arial" w:cs="Arial"/>
          <w:color w:val="585858"/>
          <w:spacing w:val="-1"/>
          <w:kern w:val="0"/>
          <w:sz w:val="22"/>
          <w:szCs w:val="22"/>
          <w:lang w:eastAsia="en-US"/>
        </w:rPr>
        <w:t xml:space="preserve"> </w:t>
      </w:r>
      <w:r w:rsidRPr="003F6090">
        <w:rPr>
          <w:rFonts w:ascii="Arial" w:eastAsia="Calibri" w:hAnsi="Arial" w:cs="Arial"/>
          <w:color w:val="585858"/>
          <w:kern w:val="0"/>
          <w:sz w:val="22"/>
          <w:szCs w:val="22"/>
          <w:lang w:eastAsia="en-US"/>
        </w:rPr>
        <w:t xml:space="preserve">required. </w:t>
      </w:r>
      <w:r w:rsidRPr="003F6090">
        <w:rPr>
          <w:rFonts w:ascii="Arial" w:hAnsi="Arial" w:cs="Arial"/>
          <w:color w:val="585858"/>
          <w:sz w:val="22"/>
          <w:szCs w:val="22"/>
        </w:rPr>
        <w:t xml:space="preserve">Do not </w:t>
      </w:r>
      <w:r w:rsidRPr="003F6090">
        <w:rPr>
          <w:rFonts w:ascii="Arial" w:hAnsi="Arial" w:cs="Arial"/>
          <w:color w:val="585858"/>
          <w:spacing w:val="-3"/>
          <w:sz w:val="22"/>
          <w:szCs w:val="22"/>
        </w:rPr>
        <w:t xml:space="preserve">leave </w:t>
      </w:r>
      <w:r w:rsidRPr="003F6090">
        <w:rPr>
          <w:rFonts w:ascii="Arial" w:hAnsi="Arial" w:cs="Arial"/>
          <w:color w:val="585858"/>
          <w:sz w:val="22"/>
          <w:szCs w:val="22"/>
        </w:rPr>
        <w:t>until authorities</w:t>
      </w:r>
      <w:r w:rsidRPr="003F6090">
        <w:rPr>
          <w:rFonts w:ascii="Arial" w:hAnsi="Arial" w:cs="Arial"/>
          <w:color w:val="585858"/>
          <w:spacing w:val="-3"/>
          <w:sz w:val="22"/>
          <w:szCs w:val="22"/>
        </w:rPr>
        <w:t xml:space="preserve"> </w:t>
      </w:r>
      <w:r>
        <w:rPr>
          <w:rFonts w:ascii="Arial" w:hAnsi="Arial" w:cs="Arial"/>
          <w:color w:val="585858"/>
          <w:spacing w:val="-3"/>
          <w:sz w:val="22"/>
          <w:szCs w:val="22"/>
        </w:rPr>
        <w:t xml:space="preserve">onsite </w:t>
      </w:r>
      <w:r w:rsidRPr="003F6090">
        <w:rPr>
          <w:rFonts w:ascii="Arial" w:hAnsi="Arial" w:cs="Arial"/>
          <w:color w:val="585858"/>
          <w:spacing w:val="-3"/>
          <w:sz w:val="22"/>
          <w:szCs w:val="22"/>
        </w:rPr>
        <w:t xml:space="preserve">have </w:t>
      </w:r>
      <w:r w:rsidRPr="003F6090">
        <w:rPr>
          <w:rFonts w:ascii="Arial" w:hAnsi="Arial" w:cs="Arial"/>
          <w:color w:val="585858"/>
          <w:sz w:val="22"/>
          <w:szCs w:val="22"/>
        </w:rPr>
        <w:t>advised you to do</w:t>
      </w:r>
      <w:r w:rsidRPr="003F6090">
        <w:rPr>
          <w:rFonts w:ascii="Arial" w:hAnsi="Arial" w:cs="Arial"/>
          <w:color w:val="585858"/>
          <w:spacing w:val="10"/>
          <w:sz w:val="22"/>
          <w:szCs w:val="22"/>
        </w:rPr>
        <w:t xml:space="preserve"> </w:t>
      </w:r>
      <w:r w:rsidRPr="003F6090">
        <w:rPr>
          <w:rFonts w:ascii="Arial" w:hAnsi="Arial" w:cs="Arial"/>
          <w:color w:val="585858"/>
          <w:sz w:val="22"/>
          <w:szCs w:val="22"/>
        </w:rPr>
        <w:t>so.</w:t>
      </w:r>
    </w:p>
    <w:p w14:paraId="07EFA9FD" w14:textId="77777777" w:rsidR="00FA6A97" w:rsidRPr="001019CC" w:rsidRDefault="00FA6A97" w:rsidP="00FA6A97">
      <w:pPr>
        <w:widowControl w:val="0"/>
        <w:numPr>
          <w:ilvl w:val="0"/>
          <w:numId w:val="300"/>
        </w:numPr>
        <w:tabs>
          <w:tab w:val="left" w:pos="1273"/>
        </w:tabs>
        <w:spacing w:before="7" w:after="120"/>
        <w:ind w:right="604"/>
        <w:rPr>
          <w:rFonts w:ascii="Arial" w:eastAsia="Cambria" w:hAnsi="Arial" w:cs="Arial"/>
          <w:color w:val="auto"/>
          <w:kern w:val="0"/>
          <w:sz w:val="22"/>
          <w:szCs w:val="22"/>
          <w:lang w:eastAsia="en-US"/>
        </w:rPr>
      </w:pPr>
      <w:r w:rsidRPr="001019CC">
        <w:rPr>
          <w:rFonts w:ascii="Arial" w:eastAsia="Calibri" w:hAnsi="Arial" w:cs="Arial"/>
          <w:color w:val="585858"/>
          <w:kern w:val="0"/>
          <w:sz w:val="22"/>
          <w:szCs w:val="22"/>
          <w:lang w:eastAsia="en-US"/>
        </w:rPr>
        <w:t>Notify company</w:t>
      </w:r>
      <w:r w:rsidRPr="001019CC">
        <w:rPr>
          <w:rFonts w:ascii="Arial" w:eastAsia="Calibri" w:hAnsi="Arial" w:cs="Arial"/>
          <w:color w:val="585858"/>
          <w:spacing w:val="1"/>
          <w:kern w:val="0"/>
          <w:sz w:val="22"/>
          <w:szCs w:val="22"/>
          <w:lang w:eastAsia="en-US"/>
        </w:rPr>
        <w:t xml:space="preserve"> </w:t>
      </w:r>
      <w:r w:rsidRPr="001019CC">
        <w:rPr>
          <w:rFonts w:ascii="Arial" w:eastAsia="Calibri" w:hAnsi="Arial" w:cs="Arial"/>
          <w:color w:val="585858"/>
          <w:spacing w:val="-4"/>
          <w:kern w:val="0"/>
          <w:sz w:val="22"/>
          <w:szCs w:val="22"/>
          <w:lang w:eastAsia="en-US"/>
        </w:rPr>
        <w:t>manager.</w:t>
      </w:r>
    </w:p>
    <w:p w14:paraId="105900D1" w14:textId="3258C30E" w:rsidR="00FA6A97" w:rsidRPr="00DD3374" w:rsidRDefault="00FA6A97" w:rsidP="00FA6A97">
      <w:pPr>
        <w:widowControl w:val="0"/>
        <w:numPr>
          <w:ilvl w:val="0"/>
          <w:numId w:val="300"/>
        </w:numPr>
        <w:tabs>
          <w:tab w:val="left" w:pos="913"/>
        </w:tabs>
        <w:spacing w:after="120"/>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Notify </w:t>
      </w:r>
      <w:r>
        <w:rPr>
          <w:rFonts w:ascii="Arial" w:eastAsia="Calibri" w:hAnsi="Arial" w:cs="Arial"/>
          <w:color w:val="585858"/>
          <w:kern w:val="0"/>
          <w:sz w:val="22"/>
          <w:szCs w:val="22"/>
          <w:lang w:eastAsia="en-US"/>
        </w:rPr>
        <w:t xml:space="preserve">Occupational Health and Safety (OHS) </w:t>
      </w:r>
      <w:r w:rsidRPr="00DD3374">
        <w:rPr>
          <w:rFonts w:ascii="Arial" w:eastAsia="Calibri" w:hAnsi="Arial" w:cs="Arial"/>
          <w:color w:val="585858"/>
          <w:kern w:val="0"/>
          <w:sz w:val="22"/>
          <w:szCs w:val="22"/>
          <w:lang w:eastAsia="en-US"/>
        </w:rPr>
        <w:t>at</w:t>
      </w:r>
      <w:r w:rsidRPr="00DD3374">
        <w:rPr>
          <w:rFonts w:ascii="Arial" w:eastAsia="Calibri" w:hAnsi="Arial" w:cs="Arial"/>
          <w:color w:val="585858"/>
          <w:spacing w:val="-32"/>
          <w:kern w:val="0"/>
          <w:sz w:val="22"/>
          <w:szCs w:val="22"/>
          <w:lang w:eastAsia="en-US"/>
        </w:rPr>
        <w:t xml:space="preserve"> </w:t>
      </w:r>
      <w:r w:rsidRPr="00D706AB">
        <w:rPr>
          <w:rFonts w:ascii="Arial" w:eastAsia="Calibri" w:hAnsi="Arial" w:cs="Arial"/>
          <w:b/>
          <w:color w:val="585858"/>
          <w:kern w:val="0"/>
          <w:sz w:val="22"/>
          <w:szCs w:val="22"/>
          <w:lang w:eastAsia="en-US"/>
        </w:rPr>
        <w:t>(866)</w:t>
      </w:r>
      <w:r w:rsidR="005D02A7" w:rsidRPr="68F0DCA5">
        <w:rPr>
          <w:rFonts w:ascii="Arial" w:eastAsia="Calibri" w:hAnsi="Arial" w:cs="Arial"/>
          <w:b/>
          <w:color w:val="585858"/>
          <w:sz w:val="22"/>
          <w:szCs w:val="22"/>
          <w:lang w:eastAsia="en-US"/>
        </w:rPr>
        <w:t xml:space="preserve"> </w:t>
      </w:r>
      <w:r w:rsidRPr="00D706AB">
        <w:rPr>
          <w:rFonts w:ascii="Arial" w:eastAsia="Calibri" w:hAnsi="Arial" w:cs="Arial"/>
          <w:b/>
          <w:color w:val="585858"/>
          <w:kern w:val="0"/>
          <w:sz w:val="22"/>
          <w:szCs w:val="22"/>
          <w:lang w:eastAsia="en-US"/>
        </w:rPr>
        <w:t>415.8690</w:t>
      </w:r>
      <w:r w:rsidRPr="00DD3374">
        <w:rPr>
          <w:rFonts w:ascii="Arial" w:eastAsia="Calibri" w:hAnsi="Arial" w:cs="Arial"/>
          <w:color w:val="585858"/>
          <w:kern w:val="0"/>
          <w:sz w:val="22"/>
          <w:szCs w:val="22"/>
          <w:lang w:eastAsia="en-US"/>
        </w:rPr>
        <w:t>.</w:t>
      </w:r>
    </w:p>
    <w:p w14:paraId="5C486EBC" w14:textId="38C24425" w:rsidR="00417380" w:rsidRPr="00805567" w:rsidRDefault="00FA6A97" w:rsidP="00805567">
      <w:pPr>
        <w:widowControl w:val="0"/>
        <w:numPr>
          <w:ilvl w:val="0"/>
          <w:numId w:val="300"/>
        </w:numPr>
        <w:tabs>
          <w:tab w:val="left" w:pos="913"/>
        </w:tabs>
        <w:spacing w:after="120"/>
        <w:ind w:right="546"/>
        <w:rPr>
          <w:rFonts w:ascii="Arial" w:eastAsia="Cambria" w:hAnsi="Arial" w:cs="Arial"/>
          <w:color w:val="auto"/>
          <w:kern w:val="0"/>
          <w:sz w:val="22"/>
          <w:szCs w:val="22"/>
          <w:lang w:eastAsia="en-US"/>
        </w:rPr>
      </w:pPr>
      <w:r w:rsidRPr="00DD3374">
        <w:rPr>
          <w:rFonts w:ascii="Arial" w:eastAsia="Calibri" w:hAnsi="Arial" w:cs="Arial"/>
          <w:color w:val="585858"/>
          <w:kern w:val="0"/>
          <w:sz w:val="22"/>
          <w:szCs w:val="22"/>
          <w:lang w:eastAsia="en-US"/>
        </w:rPr>
        <w:t xml:space="preserve">Ensure that the site of the </w:t>
      </w:r>
      <w:r>
        <w:rPr>
          <w:rFonts w:ascii="Arial" w:eastAsia="Calibri" w:hAnsi="Arial" w:cs="Arial"/>
          <w:color w:val="585858"/>
          <w:kern w:val="0"/>
          <w:sz w:val="22"/>
          <w:szCs w:val="22"/>
          <w:lang w:eastAsia="en-US"/>
        </w:rPr>
        <w:t>incident</w:t>
      </w:r>
      <w:r w:rsidRPr="00DD3374">
        <w:rPr>
          <w:rFonts w:ascii="Arial" w:eastAsia="Calibri" w:hAnsi="Arial" w:cs="Arial"/>
          <w:color w:val="585858"/>
          <w:kern w:val="0"/>
          <w:sz w:val="22"/>
          <w:szCs w:val="22"/>
          <w:lang w:eastAsia="en-US"/>
        </w:rPr>
        <w:t xml:space="preserve"> remains undisturbed until the authorities or an</w:t>
      </w:r>
      <w:r>
        <w:rPr>
          <w:rFonts w:ascii="Arial" w:eastAsia="Calibri" w:hAnsi="Arial" w:cs="Arial"/>
          <w:color w:val="585858"/>
          <w:kern w:val="0"/>
          <w:sz w:val="22"/>
          <w:szCs w:val="22"/>
          <w:lang w:eastAsia="en-US"/>
        </w:rPr>
        <w:t xml:space="preserve"> OHS</w:t>
      </w:r>
      <w:r w:rsidRPr="00DD3374">
        <w:rPr>
          <w:rFonts w:ascii="Arial" w:eastAsia="Calibri" w:hAnsi="Arial" w:cs="Arial"/>
          <w:color w:val="585858"/>
          <w:kern w:val="0"/>
          <w:sz w:val="22"/>
          <w:szCs w:val="22"/>
          <w:lang w:eastAsia="en-US"/>
        </w:rPr>
        <w:t xml:space="preserve"> inspector has</w:t>
      </w:r>
      <w:r w:rsidRPr="00DD3374">
        <w:rPr>
          <w:rFonts w:ascii="Arial" w:eastAsia="Calibri" w:hAnsi="Arial" w:cs="Arial"/>
          <w:color w:val="585858"/>
          <w:spacing w:val="-9"/>
          <w:kern w:val="0"/>
          <w:sz w:val="22"/>
          <w:szCs w:val="22"/>
          <w:lang w:eastAsia="en-US"/>
        </w:rPr>
        <w:t xml:space="preserve"> </w:t>
      </w:r>
      <w:r w:rsidRPr="00DD3374">
        <w:rPr>
          <w:rFonts w:ascii="Arial" w:eastAsia="Calibri" w:hAnsi="Arial" w:cs="Arial"/>
          <w:color w:val="585858"/>
          <w:kern w:val="0"/>
          <w:sz w:val="22"/>
          <w:szCs w:val="22"/>
          <w:lang w:eastAsia="en-US"/>
        </w:rPr>
        <w:t>arrived.</w:t>
      </w:r>
      <w:r w:rsidR="008E6FCE">
        <w:rPr>
          <w:rFonts w:ascii="Arial" w:eastAsia="Cambria" w:hAnsi="Arial" w:cs="Arial"/>
          <w:color w:val="auto"/>
          <w:kern w:val="0"/>
          <w:sz w:val="22"/>
          <w:szCs w:val="22"/>
          <w:lang w:eastAsia="en-US"/>
        </w:rPr>
        <w:t xml:space="preserve"> </w:t>
      </w:r>
      <w:r w:rsidRPr="008E6FCE">
        <w:rPr>
          <w:rFonts w:ascii="Arial" w:eastAsia="Calibri" w:hAnsi="Arial" w:cs="Arial"/>
          <w:color w:val="585858"/>
          <w:kern w:val="0"/>
          <w:sz w:val="22"/>
          <w:szCs w:val="22"/>
          <w:lang w:eastAsia="en-US"/>
        </w:rPr>
        <w:t>Prepare a written report on the circumstances of the incident and submit to management and the appropriate authorities.</w:t>
      </w:r>
    </w:p>
    <w:p w14:paraId="0C4844C7" w14:textId="00DB62E2" w:rsidR="005031AB" w:rsidRPr="00DE6D7F" w:rsidRDefault="005031AB" w:rsidP="005031AB">
      <w:pPr>
        <w:pStyle w:val="Heading2"/>
        <w:rPr>
          <w:rFonts w:ascii="Arial" w:hAnsi="Arial" w:cs="Arial"/>
          <w:b/>
          <w:bCs/>
          <w:lang w:val="en-CA" w:eastAsia="en-US"/>
        </w:rPr>
      </w:pPr>
      <w:bookmarkStart w:id="140" w:name="_Toc103861287"/>
      <w:r w:rsidRPr="00DE6D7F">
        <w:rPr>
          <w:rFonts w:ascii="Arial" w:hAnsi="Arial" w:cs="Arial"/>
          <w:b/>
          <w:bCs/>
          <w:lang w:val="en-CA" w:eastAsia="en-US"/>
        </w:rPr>
        <w:lastRenderedPageBreak/>
        <w:t>7.</w:t>
      </w:r>
      <w:r w:rsidR="00725311">
        <w:rPr>
          <w:rFonts w:ascii="Arial" w:hAnsi="Arial" w:cs="Arial"/>
          <w:b/>
          <w:bCs/>
          <w:lang w:val="en-CA" w:eastAsia="en-US"/>
        </w:rPr>
        <w:t>9</w:t>
      </w:r>
      <w:r>
        <w:rPr>
          <w:rFonts w:ascii="Arial" w:hAnsi="Arial" w:cs="Arial"/>
          <w:b/>
          <w:bCs/>
          <w:lang w:val="en-CA" w:eastAsia="en-US"/>
        </w:rPr>
        <w:t xml:space="preserve"> </w:t>
      </w:r>
      <w:bookmarkStart w:id="141" w:name="_Hlk101871558"/>
      <w:bookmarkStart w:id="142" w:name="_Toc101948376"/>
      <w:r w:rsidRPr="00DE6D7F">
        <w:rPr>
          <w:rFonts w:ascii="Arial" w:hAnsi="Arial" w:cs="Arial"/>
          <w:b/>
          <w:bCs/>
          <w:lang w:val="en-CA" w:eastAsia="en-US"/>
        </w:rPr>
        <w:t>Injury/Medical Emergency</w:t>
      </w:r>
      <w:bookmarkEnd w:id="140"/>
      <w:bookmarkEnd w:id="141"/>
      <w:bookmarkEnd w:id="142"/>
    </w:p>
    <w:p w14:paraId="4B834B74" w14:textId="49EB714F" w:rsidR="005031AB" w:rsidRPr="00DE6D7F" w:rsidRDefault="005031AB" w:rsidP="005031AB">
      <w:pPr>
        <w:spacing w:before="0" w:after="0" w:line="240" w:lineRule="auto"/>
        <w:rPr>
          <w:rFonts w:ascii="Arial" w:eastAsia="Times New Roman" w:hAnsi="Arial" w:cs="Arial"/>
          <w:color w:val="53585D" w:themeColor="text2" w:themeTint="BF"/>
          <w:kern w:val="0"/>
          <w:sz w:val="24"/>
          <w:szCs w:val="24"/>
          <w:lang w:eastAsia="en-US"/>
        </w:rPr>
      </w:pPr>
      <w:r w:rsidRPr="00DE6D7F">
        <w:rPr>
          <w:rFonts w:ascii="Arial" w:eastAsia="Times New Roman" w:hAnsi="Arial" w:cs="Arial"/>
          <w:color w:val="53585D" w:themeColor="text2" w:themeTint="BF"/>
          <w:kern w:val="0"/>
          <w:sz w:val="24"/>
          <w:szCs w:val="24"/>
          <w:lang w:eastAsia="en-US"/>
        </w:rPr>
        <w:t xml:space="preserve">In the event of a </w:t>
      </w:r>
      <w:r w:rsidR="002C6305">
        <w:rPr>
          <w:rFonts w:ascii="Arial" w:eastAsia="Times New Roman" w:hAnsi="Arial" w:cs="Arial"/>
          <w:color w:val="53585D" w:themeColor="text2" w:themeTint="BF"/>
          <w:kern w:val="0"/>
          <w:sz w:val="24"/>
          <w:szCs w:val="24"/>
          <w:lang w:eastAsia="en-US"/>
        </w:rPr>
        <w:t xml:space="preserve">severe </w:t>
      </w:r>
      <w:r w:rsidRPr="00DE6D7F">
        <w:rPr>
          <w:rFonts w:ascii="Arial" w:eastAsia="Times New Roman" w:hAnsi="Arial" w:cs="Arial"/>
          <w:color w:val="53585D" w:themeColor="text2" w:themeTint="BF"/>
          <w:kern w:val="0"/>
          <w:sz w:val="24"/>
          <w:szCs w:val="24"/>
          <w:lang w:eastAsia="en-US"/>
        </w:rPr>
        <w:t>injury or medical emergency, the following procedure will be followed:</w:t>
      </w:r>
    </w:p>
    <w:p w14:paraId="06F26DB9" w14:textId="434D5817"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Call 911</w:t>
      </w:r>
      <w:r w:rsidR="00913640">
        <w:rPr>
          <w:rFonts w:ascii="Arial" w:eastAsia="Times New Roman" w:hAnsi="Arial" w:cs="Arial"/>
          <w:color w:val="53585D" w:themeColor="text2" w:themeTint="BF"/>
          <w:kern w:val="0"/>
          <w:sz w:val="22"/>
          <w:szCs w:val="22"/>
          <w:lang w:eastAsia="en-US"/>
        </w:rPr>
        <w:t>.</w:t>
      </w:r>
    </w:p>
    <w:p w14:paraId="1D67F7C0" w14:textId="7CA0A895"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Freeze the scene/restrict entry to all non-essential personnel to the emergency</w:t>
      </w:r>
      <w:r w:rsidR="00913640">
        <w:rPr>
          <w:rFonts w:ascii="Arial" w:eastAsia="Times New Roman" w:hAnsi="Arial" w:cs="Arial"/>
          <w:color w:val="53585D" w:themeColor="text2" w:themeTint="BF"/>
          <w:kern w:val="0"/>
          <w:sz w:val="22"/>
          <w:szCs w:val="22"/>
          <w:lang w:eastAsia="en-US"/>
        </w:rPr>
        <w:t>.</w:t>
      </w:r>
      <w:r w:rsidRPr="00DE6D7F">
        <w:rPr>
          <w:rFonts w:ascii="Arial" w:eastAsia="Times New Roman" w:hAnsi="Arial" w:cs="Arial"/>
          <w:color w:val="53585D" w:themeColor="text2" w:themeTint="BF"/>
          <w:kern w:val="0"/>
          <w:sz w:val="22"/>
          <w:szCs w:val="22"/>
          <w:lang w:eastAsia="en-US"/>
        </w:rPr>
        <w:t xml:space="preserve"> </w:t>
      </w:r>
    </w:p>
    <w:p w14:paraId="3898344D" w14:textId="2E7605A7"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Obtain first aider, first aid kit and AED (if applicable)</w:t>
      </w:r>
      <w:r w:rsidR="00913640">
        <w:rPr>
          <w:rFonts w:ascii="Arial" w:eastAsia="Times New Roman" w:hAnsi="Arial" w:cs="Arial"/>
          <w:color w:val="53585D" w:themeColor="text2" w:themeTint="BF"/>
          <w:kern w:val="0"/>
          <w:sz w:val="22"/>
          <w:szCs w:val="22"/>
          <w:lang w:eastAsia="en-US"/>
        </w:rPr>
        <w:t>.</w:t>
      </w:r>
    </w:p>
    <w:p w14:paraId="421B469D" w14:textId="1973222A"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Provide immediate first aid if possible</w:t>
      </w:r>
      <w:r w:rsidR="00913640">
        <w:rPr>
          <w:rFonts w:ascii="Arial" w:eastAsia="Times New Roman" w:hAnsi="Arial" w:cs="Arial"/>
          <w:color w:val="53585D" w:themeColor="text2" w:themeTint="BF"/>
          <w:kern w:val="0"/>
          <w:sz w:val="22"/>
          <w:szCs w:val="22"/>
          <w:lang w:eastAsia="en-US"/>
        </w:rPr>
        <w:t>.</w:t>
      </w:r>
    </w:p>
    <w:p w14:paraId="2B70CA4E" w14:textId="589F4E7C"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Tend to worker, stay on phone with EMS, follow all instructions EMS provides</w:t>
      </w:r>
      <w:r w:rsidR="00913640">
        <w:rPr>
          <w:rFonts w:ascii="Arial" w:eastAsia="Times New Roman" w:hAnsi="Arial" w:cs="Arial"/>
          <w:color w:val="53585D" w:themeColor="text2" w:themeTint="BF"/>
          <w:kern w:val="0"/>
          <w:sz w:val="22"/>
          <w:szCs w:val="22"/>
          <w:lang w:eastAsia="en-US"/>
        </w:rPr>
        <w:t>.</w:t>
      </w:r>
    </w:p>
    <w:p w14:paraId="210DE0F0" w14:textId="798DF09B"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Have company representative meet with EMS and direct EMS personnel to incident location</w:t>
      </w:r>
      <w:r w:rsidR="00913640">
        <w:rPr>
          <w:rFonts w:ascii="Arial" w:eastAsia="Times New Roman" w:hAnsi="Arial" w:cs="Arial"/>
          <w:color w:val="53585D" w:themeColor="text2" w:themeTint="BF"/>
          <w:kern w:val="0"/>
          <w:sz w:val="22"/>
          <w:szCs w:val="22"/>
          <w:lang w:eastAsia="en-US"/>
        </w:rPr>
        <w:t>.</w:t>
      </w:r>
    </w:p>
    <w:p w14:paraId="2C7B1F6B" w14:textId="5C362F96" w:rsidR="005031AB" w:rsidRPr="00DE6D7F"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 xml:space="preserve">Have </w:t>
      </w:r>
      <w:r>
        <w:rPr>
          <w:rFonts w:ascii="Arial" w:eastAsia="Times New Roman" w:hAnsi="Arial" w:cs="Arial"/>
          <w:color w:val="53585D" w:themeColor="text2" w:themeTint="BF"/>
          <w:kern w:val="0"/>
          <w:sz w:val="22"/>
          <w:szCs w:val="22"/>
          <w:lang w:eastAsia="en-US"/>
        </w:rPr>
        <w:t>Manager</w:t>
      </w:r>
      <w:r w:rsidRPr="00DE6D7F">
        <w:rPr>
          <w:rFonts w:ascii="Arial" w:eastAsia="Times New Roman" w:hAnsi="Arial" w:cs="Arial"/>
          <w:color w:val="53585D" w:themeColor="text2" w:themeTint="BF"/>
          <w:kern w:val="0"/>
          <w:sz w:val="22"/>
          <w:szCs w:val="22"/>
          <w:lang w:eastAsia="en-US"/>
        </w:rPr>
        <w:t xml:space="preserve"> or company designate follow up with EMS and communicate sustained injury/illness to family/emergency contact of injured/ill worker once sufficient information is obtained. Follow up at hospital as required</w:t>
      </w:r>
      <w:r w:rsidR="00913640">
        <w:rPr>
          <w:rFonts w:ascii="Arial" w:eastAsia="Times New Roman" w:hAnsi="Arial" w:cs="Arial"/>
          <w:color w:val="53585D" w:themeColor="text2" w:themeTint="BF"/>
          <w:kern w:val="0"/>
          <w:sz w:val="22"/>
          <w:szCs w:val="22"/>
          <w:lang w:eastAsia="en-US"/>
        </w:rPr>
        <w:t>.</w:t>
      </w:r>
      <w:r w:rsidRPr="00DE6D7F">
        <w:rPr>
          <w:rFonts w:ascii="Arial" w:eastAsia="Times New Roman" w:hAnsi="Arial" w:cs="Arial"/>
          <w:color w:val="53585D" w:themeColor="text2" w:themeTint="BF"/>
          <w:kern w:val="0"/>
          <w:sz w:val="22"/>
          <w:szCs w:val="22"/>
          <w:lang w:eastAsia="en-US"/>
        </w:rPr>
        <w:t xml:space="preserve"> </w:t>
      </w:r>
    </w:p>
    <w:p w14:paraId="385B72B3" w14:textId="2118F908" w:rsidR="005031AB" w:rsidRDefault="005031AB" w:rsidP="00805567">
      <w:pPr>
        <w:numPr>
          <w:ilvl w:val="0"/>
          <w:numId w:val="507"/>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Notify H</w:t>
      </w:r>
      <w:r>
        <w:rPr>
          <w:rFonts w:ascii="Arial" w:eastAsia="Times New Roman" w:hAnsi="Arial" w:cs="Arial"/>
          <w:color w:val="53585D" w:themeColor="text2" w:themeTint="BF"/>
          <w:kern w:val="0"/>
          <w:sz w:val="22"/>
          <w:szCs w:val="22"/>
          <w:lang w:eastAsia="en-US"/>
        </w:rPr>
        <w:t>&amp;</w:t>
      </w:r>
      <w:r w:rsidRPr="00DE6D7F">
        <w:rPr>
          <w:rFonts w:ascii="Arial" w:eastAsia="Times New Roman" w:hAnsi="Arial" w:cs="Arial"/>
          <w:color w:val="53585D" w:themeColor="text2" w:themeTint="BF"/>
          <w:kern w:val="0"/>
          <w:sz w:val="22"/>
          <w:szCs w:val="22"/>
          <w:lang w:eastAsia="en-US"/>
        </w:rPr>
        <w:t>S</w:t>
      </w:r>
      <w:r>
        <w:rPr>
          <w:rFonts w:ascii="Arial" w:eastAsia="Times New Roman" w:hAnsi="Arial" w:cs="Arial"/>
          <w:color w:val="53585D" w:themeColor="text2" w:themeTint="BF"/>
          <w:kern w:val="0"/>
          <w:sz w:val="22"/>
          <w:szCs w:val="22"/>
          <w:lang w:eastAsia="en-US"/>
        </w:rPr>
        <w:t xml:space="preserve"> Representative</w:t>
      </w:r>
      <w:r w:rsidRPr="00DE6D7F">
        <w:rPr>
          <w:rFonts w:ascii="Arial" w:eastAsia="Times New Roman" w:hAnsi="Arial" w:cs="Arial"/>
          <w:color w:val="53585D" w:themeColor="text2" w:themeTint="BF"/>
          <w:kern w:val="0"/>
          <w:sz w:val="22"/>
          <w:szCs w:val="22"/>
          <w:lang w:eastAsia="en-US"/>
        </w:rPr>
        <w:t xml:space="preserve"> and complete incident report. Follow section 6 of HS</w:t>
      </w:r>
      <w:r>
        <w:rPr>
          <w:rFonts w:ascii="Arial" w:eastAsia="Times New Roman" w:hAnsi="Arial" w:cs="Arial"/>
          <w:color w:val="53585D" w:themeColor="text2" w:themeTint="BF"/>
          <w:kern w:val="0"/>
          <w:sz w:val="22"/>
          <w:szCs w:val="22"/>
          <w:lang w:eastAsia="en-US"/>
        </w:rPr>
        <w:t>MS</w:t>
      </w:r>
      <w:r w:rsidRPr="00DE6D7F">
        <w:rPr>
          <w:rFonts w:ascii="Arial" w:eastAsia="Times New Roman" w:hAnsi="Arial" w:cs="Arial"/>
          <w:color w:val="53585D" w:themeColor="text2" w:themeTint="BF"/>
          <w:kern w:val="0"/>
          <w:sz w:val="22"/>
          <w:szCs w:val="22"/>
          <w:lang w:eastAsia="en-US"/>
        </w:rPr>
        <w:t xml:space="preserve"> Manual-Incident Reporting and Investigation</w:t>
      </w:r>
      <w:r w:rsidR="00913640">
        <w:rPr>
          <w:rFonts w:ascii="Arial" w:eastAsia="Times New Roman" w:hAnsi="Arial" w:cs="Arial"/>
          <w:color w:val="53585D" w:themeColor="text2" w:themeTint="BF"/>
          <w:kern w:val="0"/>
          <w:sz w:val="22"/>
          <w:szCs w:val="22"/>
          <w:lang w:eastAsia="en-US"/>
        </w:rPr>
        <w:t>.</w:t>
      </w:r>
    </w:p>
    <w:p w14:paraId="627A23AA" w14:textId="77777777" w:rsidR="005031AB" w:rsidRPr="005031AB" w:rsidRDefault="005031AB" w:rsidP="00805567">
      <w:pPr>
        <w:spacing w:before="0" w:after="0" w:line="24" w:lineRule="atLeast"/>
        <w:rPr>
          <w:rFonts w:ascii="Arial" w:eastAsia="Times New Roman" w:hAnsi="Arial" w:cs="Arial"/>
          <w:color w:val="53585D" w:themeColor="text2" w:themeTint="BF"/>
          <w:kern w:val="0"/>
          <w:sz w:val="22"/>
          <w:szCs w:val="22"/>
          <w:lang w:eastAsia="en-US"/>
        </w:rPr>
      </w:pPr>
    </w:p>
    <w:p w14:paraId="274C1179" w14:textId="77777777" w:rsidR="005031AB" w:rsidRPr="00DE6D7F" w:rsidRDefault="005031AB" w:rsidP="00805567">
      <w:pPr>
        <w:spacing w:before="0" w:after="0" w:line="24" w:lineRule="atLeast"/>
        <w:rPr>
          <w:rFonts w:ascii="Arial" w:eastAsia="Times New Roman" w:hAnsi="Arial" w:cs="Arial"/>
          <w:b/>
          <w:color w:val="53585D" w:themeColor="text2" w:themeTint="BF"/>
          <w:kern w:val="0"/>
          <w:sz w:val="22"/>
          <w:szCs w:val="22"/>
          <w:lang w:eastAsia="en-US"/>
        </w:rPr>
      </w:pPr>
      <w:r w:rsidRPr="00DE6D7F">
        <w:rPr>
          <w:rFonts w:ascii="Arial" w:eastAsia="Times New Roman" w:hAnsi="Arial" w:cs="Arial"/>
          <w:b/>
          <w:color w:val="53585D" w:themeColor="text2" w:themeTint="BF"/>
          <w:kern w:val="0"/>
          <w:sz w:val="22"/>
          <w:szCs w:val="22"/>
          <w:lang w:eastAsia="en-US"/>
        </w:rPr>
        <w:t>AREA NOT SAFE (hazards in area: fire, chemical, electrical, environmental, etc.):</w:t>
      </w:r>
    </w:p>
    <w:p w14:paraId="2C471DA2" w14:textId="3FA6A1A0" w:rsidR="005031AB" w:rsidRPr="00DE6D7F" w:rsidRDefault="005031AB" w:rsidP="00805567">
      <w:pPr>
        <w:numPr>
          <w:ilvl w:val="0"/>
          <w:numId w:val="508"/>
        </w:numPr>
        <w:spacing w:before="0" w:after="0"/>
        <w:rPr>
          <w:rFonts w:ascii="Arial" w:eastAsia="Times New Roman" w:hAnsi="Arial" w:cs="Arial"/>
          <w:b/>
          <w:color w:val="53585D" w:themeColor="text2" w:themeTint="BF"/>
          <w:kern w:val="0"/>
          <w:sz w:val="22"/>
          <w:szCs w:val="22"/>
          <w:u w:val="single"/>
          <w:lang w:eastAsia="en-US"/>
        </w:rPr>
      </w:pPr>
      <w:r w:rsidRPr="00DE6D7F">
        <w:rPr>
          <w:rFonts w:ascii="Arial" w:eastAsia="Times New Roman" w:hAnsi="Arial" w:cs="Arial"/>
          <w:color w:val="53585D" w:themeColor="text2" w:themeTint="BF"/>
          <w:kern w:val="0"/>
          <w:sz w:val="22"/>
          <w:szCs w:val="22"/>
          <w:lang w:eastAsia="en-US"/>
        </w:rPr>
        <w:t>Call 911</w:t>
      </w:r>
      <w:r w:rsidR="00913640">
        <w:rPr>
          <w:rFonts w:ascii="Arial" w:eastAsia="Times New Roman" w:hAnsi="Arial" w:cs="Arial"/>
          <w:color w:val="53585D" w:themeColor="text2" w:themeTint="BF"/>
          <w:kern w:val="0"/>
          <w:sz w:val="22"/>
          <w:szCs w:val="22"/>
          <w:lang w:eastAsia="en-US"/>
        </w:rPr>
        <w:t>.</w:t>
      </w:r>
    </w:p>
    <w:p w14:paraId="3F489F0D" w14:textId="2927052C" w:rsidR="005031AB" w:rsidRPr="00DE6D7F" w:rsidRDefault="005031AB" w:rsidP="00805567">
      <w:pPr>
        <w:numPr>
          <w:ilvl w:val="0"/>
          <w:numId w:val="508"/>
        </w:numPr>
        <w:spacing w:before="0" w:after="0"/>
        <w:rPr>
          <w:rFonts w:ascii="Arial" w:eastAsia="Times New Roman" w:hAnsi="Arial" w:cs="Arial"/>
          <w:b/>
          <w:color w:val="53585D" w:themeColor="text2" w:themeTint="BF"/>
          <w:kern w:val="0"/>
          <w:sz w:val="22"/>
          <w:szCs w:val="22"/>
          <w:u w:val="single"/>
          <w:lang w:eastAsia="en-US"/>
        </w:rPr>
      </w:pPr>
      <w:r w:rsidRPr="00DE6D7F">
        <w:rPr>
          <w:rFonts w:ascii="Arial" w:eastAsia="Times New Roman" w:hAnsi="Arial" w:cs="Arial"/>
          <w:color w:val="53585D" w:themeColor="text2" w:themeTint="BF"/>
          <w:kern w:val="0"/>
          <w:sz w:val="22"/>
          <w:szCs w:val="22"/>
          <w:lang w:eastAsia="en-US"/>
        </w:rPr>
        <w:t>Restrict access to incident location</w:t>
      </w:r>
      <w:r w:rsidR="00913640">
        <w:rPr>
          <w:rFonts w:ascii="Arial" w:eastAsia="Times New Roman" w:hAnsi="Arial" w:cs="Arial"/>
          <w:color w:val="53585D" w:themeColor="text2" w:themeTint="BF"/>
          <w:kern w:val="0"/>
          <w:sz w:val="22"/>
          <w:szCs w:val="22"/>
          <w:lang w:eastAsia="en-US"/>
        </w:rPr>
        <w:t>.</w:t>
      </w:r>
    </w:p>
    <w:p w14:paraId="600A8F56" w14:textId="53FF7C41" w:rsidR="005031AB" w:rsidRPr="00DE6D7F" w:rsidRDefault="005031AB" w:rsidP="00805567">
      <w:pPr>
        <w:numPr>
          <w:ilvl w:val="0"/>
          <w:numId w:val="508"/>
        </w:numPr>
        <w:spacing w:before="0" w:after="0"/>
        <w:rPr>
          <w:rFonts w:ascii="Arial" w:eastAsia="Times New Roman" w:hAnsi="Arial" w:cs="Arial"/>
          <w:b/>
          <w:color w:val="53585D" w:themeColor="text2" w:themeTint="BF"/>
          <w:kern w:val="0"/>
          <w:sz w:val="22"/>
          <w:szCs w:val="22"/>
          <w:u w:val="single"/>
          <w:lang w:eastAsia="en-US"/>
        </w:rPr>
      </w:pPr>
      <w:r w:rsidRPr="00DE6D7F">
        <w:rPr>
          <w:rFonts w:ascii="Arial" w:eastAsia="Times New Roman" w:hAnsi="Arial" w:cs="Arial"/>
          <w:color w:val="53585D" w:themeColor="text2" w:themeTint="BF"/>
          <w:kern w:val="0"/>
          <w:sz w:val="22"/>
          <w:szCs w:val="22"/>
          <w:lang w:eastAsia="en-US"/>
        </w:rPr>
        <w:t>Clear area immediately</w:t>
      </w:r>
      <w:r w:rsidR="00913640">
        <w:rPr>
          <w:rFonts w:ascii="Arial" w:eastAsia="Times New Roman" w:hAnsi="Arial" w:cs="Arial"/>
          <w:color w:val="53585D" w:themeColor="text2" w:themeTint="BF"/>
          <w:kern w:val="0"/>
          <w:sz w:val="22"/>
          <w:szCs w:val="22"/>
          <w:lang w:eastAsia="en-US"/>
        </w:rPr>
        <w:t>.</w:t>
      </w:r>
    </w:p>
    <w:p w14:paraId="1029B960" w14:textId="57EB3A1A" w:rsidR="005031AB" w:rsidRPr="00DE6D7F" w:rsidRDefault="005031AB" w:rsidP="00805567">
      <w:pPr>
        <w:numPr>
          <w:ilvl w:val="0"/>
          <w:numId w:val="508"/>
        </w:numPr>
        <w:spacing w:before="0" w:after="0"/>
        <w:rPr>
          <w:rFonts w:ascii="Arial" w:eastAsia="Times New Roman" w:hAnsi="Arial" w:cs="Arial"/>
          <w:b/>
          <w:color w:val="53585D" w:themeColor="text2" w:themeTint="BF"/>
          <w:kern w:val="0"/>
          <w:sz w:val="22"/>
          <w:szCs w:val="22"/>
          <w:u w:val="single"/>
          <w:lang w:eastAsia="en-US"/>
        </w:rPr>
      </w:pPr>
      <w:r w:rsidRPr="00DE6D7F">
        <w:rPr>
          <w:rFonts w:ascii="Arial" w:eastAsia="Times New Roman" w:hAnsi="Arial" w:cs="Arial"/>
          <w:color w:val="53585D" w:themeColor="text2" w:themeTint="BF"/>
          <w:kern w:val="0"/>
          <w:sz w:val="22"/>
          <w:szCs w:val="22"/>
          <w:lang w:eastAsia="en-US"/>
        </w:rPr>
        <w:t>Evacuate incident location and/or building following general evacuation procedures</w:t>
      </w:r>
      <w:r w:rsidR="00913640">
        <w:rPr>
          <w:rFonts w:ascii="Arial" w:eastAsia="Times New Roman" w:hAnsi="Arial" w:cs="Arial"/>
          <w:color w:val="53585D" w:themeColor="text2" w:themeTint="BF"/>
          <w:kern w:val="0"/>
          <w:sz w:val="22"/>
          <w:szCs w:val="22"/>
          <w:lang w:eastAsia="en-US"/>
        </w:rPr>
        <w:t>.</w:t>
      </w:r>
    </w:p>
    <w:p w14:paraId="2BB95744" w14:textId="74E97239" w:rsidR="005031AB" w:rsidRPr="00DE6D7F" w:rsidRDefault="005031AB" w:rsidP="00805567">
      <w:pPr>
        <w:numPr>
          <w:ilvl w:val="0"/>
          <w:numId w:val="508"/>
        </w:numPr>
        <w:spacing w:before="0" w:after="0"/>
        <w:rPr>
          <w:rFonts w:ascii="Arial" w:eastAsia="Times New Roman" w:hAnsi="Arial" w:cs="Arial"/>
          <w:b/>
          <w:color w:val="53585D" w:themeColor="text2" w:themeTint="BF"/>
          <w:kern w:val="0"/>
          <w:sz w:val="22"/>
          <w:szCs w:val="22"/>
          <w:u w:val="single"/>
          <w:lang w:eastAsia="en-US"/>
        </w:rPr>
      </w:pPr>
      <w:r w:rsidRPr="00DE6D7F">
        <w:rPr>
          <w:rFonts w:ascii="Arial" w:eastAsia="Times New Roman" w:hAnsi="Arial" w:cs="Arial"/>
          <w:color w:val="53585D" w:themeColor="text2" w:themeTint="BF"/>
          <w:kern w:val="0"/>
          <w:sz w:val="22"/>
          <w:szCs w:val="22"/>
          <w:lang w:eastAsia="en-US"/>
        </w:rPr>
        <w:t>Account for all personnel at muster point or determined location</w:t>
      </w:r>
      <w:r w:rsidR="00913640">
        <w:rPr>
          <w:rFonts w:ascii="Arial" w:eastAsia="Times New Roman" w:hAnsi="Arial" w:cs="Arial"/>
          <w:color w:val="53585D" w:themeColor="text2" w:themeTint="BF"/>
          <w:kern w:val="0"/>
          <w:sz w:val="22"/>
          <w:szCs w:val="22"/>
          <w:lang w:eastAsia="en-US"/>
        </w:rPr>
        <w:t>.</w:t>
      </w:r>
      <w:r w:rsidRPr="00DE6D7F">
        <w:rPr>
          <w:rFonts w:ascii="Arial" w:eastAsia="Times New Roman" w:hAnsi="Arial" w:cs="Arial"/>
          <w:color w:val="53585D" w:themeColor="text2" w:themeTint="BF"/>
          <w:kern w:val="0"/>
          <w:sz w:val="22"/>
          <w:szCs w:val="22"/>
          <w:lang w:eastAsia="en-US"/>
        </w:rPr>
        <w:t xml:space="preserve"> </w:t>
      </w:r>
    </w:p>
    <w:p w14:paraId="0CB6BCA0" w14:textId="72661EBE" w:rsidR="005031AB" w:rsidRPr="00805567" w:rsidRDefault="005031AB" w:rsidP="00805567">
      <w:pPr>
        <w:numPr>
          <w:ilvl w:val="0"/>
          <w:numId w:val="508"/>
        </w:numPr>
        <w:spacing w:before="0" w:after="0"/>
        <w:rPr>
          <w:rFonts w:ascii="Arial" w:eastAsia="Times New Roman" w:hAnsi="Arial" w:cs="Arial"/>
          <w:color w:val="53585D" w:themeColor="text2" w:themeTint="BF"/>
          <w:kern w:val="0"/>
          <w:sz w:val="22"/>
          <w:szCs w:val="22"/>
          <w:lang w:eastAsia="en-US"/>
        </w:rPr>
      </w:pPr>
      <w:r w:rsidRPr="00DE6D7F">
        <w:rPr>
          <w:rFonts w:ascii="Arial" w:eastAsia="Times New Roman" w:hAnsi="Arial" w:cs="Arial"/>
          <w:color w:val="53585D" w:themeColor="text2" w:themeTint="BF"/>
          <w:kern w:val="0"/>
          <w:sz w:val="22"/>
          <w:szCs w:val="22"/>
          <w:lang w:eastAsia="en-US"/>
        </w:rPr>
        <w:t>Notify H</w:t>
      </w:r>
      <w:r>
        <w:rPr>
          <w:rFonts w:ascii="Arial" w:eastAsia="Times New Roman" w:hAnsi="Arial" w:cs="Arial"/>
          <w:color w:val="53585D" w:themeColor="text2" w:themeTint="BF"/>
          <w:kern w:val="0"/>
          <w:sz w:val="22"/>
          <w:szCs w:val="22"/>
          <w:lang w:eastAsia="en-US"/>
        </w:rPr>
        <w:t>&amp;S Representative</w:t>
      </w:r>
      <w:r w:rsidRPr="00DE6D7F">
        <w:rPr>
          <w:rFonts w:ascii="Arial" w:eastAsia="Times New Roman" w:hAnsi="Arial" w:cs="Arial"/>
          <w:color w:val="53585D" w:themeColor="text2" w:themeTint="BF"/>
          <w:kern w:val="0"/>
          <w:sz w:val="22"/>
          <w:szCs w:val="22"/>
          <w:lang w:eastAsia="en-US"/>
        </w:rPr>
        <w:t xml:space="preserve"> and complete incident report. Follow section 6 of HS</w:t>
      </w:r>
      <w:r>
        <w:rPr>
          <w:rFonts w:ascii="Arial" w:eastAsia="Times New Roman" w:hAnsi="Arial" w:cs="Arial"/>
          <w:color w:val="53585D" w:themeColor="text2" w:themeTint="BF"/>
          <w:kern w:val="0"/>
          <w:sz w:val="22"/>
          <w:szCs w:val="22"/>
          <w:lang w:eastAsia="en-US"/>
        </w:rPr>
        <w:t>MS</w:t>
      </w:r>
      <w:r w:rsidRPr="00DE6D7F">
        <w:rPr>
          <w:rFonts w:ascii="Arial" w:eastAsia="Times New Roman" w:hAnsi="Arial" w:cs="Arial"/>
          <w:color w:val="53585D" w:themeColor="text2" w:themeTint="BF"/>
          <w:kern w:val="0"/>
          <w:sz w:val="22"/>
          <w:szCs w:val="22"/>
          <w:lang w:eastAsia="en-US"/>
        </w:rPr>
        <w:t xml:space="preserve"> Manual-Incident Reporting and Investigation</w:t>
      </w:r>
      <w:r w:rsidR="00913640">
        <w:rPr>
          <w:rFonts w:ascii="Arial" w:eastAsia="Times New Roman" w:hAnsi="Arial" w:cs="Arial"/>
          <w:color w:val="53585D" w:themeColor="text2" w:themeTint="BF"/>
          <w:kern w:val="0"/>
          <w:sz w:val="22"/>
          <w:szCs w:val="22"/>
          <w:lang w:eastAsia="en-US"/>
        </w:rPr>
        <w:t>.</w:t>
      </w:r>
    </w:p>
    <w:p w14:paraId="3C458AD1" w14:textId="3CC9E88C" w:rsidR="00FA6A97" w:rsidRPr="002C74F6" w:rsidRDefault="00275058" w:rsidP="00805567">
      <w:pPr>
        <w:pStyle w:val="Heading2"/>
        <w:rPr>
          <w:rFonts w:ascii="Arial" w:eastAsia="Calibri" w:hAnsi="Arial" w:cs="Arial"/>
        </w:rPr>
      </w:pPr>
      <w:bookmarkStart w:id="143" w:name="_Toc103861288"/>
      <w:r>
        <w:rPr>
          <w:rFonts w:ascii="Arial" w:eastAsia="Calibri" w:hAnsi="Arial" w:cs="Arial"/>
          <w:b/>
        </w:rPr>
        <w:t xml:space="preserve">7.10 </w:t>
      </w:r>
      <w:r w:rsidR="00FA6A97" w:rsidRPr="002C74F6">
        <w:rPr>
          <w:rFonts w:ascii="Arial" w:eastAsia="Calibri" w:hAnsi="Arial" w:cs="Arial"/>
          <w:b/>
        </w:rPr>
        <w:t>EMERGENCY RESPONSE PROCEDURE</w:t>
      </w:r>
      <w:r w:rsidR="00FA6A97" w:rsidRPr="002C74F6">
        <w:rPr>
          <w:rFonts w:ascii="Arial" w:eastAsia="Calibri" w:hAnsi="Arial" w:cs="Arial"/>
        </w:rPr>
        <w:t xml:space="preserve"> </w:t>
      </w:r>
      <w:r w:rsidR="00FA6A97" w:rsidRPr="00805567">
        <w:rPr>
          <w:rFonts w:ascii="Arial" w:eastAsia="Calibri" w:hAnsi="Arial" w:cs="Arial"/>
          <w:b/>
          <w:bCs/>
        </w:rPr>
        <w:t>– HAZARDOUS SPILL</w:t>
      </w:r>
      <w:r w:rsidR="00FA6A97" w:rsidRPr="00805567">
        <w:rPr>
          <w:rFonts w:ascii="Arial" w:eastAsia="Calibri" w:hAnsi="Arial" w:cs="Arial"/>
          <w:b/>
          <w:bCs/>
          <w:spacing w:val="-19"/>
        </w:rPr>
        <w:t xml:space="preserve"> </w:t>
      </w:r>
      <w:bookmarkStart w:id="144" w:name="_Toc5098462"/>
      <w:r w:rsidR="00FA6A97" w:rsidRPr="00805567">
        <w:rPr>
          <w:rFonts w:ascii="Arial" w:eastAsia="Calibri" w:hAnsi="Arial" w:cs="Arial"/>
          <w:b/>
          <w:bCs/>
        </w:rPr>
        <w:t>CLEANUP</w:t>
      </w:r>
      <w:bookmarkEnd w:id="143"/>
      <w:bookmarkEnd w:id="144"/>
    </w:p>
    <w:p w14:paraId="52EB46B9" w14:textId="77777777" w:rsidR="00FA6A97" w:rsidRDefault="00FA6A97" w:rsidP="00FA6A97">
      <w:pPr>
        <w:widowControl w:val="0"/>
        <w:tabs>
          <w:tab w:val="left" w:pos="1273"/>
        </w:tabs>
        <w:spacing w:after="120"/>
        <w:rPr>
          <w:rFonts w:ascii="Arial" w:eastAsia="Calibri" w:hAnsi="Arial" w:cs="Arial"/>
          <w:color w:val="585858"/>
          <w:kern w:val="0"/>
          <w:sz w:val="22"/>
          <w:szCs w:val="22"/>
          <w:lang w:eastAsia="en-US"/>
        </w:rPr>
      </w:pPr>
      <w:r w:rsidRPr="00DD3374">
        <w:rPr>
          <w:rFonts w:ascii="Arial" w:eastAsia="Calibri" w:hAnsi="Arial" w:cs="Arial"/>
          <w:color w:val="585858"/>
          <w:kern w:val="0"/>
          <w:sz w:val="22"/>
          <w:szCs w:val="22"/>
          <w:lang w:eastAsia="en-US"/>
        </w:rPr>
        <w:t xml:space="preserve">If </w:t>
      </w:r>
      <w:r w:rsidRPr="00DD3374">
        <w:rPr>
          <w:rFonts w:ascii="Arial" w:eastAsia="Calibri" w:hAnsi="Arial" w:cs="Arial"/>
          <w:color w:val="585858"/>
          <w:spacing w:val="-3"/>
          <w:kern w:val="0"/>
          <w:sz w:val="22"/>
          <w:szCs w:val="22"/>
          <w:lang w:eastAsia="en-US"/>
        </w:rPr>
        <w:t xml:space="preserve">you </w:t>
      </w:r>
      <w:r w:rsidRPr="00DD3374">
        <w:rPr>
          <w:rFonts w:ascii="Arial" w:eastAsia="Calibri" w:hAnsi="Arial" w:cs="Arial"/>
          <w:color w:val="585858"/>
          <w:kern w:val="0"/>
          <w:sz w:val="22"/>
          <w:szCs w:val="22"/>
          <w:lang w:eastAsia="en-US"/>
        </w:rPr>
        <w:t xml:space="preserve">witness a hazardous material spill, evacuate the spill site and warn others to stay </w:t>
      </w:r>
      <w:r w:rsidRPr="00DD3374">
        <w:rPr>
          <w:rFonts w:ascii="Arial" w:eastAsia="Calibri" w:hAnsi="Arial" w:cs="Arial"/>
          <w:color w:val="585858"/>
          <w:spacing w:val="-7"/>
          <w:kern w:val="0"/>
          <w:sz w:val="22"/>
          <w:szCs w:val="22"/>
          <w:lang w:eastAsia="en-US"/>
        </w:rPr>
        <w:t xml:space="preserve">away. </w:t>
      </w:r>
      <w:r w:rsidRPr="00DD3374">
        <w:rPr>
          <w:rFonts w:ascii="Arial" w:eastAsia="Calibri" w:hAnsi="Arial" w:cs="Arial"/>
          <w:color w:val="585858"/>
          <w:kern w:val="0"/>
          <w:sz w:val="22"/>
          <w:szCs w:val="22"/>
          <w:lang w:eastAsia="en-US"/>
        </w:rPr>
        <w:t xml:space="preserve">Call </w:t>
      </w:r>
      <w:r w:rsidRPr="005C0B64">
        <w:rPr>
          <w:rFonts w:ascii="Arial" w:eastAsia="Calibri" w:hAnsi="Arial" w:cs="Arial"/>
          <w:b/>
          <w:color w:val="FF0000"/>
          <w:kern w:val="0"/>
          <w:sz w:val="22"/>
          <w:szCs w:val="22"/>
          <w:lang w:eastAsia="en-US"/>
        </w:rPr>
        <w:t>911</w:t>
      </w:r>
      <w:r w:rsidRPr="00DD3374">
        <w:rPr>
          <w:rFonts w:ascii="Arial" w:eastAsia="Calibri" w:hAnsi="Arial" w:cs="Arial"/>
          <w:color w:val="585858"/>
          <w:kern w:val="0"/>
          <w:sz w:val="22"/>
          <w:szCs w:val="22"/>
          <w:lang w:eastAsia="en-US"/>
        </w:rPr>
        <w:t xml:space="preserve"> if you believe the spill may be life threatening. If you can determine that the spill is not life threatening, follow the procedures outlined</w:t>
      </w:r>
      <w:r w:rsidRPr="00DD3374">
        <w:rPr>
          <w:rFonts w:ascii="Arial" w:eastAsia="Calibri" w:hAnsi="Arial" w:cs="Arial"/>
          <w:color w:val="585858"/>
          <w:spacing w:val="-25"/>
          <w:kern w:val="0"/>
          <w:sz w:val="22"/>
          <w:szCs w:val="22"/>
          <w:lang w:eastAsia="en-US"/>
        </w:rPr>
        <w:t xml:space="preserve"> </w:t>
      </w:r>
      <w:r w:rsidRPr="00DD3374">
        <w:rPr>
          <w:rFonts w:ascii="Arial" w:eastAsia="Calibri" w:hAnsi="Arial" w:cs="Arial"/>
          <w:color w:val="585858"/>
          <w:kern w:val="0"/>
          <w:sz w:val="22"/>
          <w:szCs w:val="22"/>
          <w:lang w:eastAsia="en-US"/>
        </w:rPr>
        <w:t>below:</w:t>
      </w:r>
    </w:p>
    <w:p w14:paraId="2704F609" w14:textId="77777777" w:rsidR="00FA6A97" w:rsidRPr="00F84F1D" w:rsidRDefault="00FA6A97" w:rsidP="00805567">
      <w:pPr>
        <w:widowControl w:val="0"/>
        <w:tabs>
          <w:tab w:val="left" w:pos="1273"/>
        </w:tabs>
        <w:spacing w:before="0" w:after="0"/>
        <w:rPr>
          <w:rFonts w:ascii="Arial" w:eastAsia="Calibri" w:hAnsi="Arial" w:cs="Arial"/>
          <w:b/>
          <w:color w:val="585858"/>
          <w:kern w:val="0"/>
          <w:sz w:val="22"/>
          <w:szCs w:val="22"/>
          <w:lang w:eastAsia="en-US"/>
        </w:rPr>
      </w:pPr>
      <w:r w:rsidRPr="00F84F1D">
        <w:rPr>
          <w:rFonts w:ascii="Arial" w:eastAsia="Calibri" w:hAnsi="Arial" w:cs="Arial"/>
          <w:b/>
          <w:color w:val="585858"/>
          <w:kern w:val="0"/>
          <w:sz w:val="22"/>
          <w:szCs w:val="22"/>
          <w:lang w:eastAsia="en-US"/>
        </w:rPr>
        <w:t>General Spill Cleanup Information</w:t>
      </w:r>
    </w:p>
    <w:p w14:paraId="045F6E0C" w14:textId="77777777" w:rsidR="00FA6A97" w:rsidRPr="00DA3A9B" w:rsidRDefault="00FA6A97" w:rsidP="00417380">
      <w:pPr>
        <w:pStyle w:val="ListParagraph"/>
        <w:widowControl w:val="0"/>
        <w:numPr>
          <w:ilvl w:val="0"/>
          <w:numId w:val="301"/>
        </w:numPr>
        <w:tabs>
          <w:tab w:val="left" w:pos="913"/>
        </w:tabs>
        <w:spacing w:before="0" w:after="0"/>
        <w:ind w:right="582"/>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 xml:space="preserve">Isolate the spill area to </w:t>
      </w:r>
      <w:r w:rsidRPr="00DD3374">
        <w:rPr>
          <w:rFonts w:ascii="Arial" w:eastAsia="Calibri" w:hAnsi="Arial" w:cs="Arial"/>
          <w:color w:val="585858"/>
          <w:spacing w:val="-3"/>
          <w:kern w:val="0"/>
          <w:sz w:val="22"/>
          <w:szCs w:val="22"/>
          <w:lang w:eastAsia="en-US"/>
        </w:rPr>
        <w:t xml:space="preserve">keep </w:t>
      </w:r>
      <w:r w:rsidRPr="00DD3374">
        <w:rPr>
          <w:rFonts w:ascii="Arial" w:eastAsia="Calibri" w:hAnsi="Arial" w:cs="Arial"/>
          <w:color w:val="585858"/>
          <w:kern w:val="0"/>
          <w:sz w:val="22"/>
          <w:szCs w:val="22"/>
          <w:lang w:eastAsia="en-US"/>
        </w:rPr>
        <w:t xml:space="preserve">everyone </w:t>
      </w:r>
      <w:r w:rsidRPr="00DD3374">
        <w:rPr>
          <w:rFonts w:ascii="Arial" w:eastAsia="Calibri" w:hAnsi="Arial" w:cs="Arial"/>
          <w:color w:val="585858"/>
          <w:spacing w:val="-4"/>
          <w:kern w:val="0"/>
          <w:sz w:val="22"/>
          <w:szCs w:val="22"/>
          <w:lang w:eastAsia="en-US"/>
        </w:rPr>
        <w:t xml:space="preserve">away </w:t>
      </w:r>
      <w:r w:rsidRPr="00DD3374">
        <w:rPr>
          <w:rFonts w:ascii="Arial" w:eastAsia="Calibri" w:hAnsi="Arial" w:cs="Arial"/>
          <w:color w:val="585858"/>
          <w:kern w:val="0"/>
          <w:sz w:val="22"/>
          <w:szCs w:val="22"/>
          <w:lang w:eastAsia="en-US"/>
        </w:rPr>
        <w:t xml:space="preserve">and post </w:t>
      </w:r>
      <w:r>
        <w:rPr>
          <w:rFonts w:ascii="Arial" w:eastAsia="Calibri" w:hAnsi="Arial" w:cs="Arial"/>
          <w:color w:val="585858"/>
          <w:kern w:val="0"/>
          <w:sz w:val="22"/>
          <w:szCs w:val="22"/>
          <w:lang w:eastAsia="en-US"/>
        </w:rPr>
        <w:t xml:space="preserve">warning </w:t>
      </w:r>
      <w:r w:rsidRPr="00DD3374">
        <w:rPr>
          <w:rFonts w:ascii="Arial" w:eastAsia="Calibri" w:hAnsi="Arial" w:cs="Arial"/>
          <w:color w:val="585858"/>
          <w:kern w:val="0"/>
          <w:sz w:val="22"/>
          <w:szCs w:val="22"/>
          <w:lang w:eastAsia="en-US"/>
        </w:rPr>
        <w:t>signs as</w:t>
      </w:r>
      <w:r w:rsidRPr="00DD3374">
        <w:rPr>
          <w:rFonts w:ascii="Arial" w:eastAsia="Calibri" w:hAnsi="Arial" w:cs="Arial"/>
          <w:color w:val="585858"/>
          <w:spacing w:val="1"/>
          <w:kern w:val="0"/>
          <w:sz w:val="22"/>
          <w:szCs w:val="22"/>
          <w:lang w:eastAsia="en-US"/>
        </w:rPr>
        <w:t xml:space="preserve"> </w:t>
      </w:r>
      <w:r w:rsidRPr="00DD3374">
        <w:rPr>
          <w:rFonts w:ascii="Arial" w:eastAsia="Calibri" w:hAnsi="Arial" w:cs="Arial"/>
          <w:color w:val="585858"/>
          <w:spacing w:val="-4"/>
          <w:kern w:val="0"/>
          <w:sz w:val="22"/>
          <w:szCs w:val="22"/>
          <w:lang w:eastAsia="en-US"/>
        </w:rPr>
        <w:t>necessary.</w:t>
      </w:r>
    </w:p>
    <w:p w14:paraId="5C0D6D5E" w14:textId="77777777" w:rsidR="00FA6A97" w:rsidRPr="00DD3374" w:rsidRDefault="00FA6A97" w:rsidP="00417380">
      <w:pPr>
        <w:pStyle w:val="ListParagraph"/>
        <w:widowControl w:val="0"/>
        <w:numPr>
          <w:ilvl w:val="0"/>
          <w:numId w:val="301"/>
        </w:numPr>
        <w:tabs>
          <w:tab w:val="left" w:pos="913"/>
        </w:tabs>
        <w:spacing w:before="0" w:after="0"/>
        <w:ind w:right="582"/>
        <w:rPr>
          <w:rFonts w:ascii="Arial" w:eastAsia="Cambria" w:hAnsi="Arial" w:cs="Arial"/>
          <w:color w:val="B0C0CD"/>
          <w:kern w:val="0"/>
          <w:sz w:val="22"/>
          <w:szCs w:val="22"/>
          <w:lang w:eastAsia="en-US"/>
        </w:rPr>
      </w:pPr>
      <w:r>
        <w:rPr>
          <w:rFonts w:ascii="Arial" w:eastAsia="Calibri" w:hAnsi="Arial" w:cs="Arial"/>
          <w:color w:val="585858"/>
          <w:spacing w:val="-4"/>
          <w:kern w:val="0"/>
          <w:sz w:val="22"/>
          <w:szCs w:val="22"/>
          <w:lang w:eastAsia="en-US"/>
        </w:rPr>
        <w:t>Contain the spill quickly and safely, if you have the proper training and PPE to do so.</w:t>
      </w:r>
    </w:p>
    <w:p w14:paraId="0A299308" w14:textId="77777777" w:rsidR="00FA6A97" w:rsidRPr="00DD3374" w:rsidRDefault="00FA6A97" w:rsidP="00417380">
      <w:pPr>
        <w:pStyle w:val="ListParagraph"/>
        <w:widowControl w:val="0"/>
        <w:numPr>
          <w:ilvl w:val="0"/>
          <w:numId w:val="301"/>
        </w:numPr>
        <w:tabs>
          <w:tab w:val="left" w:pos="913"/>
        </w:tabs>
        <w:spacing w:before="0" w:after="0"/>
        <w:ind w:right="707"/>
        <w:rPr>
          <w:rFonts w:ascii="Arial" w:eastAsia="Cambria" w:hAnsi="Arial" w:cs="Arial"/>
          <w:color w:val="B0C0CD"/>
          <w:kern w:val="0"/>
          <w:sz w:val="22"/>
          <w:szCs w:val="22"/>
          <w:lang w:eastAsia="en-US"/>
        </w:rPr>
      </w:pPr>
      <w:r>
        <w:rPr>
          <w:rFonts w:ascii="Arial" w:eastAsia="Calibri" w:hAnsi="Arial" w:cs="Arial"/>
          <w:color w:val="585858"/>
          <w:spacing w:val="-3"/>
          <w:kern w:val="0"/>
          <w:sz w:val="22"/>
          <w:szCs w:val="22"/>
          <w:lang w:eastAsia="en-US"/>
        </w:rPr>
        <w:t xml:space="preserve">If necessary, move out of the spill </w:t>
      </w:r>
      <w:r w:rsidRPr="00DD3374">
        <w:rPr>
          <w:rFonts w:ascii="Arial" w:eastAsia="Calibri" w:hAnsi="Arial" w:cs="Arial"/>
          <w:color w:val="585858"/>
          <w:kern w:val="0"/>
          <w:sz w:val="22"/>
          <w:szCs w:val="22"/>
          <w:lang w:eastAsia="en-US"/>
        </w:rPr>
        <w:t xml:space="preserve">area </w:t>
      </w:r>
      <w:r>
        <w:rPr>
          <w:rFonts w:ascii="Arial" w:eastAsia="Calibri" w:hAnsi="Arial" w:cs="Arial"/>
          <w:color w:val="585858"/>
          <w:kern w:val="0"/>
          <w:sz w:val="22"/>
          <w:szCs w:val="22"/>
          <w:lang w:eastAsia="en-US"/>
        </w:rPr>
        <w:t xml:space="preserve">and </w:t>
      </w:r>
      <w:r w:rsidRPr="00DD3374">
        <w:rPr>
          <w:rFonts w:ascii="Arial" w:eastAsia="Calibri" w:hAnsi="Arial" w:cs="Arial"/>
          <w:color w:val="585858"/>
          <w:kern w:val="0"/>
          <w:sz w:val="22"/>
          <w:szCs w:val="22"/>
          <w:lang w:eastAsia="en-US"/>
        </w:rPr>
        <w:t xml:space="preserve">proceed to a safe location </w:t>
      </w:r>
      <w:r w:rsidRPr="00DD3374">
        <w:rPr>
          <w:rFonts w:ascii="Arial" w:eastAsia="Calibri" w:hAnsi="Arial" w:cs="Arial"/>
          <w:color w:val="585858"/>
          <w:spacing w:val="-5"/>
          <w:kern w:val="0"/>
          <w:sz w:val="22"/>
          <w:szCs w:val="22"/>
          <w:lang w:eastAsia="en-US"/>
        </w:rPr>
        <w:t>nearb</w:t>
      </w:r>
      <w:r>
        <w:rPr>
          <w:rFonts w:ascii="Arial" w:eastAsia="Calibri" w:hAnsi="Arial" w:cs="Arial"/>
          <w:color w:val="585858"/>
          <w:spacing w:val="-5"/>
          <w:kern w:val="0"/>
          <w:sz w:val="22"/>
          <w:szCs w:val="22"/>
          <w:lang w:eastAsia="en-US"/>
        </w:rPr>
        <w:t>y, to a</w:t>
      </w:r>
      <w:r w:rsidRPr="00DD3374">
        <w:rPr>
          <w:rFonts w:ascii="Arial" w:eastAsia="Calibri" w:hAnsi="Arial" w:cs="Arial"/>
          <w:color w:val="585858"/>
          <w:kern w:val="0"/>
          <w:sz w:val="22"/>
          <w:szCs w:val="22"/>
          <w:lang w:eastAsia="en-US"/>
        </w:rPr>
        <w:t xml:space="preserve">ssess </w:t>
      </w:r>
      <w:r>
        <w:rPr>
          <w:rFonts w:ascii="Arial" w:eastAsia="Calibri" w:hAnsi="Arial" w:cs="Arial"/>
          <w:color w:val="585858"/>
          <w:kern w:val="0"/>
          <w:sz w:val="22"/>
          <w:szCs w:val="22"/>
          <w:lang w:eastAsia="en-US"/>
        </w:rPr>
        <w:t xml:space="preserve">whether or not </w:t>
      </w:r>
      <w:r w:rsidRPr="00DD3374">
        <w:rPr>
          <w:rFonts w:ascii="Arial" w:eastAsia="Calibri" w:hAnsi="Arial" w:cs="Arial"/>
          <w:color w:val="585858"/>
          <w:kern w:val="0"/>
          <w:sz w:val="22"/>
          <w:szCs w:val="22"/>
          <w:lang w:eastAsia="en-US"/>
        </w:rPr>
        <w:t xml:space="preserve">you </w:t>
      </w:r>
      <w:r w:rsidRPr="00DD3374">
        <w:rPr>
          <w:rFonts w:ascii="Arial" w:eastAsia="Calibri" w:hAnsi="Arial" w:cs="Arial"/>
          <w:color w:val="585858"/>
          <w:spacing w:val="-3"/>
          <w:kern w:val="0"/>
          <w:sz w:val="22"/>
          <w:szCs w:val="22"/>
          <w:lang w:eastAsia="en-US"/>
        </w:rPr>
        <w:t xml:space="preserve">have </w:t>
      </w:r>
      <w:r w:rsidRPr="00DD3374">
        <w:rPr>
          <w:rFonts w:ascii="Arial" w:eastAsia="Calibri" w:hAnsi="Arial" w:cs="Arial"/>
          <w:color w:val="585858"/>
          <w:kern w:val="0"/>
          <w:sz w:val="22"/>
          <w:szCs w:val="22"/>
          <w:lang w:eastAsia="en-US"/>
        </w:rPr>
        <w:t>the</w:t>
      </w:r>
      <w:r w:rsidRPr="00DD3374">
        <w:rPr>
          <w:rFonts w:ascii="Arial" w:eastAsia="Calibri" w:hAnsi="Arial" w:cs="Arial"/>
          <w:color w:val="585858"/>
          <w:spacing w:val="-3"/>
          <w:kern w:val="0"/>
          <w:sz w:val="22"/>
          <w:szCs w:val="22"/>
          <w:lang w:eastAsia="en-US"/>
        </w:rPr>
        <w:t xml:space="preserve"> </w:t>
      </w:r>
      <w:r w:rsidRPr="00DD3374">
        <w:rPr>
          <w:rFonts w:ascii="Arial" w:eastAsia="Calibri" w:hAnsi="Arial" w:cs="Arial"/>
          <w:color w:val="585858"/>
          <w:kern w:val="0"/>
          <w:sz w:val="22"/>
          <w:szCs w:val="22"/>
          <w:lang w:eastAsia="en-US"/>
        </w:rPr>
        <w:t>proper</w:t>
      </w:r>
      <w:r w:rsidRPr="00DD3374">
        <w:rPr>
          <w:rFonts w:ascii="Arial" w:eastAsia="Calibri" w:hAnsi="Arial" w:cs="Arial"/>
          <w:color w:val="585858"/>
          <w:spacing w:val="-3"/>
          <w:kern w:val="0"/>
          <w:sz w:val="22"/>
          <w:szCs w:val="22"/>
          <w:lang w:eastAsia="en-US"/>
        </w:rPr>
        <w:t xml:space="preserve"> </w:t>
      </w:r>
      <w:r w:rsidRPr="00DD3374">
        <w:rPr>
          <w:rFonts w:ascii="Arial" w:eastAsia="Calibri" w:hAnsi="Arial" w:cs="Arial"/>
          <w:color w:val="585858"/>
          <w:kern w:val="0"/>
          <w:sz w:val="22"/>
          <w:szCs w:val="22"/>
          <w:lang w:eastAsia="en-US"/>
        </w:rPr>
        <w:t>training</w:t>
      </w:r>
      <w:r w:rsidRPr="00DD3374">
        <w:rPr>
          <w:rFonts w:ascii="Arial" w:eastAsia="Calibri" w:hAnsi="Arial" w:cs="Arial"/>
          <w:color w:val="585858"/>
          <w:spacing w:val="-4"/>
          <w:kern w:val="0"/>
          <w:sz w:val="22"/>
          <w:szCs w:val="22"/>
          <w:lang w:eastAsia="en-US"/>
        </w:rPr>
        <w:t xml:space="preserve"> </w:t>
      </w:r>
      <w:r w:rsidRPr="00DD3374">
        <w:rPr>
          <w:rFonts w:ascii="Arial" w:eastAsia="Calibri" w:hAnsi="Arial" w:cs="Arial"/>
          <w:color w:val="585858"/>
          <w:kern w:val="0"/>
          <w:sz w:val="22"/>
          <w:szCs w:val="22"/>
          <w:lang w:eastAsia="en-US"/>
        </w:rPr>
        <w:t>and</w:t>
      </w:r>
      <w:r w:rsidRPr="00DD3374">
        <w:rPr>
          <w:rFonts w:ascii="Arial" w:eastAsia="Calibri" w:hAnsi="Arial" w:cs="Arial"/>
          <w:color w:val="585858"/>
          <w:spacing w:val="-4"/>
          <w:kern w:val="0"/>
          <w:sz w:val="22"/>
          <w:szCs w:val="22"/>
          <w:lang w:eastAsia="en-US"/>
        </w:rPr>
        <w:t xml:space="preserve"> </w:t>
      </w:r>
      <w:r>
        <w:rPr>
          <w:rFonts w:ascii="Arial" w:eastAsia="Calibri" w:hAnsi="Arial" w:cs="Arial"/>
          <w:color w:val="585858"/>
          <w:spacing w:val="-4"/>
          <w:kern w:val="0"/>
          <w:sz w:val="22"/>
          <w:szCs w:val="22"/>
          <w:lang w:eastAsia="en-US"/>
        </w:rPr>
        <w:t xml:space="preserve">appropriate </w:t>
      </w:r>
      <w:r>
        <w:rPr>
          <w:rFonts w:ascii="Arial" w:eastAsia="Calibri" w:hAnsi="Arial" w:cs="Arial"/>
          <w:color w:val="585858"/>
          <w:kern w:val="0"/>
          <w:sz w:val="22"/>
          <w:szCs w:val="22"/>
          <w:lang w:eastAsia="en-US"/>
        </w:rPr>
        <w:t>PPE and equipment</w:t>
      </w:r>
      <w:r w:rsidRPr="00DD3374">
        <w:rPr>
          <w:rFonts w:ascii="Arial" w:eastAsia="Calibri" w:hAnsi="Arial" w:cs="Arial"/>
          <w:color w:val="585858"/>
          <w:spacing w:val="-3"/>
          <w:kern w:val="0"/>
          <w:sz w:val="22"/>
          <w:szCs w:val="22"/>
          <w:lang w:eastAsia="en-US"/>
        </w:rPr>
        <w:t xml:space="preserve"> </w:t>
      </w:r>
      <w:r w:rsidRPr="00DD3374">
        <w:rPr>
          <w:rFonts w:ascii="Arial" w:eastAsia="Calibri" w:hAnsi="Arial" w:cs="Arial"/>
          <w:color w:val="585858"/>
          <w:kern w:val="0"/>
          <w:sz w:val="22"/>
          <w:szCs w:val="22"/>
          <w:lang w:eastAsia="en-US"/>
        </w:rPr>
        <w:t>to</w:t>
      </w:r>
      <w:r w:rsidRPr="00DD3374">
        <w:rPr>
          <w:rFonts w:ascii="Arial" w:eastAsia="Calibri" w:hAnsi="Arial" w:cs="Arial"/>
          <w:color w:val="585858"/>
          <w:spacing w:val="-6"/>
          <w:kern w:val="0"/>
          <w:sz w:val="22"/>
          <w:szCs w:val="22"/>
          <w:lang w:eastAsia="en-US"/>
        </w:rPr>
        <w:t xml:space="preserve"> </w:t>
      </w:r>
      <w:r w:rsidRPr="00DD3374">
        <w:rPr>
          <w:rFonts w:ascii="Arial" w:eastAsia="Calibri" w:hAnsi="Arial" w:cs="Arial"/>
          <w:color w:val="585858"/>
          <w:kern w:val="0"/>
          <w:sz w:val="22"/>
          <w:szCs w:val="22"/>
          <w:lang w:eastAsia="en-US"/>
        </w:rPr>
        <w:t>clean</w:t>
      </w:r>
      <w:r w:rsidRPr="00DD3374">
        <w:rPr>
          <w:rFonts w:ascii="Arial" w:eastAsia="Calibri" w:hAnsi="Arial" w:cs="Arial"/>
          <w:color w:val="585858"/>
          <w:spacing w:val="-4"/>
          <w:kern w:val="0"/>
          <w:sz w:val="22"/>
          <w:szCs w:val="22"/>
          <w:lang w:eastAsia="en-US"/>
        </w:rPr>
        <w:t xml:space="preserve"> </w:t>
      </w:r>
      <w:r w:rsidRPr="00DD3374">
        <w:rPr>
          <w:rFonts w:ascii="Arial" w:eastAsia="Calibri" w:hAnsi="Arial" w:cs="Arial"/>
          <w:color w:val="585858"/>
          <w:kern w:val="0"/>
          <w:sz w:val="22"/>
          <w:szCs w:val="22"/>
          <w:lang w:eastAsia="en-US"/>
        </w:rPr>
        <w:t>up</w:t>
      </w:r>
      <w:r w:rsidRPr="00DD3374">
        <w:rPr>
          <w:rFonts w:ascii="Arial" w:eastAsia="Calibri" w:hAnsi="Arial" w:cs="Arial"/>
          <w:color w:val="585858"/>
          <w:spacing w:val="-4"/>
          <w:kern w:val="0"/>
          <w:sz w:val="22"/>
          <w:szCs w:val="22"/>
          <w:lang w:eastAsia="en-US"/>
        </w:rPr>
        <w:t xml:space="preserve"> </w:t>
      </w:r>
      <w:r w:rsidRPr="00DD3374">
        <w:rPr>
          <w:rFonts w:ascii="Arial" w:eastAsia="Calibri" w:hAnsi="Arial" w:cs="Arial"/>
          <w:color w:val="585858"/>
          <w:kern w:val="0"/>
          <w:sz w:val="22"/>
          <w:szCs w:val="22"/>
          <w:lang w:eastAsia="en-US"/>
        </w:rPr>
        <w:t>the</w:t>
      </w:r>
      <w:r w:rsidRPr="00DD3374">
        <w:rPr>
          <w:rFonts w:ascii="Arial" w:eastAsia="Calibri" w:hAnsi="Arial" w:cs="Arial"/>
          <w:color w:val="585858"/>
          <w:spacing w:val="-3"/>
          <w:kern w:val="0"/>
          <w:sz w:val="22"/>
          <w:szCs w:val="22"/>
          <w:lang w:eastAsia="en-US"/>
        </w:rPr>
        <w:t xml:space="preserve"> </w:t>
      </w:r>
      <w:r w:rsidRPr="00DD3374">
        <w:rPr>
          <w:rFonts w:ascii="Arial" w:eastAsia="Calibri" w:hAnsi="Arial" w:cs="Arial"/>
          <w:color w:val="585858"/>
          <w:kern w:val="0"/>
          <w:sz w:val="22"/>
          <w:szCs w:val="22"/>
          <w:lang w:eastAsia="en-US"/>
        </w:rPr>
        <w:t>spill.</w:t>
      </w:r>
    </w:p>
    <w:p w14:paraId="77FA5240" w14:textId="77777777" w:rsidR="00FA6A97" w:rsidRPr="00805567" w:rsidRDefault="00FA6A97" w:rsidP="00FA6A97">
      <w:pPr>
        <w:pStyle w:val="ListParagraph"/>
        <w:widowControl w:val="0"/>
        <w:numPr>
          <w:ilvl w:val="0"/>
          <w:numId w:val="301"/>
        </w:numPr>
        <w:tabs>
          <w:tab w:val="left" w:pos="913"/>
        </w:tabs>
        <w:spacing w:before="0" w:after="0"/>
        <w:ind w:right="1046"/>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 xml:space="preserve">If </w:t>
      </w:r>
      <w:r w:rsidRPr="00DD3374">
        <w:rPr>
          <w:rFonts w:ascii="Arial" w:eastAsia="Calibri" w:hAnsi="Arial" w:cs="Arial"/>
          <w:color w:val="585858"/>
          <w:spacing w:val="-3"/>
          <w:kern w:val="0"/>
          <w:sz w:val="22"/>
          <w:szCs w:val="22"/>
          <w:lang w:eastAsia="en-US"/>
        </w:rPr>
        <w:t xml:space="preserve">you </w:t>
      </w:r>
      <w:r w:rsidRPr="00DD3374">
        <w:rPr>
          <w:rFonts w:ascii="Arial" w:eastAsia="Calibri" w:hAnsi="Arial" w:cs="Arial"/>
          <w:color w:val="585858"/>
          <w:kern w:val="0"/>
          <w:sz w:val="22"/>
          <w:szCs w:val="22"/>
          <w:lang w:eastAsia="en-US"/>
        </w:rPr>
        <w:t xml:space="preserve">are able to clean up the spill, follow </w:t>
      </w:r>
      <w:r>
        <w:rPr>
          <w:rFonts w:ascii="Arial" w:eastAsia="Calibri" w:hAnsi="Arial" w:cs="Arial"/>
          <w:color w:val="585858"/>
          <w:kern w:val="0"/>
          <w:sz w:val="22"/>
          <w:szCs w:val="22"/>
          <w:lang w:eastAsia="en-US"/>
        </w:rPr>
        <w:t xml:space="preserve">spill cleanup procedures as directed by the </w:t>
      </w:r>
      <w:r w:rsidRPr="00DD3374">
        <w:rPr>
          <w:rFonts w:ascii="Arial" w:eastAsia="Calibri" w:hAnsi="Arial" w:cs="Arial"/>
          <w:color w:val="585858"/>
          <w:kern w:val="0"/>
          <w:sz w:val="22"/>
          <w:szCs w:val="22"/>
          <w:lang w:eastAsia="en-US"/>
        </w:rPr>
        <w:t>SDS</w:t>
      </w:r>
      <w:r>
        <w:rPr>
          <w:rFonts w:ascii="Arial" w:eastAsia="Calibri" w:hAnsi="Arial" w:cs="Arial"/>
          <w:color w:val="585858"/>
          <w:kern w:val="0"/>
          <w:sz w:val="22"/>
          <w:szCs w:val="22"/>
          <w:lang w:eastAsia="en-US"/>
        </w:rPr>
        <w:t xml:space="preserve">. </w:t>
      </w:r>
    </w:p>
    <w:p w14:paraId="723F07A6" w14:textId="77777777" w:rsidR="008E6FCE" w:rsidRDefault="008E6FCE" w:rsidP="008E6FCE">
      <w:pPr>
        <w:widowControl w:val="0"/>
        <w:tabs>
          <w:tab w:val="left" w:pos="913"/>
        </w:tabs>
        <w:spacing w:before="0" w:after="0"/>
        <w:ind w:right="1046"/>
        <w:rPr>
          <w:rFonts w:ascii="Arial" w:eastAsia="Cambria" w:hAnsi="Arial" w:cs="Arial"/>
          <w:color w:val="B0C0CD"/>
          <w:kern w:val="0"/>
          <w:sz w:val="22"/>
          <w:szCs w:val="22"/>
          <w:lang w:eastAsia="en-US"/>
        </w:rPr>
      </w:pPr>
    </w:p>
    <w:p w14:paraId="6378ECA1" w14:textId="77777777" w:rsidR="008E6FCE" w:rsidRPr="00805567" w:rsidRDefault="008E6FCE" w:rsidP="00805567">
      <w:pPr>
        <w:widowControl w:val="0"/>
        <w:tabs>
          <w:tab w:val="left" w:pos="913"/>
        </w:tabs>
        <w:spacing w:before="0" w:after="0"/>
        <w:ind w:right="1046"/>
        <w:rPr>
          <w:rFonts w:ascii="Arial" w:eastAsia="Cambria" w:hAnsi="Arial" w:cs="Arial"/>
          <w:color w:val="B0C0CD"/>
          <w:kern w:val="0"/>
          <w:sz w:val="22"/>
          <w:szCs w:val="22"/>
          <w:lang w:eastAsia="en-US"/>
        </w:rPr>
      </w:pPr>
    </w:p>
    <w:p w14:paraId="593251DE" w14:textId="3908BF63" w:rsidR="00FA6A97" w:rsidRPr="00D069C1" w:rsidRDefault="00FA6A97" w:rsidP="00FA6A97">
      <w:pPr>
        <w:pStyle w:val="ListParagraph"/>
        <w:numPr>
          <w:ilvl w:val="0"/>
          <w:numId w:val="301"/>
        </w:numPr>
        <w:ind w:right="530"/>
        <w:rPr>
          <w:rFonts w:ascii="Arial" w:hAnsi="Arial" w:cs="Arial"/>
          <w:b/>
          <w:color w:val="585858"/>
          <w:sz w:val="22"/>
          <w:szCs w:val="22"/>
        </w:rPr>
      </w:pPr>
      <w:r w:rsidRPr="00D069C1">
        <w:rPr>
          <w:rFonts w:ascii="Arial" w:eastAsia="Calibri" w:hAnsi="Arial" w:cs="Arial"/>
          <w:color w:val="585858"/>
          <w:kern w:val="0"/>
          <w:sz w:val="22"/>
          <w:szCs w:val="22"/>
          <w:lang w:eastAsia="en-US"/>
        </w:rPr>
        <w:lastRenderedPageBreak/>
        <w:t>If you are unsure about how to proceed with the cleanup, call the</w:t>
      </w:r>
      <w:r>
        <w:rPr>
          <w:rFonts w:ascii="Arial" w:eastAsia="Calibri" w:hAnsi="Arial" w:cs="Arial"/>
          <w:color w:val="585858"/>
          <w:kern w:val="0"/>
          <w:sz w:val="22"/>
          <w:szCs w:val="22"/>
          <w:lang w:eastAsia="en-US"/>
        </w:rPr>
        <w:t xml:space="preserve"> </w:t>
      </w:r>
      <w:r w:rsidRPr="00D069C1">
        <w:rPr>
          <w:rFonts w:ascii="Arial" w:hAnsi="Arial" w:cs="Arial"/>
          <w:color w:val="585858"/>
          <w:spacing w:val="-3"/>
          <w:sz w:val="22"/>
          <w:szCs w:val="22"/>
        </w:rPr>
        <w:t xml:space="preserve">Alberta Environmental Response </w:t>
      </w:r>
      <w:r w:rsidRPr="00D069C1">
        <w:rPr>
          <w:rFonts w:ascii="Arial" w:hAnsi="Arial" w:cs="Arial"/>
          <w:color w:val="585858"/>
          <w:sz w:val="22"/>
          <w:szCs w:val="22"/>
        </w:rPr>
        <w:t xml:space="preserve">Call Centre </w:t>
      </w:r>
      <w:r>
        <w:rPr>
          <w:rFonts w:ascii="Arial" w:hAnsi="Arial" w:cs="Arial"/>
          <w:color w:val="585858"/>
          <w:sz w:val="22"/>
          <w:szCs w:val="22"/>
        </w:rPr>
        <w:t>(</w:t>
      </w:r>
      <w:r>
        <w:rPr>
          <w:rFonts w:ascii="Arial" w:eastAsia="Calibri" w:hAnsi="Arial" w:cs="Arial"/>
          <w:color w:val="585858"/>
          <w:kern w:val="0"/>
          <w:sz w:val="22"/>
          <w:szCs w:val="22"/>
          <w:lang w:eastAsia="en-US"/>
        </w:rPr>
        <w:t xml:space="preserve">24-hour line) </w:t>
      </w:r>
      <w:r w:rsidRPr="00D069C1">
        <w:rPr>
          <w:rFonts w:ascii="Arial" w:hAnsi="Arial" w:cs="Arial"/>
          <w:color w:val="585858"/>
          <w:sz w:val="22"/>
          <w:szCs w:val="22"/>
        </w:rPr>
        <w:t>at</w:t>
      </w:r>
      <w:r>
        <w:rPr>
          <w:rFonts w:ascii="Arial" w:hAnsi="Arial" w:cs="Arial"/>
          <w:color w:val="585858"/>
          <w:spacing w:val="36"/>
          <w:sz w:val="22"/>
          <w:szCs w:val="22"/>
        </w:rPr>
        <w:t xml:space="preserve"> </w:t>
      </w:r>
      <w:r>
        <w:rPr>
          <w:rFonts w:ascii="Arial" w:hAnsi="Arial" w:cs="Arial"/>
          <w:b/>
          <w:color w:val="585858"/>
          <w:sz w:val="22"/>
          <w:szCs w:val="22"/>
        </w:rPr>
        <w:t>(8</w:t>
      </w:r>
      <w:r w:rsidRPr="00D069C1">
        <w:rPr>
          <w:rFonts w:ascii="Arial" w:hAnsi="Arial" w:cs="Arial"/>
          <w:b/>
          <w:color w:val="585858"/>
          <w:sz w:val="22"/>
          <w:szCs w:val="22"/>
        </w:rPr>
        <w:t>00</w:t>
      </w:r>
      <w:r>
        <w:rPr>
          <w:rFonts w:ascii="Arial" w:hAnsi="Arial" w:cs="Arial"/>
          <w:b/>
          <w:color w:val="585858"/>
          <w:sz w:val="22"/>
          <w:szCs w:val="22"/>
        </w:rPr>
        <w:t>)</w:t>
      </w:r>
      <w:r w:rsidR="00417380">
        <w:rPr>
          <w:rFonts w:ascii="Arial" w:hAnsi="Arial" w:cs="Arial"/>
          <w:b/>
          <w:color w:val="585858"/>
          <w:sz w:val="22"/>
          <w:szCs w:val="22"/>
        </w:rPr>
        <w:t xml:space="preserve"> </w:t>
      </w:r>
      <w:r w:rsidRPr="00D069C1">
        <w:rPr>
          <w:rFonts w:ascii="Arial" w:hAnsi="Arial" w:cs="Arial"/>
          <w:b/>
          <w:color w:val="585858"/>
          <w:sz w:val="22"/>
          <w:szCs w:val="22"/>
        </w:rPr>
        <w:t>222.6514</w:t>
      </w:r>
      <w:r>
        <w:rPr>
          <w:rFonts w:ascii="Arial" w:hAnsi="Arial" w:cs="Arial"/>
          <w:b/>
          <w:color w:val="585858"/>
          <w:sz w:val="22"/>
          <w:szCs w:val="22"/>
        </w:rPr>
        <w:t xml:space="preserve"> </w:t>
      </w:r>
      <w:r w:rsidRPr="00D069C1">
        <w:rPr>
          <w:rFonts w:ascii="Arial" w:eastAsia="Calibri" w:hAnsi="Arial" w:cs="Arial"/>
          <w:color w:val="585858"/>
          <w:kern w:val="0"/>
          <w:sz w:val="22"/>
          <w:szCs w:val="22"/>
          <w:lang w:eastAsia="en-US"/>
        </w:rPr>
        <w:t>for detailed information and to ensure that the process implemented minimizes the environmental impact from the spill or release.</w:t>
      </w:r>
    </w:p>
    <w:p w14:paraId="7A7B8BC9" w14:textId="77777777" w:rsidR="00FA6A97" w:rsidRPr="00E96B29" w:rsidRDefault="00FA6A97" w:rsidP="00FA6A97">
      <w:pPr>
        <w:pStyle w:val="ListParagraph"/>
        <w:widowControl w:val="0"/>
        <w:numPr>
          <w:ilvl w:val="0"/>
          <w:numId w:val="301"/>
        </w:numPr>
        <w:tabs>
          <w:tab w:val="left" w:pos="913"/>
        </w:tabs>
        <w:spacing w:before="0" w:after="0"/>
        <w:ind w:right="1046"/>
        <w:rPr>
          <w:rFonts w:ascii="Arial" w:eastAsia="Cambria" w:hAnsi="Arial" w:cs="Arial"/>
          <w:color w:val="B0C0CD"/>
          <w:kern w:val="0"/>
          <w:sz w:val="22"/>
          <w:szCs w:val="22"/>
          <w:lang w:eastAsia="en-US"/>
        </w:rPr>
      </w:pPr>
      <w:r w:rsidRPr="00DD3374">
        <w:rPr>
          <w:rFonts w:ascii="Arial" w:eastAsia="Calibri" w:hAnsi="Arial" w:cs="Arial"/>
          <w:color w:val="585858"/>
          <w:kern w:val="0"/>
          <w:sz w:val="22"/>
          <w:szCs w:val="22"/>
          <w:lang w:eastAsia="en-US"/>
        </w:rPr>
        <w:t xml:space="preserve">Manage the waste </w:t>
      </w:r>
      <w:r>
        <w:rPr>
          <w:rFonts w:ascii="Arial" w:eastAsia="Calibri" w:hAnsi="Arial" w:cs="Arial"/>
          <w:color w:val="585858"/>
          <w:kern w:val="0"/>
          <w:sz w:val="22"/>
          <w:szCs w:val="22"/>
          <w:lang w:eastAsia="en-US"/>
        </w:rPr>
        <w:t xml:space="preserve">generated from the spill cleanup </w:t>
      </w:r>
      <w:r w:rsidRPr="00DD3374">
        <w:rPr>
          <w:rFonts w:ascii="Arial" w:eastAsia="Calibri" w:hAnsi="Arial" w:cs="Arial"/>
          <w:color w:val="585858"/>
          <w:spacing w:val="-3"/>
          <w:kern w:val="0"/>
          <w:sz w:val="22"/>
          <w:szCs w:val="22"/>
          <w:lang w:eastAsia="en-US"/>
        </w:rPr>
        <w:t xml:space="preserve">appropriately. </w:t>
      </w:r>
    </w:p>
    <w:p w14:paraId="70AE8B90" w14:textId="74325FE1" w:rsidR="00FA6A97" w:rsidRPr="00DD3374" w:rsidRDefault="00FA6A97" w:rsidP="00FA6A97">
      <w:pPr>
        <w:pStyle w:val="ListParagraph"/>
        <w:widowControl w:val="0"/>
        <w:numPr>
          <w:ilvl w:val="0"/>
          <w:numId w:val="301"/>
        </w:numPr>
        <w:tabs>
          <w:tab w:val="left" w:pos="913"/>
        </w:tabs>
        <w:spacing w:before="0" w:after="0"/>
        <w:ind w:right="1046"/>
        <w:rPr>
          <w:rFonts w:ascii="Arial" w:eastAsia="Cambria" w:hAnsi="Arial" w:cs="Arial"/>
          <w:color w:val="B0C0CD"/>
          <w:kern w:val="0"/>
          <w:sz w:val="22"/>
          <w:szCs w:val="22"/>
          <w:lang w:eastAsia="en-US"/>
        </w:rPr>
      </w:pPr>
      <w:r>
        <w:rPr>
          <w:rFonts w:ascii="Arial" w:eastAsia="Calibri" w:hAnsi="Arial" w:cs="Arial"/>
          <w:color w:val="585858"/>
          <w:kern w:val="0"/>
          <w:sz w:val="22"/>
          <w:szCs w:val="22"/>
          <w:lang w:eastAsia="en-US"/>
        </w:rPr>
        <w:t>Report all hazardous spills to management and to government authorities,</w:t>
      </w:r>
      <w:r w:rsidR="00417380">
        <w:rPr>
          <w:rFonts w:ascii="Arial" w:eastAsia="Calibri" w:hAnsi="Arial" w:cs="Arial"/>
          <w:color w:val="585858"/>
          <w:kern w:val="0"/>
          <w:sz w:val="22"/>
          <w:szCs w:val="22"/>
          <w:lang w:eastAsia="en-US"/>
        </w:rPr>
        <w:t xml:space="preserve"> </w:t>
      </w:r>
      <w:r>
        <w:rPr>
          <w:rFonts w:ascii="Arial" w:eastAsia="Calibri" w:hAnsi="Arial" w:cs="Arial"/>
          <w:color w:val="585858"/>
          <w:kern w:val="0"/>
          <w:sz w:val="22"/>
          <w:szCs w:val="22"/>
          <w:lang w:eastAsia="en-US"/>
        </w:rPr>
        <w:t>as</w:t>
      </w:r>
      <w:r w:rsidR="00417380">
        <w:rPr>
          <w:rFonts w:ascii="Arial" w:eastAsia="Calibri" w:hAnsi="Arial" w:cs="Arial"/>
          <w:color w:val="585858"/>
          <w:kern w:val="0"/>
          <w:sz w:val="22"/>
          <w:szCs w:val="22"/>
          <w:lang w:eastAsia="en-US"/>
        </w:rPr>
        <w:t xml:space="preserve"> </w:t>
      </w:r>
      <w:r>
        <w:rPr>
          <w:rFonts w:ascii="Arial" w:eastAsia="Calibri" w:hAnsi="Arial" w:cs="Arial"/>
          <w:color w:val="585858"/>
          <w:kern w:val="0"/>
          <w:sz w:val="22"/>
          <w:szCs w:val="22"/>
          <w:lang w:eastAsia="en-US"/>
        </w:rPr>
        <w:t>appropriate.</w:t>
      </w:r>
    </w:p>
    <w:p w14:paraId="732D02BA" w14:textId="77777777" w:rsidR="00FA6A97" w:rsidRPr="00DD3374" w:rsidRDefault="00FA6A97" w:rsidP="00FA6A97">
      <w:pPr>
        <w:widowControl w:val="0"/>
        <w:tabs>
          <w:tab w:val="left" w:pos="913"/>
        </w:tabs>
        <w:spacing w:before="0" w:after="0"/>
        <w:ind w:right="1046"/>
        <w:rPr>
          <w:rFonts w:ascii="Arial" w:eastAsia="Cambria" w:hAnsi="Arial" w:cs="Arial"/>
          <w:color w:val="B0C0CD"/>
          <w:kern w:val="0"/>
          <w:sz w:val="12"/>
          <w:szCs w:val="12"/>
          <w:lang w:eastAsia="en-US"/>
        </w:rPr>
      </w:pPr>
    </w:p>
    <w:p w14:paraId="20CE9DAC" w14:textId="77777777" w:rsidR="00FA6A97" w:rsidRPr="00DD3374" w:rsidRDefault="00FA6A97" w:rsidP="00FA6A97">
      <w:pPr>
        <w:spacing w:after="120"/>
        <w:ind w:right="530"/>
        <w:rPr>
          <w:rFonts w:ascii="Arial" w:eastAsia="Tahoma" w:hAnsi="Arial" w:cs="Arial"/>
          <w:b/>
          <w:sz w:val="24"/>
          <w:szCs w:val="24"/>
        </w:rPr>
      </w:pPr>
      <w:r w:rsidRPr="00DD3374">
        <w:rPr>
          <w:rFonts w:ascii="Arial" w:hAnsi="Arial" w:cs="Arial"/>
          <w:b/>
          <w:color w:val="585858"/>
          <w:sz w:val="24"/>
          <w:szCs w:val="24"/>
        </w:rPr>
        <w:t>Fluids</w:t>
      </w:r>
    </w:p>
    <w:p w14:paraId="31838BF4"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On-site personnel shall, without </w:t>
      </w:r>
      <w:r>
        <w:rPr>
          <w:rFonts w:ascii="Arial" w:hAnsi="Arial" w:cs="Arial"/>
          <w:color w:val="585858"/>
          <w:sz w:val="22"/>
          <w:szCs w:val="22"/>
        </w:rPr>
        <w:t xml:space="preserve">causing </w:t>
      </w:r>
      <w:r w:rsidRPr="00DD3374">
        <w:rPr>
          <w:rFonts w:ascii="Arial" w:hAnsi="Arial" w:cs="Arial"/>
          <w:color w:val="585858"/>
          <w:sz w:val="22"/>
          <w:szCs w:val="22"/>
        </w:rPr>
        <w:t xml:space="preserve">harm or </w:t>
      </w:r>
      <w:r>
        <w:rPr>
          <w:rFonts w:ascii="Arial" w:hAnsi="Arial" w:cs="Arial"/>
          <w:color w:val="585858"/>
          <w:sz w:val="22"/>
          <w:szCs w:val="22"/>
        </w:rPr>
        <w:t xml:space="preserve">creating the </w:t>
      </w:r>
      <w:r w:rsidRPr="00DD3374">
        <w:rPr>
          <w:rFonts w:ascii="Arial" w:hAnsi="Arial" w:cs="Arial"/>
          <w:color w:val="585858"/>
          <w:sz w:val="22"/>
          <w:szCs w:val="22"/>
        </w:rPr>
        <w:t xml:space="preserve">potential </w:t>
      </w:r>
      <w:r>
        <w:rPr>
          <w:rFonts w:ascii="Arial" w:hAnsi="Arial" w:cs="Arial"/>
          <w:color w:val="585858"/>
          <w:sz w:val="22"/>
          <w:szCs w:val="22"/>
        </w:rPr>
        <w:t>for</w:t>
      </w:r>
      <w:r w:rsidRPr="00DD3374">
        <w:rPr>
          <w:rFonts w:ascii="Arial" w:hAnsi="Arial" w:cs="Arial"/>
          <w:color w:val="585858"/>
          <w:sz w:val="22"/>
          <w:szCs w:val="22"/>
        </w:rPr>
        <w:t xml:space="preserve"> harm</w:t>
      </w:r>
      <w:r>
        <w:rPr>
          <w:rFonts w:ascii="Arial" w:hAnsi="Arial" w:cs="Arial"/>
          <w:color w:val="585858"/>
          <w:sz w:val="22"/>
          <w:szCs w:val="22"/>
        </w:rPr>
        <w:t xml:space="preserve"> to themselves or others, safely </w:t>
      </w:r>
      <w:r w:rsidRPr="00DD3374">
        <w:rPr>
          <w:rFonts w:ascii="Arial" w:hAnsi="Arial" w:cs="Arial"/>
          <w:color w:val="585858"/>
          <w:sz w:val="22"/>
          <w:szCs w:val="22"/>
        </w:rPr>
        <w:t>contain what fluids they</w:t>
      </w:r>
      <w:r w:rsidRPr="00DD3374">
        <w:rPr>
          <w:rFonts w:ascii="Arial" w:hAnsi="Arial" w:cs="Arial"/>
          <w:color w:val="585858"/>
          <w:spacing w:val="-26"/>
          <w:sz w:val="22"/>
          <w:szCs w:val="22"/>
        </w:rPr>
        <w:t xml:space="preserve"> </w:t>
      </w:r>
      <w:r w:rsidRPr="00DD3374">
        <w:rPr>
          <w:rFonts w:ascii="Arial" w:hAnsi="Arial" w:cs="Arial"/>
          <w:color w:val="585858"/>
          <w:sz w:val="22"/>
          <w:szCs w:val="22"/>
        </w:rPr>
        <w:t>can</w:t>
      </w:r>
      <w:r>
        <w:rPr>
          <w:rFonts w:ascii="Arial" w:hAnsi="Arial" w:cs="Arial"/>
          <w:color w:val="585858"/>
          <w:sz w:val="22"/>
          <w:szCs w:val="22"/>
        </w:rPr>
        <w:t xml:space="preserve"> using the following procedure:</w:t>
      </w:r>
    </w:p>
    <w:p w14:paraId="1E9CD986"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Contain</w:t>
      </w:r>
      <w:r w:rsidRPr="00DD3374">
        <w:rPr>
          <w:rFonts w:ascii="Arial" w:hAnsi="Arial" w:cs="Arial"/>
          <w:color w:val="585858"/>
          <w:spacing w:val="-1"/>
          <w:sz w:val="22"/>
          <w:szCs w:val="22"/>
        </w:rPr>
        <w:t xml:space="preserve"> </w:t>
      </w:r>
      <w:r>
        <w:rPr>
          <w:rFonts w:ascii="Arial" w:hAnsi="Arial" w:cs="Arial"/>
          <w:color w:val="585858"/>
          <w:spacing w:val="-1"/>
          <w:sz w:val="22"/>
          <w:szCs w:val="22"/>
        </w:rPr>
        <w:t>the spill</w:t>
      </w:r>
      <w:r w:rsidRPr="00DD3374">
        <w:rPr>
          <w:rFonts w:ascii="Arial" w:hAnsi="Arial" w:cs="Arial"/>
          <w:color w:val="585858"/>
          <w:sz w:val="22"/>
          <w:szCs w:val="22"/>
        </w:rPr>
        <w:t>.</w:t>
      </w:r>
    </w:p>
    <w:p w14:paraId="0251A0E8"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 xml:space="preserve">Alert emergency services or designate a caller </w:t>
      </w:r>
      <w:r>
        <w:rPr>
          <w:rFonts w:ascii="Arial" w:hAnsi="Arial" w:cs="Arial"/>
          <w:color w:val="585858"/>
          <w:sz w:val="22"/>
          <w:szCs w:val="22"/>
        </w:rPr>
        <w:t xml:space="preserve">to do so, </w:t>
      </w:r>
      <w:r w:rsidRPr="00DD3374">
        <w:rPr>
          <w:rFonts w:ascii="Arial" w:hAnsi="Arial" w:cs="Arial"/>
          <w:color w:val="585858"/>
          <w:sz w:val="22"/>
          <w:szCs w:val="22"/>
        </w:rPr>
        <w:t>if</w:t>
      </w:r>
      <w:r w:rsidRPr="00DD3374">
        <w:rPr>
          <w:rFonts w:ascii="Arial" w:hAnsi="Arial" w:cs="Arial"/>
          <w:color w:val="585858"/>
          <w:spacing w:val="-8"/>
          <w:sz w:val="22"/>
          <w:szCs w:val="22"/>
        </w:rPr>
        <w:t xml:space="preserve"> </w:t>
      </w:r>
      <w:r w:rsidRPr="00DD3374">
        <w:rPr>
          <w:rFonts w:ascii="Arial" w:hAnsi="Arial" w:cs="Arial"/>
          <w:color w:val="585858"/>
          <w:spacing w:val="-3"/>
          <w:sz w:val="22"/>
          <w:szCs w:val="22"/>
        </w:rPr>
        <w:t>necessary.</w:t>
      </w:r>
    </w:p>
    <w:p w14:paraId="109692BD"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Pr>
          <w:rFonts w:ascii="Arial" w:hAnsi="Arial" w:cs="Arial"/>
          <w:color w:val="585858"/>
          <w:spacing w:val="-4"/>
          <w:sz w:val="22"/>
          <w:szCs w:val="22"/>
        </w:rPr>
        <w:t>Use</w:t>
      </w:r>
      <w:r w:rsidRPr="00DD3374">
        <w:rPr>
          <w:rFonts w:ascii="Arial" w:hAnsi="Arial" w:cs="Arial"/>
          <w:color w:val="585858"/>
          <w:spacing w:val="-4"/>
          <w:sz w:val="22"/>
          <w:szCs w:val="22"/>
        </w:rPr>
        <w:t xml:space="preserve"> </w:t>
      </w:r>
      <w:r w:rsidRPr="00DD3374">
        <w:rPr>
          <w:rFonts w:ascii="Arial" w:hAnsi="Arial" w:cs="Arial"/>
          <w:color w:val="585858"/>
          <w:sz w:val="22"/>
          <w:szCs w:val="22"/>
        </w:rPr>
        <w:t>appropriate personal protective</w:t>
      </w:r>
      <w:r w:rsidRPr="00DD3374">
        <w:rPr>
          <w:rFonts w:ascii="Arial" w:hAnsi="Arial" w:cs="Arial"/>
          <w:color w:val="585858"/>
          <w:spacing w:val="-20"/>
          <w:sz w:val="22"/>
          <w:szCs w:val="22"/>
        </w:rPr>
        <w:t xml:space="preserve"> </w:t>
      </w:r>
      <w:r w:rsidRPr="00DD3374">
        <w:rPr>
          <w:rFonts w:ascii="Arial" w:hAnsi="Arial" w:cs="Arial"/>
          <w:color w:val="585858"/>
          <w:sz w:val="22"/>
          <w:szCs w:val="22"/>
        </w:rPr>
        <w:t>equipment.</w:t>
      </w:r>
    </w:p>
    <w:p w14:paraId="7B8827D0"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Ensure</w:t>
      </w:r>
      <w:r w:rsidRPr="00DD3374">
        <w:rPr>
          <w:rFonts w:ascii="Arial" w:hAnsi="Arial" w:cs="Arial"/>
          <w:color w:val="585858"/>
          <w:spacing w:val="-7"/>
          <w:sz w:val="22"/>
          <w:szCs w:val="22"/>
        </w:rPr>
        <w:t xml:space="preserve"> </w:t>
      </w:r>
      <w:r w:rsidRPr="00DD3374">
        <w:rPr>
          <w:rFonts w:ascii="Arial" w:hAnsi="Arial" w:cs="Arial"/>
          <w:color w:val="585858"/>
          <w:sz w:val="22"/>
          <w:szCs w:val="22"/>
        </w:rPr>
        <w:t>rivers,</w:t>
      </w:r>
      <w:r w:rsidRPr="00DD3374">
        <w:rPr>
          <w:rFonts w:ascii="Arial" w:hAnsi="Arial" w:cs="Arial"/>
          <w:color w:val="585858"/>
          <w:spacing w:val="-7"/>
          <w:sz w:val="22"/>
          <w:szCs w:val="22"/>
        </w:rPr>
        <w:t xml:space="preserve"> </w:t>
      </w:r>
      <w:r w:rsidRPr="00DD3374">
        <w:rPr>
          <w:rFonts w:ascii="Arial" w:hAnsi="Arial" w:cs="Arial"/>
          <w:color w:val="585858"/>
          <w:sz w:val="22"/>
          <w:szCs w:val="22"/>
        </w:rPr>
        <w:t>creeks,</w:t>
      </w:r>
      <w:r w:rsidRPr="00DD3374">
        <w:rPr>
          <w:rFonts w:ascii="Arial" w:hAnsi="Arial" w:cs="Arial"/>
          <w:color w:val="585858"/>
          <w:spacing w:val="-7"/>
          <w:sz w:val="22"/>
          <w:szCs w:val="22"/>
        </w:rPr>
        <w:t xml:space="preserve"> </w:t>
      </w:r>
      <w:r w:rsidRPr="00DD3374">
        <w:rPr>
          <w:rFonts w:ascii="Arial" w:hAnsi="Arial" w:cs="Arial"/>
          <w:color w:val="585858"/>
          <w:sz w:val="22"/>
          <w:szCs w:val="22"/>
        </w:rPr>
        <w:t>lakes,</w:t>
      </w:r>
      <w:r w:rsidRPr="00DD3374">
        <w:rPr>
          <w:rFonts w:ascii="Arial" w:hAnsi="Arial" w:cs="Arial"/>
          <w:color w:val="585858"/>
          <w:spacing w:val="-7"/>
          <w:sz w:val="22"/>
          <w:szCs w:val="22"/>
        </w:rPr>
        <w:t xml:space="preserve"> </w:t>
      </w:r>
      <w:r w:rsidRPr="00DD3374">
        <w:rPr>
          <w:rFonts w:ascii="Arial" w:hAnsi="Arial" w:cs="Arial"/>
          <w:color w:val="585858"/>
          <w:sz w:val="22"/>
          <w:szCs w:val="22"/>
        </w:rPr>
        <w:t>lagoons,</w:t>
      </w:r>
      <w:r w:rsidRPr="00DD3374">
        <w:rPr>
          <w:rFonts w:ascii="Arial" w:hAnsi="Arial" w:cs="Arial"/>
          <w:color w:val="585858"/>
          <w:spacing w:val="-7"/>
          <w:sz w:val="22"/>
          <w:szCs w:val="22"/>
        </w:rPr>
        <w:t xml:space="preserve"> </w:t>
      </w:r>
      <w:r w:rsidRPr="00DD3374">
        <w:rPr>
          <w:rFonts w:ascii="Arial" w:hAnsi="Arial" w:cs="Arial"/>
          <w:color w:val="585858"/>
          <w:sz w:val="22"/>
          <w:szCs w:val="22"/>
        </w:rPr>
        <w:t>etc.</w:t>
      </w:r>
      <w:r w:rsidRPr="00DD3374">
        <w:rPr>
          <w:rFonts w:ascii="Arial" w:hAnsi="Arial" w:cs="Arial"/>
          <w:color w:val="585858"/>
          <w:spacing w:val="-7"/>
          <w:sz w:val="22"/>
          <w:szCs w:val="22"/>
        </w:rPr>
        <w:t xml:space="preserve"> </w:t>
      </w:r>
      <w:r w:rsidRPr="00DD3374">
        <w:rPr>
          <w:rFonts w:ascii="Arial" w:hAnsi="Arial" w:cs="Arial"/>
          <w:color w:val="585858"/>
          <w:sz w:val="22"/>
          <w:szCs w:val="22"/>
        </w:rPr>
        <w:t>are</w:t>
      </w:r>
      <w:r w:rsidRPr="00DD3374">
        <w:rPr>
          <w:rFonts w:ascii="Arial" w:hAnsi="Arial" w:cs="Arial"/>
          <w:color w:val="585858"/>
          <w:spacing w:val="-7"/>
          <w:sz w:val="22"/>
          <w:szCs w:val="22"/>
        </w:rPr>
        <w:t xml:space="preserve"> </w:t>
      </w:r>
      <w:r w:rsidRPr="00DD3374">
        <w:rPr>
          <w:rFonts w:ascii="Arial" w:hAnsi="Arial" w:cs="Arial"/>
          <w:color w:val="585858"/>
          <w:sz w:val="22"/>
          <w:szCs w:val="22"/>
        </w:rPr>
        <w:t>protected.</w:t>
      </w:r>
    </w:p>
    <w:p w14:paraId="316C4E86"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Use shovels to trench or redirect</w:t>
      </w:r>
      <w:r w:rsidRPr="00DD3374">
        <w:rPr>
          <w:rFonts w:ascii="Arial" w:hAnsi="Arial" w:cs="Arial"/>
          <w:color w:val="585858"/>
          <w:spacing w:val="-23"/>
          <w:sz w:val="22"/>
          <w:szCs w:val="22"/>
        </w:rPr>
        <w:t xml:space="preserve"> </w:t>
      </w:r>
      <w:r w:rsidRPr="00DD3374">
        <w:rPr>
          <w:rFonts w:ascii="Arial" w:hAnsi="Arial" w:cs="Arial"/>
          <w:color w:val="585858"/>
          <w:spacing w:val="-4"/>
          <w:sz w:val="22"/>
          <w:szCs w:val="22"/>
        </w:rPr>
        <w:t>flow</w:t>
      </w:r>
      <w:r>
        <w:rPr>
          <w:rFonts w:ascii="Arial" w:hAnsi="Arial" w:cs="Arial"/>
          <w:color w:val="585858"/>
          <w:spacing w:val="-4"/>
          <w:sz w:val="22"/>
          <w:szCs w:val="22"/>
        </w:rPr>
        <w:t xml:space="preserve"> of spilled fluid, as required.</w:t>
      </w:r>
    </w:p>
    <w:p w14:paraId="230D3D2E" w14:textId="77777777" w:rsidR="00FA6A97" w:rsidRPr="00DD3374" w:rsidRDefault="00FA6A97" w:rsidP="00FA6A97">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 xml:space="preserve">As </w:t>
      </w:r>
      <w:r w:rsidRPr="00DD3374">
        <w:rPr>
          <w:rFonts w:ascii="Arial" w:hAnsi="Arial" w:cs="Arial"/>
          <w:color w:val="585858"/>
          <w:spacing w:val="-3"/>
          <w:sz w:val="22"/>
          <w:szCs w:val="22"/>
        </w:rPr>
        <w:t xml:space="preserve">necessary, </w:t>
      </w:r>
      <w:r w:rsidRPr="00DD3374">
        <w:rPr>
          <w:rFonts w:ascii="Arial" w:hAnsi="Arial" w:cs="Arial"/>
          <w:color w:val="585858"/>
          <w:sz w:val="22"/>
          <w:szCs w:val="22"/>
        </w:rPr>
        <w:t>contact other local contractors for additional</w:t>
      </w:r>
      <w:r w:rsidRPr="00DD3374">
        <w:rPr>
          <w:rFonts w:ascii="Arial" w:hAnsi="Arial" w:cs="Arial"/>
          <w:color w:val="585858"/>
          <w:spacing w:val="-9"/>
          <w:sz w:val="22"/>
          <w:szCs w:val="22"/>
        </w:rPr>
        <w:t xml:space="preserve"> </w:t>
      </w:r>
      <w:r>
        <w:rPr>
          <w:rFonts w:ascii="Arial" w:hAnsi="Arial" w:cs="Arial"/>
          <w:color w:val="585858"/>
          <w:spacing w:val="-9"/>
          <w:sz w:val="22"/>
          <w:szCs w:val="22"/>
        </w:rPr>
        <w:t xml:space="preserve">support and/or </w:t>
      </w:r>
      <w:r w:rsidRPr="00DD3374">
        <w:rPr>
          <w:rFonts w:ascii="Arial" w:hAnsi="Arial" w:cs="Arial"/>
          <w:color w:val="585858"/>
          <w:sz w:val="22"/>
          <w:szCs w:val="22"/>
        </w:rPr>
        <w:t>equipment.</w:t>
      </w:r>
    </w:p>
    <w:p w14:paraId="00B712EB" w14:textId="0A706492" w:rsidR="00D738DD" w:rsidRPr="00805567" w:rsidRDefault="00FA6A97" w:rsidP="00012FBE">
      <w:pPr>
        <w:pStyle w:val="ListParagraph"/>
        <w:widowControl w:val="0"/>
        <w:numPr>
          <w:ilvl w:val="0"/>
          <w:numId w:val="497"/>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Complete</w:t>
      </w:r>
      <w:r w:rsidRPr="00DD3374">
        <w:rPr>
          <w:rFonts w:ascii="Arial" w:hAnsi="Arial" w:cs="Arial"/>
          <w:color w:val="585858"/>
          <w:spacing w:val="-5"/>
          <w:sz w:val="22"/>
          <w:szCs w:val="22"/>
        </w:rPr>
        <w:t xml:space="preserve"> </w:t>
      </w:r>
      <w:r w:rsidRPr="00DD3374">
        <w:rPr>
          <w:rFonts w:ascii="Arial" w:hAnsi="Arial" w:cs="Arial"/>
          <w:color w:val="585858"/>
          <w:sz w:val="22"/>
          <w:szCs w:val="22"/>
        </w:rPr>
        <w:t>Incident</w:t>
      </w:r>
      <w:r w:rsidRPr="00DD3374">
        <w:rPr>
          <w:rFonts w:ascii="Arial" w:hAnsi="Arial" w:cs="Arial"/>
          <w:color w:val="585858"/>
          <w:spacing w:val="-6"/>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6"/>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Spill</w:t>
      </w:r>
      <w:r>
        <w:rPr>
          <w:rFonts w:ascii="Arial" w:hAnsi="Arial" w:cs="Arial"/>
          <w:color w:val="585858"/>
          <w:sz w:val="22"/>
          <w:szCs w:val="22"/>
        </w:rPr>
        <w:t>/Release</w:t>
      </w:r>
      <w:r w:rsidRPr="00DD3374">
        <w:rPr>
          <w:rFonts w:ascii="Arial" w:hAnsi="Arial" w:cs="Arial"/>
          <w:color w:val="585858"/>
          <w:spacing w:val="-5"/>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8"/>
          <w:sz w:val="22"/>
          <w:szCs w:val="22"/>
        </w:rPr>
        <w:t xml:space="preserve"> </w:t>
      </w:r>
      <w:r w:rsidRPr="00DD3374">
        <w:rPr>
          <w:rFonts w:ascii="Arial" w:hAnsi="Arial" w:cs="Arial"/>
          <w:color w:val="585858"/>
          <w:sz w:val="22"/>
          <w:szCs w:val="22"/>
        </w:rPr>
        <w:t>Forms,</w:t>
      </w:r>
      <w:r w:rsidRPr="00DD3374">
        <w:rPr>
          <w:rFonts w:ascii="Arial" w:hAnsi="Arial" w:cs="Arial"/>
          <w:color w:val="585858"/>
          <w:spacing w:val="-5"/>
          <w:sz w:val="22"/>
          <w:szCs w:val="22"/>
        </w:rPr>
        <w:t xml:space="preserve"> </w:t>
      </w:r>
      <w:r w:rsidRPr="00DD3374">
        <w:rPr>
          <w:rFonts w:ascii="Arial" w:hAnsi="Arial" w:cs="Arial"/>
          <w:color w:val="585858"/>
          <w:sz w:val="22"/>
          <w:szCs w:val="22"/>
        </w:rPr>
        <w:t>as</w:t>
      </w:r>
      <w:r w:rsidRPr="00DD3374">
        <w:rPr>
          <w:rFonts w:ascii="Arial" w:hAnsi="Arial" w:cs="Arial"/>
          <w:color w:val="585858"/>
          <w:spacing w:val="-4"/>
          <w:sz w:val="22"/>
          <w:szCs w:val="22"/>
        </w:rPr>
        <w:t xml:space="preserve"> </w:t>
      </w:r>
      <w:r w:rsidRPr="00DD3374">
        <w:rPr>
          <w:rFonts w:ascii="Arial" w:hAnsi="Arial" w:cs="Arial"/>
          <w:color w:val="585858"/>
          <w:sz w:val="22"/>
          <w:szCs w:val="22"/>
        </w:rPr>
        <w:t>required.</w:t>
      </w:r>
    </w:p>
    <w:p w14:paraId="42BD48D2" w14:textId="77777777" w:rsidR="00012FBE" w:rsidRPr="00805567" w:rsidRDefault="00012FBE" w:rsidP="00805567">
      <w:pPr>
        <w:pStyle w:val="ListParagraph"/>
        <w:widowControl w:val="0"/>
        <w:tabs>
          <w:tab w:val="left" w:pos="911"/>
        </w:tabs>
        <w:spacing w:before="0" w:after="0"/>
        <w:ind w:left="360"/>
        <w:rPr>
          <w:rFonts w:ascii="Arial" w:eastAsia="Cambria" w:hAnsi="Arial" w:cs="Arial"/>
          <w:color w:val="B0C0CD"/>
          <w:sz w:val="22"/>
          <w:szCs w:val="22"/>
        </w:rPr>
      </w:pPr>
    </w:p>
    <w:p w14:paraId="281C0104" w14:textId="73380E13" w:rsidR="00FA6A97" w:rsidRPr="00DD3374" w:rsidRDefault="00FA6A97" w:rsidP="00FA6A97">
      <w:pPr>
        <w:spacing w:after="120"/>
        <w:ind w:right="533"/>
        <w:rPr>
          <w:rFonts w:ascii="Arial" w:eastAsia="Tahoma" w:hAnsi="Arial" w:cs="Arial"/>
          <w:b/>
          <w:sz w:val="24"/>
          <w:szCs w:val="24"/>
        </w:rPr>
      </w:pPr>
      <w:r w:rsidRPr="00DD3374">
        <w:rPr>
          <w:rFonts w:ascii="Arial" w:hAnsi="Arial" w:cs="Arial"/>
          <w:b/>
          <w:color w:val="585858"/>
          <w:sz w:val="24"/>
          <w:szCs w:val="24"/>
        </w:rPr>
        <w:t>Solids</w:t>
      </w:r>
    </w:p>
    <w:p w14:paraId="555FC653" w14:textId="77777777" w:rsidR="00FA6A97" w:rsidRPr="00DD3374" w:rsidRDefault="00FA6A97" w:rsidP="00FA6A97">
      <w:pPr>
        <w:pStyle w:val="BodyText"/>
        <w:ind w:right="533"/>
        <w:rPr>
          <w:rFonts w:ascii="Arial" w:hAnsi="Arial" w:cs="Arial"/>
          <w:color w:val="585858"/>
          <w:sz w:val="22"/>
          <w:szCs w:val="22"/>
        </w:rPr>
      </w:pPr>
      <w:r>
        <w:rPr>
          <w:rFonts w:ascii="Arial" w:hAnsi="Arial" w:cs="Arial"/>
          <w:color w:val="585858"/>
          <w:sz w:val="22"/>
          <w:szCs w:val="22"/>
        </w:rPr>
        <w:t xml:space="preserve">Onsite personnel </w:t>
      </w:r>
      <w:r w:rsidRPr="00DD3374">
        <w:rPr>
          <w:rFonts w:ascii="Arial" w:hAnsi="Arial" w:cs="Arial"/>
          <w:color w:val="585858"/>
          <w:sz w:val="22"/>
          <w:szCs w:val="22"/>
        </w:rPr>
        <w:t xml:space="preserve">shall </w:t>
      </w:r>
      <w:r w:rsidRPr="00DD3374">
        <w:rPr>
          <w:rFonts w:ascii="Arial" w:hAnsi="Arial" w:cs="Arial"/>
          <w:color w:val="585858"/>
          <w:spacing w:val="-3"/>
          <w:sz w:val="22"/>
          <w:szCs w:val="22"/>
        </w:rPr>
        <w:t>excavate</w:t>
      </w:r>
      <w:r w:rsidRPr="00670941">
        <w:rPr>
          <w:rFonts w:ascii="Arial" w:hAnsi="Arial" w:cs="Arial"/>
          <w:color w:val="585858"/>
          <w:sz w:val="22"/>
          <w:szCs w:val="22"/>
        </w:rPr>
        <w:t xml:space="preserve"> </w:t>
      </w:r>
      <w:r>
        <w:rPr>
          <w:rFonts w:ascii="Arial" w:hAnsi="Arial" w:cs="Arial"/>
          <w:color w:val="585858"/>
          <w:sz w:val="22"/>
          <w:szCs w:val="22"/>
        </w:rPr>
        <w:t>c</w:t>
      </w:r>
      <w:r w:rsidRPr="00DD3374">
        <w:rPr>
          <w:rFonts w:ascii="Arial" w:hAnsi="Arial" w:cs="Arial"/>
          <w:color w:val="585858"/>
          <w:sz w:val="22"/>
          <w:szCs w:val="22"/>
        </w:rPr>
        <w:t>ontaminated soil</w:t>
      </w:r>
      <w:r>
        <w:rPr>
          <w:rFonts w:ascii="Arial" w:hAnsi="Arial" w:cs="Arial"/>
          <w:color w:val="585858"/>
          <w:spacing w:val="-3"/>
          <w:sz w:val="22"/>
          <w:szCs w:val="22"/>
        </w:rPr>
        <w:t xml:space="preserve"> in</w:t>
      </w:r>
      <w:r w:rsidRPr="00DD3374">
        <w:rPr>
          <w:rFonts w:ascii="Arial" w:hAnsi="Arial" w:cs="Arial"/>
          <w:color w:val="585858"/>
          <w:sz w:val="22"/>
          <w:szCs w:val="22"/>
        </w:rPr>
        <w:t xml:space="preserve"> the safest and most efficient </w:t>
      </w:r>
      <w:r>
        <w:rPr>
          <w:rFonts w:ascii="Arial" w:hAnsi="Arial" w:cs="Arial"/>
          <w:color w:val="585858"/>
          <w:sz w:val="22"/>
          <w:szCs w:val="22"/>
        </w:rPr>
        <w:t>manner</w:t>
      </w:r>
      <w:r>
        <w:rPr>
          <w:rFonts w:ascii="Arial" w:hAnsi="Arial" w:cs="Arial"/>
          <w:color w:val="585858"/>
          <w:spacing w:val="-21"/>
          <w:sz w:val="22"/>
          <w:szCs w:val="22"/>
        </w:rPr>
        <w:t xml:space="preserve"> </w:t>
      </w:r>
      <w:r w:rsidRPr="00DD3374">
        <w:rPr>
          <w:rFonts w:ascii="Arial" w:hAnsi="Arial" w:cs="Arial"/>
          <w:color w:val="585858"/>
          <w:sz w:val="22"/>
          <w:szCs w:val="22"/>
        </w:rPr>
        <w:t>possible</w:t>
      </w:r>
      <w:r>
        <w:rPr>
          <w:rFonts w:ascii="Arial" w:hAnsi="Arial" w:cs="Arial"/>
          <w:color w:val="585858"/>
          <w:sz w:val="22"/>
          <w:szCs w:val="22"/>
        </w:rPr>
        <w:t xml:space="preserve"> while using the following procedure:</w:t>
      </w:r>
    </w:p>
    <w:p w14:paraId="5648501E"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Contain</w:t>
      </w:r>
      <w:r w:rsidRPr="00DD3374">
        <w:rPr>
          <w:rFonts w:ascii="Arial" w:hAnsi="Arial" w:cs="Arial"/>
          <w:color w:val="585858"/>
          <w:spacing w:val="-1"/>
          <w:sz w:val="22"/>
          <w:szCs w:val="22"/>
        </w:rPr>
        <w:t xml:space="preserve"> </w:t>
      </w:r>
      <w:r>
        <w:rPr>
          <w:rFonts w:ascii="Arial" w:hAnsi="Arial" w:cs="Arial"/>
          <w:color w:val="585858"/>
          <w:sz w:val="22"/>
          <w:szCs w:val="22"/>
        </w:rPr>
        <w:t>s</w:t>
      </w:r>
      <w:r w:rsidRPr="00DD3374">
        <w:rPr>
          <w:rFonts w:ascii="Arial" w:hAnsi="Arial" w:cs="Arial"/>
          <w:color w:val="585858"/>
          <w:sz w:val="22"/>
          <w:szCs w:val="22"/>
        </w:rPr>
        <w:t>pill.</w:t>
      </w:r>
    </w:p>
    <w:p w14:paraId="2F36734E"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Alert emergency services or designate a caller</w:t>
      </w:r>
      <w:r>
        <w:rPr>
          <w:rFonts w:ascii="Arial" w:hAnsi="Arial" w:cs="Arial"/>
          <w:color w:val="585858"/>
          <w:sz w:val="22"/>
          <w:szCs w:val="22"/>
        </w:rPr>
        <w:t xml:space="preserve"> to do so,</w:t>
      </w:r>
      <w:r w:rsidRPr="00DD3374">
        <w:rPr>
          <w:rFonts w:ascii="Arial" w:hAnsi="Arial" w:cs="Arial"/>
          <w:color w:val="585858"/>
          <w:sz w:val="22"/>
          <w:szCs w:val="22"/>
        </w:rPr>
        <w:t xml:space="preserve"> if</w:t>
      </w:r>
      <w:r w:rsidRPr="00DD3374">
        <w:rPr>
          <w:rFonts w:ascii="Arial" w:hAnsi="Arial" w:cs="Arial"/>
          <w:color w:val="585858"/>
          <w:spacing w:val="-8"/>
          <w:sz w:val="22"/>
          <w:szCs w:val="22"/>
        </w:rPr>
        <w:t xml:space="preserve"> </w:t>
      </w:r>
      <w:r w:rsidRPr="00DD3374">
        <w:rPr>
          <w:rFonts w:ascii="Arial" w:hAnsi="Arial" w:cs="Arial"/>
          <w:color w:val="585858"/>
          <w:spacing w:val="-3"/>
          <w:sz w:val="22"/>
          <w:szCs w:val="22"/>
        </w:rPr>
        <w:t>necessary.</w:t>
      </w:r>
    </w:p>
    <w:p w14:paraId="56F23A19"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Pr>
          <w:rFonts w:ascii="Arial" w:hAnsi="Arial" w:cs="Arial"/>
          <w:color w:val="585858"/>
          <w:spacing w:val="-4"/>
          <w:sz w:val="22"/>
          <w:szCs w:val="22"/>
        </w:rPr>
        <w:t>Use</w:t>
      </w:r>
      <w:r w:rsidRPr="00DD3374">
        <w:rPr>
          <w:rFonts w:ascii="Arial" w:hAnsi="Arial" w:cs="Arial"/>
          <w:color w:val="585858"/>
          <w:spacing w:val="-4"/>
          <w:sz w:val="22"/>
          <w:szCs w:val="22"/>
        </w:rPr>
        <w:t xml:space="preserve"> </w:t>
      </w:r>
      <w:r w:rsidRPr="00DD3374">
        <w:rPr>
          <w:rFonts w:ascii="Arial" w:hAnsi="Arial" w:cs="Arial"/>
          <w:color w:val="585858"/>
          <w:sz w:val="22"/>
          <w:szCs w:val="22"/>
        </w:rPr>
        <w:t>appropriate personal protective</w:t>
      </w:r>
      <w:r w:rsidRPr="00DD3374">
        <w:rPr>
          <w:rFonts w:ascii="Arial" w:hAnsi="Arial" w:cs="Arial"/>
          <w:color w:val="585858"/>
          <w:spacing w:val="-20"/>
          <w:sz w:val="22"/>
          <w:szCs w:val="22"/>
        </w:rPr>
        <w:t xml:space="preserve"> </w:t>
      </w:r>
      <w:r w:rsidRPr="00DD3374">
        <w:rPr>
          <w:rFonts w:ascii="Arial" w:hAnsi="Arial" w:cs="Arial"/>
          <w:color w:val="585858"/>
          <w:sz w:val="22"/>
          <w:szCs w:val="22"/>
        </w:rPr>
        <w:t>equipment.</w:t>
      </w:r>
    </w:p>
    <w:p w14:paraId="25ABA4DB"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Ensure</w:t>
      </w:r>
      <w:r w:rsidRPr="00DD3374">
        <w:rPr>
          <w:rFonts w:ascii="Arial" w:hAnsi="Arial" w:cs="Arial"/>
          <w:color w:val="585858"/>
          <w:spacing w:val="-7"/>
          <w:sz w:val="22"/>
          <w:szCs w:val="22"/>
        </w:rPr>
        <w:t xml:space="preserve"> </w:t>
      </w:r>
      <w:r w:rsidRPr="00DD3374">
        <w:rPr>
          <w:rFonts w:ascii="Arial" w:hAnsi="Arial" w:cs="Arial"/>
          <w:color w:val="585858"/>
          <w:sz w:val="22"/>
          <w:szCs w:val="22"/>
        </w:rPr>
        <w:t>rivers,</w:t>
      </w:r>
      <w:r w:rsidRPr="00DD3374">
        <w:rPr>
          <w:rFonts w:ascii="Arial" w:hAnsi="Arial" w:cs="Arial"/>
          <w:color w:val="585858"/>
          <w:spacing w:val="-7"/>
          <w:sz w:val="22"/>
          <w:szCs w:val="22"/>
        </w:rPr>
        <w:t xml:space="preserve"> </w:t>
      </w:r>
      <w:r w:rsidRPr="00DD3374">
        <w:rPr>
          <w:rFonts w:ascii="Arial" w:hAnsi="Arial" w:cs="Arial"/>
          <w:color w:val="585858"/>
          <w:sz w:val="22"/>
          <w:szCs w:val="22"/>
        </w:rPr>
        <w:t>creeks,</w:t>
      </w:r>
      <w:r w:rsidRPr="00DD3374">
        <w:rPr>
          <w:rFonts w:ascii="Arial" w:hAnsi="Arial" w:cs="Arial"/>
          <w:color w:val="585858"/>
          <w:spacing w:val="-7"/>
          <w:sz w:val="22"/>
          <w:szCs w:val="22"/>
        </w:rPr>
        <w:t xml:space="preserve"> </w:t>
      </w:r>
      <w:r w:rsidRPr="00DD3374">
        <w:rPr>
          <w:rFonts w:ascii="Arial" w:hAnsi="Arial" w:cs="Arial"/>
          <w:color w:val="585858"/>
          <w:sz w:val="22"/>
          <w:szCs w:val="22"/>
        </w:rPr>
        <w:t>lakes,</w:t>
      </w:r>
      <w:r w:rsidRPr="00DD3374">
        <w:rPr>
          <w:rFonts w:ascii="Arial" w:hAnsi="Arial" w:cs="Arial"/>
          <w:color w:val="585858"/>
          <w:spacing w:val="-7"/>
          <w:sz w:val="22"/>
          <w:szCs w:val="22"/>
        </w:rPr>
        <w:t xml:space="preserve"> </w:t>
      </w:r>
      <w:r w:rsidRPr="00DD3374">
        <w:rPr>
          <w:rFonts w:ascii="Arial" w:hAnsi="Arial" w:cs="Arial"/>
          <w:color w:val="585858"/>
          <w:sz w:val="22"/>
          <w:szCs w:val="22"/>
        </w:rPr>
        <w:t>lagoons,</w:t>
      </w:r>
      <w:r w:rsidRPr="00DD3374">
        <w:rPr>
          <w:rFonts w:ascii="Arial" w:hAnsi="Arial" w:cs="Arial"/>
          <w:color w:val="585858"/>
          <w:spacing w:val="-7"/>
          <w:sz w:val="22"/>
          <w:szCs w:val="22"/>
        </w:rPr>
        <w:t xml:space="preserve"> </w:t>
      </w:r>
      <w:r w:rsidRPr="00DD3374">
        <w:rPr>
          <w:rFonts w:ascii="Arial" w:hAnsi="Arial" w:cs="Arial"/>
          <w:color w:val="585858"/>
          <w:sz w:val="22"/>
          <w:szCs w:val="22"/>
        </w:rPr>
        <w:t>etc.</w:t>
      </w:r>
      <w:r w:rsidRPr="00DD3374">
        <w:rPr>
          <w:rFonts w:ascii="Arial" w:hAnsi="Arial" w:cs="Arial"/>
          <w:color w:val="585858"/>
          <w:spacing w:val="-7"/>
          <w:sz w:val="22"/>
          <w:szCs w:val="22"/>
        </w:rPr>
        <w:t xml:space="preserve"> </w:t>
      </w:r>
      <w:r w:rsidRPr="00DD3374">
        <w:rPr>
          <w:rFonts w:ascii="Arial" w:hAnsi="Arial" w:cs="Arial"/>
          <w:color w:val="585858"/>
          <w:sz w:val="22"/>
          <w:szCs w:val="22"/>
        </w:rPr>
        <w:t>are</w:t>
      </w:r>
      <w:r w:rsidRPr="00DD3374">
        <w:rPr>
          <w:rFonts w:ascii="Arial" w:hAnsi="Arial" w:cs="Arial"/>
          <w:color w:val="585858"/>
          <w:spacing w:val="-7"/>
          <w:sz w:val="22"/>
          <w:szCs w:val="22"/>
        </w:rPr>
        <w:t xml:space="preserve"> </w:t>
      </w:r>
      <w:r w:rsidRPr="00DD3374">
        <w:rPr>
          <w:rFonts w:ascii="Arial" w:hAnsi="Arial" w:cs="Arial"/>
          <w:color w:val="585858"/>
          <w:sz w:val="22"/>
          <w:szCs w:val="22"/>
        </w:rPr>
        <w:t>protected.</w:t>
      </w:r>
    </w:p>
    <w:p w14:paraId="44E01BE2"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Ensure that local utilities are consulted/notified prior to</w:t>
      </w:r>
      <w:r w:rsidRPr="00DD3374">
        <w:rPr>
          <w:rFonts w:ascii="Arial" w:hAnsi="Arial" w:cs="Arial"/>
          <w:color w:val="585858"/>
          <w:spacing w:val="-24"/>
          <w:sz w:val="22"/>
          <w:szCs w:val="22"/>
        </w:rPr>
        <w:t xml:space="preserve"> </w:t>
      </w:r>
      <w:r w:rsidRPr="00DD3374">
        <w:rPr>
          <w:rFonts w:ascii="Arial" w:hAnsi="Arial" w:cs="Arial"/>
          <w:color w:val="585858"/>
          <w:sz w:val="22"/>
          <w:szCs w:val="22"/>
        </w:rPr>
        <w:t>digging.</w:t>
      </w:r>
    </w:p>
    <w:p w14:paraId="649A7B06" w14:textId="77777777" w:rsidR="00FA6A97" w:rsidRPr="00DD3374" w:rsidRDefault="00FA6A97" w:rsidP="00FA6A97">
      <w:pPr>
        <w:pStyle w:val="ListParagraph"/>
        <w:widowControl w:val="0"/>
        <w:numPr>
          <w:ilvl w:val="0"/>
          <w:numId w:val="498"/>
        </w:numPr>
        <w:tabs>
          <w:tab w:val="left" w:pos="911"/>
        </w:tabs>
        <w:spacing w:before="0" w:after="0"/>
        <w:ind w:right="949"/>
        <w:rPr>
          <w:rFonts w:ascii="Arial" w:eastAsia="Cambria" w:hAnsi="Arial" w:cs="Arial"/>
          <w:color w:val="B0C0CD"/>
          <w:sz w:val="22"/>
          <w:szCs w:val="22"/>
        </w:rPr>
      </w:pPr>
      <w:r w:rsidRPr="00DD3374">
        <w:rPr>
          <w:rFonts w:ascii="Arial" w:hAnsi="Arial" w:cs="Arial"/>
          <w:color w:val="585858"/>
          <w:sz w:val="22"/>
          <w:szCs w:val="22"/>
        </w:rPr>
        <w:t>Small</w:t>
      </w:r>
      <w:r w:rsidRPr="00DD3374">
        <w:rPr>
          <w:rFonts w:ascii="Arial" w:hAnsi="Arial" w:cs="Arial"/>
          <w:color w:val="585858"/>
          <w:spacing w:val="-3"/>
          <w:sz w:val="22"/>
          <w:szCs w:val="22"/>
        </w:rPr>
        <w:t xml:space="preserve"> </w:t>
      </w:r>
      <w:r w:rsidRPr="00DD3374">
        <w:rPr>
          <w:rFonts w:ascii="Arial" w:hAnsi="Arial" w:cs="Arial"/>
          <w:color w:val="585858"/>
          <w:sz w:val="22"/>
          <w:szCs w:val="22"/>
        </w:rPr>
        <w:t>spills</w:t>
      </w:r>
      <w:r w:rsidRPr="00DD3374">
        <w:rPr>
          <w:rFonts w:ascii="Arial" w:hAnsi="Arial" w:cs="Arial"/>
          <w:color w:val="585858"/>
          <w:spacing w:val="-2"/>
          <w:sz w:val="22"/>
          <w:szCs w:val="22"/>
        </w:rPr>
        <w:t xml:space="preserve"> </w:t>
      </w:r>
      <w:r w:rsidRPr="00DD3374">
        <w:rPr>
          <w:rFonts w:ascii="Arial" w:hAnsi="Arial" w:cs="Arial"/>
          <w:color w:val="585858"/>
          <w:sz w:val="22"/>
          <w:szCs w:val="22"/>
        </w:rPr>
        <w:t>can</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2"/>
          <w:sz w:val="22"/>
          <w:szCs w:val="22"/>
        </w:rPr>
        <w:t xml:space="preserve"> </w:t>
      </w:r>
      <w:r w:rsidRPr="00DD3374">
        <w:rPr>
          <w:rFonts w:ascii="Arial" w:hAnsi="Arial" w:cs="Arial"/>
          <w:color w:val="585858"/>
          <w:sz w:val="22"/>
          <w:szCs w:val="22"/>
        </w:rPr>
        <w:t>shoveled</w:t>
      </w:r>
      <w:r w:rsidRPr="00DD3374">
        <w:rPr>
          <w:rFonts w:ascii="Arial" w:hAnsi="Arial" w:cs="Arial"/>
          <w:color w:val="585858"/>
          <w:spacing w:val="-4"/>
          <w:sz w:val="22"/>
          <w:szCs w:val="22"/>
        </w:rPr>
        <w:t xml:space="preserve"> </w:t>
      </w:r>
      <w:r w:rsidRPr="00DD3374">
        <w:rPr>
          <w:rFonts w:ascii="Arial" w:hAnsi="Arial" w:cs="Arial"/>
          <w:color w:val="585858"/>
          <w:sz w:val="22"/>
          <w:szCs w:val="22"/>
        </w:rPr>
        <w:t>into</w:t>
      </w:r>
      <w:r w:rsidRPr="00DD3374">
        <w:rPr>
          <w:rFonts w:ascii="Arial" w:hAnsi="Arial" w:cs="Arial"/>
          <w:color w:val="585858"/>
          <w:spacing w:val="-3"/>
          <w:sz w:val="22"/>
          <w:szCs w:val="22"/>
        </w:rPr>
        <w:t xml:space="preserve"> </w:t>
      </w:r>
      <w:r w:rsidRPr="00DD3374">
        <w:rPr>
          <w:rFonts w:ascii="Arial" w:hAnsi="Arial" w:cs="Arial"/>
          <w:color w:val="585858"/>
          <w:sz w:val="22"/>
          <w:szCs w:val="22"/>
        </w:rPr>
        <w:t>pails</w:t>
      </w:r>
      <w:r w:rsidRPr="00DD3374">
        <w:rPr>
          <w:rFonts w:ascii="Arial" w:hAnsi="Arial" w:cs="Arial"/>
          <w:color w:val="585858"/>
          <w:spacing w:val="-2"/>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barrels,</w:t>
      </w:r>
      <w:r w:rsidRPr="00DD3374">
        <w:rPr>
          <w:rFonts w:ascii="Arial" w:hAnsi="Arial" w:cs="Arial"/>
          <w:color w:val="585858"/>
          <w:spacing w:val="-3"/>
          <w:sz w:val="22"/>
          <w:szCs w:val="22"/>
        </w:rPr>
        <w:t xml:space="preserve"> </w:t>
      </w:r>
      <w:r w:rsidRPr="00DD3374">
        <w:rPr>
          <w:rFonts w:ascii="Arial" w:hAnsi="Arial" w:cs="Arial"/>
          <w:color w:val="585858"/>
          <w:sz w:val="22"/>
          <w:szCs w:val="22"/>
        </w:rPr>
        <w:t>sealed</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disposed</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at</w:t>
      </w:r>
      <w:r w:rsidRPr="00DD3374">
        <w:rPr>
          <w:rFonts w:ascii="Arial" w:hAnsi="Arial" w:cs="Arial"/>
          <w:color w:val="585858"/>
          <w:spacing w:val="-4"/>
          <w:sz w:val="22"/>
          <w:szCs w:val="22"/>
        </w:rPr>
        <w:t xml:space="preserve"> </w:t>
      </w:r>
      <w:r w:rsidRPr="00DD3374">
        <w:rPr>
          <w:rFonts w:ascii="Arial" w:hAnsi="Arial" w:cs="Arial"/>
          <w:color w:val="585858"/>
          <w:sz w:val="22"/>
          <w:szCs w:val="22"/>
        </w:rPr>
        <w:t>approved</w:t>
      </w:r>
      <w:r w:rsidRPr="00DD3374">
        <w:rPr>
          <w:rFonts w:ascii="Arial" w:hAnsi="Arial" w:cs="Arial"/>
          <w:color w:val="585858"/>
          <w:spacing w:val="-3"/>
          <w:sz w:val="22"/>
          <w:szCs w:val="22"/>
        </w:rPr>
        <w:t xml:space="preserve"> waste </w:t>
      </w:r>
      <w:r w:rsidRPr="00DD3374">
        <w:rPr>
          <w:rFonts w:ascii="Arial" w:hAnsi="Arial" w:cs="Arial"/>
          <w:color w:val="585858"/>
          <w:sz w:val="22"/>
          <w:szCs w:val="22"/>
        </w:rPr>
        <w:t>disposal</w:t>
      </w:r>
      <w:r w:rsidRPr="00DD3374">
        <w:rPr>
          <w:rFonts w:ascii="Arial" w:hAnsi="Arial" w:cs="Arial"/>
          <w:color w:val="585858"/>
          <w:spacing w:val="-9"/>
          <w:sz w:val="22"/>
          <w:szCs w:val="22"/>
        </w:rPr>
        <w:t xml:space="preserve"> </w:t>
      </w:r>
      <w:r w:rsidRPr="00DD3374">
        <w:rPr>
          <w:rFonts w:ascii="Arial" w:hAnsi="Arial" w:cs="Arial"/>
          <w:color w:val="585858"/>
          <w:sz w:val="22"/>
          <w:szCs w:val="22"/>
        </w:rPr>
        <w:t>facilities.</w:t>
      </w:r>
    </w:p>
    <w:p w14:paraId="156E91CA"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Large</w:t>
      </w:r>
      <w:r w:rsidRPr="00DD3374">
        <w:rPr>
          <w:rFonts w:ascii="Arial" w:hAnsi="Arial" w:cs="Arial"/>
          <w:color w:val="585858"/>
          <w:spacing w:val="-3"/>
          <w:sz w:val="22"/>
          <w:szCs w:val="22"/>
        </w:rPr>
        <w:t xml:space="preserve"> </w:t>
      </w:r>
      <w:r w:rsidRPr="00DD3374">
        <w:rPr>
          <w:rFonts w:ascii="Arial" w:hAnsi="Arial" w:cs="Arial"/>
          <w:color w:val="585858"/>
          <w:sz w:val="22"/>
          <w:szCs w:val="22"/>
        </w:rPr>
        <w:t>spills</w:t>
      </w:r>
      <w:r w:rsidRPr="00DD3374">
        <w:rPr>
          <w:rFonts w:ascii="Arial" w:hAnsi="Arial" w:cs="Arial"/>
          <w:color w:val="585858"/>
          <w:spacing w:val="-2"/>
          <w:sz w:val="22"/>
          <w:szCs w:val="22"/>
        </w:rPr>
        <w:t xml:space="preserve"> </w:t>
      </w:r>
      <w:r w:rsidRPr="00DD3374">
        <w:rPr>
          <w:rFonts w:ascii="Arial" w:hAnsi="Arial" w:cs="Arial"/>
          <w:color w:val="585858"/>
          <w:sz w:val="22"/>
          <w:szCs w:val="22"/>
        </w:rPr>
        <w:t>will</w:t>
      </w:r>
      <w:r w:rsidRPr="00DD3374">
        <w:rPr>
          <w:rFonts w:ascii="Arial" w:hAnsi="Arial" w:cs="Arial"/>
          <w:color w:val="585858"/>
          <w:spacing w:val="-3"/>
          <w:sz w:val="22"/>
          <w:szCs w:val="22"/>
        </w:rPr>
        <w:t xml:space="preserve"> </w:t>
      </w:r>
      <w:r w:rsidRPr="00DD3374">
        <w:rPr>
          <w:rFonts w:ascii="Arial" w:hAnsi="Arial" w:cs="Arial"/>
          <w:color w:val="585858"/>
          <w:sz w:val="22"/>
          <w:szCs w:val="22"/>
        </w:rPr>
        <w:t>require</w:t>
      </w:r>
      <w:r w:rsidRPr="00DD3374">
        <w:rPr>
          <w:rFonts w:ascii="Arial" w:hAnsi="Arial" w:cs="Arial"/>
          <w:color w:val="585858"/>
          <w:spacing w:val="-3"/>
          <w:sz w:val="22"/>
          <w:szCs w:val="22"/>
        </w:rPr>
        <w:t xml:space="preserve"> </w:t>
      </w:r>
      <w:r w:rsidRPr="00DD3374">
        <w:rPr>
          <w:rFonts w:ascii="Arial" w:hAnsi="Arial" w:cs="Arial"/>
          <w:color w:val="585858"/>
          <w:sz w:val="22"/>
          <w:szCs w:val="22"/>
        </w:rPr>
        <w:t>equipment</w:t>
      </w:r>
      <w:r w:rsidRPr="00DD3374">
        <w:rPr>
          <w:rFonts w:ascii="Arial" w:hAnsi="Arial" w:cs="Arial"/>
          <w:color w:val="585858"/>
          <w:spacing w:val="-4"/>
          <w:sz w:val="22"/>
          <w:szCs w:val="22"/>
        </w:rPr>
        <w:t xml:space="preserve"> </w:t>
      </w:r>
      <w:r w:rsidRPr="00DD3374">
        <w:rPr>
          <w:rFonts w:ascii="Arial" w:hAnsi="Arial" w:cs="Arial"/>
          <w:color w:val="585858"/>
          <w:sz w:val="22"/>
          <w:szCs w:val="22"/>
        </w:rPr>
        <w:t>necessary</w:t>
      </w:r>
      <w:r w:rsidRPr="00DD3374">
        <w:rPr>
          <w:rFonts w:ascii="Arial" w:hAnsi="Arial" w:cs="Arial"/>
          <w:color w:val="585858"/>
          <w:spacing w:val="-4"/>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size</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5"/>
          <w:sz w:val="22"/>
          <w:szCs w:val="22"/>
        </w:rPr>
        <w:t xml:space="preserve"> </w:t>
      </w:r>
      <w:r w:rsidRPr="00DD3374">
        <w:rPr>
          <w:rFonts w:ascii="Arial" w:hAnsi="Arial" w:cs="Arial"/>
          <w:color w:val="585858"/>
          <w:sz w:val="22"/>
          <w:szCs w:val="22"/>
        </w:rPr>
        <w:t>spill</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lined</w:t>
      </w:r>
      <w:r w:rsidRPr="00DD3374">
        <w:rPr>
          <w:rFonts w:ascii="Arial" w:hAnsi="Arial" w:cs="Arial"/>
          <w:color w:val="585858"/>
          <w:spacing w:val="-3"/>
          <w:sz w:val="22"/>
          <w:szCs w:val="22"/>
        </w:rPr>
        <w:t xml:space="preserve"> </w:t>
      </w:r>
      <w:r w:rsidRPr="00DD3374">
        <w:rPr>
          <w:rFonts w:ascii="Arial" w:hAnsi="Arial" w:cs="Arial"/>
          <w:color w:val="585858"/>
          <w:sz w:val="22"/>
          <w:szCs w:val="22"/>
        </w:rPr>
        <w:t>dump</w:t>
      </w:r>
      <w:r w:rsidRPr="00DD3374">
        <w:rPr>
          <w:rFonts w:ascii="Arial" w:hAnsi="Arial" w:cs="Arial"/>
          <w:color w:val="585858"/>
          <w:spacing w:val="-4"/>
          <w:sz w:val="22"/>
          <w:szCs w:val="22"/>
        </w:rPr>
        <w:t xml:space="preserve"> </w:t>
      </w:r>
      <w:r w:rsidRPr="00DD3374">
        <w:rPr>
          <w:rFonts w:ascii="Arial" w:hAnsi="Arial" w:cs="Arial"/>
          <w:color w:val="585858"/>
          <w:sz w:val="22"/>
          <w:szCs w:val="22"/>
        </w:rPr>
        <w:t>trucks.</w:t>
      </w:r>
    </w:p>
    <w:p w14:paraId="4DDBA87B" w14:textId="77777777" w:rsidR="00FA6A97" w:rsidRPr="00DD3374"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Soil samples may be</w:t>
      </w:r>
      <w:r w:rsidRPr="00DD3374">
        <w:rPr>
          <w:rFonts w:ascii="Arial" w:hAnsi="Arial" w:cs="Arial"/>
          <w:color w:val="585858"/>
          <w:spacing w:val="-17"/>
          <w:sz w:val="22"/>
          <w:szCs w:val="22"/>
        </w:rPr>
        <w:t xml:space="preserve"> </w:t>
      </w:r>
      <w:r w:rsidRPr="00DD3374">
        <w:rPr>
          <w:rFonts w:ascii="Arial" w:hAnsi="Arial" w:cs="Arial"/>
          <w:color w:val="585858"/>
          <w:sz w:val="22"/>
          <w:szCs w:val="22"/>
        </w:rPr>
        <w:t>required.</w:t>
      </w:r>
    </w:p>
    <w:p w14:paraId="7EDB5610" w14:textId="77777777" w:rsidR="00FA6A97" w:rsidRPr="00E51620" w:rsidRDefault="00FA6A97" w:rsidP="00FA6A97">
      <w:pPr>
        <w:pStyle w:val="ListParagraph"/>
        <w:widowControl w:val="0"/>
        <w:numPr>
          <w:ilvl w:val="0"/>
          <w:numId w:val="498"/>
        </w:numPr>
        <w:tabs>
          <w:tab w:val="left" w:pos="911"/>
        </w:tabs>
        <w:spacing w:before="0" w:after="0"/>
        <w:rPr>
          <w:rFonts w:ascii="Arial" w:eastAsia="Cambria" w:hAnsi="Arial" w:cs="Arial"/>
          <w:color w:val="B0C0CD"/>
          <w:sz w:val="22"/>
          <w:szCs w:val="22"/>
        </w:rPr>
      </w:pPr>
      <w:r w:rsidRPr="00DD3374">
        <w:rPr>
          <w:rFonts w:ascii="Arial" w:hAnsi="Arial" w:cs="Arial"/>
          <w:color w:val="585858"/>
          <w:sz w:val="22"/>
          <w:szCs w:val="22"/>
        </w:rPr>
        <w:t>Complete</w:t>
      </w:r>
      <w:r w:rsidRPr="00DD3374">
        <w:rPr>
          <w:rFonts w:ascii="Arial" w:hAnsi="Arial" w:cs="Arial"/>
          <w:color w:val="585858"/>
          <w:spacing w:val="-5"/>
          <w:sz w:val="22"/>
          <w:szCs w:val="22"/>
        </w:rPr>
        <w:t xml:space="preserve"> </w:t>
      </w:r>
      <w:r w:rsidRPr="00DD3374">
        <w:rPr>
          <w:rFonts w:ascii="Arial" w:hAnsi="Arial" w:cs="Arial"/>
          <w:color w:val="585858"/>
          <w:sz w:val="22"/>
          <w:szCs w:val="22"/>
        </w:rPr>
        <w:t>Incident</w:t>
      </w:r>
      <w:r w:rsidRPr="00DD3374">
        <w:rPr>
          <w:rFonts w:ascii="Arial" w:hAnsi="Arial" w:cs="Arial"/>
          <w:color w:val="585858"/>
          <w:spacing w:val="-6"/>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6"/>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Spill</w:t>
      </w:r>
      <w:r>
        <w:rPr>
          <w:rFonts w:ascii="Arial" w:hAnsi="Arial" w:cs="Arial"/>
          <w:color w:val="585858"/>
          <w:sz w:val="22"/>
          <w:szCs w:val="22"/>
        </w:rPr>
        <w:t>/Release</w:t>
      </w:r>
      <w:r w:rsidRPr="00DD3374">
        <w:rPr>
          <w:rFonts w:ascii="Arial" w:hAnsi="Arial" w:cs="Arial"/>
          <w:color w:val="585858"/>
          <w:spacing w:val="-5"/>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8"/>
          <w:sz w:val="22"/>
          <w:szCs w:val="22"/>
        </w:rPr>
        <w:t xml:space="preserve"> </w:t>
      </w:r>
      <w:r w:rsidRPr="00DD3374">
        <w:rPr>
          <w:rFonts w:ascii="Arial" w:hAnsi="Arial" w:cs="Arial"/>
          <w:color w:val="585858"/>
          <w:sz w:val="22"/>
          <w:szCs w:val="22"/>
        </w:rPr>
        <w:t>Forms,</w:t>
      </w:r>
      <w:r w:rsidRPr="00DD3374">
        <w:rPr>
          <w:rFonts w:ascii="Arial" w:hAnsi="Arial" w:cs="Arial"/>
          <w:color w:val="585858"/>
          <w:spacing w:val="-5"/>
          <w:sz w:val="22"/>
          <w:szCs w:val="22"/>
        </w:rPr>
        <w:t xml:space="preserve"> </w:t>
      </w:r>
      <w:r w:rsidRPr="00DD3374">
        <w:rPr>
          <w:rFonts w:ascii="Arial" w:hAnsi="Arial" w:cs="Arial"/>
          <w:color w:val="585858"/>
          <w:sz w:val="22"/>
          <w:szCs w:val="22"/>
        </w:rPr>
        <w:t>as</w:t>
      </w:r>
      <w:r w:rsidRPr="00DD3374">
        <w:rPr>
          <w:rFonts w:ascii="Arial" w:hAnsi="Arial" w:cs="Arial"/>
          <w:color w:val="585858"/>
          <w:spacing w:val="-4"/>
          <w:sz w:val="22"/>
          <w:szCs w:val="22"/>
        </w:rPr>
        <w:t xml:space="preserve"> </w:t>
      </w:r>
      <w:r w:rsidRPr="00DD3374">
        <w:rPr>
          <w:rFonts w:ascii="Arial" w:hAnsi="Arial" w:cs="Arial"/>
          <w:color w:val="585858"/>
          <w:sz w:val="22"/>
          <w:szCs w:val="22"/>
        </w:rPr>
        <w:t>required.</w:t>
      </w:r>
    </w:p>
    <w:p w14:paraId="3F81ACC8" w14:textId="77777777" w:rsidR="00FA6A97" w:rsidRPr="00DD3374" w:rsidRDefault="00FA6A97" w:rsidP="00FA6A97">
      <w:pPr>
        <w:pStyle w:val="BodyText"/>
        <w:ind w:right="530"/>
        <w:rPr>
          <w:rFonts w:ascii="Arial" w:hAnsi="Arial" w:cs="Arial"/>
          <w:sz w:val="22"/>
          <w:szCs w:val="22"/>
        </w:rPr>
      </w:pPr>
      <w:r w:rsidRPr="00F52AD5">
        <w:rPr>
          <w:rFonts w:ascii="Arial" w:hAnsi="Arial" w:cs="Arial"/>
          <w:color w:val="585858"/>
          <w:sz w:val="8"/>
          <w:szCs w:val="8"/>
        </w:rPr>
        <w:br/>
      </w:r>
      <w:r w:rsidRPr="00DD3374">
        <w:rPr>
          <w:rFonts w:ascii="Arial" w:hAnsi="Arial" w:cs="Arial"/>
          <w:color w:val="585858"/>
          <w:sz w:val="22"/>
          <w:szCs w:val="22"/>
        </w:rPr>
        <w:t>The job is not complete until all the paperwork has been filled out. This includes all government and police reports if applicable. A follow-up report may be</w:t>
      </w:r>
      <w:r w:rsidRPr="00DD3374">
        <w:rPr>
          <w:rFonts w:ascii="Arial" w:hAnsi="Arial" w:cs="Arial"/>
          <w:color w:val="585858"/>
          <w:spacing w:val="12"/>
          <w:sz w:val="22"/>
          <w:szCs w:val="22"/>
        </w:rPr>
        <w:t xml:space="preserve"> </w:t>
      </w:r>
      <w:r w:rsidRPr="00DD3374">
        <w:rPr>
          <w:rFonts w:ascii="Arial" w:hAnsi="Arial" w:cs="Arial"/>
          <w:color w:val="585858"/>
          <w:sz w:val="22"/>
          <w:szCs w:val="22"/>
        </w:rPr>
        <w:t>requested.</w:t>
      </w:r>
    </w:p>
    <w:p w14:paraId="74A9807C" w14:textId="235363C9" w:rsidR="00DA3FB5" w:rsidRDefault="00FA6A97" w:rsidP="00FA6A97">
      <w:pPr>
        <w:ind w:right="530"/>
        <w:rPr>
          <w:rFonts w:ascii="Arial" w:hAnsi="Arial" w:cs="Arial"/>
          <w:b/>
          <w:color w:val="585858"/>
          <w:sz w:val="22"/>
          <w:szCs w:val="22"/>
        </w:rPr>
      </w:pPr>
      <w:r w:rsidRPr="00DD3374">
        <w:rPr>
          <w:rFonts w:ascii="Arial" w:hAnsi="Arial" w:cs="Arial"/>
          <w:color w:val="585858"/>
          <w:sz w:val="22"/>
          <w:szCs w:val="22"/>
        </w:rPr>
        <w:t xml:space="preserve">If </w:t>
      </w:r>
      <w:r w:rsidRPr="00DD3374">
        <w:rPr>
          <w:rFonts w:ascii="Arial" w:hAnsi="Arial" w:cs="Arial"/>
          <w:color w:val="585858"/>
          <w:spacing w:val="-3"/>
          <w:sz w:val="22"/>
          <w:szCs w:val="22"/>
        </w:rPr>
        <w:t xml:space="preserve">you </w:t>
      </w:r>
      <w:r w:rsidRPr="00DD3374">
        <w:rPr>
          <w:rFonts w:ascii="Arial" w:hAnsi="Arial" w:cs="Arial"/>
          <w:color w:val="585858"/>
          <w:sz w:val="22"/>
          <w:szCs w:val="22"/>
        </w:rPr>
        <w:t xml:space="preserve">require assistance </w:t>
      </w:r>
      <w:r w:rsidRPr="00DD3374">
        <w:rPr>
          <w:rFonts w:ascii="Arial" w:hAnsi="Arial" w:cs="Arial"/>
          <w:color w:val="585858"/>
          <w:spacing w:val="-3"/>
          <w:sz w:val="22"/>
          <w:szCs w:val="22"/>
        </w:rPr>
        <w:t xml:space="preserve">to </w:t>
      </w:r>
      <w:r w:rsidRPr="00DD3374">
        <w:rPr>
          <w:rFonts w:ascii="Arial" w:hAnsi="Arial" w:cs="Arial"/>
          <w:color w:val="585858"/>
          <w:sz w:val="22"/>
          <w:szCs w:val="22"/>
        </w:rPr>
        <w:t xml:space="preserve">clean up </w:t>
      </w:r>
      <w:r>
        <w:rPr>
          <w:rFonts w:ascii="Arial" w:hAnsi="Arial" w:cs="Arial"/>
          <w:color w:val="585858"/>
          <w:sz w:val="22"/>
          <w:szCs w:val="22"/>
        </w:rPr>
        <w:t>a</w:t>
      </w:r>
      <w:r w:rsidRPr="00DD3374">
        <w:rPr>
          <w:rFonts w:ascii="Arial" w:hAnsi="Arial" w:cs="Arial"/>
          <w:color w:val="585858"/>
          <w:sz w:val="22"/>
          <w:szCs w:val="22"/>
        </w:rPr>
        <w:t xml:space="preserve"> spill</w:t>
      </w:r>
      <w:r>
        <w:rPr>
          <w:rFonts w:ascii="Arial" w:hAnsi="Arial" w:cs="Arial"/>
          <w:color w:val="585858"/>
          <w:sz w:val="22"/>
          <w:szCs w:val="22"/>
        </w:rPr>
        <w:t xml:space="preserve">, </w:t>
      </w:r>
      <w:r w:rsidRPr="00DD3374">
        <w:rPr>
          <w:rFonts w:ascii="Arial" w:hAnsi="Arial" w:cs="Arial"/>
          <w:color w:val="585858"/>
          <w:sz w:val="22"/>
          <w:szCs w:val="22"/>
        </w:rPr>
        <w:t xml:space="preserve">contact the </w:t>
      </w:r>
      <w:r>
        <w:rPr>
          <w:rFonts w:ascii="Arial" w:hAnsi="Arial" w:cs="Arial"/>
          <w:color w:val="585858"/>
          <w:spacing w:val="-3"/>
          <w:sz w:val="22"/>
          <w:szCs w:val="22"/>
        </w:rPr>
        <w:t xml:space="preserve">Alberta Environmental Response </w:t>
      </w:r>
      <w:r w:rsidRPr="00DD3374">
        <w:rPr>
          <w:rFonts w:ascii="Arial" w:hAnsi="Arial" w:cs="Arial"/>
          <w:color w:val="585858"/>
          <w:sz w:val="22"/>
          <w:szCs w:val="22"/>
        </w:rPr>
        <w:t xml:space="preserve">Call Centre </w:t>
      </w:r>
      <w:r>
        <w:rPr>
          <w:rFonts w:ascii="Arial" w:hAnsi="Arial" w:cs="Arial"/>
          <w:color w:val="585858"/>
          <w:sz w:val="22"/>
          <w:szCs w:val="22"/>
        </w:rPr>
        <w:t xml:space="preserve">(24-hour line) </w:t>
      </w:r>
      <w:r w:rsidRPr="00DD3374">
        <w:rPr>
          <w:rFonts w:ascii="Arial" w:hAnsi="Arial" w:cs="Arial"/>
          <w:color w:val="585858"/>
          <w:sz w:val="22"/>
          <w:szCs w:val="22"/>
        </w:rPr>
        <w:t>at</w:t>
      </w:r>
      <w:r>
        <w:rPr>
          <w:rFonts w:ascii="Arial" w:hAnsi="Arial" w:cs="Arial"/>
          <w:color w:val="585858"/>
          <w:spacing w:val="36"/>
          <w:sz w:val="22"/>
          <w:szCs w:val="22"/>
        </w:rPr>
        <w:t xml:space="preserve"> </w:t>
      </w:r>
      <w:r>
        <w:rPr>
          <w:rFonts w:ascii="Arial" w:hAnsi="Arial" w:cs="Arial"/>
          <w:b/>
          <w:color w:val="585858"/>
          <w:sz w:val="22"/>
          <w:szCs w:val="22"/>
        </w:rPr>
        <w:t>(800)</w:t>
      </w:r>
      <w:r w:rsidR="00752E97">
        <w:rPr>
          <w:rFonts w:ascii="Arial" w:hAnsi="Arial" w:cs="Arial"/>
          <w:b/>
          <w:color w:val="585858"/>
          <w:sz w:val="22"/>
          <w:szCs w:val="22"/>
        </w:rPr>
        <w:t xml:space="preserve"> </w:t>
      </w:r>
      <w:r>
        <w:rPr>
          <w:rFonts w:ascii="Arial" w:hAnsi="Arial" w:cs="Arial"/>
          <w:b/>
          <w:color w:val="585858"/>
          <w:sz w:val="22"/>
          <w:szCs w:val="22"/>
        </w:rPr>
        <w:t>222.6514</w:t>
      </w:r>
      <w:r w:rsidRPr="00DD3374">
        <w:rPr>
          <w:rFonts w:ascii="Arial" w:hAnsi="Arial" w:cs="Arial"/>
          <w:b/>
          <w:color w:val="585858"/>
          <w:sz w:val="22"/>
          <w:szCs w:val="22"/>
        </w:rPr>
        <w:t>.</w:t>
      </w:r>
    </w:p>
    <w:p w14:paraId="5ACD85D9" w14:textId="77777777" w:rsidR="00751F22" w:rsidRPr="00834FB3" w:rsidRDefault="00751F22" w:rsidP="00FA6A97">
      <w:pPr>
        <w:ind w:right="530"/>
        <w:rPr>
          <w:rFonts w:ascii="Arial" w:hAnsi="Arial" w:cs="Arial"/>
          <w:b/>
          <w:color w:val="585858"/>
          <w:sz w:val="22"/>
          <w:szCs w:val="22"/>
        </w:rPr>
      </w:pPr>
    </w:p>
    <w:p w14:paraId="41DFAD39" w14:textId="09E3723D" w:rsidR="00FA6A97" w:rsidRPr="00DD3374" w:rsidRDefault="00275058" w:rsidP="00805567">
      <w:pPr>
        <w:pStyle w:val="Heading2"/>
        <w:rPr>
          <w:rFonts w:ascii="Arial" w:hAnsi="Arial" w:cs="Arial"/>
        </w:rPr>
      </w:pPr>
      <w:bookmarkStart w:id="145" w:name="_Toc5098463"/>
      <w:bookmarkStart w:id="146" w:name="_Toc103861289"/>
      <w:r>
        <w:rPr>
          <w:rFonts w:ascii="Arial" w:hAnsi="Arial" w:cs="Arial"/>
          <w:b/>
        </w:rPr>
        <w:lastRenderedPageBreak/>
        <w:t xml:space="preserve">7.11 </w:t>
      </w:r>
      <w:r w:rsidR="00FA6A97" w:rsidRPr="00DD3374">
        <w:rPr>
          <w:rFonts w:ascii="Arial" w:hAnsi="Arial" w:cs="Arial"/>
          <w:b/>
        </w:rPr>
        <w:t>EMERGENCY RESPONSE PROCEDURE</w:t>
      </w:r>
      <w:r w:rsidR="00FA6A97" w:rsidRPr="00DD3374">
        <w:rPr>
          <w:rFonts w:ascii="Arial" w:hAnsi="Arial" w:cs="Arial"/>
        </w:rPr>
        <w:t xml:space="preserve"> </w:t>
      </w:r>
      <w:r w:rsidR="00FA6A97" w:rsidRPr="00805567">
        <w:rPr>
          <w:rFonts w:ascii="Arial" w:hAnsi="Arial" w:cs="Arial"/>
          <w:b/>
          <w:bCs/>
        </w:rPr>
        <w:t>– DECONTAMINATION</w:t>
      </w:r>
      <w:bookmarkEnd w:id="145"/>
      <w:bookmarkEnd w:id="146"/>
    </w:p>
    <w:p w14:paraId="3D05378D" w14:textId="77777777" w:rsidR="00FA6A97" w:rsidRPr="00D47663" w:rsidRDefault="00FA6A97" w:rsidP="00FA6A97">
      <w:pPr>
        <w:pStyle w:val="BodyText"/>
        <w:ind w:right="563"/>
        <w:rPr>
          <w:rFonts w:ascii="Arial" w:hAnsi="Arial" w:cs="Arial"/>
          <w:sz w:val="22"/>
          <w:szCs w:val="22"/>
        </w:rPr>
      </w:pPr>
      <w:r w:rsidRPr="00D47663">
        <w:rPr>
          <w:rFonts w:ascii="Arial" w:hAnsi="Arial" w:cs="Arial"/>
          <w:color w:val="585858"/>
          <w:sz w:val="22"/>
          <w:szCs w:val="22"/>
        </w:rPr>
        <w:t>If work requires that an employee is present on a site where there is a possibility for exposure to harmful</w:t>
      </w:r>
      <w:r w:rsidRPr="00D47663">
        <w:rPr>
          <w:rFonts w:ascii="Arial" w:hAnsi="Arial" w:cs="Arial"/>
          <w:color w:val="585858"/>
          <w:spacing w:val="-6"/>
          <w:sz w:val="22"/>
          <w:szCs w:val="22"/>
        </w:rPr>
        <w:t xml:space="preserve"> </w:t>
      </w:r>
      <w:r w:rsidRPr="00D47663">
        <w:rPr>
          <w:rFonts w:ascii="Arial" w:hAnsi="Arial" w:cs="Arial"/>
          <w:color w:val="585858"/>
          <w:sz w:val="22"/>
          <w:szCs w:val="22"/>
        </w:rPr>
        <w:t>substances,</w:t>
      </w:r>
      <w:r w:rsidRPr="00D47663">
        <w:rPr>
          <w:rFonts w:ascii="Arial" w:hAnsi="Arial" w:cs="Arial"/>
          <w:color w:val="585858"/>
          <w:spacing w:val="-4"/>
          <w:sz w:val="22"/>
          <w:szCs w:val="22"/>
        </w:rPr>
        <w:t xml:space="preserve"> </w:t>
      </w:r>
      <w:r w:rsidRPr="00D47663">
        <w:rPr>
          <w:rFonts w:ascii="Arial" w:hAnsi="Arial" w:cs="Arial"/>
          <w:color w:val="585858"/>
          <w:sz w:val="22"/>
          <w:szCs w:val="22"/>
        </w:rPr>
        <w:t>the</w:t>
      </w:r>
      <w:r w:rsidRPr="00D47663">
        <w:rPr>
          <w:rFonts w:ascii="Arial" w:hAnsi="Arial" w:cs="Arial"/>
          <w:color w:val="585858"/>
          <w:spacing w:val="-4"/>
          <w:sz w:val="22"/>
          <w:szCs w:val="22"/>
        </w:rPr>
        <w:t xml:space="preserve"> </w:t>
      </w:r>
      <w:r w:rsidRPr="00D47663">
        <w:rPr>
          <w:rFonts w:ascii="Arial" w:hAnsi="Arial" w:cs="Arial"/>
          <w:color w:val="585858"/>
          <w:sz w:val="22"/>
          <w:szCs w:val="22"/>
        </w:rPr>
        <w:t>employer</w:t>
      </w:r>
      <w:r w:rsidRPr="00D47663">
        <w:rPr>
          <w:rFonts w:ascii="Arial" w:hAnsi="Arial" w:cs="Arial"/>
          <w:color w:val="585858"/>
          <w:spacing w:val="-4"/>
          <w:sz w:val="22"/>
          <w:szCs w:val="22"/>
        </w:rPr>
        <w:t xml:space="preserve"> </w:t>
      </w:r>
      <w:r w:rsidRPr="00D47663">
        <w:rPr>
          <w:rFonts w:ascii="Arial" w:hAnsi="Arial" w:cs="Arial"/>
          <w:color w:val="585858"/>
          <w:sz w:val="22"/>
          <w:szCs w:val="22"/>
        </w:rPr>
        <w:t>will</w:t>
      </w:r>
      <w:r w:rsidRPr="00D47663">
        <w:rPr>
          <w:rFonts w:ascii="Arial" w:hAnsi="Arial" w:cs="Arial"/>
          <w:color w:val="585858"/>
          <w:spacing w:val="-4"/>
          <w:sz w:val="22"/>
          <w:szCs w:val="22"/>
        </w:rPr>
        <w:t xml:space="preserve"> </w:t>
      </w:r>
      <w:r w:rsidRPr="00D47663">
        <w:rPr>
          <w:rFonts w:ascii="Arial" w:hAnsi="Arial" w:cs="Arial"/>
          <w:color w:val="585858"/>
          <w:sz w:val="22"/>
          <w:szCs w:val="22"/>
        </w:rPr>
        <w:t>ensure</w:t>
      </w:r>
      <w:r w:rsidRPr="00D47663">
        <w:rPr>
          <w:rFonts w:ascii="Arial" w:hAnsi="Arial" w:cs="Arial"/>
          <w:color w:val="585858"/>
          <w:spacing w:val="-4"/>
          <w:sz w:val="22"/>
          <w:szCs w:val="22"/>
        </w:rPr>
        <w:t xml:space="preserve"> </w:t>
      </w:r>
      <w:r w:rsidRPr="00D47663">
        <w:rPr>
          <w:rFonts w:ascii="Arial" w:hAnsi="Arial" w:cs="Arial"/>
          <w:color w:val="585858"/>
          <w:sz w:val="22"/>
          <w:szCs w:val="22"/>
        </w:rPr>
        <w:t>that</w:t>
      </w:r>
      <w:r w:rsidRPr="00D47663">
        <w:rPr>
          <w:rFonts w:ascii="Arial" w:hAnsi="Arial" w:cs="Arial"/>
          <w:color w:val="585858"/>
          <w:spacing w:val="-4"/>
          <w:sz w:val="22"/>
          <w:szCs w:val="22"/>
        </w:rPr>
        <w:t xml:space="preserve"> </w:t>
      </w:r>
      <w:r w:rsidRPr="00D47663">
        <w:rPr>
          <w:rFonts w:ascii="Arial" w:hAnsi="Arial" w:cs="Arial"/>
          <w:color w:val="585858"/>
          <w:sz w:val="22"/>
          <w:szCs w:val="22"/>
        </w:rPr>
        <w:t>immediate</w:t>
      </w:r>
      <w:r w:rsidRPr="00D47663">
        <w:rPr>
          <w:rFonts w:ascii="Arial" w:hAnsi="Arial" w:cs="Arial"/>
          <w:color w:val="585858"/>
          <w:spacing w:val="-4"/>
          <w:sz w:val="22"/>
          <w:szCs w:val="22"/>
        </w:rPr>
        <w:t xml:space="preserve"> </w:t>
      </w:r>
      <w:r w:rsidRPr="00D47663">
        <w:rPr>
          <w:rFonts w:ascii="Arial" w:hAnsi="Arial" w:cs="Arial"/>
          <w:color w:val="585858"/>
          <w:sz w:val="22"/>
          <w:szCs w:val="22"/>
        </w:rPr>
        <w:t>access</w:t>
      </w:r>
      <w:r w:rsidRPr="00D47663">
        <w:rPr>
          <w:rFonts w:ascii="Arial" w:hAnsi="Arial" w:cs="Arial"/>
          <w:color w:val="585858"/>
          <w:spacing w:val="-3"/>
          <w:sz w:val="22"/>
          <w:szCs w:val="22"/>
        </w:rPr>
        <w:t xml:space="preserve"> </w:t>
      </w:r>
      <w:r w:rsidRPr="00D47663">
        <w:rPr>
          <w:rFonts w:ascii="Arial" w:hAnsi="Arial" w:cs="Arial"/>
          <w:color w:val="585858"/>
          <w:sz w:val="22"/>
          <w:szCs w:val="22"/>
        </w:rPr>
        <w:t>to</w:t>
      </w:r>
      <w:r w:rsidRPr="00D47663">
        <w:rPr>
          <w:rFonts w:ascii="Arial" w:hAnsi="Arial" w:cs="Arial"/>
          <w:color w:val="585858"/>
          <w:spacing w:val="-4"/>
          <w:sz w:val="22"/>
          <w:szCs w:val="22"/>
        </w:rPr>
        <w:t xml:space="preserve"> </w:t>
      </w:r>
      <w:r w:rsidRPr="00D47663">
        <w:rPr>
          <w:rFonts w:ascii="Arial" w:hAnsi="Arial" w:cs="Arial"/>
          <w:color w:val="585858"/>
          <w:sz w:val="22"/>
          <w:szCs w:val="22"/>
        </w:rPr>
        <w:t>emergency</w:t>
      </w:r>
      <w:r w:rsidRPr="00D47663">
        <w:rPr>
          <w:rFonts w:ascii="Arial" w:hAnsi="Arial" w:cs="Arial"/>
          <w:color w:val="585858"/>
          <w:spacing w:val="-5"/>
          <w:sz w:val="22"/>
          <w:szCs w:val="22"/>
        </w:rPr>
        <w:t xml:space="preserve"> </w:t>
      </w:r>
      <w:r w:rsidRPr="00D47663">
        <w:rPr>
          <w:rFonts w:ascii="Arial" w:hAnsi="Arial" w:cs="Arial"/>
          <w:color w:val="585858"/>
          <w:sz w:val="22"/>
          <w:szCs w:val="22"/>
        </w:rPr>
        <w:t>baths,</w:t>
      </w:r>
      <w:r w:rsidRPr="00D47663">
        <w:rPr>
          <w:rFonts w:ascii="Arial" w:hAnsi="Arial" w:cs="Arial"/>
          <w:color w:val="585858"/>
          <w:spacing w:val="-6"/>
          <w:sz w:val="22"/>
          <w:szCs w:val="22"/>
        </w:rPr>
        <w:t xml:space="preserve"> </w:t>
      </w:r>
      <w:r w:rsidRPr="00D47663">
        <w:rPr>
          <w:rFonts w:ascii="Arial" w:hAnsi="Arial" w:cs="Arial"/>
          <w:color w:val="585858"/>
          <w:sz w:val="22"/>
          <w:szCs w:val="22"/>
        </w:rPr>
        <w:t>showers, eye-wash equipment and other decontamination equipment, as would be required for the potential level of exposure, is available</w:t>
      </w:r>
      <w:r w:rsidRPr="00D47663">
        <w:rPr>
          <w:rFonts w:ascii="Arial" w:hAnsi="Arial" w:cs="Arial"/>
          <w:color w:val="585858"/>
          <w:spacing w:val="-35"/>
          <w:sz w:val="22"/>
          <w:szCs w:val="22"/>
        </w:rPr>
        <w:t xml:space="preserve"> </w:t>
      </w:r>
      <w:r w:rsidRPr="00D47663">
        <w:rPr>
          <w:rFonts w:ascii="Arial" w:hAnsi="Arial" w:cs="Arial"/>
          <w:color w:val="585858"/>
          <w:sz w:val="22"/>
          <w:szCs w:val="22"/>
        </w:rPr>
        <w:t>on-site.</w:t>
      </w:r>
    </w:p>
    <w:p w14:paraId="0C30FFE1" w14:textId="77777777" w:rsidR="00FA6A97" w:rsidRPr="00D47663" w:rsidRDefault="00FA6A97" w:rsidP="00FA6A97">
      <w:pPr>
        <w:pStyle w:val="BodyText"/>
        <w:ind w:right="530"/>
        <w:rPr>
          <w:rFonts w:ascii="Arial" w:hAnsi="Arial" w:cs="Arial"/>
          <w:sz w:val="22"/>
          <w:szCs w:val="22"/>
        </w:rPr>
      </w:pPr>
      <w:r w:rsidRPr="00D47663">
        <w:rPr>
          <w:rFonts w:ascii="Arial" w:hAnsi="Arial" w:cs="Arial"/>
          <w:color w:val="585858"/>
          <w:sz w:val="22"/>
          <w:szCs w:val="22"/>
        </w:rPr>
        <w:t xml:space="preserve">In the event of personal </w:t>
      </w:r>
      <w:r w:rsidRPr="00D47663">
        <w:rPr>
          <w:rFonts w:ascii="Arial" w:hAnsi="Arial" w:cs="Arial"/>
          <w:color w:val="585858"/>
          <w:spacing w:val="-4"/>
          <w:sz w:val="22"/>
          <w:szCs w:val="22"/>
        </w:rPr>
        <w:t xml:space="preserve">injury, </w:t>
      </w:r>
      <w:r w:rsidRPr="00D47663">
        <w:rPr>
          <w:rFonts w:ascii="Arial" w:hAnsi="Arial" w:cs="Arial"/>
          <w:color w:val="585858"/>
          <w:sz w:val="22"/>
          <w:szCs w:val="22"/>
        </w:rPr>
        <w:t xml:space="preserve">the treatment of the injury must take precedence </w:t>
      </w:r>
      <w:r w:rsidRPr="00D47663">
        <w:rPr>
          <w:rFonts w:ascii="Arial" w:hAnsi="Arial" w:cs="Arial"/>
          <w:color w:val="585858"/>
          <w:spacing w:val="-3"/>
          <w:sz w:val="22"/>
          <w:szCs w:val="22"/>
        </w:rPr>
        <w:t xml:space="preserve">over </w:t>
      </w:r>
      <w:r w:rsidRPr="00D47663">
        <w:rPr>
          <w:rFonts w:ascii="Arial" w:hAnsi="Arial" w:cs="Arial"/>
          <w:color w:val="585858"/>
          <w:sz w:val="22"/>
          <w:szCs w:val="22"/>
        </w:rPr>
        <w:t xml:space="preserve">the clean-up of a spill or decontamination procedures, </w:t>
      </w:r>
      <w:r w:rsidRPr="00D47663">
        <w:rPr>
          <w:rFonts w:ascii="Arial" w:hAnsi="Arial" w:cs="Arial"/>
          <w:color w:val="585858"/>
          <w:spacing w:val="-3"/>
          <w:sz w:val="22"/>
          <w:szCs w:val="22"/>
        </w:rPr>
        <w:t xml:space="preserve">even </w:t>
      </w:r>
      <w:r w:rsidRPr="00D47663">
        <w:rPr>
          <w:rFonts w:ascii="Arial" w:hAnsi="Arial" w:cs="Arial"/>
          <w:color w:val="585858"/>
          <w:sz w:val="22"/>
          <w:szCs w:val="22"/>
        </w:rPr>
        <w:t>with contaminated persons. Contamination will be minimized by confining all contaminated persons to a restricted area as long as doing so does not add</w:t>
      </w:r>
      <w:r w:rsidRPr="00D47663">
        <w:rPr>
          <w:rFonts w:ascii="Arial" w:hAnsi="Arial" w:cs="Arial"/>
          <w:color w:val="585858"/>
          <w:spacing w:val="-2"/>
          <w:sz w:val="22"/>
          <w:szCs w:val="22"/>
        </w:rPr>
        <w:t xml:space="preserve"> </w:t>
      </w:r>
      <w:r w:rsidRPr="00D47663">
        <w:rPr>
          <w:rFonts w:ascii="Arial" w:hAnsi="Arial" w:cs="Arial"/>
          <w:color w:val="585858"/>
          <w:sz w:val="22"/>
          <w:szCs w:val="22"/>
        </w:rPr>
        <w:t>to</w:t>
      </w:r>
      <w:r w:rsidRPr="00D47663">
        <w:rPr>
          <w:rFonts w:ascii="Arial" w:hAnsi="Arial" w:cs="Arial"/>
          <w:color w:val="585858"/>
          <w:spacing w:val="-2"/>
          <w:sz w:val="22"/>
          <w:szCs w:val="22"/>
        </w:rPr>
        <w:t xml:space="preserve"> </w:t>
      </w:r>
      <w:r w:rsidRPr="00D47663">
        <w:rPr>
          <w:rFonts w:ascii="Arial" w:hAnsi="Arial" w:cs="Arial"/>
          <w:color w:val="585858"/>
          <w:sz w:val="22"/>
          <w:szCs w:val="22"/>
        </w:rPr>
        <w:t>the</w:t>
      </w:r>
      <w:r w:rsidRPr="00D47663">
        <w:rPr>
          <w:rFonts w:ascii="Arial" w:hAnsi="Arial" w:cs="Arial"/>
          <w:color w:val="585858"/>
          <w:spacing w:val="-2"/>
          <w:sz w:val="22"/>
          <w:szCs w:val="22"/>
        </w:rPr>
        <w:t xml:space="preserve"> </w:t>
      </w:r>
      <w:r w:rsidRPr="00D47663">
        <w:rPr>
          <w:rFonts w:ascii="Arial" w:hAnsi="Arial" w:cs="Arial"/>
          <w:color w:val="585858"/>
          <w:sz w:val="22"/>
          <w:szCs w:val="22"/>
        </w:rPr>
        <w:t>extent</w:t>
      </w:r>
      <w:r w:rsidRPr="00D47663">
        <w:rPr>
          <w:rFonts w:ascii="Arial" w:hAnsi="Arial" w:cs="Arial"/>
          <w:color w:val="585858"/>
          <w:spacing w:val="-3"/>
          <w:sz w:val="22"/>
          <w:szCs w:val="22"/>
        </w:rPr>
        <w:t xml:space="preserve"> </w:t>
      </w:r>
      <w:r w:rsidRPr="00D47663">
        <w:rPr>
          <w:rFonts w:ascii="Arial" w:hAnsi="Arial" w:cs="Arial"/>
          <w:color w:val="585858"/>
          <w:sz w:val="22"/>
          <w:szCs w:val="22"/>
        </w:rPr>
        <w:t>of</w:t>
      </w:r>
      <w:r w:rsidRPr="00D47663">
        <w:rPr>
          <w:rFonts w:ascii="Arial" w:hAnsi="Arial" w:cs="Arial"/>
          <w:color w:val="585858"/>
          <w:spacing w:val="-2"/>
          <w:sz w:val="22"/>
          <w:szCs w:val="22"/>
        </w:rPr>
        <w:t xml:space="preserve"> </w:t>
      </w:r>
      <w:r w:rsidRPr="00D47663">
        <w:rPr>
          <w:rFonts w:ascii="Arial" w:hAnsi="Arial" w:cs="Arial"/>
          <w:color w:val="585858"/>
          <w:sz w:val="22"/>
          <w:szCs w:val="22"/>
        </w:rPr>
        <w:t>any</w:t>
      </w:r>
      <w:r w:rsidRPr="00D47663">
        <w:rPr>
          <w:rFonts w:ascii="Arial" w:hAnsi="Arial" w:cs="Arial"/>
          <w:color w:val="585858"/>
          <w:spacing w:val="-3"/>
          <w:sz w:val="22"/>
          <w:szCs w:val="22"/>
        </w:rPr>
        <w:t xml:space="preserve"> </w:t>
      </w:r>
      <w:r w:rsidRPr="00D47663">
        <w:rPr>
          <w:rFonts w:ascii="Arial" w:hAnsi="Arial" w:cs="Arial"/>
          <w:color w:val="585858"/>
          <w:sz w:val="22"/>
          <w:szCs w:val="22"/>
        </w:rPr>
        <w:t>existing</w:t>
      </w:r>
      <w:r w:rsidRPr="00D47663">
        <w:rPr>
          <w:rFonts w:ascii="Arial" w:hAnsi="Arial" w:cs="Arial"/>
          <w:color w:val="585858"/>
          <w:spacing w:val="-3"/>
          <w:sz w:val="22"/>
          <w:szCs w:val="22"/>
        </w:rPr>
        <w:t xml:space="preserve"> </w:t>
      </w:r>
      <w:r w:rsidRPr="00D47663">
        <w:rPr>
          <w:rFonts w:ascii="Arial" w:hAnsi="Arial" w:cs="Arial"/>
          <w:color w:val="585858"/>
          <w:sz w:val="22"/>
          <w:szCs w:val="22"/>
        </w:rPr>
        <w:t>injuries,</w:t>
      </w:r>
      <w:r w:rsidRPr="00D47663">
        <w:rPr>
          <w:rFonts w:ascii="Arial" w:hAnsi="Arial" w:cs="Arial"/>
          <w:color w:val="585858"/>
          <w:spacing w:val="-2"/>
          <w:sz w:val="22"/>
          <w:szCs w:val="22"/>
        </w:rPr>
        <w:t xml:space="preserve"> </w:t>
      </w:r>
      <w:r w:rsidRPr="00D47663">
        <w:rPr>
          <w:rFonts w:ascii="Arial" w:hAnsi="Arial" w:cs="Arial"/>
          <w:color w:val="585858"/>
          <w:sz w:val="22"/>
          <w:szCs w:val="22"/>
        </w:rPr>
        <w:t>to</w:t>
      </w:r>
      <w:r w:rsidRPr="00D47663">
        <w:rPr>
          <w:rFonts w:ascii="Arial" w:hAnsi="Arial" w:cs="Arial"/>
          <w:color w:val="585858"/>
          <w:spacing w:val="-2"/>
          <w:sz w:val="22"/>
          <w:szCs w:val="22"/>
        </w:rPr>
        <w:t xml:space="preserve"> </w:t>
      </w:r>
      <w:r w:rsidRPr="00D47663">
        <w:rPr>
          <w:rFonts w:ascii="Arial" w:hAnsi="Arial" w:cs="Arial"/>
          <w:color w:val="585858"/>
          <w:sz w:val="22"/>
          <w:szCs w:val="22"/>
        </w:rPr>
        <w:t>their</w:t>
      </w:r>
      <w:r w:rsidRPr="00D47663">
        <w:rPr>
          <w:rFonts w:ascii="Arial" w:hAnsi="Arial" w:cs="Arial"/>
          <w:color w:val="585858"/>
          <w:spacing w:val="-5"/>
          <w:sz w:val="22"/>
          <w:szCs w:val="22"/>
        </w:rPr>
        <w:t xml:space="preserve"> </w:t>
      </w:r>
      <w:r w:rsidRPr="00D47663">
        <w:rPr>
          <w:rFonts w:ascii="Arial" w:hAnsi="Arial" w:cs="Arial"/>
          <w:color w:val="585858"/>
          <w:sz w:val="22"/>
          <w:szCs w:val="22"/>
        </w:rPr>
        <w:t>suffering,</w:t>
      </w:r>
      <w:r w:rsidRPr="00D47663">
        <w:rPr>
          <w:rFonts w:ascii="Arial" w:hAnsi="Arial" w:cs="Arial"/>
          <w:color w:val="585858"/>
          <w:spacing w:val="-2"/>
          <w:sz w:val="22"/>
          <w:szCs w:val="22"/>
        </w:rPr>
        <w:t xml:space="preserve"> </w:t>
      </w:r>
      <w:r w:rsidRPr="00D47663">
        <w:rPr>
          <w:rFonts w:ascii="Arial" w:hAnsi="Arial" w:cs="Arial"/>
          <w:color w:val="585858"/>
          <w:sz w:val="22"/>
          <w:szCs w:val="22"/>
        </w:rPr>
        <w:t>or</w:t>
      </w:r>
      <w:r w:rsidRPr="00D47663">
        <w:rPr>
          <w:rFonts w:ascii="Arial" w:hAnsi="Arial" w:cs="Arial"/>
          <w:color w:val="585858"/>
          <w:spacing w:val="-5"/>
          <w:sz w:val="22"/>
          <w:szCs w:val="22"/>
        </w:rPr>
        <w:t xml:space="preserve"> </w:t>
      </w:r>
      <w:r w:rsidRPr="00D47663">
        <w:rPr>
          <w:rFonts w:ascii="Arial" w:hAnsi="Arial" w:cs="Arial"/>
          <w:color w:val="585858"/>
          <w:sz w:val="22"/>
          <w:szCs w:val="22"/>
        </w:rPr>
        <w:t>impede</w:t>
      </w:r>
      <w:r w:rsidRPr="00D47663">
        <w:rPr>
          <w:rFonts w:ascii="Arial" w:hAnsi="Arial" w:cs="Arial"/>
          <w:color w:val="585858"/>
          <w:spacing w:val="-2"/>
          <w:sz w:val="22"/>
          <w:szCs w:val="22"/>
        </w:rPr>
        <w:t xml:space="preserve"> </w:t>
      </w:r>
      <w:r w:rsidRPr="00D47663">
        <w:rPr>
          <w:rFonts w:ascii="Arial" w:hAnsi="Arial" w:cs="Arial"/>
          <w:color w:val="585858"/>
          <w:sz w:val="22"/>
          <w:szCs w:val="22"/>
        </w:rPr>
        <w:t>in</w:t>
      </w:r>
      <w:r w:rsidRPr="00D47663">
        <w:rPr>
          <w:rFonts w:ascii="Arial" w:hAnsi="Arial" w:cs="Arial"/>
          <w:color w:val="585858"/>
          <w:spacing w:val="-3"/>
          <w:sz w:val="22"/>
          <w:szCs w:val="22"/>
        </w:rPr>
        <w:t xml:space="preserve"> </w:t>
      </w:r>
      <w:r w:rsidRPr="00D47663">
        <w:rPr>
          <w:rFonts w:ascii="Arial" w:hAnsi="Arial" w:cs="Arial"/>
          <w:color w:val="585858"/>
          <w:sz w:val="22"/>
          <w:szCs w:val="22"/>
        </w:rPr>
        <w:t>any</w:t>
      </w:r>
      <w:r w:rsidRPr="00D47663">
        <w:rPr>
          <w:rFonts w:ascii="Arial" w:hAnsi="Arial" w:cs="Arial"/>
          <w:color w:val="585858"/>
          <w:spacing w:val="-3"/>
          <w:sz w:val="22"/>
          <w:szCs w:val="22"/>
        </w:rPr>
        <w:t xml:space="preserve"> </w:t>
      </w:r>
      <w:r w:rsidRPr="00D47663">
        <w:rPr>
          <w:rFonts w:ascii="Arial" w:hAnsi="Arial" w:cs="Arial"/>
          <w:color w:val="585858"/>
          <w:spacing w:val="-4"/>
          <w:sz w:val="22"/>
          <w:szCs w:val="22"/>
        </w:rPr>
        <w:t>way</w:t>
      </w:r>
      <w:r w:rsidRPr="00D47663">
        <w:rPr>
          <w:rFonts w:ascii="Arial" w:hAnsi="Arial" w:cs="Arial"/>
          <w:color w:val="585858"/>
          <w:spacing w:val="-3"/>
          <w:sz w:val="22"/>
          <w:szCs w:val="22"/>
        </w:rPr>
        <w:t xml:space="preserve"> </w:t>
      </w:r>
      <w:r w:rsidRPr="00D47663">
        <w:rPr>
          <w:rFonts w:ascii="Arial" w:hAnsi="Arial" w:cs="Arial"/>
          <w:color w:val="585858"/>
          <w:sz w:val="22"/>
          <w:szCs w:val="22"/>
        </w:rPr>
        <w:t>the</w:t>
      </w:r>
      <w:r w:rsidRPr="00D47663">
        <w:rPr>
          <w:rFonts w:ascii="Arial" w:hAnsi="Arial" w:cs="Arial"/>
          <w:color w:val="585858"/>
          <w:spacing w:val="-2"/>
          <w:sz w:val="22"/>
          <w:szCs w:val="22"/>
        </w:rPr>
        <w:t xml:space="preserve"> possibility</w:t>
      </w:r>
      <w:r w:rsidRPr="00D47663">
        <w:rPr>
          <w:rFonts w:ascii="Arial" w:hAnsi="Arial" w:cs="Arial"/>
          <w:color w:val="585858"/>
          <w:spacing w:val="-5"/>
          <w:sz w:val="22"/>
          <w:szCs w:val="22"/>
        </w:rPr>
        <w:t xml:space="preserve"> </w:t>
      </w:r>
      <w:r w:rsidRPr="00D47663">
        <w:rPr>
          <w:rFonts w:ascii="Arial" w:hAnsi="Arial" w:cs="Arial"/>
          <w:color w:val="585858"/>
          <w:sz w:val="22"/>
          <w:szCs w:val="22"/>
        </w:rPr>
        <w:t>of</w:t>
      </w:r>
      <w:r w:rsidRPr="00D47663">
        <w:rPr>
          <w:rFonts w:ascii="Arial" w:hAnsi="Arial" w:cs="Arial"/>
          <w:color w:val="585858"/>
          <w:spacing w:val="-2"/>
          <w:sz w:val="22"/>
          <w:szCs w:val="22"/>
        </w:rPr>
        <w:t xml:space="preserve"> </w:t>
      </w:r>
      <w:r w:rsidRPr="00D47663">
        <w:rPr>
          <w:rFonts w:ascii="Arial" w:hAnsi="Arial" w:cs="Arial"/>
          <w:color w:val="585858"/>
          <w:spacing w:val="-4"/>
          <w:sz w:val="22"/>
          <w:szCs w:val="22"/>
        </w:rPr>
        <w:t>recovery.</w:t>
      </w:r>
    </w:p>
    <w:p w14:paraId="303C3C7A" w14:textId="6EE1163F" w:rsidR="00366791" w:rsidRPr="00805567" w:rsidRDefault="00FA6A97" w:rsidP="00805567">
      <w:pPr>
        <w:pStyle w:val="BodyText"/>
        <w:ind w:right="530"/>
        <w:rPr>
          <w:rFonts w:ascii="Arial" w:hAnsi="Arial" w:cs="Arial"/>
          <w:color w:val="585858"/>
          <w:sz w:val="22"/>
          <w:szCs w:val="22"/>
        </w:rPr>
      </w:pPr>
      <w:r w:rsidRPr="00D47663">
        <w:rPr>
          <w:rFonts w:ascii="Arial" w:hAnsi="Arial" w:cs="Arial"/>
          <w:color w:val="585858"/>
          <w:sz w:val="22"/>
          <w:szCs w:val="22"/>
        </w:rPr>
        <w:t>Exposure to harmful substances and/or related decontamination procedures may require the activation of the Emergency Response Plan. All employees must be familiar with the Company</w:t>
      </w:r>
      <w:r w:rsidRPr="00D47663">
        <w:rPr>
          <w:rFonts w:ascii="Arial" w:hAnsi="Arial" w:cs="Arial"/>
          <w:color w:val="585858"/>
          <w:spacing w:val="-4"/>
          <w:sz w:val="22"/>
          <w:szCs w:val="22"/>
        </w:rPr>
        <w:t xml:space="preserve"> </w:t>
      </w:r>
      <w:r w:rsidRPr="00D47663">
        <w:rPr>
          <w:rFonts w:ascii="Arial" w:hAnsi="Arial" w:cs="Arial"/>
          <w:color w:val="585858"/>
          <w:sz w:val="22"/>
          <w:szCs w:val="22"/>
        </w:rPr>
        <w:t>ERP</w:t>
      </w:r>
      <w:r w:rsidRPr="00D47663">
        <w:rPr>
          <w:rFonts w:ascii="Arial" w:hAnsi="Arial" w:cs="Arial"/>
          <w:color w:val="585858"/>
          <w:spacing w:val="-5"/>
          <w:sz w:val="22"/>
          <w:szCs w:val="22"/>
        </w:rPr>
        <w:t xml:space="preserve"> </w:t>
      </w:r>
      <w:r w:rsidRPr="00D47663">
        <w:rPr>
          <w:rFonts w:ascii="Arial" w:hAnsi="Arial" w:cs="Arial"/>
          <w:color w:val="585858"/>
          <w:sz w:val="22"/>
          <w:szCs w:val="22"/>
        </w:rPr>
        <w:t>and</w:t>
      </w:r>
      <w:r w:rsidRPr="00D47663">
        <w:rPr>
          <w:rFonts w:ascii="Arial" w:hAnsi="Arial" w:cs="Arial"/>
          <w:color w:val="585858"/>
          <w:spacing w:val="-4"/>
          <w:sz w:val="22"/>
          <w:szCs w:val="22"/>
        </w:rPr>
        <w:t xml:space="preserve"> </w:t>
      </w:r>
      <w:r w:rsidRPr="00D47663">
        <w:rPr>
          <w:rFonts w:ascii="Arial" w:hAnsi="Arial" w:cs="Arial"/>
          <w:color w:val="585858"/>
          <w:sz w:val="22"/>
          <w:szCs w:val="22"/>
        </w:rPr>
        <w:t>the</w:t>
      </w:r>
      <w:r w:rsidRPr="00D47663">
        <w:rPr>
          <w:rFonts w:ascii="Arial" w:hAnsi="Arial" w:cs="Arial"/>
          <w:color w:val="585858"/>
          <w:spacing w:val="-3"/>
          <w:sz w:val="22"/>
          <w:szCs w:val="22"/>
        </w:rPr>
        <w:t xml:space="preserve"> </w:t>
      </w:r>
      <w:r w:rsidRPr="00D47663">
        <w:rPr>
          <w:rFonts w:ascii="Arial" w:hAnsi="Arial" w:cs="Arial"/>
          <w:color w:val="585858"/>
          <w:sz w:val="22"/>
          <w:szCs w:val="22"/>
        </w:rPr>
        <w:t>Site-Specific</w:t>
      </w:r>
      <w:r w:rsidRPr="00D47663">
        <w:rPr>
          <w:rFonts w:ascii="Arial" w:hAnsi="Arial" w:cs="Arial"/>
          <w:color w:val="585858"/>
          <w:spacing w:val="-2"/>
          <w:sz w:val="22"/>
          <w:szCs w:val="22"/>
        </w:rPr>
        <w:t xml:space="preserve"> </w:t>
      </w:r>
      <w:r w:rsidRPr="00D47663">
        <w:rPr>
          <w:rFonts w:ascii="Arial" w:hAnsi="Arial" w:cs="Arial"/>
          <w:color w:val="585858"/>
          <w:sz w:val="22"/>
          <w:szCs w:val="22"/>
        </w:rPr>
        <w:t>ERP</w:t>
      </w:r>
      <w:r w:rsidRPr="00D47663">
        <w:rPr>
          <w:rFonts w:ascii="Arial" w:hAnsi="Arial" w:cs="Arial"/>
          <w:color w:val="585858"/>
          <w:spacing w:val="-5"/>
          <w:sz w:val="22"/>
          <w:szCs w:val="22"/>
        </w:rPr>
        <w:t xml:space="preserve"> </w:t>
      </w:r>
      <w:r w:rsidRPr="00D47663">
        <w:rPr>
          <w:rFonts w:ascii="Arial" w:hAnsi="Arial" w:cs="Arial"/>
          <w:color w:val="585858"/>
          <w:sz w:val="22"/>
          <w:szCs w:val="22"/>
        </w:rPr>
        <w:t>(primarily</w:t>
      </w:r>
      <w:r w:rsidRPr="00D47663">
        <w:rPr>
          <w:rFonts w:ascii="Arial" w:hAnsi="Arial" w:cs="Arial"/>
          <w:color w:val="585858"/>
          <w:spacing w:val="-4"/>
          <w:sz w:val="22"/>
          <w:szCs w:val="22"/>
        </w:rPr>
        <w:t xml:space="preserve"> </w:t>
      </w:r>
      <w:r w:rsidRPr="00D47663">
        <w:rPr>
          <w:rFonts w:ascii="Arial" w:hAnsi="Arial" w:cs="Arial"/>
          <w:color w:val="585858"/>
          <w:sz w:val="22"/>
          <w:szCs w:val="22"/>
        </w:rPr>
        <w:t>dictated</w:t>
      </w:r>
      <w:r w:rsidRPr="00D47663">
        <w:rPr>
          <w:rFonts w:ascii="Arial" w:hAnsi="Arial" w:cs="Arial"/>
          <w:color w:val="585858"/>
          <w:spacing w:val="-3"/>
          <w:sz w:val="22"/>
          <w:szCs w:val="22"/>
        </w:rPr>
        <w:t xml:space="preserve"> </w:t>
      </w:r>
      <w:r w:rsidRPr="00D47663">
        <w:rPr>
          <w:rFonts w:ascii="Arial" w:hAnsi="Arial" w:cs="Arial"/>
          <w:color w:val="585858"/>
          <w:sz w:val="22"/>
          <w:szCs w:val="22"/>
        </w:rPr>
        <w:t>by</w:t>
      </w:r>
      <w:r w:rsidRPr="00D47663">
        <w:rPr>
          <w:rFonts w:ascii="Arial" w:hAnsi="Arial" w:cs="Arial"/>
          <w:color w:val="585858"/>
          <w:spacing w:val="-4"/>
          <w:sz w:val="22"/>
          <w:szCs w:val="22"/>
        </w:rPr>
        <w:t xml:space="preserve"> </w:t>
      </w:r>
      <w:r w:rsidRPr="00D47663">
        <w:rPr>
          <w:rFonts w:ascii="Arial" w:hAnsi="Arial" w:cs="Arial"/>
          <w:color w:val="585858"/>
          <w:sz w:val="22"/>
          <w:szCs w:val="22"/>
        </w:rPr>
        <w:t>the</w:t>
      </w:r>
      <w:r w:rsidRPr="00D47663">
        <w:rPr>
          <w:rFonts w:ascii="Arial" w:hAnsi="Arial" w:cs="Arial"/>
          <w:color w:val="585858"/>
          <w:spacing w:val="-3"/>
          <w:sz w:val="22"/>
          <w:szCs w:val="22"/>
        </w:rPr>
        <w:t xml:space="preserve"> </w:t>
      </w:r>
      <w:r w:rsidRPr="00D47663">
        <w:rPr>
          <w:rFonts w:ascii="Arial" w:hAnsi="Arial" w:cs="Arial"/>
          <w:color w:val="585858"/>
          <w:sz w:val="22"/>
          <w:szCs w:val="22"/>
        </w:rPr>
        <w:t>client</w:t>
      </w:r>
      <w:r w:rsidRPr="00D47663">
        <w:rPr>
          <w:rFonts w:ascii="Arial" w:hAnsi="Arial" w:cs="Arial"/>
          <w:color w:val="585858"/>
          <w:spacing w:val="-4"/>
          <w:sz w:val="22"/>
          <w:szCs w:val="22"/>
        </w:rPr>
        <w:t xml:space="preserve"> </w:t>
      </w:r>
      <w:r w:rsidRPr="00D47663">
        <w:rPr>
          <w:rFonts w:ascii="Arial" w:hAnsi="Arial" w:cs="Arial"/>
          <w:color w:val="585858"/>
          <w:sz w:val="22"/>
          <w:szCs w:val="22"/>
        </w:rPr>
        <w:t>and</w:t>
      </w:r>
      <w:r w:rsidRPr="00D47663">
        <w:rPr>
          <w:rFonts w:ascii="Arial" w:hAnsi="Arial" w:cs="Arial"/>
          <w:color w:val="585858"/>
          <w:spacing w:val="-6"/>
          <w:sz w:val="22"/>
          <w:szCs w:val="22"/>
        </w:rPr>
        <w:t xml:space="preserve"> </w:t>
      </w:r>
      <w:r w:rsidRPr="00D47663">
        <w:rPr>
          <w:rFonts w:ascii="Arial" w:hAnsi="Arial" w:cs="Arial"/>
          <w:color w:val="585858"/>
          <w:sz w:val="22"/>
          <w:szCs w:val="22"/>
        </w:rPr>
        <w:t>their</w:t>
      </w:r>
      <w:r w:rsidRPr="00D47663">
        <w:rPr>
          <w:rFonts w:ascii="Arial" w:hAnsi="Arial" w:cs="Arial"/>
          <w:color w:val="585858"/>
          <w:spacing w:val="-6"/>
          <w:sz w:val="22"/>
          <w:szCs w:val="22"/>
        </w:rPr>
        <w:t xml:space="preserve"> </w:t>
      </w:r>
      <w:r w:rsidRPr="00D47663">
        <w:rPr>
          <w:rFonts w:ascii="Arial" w:hAnsi="Arial" w:cs="Arial"/>
          <w:color w:val="585858"/>
          <w:sz w:val="22"/>
          <w:szCs w:val="22"/>
        </w:rPr>
        <w:t>regulations) before commencing work on any job</w:t>
      </w:r>
      <w:r w:rsidRPr="00D47663">
        <w:rPr>
          <w:rFonts w:ascii="Arial" w:hAnsi="Arial" w:cs="Arial"/>
          <w:color w:val="585858"/>
          <w:spacing w:val="-25"/>
          <w:sz w:val="22"/>
          <w:szCs w:val="22"/>
        </w:rPr>
        <w:t xml:space="preserve"> </w:t>
      </w:r>
      <w:r w:rsidRPr="00D47663">
        <w:rPr>
          <w:rFonts w:ascii="Arial" w:hAnsi="Arial" w:cs="Arial"/>
          <w:color w:val="585858"/>
          <w:sz w:val="22"/>
          <w:szCs w:val="22"/>
        </w:rPr>
        <w:t>site.</w:t>
      </w:r>
      <w:bookmarkStart w:id="147" w:name="_Toc103071196"/>
    </w:p>
    <w:p w14:paraId="4C41707B" w14:textId="04728D7A" w:rsidR="007E13D2" w:rsidRPr="00805567" w:rsidRDefault="00366791" w:rsidP="00805567">
      <w:pPr>
        <w:pStyle w:val="Heading2"/>
        <w:rPr>
          <w:rFonts w:ascii="Arial" w:hAnsi="Arial" w:cs="Arial"/>
          <w:b/>
          <w:bCs/>
          <w:lang w:eastAsia="en-US"/>
        </w:rPr>
      </w:pPr>
      <w:bookmarkStart w:id="148" w:name="_Toc103861290"/>
      <w:r w:rsidRPr="00805567">
        <w:rPr>
          <w:rFonts w:ascii="Arial" w:hAnsi="Arial" w:cs="Arial"/>
          <w:b/>
          <w:bCs/>
          <w:lang w:eastAsia="en-US"/>
        </w:rPr>
        <w:t>7.1</w:t>
      </w:r>
      <w:r w:rsidR="00275058">
        <w:rPr>
          <w:rFonts w:ascii="Arial" w:hAnsi="Arial" w:cs="Arial"/>
          <w:b/>
          <w:bCs/>
          <w:lang w:eastAsia="en-US"/>
        </w:rPr>
        <w:t>2</w:t>
      </w:r>
      <w:r w:rsidRPr="00805567">
        <w:rPr>
          <w:rFonts w:ascii="Arial" w:hAnsi="Arial" w:cs="Arial"/>
          <w:b/>
          <w:bCs/>
          <w:lang w:eastAsia="en-US"/>
        </w:rPr>
        <w:t xml:space="preserve"> </w:t>
      </w:r>
      <w:r w:rsidR="007E13D2" w:rsidRPr="00805567">
        <w:rPr>
          <w:rFonts w:ascii="Arial" w:hAnsi="Arial" w:cs="Arial"/>
          <w:b/>
          <w:bCs/>
          <w:lang w:eastAsia="en-US"/>
        </w:rPr>
        <w:t>DAMAGED 3</w:t>
      </w:r>
      <w:r w:rsidR="007E13D2" w:rsidRPr="00805567">
        <w:rPr>
          <w:rFonts w:ascii="Arial" w:hAnsi="Arial" w:cs="Arial"/>
          <w:b/>
          <w:bCs/>
          <w:vertAlign w:val="superscript"/>
          <w:lang w:eastAsia="en-US"/>
        </w:rPr>
        <w:t>RD</w:t>
      </w:r>
      <w:r w:rsidR="007E13D2" w:rsidRPr="00805567">
        <w:rPr>
          <w:rFonts w:ascii="Arial" w:hAnsi="Arial" w:cs="Arial"/>
          <w:b/>
          <w:bCs/>
          <w:lang w:eastAsia="en-US"/>
        </w:rPr>
        <w:t xml:space="preserve"> PARTY UTILITY LINES</w:t>
      </w:r>
      <w:bookmarkEnd w:id="147"/>
      <w:bookmarkEnd w:id="148"/>
    </w:p>
    <w:p w14:paraId="5A898F7A"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Stop work immediately. Turn off all sources of ignition, leaving the equipment where it is, if possible, in order to minimize any damage to engines. </w:t>
      </w:r>
    </w:p>
    <w:p w14:paraId="6A522D82"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Ensure the risks to people and property are kept to a minimum by evacuating the area immediately and isolating the area from people and equipment until proper authorities arrive.</w:t>
      </w:r>
    </w:p>
    <w:p w14:paraId="6DA8CD88"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Notify your Supervisor.</w:t>
      </w:r>
    </w:p>
    <w:p w14:paraId="7FE1DD87"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b/>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If possible, go up wind a good distance and notify the Utility Company. Phone #611 from cell if you strike an underground phone line. </w:t>
      </w:r>
    </w:p>
    <w:p w14:paraId="16FC7F74" w14:textId="3B9E24F6"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val="en-CA" w:eastAsia="en-US"/>
        </w:rPr>
        <w:t xml:space="preserve">When a leak or break occurs on a high-pressure pipeline operating in excess of 100 psi, the licensed holder is required to immediately notify Alberta Environment of the location of the leak or break. </w:t>
      </w:r>
      <w:r w:rsidRPr="00805567">
        <w:rPr>
          <w:rFonts w:ascii="Arial" w:eastAsia="Calibri" w:hAnsi="Arial" w:cs="Arial"/>
          <w:color w:val="53585D" w:themeColor="text2" w:themeTint="BF"/>
          <w:kern w:val="0"/>
          <w:sz w:val="22"/>
          <w:szCs w:val="22"/>
          <w:u w:val="single"/>
          <w:lang w:val="en-CA" w:eastAsia="en-US"/>
        </w:rPr>
        <w:t xml:space="preserve">This call will be placed by the </w:t>
      </w:r>
      <w:r w:rsidR="00506A3C" w:rsidRPr="00805567">
        <w:rPr>
          <w:rFonts w:ascii="Arial" w:eastAsia="Calibri" w:hAnsi="Arial" w:cs="Arial"/>
          <w:color w:val="53585D" w:themeColor="text2" w:themeTint="BF"/>
          <w:kern w:val="0"/>
          <w:sz w:val="22"/>
          <w:szCs w:val="22"/>
          <w:u w:val="single"/>
          <w:lang w:val="en-CA" w:eastAsia="en-US"/>
        </w:rPr>
        <w:t>manager or designate</w:t>
      </w:r>
      <w:r w:rsidRPr="00805567">
        <w:rPr>
          <w:rFonts w:ascii="Arial" w:eastAsia="Calibri" w:hAnsi="Arial" w:cs="Arial"/>
          <w:color w:val="53585D" w:themeColor="text2" w:themeTint="BF"/>
          <w:kern w:val="0"/>
          <w:sz w:val="22"/>
          <w:szCs w:val="22"/>
          <w:u w:val="single"/>
          <w:lang w:val="en-CA" w:eastAsia="en-US"/>
        </w:rPr>
        <w:t>.</w:t>
      </w:r>
      <w:r w:rsidRPr="00805567">
        <w:rPr>
          <w:rFonts w:ascii="Arial" w:eastAsia="Calibri" w:hAnsi="Arial" w:cs="Arial"/>
          <w:color w:val="53585D" w:themeColor="text2" w:themeTint="BF"/>
          <w:kern w:val="0"/>
          <w:sz w:val="22"/>
          <w:szCs w:val="22"/>
          <w:lang w:val="en-CA" w:eastAsia="en-US"/>
        </w:rPr>
        <w:t xml:space="preserve"> The emergency number</w:t>
      </w:r>
      <w:r w:rsidR="00506A3C" w:rsidRPr="00805567">
        <w:rPr>
          <w:rFonts w:ascii="Arial" w:eastAsia="Calibri" w:hAnsi="Arial" w:cs="Arial"/>
          <w:color w:val="53585D" w:themeColor="text2" w:themeTint="BF"/>
          <w:kern w:val="0"/>
          <w:sz w:val="22"/>
          <w:szCs w:val="22"/>
          <w:lang w:val="en-CA" w:eastAsia="en-US"/>
        </w:rPr>
        <w:t>-</w:t>
      </w:r>
      <w:r w:rsidRPr="00805567">
        <w:rPr>
          <w:rFonts w:ascii="Arial" w:eastAsia="Calibri" w:hAnsi="Arial" w:cs="Arial"/>
          <w:color w:val="53585D" w:themeColor="text2" w:themeTint="BF"/>
          <w:kern w:val="0"/>
          <w:sz w:val="22"/>
          <w:szCs w:val="22"/>
          <w:lang w:val="en-CA" w:eastAsia="en-US"/>
        </w:rPr>
        <w:t xml:space="preserve">1-800-222-6514. They will ask you the following information: Location with LSD, Gas Line License #, Size and Type of line, contact name and number, time and date of break, contractor name and owner name. They will give you a reference number and forward the incident details to the Field Centre. A pipeline inspector will be assigned to investigate, and they will contact the person you provided above and start the inspection. The information will be automatically forwarded to the AER so there is no need to contact them directly. </w:t>
      </w:r>
    </w:p>
    <w:p w14:paraId="6FB23EE8"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b/>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there is danger of a fire, call 911.</w:t>
      </w:r>
    </w:p>
    <w:p w14:paraId="24244C35"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Do not attempt to repair.</w:t>
      </w:r>
    </w:p>
    <w:p w14:paraId="1F8C65E5" w14:textId="77777777" w:rsidR="007E13D2" w:rsidRPr="00805567" w:rsidRDefault="007E13D2" w:rsidP="00805567">
      <w:pPr>
        <w:widowControl w:val="0"/>
        <w:numPr>
          <w:ilvl w:val="0"/>
          <w:numId w:val="523"/>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eastAsia="en-US"/>
        </w:rPr>
        <w:t>Investigate to determine if the utility is in an incorrect location. If this is the case, collect all information, photographs, etc., to be used in the case of dispute.</w:t>
      </w:r>
    </w:p>
    <w:p w14:paraId="21892A19" w14:textId="6E3DA017" w:rsidR="00DA3FB5" w:rsidRPr="00805567" w:rsidRDefault="007E13D2" w:rsidP="00805567">
      <w:pPr>
        <w:widowControl w:val="0"/>
        <w:numPr>
          <w:ilvl w:val="0"/>
          <w:numId w:val="523"/>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Complete Incident Report. For a high-pressure line hit, a written report must be submitted to Alberta Environment within 7 days of the incident. </w:t>
      </w:r>
    </w:p>
    <w:p w14:paraId="68171098" w14:textId="149962BC" w:rsidR="00635D19" w:rsidRPr="00805567" w:rsidRDefault="00A4004F" w:rsidP="00805567">
      <w:pPr>
        <w:pStyle w:val="Heading2"/>
        <w:rPr>
          <w:rFonts w:ascii="Arial" w:hAnsi="Arial" w:cs="Arial"/>
          <w:b/>
          <w:bCs/>
          <w:szCs w:val="24"/>
          <w:lang w:val="en-CA" w:eastAsia="en-US"/>
        </w:rPr>
      </w:pPr>
      <w:bookmarkStart w:id="149" w:name="_Toc103071198"/>
      <w:bookmarkStart w:id="150" w:name="_Toc103861291"/>
      <w:r w:rsidRPr="00805567">
        <w:rPr>
          <w:rFonts w:ascii="Arial" w:hAnsi="Arial" w:cs="Arial"/>
          <w:b/>
          <w:bCs/>
          <w:szCs w:val="24"/>
          <w:lang w:eastAsia="en-US"/>
        </w:rPr>
        <w:lastRenderedPageBreak/>
        <w:t>7.1</w:t>
      </w:r>
      <w:r w:rsidR="00275058">
        <w:rPr>
          <w:rFonts w:ascii="Arial" w:hAnsi="Arial" w:cs="Arial"/>
          <w:b/>
          <w:bCs/>
          <w:szCs w:val="24"/>
          <w:lang w:eastAsia="en-US"/>
        </w:rPr>
        <w:t>3</w:t>
      </w:r>
      <w:r w:rsidRPr="00805567">
        <w:rPr>
          <w:rFonts w:ascii="Arial" w:hAnsi="Arial" w:cs="Arial"/>
          <w:b/>
          <w:bCs/>
          <w:szCs w:val="24"/>
          <w:lang w:eastAsia="en-US"/>
        </w:rPr>
        <w:t xml:space="preserve"> </w:t>
      </w:r>
      <w:r w:rsidR="00635D19" w:rsidRPr="00805567">
        <w:rPr>
          <w:rFonts w:ascii="Arial" w:hAnsi="Arial" w:cs="Arial"/>
          <w:b/>
          <w:bCs/>
          <w:szCs w:val="24"/>
          <w:lang w:eastAsia="en-US"/>
        </w:rPr>
        <w:t>ELECTRICAL LIVE CONTACT WITH VEHICLE OR EQUIPMENT</w:t>
      </w:r>
      <w:bookmarkEnd w:id="149"/>
      <w:bookmarkEnd w:id="150"/>
    </w:p>
    <w:p w14:paraId="57E491BA"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Stay in your vehicle or equipment.</w:t>
      </w:r>
    </w:p>
    <w:p w14:paraId="76B765BB"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possible, move the vehicle/equipment away to break contact with the line (minimum 10 meters away).</w:t>
      </w:r>
    </w:p>
    <w:p w14:paraId="74C6BCFA"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Assess the scene.</w:t>
      </w:r>
    </w:p>
    <w:p w14:paraId="074CC161"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Establish your hazard zone - 10 meters (33 feet) back from anything in contact with the power line.</w:t>
      </w:r>
    </w:p>
    <w:p w14:paraId="26A351C6"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Evacuate personnel from within the hazard zone (if possible). Search and Rescue should not be attempted if it places any life in danger.</w:t>
      </w:r>
    </w:p>
    <w:p w14:paraId="6284E0DC"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Call the Supervisor and First Aid Designate (if required).</w:t>
      </w:r>
    </w:p>
    <w:p w14:paraId="1EB34026"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Notify electric company.</w:t>
      </w:r>
    </w:p>
    <w:p w14:paraId="5DB0BEAE"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Wait for the line to be shut down.</w:t>
      </w:r>
    </w:p>
    <w:p w14:paraId="609000FC"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If there is a fire and you must exit the vehicle/equipment, jump out with your feet together. While exiting, never touch the ground and equipment at the same time. </w:t>
      </w:r>
    </w:p>
    <w:p w14:paraId="0F82B358"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Use the HYDRO SHUFFLE to leave the hazard zone. HYDRO SHUFFLE: You can avoid shock by keeping your feet close together and taking close short, shuffle like steps, never allowing the heel of one foot to move beyond the toe of the other, until you are clear of the energized area (10 meters or 33 feet). Alternately, you can hop with both feet until you’re out of the hazard zone.</w:t>
      </w:r>
    </w:p>
    <w:p w14:paraId="2426EABF" w14:textId="77777777" w:rsidR="00635D19"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Potential Explosive situations: Are there broken live wires across stored fuel, stored cylinders, etc.? A live electrical line does not have to be in direct contact with a potential fire hazard, but only in the vicinity to create a larger hazard zone. Prepare for a fire emergency if the potential is there. Secondary fire sources include brush piles, forests, dry grass. Has slack in the power line beyond the immediate adjacent poles created secondary hazard zone away from the initial scene?</w:t>
      </w:r>
    </w:p>
    <w:p w14:paraId="633BB436" w14:textId="55257882" w:rsidR="007A7D67" w:rsidRPr="00805567" w:rsidRDefault="00635D19" w:rsidP="00805567">
      <w:pPr>
        <w:widowControl w:val="0"/>
        <w:numPr>
          <w:ilvl w:val="0"/>
          <w:numId w:val="52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An electrical release through crane, boom or excavator may permanently damage the bearings or structural integrity of the equipment. Inspections or certifications must be obtained if a live line contact of this nature has occurred.</w:t>
      </w:r>
    </w:p>
    <w:p w14:paraId="4BCE8333" w14:textId="75ED486D" w:rsidR="007A7D67" w:rsidRPr="00805567" w:rsidRDefault="00AD0773" w:rsidP="00805567">
      <w:pPr>
        <w:pStyle w:val="Heading2"/>
        <w:rPr>
          <w:rFonts w:ascii="Arial" w:hAnsi="Arial" w:cs="Arial"/>
          <w:b/>
          <w:bCs/>
          <w:lang w:eastAsia="en-US"/>
        </w:rPr>
      </w:pPr>
      <w:bookmarkStart w:id="151" w:name="_Toc103071195"/>
      <w:bookmarkStart w:id="152" w:name="_Toc103861292"/>
      <w:r w:rsidRPr="00805567">
        <w:rPr>
          <w:rFonts w:ascii="Arial" w:hAnsi="Arial" w:cs="Arial"/>
          <w:b/>
          <w:bCs/>
          <w:lang w:eastAsia="en-US"/>
        </w:rPr>
        <w:t>7.1</w:t>
      </w:r>
      <w:r w:rsidR="00275058">
        <w:rPr>
          <w:rFonts w:ascii="Arial" w:hAnsi="Arial" w:cs="Arial"/>
          <w:b/>
          <w:bCs/>
          <w:lang w:eastAsia="en-US"/>
        </w:rPr>
        <w:t xml:space="preserve">4 </w:t>
      </w:r>
      <w:r w:rsidR="007A7D67" w:rsidRPr="00805567">
        <w:rPr>
          <w:rFonts w:ascii="Arial" w:hAnsi="Arial" w:cs="Arial"/>
          <w:b/>
          <w:bCs/>
          <w:lang w:eastAsia="en-US"/>
        </w:rPr>
        <w:t>BEE OR WASP STING</w:t>
      </w:r>
      <w:bookmarkEnd w:id="151"/>
      <w:bookmarkEnd w:id="152"/>
      <w:r w:rsidR="007A7D67" w:rsidRPr="00805567">
        <w:rPr>
          <w:rFonts w:ascii="Arial" w:hAnsi="Arial" w:cs="Arial"/>
          <w:b/>
          <w:bCs/>
          <w:lang w:eastAsia="en-US"/>
        </w:rPr>
        <w:t xml:space="preserve"> </w:t>
      </w:r>
    </w:p>
    <w:p w14:paraId="32EEE1E9" w14:textId="49D6FEB6" w:rsidR="007A7D67" w:rsidRPr="00805567" w:rsidRDefault="007A7D67" w:rsidP="00805567">
      <w:pPr>
        <w:spacing w:before="0" w:after="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Always let your manager, supervisor, </w:t>
      </w:r>
      <w:r w:rsidR="009B587F" w:rsidRPr="00805567">
        <w:rPr>
          <w:rFonts w:ascii="Arial" w:eastAsia="Calibri" w:hAnsi="Arial" w:cs="Arial"/>
          <w:color w:val="53585D" w:themeColor="text2" w:themeTint="BF"/>
          <w:kern w:val="0"/>
          <w:sz w:val="22"/>
          <w:szCs w:val="22"/>
          <w:lang w:eastAsia="en-US"/>
        </w:rPr>
        <w:t xml:space="preserve">H&amp;S representative </w:t>
      </w:r>
      <w:r w:rsidRPr="00805567">
        <w:rPr>
          <w:rFonts w:ascii="Arial" w:eastAsia="Calibri" w:hAnsi="Arial" w:cs="Arial"/>
          <w:color w:val="53585D" w:themeColor="text2" w:themeTint="BF"/>
          <w:kern w:val="0"/>
          <w:sz w:val="22"/>
          <w:szCs w:val="22"/>
          <w:lang w:eastAsia="en-US"/>
        </w:rPr>
        <w:t xml:space="preserve">and crew know if you’re allergic to bee stings, if you carry an EpiPen with you and its location. </w:t>
      </w:r>
    </w:p>
    <w:p w14:paraId="4A404F19" w14:textId="77777777" w:rsidR="007A7D67" w:rsidRPr="00805567" w:rsidRDefault="007A7D67" w:rsidP="00805567">
      <w:pPr>
        <w:widowControl w:val="0"/>
        <w:numPr>
          <w:ilvl w:val="0"/>
          <w:numId w:val="535"/>
        </w:numPr>
        <w:tabs>
          <w:tab w:val="left" w:pos="360"/>
        </w:tabs>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Notify a staff member immediately that you have been stung. Watch for trouble breathing, feeling of faintness or dizziness, hives, and a swollen tongue. Inject EpiPen and/or call 911 if any of these symptoms occur. If not, continue to step 2. </w:t>
      </w:r>
    </w:p>
    <w:p w14:paraId="20275CDB" w14:textId="77777777" w:rsidR="007A7D67" w:rsidRPr="00805567" w:rsidRDefault="007A7D67" w:rsidP="00805567">
      <w:pPr>
        <w:tabs>
          <w:tab w:val="left" w:pos="360"/>
        </w:tabs>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b/>
          <w:color w:val="53585D" w:themeColor="text2" w:themeTint="BF"/>
          <w:kern w:val="0"/>
          <w:sz w:val="22"/>
          <w:szCs w:val="22"/>
          <w:lang w:eastAsia="en-US"/>
        </w:rPr>
        <w:t>How to use an EpiPen:</w:t>
      </w:r>
      <w:r w:rsidRPr="00805567">
        <w:rPr>
          <w:rFonts w:ascii="Arial" w:eastAsia="Calibri" w:hAnsi="Arial" w:cs="Arial"/>
          <w:color w:val="53585D" w:themeColor="text2" w:themeTint="BF"/>
          <w:kern w:val="0"/>
          <w:sz w:val="22"/>
          <w:szCs w:val="22"/>
          <w:lang w:eastAsia="en-US"/>
        </w:rPr>
        <w:t xml:space="preserve"> </w:t>
      </w:r>
      <w:r w:rsidRPr="00805567">
        <w:rPr>
          <w:rFonts w:ascii="Arial" w:eastAsia="Calibri" w:hAnsi="Arial" w:cs="Arial"/>
          <w:color w:val="53585D" w:themeColor="text2" w:themeTint="BF"/>
          <w:kern w:val="0"/>
          <w:sz w:val="22"/>
          <w:szCs w:val="22"/>
          <w:lang w:val="en-CA" w:eastAsia="en-US"/>
        </w:rPr>
        <w:t xml:space="preserve">Inject epinephrine (pure adrenaline) if the person is unable to. If the person has a history of anaphylaxis, don't wait for signs of a severe reaction to inject epinephrine. Remove the blue cap and inject epinephrine into outer muscle of the thigh only (blue to the sky, orange to the thigh). Massage the injection area for 30 seconds so that the medication disperses quickly. The person may need more than one injection if there's no improvement after the first 5 mins. A person should always go to the ER after an </w:t>
      </w:r>
      <w:r w:rsidRPr="00805567">
        <w:rPr>
          <w:rFonts w:ascii="Arial" w:eastAsia="Calibri" w:hAnsi="Arial" w:cs="Arial"/>
          <w:color w:val="53585D" w:themeColor="text2" w:themeTint="BF"/>
          <w:kern w:val="0"/>
          <w:sz w:val="22"/>
          <w:szCs w:val="22"/>
          <w:lang w:val="en-CA" w:eastAsia="en-US"/>
        </w:rPr>
        <w:lastRenderedPageBreak/>
        <w:t xml:space="preserve">epinephrine injection, even if the symptoms subside. Turn the EpiPen into the Doctor on arrival. </w:t>
      </w:r>
    </w:p>
    <w:p w14:paraId="2122112E" w14:textId="77777777" w:rsidR="007A7D67" w:rsidRPr="00805567" w:rsidRDefault="007A7D67" w:rsidP="00805567">
      <w:pPr>
        <w:widowControl w:val="0"/>
        <w:numPr>
          <w:ilvl w:val="0"/>
          <w:numId w:val="535"/>
        </w:numPr>
        <w:tabs>
          <w:tab w:val="left" w:pos="360"/>
        </w:tabs>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Use tweezers to remove the stinger (bee) and wash the area with soap and water.</w:t>
      </w:r>
    </w:p>
    <w:p w14:paraId="32F9E076" w14:textId="77777777" w:rsidR="007A7D67" w:rsidRPr="00805567" w:rsidRDefault="007A7D67" w:rsidP="00805567">
      <w:pPr>
        <w:widowControl w:val="0"/>
        <w:numPr>
          <w:ilvl w:val="0"/>
          <w:numId w:val="535"/>
        </w:numPr>
        <w:tabs>
          <w:tab w:val="left" w:pos="360"/>
        </w:tabs>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Ice and elevate the area. Remove jewelry from the area of the sting as it may be difficult to remove once it swells. </w:t>
      </w:r>
    </w:p>
    <w:p w14:paraId="3724E509" w14:textId="77777777" w:rsidR="007A7D67" w:rsidRPr="00805567" w:rsidRDefault="007A7D67" w:rsidP="00805567">
      <w:pPr>
        <w:widowControl w:val="0"/>
        <w:numPr>
          <w:ilvl w:val="0"/>
          <w:numId w:val="535"/>
        </w:numPr>
        <w:tabs>
          <w:tab w:val="left" w:pos="360"/>
        </w:tabs>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For pain, take acetaminophen or ibuprofen. For itchiness, take an antihistamine or apply a mixture of baking soda and water or calamine lotion.</w:t>
      </w:r>
    </w:p>
    <w:p w14:paraId="1D735FC4" w14:textId="39DDFF75" w:rsidR="007A7D67" w:rsidRPr="00805567" w:rsidRDefault="007A7D67" w:rsidP="00805567">
      <w:pPr>
        <w:widowControl w:val="0"/>
        <w:numPr>
          <w:ilvl w:val="0"/>
          <w:numId w:val="535"/>
        </w:numPr>
        <w:tabs>
          <w:tab w:val="left" w:pos="360"/>
        </w:tabs>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Report the incident to a supervisor or the </w:t>
      </w:r>
      <w:r w:rsidR="00881F4A" w:rsidRPr="00805567">
        <w:rPr>
          <w:rFonts w:ascii="Arial" w:eastAsia="Calibri" w:hAnsi="Arial" w:cs="Arial"/>
          <w:color w:val="53585D" w:themeColor="text2" w:themeTint="BF"/>
          <w:kern w:val="0"/>
          <w:sz w:val="22"/>
          <w:szCs w:val="22"/>
          <w:lang w:eastAsia="en-US"/>
        </w:rPr>
        <w:t>H&amp;S representative</w:t>
      </w:r>
      <w:r w:rsidRPr="00805567">
        <w:rPr>
          <w:rFonts w:ascii="Arial" w:eastAsia="Calibri" w:hAnsi="Arial" w:cs="Arial"/>
          <w:color w:val="53585D" w:themeColor="text2" w:themeTint="BF"/>
          <w:kern w:val="0"/>
          <w:sz w:val="22"/>
          <w:szCs w:val="22"/>
          <w:lang w:eastAsia="en-US"/>
        </w:rPr>
        <w:t xml:space="preserve"> and fill out an incident report. </w:t>
      </w:r>
    </w:p>
    <w:p w14:paraId="2CF1558E" w14:textId="594F525D" w:rsidR="001474EC" w:rsidRPr="00805567" w:rsidRDefault="00D738DD" w:rsidP="00805567">
      <w:pPr>
        <w:pStyle w:val="Heading2"/>
        <w:rPr>
          <w:rFonts w:ascii="Arial" w:hAnsi="Arial" w:cs="Arial"/>
          <w:b/>
          <w:bCs/>
          <w:lang w:eastAsia="en-US"/>
        </w:rPr>
      </w:pPr>
      <w:bookmarkStart w:id="153" w:name="_Toc103071197"/>
      <w:bookmarkStart w:id="154" w:name="_Toc103861293"/>
      <w:r>
        <w:rPr>
          <w:rFonts w:ascii="Arial" w:hAnsi="Arial" w:cs="Arial"/>
          <w:b/>
          <w:bCs/>
          <w:lang w:eastAsia="en-US"/>
        </w:rPr>
        <w:t>7.</w:t>
      </w:r>
      <w:r w:rsidR="00275058">
        <w:rPr>
          <w:rFonts w:ascii="Arial" w:hAnsi="Arial" w:cs="Arial"/>
          <w:b/>
          <w:bCs/>
          <w:lang w:eastAsia="en-US"/>
        </w:rPr>
        <w:t xml:space="preserve">15 </w:t>
      </w:r>
      <w:r w:rsidR="001474EC" w:rsidRPr="00805567">
        <w:rPr>
          <w:rFonts w:ascii="Arial" w:hAnsi="Arial" w:cs="Arial"/>
          <w:b/>
          <w:bCs/>
          <w:lang w:eastAsia="en-US"/>
        </w:rPr>
        <w:t>DOG ATTACK</w:t>
      </w:r>
      <w:bookmarkEnd w:id="153"/>
      <w:bookmarkEnd w:id="154"/>
      <w:r w:rsidR="001474EC" w:rsidRPr="00805567">
        <w:rPr>
          <w:rFonts w:ascii="Arial" w:eastAsia="Calibri" w:hAnsi="Arial" w:cs="Arial"/>
          <w:b/>
          <w:color w:val="53585D" w:themeColor="text2" w:themeTint="BF"/>
          <w:kern w:val="0"/>
          <w:szCs w:val="24"/>
          <w:lang w:val="en-CA" w:eastAsia="en-US"/>
        </w:rPr>
        <w:tab/>
      </w:r>
    </w:p>
    <w:p w14:paraId="416C002D" w14:textId="0B53A394" w:rsidR="001474EC" w:rsidRPr="00805567" w:rsidRDefault="001474EC" w:rsidP="00805567">
      <w:pPr>
        <w:pStyle w:val="ListParagraph"/>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If the dog runs and jumps to attack move sideways instead of backwards. </w:t>
      </w:r>
    </w:p>
    <w:p w14:paraId="674FA526" w14:textId="6E2B8013" w:rsidR="001474EC" w:rsidRPr="00805567" w:rsidRDefault="001474EC" w:rsidP="00805567">
      <w:pPr>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Feed the dog a barrier item such as your jacket, clip board, umbrella, shovel, or anything you can put between yourself and the dog. The barrier should be in front of you not beside you. </w:t>
      </w:r>
    </w:p>
    <w:p w14:paraId="757F84BC" w14:textId="77777777" w:rsidR="001474EC" w:rsidRPr="00805567" w:rsidRDefault="001474EC" w:rsidP="00805567">
      <w:pPr>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Once the dog has a hold of your barrier, punch or kick the dog in the side of the head, throat, and nose. This will stun the dog and hopefully give you time to get away.</w:t>
      </w:r>
    </w:p>
    <w:p w14:paraId="381409A6" w14:textId="77777777" w:rsidR="001474EC" w:rsidRPr="00805567" w:rsidRDefault="001474EC" w:rsidP="00805567">
      <w:pPr>
        <w:widowControl w:val="0"/>
        <w:numPr>
          <w:ilvl w:val="0"/>
          <w:numId w:val="522"/>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Never expose your back, get against a wall or car. </w:t>
      </w:r>
    </w:p>
    <w:p w14:paraId="73C2E7C3" w14:textId="2C1FD6D1" w:rsidR="001474EC" w:rsidRPr="00805567" w:rsidRDefault="001474EC" w:rsidP="00805567">
      <w:pPr>
        <w:widowControl w:val="0"/>
        <w:numPr>
          <w:ilvl w:val="0"/>
          <w:numId w:val="522"/>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If you have mace, point the dog deterrent spray at the dog’s face and press the trigger. Be aware of the wind direction or you may spray yourself instead. </w:t>
      </w:r>
    </w:p>
    <w:p w14:paraId="7F5F6146" w14:textId="79D3BAF7" w:rsidR="001474EC" w:rsidRPr="00805567" w:rsidRDefault="001474EC" w:rsidP="00805567">
      <w:pPr>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Wash </w:t>
      </w:r>
      <w:r w:rsidR="006D58B7" w:rsidRPr="00805567">
        <w:rPr>
          <w:rFonts w:ascii="Arial" w:eastAsia="Calibri" w:hAnsi="Arial" w:cs="Arial"/>
          <w:color w:val="53585D" w:themeColor="text2" w:themeTint="BF"/>
          <w:kern w:val="0"/>
          <w:sz w:val="22"/>
          <w:szCs w:val="22"/>
          <w:lang w:val="en-CA" w:eastAsia="en-US"/>
        </w:rPr>
        <w:t>any</w:t>
      </w:r>
      <w:r w:rsidRPr="00805567">
        <w:rPr>
          <w:rFonts w:ascii="Arial" w:eastAsia="Calibri" w:hAnsi="Arial" w:cs="Arial"/>
          <w:color w:val="53585D" w:themeColor="text2" w:themeTint="BF"/>
          <w:kern w:val="0"/>
          <w:sz w:val="22"/>
          <w:szCs w:val="22"/>
          <w:lang w:val="en-CA" w:eastAsia="en-US"/>
        </w:rPr>
        <w:t xml:space="preserve"> wound</w:t>
      </w:r>
      <w:r w:rsidR="006D58B7" w:rsidRPr="00805567">
        <w:rPr>
          <w:rFonts w:ascii="Arial" w:eastAsia="Calibri" w:hAnsi="Arial" w:cs="Arial"/>
          <w:color w:val="53585D" w:themeColor="text2" w:themeTint="BF"/>
          <w:kern w:val="0"/>
          <w:sz w:val="22"/>
          <w:szCs w:val="22"/>
          <w:lang w:val="en-CA" w:eastAsia="en-US"/>
        </w:rPr>
        <w:t>s</w:t>
      </w:r>
      <w:r w:rsidRPr="00805567">
        <w:rPr>
          <w:rFonts w:ascii="Arial" w:eastAsia="Calibri" w:hAnsi="Arial" w:cs="Arial"/>
          <w:color w:val="53585D" w:themeColor="text2" w:themeTint="BF"/>
          <w:kern w:val="0"/>
          <w:sz w:val="22"/>
          <w:szCs w:val="22"/>
          <w:lang w:val="en-CA" w:eastAsia="en-US"/>
        </w:rPr>
        <w:t xml:space="preserve"> with soap and water.</w:t>
      </w:r>
    </w:p>
    <w:p w14:paraId="0923B624" w14:textId="77777777" w:rsidR="001474EC" w:rsidRPr="00805567" w:rsidRDefault="001474EC" w:rsidP="00805567">
      <w:pPr>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Loosely cover the wound with gauze.</w:t>
      </w:r>
    </w:p>
    <w:p w14:paraId="223327A5" w14:textId="4D481F52" w:rsidR="009A12E8" w:rsidRPr="00805567" w:rsidRDefault="001474EC" w:rsidP="00805567">
      <w:pPr>
        <w:widowControl w:val="0"/>
        <w:numPr>
          <w:ilvl w:val="0"/>
          <w:numId w:val="522"/>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Go to the emergency room and have the doctor determine your need for a rabies vaccine and a tetanus shot. The hospital will call Animal Care and Control and that dog will be put on a 21-day watch. </w:t>
      </w:r>
    </w:p>
    <w:p w14:paraId="5BBDF9D7" w14:textId="5842A397" w:rsidR="00501EAF" w:rsidRPr="00805567" w:rsidRDefault="00F65427" w:rsidP="00805567">
      <w:pPr>
        <w:pStyle w:val="Heading2"/>
        <w:rPr>
          <w:rFonts w:ascii="Arial" w:hAnsi="Arial" w:cs="Arial"/>
          <w:b/>
          <w:bCs/>
          <w:lang w:eastAsia="en-US"/>
        </w:rPr>
      </w:pPr>
      <w:bookmarkStart w:id="155" w:name="_Toc103071199"/>
      <w:bookmarkStart w:id="156" w:name="_Toc103861294"/>
      <w:r w:rsidRPr="00805567">
        <w:rPr>
          <w:rFonts w:ascii="Arial" w:hAnsi="Arial" w:cs="Arial"/>
          <w:b/>
          <w:bCs/>
          <w:lang w:eastAsia="en-US"/>
        </w:rPr>
        <w:t>7.</w:t>
      </w:r>
      <w:r w:rsidR="00275058">
        <w:rPr>
          <w:rFonts w:ascii="Arial" w:hAnsi="Arial" w:cs="Arial"/>
          <w:b/>
          <w:bCs/>
          <w:lang w:eastAsia="en-US"/>
        </w:rPr>
        <w:t xml:space="preserve">16 </w:t>
      </w:r>
      <w:r w:rsidR="00501EAF" w:rsidRPr="00805567">
        <w:rPr>
          <w:rFonts w:ascii="Arial" w:hAnsi="Arial" w:cs="Arial"/>
          <w:b/>
          <w:bCs/>
          <w:lang w:eastAsia="en-US"/>
        </w:rPr>
        <w:t>EXCESSIVE EXPOSURE TO COLD ENVIRONMENT</w:t>
      </w:r>
      <w:bookmarkEnd w:id="155"/>
      <w:bookmarkEnd w:id="156"/>
    </w:p>
    <w:p w14:paraId="22269F60" w14:textId="77777777" w:rsidR="00501EAF" w:rsidRPr="00805567" w:rsidRDefault="00501EAF"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Frostbite</w:t>
      </w:r>
      <w:r w:rsidRPr="00805567">
        <w:rPr>
          <w:rFonts w:ascii="Arial" w:eastAsia="Calibri" w:hAnsi="Arial" w:cs="Arial"/>
          <w:color w:val="53585D" w:themeColor="text2" w:themeTint="BF"/>
          <w:kern w:val="0"/>
          <w:sz w:val="22"/>
          <w:szCs w:val="22"/>
          <w:lang w:val="en-CA" w:eastAsia="en-US"/>
        </w:rPr>
        <w:t xml:space="preserve"> is the actual formation of ice crystals (freezing) in exposed body parts. Pain in the extremities may be the first sign of danger. Ice forms in the tissue and destroys it. Frostbite usually affects the nose, fingers, or toes. The affected part becomes pale and numb. </w:t>
      </w:r>
    </w:p>
    <w:p w14:paraId="3EBCD96D" w14:textId="77777777" w:rsidR="00501EAF" w:rsidRPr="00805567" w:rsidRDefault="00501EAF" w:rsidP="00805567">
      <w:pPr>
        <w:spacing w:before="0" w:after="0"/>
        <w:rPr>
          <w:rFonts w:ascii="Arial" w:eastAsia="Calibri" w:hAnsi="Arial" w:cs="Arial"/>
          <w:b/>
          <w:color w:val="53585D" w:themeColor="text2" w:themeTint="BF"/>
          <w:kern w:val="0"/>
          <w:sz w:val="22"/>
          <w:szCs w:val="22"/>
          <w:lang w:val="en-CA" w:eastAsia="en-US"/>
        </w:rPr>
      </w:pPr>
    </w:p>
    <w:p w14:paraId="6DEE033C" w14:textId="77777777" w:rsidR="00501EAF" w:rsidRPr="00805567" w:rsidRDefault="00501EAF"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If frostbite is suspected, do the following</w:t>
      </w:r>
      <w:r w:rsidRPr="00805567">
        <w:rPr>
          <w:rFonts w:ascii="Arial" w:eastAsia="Calibri" w:hAnsi="Arial" w:cs="Arial"/>
          <w:color w:val="53585D" w:themeColor="text2" w:themeTint="BF"/>
          <w:kern w:val="0"/>
          <w:sz w:val="22"/>
          <w:szCs w:val="22"/>
          <w:lang w:val="en-CA" w:eastAsia="en-US"/>
        </w:rPr>
        <w:t xml:space="preserve">: </w:t>
      </w:r>
    </w:p>
    <w:p w14:paraId="5EFF106D"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Move the victim to a warm place. </w:t>
      </w:r>
    </w:p>
    <w:p w14:paraId="1DDA4B3A" w14:textId="353AAAF0" w:rsidR="003261C0"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Apply warmth (do not massage) to the affected parts. </w:t>
      </w:r>
    </w:p>
    <w:p w14:paraId="22DB8E49"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Blow on affected fingers. If the nose is frostbitten, apply warm hands. If the hands are affected put them in lukewarm (not hot) water. </w:t>
      </w:r>
    </w:p>
    <w:p w14:paraId="5BEE5C29"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Remove tight clothes and jewelry. </w:t>
      </w:r>
    </w:p>
    <w:p w14:paraId="62528256"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Use body warmth to warm the affected parts.</w:t>
      </w:r>
    </w:p>
    <w:p w14:paraId="125EF73C"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Wrap the frostbitten area in soft material and elevate the affected area. </w:t>
      </w:r>
    </w:p>
    <w:p w14:paraId="603F720A"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Frostbite is serious if the skin starts to harden and turns blotchy or blue. In this case, obtain medical help as soon as possible. </w:t>
      </w:r>
    </w:p>
    <w:p w14:paraId="7D06E124"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Frostbitten skin is highly susceptible to bacterial infection. Loosely cover the affected area </w:t>
      </w:r>
      <w:r w:rsidRPr="00805567">
        <w:rPr>
          <w:rFonts w:ascii="Arial" w:eastAsia="Calibri" w:hAnsi="Arial" w:cs="Arial"/>
          <w:color w:val="53585D" w:themeColor="text2" w:themeTint="BF"/>
          <w:kern w:val="0"/>
          <w:sz w:val="22"/>
          <w:szCs w:val="22"/>
          <w:lang w:val="en-CA" w:eastAsia="en-US"/>
        </w:rPr>
        <w:lastRenderedPageBreak/>
        <w:t xml:space="preserve">with a sterile dressing and take precautions against bacterial infection. </w:t>
      </w:r>
    </w:p>
    <w:p w14:paraId="0BF8176B"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rub the frostbitten area(s). </w:t>
      </w:r>
    </w:p>
    <w:p w14:paraId="47A728BB"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pull the hand away if it should be accidentally attached to cold metal. Pour warm water or any other fluid to separate it. </w:t>
      </w:r>
    </w:p>
    <w:p w14:paraId="72D264FF"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break any blisters that form because of frostbite. </w:t>
      </w:r>
    </w:p>
    <w:p w14:paraId="0C798D64" w14:textId="77777777" w:rsidR="00501EAF" w:rsidRPr="00805567" w:rsidRDefault="00501EAF" w:rsidP="00805567">
      <w:pPr>
        <w:widowControl w:val="0"/>
        <w:numPr>
          <w:ilvl w:val="0"/>
          <w:numId w:val="527"/>
        </w:numPr>
        <w:overflowPunct w:val="0"/>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thaw a frostbitten area unless it can be assured it will not freeze. </w:t>
      </w:r>
    </w:p>
    <w:p w14:paraId="2E31E775" w14:textId="77777777" w:rsidR="00501EAF" w:rsidRPr="00805567" w:rsidRDefault="00501EAF" w:rsidP="00805567">
      <w:pPr>
        <w:autoSpaceDE w:val="0"/>
        <w:autoSpaceDN w:val="0"/>
        <w:adjustRightInd w:val="0"/>
        <w:spacing w:before="0" w:after="0"/>
        <w:ind w:left="720"/>
        <w:rPr>
          <w:rFonts w:ascii="Arial" w:eastAsia="Calibri" w:hAnsi="Arial" w:cs="Arial"/>
          <w:color w:val="53585D" w:themeColor="text2" w:themeTint="BF"/>
          <w:kern w:val="0"/>
          <w:sz w:val="22"/>
          <w:szCs w:val="22"/>
          <w:lang w:val="en-CA" w:eastAsia="en-US"/>
        </w:rPr>
      </w:pPr>
    </w:p>
    <w:p w14:paraId="4B893AD6" w14:textId="77777777" w:rsidR="00501EAF" w:rsidRPr="00805567" w:rsidRDefault="00501EAF"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Hypothermia</w:t>
      </w:r>
      <w:r w:rsidRPr="00805567">
        <w:rPr>
          <w:rFonts w:ascii="Arial" w:eastAsia="Calibri" w:hAnsi="Arial" w:cs="Arial"/>
          <w:color w:val="53585D" w:themeColor="text2" w:themeTint="BF"/>
          <w:kern w:val="0"/>
          <w:sz w:val="22"/>
          <w:szCs w:val="22"/>
          <w:lang w:val="en-CA" w:eastAsia="en-US"/>
        </w:rPr>
        <w:t xml:space="preserve"> is the overcooling of the body due to excessive loss of body heat, which may lead to death. Signs of hypothermia include exhaustion, confusion, memory loss, slurred speech and drowsiness. The desire or ability to seek protection from cold is lost, resulting in rapid loss of body heat. Hypothermia slows down the heart rate. It may be difficult to feel the pulse rate of the victim. People with diabetes, injuries, kidney problems, epilepsy and arthritis are at a higher risk of hypothermia in comparison to healthy people. </w:t>
      </w:r>
    </w:p>
    <w:p w14:paraId="29C20989" w14:textId="77777777" w:rsidR="00DA3FB5" w:rsidRPr="00805567" w:rsidRDefault="00DA3FB5" w:rsidP="00501EAF">
      <w:pPr>
        <w:spacing w:before="0" w:after="0" w:line="240" w:lineRule="auto"/>
        <w:rPr>
          <w:rFonts w:ascii="Arial" w:eastAsia="Calibri" w:hAnsi="Arial" w:cs="Arial"/>
          <w:color w:val="53585D" w:themeColor="text2" w:themeTint="BF"/>
          <w:kern w:val="0"/>
          <w:sz w:val="22"/>
          <w:szCs w:val="22"/>
          <w:lang w:val="en-CA" w:eastAsia="en-US"/>
        </w:rPr>
      </w:pPr>
    </w:p>
    <w:p w14:paraId="097413FA" w14:textId="77777777" w:rsidR="00501EAF" w:rsidRPr="00805567" w:rsidRDefault="00501EAF"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If hypothermia is suspected do the following:</w:t>
      </w:r>
      <w:r w:rsidRPr="00805567">
        <w:rPr>
          <w:rFonts w:ascii="Arial" w:eastAsia="Calibri" w:hAnsi="Arial" w:cs="Arial"/>
          <w:color w:val="53585D" w:themeColor="text2" w:themeTint="BF"/>
          <w:kern w:val="0"/>
          <w:sz w:val="22"/>
          <w:szCs w:val="22"/>
          <w:lang w:val="en-CA" w:eastAsia="en-US"/>
        </w:rPr>
        <w:t xml:space="preserve"> </w:t>
      </w:r>
    </w:p>
    <w:p w14:paraId="452F1C3C"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Call 911 and wait for help to arrive. </w:t>
      </w:r>
    </w:p>
    <w:p w14:paraId="3B5B0F66"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Give dry clothes to a person removed from cold water. If no dry clothes are available, cover the person with material such as a plastic sheet or raincoat. </w:t>
      </w:r>
    </w:p>
    <w:p w14:paraId="2F6AA195"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Help or carry the victim to a warm shelter as soon as the signs of hypothermia are noticed. Such signs are excessive shivering, blue lips and fingertips, slurred speech, and poor coordination. </w:t>
      </w:r>
    </w:p>
    <w:p w14:paraId="28C5AFB1"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Use a blanket and body-to-body heat to warm the person. </w:t>
      </w:r>
    </w:p>
    <w:p w14:paraId="42F1D59E"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Give a conscious victim warm, non-alcoholic, drinks in small quantities. </w:t>
      </w:r>
    </w:p>
    <w:p w14:paraId="529CF0B4"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use alcohol as a warming agent. Alcohol may seem to provide warmth, but, it interferes with the ability to retain heat, resulting in a dangerous drop in body temperature. </w:t>
      </w:r>
    </w:p>
    <w:p w14:paraId="69CB0F37" w14:textId="77777777" w:rsidR="00501EAF"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submerge a hypothermia victim in hot water or a hot shower as a means of re-warming. This may result in “re-warming shock” which could be fatal. </w:t>
      </w:r>
    </w:p>
    <w:p w14:paraId="3DD9671C" w14:textId="19D5F36B" w:rsidR="00012FBE" w:rsidRPr="00805567" w:rsidRDefault="00501EAF" w:rsidP="00805567">
      <w:pPr>
        <w:widowControl w:val="0"/>
        <w:numPr>
          <w:ilvl w:val="0"/>
          <w:numId w:val="528"/>
        </w:numPr>
        <w:overflowPunct w:val="0"/>
        <w:autoSpaceDE w:val="0"/>
        <w:autoSpaceDN w:val="0"/>
        <w:adjustRightInd w:val="0"/>
        <w:spacing w:before="0" w:after="0"/>
        <w:ind w:lef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allow a hypothermia victim to exert himself / herself. Physical exertion such as walking, climbing, lifting, etc. may cause heart failure and death. A mild hypothermia victim will slowly re-warm and return to normal health. </w:t>
      </w:r>
      <w:bookmarkStart w:id="157" w:name="_Toc103071200"/>
    </w:p>
    <w:p w14:paraId="4B438FE4" w14:textId="0ABB2463" w:rsidR="00B33D94" w:rsidRPr="00805567" w:rsidRDefault="009A1137" w:rsidP="00805567">
      <w:pPr>
        <w:pStyle w:val="Heading2"/>
        <w:rPr>
          <w:rFonts w:ascii="Arial" w:hAnsi="Arial" w:cs="Arial"/>
          <w:b/>
          <w:bCs/>
          <w:lang w:eastAsia="en-US"/>
        </w:rPr>
      </w:pPr>
      <w:bookmarkStart w:id="158" w:name="_Toc103861295"/>
      <w:r w:rsidRPr="00805567">
        <w:rPr>
          <w:rFonts w:ascii="Arial" w:hAnsi="Arial" w:cs="Arial"/>
          <w:b/>
          <w:bCs/>
          <w:lang w:eastAsia="en-US"/>
        </w:rPr>
        <w:t>7.</w:t>
      </w:r>
      <w:r w:rsidR="00275058">
        <w:rPr>
          <w:rFonts w:ascii="Arial" w:hAnsi="Arial" w:cs="Arial"/>
          <w:b/>
          <w:bCs/>
          <w:lang w:eastAsia="en-US"/>
        </w:rPr>
        <w:t>17</w:t>
      </w:r>
      <w:r w:rsidRPr="00805567">
        <w:rPr>
          <w:rFonts w:ascii="Arial" w:hAnsi="Arial" w:cs="Arial"/>
          <w:b/>
          <w:bCs/>
          <w:lang w:eastAsia="en-US"/>
        </w:rPr>
        <w:t xml:space="preserve"> </w:t>
      </w:r>
      <w:r w:rsidR="00B33D94" w:rsidRPr="00805567">
        <w:rPr>
          <w:rFonts w:ascii="Arial" w:hAnsi="Arial" w:cs="Arial"/>
          <w:b/>
          <w:bCs/>
          <w:lang w:eastAsia="en-US"/>
        </w:rPr>
        <w:t>EXCESSIVE EXPOSURE TO HOT ENVIRONMENT</w:t>
      </w:r>
      <w:bookmarkEnd w:id="157"/>
      <w:bookmarkEnd w:id="158"/>
    </w:p>
    <w:p w14:paraId="79F40A3F" w14:textId="77777777" w:rsidR="00B33D94" w:rsidRPr="00805567" w:rsidRDefault="00B33D94"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 xml:space="preserve">Heat Cramps - </w:t>
      </w:r>
      <w:r w:rsidRPr="00805567">
        <w:rPr>
          <w:rFonts w:ascii="Arial" w:eastAsia="Calibri" w:hAnsi="Arial" w:cs="Arial"/>
          <w:color w:val="53585D" w:themeColor="text2" w:themeTint="BF"/>
          <w:kern w:val="0"/>
          <w:sz w:val="22"/>
          <w:szCs w:val="22"/>
          <w:lang w:val="en-CA" w:eastAsia="en-US"/>
        </w:rPr>
        <w:t xml:space="preserve">Treatment requires water and salt replacement. Have the worker rest in a cool place. </w:t>
      </w:r>
    </w:p>
    <w:p w14:paraId="223A0CB9" w14:textId="77777777" w:rsidR="00B33D94" w:rsidRPr="00805567" w:rsidRDefault="00B33D94" w:rsidP="00805567">
      <w:pPr>
        <w:autoSpaceDE w:val="0"/>
        <w:autoSpaceDN w:val="0"/>
        <w:adjustRightInd w:val="0"/>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Heat Exhaustion -</w:t>
      </w:r>
      <w:r w:rsidRPr="00805567">
        <w:rPr>
          <w:rFonts w:ascii="Arial" w:eastAsia="Calibri" w:hAnsi="Arial" w:cs="Arial"/>
          <w:color w:val="53585D" w:themeColor="text2" w:themeTint="BF"/>
          <w:kern w:val="0"/>
          <w:sz w:val="22"/>
          <w:szCs w:val="22"/>
          <w:lang w:val="en-CA" w:eastAsia="en-US"/>
        </w:rPr>
        <w:t xml:space="preserve"> Common symptoms are general weakness, fatigue, dizziness, headache, and nausea. </w:t>
      </w:r>
    </w:p>
    <w:p w14:paraId="2806D62C" w14:textId="77777777" w:rsidR="00B33D94" w:rsidRPr="00805567" w:rsidRDefault="00B33D94"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Have the patient lie down in a cool place. Cool the patient by sponging or directing air movement over the body. If fully alert and there is no nausea, give fruit juices or salt solution (1 teaspoon per 500 ml.). </w:t>
      </w:r>
    </w:p>
    <w:p w14:paraId="29531BF8" w14:textId="77777777" w:rsidR="00B33D94" w:rsidRPr="00805567" w:rsidRDefault="00B33D94"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 xml:space="preserve">The patient should be taken to the hospital for medical evaluation and treatment. </w:t>
      </w:r>
    </w:p>
    <w:p w14:paraId="7464C598" w14:textId="77777777" w:rsidR="00B33D94" w:rsidRPr="00805567" w:rsidRDefault="00B33D94" w:rsidP="00805567">
      <w:pPr>
        <w:spacing w:before="0" w:after="0"/>
        <w:rPr>
          <w:rFonts w:ascii="Arial" w:eastAsia="Calibri" w:hAnsi="Arial" w:cs="Arial"/>
          <w:color w:val="53585D" w:themeColor="text2" w:themeTint="BF"/>
          <w:kern w:val="0"/>
          <w:sz w:val="22"/>
          <w:szCs w:val="22"/>
          <w:lang w:val="en-CA" w:eastAsia="en-US"/>
        </w:rPr>
      </w:pPr>
      <w:r w:rsidRPr="00805567">
        <w:rPr>
          <w:rFonts w:ascii="Arial" w:eastAsia="Calibri" w:hAnsi="Arial" w:cs="Arial"/>
          <w:b/>
          <w:color w:val="53585D" w:themeColor="text2" w:themeTint="BF"/>
          <w:kern w:val="0"/>
          <w:sz w:val="22"/>
          <w:szCs w:val="22"/>
          <w:lang w:val="en-CA" w:eastAsia="en-US"/>
        </w:rPr>
        <w:t xml:space="preserve">Heat Stroke - </w:t>
      </w:r>
      <w:r w:rsidRPr="00805567">
        <w:rPr>
          <w:rFonts w:ascii="Arial" w:eastAsia="Calibri" w:hAnsi="Arial" w:cs="Arial"/>
          <w:color w:val="53585D" w:themeColor="text2" w:themeTint="BF"/>
          <w:kern w:val="0"/>
          <w:sz w:val="22"/>
          <w:szCs w:val="22"/>
          <w:lang w:val="en-CA" w:eastAsia="en-US"/>
        </w:rPr>
        <w:t xml:space="preserve">With heat stroke the skin is hot, dry and flushed. Sweating is absent. There may be visual disturbances, and an altered mental status that may include irritability, confusion, </w:t>
      </w:r>
      <w:r w:rsidRPr="00805567">
        <w:rPr>
          <w:rFonts w:ascii="Arial" w:eastAsia="Calibri" w:hAnsi="Arial" w:cs="Arial"/>
          <w:color w:val="53585D" w:themeColor="text2" w:themeTint="BF"/>
          <w:kern w:val="0"/>
          <w:sz w:val="22"/>
          <w:szCs w:val="22"/>
          <w:lang w:val="en-CA" w:eastAsia="en-US"/>
        </w:rPr>
        <w:lastRenderedPageBreak/>
        <w:t xml:space="preserve">convulsions, delirium, or coma. The breathing rate is increased and may be accompanied by an irregular pulse. Shock may develop and finally cardiac arrest.  </w:t>
      </w:r>
      <w:r w:rsidRPr="00805567">
        <w:rPr>
          <w:rFonts w:ascii="Arial" w:eastAsia="Calibri" w:hAnsi="Arial" w:cs="Arial"/>
          <w:b/>
          <w:color w:val="53585D" w:themeColor="text2" w:themeTint="BF"/>
          <w:kern w:val="0"/>
          <w:sz w:val="22"/>
          <w:szCs w:val="22"/>
          <w:lang w:val="en-CA" w:eastAsia="en-US"/>
        </w:rPr>
        <w:t>THIS IS A LIFE-THREATENING MEDICAL EMERGENCY. WITHOUT PROMPT TREATMENT THE PERSON MAY DIE.</w:t>
      </w:r>
      <w:r w:rsidRPr="00805567">
        <w:rPr>
          <w:rFonts w:ascii="Arial" w:eastAsia="Calibri" w:hAnsi="Arial" w:cs="Arial"/>
          <w:color w:val="53585D" w:themeColor="text2" w:themeTint="BF"/>
          <w:kern w:val="0"/>
          <w:sz w:val="22"/>
          <w:szCs w:val="22"/>
          <w:lang w:val="en-CA" w:eastAsia="en-US"/>
        </w:rPr>
        <w:t xml:space="preserve"> Every effort must be made to lower the patient's core body temperature while awaiting transport and continued enroute. </w:t>
      </w:r>
    </w:p>
    <w:p w14:paraId="24DD4E2D"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Call 911 and wait for help to arrive. </w:t>
      </w:r>
    </w:p>
    <w:p w14:paraId="590CED23"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Move the patient to the coolest spot available (e.g., placed in the shade). </w:t>
      </w:r>
    </w:p>
    <w:p w14:paraId="5FF23AEB"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Remove all outer clothing. </w:t>
      </w:r>
    </w:p>
    <w:p w14:paraId="6ACB3617"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Lay the patient down either on their back, or if vomiting or seizures are present, the recovery position. </w:t>
      </w:r>
    </w:p>
    <w:p w14:paraId="10E6FFB4"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Apply cold water to the patient either by dousing (being careful not to drown the patient) or applying wet cool sheets. Spraying or sponging the entire body with cold water is also effective. Fanning the patient also promotes cooling. </w:t>
      </w:r>
    </w:p>
    <w:p w14:paraId="08EC4CDF" w14:textId="77777777" w:rsidR="00B33D94"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If the core body temperature can be measured, stop cooling efforts when the temperature falls to 38.5°C. </w:t>
      </w:r>
    </w:p>
    <w:p w14:paraId="321C9D53" w14:textId="3BD30801" w:rsidR="00DA3FB5" w:rsidRPr="00805567" w:rsidRDefault="00B33D94" w:rsidP="00805567">
      <w:pPr>
        <w:widowControl w:val="0"/>
        <w:numPr>
          <w:ilvl w:val="0"/>
          <w:numId w:val="526"/>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Watch carefully for signs of hypothermia when rapidly cooling a heat stroke patient. </w:t>
      </w:r>
    </w:p>
    <w:p w14:paraId="35DCD513" w14:textId="42EF1447" w:rsidR="00D277BF" w:rsidRPr="00805567" w:rsidRDefault="00D277BF" w:rsidP="00805567">
      <w:pPr>
        <w:pStyle w:val="Heading2"/>
        <w:rPr>
          <w:rFonts w:ascii="Arial" w:hAnsi="Arial" w:cs="Arial"/>
          <w:b/>
          <w:bCs/>
          <w:lang w:val="en-CA" w:eastAsia="en-US"/>
        </w:rPr>
      </w:pPr>
      <w:bookmarkStart w:id="159" w:name="_Toc103861296"/>
      <w:r w:rsidRPr="00805567">
        <w:rPr>
          <w:rFonts w:ascii="Arial" w:hAnsi="Arial" w:cs="Arial"/>
          <w:b/>
          <w:bCs/>
          <w:lang w:val="en-CA" w:eastAsia="en-US"/>
        </w:rPr>
        <w:t>7.</w:t>
      </w:r>
      <w:r w:rsidR="00275058">
        <w:rPr>
          <w:rFonts w:ascii="Arial" w:hAnsi="Arial" w:cs="Arial"/>
          <w:b/>
          <w:bCs/>
          <w:lang w:val="en-CA" w:eastAsia="en-US"/>
        </w:rPr>
        <w:t xml:space="preserve">18 </w:t>
      </w:r>
      <w:r w:rsidR="00E40F0E" w:rsidRPr="00805567">
        <w:rPr>
          <w:rFonts w:ascii="Arial" w:hAnsi="Arial" w:cs="Arial"/>
          <w:b/>
          <w:bCs/>
          <w:lang w:val="en-CA" w:eastAsia="en-US"/>
        </w:rPr>
        <w:t>Severe Weather</w:t>
      </w:r>
      <w:r w:rsidRPr="00805567">
        <w:rPr>
          <w:rFonts w:ascii="Arial" w:hAnsi="Arial" w:cs="Arial"/>
          <w:b/>
          <w:bCs/>
          <w:lang w:val="en-CA" w:eastAsia="en-US"/>
        </w:rPr>
        <w:t xml:space="preserve"> (Field Operations)</w:t>
      </w:r>
      <w:bookmarkStart w:id="160" w:name="_Toc103071202"/>
      <w:bookmarkEnd w:id="159"/>
    </w:p>
    <w:p w14:paraId="20BA2F99" w14:textId="63866D12" w:rsidR="00FF6FFF" w:rsidRPr="00805567" w:rsidRDefault="00FF6FFF" w:rsidP="00805567">
      <w:pPr>
        <w:keepNext/>
        <w:keepLines/>
        <w:spacing w:before="80" w:after="0"/>
        <w:outlineLvl w:val="1"/>
        <w:rPr>
          <w:rFonts w:ascii="Arial" w:eastAsia="Times New Roman" w:hAnsi="Arial" w:cs="Arial"/>
          <w:color w:val="53585D" w:themeColor="text2" w:themeTint="BF"/>
          <w:kern w:val="0"/>
          <w:sz w:val="22"/>
          <w:szCs w:val="24"/>
          <w:u w:val="single"/>
          <w:lang w:val="en-CA" w:eastAsia="en-US"/>
        </w:rPr>
      </w:pPr>
      <w:bookmarkStart w:id="161" w:name="_Toc103861297"/>
      <w:r w:rsidRPr="00805567">
        <w:rPr>
          <w:rFonts w:ascii="Arial" w:eastAsia="Times New Roman" w:hAnsi="Arial" w:cs="Arial"/>
          <w:color w:val="53585D" w:themeColor="text2" w:themeTint="BF"/>
          <w:kern w:val="0"/>
          <w:sz w:val="22"/>
          <w:szCs w:val="24"/>
          <w:u w:val="single"/>
          <w:lang w:val="en-CA" w:eastAsia="en-US"/>
        </w:rPr>
        <w:t>LIGHTNING</w:t>
      </w:r>
      <w:bookmarkEnd w:id="160"/>
      <w:bookmarkEnd w:id="161"/>
    </w:p>
    <w:p w14:paraId="21C0C033" w14:textId="77777777" w:rsidR="00FF6FFF" w:rsidRPr="00805567" w:rsidRDefault="00FF6FFF" w:rsidP="00805567">
      <w:pPr>
        <w:widowControl w:val="0"/>
        <w:autoSpaceDE w:val="0"/>
        <w:autoSpaceDN w:val="0"/>
        <w:adjustRightInd w:val="0"/>
        <w:spacing w:before="0" w:after="0"/>
        <w:ind w:right="134"/>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Many lightning fatalities and injuries occur as a storm is approaching, due to people ignoring signals such as high wind or rain.  The danger zone is less than 10 km away.</w:t>
      </w:r>
    </w:p>
    <w:p w14:paraId="7A9A202B" w14:textId="77777777" w:rsidR="00FF6FFF" w:rsidRPr="00805567" w:rsidRDefault="00FF6FFF" w:rsidP="00805567">
      <w:pPr>
        <w:widowControl w:val="0"/>
        <w:autoSpaceDE w:val="0"/>
        <w:autoSpaceDN w:val="0"/>
        <w:adjustRightInd w:val="0"/>
        <w:spacing w:before="0" w:after="0"/>
        <w:ind w:right="134"/>
        <w:contextualSpacing/>
        <w:rPr>
          <w:rFonts w:ascii="Arial" w:eastAsia="Calibri" w:hAnsi="Arial" w:cs="Arial"/>
          <w:color w:val="53585D" w:themeColor="text2" w:themeTint="BF"/>
          <w:kern w:val="0"/>
          <w:sz w:val="22"/>
          <w:szCs w:val="22"/>
          <w:lang w:val="en-CA" w:eastAsia="en-US"/>
        </w:rPr>
      </w:pPr>
    </w:p>
    <w:p w14:paraId="05D101F1" w14:textId="77777777"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A good rule of thumb is to use the 30-30 rule (if you can count 30 seconds or </w:t>
      </w:r>
      <w:r w:rsidRPr="00805567">
        <w:rPr>
          <w:rFonts w:ascii="Arial" w:eastAsia="Calibri" w:hAnsi="Arial" w:cs="Arial"/>
          <w:b/>
          <w:color w:val="53585D" w:themeColor="text2" w:themeTint="BF"/>
          <w:kern w:val="0"/>
          <w:sz w:val="22"/>
          <w:szCs w:val="22"/>
          <w:u w:val="single"/>
          <w:lang w:val="en-CA" w:eastAsia="en-US"/>
        </w:rPr>
        <w:t xml:space="preserve">less </w:t>
      </w:r>
      <w:r w:rsidRPr="00805567">
        <w:rPr>
          <w:rFonts w:ascii="Arial" w:eastAsia="Calibri" w:hAnsi="Arial" w:cs="Arial"/>
          <w:color w:val="53585D" w:themeColor="text2" w:themeTint="BF"/>
          <w:kern w:val="0"/>
          <w:sz w:val="22"/>
          <w:szCs w:val="22"/>
          <w:lang w:val="en-CA" w:eastAsia="en-US"/>
        </w:rPr>
        <w:t>between hearing thunder and seeing lightning, seek shelter immediately).</w:t>
      </w:r>
    </w:p>
    <w:p w14:paraId="3E4438D1" w14:textId="77777777"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Do not resume outdoor work until 30 minutes after the last audible thunder or visible flash of lightning is noted.</w:t>
      </w:r>
    </w:p>
    <w:p w14:paraId="5A448197" w14:textId="77777777"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Get indoors, firstly inside a building, or secondly inside a rubber-tired vehicle.</w:t>
      </w:r>
    </w:p>
    <w:p w14:paraId="112C6BA1" w14:textId="77777777"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If you cannot get indoors, make yourself as small a target as possible:</w:t>
      </w:r>
    </w:p>
    <w:p w14:paraId="7029B6EF" w14:textId="77777777" w:rsidR="00FF6FFF" w:rsidRPr="00805567" w:rsidRDefault="00FF6FFF" w:rsidP="00805567">
      <w:pPr>
        <w:widowControl w:val="0"/>
        <w:numPr>
          <w:ilvl w:val="0"/>
          <w:numId w:val="533"/>
        </w:numPr>
        <w:overflowPunct w:val="0"/>
        <w:autoSpaceDE w:val="0"/>
        <w:autoSpaceDN w:val="0"/>
        <w:adjustRightInd w:val="0"/>
        <w:spacing w:before="0" w:after="0"/>
        <w:ind w:left="851"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Do not let any part of your body touch the ground other than your feet.</w:t>
      </w:r>
    </w:p>
    <w:p w14:paraId="0B5BD88D" w14:textId="77777777" w:rsidR="00FF6FFF" w:rsidRPr="00805567" w:rsidRDefault="00FF6FFF" w:rsidP="00805567">
      <w:pPr>
        <w:widowControl w:val="0"/>
        <w:numPr>
          <w:ilvl w:val="0"/>
          <w:numId w:val="533"/>
        </w:numPr>
        <w:overflowPunct w:val="0"/>
        <w:autoSpaceDE w:val="0"/>
        <w:autoSpaceDN w:val="0"/>
        <w:adjustRightInd w:val="0"/>
        <w:spacing w:before="0" w:after="0"/>
        <w:ind w:left="851"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Put your feet as close together as possible and crouch down with your head between your legs and your hands over your ears.</w:t>
      </w:r>
    </w:p>
    <w:p w14:paraId="5D8F5816" w14:textId="77777777" w:rsidR="00FF6FFF" w:rsidRPr="00805567" w:rsidRDefault="00FF6FFF" w:rsidP="00805567">
      <w:pPr>
        <w:widowControl w:val="0"/>
        <w:numPr>
          <w:ilvl w:val="0"/>
          <w:numId w:val="533"/>
        </w:numPr>
        <w:overflowPunct w:val="0"/>
        <w:autoSpaceDE w:val="0"/>
        <w:autoSpaceDN w:val="0"/>
        <w:adjustRightInd w:val="0"/>
        <w:spacing w:before="0" w:after="0"/>
        <w:ind w:left="851"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Do not stand too close to another person as lightning has been known to travel over 6 feet after striking one person.</w:t>
      </w:r>
    </w:p>
    <w:p w14:paraId="5F332D0A" w14:textId="23148450"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Remove your tool belt and don</w:t>
      </w:r>
      <w:r w:rsidR="00275058">
        <w:rPr>
          <w:rFonts w:ascii="Arial" w:eastAsia="Calibri" w:hAnsi="Arial" w:cs="Arial"/>
          <w:color w:val="53585D" w:themeColor="text2" w:themeTint="BF"/>
          <w:kern w:val="0"/>
          <w:sz w:val="22"/>
          <w:szCs w:val="22"/>
          <w:lang w:val="en-CA" w:eastAsia="en-US"/>
        </w:rPr>
        <w:t>’</w:t>
      </w:r>
      <w:r w:rsidRPr="00805567">
        <w:rPr>
          <w:rFonts w:ascii="Arial" w:eastAsia="Calibri" w:hAnsi="Arial" w:cs="Arial"/>
          <w:color w:val="53585D" w:themeColor="text2" w:themeTint="BF"/>
          <w:kern w:val="0"/>
          <w:sz w:val="22"/>
          <w:szCs w:val="22"/>
          <w:lang w:val="en-CA" w:eastAsia="en-US"/>
        </w:rPr>
        <w:t>t hold any objects in your hands.</w:t>
      </w:r>
    </w:p>
    <w:p w14:paraId="4953CBCC" w14:textId="77777777" w:rsidR="00FF6FFF" w:rsidRPr="00805567" w:rsidRDefault="00FF6FFF" w:rsidP="00805567">
      <w:pPr>
        <w:widowControl w:val="0"/>
        <w:numPr>
          <w:ilvl w:val="0"/>
          <w:numId w:val="532"/>
        </w:numPr>
        <w:overflowPunct w:val="0"/>
        <w:autoSpaceDE w:val="0"/>
        <w:autoSpaceDN w:val="0"/>
        <w:adjustRightInd w:val="0"/>
        <w:spacing w:before="0" w:after="0"/>
        <w:ind w:left="360" w:right="129"/>
        <w:contextualSpacing/>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Stay away from trees and water as they attract lightning.</w:t>
      </w:r>
    </w:p>
    <w:p w14:paraId="48BB2480" w14:textId="77777777" w:rsidR="00FF6FFF" w:rsidRPr="00805567" w:rsidRDefault="00FF6FFF" w:rsidP="00805567">
      <w:pPr>
        <w:spacing w:before="0" w:after="0"/>
        <w:rPr>
          <w:rFonts w:ascii="Arial" w:eastAsia="Calibri" w:hAnsi="Arial" w:cs="Arial"/>
          <w:b/>
          <w:color w:val="53585D" w:themeColor="text2" w:themeTint="BF"/>
          <w:kern w:val="0"/>
          <w:sz w:val="22"/>
          <w:szCs w:val="22"/>
          <w:lang w:eastAsia="en-US"/>
        </w:rPr>
      </w:pPr>
      <w:r w:rsidRPr="00805567">
        <w:rPr>
          <w:rFonts w:ascii="Arial" w:eastAsia="Calibri" w:hAnsi="Arial" w:cs="Arial"/>
          <w:b/>
          <w:color w:val="53585D" w:themeColor="text2" w:themeTint="BF"/>
          <w:kern w:val="0"/>
          <w:sz w:val="22"/>
          <w:szCs w:val="22"/>
          <w:lang w:eastAsia="en-US"/>
        </w:rPr>
        <w:t>Remember when Thunder roars, go Indoors!</w:t>
      </w:r>
    </w:p>
    <w:p w14:paraId="4E740D34" w14:textId="77777777" w:rsidR="00FF6FFF" w:rsidRDefault="00FF6FFF">
      <w:pPr>
        <w:spacing w:before="0" w:after="0"/>
        <w:rPr>
          <w:rFonts w:ascii="Arial" w:eastAsia="Calibri" w:hAnsi="Arial" w:cs="Arial"/>
          <w:b/>
          <w:color w:val="53585D" w:themeColor="text2" w:themeTint="BF"/>
          <w:kern w:val="0"/>
          <w:sz w:val="22"/>
          <w:szCs w:val="22"/>
          <w:lang w:eastAsia="en-US"/>
        </w:rPr>
      </w:pPr>
    </w:p>
    <w:p w14:paraId="090C3298" w14:textId="77777777" w:rsidR="00275058" w:rsidRDefault="00275058">
      <w:pPr>
        <w:spacing w:before="0" w:after="0"/>
        <w:rPr>
          <w:rFonts w:ascii="Arial" w:eastAsia="Calibri" w:hAnsi="Arial" w:cs="Arial"/>
          <w:b/>
          <w:color w:val="53585D" w:themeColor="text2" w:themeTint="BF"/>
          <w:kern w:val="0"/>
          <w:sz w:val="22"/>
          <w:szCs w:val="22"/>
          <w:lang w:eastAsia="en-US"/>
        </w:rPr>
      </w:pPr>
    </w:p>
    <w:p w14:paraId="6D8F6981" w14:textId="77777777" w:rsidR="00275058" w:rsidRDefault="00275058">
      <w:pPr>
        <w:spacing w:before="0" w:after="0"/>
        <w:rPr>
          <w:rFonts w:ascii="Arial" w:eastAsia="Calibri" w:hAnsi="Arial" w:cs="Arial"/>
          <w:b/>
          <w:color w:val="53585D" w:themeColor="text2" w:themeTint="BF"/>
          <w:kern w:val="0"/>
          <w:sz w:val="22"/>
          <w:szCs w:val="22"/>
          <w:lang w:eastAsia="en-US"/>
        </w:rPr>
      </w:pPr>
    </w:p>
    <w:p w14:paraId="707BF1EC" w14:textId="77777777" w:rsidR="00275058" w:rsidRDefault="00275058">
      <w:pPr>
        <w:spacing w:before="0" w:after="0"/>
        <w:rPr>
          <w:rFonts w:ascii="Arial" w:eastAsia="Calibri" w:hAnsi="Arial" w:cs="Arial"/>
          <w:b/>
          <w:color w:val="53585D" w:themeColor="text2" w:themeTint="BF"/>
          <w:kern w:val="0"/>
          <w:sz w:val="22"/>
          <w:szCs w:val="22"/>
          <w:lang w:eastAsia="en-US"/>
        </w:rPr>
      </w:pPr>
    </w:p>
    <w:p w14:paraId="58908666" w14:textId="77777777" w:rsidR="00275058" w:rsidRPr="00805567" w:rsidRDefault="00275058" w:rsidP="00805567">
      <w:pPr>
        <w:spacing w:before="0" w:after="0"/>
        <w:rPr>
          <w:rFonts w:ascii="Arial" w:eastAsia="Calibri" w:hAnsi="Arial" w:cs="Arial"/>
          <w:b/>
          <w:color w:val="53585D" w:themeColor="text2" w:themeTint="BF"/>
          <w:kern w:val="0"/>
          <w:sz w:val="22"/>
          <w:szCs w:val="22"/>
          <w:lang w:eastAsia="en-US"/>
        </w:rPr>
      </w:pPr>
    </w:p>
    <w:p w14:paraId="7C447A44" w14:textId="28313064" w:rsidR="00FF6FFF" w:rsidRPr="00805567" w:rsidRDefault="00FF6FFF" w:rsidP="00805567">
      <w:pPr>
        <w:keepNext/>
        <w:keepLines/>
        <w:spacing w:before="80" w:after="0"/>
        <w:outlineLvl w:val="1"/>
        <w:rPr>
          <w:rFonts w:ascii="Arial" w:eastAsia="Times New Roman" w:hAnsi="Arial" w:cs="Arial"/>
          <w:color w:val="53585D" w:themeColor="text2" w:themeTint="BF"/>
          <w:kern w:val="0"/>
          <w:sz w:val="22"/>
          <w:szCs w:val="24"/>
          <w:u w:val="single"/>
          <w:lang w:eastAsia="en-US"/>
        </w:rPr>
      </w:pPr>
      <w:bookmarkStart w:id="162" w:name="_Toc103071203"/>
      <w:bookmarkStart w:id="163" w:name="_Toc103861298"/>
      <w:r w:rsidRPr="00805567">
        <w:rPr>
          <w:rFonts w:ascii="Arial" w:eastAsia="Times New Roman" w:hAnsi="Arial" w:cs="Arial"/>
          <w:color w:val="53585D" w:themeColor="text2" w:themeTint="BF"/>
          <w:kern w:val="0"/>
          <w:sz w:val="22"/>
          <w:szCs w:val="24"/>
          <w:u w:val="single"/>
          <w:lang w:eastAsia="en-US"/>
        </w:rPr>
        <w:lastRenderedPageBreak/>
        <w:t>TORNADO</w:t>
      </w:r>
      <w:bookmarkEnd w:id="162"/>
      <w:bookmarkEnd w:id="163"/>
    </w:p>
    <w:p w14:paraId="6A137857" w14:textId="77777777" w:rsidR="00FF6FFF" w:rsidRPr="00805567" w:rsidRDefault="00FF6FFF"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Monitor link to Environment Canada, Alberta Emergency Alert app and local radio station. </w:t>
      </w:r>
    </w:p>
    <w:p w14:paraId="07FC8257" w14:textId="01806D44" w:rsidR="00FF6FFF" w:rsidRPr="00805567" w:rsidRDefault="00FF6FFF"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When it becomes a “Watch”, employees </w:t>
      </w:r>
      <w:r w:rsidR="00AA0E2D" w:rsidRPr="00805567">
        <w:rPr>
          <w:rFonts w:ascii="Arial" w:eastAsia="Calibri" w:hAnsi="Arial" w:cs="Arial"/>
          <w:color w:val="53585D" w:themeColor="text2" w:themeTint="BF"/>
          <w:kern w:val="0"/>
          <w:sz w:val="22"/>
          <w:szCs w:val="22"/>
          <w:lang w:eastAsia="en-US"/>
        </w:rPr>
        <w:t>should</w:t>
      </w:r>
      <w:r w:rsidRPr="00805567">
        <w:rPr>
          <w:rFonts w:ascii="Arial" w:eastAsia="Calibri" w:hAnsi="Arial" w:cs="Arial"/>
          <w:color w:val="53585D" w:themeColor="text2" w:themeTint="BF"/>
          <w:kern w:val="0"/>
          <w:sz w:val="22"/>
          <w:szCs w:val="22"/>
          <w:lang w:eastAsia="en-US"/>
        </w:rPr>
        <w:t xml:space="preserve"> be notified by mass text. Take necessary steps to make sure everyone is notified by requesting that the field members reply to the text. No requirement to notify office staff at this time. </w:t>
      </w:r>
    </w:p>
    <w:p w14:paraId="7D210A2F" w14:textId="05EB9652" w:rsidR="00FF6FFF" w:rsidRPr="00805567" w:rsidRDefault="00FF6FFF"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it evolves past a “Watch” to a “Warning” and it is in the vicinity of the office building, office employees will be notified</w:t>
      </w:r>
      <w:r w:rsidR="00AA0E2D" w:rsidRPr="00805567">
        <w:rPr>
          <w:rFonts w:ascii="Arial" w:eastAsia="Calibri" w:hAnsi="Arial" w:cs="Arial"/>
          <w:color w:val="53585D" w:themeColor="text2" w:themeTint="BF"/>
          <w:kern w:val="0"/>
          <w:sz w:val="22"/>
          <w:szCs w:val="22"/>
          <w:lang w:eastAsia="en-US"/>
        </w:rPr>
        <w:t xml:space="preserve">. </w:t>
      </w:r>
      <w:r w:rsidRPr="00805567">
        <w:rPr>
          <w:rFonts w:ascii="Arial" w:eastAsia="Calibri" w:hAnsi="Arial" w:cs="Arial"/>
          <w:color w:val="53585D" w:themeColor="text2" w:themeTint="BF"/>
          <w:kern w:val="0"/>
          <w:sz w:val="22"/>
          <w:szCs w:val="22"/>
          <w:lang w:eastAsia="en-US"/>
        </w:rPr>
        <w:t xml:space="preserve">Field employees will be notified by mass text to seek shelter immediately if they are in the area. </w:t>
      </w:r>
    </w:p>
    <w:p w14:paraId="0B3C9BE9" w14:textId="0D555B2F" w:rsidR="0068684A" w:rsidRPr="00805567" w:rsidRDefault="0068684A"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Stay away from windows if sheltered in</w:t>
      </w:r>
      <w:r w:rsidR="00CB70FC" w:rsidRPr="00805567">
        <w:rPr>
          <w:rFonts w:ascii="Arial" w:eastAsia="Calibri" w:hAnsi="Arial" w:cs="Arial"/>
          <w:color w:val="53585D" w:themeColor="text2" w:themeTint="BF"/>
          <w:kern w:val="0"/>
          <w:sz w:val="22"/>
          <w:szCs w:val="22"/>
          <w:lang w:eastAsia="en-US"/>
        </w:rPr>
        <w:t>side a</w:t>
      </w:r>
      <w:r w:rsidRPr="00805567">
        <w:rPr>
          <w:rFonts w:ascii="Arial" w:eastAsia="Calibri" w:hAnsi="Arial" w:cs="Arial"/>
          <w:color w:val="53585D" w:themeColor="text2" w:themeTint="BF"/>
          <w:kern w:val="0"/>
          <w:sz w:val="22"/>
          <w:szCs w:val="22"/>
          <w:lang w:eastAsia="en-US"/>
        </w:rPr>
        <w:t xml:space="preserve"> building. Move to interior rooms. </w:t>
      </w:r>
    </w:p>
    <w:p w14:paraId="7790B152" w14:textId="23CC0FAB" w:rsidR="00FF6FFF" w:rsidRPr="00805567" w:rsidRDefault="00FF6FFF"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If time permits the </w:t>
      </w:r>
      <w:r w:rsidR="00AA0E2D" w:rsidRPr="00805567">
        <w:rPr>
          <w:rFonts w:ascii="Arial" w:eastAsia="Calibri" w:hAnsi="Arial" w:cs="Arial"/>
          <w:color w:val="53585D" w:themeColor="text2" w:themeTint="BF"/>
          <w:kern w:val="0"/>
          <w:sz w:val="22"/>
          <w:szCs w:val="22"/>
          <w:lang w:eastAsia="en-US"/>
        </w:rPr>
        <w:t>manager or designate</w:t>
      </w:r>
      <w:r w:rsidRPr="00805567">
        <w:rPr>
          <w:rFonts w:ascii="Arial" w:eastAsia="Calibri" w:hAnsi="Arial" w:cs="Arial"/>
          <w:color w:val="53585D" w:themeColor="text2" w:themeTint="BF"/>
          <w:kern w:val="0"/>
          <w:sz w:val="22"/>
          <w:szCs w:val="22"/>
          <w:lang w:eastAsia="en-US"/>
        </w:rPr>
        <w:t xml:space="preserve"> will be in charge of turning off the power and gas before the tornado hits. It is important to turn them off to prevent electrical fires and gas leaks.</w:t>
      </w:r>
    </w:p>
    <w:p w14:paraId="5C519E89" w14:textId="1CB9C93F" w:rsidR="00B0638D" w:rsidRPr="00805567" w:rsidRDefault="00FF6FFF"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The employee on reception duty will be responsible for producing the “sign in logbook” which will be reviewed, and a roll call done at that time by that employee. If an employee is missing, </w:t>
      </w:r>
      <w:r w:rsidR="00AD1F3F" w:rsidRPr="00805567">
        <w:rPr>
          <w:rFonts w:ascii="Arial" w:eastAsia="Calibri" w:hAnsi="Arial" w:cs="Arial"/>
          <w:color w:val="53585D" w:themeColor="text2" w:themeTint="BF"/>
          <w:kern w:val="0"/>
          <w:sz w:val="22"/>
          <w:szCs w:val="22"/>
          <w:lang w:eastAsia="en-US"/>
        </w:rPr>
        <w:t>an attempt will be made to locate that employee if safe to do so</w:t>
      </w:r>
      <w:r w:rsidR="00D63357" w:rsidRPr="00805567">
        <w:rPr>
          <w:rFonts w:ascii="Arial" w:eastAsia="Calibri" w:hAnsi="Arial" w:cs="Arial"/>
          <w:color w:val="53585D" w:themeColor="text2" w:themeTint="BF"/>
          <w:kern w:val="0"/>
          <w:sz w:val="22"/>
          <w:szCs w:val="22"/>
          <w:lang w:eastAsia="en-US"/>
        </w:rPr>
        <w:t>.</w:t>
      </w:r>
    </w:p>
    <w:p w14:paraId="2AE10D1E" w14:textId="62D82E31" w:rsidR="00D559EE" w:rsidRDefault="00D63357" w:rsidP="00805567">
      <w:pPr>
        <w:widowControl w:val="0"/>
        <w:numPr>
          <w:ilvl w:val="0"/>
          <w:numId w:val="531"/>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Shelter in place may be required. Refer to shelter in place procedure for additional information. </w:t>
      </w:r>
      <w:bookmarkStart w:id="164" w:name="_Toc103071204"/>
    </w:p>
    <w:p w14:paraId="3678B65F" w14:textId="77777777" w:rsidR="003261C0" w:rsidRPr="00805567" w:rsidRDefault="003261C0" w:rsidP="00805567">
      <w:pPr>
        <w:widowControl w:val="0"/>
        <w:overflowPunct w:val="0"/>
        <w:autoSpaceDE w:val="0"/>
        <w:autoSpaceDN w:val="0"/>
        <w:adjustRightInd w:val="0"/>
        <w:spacing w:before="0" w:after="0" w:line="240" w:lineRule="auto"/>
        <w:ind w:left="360"/>
        <w:contextualSpacing/>
        <w:rPr>
          <w:rFonts w:ascii="Arial" w:eastAsia="Calibri" w:hAnsi="Arial" w:cs="Arial"/>
          <w:color w:val="53585D" w:themeColor="text2" w:themeTint="BF"/>
          <w:kern w:val="0"/>
          <w:sz w:val="22"/>
          <w:szCs w:val="22"/>
          <w:lang w:eastAsia="en-US"/>
        </w:rPr>
      </w:pPr>
    </w:p>
    <w:p w14:paraId="5F77CC3A" w14:textId="363C79F7" w:rsidR="00B0638D" w:rsidRPr="00805567" w:rsidRDefault="00A6380B" w:rsidP="00805567">
      <w:pPr>
        <w:pStyle w:val="Heading2"/>
        <w:spacing w:before="0" w:after="0"/>
        <w:rPr>
          <w:rFonts w:ascii="Arial" w:hAnsi="Arial" w:cs="Arial"/>
          <w:b/>
          <w:bCs/>
          <w:lang w:eastAsia="en-US"/>
        </w:rPr>
      </w:pPr>
      <w:bookmarkStart w:id="165" w:name="_Toc103861299"/>
      <w:r w:rsidRPr="00805567">
        <w:rPr>
          <w:rFonts w:ascii="Arial" w:eastAsia="Calibri" w:hAnsi="Arial" w:cs="Arial"/>
          <w:b/>
          <w:bCs/>
          <w:szCs w:val="24"/>
          <w:lang w:eastAsia="en-US"/>
        </w:rPr>
        <w:t>7.</w:t>
      </w:r>
      <w:r w:rsidR="00275058">
        <w:rPr>
          <w:rFonts w:ascii="Arial" w:eastAsia="Calibri" w:hAnsi="Arial" w:cs="Arial"/>
          <w:b/>
          <w:bCs/>
          <w:szCs w:val="24"/>
          <w:lang w:eastAsia="en-US"/>
        </w:rPr>
        <w:t xml:space="preserve">19 </w:t>
      </w:r>
      <w:r w:rsidR="00B0638D" w:rsidRPr="00805567">
        <w:rPr>
          <w:rFonts w:ascii="Arial" w:hAnsi="Arial" w:cs="Arial"/>
          <w:b/>
          <w:bCs/>
          <w:lang w:eastAsia="en-US"/>
        </w:rPr>
        <w:t>EXCAVATION COLLAPSE</w:t>
      </w:r>
      <w:bookmarkEnd w:id="164"/>
      <w:bookmarkEnd w:id="165"/>
    </w:p>
    <w:p w14:paraId="413532C8" w14:textId="6CE550A8" w:rsidR="00B0638D" w:rsidRPr="00805567" w:rsidRDefault="00B0638D" w:rsidP="00805567">
      <w:pPr>
        <w:spacing w:before="0" w:after="0"/>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One cubic foot of soil weighs approximately one hundred pounds; a victim buried under just two feet of soil will have seven hundred to one thousand pounds concentrated on the chest and back. It’s unlikely a victim will survive more than three to four minutes. </w:t>
      </w:r>
    </w:p>
    <w:p w14:paraId="184C8B0F"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Don’t panic, try to remain calm. </w:t>
      </w:r>
    </w:p>
    <w:p w14:paraId="4B7F6F14"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Move equipment back, shut down all equipment and stop nearby traffic that can cause vibration and aggravate the situation.</w:t>
      </w:r>
    </w:p>
    <w:p w14:paraId="72D527AE" w14:textId="4A38126C"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Call 911 </w:t>
      </w:r>
    </w:p>
    <w:p w14:paraId="7660411C"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Follow the instructions of the 911 operator. </w:t>
      </w:r>
    </w:p>
    <w:p w14:paraId="65AEB599"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Assess the situation – note exact time, number, and location of workers. </w:t>
      </w:r>
    </w:p>
    <w:p w14:paraId="7A79941B"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Approach the excavation from the short wall (end) not the long wall or collapsed area. </w:t>
      </w:r>
    </w:p>
    <w:p w14:paraId="2533D4BC" w14:textId="74D963D9"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As a Gas Co-op, excavations are usually 3 to 5 feet deep and no more than 10 feet in length so rescuing a buried worker safely and quickly is possible especially if the soil is sandy. Assess the situation to determine if it is safe to enter the excavation to rescue a worker. </w:t>
      </w:r>
    </w:p>
    <w:p w14:paraId="5074ECC3"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Hand dig around the location of the buried worker or use a hard hat. You want to clear the area around their face first so they can breathe. Avoid using a shovel, if possible, as you may injure the worker. Never use mechanical digging. </w:t>
      </w:r>
    </w:p>
    <w:p w14:paraId="30ABE515" w14:textId="1F7AD77D"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Remove the buried worker from the excavation, evaluate their </w:t>
      </w:r>
      <w:r w:rsidR="00BB037C" w:rsidRPr="00805567">
        <w:rPr>
          <w:rFonts w:ascii="Arial" w:eastAsia="Calibri" w:hAnsi="Arial" w:cs="Arial"/>
          <w:color w:val="53585D" w:themeColor="text2" w:themeTint="BF"/>
          <w:kern w:val="0"/>
          <w:sz w:val="22"/>
          <w:szCs w:val="22"/>
          <w:lang w:eastAsia="en-US"/>
        </w:rPr>
        <w:t>injuries</w:t>
      </w:r>
      <w:r w:rsidRPr="00805567">
        <w:rPr>
          <w:rFonts w:ascii="Arial" w:eastAsia="Calibri" w:hAnsi="Arial" w:cs="Arial"/>
          <w:color w:val="53585D" w:themeColor="text2" w:themeTint="BF"/>
          <w:kern w:val="0"/>
          <w:sz w:val="22"/>
          <w:szCs w:val="22"/>
          <w:lang w:eastAsia="en-US"/>
        </w:rPr>
        <w:t xml:space="preserve"> and start CPR if needed. </w:t>
      </w:r>
    </w:p>
    <w:p w14:paraId="4D803437" w14:textId="319D9E94"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it is not safe to rescue the buried worker</w:t>
      </w:r>
      <w:r w:rsidR="00872D43" w:rsidRPr="00805567">
        <w:rPr>
          <w:rFonts w:ascii="Arial" w:eastAsia="Calibri" w:hAnsi="Arial" w:cs="Arial"/>
          <w:color w:val="53585D" w:themeColor="text2" w:themeTint="BF"/>
          <w:kern w:val="0"/>
          <w:sz w:val="22"/>
          <w:szCs w:val="22"/>
          <w:lang w:eastAsia="en-US"/>
        </w:rPr>
        <w:t>,</w:t>
      </w:r>
      <w:r w:rsidRPr="00805567">
        <w:rPr>
          <w:rFonts w:ascii="Arial" w:eastAsia="Calibri" w:hAnsi="Arial" w:cs="Arial"/>
          <w:color w:val="53585D" w:themeColor="text2" w:themeTint="BF"/>
          <w:kern w:val="0"/>
          <w:sz w:val="22"/>
          <w:szCs w:val="22"/>
          <w:lang w:eastAsia="en-US"/>
        </w:rPr>
        <w:t xml:space="preserve"> get workers not trapped out of the trench. Leave all tools in place. Tool location can assist in finding buried workers.</w:t>
      </w:r>
    </w:p>
    <w:p w14:paraId="4A5FF6CD"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Keep all personnel 50 feet away to prevent further cave in. </w:t>
      </w:r>
    </w:p>
    <w:p w14:paraId="5E8BE1A0" w14:textId="77777777" w:rsidR="00B0638D" w:rsidRPr="00805567" w:rsidRDefault="00B0638D" w:rsidP="00805567">
      <w:pPr>
        <w:widowControl w:val="0"/>
        <w:numPr>
          <w:ilvl w:val="0"/>
          <w:numId w:val="534"/>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Prepare for rescue personnel. They will need to know:</w:t>
      </w:r>
    </w:p>
    <w:p w14:paraId="375B9815"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lastRenderedPageBreak/>
        <w:t xml:space="preserve">- How deep is the trench? </w:t>
      </w:r>
    </w:p>
    <w:p w14:paraId="4FE6391E"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The type of soil?</w:t>
      </w:r>
    </w:p>
    <w:p w14:paraId="4E2A056B"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How much has collapsed?</w:t>
      </w:r>
    </w:p>
    <w:p w14:paraId="3D1ECBB0"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Number of people trapped.</w:t>
      </w:r>
    </w:p>
    <w:p w14:paraId="6178F567"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How much soil is covering the victim?</w:t>
      </w:r>
    </w:p>
    <w:p w14:paraId="786B61C8"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How long have they been trapped?</w:t>
      </w:r>
    </w:p>
    <w:p w14:paraId="4A932F0A" w14:textId="77777777" w:rsidR="00B0638D"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Types of utilities involved and are they hazardous?</w:t>
      </w:r>
    </w:p>
    <w:p w14:paraId="15D10407" w14:textId="6F4C24CD" w:rsidR="00A34436" w:rsidRPr="00805567" w:rsidRDefault="00B0638D" w:rsidP="00805567">
      <w:pPr>
        <w:spacing w:before="0" w:after="0"/>
        <w:ind w:left="1080" w:hanging="54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Are conditions stable (flooding, additional collapse)?</w:t>
      </w:r>
      <w:bookmarkStart w:id="166" w:name="_Toc103071201"/>
    </w:p>
    <w:p w14:paraId="1525FFFA" w14:textId="37CB35A9" w:rsidR="004A5864" w:rsidRPr="00805567" w:rsidRDefault="00D559EE" w:rsidP="00805567">
      <w:pPr>
        <w:pStyle w:val="Heading2"/>
        <w:rPr>
          <w:rFonts w:ascii="Arial" w:hAnsi="Arial" w:cs="Arial"/>
          <w:b/>
          <w:bCs/>
          <w:lang w:eastAsia="en-US"/>
        </w:rPr>
      </w:pPr>
      <w:bookmarkStart w:id="167" w:name="_Toc103861300"/>
      <w:r w:rsidRPr="00805567">
        <w:rPr>
          <w:rFonts w:ascii="Arial" w:hAnsi="Arial" w:cs="Arial"/>
          <w:b/>
          <w:bCs/>
          <w:lang w:eastAsia="en-US"/>
        </w:rPr>
        <w:t>7.2</w:t>
      </w:r>
      <w:r w:rsidR="00275058">
        <w:rPr>
          <w:rFonts w:ascii="Arial" w:hAnsi="Arial" w:cs="Arial"/>
          <w:b/>
          <w:bCs/>
          <w:lang w:eastAsia="en-US"/>
        </w:rPr>
        <w:t xml:space="preserve">0 </w:t>
      </w:r>
      <w:r w:rsidR="004A5864" w:rsidRPr="00805567">
        <w:rPr>
          <w:rFonts w:ascii="Arial" w:hAnsi="Arial" w:cs="Arial"/>
          <w:b/>
          <w:bCs/>
          <w:lang w:eastAsia="en-US"/>
        </w:rPr>
        <w:t>H2S RELEASE AND WORKER EXPOSURE</w:t>
      </w:r>
      <w:bookmarkEnd w:id="166"/>
      <w:bookmarkEnd w:id="167"/>
    </w:p>
    <w:p w14:paraId="56FEF5C8"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Get to a safe area immediately by moving upwind or crosswind from the release. Move to higher ground if possible.</w:t>
      </w:r>
    </w:p>
    <w:p w14:paraId="0E27DBE4"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Notify Supervisor that there is an H2S release and that you may require assistance.</w:t>
      </w:r>
    </w:p>
    <w:p w14:paraId="2A2B7253"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Assess the situation. Do a head count and consider all hazards.</w:t>
      </w:r>
    </w:p>
    <w:p w14:paraId="5FCDB257" w14:textId="3B9B0773"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a worker is overcome by H2S</w:t>
      </w:r>
      <w:r w:rsidR="002E78F2" w:rsidRPr="00805567">
        <w:rPr>
          <w:rFonts w:ascii="Arial" w:eastAsia="Calibri" w:hAnsi="Arial" w:cs="Arial"/>
          <w:color w:val="53585D" w:themeColor="text2" w:themeTint="BF"/>
          <w:kern w:val="0"/>
          <w:sz w:val="22"/>
          <w:szCs w:val="22"/>
          <w:lang w:eastAsia="en-US"/>
        </w:rPr>
        <w:t>,</w:t>
      </w:r>
      <w:r w:rsidRPr="00805567">
        <w:rPr>
          <w:rFonts w:ascii="Arial" w:eastAsia="Calibri" w:hAnsi="Arial" w:cs="Arial"/>
          <w:color w:val="53585D" w:themeColor="text2" w:themeTint="BF"/>
          <w:kern w:val="0"/>
          <w:sz w:val="22"/>
          <w:szCs w:val="22"/>
          <w:lang w:eastAsia="en-US"/>
        </w:rPr>
        <w:t xml:space="preserve"> </w:t>
      </w:r>
      <w:r w:rsidRPr="00805567">
        <w:rPr>
          <w:rFonts w:ascii="Arial" w:eastAsia="Calibri" w:hAnsi="Arial" w:cs="Arial"/>
          <w:b/>
          <w:color w:val="53585D" w:themeColor="text2" w:themeTint="BF"/>
          <w:kern w:val="0"/>
          <w:sz w:val="22"/>
          <w:szCs w:val="22"/>
          <w:lang w:eastAsia="en-US"/>
        </w:rPr>
        <w:t>DO NOT ATTEMPT TO RESCUE THEM WITHOUT A POSITIVE PRESSURE SELF-CONTAINED BREATHING APPARATUS</w:t>
      </w:r>
      <w:r w:rsidRPr="00805567">
        <w:rPr>
          <w:rFonts w:ascii="Arial" w:eastAsia="Calibri" w:hAnsi="Arial" w:cs="Arial"/>
          <w:color w:val="53585D" w:themeColor="text2" w:themeTint="BF"/>
          <w:kern w:val="0"/>
          <w:sz w:val="22"/>
          <w:szCs w:val="22"/>
          <w:lang w:eastAsia="en-US"/>
        </w:rPr>
        <w:t xml:space="preserve">. </w:t>
      </w:r>
    </w:p>
    <w:p w14:paraId="713FABCA"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Call 911.</w:t>
      </w:r>
    </w:p>
    <w:p w14:paraId="32AE4BB6"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the worker is not breathing, perform CPR until the victim revives or until help arrives. Resuscitation must be prompt.</w:t>
      </w:r>
    </w:p>
    <w:p w14:paraId="639B4B2C"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Remove contaminated clothing but keep the individual warm.</w:t>
      </w:r>
    </w:p>
    <w:p w14:paraId="579FD0D1"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Keep conscious individuals at rest.</w:t>
      </w:r>
    </w:p>
    <w:p w14:paraId="291AC91B" w14:textId="7ABDB6F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Be aware of possible accompanying injuries (i.e.victim may have fallen when overcome) and treat them accordingly.</w:t>
      </w:r>
    </w:p>
    <w:p w14:paraId="03A1C8DC" w14:textId="77777777" w:rsidR="004A5864"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If the victim’s eyes are red and painful, flush with large amounts of clean water for at least 15 minutes.</w:t>
      </w:r>
    </w:p>
    <w:p w14:paraId="3F992D1B" w14:textId="3CF0AFA7" w:rsidR="00DA3FB5" w:rsidRPr="00805567" w:rsidRDefault="004A5864" w:rsidP="00805567">
      <w:pPr>
        <w:widowControl w:val="0"/>
        <w:numPr>
          <w:ilvl w:val="0"/>
          <w:numId w:val="525"/>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Ensure the victim receives medical care as soon as possible. The worker must not be allowed to return to work or other activities and must be monitored for at least 48 hours after exposure.</w:t>
      </w:r>
    </w:p>
    <w:p w14:paraId="1A503856" w14:textId="267F6717" w:rsidR="00186F4A" w:rsidRPr="00805567" w:rsidRDefault="00971A29" w:rsidP="00805567">
      <w:pPr>
        <w:pStyle w:val="Heading2"/>
        <w:rPr>
          <w:rFonts w:ascii="Arial" w:hAnsi="Arial" w:cs="Arial"/>
          <w:b/>
          <w:bCs/>
          <w:lang w:eastAsia="en-US"/>
        </w:rPr>
      </w:pPr>
      <w:bookmarkStart w:id="168" w:name="_Toc103071205"/>
      <w:bookmarkStart w:id="169" w:name="_Toc103861301"/>
      <w:r w:rsidRPr="00805567">
        <w:rPr>
          <w:rFonts w:ascii="Arial" w:hAnsi="Arial" w:cs="Arial"/>
          <w:b/>
          <w:bCs/>
          <w:lang w:eastAsia="en-US"/>
        </w:rPr>
        <w:t>7.2</w:t>
      </w:r>
      <w:r w:rsidR="00275058">
        <w:rPr>
          <w:rFonts w:ascii="Arial" w:hAnsi="Arial" w:cs="Arial"/>
          <w:b/>
          <w:bCs/>
          <w:lang w:eastAsia="en-US"/>
        </w:rPr>
        <w:t xml:space="preserve">1 </w:t>
      </w:r>
      <w:r w:rsidR="00186F4A" w:rsidRPr="00805567">
        <w:rPr>
          <w:rFonts w:ascii="Arial" w:hAnsi="Arial" w:cs="Arial"/>
          <w:b/>
          <w:bCs/>
          <w:lang w:eastAsia="en-US"/>
        </w:rPr>
        <w:t xml:space="preserve">VEHICLE </w:t>
      </w:r>
      <w:r w:rsidR="00186F4A" w:rsidRPr="00805567">
        <w:rPr>
          <w:rFonts w:ascii="Arial" w:hAnsi="Arial" w:cs="Arial"/>
          <w:b/>
          <w:bCs/>
          <w:lang w:val="en-CA" w:eastAsia="en-US"/>
        </w:rPr>
        <w:t>ACCIDENT</w:t>
      </w:r>
      <w:bookmarkEnd w:id="168"/>
      <w:bookmarkEnd w:id="169"/>
    </w:p>
    <w:p w14:paraId="6D9831A5"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Shut off your engine. (You may move the vehicle to a safer location if there are no deaths, injuries or suspicion of alcohol/drugs involved).</w:t>
      </w:r>
    </w:p>
    <w:p w14:paraId="02B588CC"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Call 911.</w:t>
      </w:r>
    </w:p>
    <w:p w14:paraId="094DA559"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Assess and remove/isolate any further hazards or as a last resort remove casualties from hazardous situations, (burning vehicle, roadway, etc.).</w:t>
      </w:r>
    </w:p>
    <w:p w14:paraId="02CCF365"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Apply first aid and assistance to anyone injured.</w:t>
      </w:r>
    </w:p>
    <w:p w14:paraId="0BA22CAC"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Contact your Supervisor.</w:t>
      </w:r>
    </w:p>
    <w:p w14:paraId="6798758A"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Direct available manpower to:</w:t>
      </w:r>
    </w:p>
    <w:p w14:paraId="5EE21BC2" w14:textId="77777777" w:rsidR="00186F4A" w:rsidRPr="00805567" w:rsidRDefault="00186F4A" w:rsidP="00805567">
      <w:pPr>
        <w:widowControl w:val="0"/>
        <w:numPr>
          <w:ilvl w:val="0"/>
          <w:numId w:val="536"/>
        </w:numPr>
        <w:overflowPunct w:val="0"/>
        <w:autoSpaceDE w:val="0"/>
        <w:autoSpaceDN w:val="0"/>
        <w:adjustRightInd w:val="0"/>
        <w:spacing w:before="0" w:after="0"/>
        <w:ind w:left="360" w:firstLine="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Secure the site from unauthorized access. </w:t>
      </w:r>
    </w:p>
    <w:p w14:paraId="234FD1B9" w14:textId="77777777" w:rsidR="00186F4A" w:rsidRPr="00805567" w:rsidRDefault="00186F4A" w:rsidP="00805567">
      <w:pPr>
        <w:widowControl w:val="0"/>
        <w:numPr>
          <w:ilvl w:val="0"/>
          <w:numId w:val="536"/>
        </w:numPr>
        <w:overflowPunct w:val="0"/>
        <w:autoSpaceDE w:val="0"/>
        <w:autoSpaceDN w:val="0"/>
        <w:adjustRightInd w:val="0"/>
        <w:spacing w:before="0" w:after="0"/>
        <w:ind w:left="360" w:firstLine="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Ensure that clear access and directions are provided to emergency response.</w:t>
      </w:r>
    </w:p>
    <w:p w14:paraId="482D5D6E" w14:textId="77777777" w:rsidR="00186F4A" w:rsidRPr="00805567" w:rsidRDefault="00186F4A" w:rsidP="00805567">
      <w:pPr>
        <w:widowControl w:val="0"/>
        <w:numPr>
          <w:ilvl w:val="0"/>
          <w:numId w:val="536"/>
        </w:numPr>
        <w:overflowPunct w:val="0"/>
        <w:autoSpaceDE w:val="0"/>
        <w:autoSpaceDN w:val="0"/>
        <w:adjustRightInd w:val="0"/>
        <w:spacing w:before="0" w:after="0"/>
        <w:ind w:left="360" w:firstLine="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Ensure crowd control.</w:t>
      </w:r>
    </w:p>
    <w:p w14:paraId="0F6619C8"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lastRenderedPageBreak/>
        <w:t xml:space="preserve">Do not admit liability/fault or discuss the accident with anyone but the Police. </w:t>
      </w:r>
    </w:p>
    <w:p w14:paraId="5AF7D8CF"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Give the Police your name, address; show your driver’s license and vehicle registration. </w:t>
      </w:r>
    </w:p>
    <w:p w14:paraId="71455E27" w14:textId="50E5B8DB"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Exchange information with other vehicle occupant if applicable and fill out a company collision report. </w:t>
      </w:r>
      <w:r w:rsidR="00EA6ADD" w:rsidRPr="00805567">
        <w:rPr>
          <w:rFonts w:ascii="Arial" w:eastAsia="Calibri" w:hAnsi="Arial" w:cs="Arial"/>
          <w:color w:val="53585D" w:themeColor="text2" w:themeTint="BF"/>
          <w:kern w:val="0"/>
          <w:sz w:val="22"/>
          <w:szCs w:val="22"/>
          <w:lang w:eastAsia="en-US"/>
        </w:rPr>
        <w:t xml:space="preserve">Take pictures of accident scene if possible. </w:t>
      </w:r>
    </w:p>
    <w:p w14:paraId="0D3A0006"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See a doctor – you might be injured and not know it.</w:t>
      </w:r>
    </w:p>
    <w:p w14:paraId="051F916B" w14:textId="77777777" w:rsidR="00186F4A"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Report to the insurance company immediately.</w:t>
      </w:r>
    </w:p>
    <w:p w14:paraId="5965A68B" w14:textId="25175C0C" w:rsidR="00012FBE" w:rsidRPr="00805567" w:rsidRDefault="00186F4A" w:rsidP="00805567">
      <w:pPr>
        <w:widowControl w:val="0"/>
        <w:numPr>
          <w:ilvl w:val="0"/>
          <w:numId w:val="537"/>
        </w:numPr>
        <w:overflowPunct w:val="0"/>
        <w:autoSpaceDE w:val="0"/>
        <w:autoSpaceDN w:val="0"/>
        <w:adjustRightInd w:val="0"/>
        <w:spacing w:before="0" w:after="0"/>
        <w:ind w:left="36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File an official collision report with the Police and submit a completed incident report to your Supervisor. </w:t>
      </w:r>
    </w:p>
    <w:p w14:paraId="3009AB51" w14:textId="78FC465F" w:rsidR="0014278D" w:rsidRPr="00805567" w:rsidRDefault="00E03D38" w:rsidP="00805567">
      <w:pPr>
        <w:pStyle w:val="Heading2"/>
        <w:rPr>
          <w:rFonts w:ascii="Arial" w:hAnsi="Arial" w:cs="Arial"/>
          <w:b/>
          <w:bCs/>
          <w:lang w:val="en-CA" w:eastAsia="en-US"/>
        </w:rPr>
      </w:pPr>
      <w:bookmarkStart w:id="170" w:name="_Toc101948379"/>
      <w:bookmarkStart w:id="171" w:name="_Toc103861302"/>
      <w:r w:rsidRPr="00805567">
        <w:rPr>
          <w:rFonts w:ascii="Arial" w:hAnsi="Arial" w:cs="Arial"/>
          <w:b/>
          <w:bCs/>
          <w:lang w:val="en-CA" w:eastAsia="en-US"/>
        </w:rPr>
        <w:t>7.2</w:t>
      </w:r>
      <w:r w:rsidR="00275058">
        <w:rPr>
          <w:rFonts w:ascii="Arial" w:hAnsi="Arial" w:cs="Arial"/>
          <w:b/>
          <w:bCs/>
          <w:lang w:val="en-CA" w:eastAsia="en-US"/>
        </w:rPr>
        <w:t xml:space="preserve">2 </w:t>
      </w:r>
      <w:r w:rsidR="0014278D" w:rsidRPr="00805567">
        <w:rPr>
          <w:rFonts w:ascii="Arial" w:hAnsi="Arial" w:cs="Arial"/>
          <w:b/>
          <w:bCs/>
          <w:lang w:val="en-CA" w:eastAsia="en-US"/>
        </w:rPr>
        <w:t>Working Alone</w:t>
      </w:r>
      <w:bookmarkEnd w:id="170"/>
      <w:bookmarkEnd w:id="171"/>
      <w:r w:rsidR="0014278D" w:rsidRPr="00805567">
        <w:rPr>
          <w:rFonts w:ascii="Arial" w:hAnsi="Arial" w:cs="Arial"/>
          <w:b/>
          <w:bCs/>
          <w:lang w:val="en-CA" w:eastAsia="en-US"/>
        </w:rPr>
        <w:t xml:space="preserve"> </w:t>
      </w:r>
    </w:p>
    <w:p w14:paraId="306C00EE" w14:textId="77777777" w:rsidR="00A54661" w:rsidRPr="00805567" w:rsidRDefault="0014278D" w:rsidP="00805567">
      <w:pPr>
        <w:overflowPunct w:val="0"/>
        <w:autoSpaceDE w:val="0"/>
        <w:autoSpaceDN w:val="0"/>
        <w:adjustRightInd w:val="0"/>
        <w:spacing w:before="0" w:after="12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 xml:space="preserve">This procedure applies to staff working in remote situations. </w:t>
      </w:r>
    </w:p>
    <w:p w14:paraId="7DFE137F" w14:textId="563C6ED0" w:rsidR="0014278D" w:rsidRPr="00805567" w:rsidRDefault="0014278D" w:rsidP="00805567">
      <w:pPr>
        <w:overflowPunct w:val="0"/>
        <w:autoSpaceDE w:val="0"/>
        <w:autoSpaceDN w:val="0"/>
        <w:adjustRightInd w:val="0"/>
        <w:spacing w:before="0" w:after="12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Should an alert be sounded for an employee</w:t>
      </w:r>
      <w:r w:rsidR="00CD683D" w:rsidRPr="00805567">
        <w:rPr>
          <w:rFonts w:ascii="Arial" w:eastAsia="Times New Roman" w:hAnsi="Arial" w:cs="Arial"/>
          <w:color w:val="53585D" w:themeColor="text2" w:themeTint="BF"/>
          <w:kern w:val="0"/>
          <w:sz w:val="22"/>
          <w:lang w:eastAsia="en-US"/>
        </w:rPr>
        <w:t xml:space="preserve"> or an employee fail</w:t>
      </w:r>
      <w:r w:rsidR="00A54661" w:rsidRPr="00805567">
        <w:rPr>
          <w:rFonts w:ascii="Arial" w:eastAsia="Times New Roman" w:hAnsi="Arial" w:cs="Arial"/>
          <w:color w:val="53585D" w:themeColor="text2" w:themeTint="BF"/>
          <w:kern w:val="0"/>
          <w:sz w:val="22"/>
          <w:lang w:eastAsia="en-US"/>
        </w:rPr>
        <w:t>s</w:t>
      </w:r>
      <w:r w:rsidR="00CD683D" w:rsidRPr="00805567">
        <w:rPr>
          <w:rFonts w:ascii="Arial" w:eastAsia="Times New Roman" w:hAnsi="Arial" w:cs="Arial"/>
          <w:color w:val="53585D" w:themeColor="text2" w:themeTint="BF"/>
          <w:kern w:val="0"/>
          <w:sz w:val="22"/>
          <w:lang w:eastAsia="en-US"/>
        </w:rPr>
        <w:t xml:space="preserve"> to check in</w:t>
      </w:r>
      <w:r w:rsidRPr="00805567">
        <w:rPr>
          <w:rFonts w:ascii="Arial" w:eastAsia="Times New Roman" w:hAnsi="Arial" w:cs="Arial"/>
          <w:color w:val="53585D" w:themeColor="text2" w:themeTint="BF"/>
          <w:kern w:val="0"/>
          <w:sz w:val="22"/>
          <w:lang w:eastAsia="en-US"/>
        </w:rPr>
        <w:t>, the supervisor</w:t>
      </w:r>
      <w:r w:rsidR="007A27B5">
        <w:rPr>
          <w:rFonts w:ascii="Arial" w:eastAsia="Times New Roman" w:hAnsi="Arial" w:cs="Arial"/>
          <w:color w:val="53585D" w:themeColor="text2" w:themeTint="BF"/>
          <w:kern w:val="0"/>
          <w:sz w:val="22"/>
          <w:lang w:eastAsia="en-US"/>
        </w:rPr>
        <w:t xml:space="preserve"> or monitoring employ</w:t>
      </w:r>
      <w:r w:rsidR="00C853AC">
        <w:rPr>
          <w:rFonts w:ascii="Arial" w:eastAsia="Times New Roman" w:hAnsi="Arial" w:cs="Arial"/>
          <w:color w:val="53585D" w:themeColor="text2" w:themeTint="BF"/>
          <w:kern w:val="0"/>
          <w:sz w:val="22"/>
          <w:lang w:eastAsia="en-US"/>
        </w:rPr>
        <w:t>ee</w:t>
      </w:r>
      <w:r w:rsidRPr="00805567">
        <w:rPr>
          <w:rFonts w:ascii="Arial" w:eastAsia="Times New Roman" w:hAnsi="Arial" w:cs="Arial"/>
          <w:color w:val="53585D" w:themeColor="text2" w:themeTint="BF"/>
          <w:kern w:val="0"/>
          <w:sz w:val="22"/>
          <w:lang w:eastAsia="en-US"/>
        </w:rPr>
        <w:t xml:space="preserve"> shall attempt to make contact with the employee, and any emergency response procedure associated with the monitoring will also be put into place. Refer to Working Alone section of the O&amp;M Manual.</w:t>
      </w:r>
    </w:p>
    <w:p w14:paraId="173EDD82" w14:textId="77777777" w:rsidR="0014278D" w:rsidRPr="00805567" w:rsidRDefault="0014278D" w:rsidP="00805567">
      <w:pPr>
        <w:overflowPunct w:val="0"/>
        <w:autoSpaceDE w:val="0"/>
        <w:autoSpaceDN w:val="0"/>
        <w:adjustRightInd w:val="0"/>
        <w:spacing w:before="0" w:after="120"/>
        <w:ind w:right="533"/>
        <w:textAlignment w:val="baseline"/>
        <w:rPr>
          <w:rFonts w:ascii="Arial" w:eastAsia="Times New Roman" w:hAnsi="Arial" w:cs="Arial"/>
          <w:color w:val="53585D" w:themeColor="text2" w:themeTint="BF"/>
          <w:kern w:val="0"/>
          <w:sz w:val="22"/>
          <w:szCs w:val="22"/>
          <w:lang w:eastAsia="en-US"/>
        </w:rPr>
      </w:pPr>
      <w:r w:rsidRPr="68F0DCA5">
        <w:rPr>
          <w:rFonts w:ascii="Arial" w:eastAsia="Times New Roman" w:hAnsi="Arial" w:cs="Arial"/>
          <w:color w:val="53585D" w:themeColor="text2" w:themeTint="BF"/>
          <w:kern w:val="0"/>
          <w:sz w:val="22"/>
          <w:szCs w:val="22"/>
          <w:lang w:eastAsia="en-US"/>
        </w:rPr>
        <w:t xml:space="preserve">Should an alert be triggered, the employee’s supervisor or monitoring employee shall attempt to contact the worker. If contact with the employee cannot be established, the supervisor or monitoring employee shall contact the nearest Co-op/individual to perform a physical check in. If still unable to verify </w:t>
      </w:r>
      <w:r w:rsidR="64708F46" w:rsidRPr="68F0DCA5">
        <w:rPr>
          <w:rFonts w:ascii="Arial" w:eastAsia="Times New Roman" w:hAnsi="Arial" w:cs="Arial"/>
          <w:color w:val="53585D" w:themeColor="text2" w:themeTint="BF"/>
          <w:kern w:val="0"/>
          <w:sz w:val="22"/>
          <w:szCs w:val="22"/>
          <w:lang w:eastAsia="en-US"/>
        </w:rPr>
        <w:t>employee's</w:t>
      </w:r>
      <w:r w:rsidRPr="68F0DCA5">
        <w:rPr>
          <w:rFonts w:ascii="Arial" w:eastAsia="Times New Roman" w:hAnsi="Arial" w:cs="Arial"/>
          <w:color w:val="53585D" w:themeColor="text2" w:themeTint="BF"/>
          <w:kern w:val="0"/>
          <w:sz w:val="22"/>
          <w:szCs w:val="22"/>
          <w:lang w:eastAsia="en-US"/>
        </w:rPr>
        <w:t xml:space="preserve"> wellbeing, emergency services shall be notified by the employee’s supervisor or monitoring employee to initiate response/rescue operations as necessary.  </w:t>
      </w:r>
    </w:p>
    <w:p w14:paraId="706E084E" w14:textId="77777777" w:rsidR="0014278D" w:rsidRPr="00805567" w:rsidRDefault="0014278D" w:rsidP="00FA6A97">
      <w:pPr>
        <w:pStyle w:val="BodyText"/>
        <w:ind w:right="530"/>
        <w:rPr>
          <w:rFonts w:ascii="Arial" w:hAnsi="Arial" w:cs="Arial"/>
          <w:color w:val="585858"/>
        </w:rPr>
      </w:pPr>
    </w:p>
    <w:p w14:paraId="61E7BF1D" w14:textId="77777777" w:rsidR="00FA6A97" w:rsidRPr="00DD3374" w:rsidRDefault="00FA6A97" w:rsidP="00FA6A97">
      <w:pPr>
        <w:pStyle w:val="Heading1"/>
        <w:spacing w:before="180"/>
        <w:ind w:right="530"/>
        <w:rPr>
          <w:rFonts w:ascii="Arial" w:hAnsi="Arial" w:cs="Arial"/>
        </w:rPr>
      </w:pPr>
      <w:bookmarkStart w:id="172" w:name="_Toc5098464"/>
      <w:bookmarkStart w:id="173" w:name="_Toc103861303"/>
      <w:r w:rsidRPr="00DD3374">
        <w:rPr>
          <w:rFonts w:ascii="Arial" w:hAnsi="Arial" w:cs="Arial"/>
          <w:color w:val="585858"/>
        </w:rPr>
        <w:lastRenderedPageBreak/>
        <w:t>Building Emergency Response</w:t>
      </w:r>
      <w:r w:rsidRPr="00DD3374">
        <w:rPr>
          <w:rFonts w:ascii="Arial" w:hAnsi="Arial" w:cs="Arial"/>
          <w:color w:val="585858"/>
          <w:spacing w:val="-14"/>
        </w:rPr>
        <w:t xml:space="preserve"> </w:t>
      </w:r>
      <w:r w:rsidRPr="00DD3374">
        <w:rPr>
          <w:rFonts w:ascii="Arial" w:hAnsi="Arial" w:cs="Arial"/>
          <w:color w:val="585858"/>
        </w:rPr>
        <w:t>Plan</w:t>
      </w:r>
      <w:bookmarkEnd w:id="172"/>
      <w:bookmarkEnd w:id="173"/>
    </w:p>
    <w:p w14:paraId="129B947A" w14:textId="77777777" w:rsidR="00FA6A97" w:rsidRPr="00DD3374" w:rsidRDefault="00FA6A97" w:rsidP="00FA6A97">
      <w:pPr>
        <w:pStyle w:val="BodyText"/>
        <w:ind w:right="536"/>
        <w:rPr>
          <w:rFonts w:ascii="Arial" w:hAnsi="Arial" w:cs="Arial"/>
          <w:color w:val="585858"/>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employees</w:t>
      </w:r>
      <w:r w:rsidRPr="00DD3374">
        <w:rPr>
          <w:rFonts w:ascii="Arial" w:hAnsi="Arial" w:cs="Arial"/>
          <w:color w:val="585858"/>
          <w:spacing w:val="-3"/>
          <w:sz w:val="22"/>
          <w:szCs w:val="22"/>
        </w:rPr>
        <w:t xml:space="preserve"> </w:t>
      </w:r>
      <w:r w:rsidRPr="00DD3374">
        <w:rPr>
          <w:rFonts w:ascii="Arial" w:hAnsi="Arial" w:cs="Arial"/>
          <w:color w:val="585858"/>
          <w:sz w:val="22"/>
          <w:szCs w:val="22"/>
        </w:rPr>
        <w:t>working</w:t>
      </w:r>
      <w:r w:rsidRPr="00DD3374">
        <w:rPr>
          <w:rFonts w:ascii="Arial" w:hAnsi="Arial" w:cs="Arial"/>
          <w:color w:val="585858"/>
          <w:spacing w:val="-5"/>
          <w:sz w:val="22"/>
          <w:szCs w:val="22"/>
        </w:rPr>
        <w:t xml:space="preserve"> </w:t>
      </w:r>
      <w:r w:rsidRPr="00DD3374">
        <w:rPr>
          <w:rFonts w:ascii="Arial" w:hAnsi="Arial" w:cs="Arial"/>
          <w:color w:val="585858"/>
          <w:sz w:val="22"/>
          <w:szCs w:val="22"/>
        </w:rPr>
        <w:t>from</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8"/>
          <w:sz w:val="22"/>
          <w:szCs w:val="22"/>
        </w:rPr>
        <w:t xml:space="preserve"> </w:t>
      </w:r>
      <w:r w:rsidRPr="00DD3374">
        <w:rPr>
          <w:rFonts w:ascii="Arial" w:hAnsi="Arial" w:cs="Arial"/>
          <w:color w:val="585858"/>
          <w:sz w:val="22"/>
          <w:szCs w:val="22"/>
        </w:rPr>
        <w:t>company</w:t>
      </w:r>
      <w:r w:rsidRPr="00DD3374">
        <w:rPr>
          <w:rFonts w:ascii="Arial" w:hAnsi="Arial" w:cs="Arial"/>
          <w:color w:val="585858"/>
          <w:spacing w:val="-5"/>
          <w:sz w:val="22"/>
          <w:szCs w:val="22"/>
        </w:rPr>
        <w:t xml:space="preserve"> </w:t>
      </w:r>
      <w:r w:rsidRPr="00DD3374">
        <w:rPr>
          <w:rFonts w:ascii="Arial" w:hAnsi="Arial" w:cs="Arial"/>
          <w:color w:val="585858"/>
          <w:sz w:val="22"/>
          <w:szCs w:val="22"/>
        </w:rPr>
        <w:t>building</w:t>
      </w:r>
      <w:r w:rsidRPr="00DD3374">
        <w:rPr>
          <w:rFonts w:ascii="Arial" w:hAnsi="Arial" w:cs="Arial"/>
          <w:color w:val="585858"/>
          <w:spacing w:val="-5"/>
          <w:sz w:val="22"/>
          <w:szCs w:val="22"/>
        </w:rPr>
        <w:t xml:space="preserve"> </w:t>
      </w:r>
      <w:r w:rsidRPr="00DD3374">
        <w:rPr>
          <w:rFonts w:ascii="Arial" w:hAnsi="Arial" w:cs="Arial"/>
          <w:color w:val="585858"/>
          <w:sz w:val="22"/>
          <w:szCs w:val="22"/>
        </w:rPr>
        <w:t>need</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familiar</w:t>
      </w:r>
      <w:r w:rsidRPr="00DD3374">
        <w:rPr>
          <w:rFonts w:ascii="Arial" w:hAnsi="Arial" w:cs="Arial"/>
          <w:color w:val="585858"/>
          <w:spacing w:val="-4"/>
          <w:sz w:val="22"/>
          <w:szCs w:val="22"/>
        </w:rPr>
        <w:t xml:space="preserve"> </w:t>
      </w:r>
      <w:r w:rsidRPr="00DD3374">
        <w:rPr>
          <w:rFonts w:ascii="Arial" w:hAnsi="Arial" w:cs="Arial"/>
          <w:color w:val="585858"/>
          <w:sz w:val="22"/>
          <w:szCs w:val="22"/>
        </w:rPr>
        <w:t>with</w:t>
      </w:r>
      <w:r w:rsidRPr="00DD3374">
        <w:rPr>
          <w:rFonts w:ascii="Arial" w:hAnsi="Arial" w:cs="Arial"/>
          <w:color w:val="585858"/>
          <w:spacing w:val="-4"/>
          <w:sz w:val="22"/>
          <w:szCs w:val="22"/>
        </w:rPr>
        <w:t xml:space="preserve"> </w:t>
      </w:r>
      <w:r>
        <w:rPr>
          <w:rFonts w:ascii="Arial" w:hAnsi="Arial" w:cs="Arial"/>
          <w:color w:val="585858"/>
          <w:spacing w:val="-4"/>
          <w:sz w:val="22"/>
          <w:szCs w:val="22"/>
        </w:rPr>
        <w:t>the building</w:t>
      </w:r>
      <w:r w:rsidRPr="00DD3374">
        <w:rPr>
          <w:rFonts w:ascii="Arial" w:hAnsi="Arial" w:cs="Arial"/>
          <w:color w:val="585858"/>
          <w:spacing w:val="-3"/>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response plan</w:t>
      </w:r>
      <w:r>
        <w:rPr>
          <w:rFonts w:ascii="Arial" w:hAnsi="Arial" w:cs="Arial"/>
          <w:color w:val="585858"/>
          <w:sz w:val="22"/>
          <w:szCs w:val="22"/>
        </w:rPr>
        <w:t xml:space="preserve"> (ERP)</w:t>
      </w:r>
      <w:r w:rsidRPr="00DD3374">
        <w:rPr>
          <w:rFonts w:ascii="Arial" w:hAnsi="Arial" w:cs="Arial"/>
          <w:color w:val="585858"/>
          <w:sz w:val="22"/>
          <w:szCs w:val="22"/>
        </w:rPr>
        <w:t xml:space="preserve">. As part of an </w:t>
      </w:r>
      <w:r w:rsidRPr="00DD3374">
        <w:rPr>
          <w:rFonts w:ascii="Arial" w:hAnsi="Arial" w:cs="Arial"/>
          <w:color w:val="585858"/>
          <w:spacing w:val="-3"/>
          <w:sz w:val="22"/>
          <w:szCs w:val="22"/>
        </w:rPr>
        <w:t xml:space="preserve">effective </w:t>
      </w:r>
      <w:r w:rsidRPr="00DD3374">
        <w:rPr>
          <w:rFonts w:ascii="Arial" w:hAnsi="Arial" w:cs="Arial"/>
          <w:color w:val="585858"/>
          <w:sz w:val="22"/>
          <w:szCs w:val="22"/>
        </w:rPr>
        <w:t xml:space="preserve">prevention and response program, </w:t>
      </w:r>
      <w:r>
        <w:rPr>
          <w:rFonts w:ascii="Arial" w:hAnsi="Arial" w:cs="Arial"/>
          <w:color w:val="585858"/>
          <w:sz w:val="22"/>
          <w:szCs w:val="22"/>
        </w:rPr>
        <w:t>the ERP needs</w:t>
      </w:r>
      <w:r w:rsidRPr="00DD3374">
        <w:rPr>
          <w:rFonts w:ascii="Arial" w:hAnsi="Arial" w:cs="Arial"/>
          <w:color w:val="585858"/>
          <w:sz w:val="22"/>
          <w:szCs w:val="22"/>
        </w:rPr>
        <w:t xml:space="preserve"> to be read carefully and understood. The following important points form a knowledge base for </w:t>
      </w:r>
      <w:r w:rsidRPr="00DD3374">
        <w:rPr>
          <w:rFonts w:ascii="Arial" w:hAnsi="Arial" w:cs="Arial"/>
          <w:color w:val="585858"/>
          <w:spacing w:val="-2"/>
          <w:sz w:val="22"/>
          <w:szCs w:val="22"/>
        </w:rPr>
        <w:t xml:space="preserve">effective </w:t>
      </w:r>
      <w:r w:rsidRPr="00DD3374">
        <w:rPr>
          <w:rFonts w:ascii="Arial" w:hAnsi="Arial" w:cs="Arial"/>
          <w:color w:val="585858"/>
          <w:sz w:val="22"/>
          <w:szCs w:val="22"/>
        </w:rPr>
        <w:t xml:space="preserve">response in </w:t>
      </w:r>
      <w:r w:rsidR="7D9F90D3" w:rsidRPr="00DD3374">
        <w:rPr>
          <w:rFonts w:ascii="Arial" w:hAnsi="Arial" w:cs="Arial"/>
          <w:color w:val="585858"/>
          <w:sz w:val="22"/>
          <w:szCs w:val="22"/>
        </w:rPr>
        <w:t>a</w:t>
      </w:r>
      <w:r w:rsidRPr="00DD3374">
        <w:rPr>
          <w:rFonts w:ascii="Arial" w:hAnsi="Arial" w:cs="Arial"/>
          <w:color w:val="585858"/>
          <w:sz w:val="22"/>
          <w:szCs w:val="22"/>
        </w:rPr>
        <w:t xml:space="preserve"> </w:t>
      </w:r>
      <w:r>
        <w:rPr>
          <w:rFonts w:ascii="Arial" w:hAnsi="Arial" w:cs="Arial"/>
          <w:color w:val="585858"/>
          <w:sz w:val="22"/>
          <w:szCs w:val="22"/>
        </w:rPr>
        <w:t xml:space="preserve">building </w:t>
      </w:r>
      <w:r w:rsidRPr="00DD3374">
        <w:rPr>
          <w:rFonts w:ascii="Arial" w:hAnsi="Arial" w:cs="Arial"/>
          <w:color w:val="585858"/>
          <w:sz w:val="22"/>
          <w:szCs w:val="22"/>
        </w:rPr>
        <w:t>emergency</w:t>
      </w:r>
      <w:r w:rsidRPr="00DD3374">
        <w:rPr>
          <w:rFonts w:ascii="Arial" w:hAnsi="Arial" w:cs="Arial"/>
          <w:color w:val="585858"/>
          <w:spacing w:val="-8"/>
          <w:sz w:val="22"/>
          <w:szCs w:val="22"/>
        </w:rPr>
        <w:t xml:space="preserve"> </w:t>
      </w:r>
      <w:r w:rsidRPr="00DD3374">
        <w:rPr>
          <w:rFonts w:ascii="Arial" w:hAnsi="Arial" w:cs="Arial"/>
          <w:color w:val="585858"/>
          <w:sz w:val="22"/>
          <w:szCs w:val="22"/>
        </w:rPr>
        <w:t>situation.</w:t>
      </w:r>
    </w:p>
    <w:p w14:paraId="759BD719"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 xml:space="preserve">Employees should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knowledge</w:t>
      </w:r>
      <w:r w:rsidRPr="00DD3374">
        <w:rPr>
          <w:rFonts w:ascii="Arial" w:hAnsi="Arial" w:cs="Arial"/>
          <w:color w:val="585858"/>
          <w:spacing w:val="-5"/>
          <w:sz w:val="22"/>
          <w:szCs w:val="22"/>
        </w:rPr>
        <w:t xml:space="preserve"> </w:t>
      </w:r>
      <w:r w:rsidRPr="00DD3374">
        <w:rPr>
          <w:rFonts w:ascii="Arial" w:hAnsi="Arial" w:cs="Arial"/>
          <w:color w:val="585858"/>
          <w:sz w:val="22"/>
          <w:szCs w:val="22"/>
        </w:rPr>
        <w:t>of:</w:t>
      </w:r>
    </w:p>
    <w:p w14:paraId="7697BE8F" w14:textId="77777777" w:rsidR="00FA6A97" w:rsidRPr="00DD3374" w:rsidRDefault="00FA6A97" w:rsidP="00FA6A97">
      <w:pPr>
        <w:pStyle w:val="ListParagraph"/>
        <w:widowControl w:val="0"/>
        <w:numPr>
          <w:ilvl w:val="0"/>
          <w:numId w:val="304"/>
        </w:numPr>
        <w:tabs>
          <w:tab w:val="left" w:pos="913"/>
        </w:tabs>
        <w:spacing w:after="120"/>
        <w:rPr>
          <w:rFonts w:ascii="Arial" w:eastAsia="Cambria" w:hAnsi="Arial" w:cs="Arial"/>
          <w:color w:val="B0C0CD"/>
          <w:sz w:val="22"/>
          <w:szCs w:val="22"/>
        </w:rPr>
      </w:pPr>
      <w:r w:rsidRPr="00DD3374">
        <w:rPr>
          <w:rFonts w:ascii="Arial" w:hAnsi="Arial" w:cs="Arial"/>
          <w:color w:val="585858"/>
          <w:sz w:val="22"/>
          <w:szCs w:val="22"/>
        </w:rPr>
        <w:t>Evacuation</w:t>
      </w:r>
      <w:r w:rsidRPr="00DD3374">
        <w:rPr>
          <w:rFonts w:ascii="Arial" w:hAnsi="Arial" w:cs="Arial"/>
          <w:color w:val="585858"/>
          <w:spacing w:val="-6"/>
          <w:sz w:val="22"/>
          <w:szCs w:val="22"/>
        </w:rPr>
        <w:t xml:space="preserve"> </w:t>
      </w:r>
      <w:r w:rsidRPr="00DD3374">
        <w:rPr>
          <w:rFonts w:ascii="Arial" w:hAnsi="Arial" w:cs="Arial"/>
          <w:color w:val="585858"/>
          <w:sz w:val="22"/>
          <w:szCs w:val="22"/>
        </w:rPr>
        <w:t>routes,</w:t>
      </w:r>
      <w:r w:rsidRPr="00DD3374">
        <w:rPr>
          <w:rFonts w:ascii="Arial" w:hAnsi="Arial" w:cs="Arial"/>
          <w:color w:val="585858"/>
          <w:spacing w:val="-5"/>
          <w:sz w:val="22"/>
          <w:szCs w:val="22"/>
        </w:rPr>
        <w:t xml:space="preserve"> </w:t>
      </w:r>
      <w:r w:rsidRPr="00DD3374">
        <w:rPr>
          <w:rFonts w:ascii="Arial" w:hAnsi="Arial" w:cs="Arial"/>
          <w:color w:val="585858"/>
          <w:sz w:val="22"/>
          <w:szCs w:val="22"/>
        </w:rPr>
        <w:t>exit</w:t>
      </w:r>
      <w:r w:rsidRPr="00DD3374">
        <w:rPr>
          <w:rFonts w:ascii="Arial" w:hAnsi="Arial" w:cs="Arial"/>
          <w:color w:val="585858"/>
          <w:spacing w:val="-6"/>
          <w:sz w:val="22"/>
          <w:szCs w:val="22"/>
        </w:rPr>
        <w:t xml:space="preserve"> </w:t>
      </w:r>
      <w:r w:rsidRPr="00DD3374">
        <w:rPr>
          <w:rFonts w:ascii="Arial" w:hAnsi="Arial" w:cs="Arial"/>
          <w:color w:val="585858"/>
          <w:sz w:val="22"/>
          <w:szCs w:val="22"/>
        </w:rPr>
        <w:t>points,</w:t>
      </w:r>
      <w:r w:rsidRPr="00DD3374">
        <w:rPr>
          <w:rFonts w:ascii="Arial" w:hAnsi="Arial" w:cs="Arial"/>
          <w:color w:val="585858"/>
          <w:spacing w:val="-5"/>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where</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5"/>
          <w:sz w:val="22"/>
          <w:szCs w:val="22"/>
        </w:rPr>
        <w:t xml:space="preserve"> </w:t>
      </w:r>
      <w:r w:rsidRPr="00DD3374">
        <w:rPr>
          <w:rFonts w:ascii="Arial" w:hAnsi="Arial" w:cs="Arial"/>
          <w:color w:val="585858"/>
          <w:sz w:val="22"/>
          <w:szCs w:val="22"/>
        </w:rPr>
        <w:t>report</w:t>
      </w:r>
      <w:r w:rsidRPr="00DD3374">
        <w:rPr>
          <w:rFonts w:ascii="Arial" w:hAnsi="Arial" w:cs="Arial"/>
          <w:color w:val="585858"/>
          <w:spacing w:val="-6"/>
          <w:sz w:val="22"/>
          <w:szCs w:val="22"/>
        </w:rPr>
        <w:t xml:space="preserve"> </w:t>
      </w:r>
      <w:r w:rsidRPr="00DD3374">
        <w:rPr>
          <w:rFonts w:ascii="Arial" w:hAnsi="Arial" w:cs="Arial"/>
          <w:color w:val="585858"/>
          <w:sz w:val="22"/>
          <w:szCs w:val="22"/>
        </w:rPr>
        <w:t>for</w:t>
      </w:r>
      <w:r w:rsidRPr="00DD3374">
        <w:rPr>
          <w:rFonts w:ascii="Arial" w:hAnsi="Arial" w:cs="Arial"/>
          <w:color w:val="585858"/>
          <w:spacing w:val="-5"/>
          <w:sz w:val="22"/>
          <w:szCs w:val="22"/>
        </w:rPr>
        <w:t xml:space="preserve"> </w:t>
      </w:r>
      <w:r w:rsidRPr="00DD3374">
        <w:rPr>
          <w:rFonts w:ascii="Arial" w:hAnsi="Arial" w:cs="Arial"/>
          <w:color w:val="585858"/>
          <w:sz w:val="22"/>
          <w:szCs w:val="22"/>
        </w:rPr>
        <w:t>roll</w:t>
      </w:r>
      <w:r>
        <w:rPr>
          <w:rFonts w:ascii="Arial" w:hAnsi="Arial" w:cs="Arial"/>
          <w:color w:val="585858"/>
          <w:spacing w:val="-7"/>
          <w:sz w:val="22"/>
          <w:szCs w:val="22"/>
        </w:rPr>
        <w:t>-</w:t>
      </w:r>
      <w:r w:rsidRPr="00DD3374">
        <w:rPr>
          <w:rFonts w:ascii="Arial" w:hAnsi="Arial" w:cs="Arial"/>
          <w:color w:val="585858"/>
          <w:sz w:val="22"/>
          <w:szCs w:val="22"/>
        </w:rPr>
        <w:t>call</w:t>
      </w:r>
      <w:r w:rsidRPr="00DD3374">
        <w:rPr>
          <w:rFonts w:ascii="Arial" w:hAnsi="Arial" w:cs="Arial"/>
          <w:color w:val="585858"/>
          <w:spacing w:val="-5"/>
          <w:sz w:val="22"/>
          <w:szCs w:val="22"/>
        </w:rPr>
        <w:t xml:space="preserve"> </w:t>
      </w:r>
      <w:r w:rsidRPr="00DD3374">
        <w:rPr>
          <w:rFonts w:ascii="Arial" w:hAnsi="Arial" w:cs="Arial"/>
          <w:color w:val="585858"/>
          <w:sz w:val="22"/>
          <w:szCs w:val="22"/>
        </w:rPr>
        <w:t>after</w:t>
      </w:r>
      <w:r w:rsidRPr="00DD3374">
        <w:rPr>
          <w:rFonts w:ascii="Arial" w:hAnsi="Arial" w:cs="Arial"/>
          <w:color w:val="585858"/>
          <w:spacing w:val="-6"/>
          <w:sz w:val="22"/>
          <w:szCs w:val="22"/>
        </w:rPr>
        <w:t xml:space="preserve"> </w:t>
      </w:r>
      <w:r>
        <w:rPr>
          <w:rFonts w:ascii="Arial" w:hAnsi="Arial" w:cs="Arial"/>
          <w:color w:val="585858"/>
          <w:spacing w:val="-6"/>
          <w:sz w:val="22"/>
          <w:szCs w:val="22"/>
        </w:rPr>
        <w:t xml:space="preserve">a </w:t>
      </w:r>
      <w:r w:rsidRPr="00DD3374">
        <w:rPr>
          <w:rFonts w:ascii="Arial" w:hAnsi="Arial" w:cs="Arial"/>
          <w:color w:val="585858"/>
          <w:sz w:val="22"/>
          <w:szCs w:val="22"/>
        </w:rPr>
        <w:t>building</w:t>
      </w:r>
      <w:r w:rsidRPr="00DD3374">
        <w:rPr>
          <w:rFonts w:ascii="Arial" w:hAnsi="Arial" w:cs="Arial"/>
          <w:color w:val="585858"/>
          <w:spacing w:val="-6"/>
          <w:sz w:val="22"/>
          <w:szCs w:val="22"/>
        </w:rPr>
        <w:t xml:space="preserve"> </w:t>
      </w:r>
      <w:r w:rsidRPr="00DD3374">
        <w:rPr>
          <w:rFonts w:ascii="Arial" w:hAnsi="Arial" w:cs="Arial"/>
          <w:color w:val="585858"/>
          <w:sz w:val="22"/>
          <w:szCs w:val="22"/>
        </w:rPr>
        <w:t>evacuation.</w:t>
      </w:r>
    </w:p>
    <w:p w14:paraId="3676641E" w14:textId="77777777" w:rsidR="00FA6A97" w:rsidRPr="00DD3374" w:rsidRDefault="00FA6A97" w:rsidP="00FA6A97">
      <w:pPr>
        <w:pStyle w:val="ListParagraph"/>
        <w:widowControl w:val="0"/>
        <w:numPr>
          <w:ilvl w:val="0"/>
          <w:numId w:val="304"/>
        </w:numPr>
        <w:tabs>
          <w:tab w:val="left" w:pos="913"/>
        </w:tabs>
        <w:spacing w:after="120"/>
        <w:rPr>
          <w:rFonts w:ascii="Arial" w:eastAsia="Cambria" w:hAnsi="Arial" w:cs="Arial"/>
          <w:color w:val="B0C0CD"/>
          <w:sz w:val="22"/>
          <w:szCs w:val="22"/>
        </w:rPr>
      </w:pPr>
      <w:r w:rsidRPr="00DD3374">
        <w:rPr>
          <w:rFonts w:ascii="Arial" w:hAnsi="Arial" w:cs="Arial"/>
          <w:color w:val="585858"/>
          <w:sz w:val="22"/>
          <w:szCs w:val="22"/>
        </w:rPr>
        <w:t xml:space="preserve">When and how to </w:t>
      </w:r>
      <w:r w:rsidRPr="00DD3374">
        <w:rPr>
          <w:rFonts w:ascii="Arial" w:hAnsi="Arial" w:cs="Arial"/>
          <w:color w:val="585858"/>
          <w:spacing w:val="-3"/>
          <w:sz w:val="22"/>
          <w:szCs w:val="22"/>
        </w:rPr>
        <w:t xml:space="preserve">evacuate </w:t>
      </w:r>
      <w:r>
        <w:rPr>
          <w:rFonts w:ascii="Arial" w:hAnsi="Arial" w:cs="Arial"/>
          <w:color w:val="585858"/>
          <w:spacing w:val="-3"/>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building.</w:t>
      </w:r>
    </w:p>
    <w:p w14:paraId="76EBA996" w14:textId="77777777" w:rsidR="00FA6A97" w:rsidRPr="009D7B07" w:rsidRDefault="00FA6A97" w:rsidP="00FA6A97">
      <w:pPr>
        <w:pStyle w:val="ListParagraph"/>
        <w:widowControl w:val="0"/>
        <w:numPr>
          <w:ilvl w:val="0"/>
          <w:numId w:val="304"/>
        </w:numPr>
        <w:tabs>
          <w:tab w:val="left" w:pos="913"/>
        </w:tabs>
        <w:spacing w:after="120"/>
        <w:ind w:right="753"/>
        <w:rPr>
          <w:rFonts w:ascii="Arial" w:eastAsia="Cambria" w:hAnsi="Arial" w:cs="Arial"/>
          <w:color w:val="B0C0CD"/>
          <w:sz w:val="22"/>
          <w:szCs w:val="22"/>
        </w:rPr>
      </w:pPr>
      <w:r w:rsidRPr="00DD3374">
        <w:rPr>
          <w:rFonts w:ascii="Arial" w:hAnsi="Arial" w:cs="Arial"/>
          <w:color w:val="585858"/>
          <w:sz w:val="22"/>
          <w:szCs w:val="22"/>
        </w:rPr>
        <w:t>Locations of emergency supplies and materials</w:t>
      </w:r>
      <w:r>
        <w:rPr>
          <w:rFonts w:ascii="Arial" w:hAnsi="Arial" w:cs="Arial"/>
          <w:color w:val="585858"/>
          <w:sz w:val="22"/>
          <w:szCs w:val="22"/>
        </w:rPr>
        <w:t xml:space="preserve">, </w:t>
      </w:r>
      <w:r w:rsidRPr="00DD3374">
        <w:rPr>
          <w:rFonts w:ascii="Arial" w:hAnsi="Arial" w:cs="Arial"/>
          <w:color w:val="585858"/>
          <w:sz w:val="22"/>
          <w:szCs w:val="22"/>
        </w:rPr>
        <w:t>such as fire extinguishers and first aid</w:t>
      </w:r>
      <w:r w:rsidRPr="00DD3374">
        <w:rPr>
          <w:rFonts w:ascii="Arial" w:hAnsi="Arial" w:cs="Arial"/>
          <w:color w:val="585858"/>
          <w:spacing w:val="-20"/>
          <w:sz w:val="22"/>
          <w:szCs w:val="22"/>
        </w:rPr>
        <w:t xml:space="preserve"> </w:t>
      </w:r>
      <w:r w:rsidRPr="00DD3374">
        <w:rPr>
          <w:rFonts w:ascii="Arial" w:hAnsi="Arial" w:cs="Arial"/>
          <w:color w:val="585858"/>
          <w:sz w:val="22"/>
          <w:szCs w:val="22"/>
        </w:rPr>
        <w:t>kits</w:t>
      </w:r>
      <w:r>
        <w:rPr>
          <w:rFonts w:ascii="Arial" w:hAnsi="Arial" w:cs="Arial"/>
          <w:color w:val="585858"/>
          <w:sz w:val="22"/>
          <w:szCs w:val="22"/>
        </w:rPr>
        <w:t xml:space="preserve">, </w:t>
      </w:r>
      <w:r w:rsidRPr="009D7B07">
        <w:rPr>
          <w:rFonts w:ascii="Arial" w:hAnsi="Arial" w:cs="Arial"/>
          <w:color w:val="585858"/>
          <w:sz w:val="22"/>
          <w:szCs w:val="22"/>
        </w:rPr>
        <w:t xml:space="preserve">that may be needed in </w:t>
      </w:r>
      <w:r>
        <w:rPr>
          <w:rFonts w:ascii="Arial" w:hAnsi="Arial" w:cs="Arial"/>
          <w:color w:val="585858"/>
          <w:sz w:val="22"/>
          <w:szCs w:val="22"/>
        </w:rPr>
        <w:t xml:space="preserve">response to </w:t>
      </w:r>
      <w:r w:rsidRPr="009D7B07">
        <w:rPr>
          <w:rFonts w:ascii="Arial" w:hAnsi="Arial" w:cs="Arial"/>
          <w:color w:val="585858"/>
          <w:sz w:val="22"/>
          <w:szCs w:val="22"/>
        </w:rPr>
        <w:t xml:space="preserve">an </w:t>
      </w:r>
      <w:r w:rsidRPr="009D7B07">
        <w:rPr>
          <w:rFonts w:ascii="Arial" w:hAnsi="Arial" w:cs="Arial"/>
          <w:color w:val="585858"/>
          <w:spacing w:val="-3"/>
          <w:sz w:val="22"/>
          <w:szCs w:val="22"/>
        </w:rPr>
        <w:t xml:space="preserve">emergency. </w:t>
      </w:r>
    </w:p>
    <w:p w14:paraId="49D5E5C3" w14:textId="77777777" w:rsidR="00FA6A97" w:rsidRPr="00DD3374" w:rsidRDefault="00FA6A97" w:rsidP="00FA6A97">
      <w:pPr>
        <w:pStyle w:val="ListParagraph"/>
        <w:widowControl w:val="0"/>
        <w:numPr>
          <w:ilvl w:val="0"/>
          <w:numId w:val="304"/>
        </w:numPr>
        <w:tabs>
          <w:tab w:val="left" w:pos="913"/>
        </w:tabs>
        <w:spacing w:after="120"/>
        <w:rPr>
          <w:rFonts w:ascii="Arial" w:eastAsia="Cambria" w:hAnsi="Arial" w:cs="Arial"/>
          <w:color w:val="B0C0CD"/>
          <w:sz w:val="22"/>
          <w:szCs w:val="22"/>
        </w:rPr>
      </w:pPr>
      <w:r w:rsidRPr="00DD3374">
        <w:rPr>
          <w:rFonts w:ascii="Arial" w:hAnsi="Arial" w:cs="Arial"/>
          <w:color w:val="585858"/>
          <w:sz w:val="22"/>
          <w:szCs w:val="22"/>
        </w:rPr>
        <w:t>Proper procedure for notifying emergency services abou</w:t>
      </w:r>
      <w:r>
        <w:rPr>
          <w:rFonts w:ascii="Arial" w:hAnsi="Arial" w:cs="Arial"/>
          <w:color w:val="585858"/>
          <w:sz w:val="22"/>
          <w:szCs w:val="22"/>
        </w:rPr>
        <w:t xml:space="preserve">t a </w:t>
      </w:r>
      <w:r w:rsidRPr="00DD3374">
        <w:rPr>
          <w:rFonts w:ascii="Arial" w:hAnsi="Arial" w:cs="Arial"/>
          <w:color w:val="585858"/>
          <w:sz w:val="22"/>
          <w:szCs w:val="22"/>
        </w:rPr>
        <w:t>building</w:t>
      </w:r>
      <w:r w:rsidRPr="00DD3374">
        <w:rPr>
          <w:rFonts w:ascii="Arial" w:hAnsi="Arial" w:cs="Arial"/>
          <w:color w:val="585858"/>
          <w:spacing w:val="-24"/>
          <w:sz w:val="22"/>
          <w:szCs w:val="22"/>
        </w:rPr>
        <w:t xml:space="preserve"> </w:t>
      </w:r>
      <w:r w:rsidRPr="00DD3374">
        <w:rPr>
          <w:rFonts w:ascii="Arial" w:hAnsi="Arial" w:cs="Arial"/>
          <w:color w:val="585858"/>
          <w:spacing w:val="-3"/>
          <w:sz w:val="22"/>
          <w:szCs w:val="22"/>
        </w:rPr>
        <w:t>emergency.</w:t>
      </w:r>
    </w:p>
    <w:p w14:paraId="78FD1AC6" w14:textId="1AFC9944" w:rsidR="00FA6A97" w:rsidRPr="00805567" w:rsidRDefault="00FA6A97" w:rsidP="00805567">
      <w:pPr>
        <w:pStyle w:val="ListParagraph"/>
        <w:widowControl w:val="0"/>
        <w:numPr>
          <w:ilvl w:val="0"/>
          <w:numId w:val="304"/>
        </w:numPr>
        <w:tabs>
          <w:tab w:val="left" w:pos="913"/>
        </w:tabs>
        <w:spacing w:after="120"/>
        <w:rPr>
          <w:rFonts w:ascii="Arial" w:eastAsia="Cambria" w:hAnsi="Arial" w:cs="Arial"/>
          <w:color w:val="B0C0CD"/>
          <w:sz w:val="22"/>
          <w:szCs w:val="22"/>
        </w:rPr>
      </w:pPr>
      <w:r w:rsidRPr="00DD3374">
        <w:rPr>
          <w:rFonts w:ascii="Arial" w:hAnsi="Arial" w:cs="Arial"/>
          <w:color w:val="585858"/>
          <w:spacing w:val="-3"/>
          <w:sz w:val="22"/>
          <w:szCs w:val="22"/>
        </w:rPr>
        <w:t>Any</w:t>
      </w:r>
      <w:r w:rsidRPr="00DD3374">
        <w:rPr>
          <w:rFonts w:ascii="Arial" w:hAnsi="Arial" w:cs="Arial"/>
          <w:color w:val="585858"/>
          <w:spacing w:val="-4"/>
          <w:sz w:val="22"/>
          <w:szCs w:val="22"/>
        </w:rPr>
        <w:t xml:space="preserve"> </w:t>
      </w:r>
      <w:r w:rsidRPr="00DD3374">
        <w:rPr>
          <w:rFonts w:ascii="Arial" w:hAnsi="Arial" w:cs="Arial"/>
          <w:color w:val="585858"/>
          <w:sz w:val="22"/>
          <w:szCs w:val="22"/>
        </w:rPr>
        <w:t>potential</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exposure</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hazardous</w:t>
      </w:r>
      <w:r w:rsidRPr="00DD3374">
        <w:rPr>
          <w:rFonts w:ascii="Arial" w:hAnsi="Arial" w:cs="Arial"/>
          <w:color w:val="585858"/>
          <w:spacing w:val="-5"/>
          <w:sz w:val="22"/>
          <w:szCs w:val="22"/>
        </w:rPr>
        <w:t xml:space="preserve"> </w:t>
      </w:r>
      <w:r w:rsidRPr="00DD3374">
        <w:rPr>
          <w:rFonts w:ascii="Arial" w:hAnsi="Arial" w:cs="Arial"/>
          <w:color w:val="585858"/>
          <w:sz w:val="22"/>
          <w:szCs w:val="22"/>
        </w:rPr>
        <w:t>materials</w:t>
      </w:r>
      <w:r w:rsidRPr="00DD3374">
        <w:rPr>
          <w:rFonts w:ascii="Arial" w:hAnsi="Arial" w:cs="Arial"/>
          <w:color w:val="585858"/>
          <w:spacing w:val="-2"/>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processes,</w:t>
      </w:r>
      <w:r w:rsidRPr="00DD3374">
        <w:rPr>
          <w:rFonts w:ascii="Arial" w:hAnsi="Arial" w:cs="Arial"/>
          <w:color w:val="585858"/>
          <w:spacing w:val="-6"/>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around</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work</w:t>
      </w:r>
      <w:r w:rsidRPr="00DD3374">
        <w:rPr>
          <w:rFonts w:ascii="Arial" w:hAnsi="Arial" w:cs="Arial"/>
          <w:color w:val="585858"/>
          <w:spacing w:val="-4"/>
          <w:sz w:val="22"/>
          <w:szCs w:val="22"/>
        </w:rPr>
        <w:t xml:space="preserve"> </w:t>
      </w:r>
      <w:r w:rsidRPr="00DD3374">
        <w:rPr>
          <w:rFonts w:ascii="Arial" w:hAnsi="Arial" w:cs="Arial"/>
          <w:color w:val="585858"/>
          <w:sz w:val="22"/>
          <w:szCs w:val="22"/>
        </w:rPr>
        <w:t>area, as well as any means of protecting yourself in the event of an</w:t>
      </w:r>
      <w:r w:rsidRPr="00DD3374">
        <w:rPr>
          <w:rFonts w:ascii="Arial" w:hAnsi="Arial" w:cs="Arial"/>
          <w:color w:val="585858"/>
          <w:spacing w:val="-31"/>
          <w:sz w:val="22"/>
          <w:szCs w:val="22"/>
        </w:rPr>
        <w:t xml:space="preserve"> </w:t>
      </w:r>
      <w:r w:rsidRPr="00DD3374">
        <w:rPr>
          <w:rFonts w:ascii="Arial" w:hAnsi="Arial" w:cs="Arial"/>
          <w:color w:val="585858"/>
          <w:spacing w:val="-3"/>
          <w:sz w:val="22"/>
          <w:szCs w:val="22"/>
        </w:rPr>
        <w:t>emergency.</w:t>
      </w:r>
    </w:p>
    <w:p w14:paraId="20F90A81" w14:textId="7B4B8D1E" w:rsidR="00FA6A97" w:rsidRPr="00DD3374" w:rsidRDefault="00020A57" w:rsidP="00805567">
      <w:pPr>
        <w:pStyle w:val="Heading2"/>
        <w:rPr>
          <w:rFonts w:ascii="Arial" w:eastAsia="Calibri" w:hAnsi="Arial" w:cs="Arial"/>
          <w:color w:val="auto"/>
          <w:lang w:eastAsia="en-US"/>
        </w:rPr>
      </w:pPr>
      <w:bookmarkStart w:id="174" w:name="_Toc5098465"/>
      <w:bookmarkStart w:id="175" w:name="_Toc103861304"/>
      <w:r>
        <w:rPr>
          <w:rFonts w:ascii="Arial" w:eastAsia="Calibri" w:hAnsi="Arial" w:cs="Arial"/>
          <w:b/>
          <w:lang w:eastAsia="en-US"/>
        </w:rPr>
        <w:t>7.2</w:t>
      </w:r>
      <w:r w:rsidR="00275058">
        <w:rPr>
          <w:rFonts w:ascii="Arial" w:eastAsia="Calibri" w:hAnsi="Arial" w:cs="Arial"/>
          <w:b/>
          <w:lang w:eastAsia="en-US"/>
        </w:rPr>
        <w:t>3</w:t>
      </w:r>
      <w:r>
        <w:rPr>
          <w:rFonts w:ascii="Arial" w:eastAsia="Calibri" w:hAnsi="Arial" w:cs="Arial"/>
          <w:b/>
          <w:lang w:eastAsia="en-US"/>
        </w:rPr>
        <w:t xml:space="preserve"> </w:t>
      </w:r>
      <w:r w:rsidR="00FA6A97" w:rsidRPr="00DD3374">
        <w:rPr>
          <w:rFonts w:ascii="Arial" w:eastAsia="Calibri" w:hAnsi="Arial" w:cs="Arial"/>
          <w:b/>
          <w:lang w:eastAsia="en-US"/>
        </w:rPr>
        <w:t>BUILD</w:t>
      </w:r>
      <w:r w:rsidR="00FA6A97" w:rsidRPr="00374295">
        <w:rPr>
          <w:rFonts w:ascii="Arial" w:eastAsia="Calibri" w:hAnsi="Arial" w:cs="Arial"/>
          <w:b/>
          <w:lang w:eastAsia="en-US"/>
        </w:rPr>
        <w:t>ING EMERGENCY RESPONSE PROCEDURE</w:t>
      </w:r>
      <w:r w:rsidR="00FA6A97" w:rsidRPr="00805567">
        <w:rPr>
          <w:rFonts w:ascii="Arial" w:eastAsia="Calibri" w:hAnsi="Arial" w:cs="Arial"/>
          <w:b/>
          <w:lang w:eastAsia="en-US"/>
        </w:rPr>
        <w:t xml:space="preserve"> – EMERGENCY</w:t>
      </w:r>
      <w:r w:rsidR="00FA6A97" w:rsidRPr="00805567">
        <w:rPr>
          <w:rFonts w:ascii="Arial" w:eastAsia="Calibri" w:hAnsi="Arial" w:cs="Arial"/>
          <w:b/>
          <w:spacing w:val="-14"/>
          <w:lang w:eastAsia="en-US"/>
        </w:rPr>
        <w:t xml:space="preserve"> </w:t>
      </w:r>
      <w:r w:rsidR="00FA6A97" w:rsidRPr="00805567">
        <w:rPr>
          <w:rFonts w:ascii="Arial" w:eastAsia="Calibri" w:hAnsi="Arial" w:cs="Arial"/>
          <w:b/>
          <w:spacing w:val="-3"/>
          <w:lang w:eastAsia="en-US"/>
        </w:rPr>
        <w:t>NOTIFICATION</w:t>
      </w:r>
      <w:bookmarkEnd w:id="174"/>
      <w:bookmarkEnd w:id="175"/>
    </w:p>
    <w:p w14:paraId="0D14B1FC" w14:textId="77777777" w:rsidR="00FA6A97" w:rsidRPr="00DD3374" w:rsidRDefault="00FA6A97" w:rsidP="00FA6A97">
      <w:pPr>
        <w:tabs>
          <w:tab w:val="left" w:pos="4873"/>
        </w:tabs>
        <w:spacing w:after="120"/>
        <w:ind w:right="530"/>
        <w:rPr>
          <w:rFonts w:ascii="Arial" w:hAnsi="Arial" w:cs="Arial"/>
          <w:color w:val="585858"/>
          <w:sz w:val="22"/>
          <w:szCs w:val="22"/>
        </w:rPr>
      </w:pPr>
      <w:r w:rsidRPr="00DD3374">
        <w:rPr>
          <w:rFonts w:ascii="Arial" w:hAnsi="Arial" w:cs="Arial"/>
          <w:b/>
          <w:color w:val="585858"/>
          <w:sz w:val="8"/>
          <w:szCs w:val="8"/>
        </w:rPr>
        <w:br/>
      </w:r>
      <w:r w:rsidRPr="00DD3374">
        <w:rPr>
          <w:rFonts w:ascii="Arial" w:hAnsi="Arial" w:cs="Arial"/>
          <w:b/>
          <w:color w:val="585858"/>
          <w:sz w:val="22"/>
          <w:szCs w:val="22"/>
        </w:rPr>
        <w:t>Immediate Emergency</w:t>
      </w:r>
      <w:r w:rsidRPr="00DD3374">
        <w:rPr>
          <w:rFonts w:ascii="Arial" w:hAnsi="Arial" w:cs="Arial"/>
          <w:b/>
          <w:color w:val="585858"/>
          <w:spacing w:val="-9"/>
          <w:sz w:val="22"/>
          <w:szCs w:val="22"/>
        </w:rPr>
        <w:t xml:space="preserve"> </w:t>
      </w:r>
      <w:r w:rsidRPr="00DD3374">
        <w:rPr>
          <w:rFonts w:ascii="Arial" w:hAnsi="Arial" w:cs="Arial"/>
          <w:b/>
          <w:color w:val="585858"/>
          <w:sz w:val="22"/>
          <w:szCs w:val="22"/>
        </w:rPr>
        <w:t>Notification</w:t>
      </w:r>
      <w:r w:rsidRPr="00DD3374">
        <w:rPr>
          <w:rFonts w:ascii="Arial" w:hAnsi="Arial" w:cs="Arial"/>
          <w:color w:val="585858"/>
          <w:sz w:val="22"/>
          <w:szCs w:val="22"/>
        </w:rPr>
        <w:t>:</w:t>
      </w:r>
      <w:r w:rsidRPr="00704D2B">
        <w:rPr>
          <w:rFonts w:ascii="Arial" w:hAnsi="Arial" w:cs="Arial"/>
          <w:color w:val="FF0000"/>
          <w:spacing w:val="-23"/>
          <w:sz w:val="22"/>
          <w:szCs w:val="22"/>
        </w:rPr>
        <w:t xml:space="preserve"> </w:t>
      </w:r>
      <w:r w:rsidRPr="00704D2B">
        <w:rPr>
          <w:rFonts w:ascii="Arial" w:hAnsi="Arial" w:cs="Arial"/>
          <w:b/>
          <w:color w:val="FF0000"/>
          <w:sz w:val="22"/>
          <w:szCs w:val="22"/>
        </w:rPr>
        <w:t>911</w:t>
      </w:r>
      <w:r>
        <w:rPr>
          <w:rFonts w:ascii="Arial" w:hAnsi="Arial" w:cs="Arial"/>
          <w:b/>
          <w:color w:val="585858"/>
          <w:sz w:val="22"/>
          <w:szCs w:val="22"/>
        </w:rPr>
        <w:t xml:space="preserve"> </w:t>
      </w:r>
      <w:r w:rsidRPr="00DD3374">
        <w:rPr>
          <w:rFonts w:ascii="Arial" w:hAnsi="Arial" w:cs="Arial"/>
          <w:color w:val="585858"/>
          <w:sz w:val="22"/>
          <w:szCs w:val="22"/>
        </w:rPr>
        <w:t>(Ambulance/Fire/Police)</w:t>
      </w:r>
    </w:p>
    <w:p w14:paraId="6DFCD015" w14:textId="77777777" w:rsidR="00FA6A97" w:rsidRPr="00DD3374" w:rsidRDefault="00FA6A97" w:rsidP="00FA6A97">
      <w:pPr>
        <w:pStyle w:val="ListParagraph"/>
        <w:widowControl w:val="0"/>
        <w:numPr>
          <w:ilvl w:val="0"/>
          <w:numId w:val="307"/>
        </w:numPr>
        <w:tabs>
          <w:tab w:val="left" w:pos="913"/>
        </w:tabs>
        <w:spacing w:after="120"/>
        <w:ind w:left="720"/>
        <w:rPr>
          <w:rFonts w:ascii="Arial" w:eastAsia="Cambria" w:hAnsi="Arial" w:cs="Arial"/>
          <w:sz w:val="22"/>
          <w:szCs w:val="22"/>
        </w:rPr>
      </w:pPr>
      <w:r w:rsidRPr="00DD3374">
        <w:rPr>
          <w:rFonts w:ascii="Arial" w:hAnsi="Arial" w:cs="Arial"/>
          <w:color w:val="585858"/>
          <w:sz w:val="22"/>
          <w:szCs w:val="22"/>
        </w:rPr>
        <w:t xml:space="preserve">Dial </w:t>
      </w:r>
      <w:r w:rsidRPr="00CD31CF">
        <w:rPr>
          <w:rFonts w:ascii="Arial" w:hAnsi="Arial" w:cs="Arial"/>
          <w:b/>
          <w:color w:val="FF0000"/>
          <w:sz w:val="22"/>
          <w:szCs w:val="22"/>
        </w:rPr>
        <w:t>911</w:t>
      </w:r>
      <w:r w:rsidRPr="00DD3374">
        <w:rPr>
          <w:rFonts w:ascii="Arial" w:hAnsi="Arial" w:cs="Arial"/>
          <w:color w:val="585858"/>
          <w:sz w:val="22"/>
          <w:szCs w:val="22"/>
        </w:rPr>
        <w:t xml:space="preserve"> from a safe</w:t>
      </w:r>
      <w:r w:rsidRPr="00DD3374">
        <w:rPr>
          <w:rFonts w:ascii="Arial" w:hAnsi="Arial" w:cs="Arial"/>
          <w:color w:val="585858"/>
          <w:spacing w:val="-23"/>
          <w:sz w:val="22"/>
          <w:szCs w:val="22"/>
        </w:rPr>
        <w:t xml:space="preserve"> </w:t>
      </w:r>
      <w:r w:rsidRPr="00DD3374">
        <w:rPr>
          <w:rFonts w:ascii="Arial" w:hAnsi="Arial" w:cs="Arial"/>
          <w:color w:val="585858"/>
          <w:sz w:val="22"/>
          <w:szCs w:val="22"/>
        </w:rPr>
        <w:t>location.</w:t>
      </w:r>
    </w:p>
    <w:p w14:paraId="16C7B708" w14:textId="77777777" w:rsidR="00FA6A97" w:rsidRPr="00DD3374" w:rsidRDefault="00FA6A97" w:rsidP="00FA6A97">
      <w:pPr>
        <w:pStyle w:val="ListParagraph"/>
        <w:widowControl w:val="0"/>
        <w:numPr>
          <w:ilvl w:val="0"/>
          <w:numId w:val="307"/>
        </w:numPr>
        <w:tabs>
          <w:tab w:val="left" w:pos="913"/>
        </w:tabs>
        <w:spacing w:after="40"/>
        <w:ind w:left="720"/>
        <w:contextualSpacing w:val="0"/>
        <w:rPr>
          <w:rFonts w:ascii="Arial" w:eastAsia="Cambria" w:hAnsi="Arial" w:cs="Arial"/>
          <w:sz w:val="22"/>
          <w:szCs w:val="22"/>
        </w:rPr>
      </w:pPr>
      <w:r w:rsidRPr="00DD3374">
        <w:rPr>
          <w:rFonts w:ascii="Arial" w:hAnsi="Arial" w:cs="Arial"/>
          <w:color w:val="585858"/>
          <w:sz w:val="22"/>
          <w:szCs w:val="22"/>
        </w:rPr>
        <w:t>Stay</w:t>
      </w:r>
      <w:r w:rsidRPr="00DD3374">
        <w:rPr>
          <w:rFonts w:ascii="Arial" w:hAnsi="Arial" w:cs="Arial"/>
          <w:color w:val="585858"/>
          <w:spacing w:val="-7"/>
          <w:sz w:val="22"/>
          <w:szCs w:val="22"/>
        </w:rPr>
        <w:t xml:space="preserve"> </w:t>
      </w:r>
      <w:r w:rsidRPr="00DD3374">
        <w:rPr>
          <w:rFonts w:ascii="Arial" w:hAnsi="Arial" w:cs="Arial"/>
          <w:color w:val="585858"/>
          <w:sz w:val="22"/>
          <w:szCs w:val="22"/>
        </w:rPr>
        <w:t>calm.</w:t>
      </w:r>
    </w:p>
    <w:p w14:paraId="06C57C0F" w14:textId="77777777" w:rsidR="00FA6A97" w:rsidRPr="00DD3374" w:rsidRDefault="00FA6A97" w:rsidP="00FA6A97">
      <w:pPr>
        <w:pStyle w:val="ListParagraph"/>
        <w:widowControl w:val="0"/>
        <w:numPr>
          <w:ilvl w:val="0"/>
          <w:numId w:val="307"/>
        </w:numPr>
        <w:tabs>
          <w:tab w:val="left" w:pos="913"/>
        </w:tabs>
        <w:spacing w:after="40"/>
        <w:ind w:left="720"/>
        <w:contextualSpacing w:val="0"/>
        <w:rPr>
          <w:rFonts w:ascii="Arial" w:eastAsia="Cambria" w:hAnsi="Arial" w:cs="Arial"/>
          <w:sz w:val="22"/>
          <w:szCs w:val="22"/>
        </w:rPr>
      </w:pPr>
      <w:r w:rsidRPr="00DD3374">
        <w:rPr>
          <w:rFonts w:ascii="Arial" w:hAnsi="Arial" w:cs="Arial"/>
          <w:color w:val="585858"/>
          <w:sz w:val="22"/>
          <w:szCs w:val="22"/>
        </w:rPr>
        <w:t xml:space="preserve">Be prepared to answer </w:t>
      </w:r>
      <w:r w:rsidRPr="00DD3374">
        <w:rPr>
          <w:rFonts w:ascii="Arial" w:hAnsi="Arial" w:cs="Arial"/>
          <w:color w:val="585858"/>
          <w:spacing w:val="-2"/>
          <w:sz w:val="22"/>
          <w:szCs w:val="22"/>
        </w:rPr>
        <w:t xml:space="preserve">the </w:t>
      </w:r>
      <w:r w:rsidRPr="00DD3374">
        <w:rPr>
          <w:rFonts w:ascii="Arial" w:hAnsi="Arial" w:cs="Arial"/>
          <w:color w:val="585858"/>
          <w:sz w:val="22"/>
          <w:szCs w:val="22"/>
        </w:rPr>
        <w:t>following</w:t>
      </w:r>
      <w:r w:rsidRPr="00DD3374">
        <w:rPr>
          <w:rFonts w:ascii="Arial" w:hAnsi="Arial" w:cs="Arial"/>
          <w:color w:val="585858"/>
          <w:spacing w:val="-16"/>
          <w:sz w:val="22"/>
          <w:szCs w:val="22"/>
        </w:rPr>
        <w:t xml:space="preserve"> </w:t>
      </w:r>
      <w:r w:rsidRPr="00DD3374">
        <w:rPr>
          <w:rFonts w:ascii="Arial" w:hAnsi="Arial" w:cs="Arial"/>
          <w:color w:val="585858"/>
          <w:sz w:val="22"/>
          <w:szCs w:val="22"/>
        </w:rPr>
        <w:t>questions:</w:t>
      </w:r>
    </w:p>
    <w:p w14:paraId="6135103B"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pacing w:val="-6"/>
          <w:sz w:val="22"/>
          <w:szCs w:val="22"/>
        </w:rPr>
        <w:t xml:space="preserve">Your </w:t>
      </w:r>
      <w:r w:rsidRPr="00DD3374">
        <w:rPr>
          <w:rFonts w:ascii="Arial" w:hAnsi="Arial" w:cs="Arial"/>
          <w:color w:val="585858"/>
          <w:sz w:val="22"/>
          <w:szCs w:val="22"/>
        </w:rPr>
        <w:t xml:space="preserve">name and </w:t>
      </w:r>
      <w:r>
        <w:rPr>
          <w:rFonts w:ascii="Arial" w:hAnsi="Arial" w:cs="Arial"/>
          <w:color w:val="585858"/>
          <w:sz w:val="22"/>
          <w:szCs w:val="22"/>
        </w:rPr>
        <w:t xml:space="preserve">the </w:t>
      </w:r>
      <w:r w:rsidRPr="00DD3374">
        <w:rPr>
          <w:rFonts w:ascii="Arial" w:hAnsi="Arial" w:cs="Arial"/>
          <w:color w:val="585858"/>
          <w:sz w:val="22"/>
          <w:szCs w:val="22"/>
        </w:rPr>
        <w:t xml:space="preserve">phone number </w:t>
      </w:r>
      <w:r w:rsidRPr="00DD3374">
        <w:rPr>
          <w:rFonts w:ascii="Arial" w:hAnsi="Arial" w:cs="Arial"/>
          <w:color w:val="585858"/>
          <w:spacing w:val="-3"/>
          <w:sz w:val="22"/>
          <w:szCs w:val="22"/>
        </w:rPr>
        <w:t xml:space="preserve">you </w:t>
      </w:r>
      <w:r w:rsidRPr="00DD3374">
        <w:rPr>
          <w:rFonts w:ascii="Arial" w:hAnsi="Arial" w:cs="Arial"/>
          <w:color w:val="585858"/>
          <w:sz w:val="22"/>
          <w:szCs w:val="22"/>
        </w:rPr>
        <w:t>are calling</w:t>
      </w:r>
      <w:r w:rsidRPr="00DD3374">
        <w:rPr>
          <w:rFonts w:ascii="Arial" w:hAnsi="Arial" w:cs="Arial"/>
          <w:color w:val="585858"/>
          <w:spacing w:val="1"/>
          <w:sz w:val="22"/>
          <w:szCs w:val="22"/>
        </w:rPr>
        <w:t xml:space="preserve"> </w:t>
      </w:r>
      <w:r w:rsidRPr="00DD3374">
        <w:rPr>
          <w:rFonts w:ascii="Arial" w:hAnsi="Arial" w:cs="Arial"/>
          <w:color w:val="585858"/>
          <w:sz w:val="22"/>
          <w:szCs w:val="22"/>
        </w:rPr>
        <w:t>from?</w:t>
      </w:r>
    </w:p>
    <w:p w14:paraId="4BBC9DE5"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z w:val="22"/>
          <w:szCs w:val="22"/>
        </w:rPr>
        <w:t>Where is the emergency</w:t>
      </w:r>
      <w:r w:rsidRPr="00DD3374">
        <w:rPr>
          <w:rFonts w:ascii="Arial" w:hAnsi="Arial" w:cs="Arial"/>
          <w:color w:val="585858"/>
          <w:spacing w:val="-16"/>
          <w:sz w:val="22"/>
          <w:szCs w:val="22"/>
        </w:rPr>
        <w:t xml:space="preserve"> </w:t>
      </w:r>
      <w:r w:rsidRPr="00DD3374">
        <w:rPr>
          <w:rFonts w:ascii="Arial" w:hAnsi="Arial" w:cs="Arial"/>
          <w:color w:val="585858"/>
          <w:sz w:val="22"/>
          <w:szCs w:val="22"/>
        </w:rPr>
        <w:t>located?</w:t>
      </w:r>
    </w:p>
    <w:p w14:paraId="1E023AB4"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z w:val="22"/>
          <w:szCs w:val="22"/>
        </w:rPr>
        <w:t>What is the emergency? (fire/medical/hazardous</w:t>
      </w:r>
      <w:r w:rsidRPr="00DD3374">
        <w:rPr>
          <w:rFonts w:ascii="Arial" w:hAnsi="Arial" w:cs="Arial"/>
          <w:color w:val="585858"/>
          <w:spacing w:val="-28"/>
          <w:sz w:val="22"/>
          <w:szCs w:val="22"/>
        </w:rPr>
        <w:t xml:space="preserve"> </w:t>
      </w:r>
      <w:r w:rsidRPr="00DD3374">
        <w:rPr>
          <w:rFonts w:ascii="Arial" w:hAnsi="Arial" w:cs="Arial"/>
          <w:color w:val="585858"/>
          <w:sz w:val="22"/>
          <w:szCs w:val="22"/>
        </w:rPr>
        <w:t>material/etc.)</w:t>
      </w:r>
    </w:p>
    <w:p w14:paraId="5692BD11"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z w:val="22"/>
          <w:szCs w:val="22"/>
        </w:rPr>
        <w:t>If it is a medical emergency pertaining to a</w:t>
      </w:r>
      <w:r w:rsidRPr="00DD3374">
        <w:rPr>
          <w:rFonts w:ascii="Arial" w:hAnsi="Arial" w:cs="Arial"/>
          <w:color w:val="585858"/>
          <w:spacing w:val="-19"/>
          <w:sz w:val="22"/>
          <w:szCs w:val="22"/>
        </w:rPr>
        <w:t xml:space="preserve"> </w:t>
      </w:r>
      <w:r w:rsidRPr="00DD3374">
        <w:rPr>
          <w:rFonts w:ascii="Arial" w:hAnsi="Arial" w:cs="Arial"/>
          <w:color w:val="585858"/>
          <w:sz w:val="22"/>
          <w:szCs w:val="22"/>
        </w:rPr>
        <w:t>person:</w:t>
      </w:r>
    </w:p>
    <w:p w14:paraId="566C1F6C" w14:textId="77777777" w:rsidR="00FA6A97" w:rsidRPr="00DD3374"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sidRPr="00DD3374">
        <w:rPr>
          <w:rFonts w:ascii="Arial" w:hAnsi="Arial" w:cs="Arial"/>
          <w:color w:val="585858"/>
          <w:sz w:val="22"/>
          <w:szCs w:val="22"/>
        </w:rPr>
        <w:t>Approximate</w:t>
      </w:r>
      <w:r w:rsidRPr="00DD3374">
        <w:rPr>
          <w:rFonts w:ascii="Arial" w:hAnsi="Arial" w:cs="Arial"/>
          <w:color w:val="585858"/>
          <w:spacing w:val="-17"/>
          <w:sz w:val="22"/>
          <w:szCs w:val="22"/>
        </w:rPr>
        <w:t xml:space="preserve"> </w:t>
      </w:r>
      <w:r w:rsidRPr="00DD3374">
        <w:rPr>
          <w:rFonts w:ascii="Arial" w:hAnsi="Arial" w:cs="Arial"/>
          <w:color w:val="585858"/>
          <w:sz w:val="22"/>
          <w:szCs w:val="22"/>
        </w:rPr>
        <w:t>age/weight</w:t>
      </w:r>
    </w:p>
    <w:p w14:paraId="0CFE61CE" w14:textId="77777777" w:rsidR="00FA6A97" w:rsidRPr="00DD3374"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sidRPr="00DD3374">
        <w:rPr>
          <w:rFonts w:ascii="Arial" w:hAnsi="Arial" w:cs="Arial"/>
          <w:color w:val="585858"/>
          <w:sz w:val="22"/>
          <w:szCs w:val="22"/>
        </w:rPr>
        <w:t>Male or</w:t>
      </w:r>
      <w:r w:rsidRPr="00DD3374">
        <w:rPr>
          <w:rFonts w:ascii="Arial" w:hAnsi="Arial" w:cs="Arial"/>
          <w:color w:val="585858"/>
          <w:spacing w:val="8"/>
          <w:sz w:val="22"/>
          <w:szCs w:val="22"/>
        </w:rPr>
        <w:t xml:space="preserve"> </w:t>
      </w:r>
      <w:r w:rsidRPr="00DD3374">
        <w:rPr>
          <w:rFonts w:ascii="Arial" w:hAnsi="Arial" w:cs="Arial"/>
          <w:color w:val="585858"/>
          <w:spacing w:val="-3"/>
          <w:sz w:val="22"/>
          <w:szCs w:val="22"/>
        </w:rPr>
        <w:t>Female</w:t>
      </w:r>
    </w:p>
    <w:p w14:paraId="15FAE113" w14:textId="77777777" w:rsidR="00FA6A97" w:rsidRPr="004F76EE"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Pr>
          <w:rFonts w:ascii="Arial" w:hAnsi="Arial" w:cs="Arial"/>
          <w:sz w:val="22"/>
          <w:szCs w:val="22"/>
        </w:rPr>
        <w:t>Type</w:t>
      </w:r>
      <w:r w:rsidRPr="004F76EE">
        <w:rPr>
          <w:rFonts w:ascii="Arial" w:hAnsi="Arial" w:cs="Arial"/>
          <w:sz w:val="22"/>
          <w:szCs w:val="22"/>
        </w:rPr>
        <w:t xml:space="preserve"> of</w:t>
      </w:r>
      <w:r w:rsidRPr="004F76EE">
        <w:rPr>
          <w:rFonts w:ascii="Arial" w:hAnsi="Arial" w:cs="Arial"/>
          <w:spacing w:val="-3"/>
          <w:sz w:val="22"/>
          <w:szCs w:val="22"/>
        </w:rPr>
        <w:t xml:space="preserve"> </w:t>
      </w:r>
      <w:r>
        <w:rPr>
          <w:rFonts w:ascii="Arial" w:hAnsi="Arial" w:cs="Arial"/>
          <w:spacing w:val="-3"/>
          <w:sz w:val="22"/>
          <w:szCs w:val="22"/>
        </w:rPr>
        <w:t>Injury</w:t>
      </w:r>
    </w:p>
    <w:p w14:paraId="54994315" w14:textId="77777777" w:rsidR="00FA6A97" w:rsidRPr="004F76EE"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sidRPr="004F76EE">
        <w:rPr>
          <w:rFonts w:ascii="Arial" w:hAnsi="Arial" w:cs="Arial"/>
          <w:sz w:val="22"/>
          <w:szCs w:val="22"/>
        </w:rPr>
        <w:t xml:space="preserve">Approximate </w:t>
      </w:r>
      <w:r>
        <w:rPr>
          <w:rFonts w:ascii="Arial" w:hAnsi="Arial" w:cs="Arial"/>
          <w:sz w:val="22"/>
          <w:szCs w:val="22"/>
        </w:rPr>
        <w:t>Time of</w:t>
      </w:r>
      <w:r w:rsidRPr="004F76EE">
        <w:rPr>
          <w:rFonts w:ascii="Arial" w:hAnsi="Arial" w:cs="Arial"/>
          <w:sz w:val="22"/>
          <w:szCs w:val="22"/>
        </w:rPr>
        <w:t xml:space="preserve"> </w:t>
      </w:r>
      <w:r>
        <w:rPr>
          <w:rFonts w:ascii="Arial" w:hAnsi="Arial" w:cs="Arial"/>
          <w:sz w:val="22"/>
          <w:szCs w:val="22"/>
        </w:rPr>
        <w:t>Injury</w:t>
      </w:r>
    </w:p>
    <w:p w14:paraId="16AF6AC7" w14:textId="77777777" w:rsidR="00FA6A97" w:rsidRPr="004F76EE"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sidRPr="004F76EE">
        <w:rPr>
          <w:rFonts w:ascii="Arial" w:hAnsi="Arial" w:cs="Arial"/>
          <w:spacing w:val="-3"/>
          <w:sz w:val="22"/>
          <w:szCs w:val="22"/>
        </w:rPr>
        <w:t xml:space="preserve">Any </w:t>
      </w:r>
      <w:r>
        <w:rPr>
          <w:rFonts w:ascii="Arial" w:hAnsi="Arial" w:cs="Arial"/>
          <w:sz w:val="22"/>
          <w:szCs w:val="22"/>
        </w:rPr>
        <w:t>K</w:t>
      </w:r>
      <w:r w:rsidRPr="004F76EE">
        <w:rPr>
          <w:rFonts w:ascii="Arial" w:hAnsi="Arial" w:cs="Arial"/>
          <w:sz w:val="22"/>
          <w:szCs w:val="22"/>
        </w:rPr>
        <w:t>nown</w:t>
      </w:r>
      <w:r w:rsidRPr="004F76EE">
        <w:rPr>
          <w:rFonts w:ascii="Arial" w:hAnsi="Arial" w:cs="Arial"/>
          <w:spacing w:val="2"/>
          <w:sz w:val="22"/>
          <w:szCs w:val="22"/>
        </w:rPr>
        <w:t xml:space="preserve"> </w:t>
      </w:r>
      <w:r>
        <w:rPr>
          <w:rFonts w:ascii="Arial" w:hAnsi="Arial" w:cs="Arial"/>
          <w:sz w:val="22"/>
          <w:szCs w:val="22"/>
        </w:rPr>
        <w:t>A</w:t>
      </w:r>
      <w:r w:rsidRPr="004F76EE">
        <w:rPr>
          <w:rFonts w:ascii="Arial" w:hAnsi="Arial" w:cs="Arial"/>
          <w:sz w:val="22"/>
          <w:szCs w:val="22"/>
        </w:rPr>
        <w:t>llergies</w:t>
      </w:r>
    </w:p>
    <w:p w14:paraId="62A00837" w14:textId="77777777" w:rsidR="00FA6A97" w:rsidRPr="004F76EE" w:rsidRDefault="00FA6A97" w:rsidP="00FA6A97">
      <w:pPr>
        <w:pStyle w:val="ListParagraph"/>
        <w:widowControl w:val="0"/>
        <w:numPr>
          <w:ilvl w:val="1"/>
          <w:numId w:val="306"/>
        </w:numPr>
        <w:tabs>
          <w:tab w:val="left" w:pos="1993"/>
        </w:tabs>
        <w:spacing w:before="0" w:after="0"/>
        <w:ind w:left="1627"/>
        <w:contextualSpacing w:val="0"/>
        <w:rPr>
          <w:rFonts w:ascii="Arial" w:eastAsia="Cambria" w:hAnsi="Arial" w:cs="Arial"/>
          <w:sz w:val="22"/>
          <w:szCs w:val="22"/>
        </w:rPr>
      </w:pPr>
      <w:r w:rsidRPr="004F76EE">
        <w:rPr>
          <w:rFonts w:ascii="Arial" w:hAnsi="Arial" w:cs="Arial"/>
          <w:sz w:val="22"/>
          <w:szCs w:val="22"/>
        </w:rPr>
        <w:t>Medications</w:t>
      </w:r>
      <w:r w:rsidRPr="004F76EE">
        <w:rPr>
          <w:rFonts w:ascii="Arial" w:hAnsi="Arial" w:cs="Arial"/>
          <w:spacing w:val="2"/>
          <w:sz w:val="22"/>
          <w:szCs w:val="22"/>
        </w:rPr>
        <w:t xml:space="preserve"> </w:t>
      </w:r>
      <w:r>
        <w:rPr>
          <w:rFonts w:ascii="Arial" w:hAnsi="Arial" w:cs="Arial"/>
          <w:spacing w:val="-5"/>
          <w:sz w:val="22"/>
          <w:szCs w:val="22"/>
        </w:rPr>
        <w:t>Taken</w:t>
      </w:r>
    </w:p>
    <w:p w14:paraId="30682177"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z w:val="22"/>
          <w:szCs w:val="22"/>
        </w:rPr>
        <w:t>How did it</w:t>
      </w:r>
      <w:r w:rsidRPr="00DD3374">
        <w:rPr>
          <w:rFonts w:ascii="Arial" w:hAnsi="Arial" w:cs="Arial"/>
          <w:color w:val="585858"/>
          <w:spacing w:val="-3"/>
          <w:sz w:val="22"/>
          <w:szCs w:val="22"/>
        </w:rPr>
        <w:t xml:space="preserve"> </w:t>
      </w:r>
      <w:r w:rsidRPr="00DD3374">
        <w:rPr>
          <w:rFonts w:ascii="Arial" w:hAnsi="Arial" w:cs="Arial"/>
          <w:color w:val="585858"/>
          <w:sz w:val="22"/>
          <w:szCs w:val="22"/>
        </w:rPr>
        <w:t>happen?</w:t>
      </w:r>
    </w:p>
    <w:p w14:paraId="25D892E5" w14:textId="77777777" w:rsidR="00FA6A97" w:rsidRPr="00DD3374" w:rsidRDefault="00FA6A97" w:rsidP="00FA6A97">
      <w:pPr>
        <w:pStyle w:val="ListParagraph"/>
        <w:widowControl w:val="0"/>
        <w:numPr>
          <w:ilvl w:val="0"/>
          <w:numId w:val="305"/>
        </w:numPr>
        <w:tabs>
          <w:tab w:val="left" w:pos="1273"/>
        </w:tabs>
        <w:spacing w:after="40"/>
        <w:ind w:left="1320"/>
        <w:contextualSpacing w:val="0"/>
        <w:rPr>
          <w:rFonts w:ascii="Arial" w:eastAsia="Cambria" w:hAnsi="Arial" w:cs="Arial"/>
          <w:sz w:val="22"/>
          <w:szCs w:val="22"/>
        </w:rPr>
      </w:pPr>
      <w:r w:rsidRPr="00DD3374">
        <w:rPr>
          <w:rFonts w:ascii="Arial" w:hAnsi="Arial" w:cs="Arial"/>
          <w:color w:val="585858"/>
          <w:sz w:val="22"/>
          <w:szCs w:val="22"/>
        </w:rPr>
        <w:t>When did it</w:t>
      </w:r>
      <w:r w:rsidRPr="00DD3374">
        <w:rPr>
          <w:rFonts w:ascii="Arial" w:hAnsi="Arial" w:cs="Arial"/>
          <w:color w:val="585858"/>
          <w:spacing w:val="-4"/>
          <w:sz w:val="22"/>
          <w:szCs w:val="22"/>
        </w:rPr>
        <w:t xml:space="preserve"> </w:t>
      </w:r>
      <w:r w:rsidRPr="00DD3374">
        <w:rPr>
          <w:rFonts w:ascii="Arial" w:hAnsi="Arial" w:cs="Arial"/>
          <w:color w:val="585858"/>
          <w:sz w:val="22"/>
          <w:szCs w:val="22"/>
        </w:rPr>
        <w:t>happen?</w:t>
      </w:r>
    </w:p>
    <w:p w14:paraId="00882BAB" w14:textId="77777777" w:rsidR="00FA6A97" w:rsidRPr="00DD3374" w:rsidRDefault="00FA6A97" w:rsidP="00FA6A97">
      <w:pPr>
        <w:pStyle w:val="ListParagraph"/>
        <w:widowControl w:val="0"/>
        <w:numPr>
          <w:ilvl w:val="0"/>
          <w:numId w:val="307"/>
        </w:numPr>
        <w:tabs>
          <w:tab w:val="left" w:pos="913"/>
        </w:tabs>
        <w:spacing w:after="120"/>
        <w:ind w:left="720" w:right="582"/>
        <w:contextualSpacing w:val="0"/>
        <w:rPr>
          <w:rFonts w:ascii="Arial" w:eastAsia="Cambria" w:hAnsi="Arial" w:cs="Arial"/>
          <w:sz w:val="22"/>
          <w:szCs w:val="22"/>
        </w:rPr>
      </w:pPr>
      <w:r w:rsidRPr="00DD3374">
        <w:rPr>
          <w:rFonts w:ascii="Arial" w:hAnsi="Arial" w:cs="Arial"/>
          <w:color w:val="585858"/>
          <w:sz w:val="22"/>
          <w:szCs w:val="22"/>
        </w:rPr>
        <w:t>Report any information that may be useful to emergency</w:t>
      </w:r>
      <w:r w:rsidRPr="00DD3374">
        <w:rPr>
          <w:rFonts w:ascii="Arial" w:hAnsi="Arial" w:cs="Arial"/>
          <w:color w:val="585858"/>
          <w:spacing w:val="-34"/>
          <w:sz w:val="22"/>
          <w:szCs w:val="22"/>
        </w:rPr>
        <w:t xml:space="preserve"> </w:t>
      </w:r>
      <w:r w:rsidRPr="00DD3374">
        <w:rPr>
          <w:rFonts w:ascii="Arial" w:hAnsi="Arial" w:cs="Arial"/>
          <w:color w:val="585858"/>
          <w:sz w:val="22"/>
          <w:szCs w:val="22"/>
        </w:rPr>
        <w:t>responders. (</w:t>
      </w:r>
      <w:r>
        <w:rPr>
          <w:rFonts w:ascii="Arial" w:hAnsi="Arial" w:cs="Arial"/>
          <w:color w:val="585858"/>
          <w:sz w:val="22"/>
          <w:szCs w:val="22"/>
        </w:rPr>
        <w:t>i.e</w:t>
      </w:r>
      <w:r w:rsidRPr="00DD3374">
        <w:rPr>
          <w:rFonts w:ascii="Arial" w:hAnsi="Arial" w:cs="Arial"/>
          <w:color w:val="585858"/>
          <w:sz w:val="22"/>
          <w:szCs w:val="22"/>
        </w:rPr>
        <w:t xml:space="preserve">.: injuries </w:t>
      </w:r>
      <w:r w:rsidRPr="00DD3374">
        <w:rPr>
          <w:rFonts w:ascii="Arial" w:hAnsi="Arial" w:cs="Arial"/>
          <w:color w:val="585858"/>
          <w:spacing w:val="-3"/>
          <w:sz w:val="22"/>
          <w:szCs w:val="22"/>
        </w:rPr>
        <w:t xml:space="preserve">involved, </w:t>
      </w:r>
      <w:r w:rsidRPr="00DD3374">
        <w:rPr>
          <w:rFonts w:ascii="Arial" w:hAnsi="Arial" w:cs="Arial"/>
          <w:color w:val="585858"/>
          <w:sz w:val="22"/>
          <w:szCs w:val="22"/>
        </w:rPr>
        <w:t>action already taken,</w:t>
      </w:r>
      <w:r w:rsidRPr="00DD3374">
        <w:rPr>
          <w:rFonts w:ascii="Arial" w:hAnsi="Arial" w:cs="Arial"/>
          <w:color w:val="585858"/>
          <w:spacing w:val="-9"/>
          <w:sz w:val="22"/>
          <w:szCs w:val="22"/>
        </w:rPr>
        <w:t xml:space="preserve"> </w:t>
      </w:r>
      <w:r w:rsidRPr="00DD3374">
        <w:rPr>
          <w:rFonts w:ascii="Arial" w:hAnsi="Arial" w:cs="Arial"/>
          <w:color w:val="585858"/>
          <w:sz w:val="22"/>
          <w:szCs w:val="22"/>
        </w:rPr>
        <w:t>etc.)</w:t>
      </w:r>
    </w:p>
    <w:p w14:paraId="02FFF5BF" w14:textId="77777777" w:rsidR="00FA6A97" w:rsidRPr="00DD3374" w:rsidRDefault="00FA6A97" w:rsidP="00FA6A97">
      <w:pPr>
        <w:pStyle w:val="ListParagraph"/>
        <w:widowControl w:val="0"/>
        <w:numPr>
          <w:ilvl w:val="0"/>
          <w:numId w:val="307"/>
        </w:numPr>
        <w:tabs>
          <w:tab w:val="left" w:pos="913"/>
        </w:tabs>
        <w:spacing w:after="120"/>
        <w:ind w:left="720"/>
        <w:contextualSpacing w:val="0"/>
        <w:rPr>
          <w:rFonts w:ascii="Arial" w:eastAsia="Cambria" w:hAnsi="Arial" w:cs="Arial"/>
          <w:sz w:val="22"/>
          <w:szCs w:val="22"/>
        </w:rPr>
      </w:pPr>
      <w:r w:rsidRPr="00DD3374">
        <w:rPr>
          <w:rFonts w:ascii="Arial" w:hAnsi="Arial" w:cs="Arial"/>
          <w:color w:val="585858"/>
          <w:sz w:val="22"/>
          <w:szCs w:val="22"/>
        </w:rPr>
        <w:t>Do not hang up until instructed to do so by the dispatch</w:t>
      </w:r>
      <w:r w:rsidRPr="00DD3374">
        <w:rPr>
          <w:rFonts w:ascii="Arial" w:hAnsi="Arial" w:cs="Arial"/>
          <w:color w:val="585858"/>
          <w:spacing w:val="-11"/>
          <w:sz w:val="22"/>
          <w:szCs w:val="22"/>
        </w:rPr>
        <w:t xml:space="preserve"> </w:t>
      </w:r>
      <w:r w:rsidRPr="00DD3374">
        <w:rPr>
          <w:rFonts w:ascii="Arial" w:hAnsi="Arial" w:cs="Arial"/>
          <w:color w:val="585858"/>
          <w:spacing w:val="-4"/>
          <w:sz w:val="22"/>
          <w:szCs w:val="22"/>
        </w:rPr>
        <w:t>officer.</w:t>
      </w:r>
    </w:p>
    <w:p w14:paraId="308363D3"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z w:val="22"/>
          <w:szCs w:val="22"/>
        </w:rPr>
        <w:lastRenderedPageBreak/>
        <w:t xml:space="preserve">When calling in an emergency it is not imperative </w:t>
      </w:r>
      <w:r w:rsidRPr="00DD3374">
        <w:rPr>
          <w:rFonts w:ascii="Arial" w:hAnsi="Arial" w:cs="Arial"/>
          <w:color w:val="585858"/>
          <w:spacing w:val="-3"/>
          <w:sz w:val="22"/>
          <w:szCs w:val="22"/>
        </w:rPr>
        <w:t xml:space="preserve">to </w:t>
      </w:r>
      <w:r w:rsidRPr="00DD3374">
        <w:rPr>
          <w:rFonts w:ascii="Arial" w:hAnsi="Arial" w:cs="Arial"/>
          <w:color w:val="585858"/>
          <w:sz w:val="22"/>
          <w:szCs w:val="22"/>
        </w:rPr>
        <w:t>know the answers to all of these</w:t>
      </w:r>
      <w:r w:rsidRPr="00DD3374">
        <w:rPr>
          <w:rFonts w:ascii="Arial" w:hAnsi="Arial" w:cs="Arial"/>
          <w:color w:val="585858"/>
          <w:spacing w:val="-33"/>
          <w:sz w:val="22"/>
          <w:szCs w:val="22"/>
        </w:rPr>
        <w:t xml:space="preserve"> </w:t>
      </w:r>
      <w:r w:rsidRPr="00DD3374">
        <w:rPr>
          <w:rFonts w:ascii="Arial" w:hAnsi="Arial" w:cs="Arial"/>
          <w:color w:val="585858"/>
          <w:sz w:val="22"/>
          <w:szCs w:val="22"/>
        </w:rPr>
        <w:t>questions, but to quickly gather as much useful information as possible and then from a safe location, contact the appropriate emergency services</w:t>
      </w:r>
      <w:r w:rsidRPr="00DD3374">
        <w:rPr>
          <w:rFonts w:ascii="Arial" w:hAnsi="Arial" w:cs="Arial"/>
          <w:color w:val="585858"/>
          <w:spacing w:val="-15"/>
          <w:sz w:val="22"/>
          <w:szCs w:val="22"/>
        </w:rPr>
        <w:t xml:space="preserve"> </w:t>
      </w:r>
      <w:r w:rsidRPr="00DD3374">
        <w:rPr>
          <w:rFonts w:ascii="Arial" w:hAnsi="Arial" w:cs="Arial"/>
          <w:color w:val="585858"/>
          <w:spacing w:val="-3"/>
          <w:sz w:val="22"/>
          <w:szCs w:val="22"/>
        </w:rPr>
        <w:t>authority.</w:t>
      </w:r>
    </w:p>
    <w:p w14:paraId="070DCE41" w14:textId="331BD70B" w:rsidR="00FA6A97" w:rsidRPr="00805567" w:rsidRDefault="00FA6A97" w:rsidP="00FA6A97">
      <w:pPr>
        <w:widowControl w:val="0"/>
        <w:tabs>
          <w:tab w:val="left" w:pos="1273"/>
        </w:tabs>
        <w:spacing w:after="120"/>
        <w:rPr>
          <w:rFonts w:ascii="Arial" w:hAnsi="Arial" w:cs="Arial"/>
          <w:color w:val="585858"/>
          <w:sz w:val="22"/>
          <w:szCs w:val="22"/>
        </w:rPr>
      </w:pPr>
      <w:r w:rsidRPr="00DD3374">
        <w:rPr>
          <w:rFonts w:ascii="Arial" w:hAnsi="Arial" w:cs="Arial"/>
          <w:color w:val="585858"/>
          <w:sz w:val="22"/>
          <w:szCs w:val="22"/>
        </w:rPr>
        <w:t xml:space="preserve">Ensure that specific directions to your location are </w:t>
      </w:r>
      <w:r w:rsidRPr="75949E0A">
        <w:rPr>
          <w:rFonts w:ascii="Arial" w:hAnsi="Arial" w:cs="Arial"/>
          <w:color w:val="585858"/>
          <w:sz w:val="22"/>
          <w:szCs w:val="22"/>
        </w:rPr>
        <w:t xml:space="preserve">given </w:t>
      </w:r>
      <w:r w:rsidRPr="00DD3374">
        <w:rPr>
          <w:rFonts w:ascii="Arial" w:hAnsi="Arial" w:cs="Arial"/>
          <w:color w:val="585858"/>
          <w:sz w:val="22"/>
          <w:szCs w:val="22"/>
        </w:rPr>
        <w:t xml:space="preserve">to the emergency responder and stay with the </w:t>
      </w:r>
      <w:r>
        <w:rPr>
          <w:rFonts w:ascii="Arial" w:hAnsi="Arial" w:cs="Arial"/>
          <w:color w:val="585858"/>
          <w:sz w:val="22"/>
          <w:szCs w:val="22"/>
        </w:rPr>
        <w:t>inured party</w:t>
      </w:r>
      <w:r w:rsidRPr="00DD3374">
        <w:rPr>
          <w:rFonts w:ascii="Arial" w:hAnsi="Arial" w:cs="Arial"/>
          <w:color w:val="585858"/>
          <w:sz w:val="22"/>
          <w:szCs w:val="22"/>
        </w:rPr>
        <w:t xml:space="preserve">. Keep </w:t>
      </w:r>
      <w:r w:rsidRPr="75949E0A">
        <w:rPr>
          <w:rFonts w:ascii="Arial" w:hAnsi="Arial" w:cs="Arial"/>
          <w:color w:val="585858"/>
          <w:sz w:val="22"/>
          <w:szCs w:val="22"/>
        </w:rPr>
        <w:t>them</w:t>
      </w:r>
      <w:r w:rsidRPr="00DD3374">
        <w:rPr>
          <w:rFonts w:ascii="Arial" w:hAnsi="Arial" w:cs="Arial"/>
          <w:color w:val="585858"/>
          <w:sz w:val="22"/>
          <w:szCs w:val="22"/>
        </w:rPr>
        <w:t xml:space="preserve"> calm and comfortable and continue </w:t>
      </w:r>
      <w:r>
        <w:rPr>
          <w:rFonts w:ascii="Arial" w:hAnsi="Arial" w:cs="Arial"/>
          <w:color w:val="585858"/>
          <w:sz w:val="22"/>
          <w:szCs w:val="22"/>
        </w:rPr>
        <w:t>with</w:t>
      </w:r>
      <w:r w:rsidRPr="00DD3374">
        <w:rPr>
          <w:rFonts w:ascii="Arial" w:hAnsi="Arial" w:cs="Arial"/>
          <w:color w:val="585858"/>
          <w:sz w:val="22"/>
          <w:szCs w:val="22"/>
        </w:rPr>
        <w:t xml:space="preserve"> ongoing assessment </w:t>
      </w:r>
      <w:r>
        <w:rPr>
          <w:rFonts w:ascii="Arial" w:hAnsi="Arial" w:cs="Arial"/>
          <w:color w:val="585858"/>
          <w:sz w:val="22"/>
          <w:szCs w:val="22"/>
        </w:rPr>
        <w:t xml:space="preserve">of the situation </w:t>
      </w:r>
      <w:r w:rsidRPr="00DD3374">
        <w:rPr>
          <w:rFonts w:ascii="Arial" w:hAnsi="Arial" w:cs="Arial"/>
          <w:color w:val="585858"/>
          <w:sz w:val="22"/>
          <w:szCs w:val="22"/>
        </w:rPr>
        <w:t xml:space="preserve">until someone with equal or greater scope of practice relieves </w:t>
      </w:r>
      <w:r w:rsidRPr="75949E0A">
        <w:rPr>
          <w:rFonts w:ascii="Arial" w:hAnsi="Arial" w:cs="Arial"/>
          <w:color w:val="585858"/>
          <w:sz w:val="22"/>
          <w:szCs w:val="22"/>
        </w:rPr>
        <w:t xml:space="preserve">you </w:t>
      </w:r>
      <w:r w:rsidRPr="00DD3374">
        <w:rPr>
          <w:rFonts w:ascii="Arial" w:hAnsi="Arial" w:cs="Arial"/>
          <w:color w:val="585858"/>
          <w:sz w:val="22"/>
          <w:szCs w:val="22"/>
        </w:rPr>
        <w:t>of your duty.</w:t>
      </w:r>
    </w:p>
    <w:p w14:paraId="37AE4810" w14:textId="4C684E74" w:rsidR="00FA6A97" w:rsidRPr="00DD3374" w:rsidRDefault="00020A57" w:rsidP="00805567">
      <w:pPr>
        <w:pStyle w:val="Heading2"/>
        <w:rPr>
          <w:rFonts w:ascii="Arial" w:eastAsia="Calibri" w:hAnsi="Arial" w:cs="Arial"/>
        </w:rPr>
      </w:pPr>
      <w:bookmarkStart w:id="176" w:name="_Toc5098466"/>
      <w:bookmarkStart w:id="177" w:name="_Toc103861305"/>
      <w:r>
        <w:rPr>
          <w:rFonts w:ascii="Arial" w:eastAsia="Calibri" w:hAnsi="Arial" w:cs="Arial"/>
          <w:b/>
        </w:rPr>
        <w:t>7.2</w:t>
      </w:r>
      <w:r w:rsidR="00275058">
        <w:rPr>
          <w:rFonts w:ascii="Arial" w:eastAsia="Calibri" w:hAnsi="Arial" w:cs="Arial"/>
          <w:b/>
        </w:rPr>
        <w:t>4</w:t>
      </w:r>
      <w:r>
        <w:rPr>
          <w:rFonts w:ascii="Arial" w:eastAsia="Calibri" w:hAnsi="Arial" w:cs="Arial"/>
          <w:b/>
        </w:rPr>
        <w:t xml:space="preserve"> </w:t>
      </w:r>
      <w:r w:rsidR="00FA6A97" w:rsidRPr="00DD3374">
        <w:rPr>
          <w:rFonts w:ascii="Arial" w:eastAsia="Calibri" w:hAnsi="Arial" w:cs="Arial"/>
          <w:b/>
        </w:rPr>
        <w:t>B</w:t>
      </w:r>
      <w:r w:rsidR="00FA6A97" w:rsidRPr="00374295">
        <w:rPr>
          <w:rFonts w:ascii="Arial" w:eastAsia="Calibri" w:hAnsi="Arial" w:cs="Arial"/>
          <w:b/>
        </w:rPr>
        <w:t>UILDING EMERGENCY RESPONSE PROCEDURE</w:t>
      </w:r>
      <w:r w:rsidR="00FA6A97" w:rsidRPr="00805567">
        <w:rPr>
          <w:rFonts w:ascii="Arial" w:eastAsia="Calibri" w:hAnsi="Arial" w:cs="Arial"/>
          <w:b/>
        </w:rPr>
        <w:t>–GENERAL</w:t>
      </w:r>
      <w:r w:rsidR="00FA6A97" w:rsidRPr="00805567">
        <w:rPr>
          <w:rFonts w:ascii="Arial" w:eastAsia="Calibri" w:hAnsi="Arial" w:cs="Arial"/>
          <w:b/>
          <w:spacing w:val="-17"/>
        </w:rPr>
        <w:t xml:space="preserve"> </w:t>
      </w:r>
      <w:r w:rsidR="00FA6A97" w:rsidRPr="00805567">
        <w:rPr>
          <w:rFonts w:ascii="Arial" w:eastAsia="Calibri" w:hAnsi="Arial" w:cs="Arial"/>
          <w:b/>
          <w:spacing w:val="-4"/>
        </w:rPr>
        <w:t>EVACUATION</w:t>
      </w:r>
      <w:bookmarkEnd w:id="176"/>
      <w:bookmarkEnd w:id="177"/>
    </w:p>
    <w:p w14:paraId="340F6D59"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If</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need</w:t>
      </w:r>
      <w:r w:rsidRPr="00DD3374">
        <w:rPr>
          <w:rFonts w:ascii="Arial" w:hAnsi="Arial" w:cs="Arial"/>
          <w:color w:val="585858"/>
          <w:spacing w:val="-3"/>
          <w:sz w:val="22"/>
          <w:szCs w:val="22"/>
        </w:rPr>
        <w:t xml:space="preserve"> </w:t>
      </w:r>
      <w:r w:rsidRPr="00DD3374">
        <w:rPr>
          <w:rFonts w:ascii="Arial" w:hAnsi="Arial" w:cs="Arial"/>
          <w:color w:val="585858"/>
          <w:sz w:val="22"/>
          <w:szCs w:val="22"/>
        </w:rPr>
        <w:t>arises</w:t>
      </w:r>
      <w:r w:rsidRPr="00DD3374">
        <w:rPr>
          <w:rFonts w:ascii="Arial" w:hAnsi="Arial" w:cs="Arial"/>
          <w:color w:val="585858"/>
          <w:spacing w:val="-2"/>
          <w:sz w:val="22"/>
          <w:szCs w:val="22"/>
        </w:rPr>
        <w:t xml:space="preserve">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any</w:t>
      </w:r>
      <w:r w:rsidRPr="00DD3374">
        <w:rPr>
          <w:rFonts w:ascii="Arial" w:hAnsi="Arial" w:cs="Arial"/>
          <w:color w:val="585858"/>
          <w:spacing w:val="-4"/>
          <w:sz w:val="22"/>
          <w:szCs w:val="22"/>
        </w:rPr>
        <w:t xml:space="preserve"> </w:t>
      </w:r>
      <w:r w:rsidRPr="00DD3374">
        <w:rPr>
          <w:rFonts w:ascii="Arial" w:hAnsi="Arial" w:cs="Arial"/>
          <w:color w:val="585858"/>
          <w:sz w:val="22"/>
          <w:szCs w:val="22"/>
        </w:rPr>
        <w:t>company</w:t>
      </w:r>
      <w:r w:rsidRPr="00DD3374">
        <w:rPr>
          <w:rFonts w:ascii="Arial" w:hAnsi="Arial" w:cs="Arial"/>
          <w:color w:val="585858"/>
          <w:spacing w:val="-7"/>
          <w:sz w:val="22"/>
          <w:szCs w:val="22"/>
        </w:rPr>
        <w:t xml:space="preserve"> </w:t>
      </w:r>
      <w:r w:rsidRPr="00DD3374">
        <w:rPr>
          <w:rFonts w:ascii="Arial" w:hAnsi="Arial" w:cs="Arial"/>
          <w:color w:val="585858"/>
          <w:sz w:val="22"/>
          <w:szCs w:val="22"/>
        </w:rPr>
        <w:t>building</w:t>
      </w:r>
      <w:r w:rsidRPr="00DD3374">
        <w:rPr>
          <w:rFonts w:ascii="Arial" w:hAnsi="Arial" w:cs="Arial"/>
          <w:color w:val="585858"/>
          <w:spacing w:val="-4"/>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work</w:t>
      </w:r>
      <w:r w:rsidRPr="00DD3374">
        <w:rPr>
          <w:rFonts w:ascii="Arial" w:hAnsi="Arial" w:cs="Arial"/>
          <w:color w:val="585858"/>
          <w:spacing w:val="-4"/>
          <w:sz w:val="22"/>
          <w:szCs w:val="22"/>
        </w:rPr>
        <w:t xml:space="preserve"> </w:t>
      </w:r>
      <w:r w:rsidRPr="00DD3374">
        <w:rPr>
          <w:rFonts w:ascii="Arial" w:hAnsi="Arial" w:cs="Arial"/>
          <w:color w:val="585858"/>
          <w:sz w:val="22"/>
          <w:szCs w:val="22"/>
        </w:rPr>
        <w:t>area,</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4"/>
          <w:sz w:val="22"/>
          <w:szCs w:val="22"/>
        </w:rPr>
        <w:t xml:space="preserve"> </w:t>
      </w:r>
      <w:r w:rsidRPr="00DD3374">
        <w:rPr>
          <w:rFonts w:ascii="Arial" w:hAnsi="Arial" w:cs="Arial"/>
          <w:color w:val="585858"/>
          <w:sz w:val="22"/>
          <w:szCs w:val="22"/>
        </w:rPr>
        <w:t>procedure</w:t>
      </w:r>
      <w:r>
        <w:rPr>
          <w:rFonts w:ascii="Arial" w:hAnsi="Arial" w:cs="Arial"/>
          <w:color w:val="585858"/>
          <w:sz w:val="22"/>
          <w:szCs w:val="22"/>
        </w:rPr>
        <w:t xml:space="preserve"> will be used</w:t>
      </w:r>
      <w:r w:rsidRPr="00DD3374">
        <w:rPr>
          <w:rFonts w:ascii="Arial" w:hAnsi="Arial" w:cs="Arial"/>
          <w:color w:val="585858"/>
          <w:sz w:val="22"/>
          <w:szCs w:val="22"/>
        </w:rPr>
        <w:t>:</w:t>
      </w:r>
    </w:p>
    <w:p w14:paraId="4EE2B983"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Stay calm, do not rush or</w:t>
      </w:r>
      <w:r w:rsidRPr="00E53876">
        <w:rPr>
          <w:rFonts w:ascii="Arial" w:hAnsi="Arial" w:cs="Arial"/>
          <w:color w:val="53585D" w:themeColor="text2" w:themeTint="BF"/>
          <w:spacing w:val="-11"/>
          <w:sz w:val="22"/>
          <w:szCs w:val="22"/>
        </w:rPr>
        <w:t xml:space="preserve"> </w:t>
      </w:r>
      <w:r w:rsidRPr="00E53876">
        <w:rPr>
          <w:rFonts w:ascii="Arial" w:hAnsi="Arial" w:cs="Arial"/>
          <w:color w:val="53585D" w:themeColor="text2" w:themeTint="BF"/>
          <w:sz w:val="22"/>
          <w:szCs w:val="22"/>
        </w:rPr>
        <w:t>panic.</w:t>
      </w:r>
    </w:p>
    <w:p w14:paraId="6AF3A9AF"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Safely stop your</w:t>
      </w:r>
      <w:r w:rsidRPr="00E53876">
        <w:rPr>
          <w:rFonts w:ascii="Arial" w:hAnsi="Arial" w:cs="Arial"/>
          <w:color w:val="53585D" w:themeColor="text2" w:themeTint="BF"/>
          <w:spacing w:val="-21"/>
          <w:sz w:val="22"/>
          <w:szCs w:val="22"/>
        </w:rPr>
        <w:t xml:space="preserve"> </w:t>
      </w:r>
      <w:r w:rsidRPr="00E53876">
        <w:rPr>
          <w:rFonts w:ascii="Arial" w:hAnsi="Arial" w:cs="Arial"/>
          <w:color w:val="53585D" w:themeColor="text2" w:themeTint="BF"/>
          <w:sz w:val="22"/>
          <w:szCs w:val="22"/>
        </w:rPr>
        <w:t>work.</w:t>
      </w:r>
    </w:p>
    <w:p w14:paraId="20C18946"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Gather your personal belongings if it is safe to do</w:t>
      </w:r>
      <w:r w:rsidRPr="00E53876">
        <w:rPr>
          <w:rFonts w:ascii="Arial" w:hAnsi="Arial" w:cs="Arial"/>
          <w:color w:val="53585D" w:themeColor="text2" w:themeTint="BF"/>
          <w:spacing w:val="-20"/>
          <w:sz w:val="22"/>
          <w:szCs w:val="22"/>
        </w:rPr>
        <w:t xml:space="preserve"> </w:t>
      </w:r>
      <w:r w:rsidRPr="00E53876">
        <w:rPr>
          <w:rFonts w:ascii="Arial" w:hAnsi="Arial" w:cs="Arial"/>
          <w:color w:val="53585D" w:themeColor="text2" w:themeTint="BF"/>
          <w:sz w:val="22"/>
          <w:szCs w:val="22"/>
        </w:rPr>
        <w:t>so.</w:t>
      </w:r>
    </w:p>
    <w:p w14:paraId="3BBC0F15" w14:textId="77777777" w:rsidR="00FA6A97" w:rsidRPr="00E53876" w:rsidRDefault="00FA6A97" w:rsidP="00FA6A97">
      <w:pPr>
        <w:pStyle w:val="BodyText"/>
        <w:numPr>
          <w:ilvl w:val="0"/>
          <w:numId w:val="499"/>
        </w:numPr>
        <w:spacing w:after="40"/>
        <w:ind w:right="847"/>
        <w:rPr>
          <w:rFonts w:ascii="Arial" w:hAnsi="Arial" w:cs="Arial"/>
          <w:color w:val="53585D" w:themeColor="text2" w:themeTint="BF"/>
          <w:sz w:val="22"/>
          <w:szCs w:val="22"/>
        </w:rPr>
      </w:pPr>
      <w:r w:rsidRPr="00E53876">
        <w:rPr>
          <w:rFonts w:ascii="Arial" w:hAnsi="Arial" w:cs="Arial"/>
          <w:color w:val="53585D" w:themeColor="text2" w:themeTint="BF"/>
          <w:sz w:val="22"/>
          <w:szCs w:val="22"/>
        </w:rPr>
        <w:t>(</w:t>
      </w:r>
      <w:r w:rsidRPr="00E53876">
        <w:rPr>
          <w:rFonts w:ascii="Arial" w:hAnsi="Arial" w:cs="Arial"/>
          <w:color w:val="53585D" w:themeColor="text2" w:themeTint="BF"/>
          <w:sz w:val="22"/>
          <w:szCs w:val="22"/>
          <w:u w:val="single"/>
        </w:rPr>
        <w:t>Reminder</w:t>
      </w:r>
      <w:r w:rsidRPr="00E53876">
        <w:rPr>
          <w:rFonts w:ascii="Arial" w:hAnsi="Arial" w:cs="Arial"/>
          <w:color w:val="53585D" w:themeColor="text2" w:themeTint="BF"/>
          <w:sz w:val="22"/>
          <w:szCs w:val="22"/>
        </w:rPr>
        <w:t xml:space="preserve">: take prescription medications out with you if at all possible; it </w:t>
      </w:r>
      <w:r w:rsidRPr="00E53876">
        <w:rPr>
          <w:rFonts w:ascii="Arial" w:hAnsi="Arial" w:cs="Arial"/>
          <w:color w:val="53585D" w:themeColor="text2" w:themeTint="BF"/>
          <w:spacing w:val="-3"/>
          <w:sz w:val="22"/>
          <w:szCs w:val="22"/>
        </w:rPr>
        <w:t xml:space="preserve">may </w:t>
      </w:r>
      <w:r w:rsidRPr="00E53876">
        <w:rPr>
          <w:rFonts w:ascii="Arial" w:hAnsi="Arial" w:cs="Arial"/>
          <w:color w:val="53585D" w:themeColor="text2" w:themeTint="BF"/>
          <w:sz w:val="22"/>
          <w:szCs w:val="22"/>
        </w:rPr>
        <w:t>be</w:t>
      </w:r>
      <w:r w:rsidRPr="00E53876">
        <w:rPr>
          <w:rFonts w:ascii="Arial" w:hAnsi="Arial" w:cs="Arial"/>
          <w:color w:val="53585D" w:themeColor="text2" w:themeTint="BF"/>
          <w:spacing w:val="-32"/>
          <w:sz w:val="22"/>
          <w:szCs w:val="22"/>
        </w:rPr>
        <w:t xml:space="preserve"> </w:t>
      </w:r>
      <w:r w:rsidRPr="00E53876">
        <w:rPr>
          <w:rFonts w:ascii="Arial" w:hAnsi="Arial" w:cs="Arial"/>
          <w:color w:val="53585D" w:themeColor="text2" w:themeTint="BF"/>
          <w:sz w:val="22"/>
          <w:szCs w:val="22"/>
        </w:rPr>
        <w:t>hours before you are allowed back into the</w:t>
      </w:r>
      <w:r w:rsidRPr="00E53876">
        <w:rPr>
          <w:rFonts w:ascii="Arial" w:hAnsi="Arial" w:cs="Arial"/>
          <w:color w:val="53585D" w:themeColor="text2" w:themeTint="BF"/>
          <w:spacing w:val="-30"/>
          <w:sz w:val="22"/>
          <w:szCs w:val="22"/>
        </w:rPr>
        <w:t xml:space="preserve"> </w:t>
      </w:r>
      <w:r w:rsidRPr="00E53876">
        <w:rPr>
          <w:rFonts w:ascii="Arial" w:hAnsi="Arial" w:cs="Arial"/>
          <w:color w:val="53585D" w:themeColor="text2" w:themeTint="BF"/>
          <w:sz w:val="22"/>
          <w:szCs w:val="22"/>
        </w:rPr>
        <w:t xml:space="preserve">building) </w:t>
      </w:r>
    </w:p>
    <w:p w14:paraId="389B6B80" w14:textId="77777777" w:rsidR="00FA6A97" w:rsidRPr="00E53876" w:rsidRDefault="00FA6A97" w:rsidP="00FA6A97">
      <w:pPr>
        <w:pStyle w:val="BodyText"/>
        <w:numPr>
          <w:ilvl w:val="0"/>
          <w:numId w:val="499"/>
        </w:numPr>
        <w:spacing w:after="40"/>
        <w:ind w:right="847"/>
        <w:rPr>
          <w:rFonts w:ascii="Arial" w:hAnsi="Arial" w:cs="Arial"/>
          <w:color w:val="53585D" w:themeColor="text2" w:themeTint="BF"/>
          <w:sz w:val="22"/>
          <w:szCs w:val="22"/>
        </w:rPr>
      </w:pPr>
      <w:r w:rsidRPr="00E53876">
        <w:rPr>
          <w:rFonts w:ascii="Arial" w:hAnsi="Arial" w:cs="Arial"/>
          <w:color w:val="53585D" w:themeColor="text2" w:themeTint="BF"/>
          <w:sz w:val="22"/>
          <w:szCs w:val="22"/>
        </w:rPr>
        <w:t xml:space="preserve">If safe, close your office door and </w:t>
      </w:r>
      <w:r w:rsidRPr="00E53876">
        <w:rPr>
          <w:rFonts w:ascii="Arial" w:hAnsi="Arial" w:cs="Arial"/>
          <w:color w:val="53585D" w:themeColor="text2" w:themeTint="BF"/>
          <w:spacing w:val="-4"/>
          <w:sz w:val="22"/>
          <w:szCs w:val="22"/>
        </w:rPr>
        <w:t xml:space="preserve">window, </w:t>
      </w:r>
      <w:r w:rsidRPr="00E53876">
        <w:rPr>
          <w:rFonts w:ascii="Arial" w:hAnsi="Arial" w:cs="Arial"/>
          <w:color w:val="53585D" w:themeColor="text2" w:themeTint="BF"/>
          <w:sz w:val="22"/>
          <w:szCs w:val="22"/>
        </w:rPr>
        <w:t>but do not lock</w:t>
      </w:r>
      <w:r w:rsidRPr="00E53876">
        <w:rPr>
          <w:rFonts w:ascii="Arial" w:hAnsi="Arial" w:cs="Arial"/>
          <w:color w:val="53585D" w:themeColor="text2" w:themeTint="BF"/>
          <w:spacing w:val="-7"/>
          <w:sz w:val="22"/>
          <w:szCs w:val="22"/>
        </w:rPr>
        <w:t xml:space="preserve"> </w:t>
      </w:r>
      <w:r w:rsidRPr="00E53876">
        <w:rPr>
          <w:rFonts w:ascii="Arial" w:hAnsi="Arial" w:cs="Arial"/>
          <w:color w:val="53585D" w:themeColor="text2" w:themeTint="BF"/>
          <w:sz w:val="22"/>
          <w:szCs w:val="22"/>
        </w:rPr>
        <w:t>them.</w:t>
      </w:r>
    </w:p>
    <w:p w14:paraId="3D77E34B"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Proceed to the nearest</w:t>
      </w:r>
      <w:r w:rsidRPr="00E53876">
        <w:rPr>
          <w:rFonts w:ascii="Arial" w:hAnsi="Arial" w:cs="Arial"/>
          <w:color w:val="53585D" w:themeColor="text2" w:themeTint="BF"/>
          <w:spacing w:val="-17"/>
          <w:sz w:val="22"/>
          <w:szCs w:val="22"/>
        </w:rPr>
        <w:t xml:space="preserve"> </w:t>
      </w:r>
      <w:r w:rsidRPr="00E53876">
        <w:rPr>
          <w:rFonts w:ascii="Arial" w:hAnsi="Arial" w:cs="Arial"/>
          <w:color w:val="53585D" w:themeColor="text2" w:themeTint="BF"/>
          <w:sz w:val="22"/>
          <w:szCs w:val="22"/>
        </w:rPr>
        <w:t>exit.</w:t>
      </w:r>
    </w:p>
    <w:p w14:paraId="3B578D43"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Proceed to the designated muster</w:t>
      </w:r>
      <w:r w:rsidRPr="00E53876">
        <w:rPr>
          <w:rFonts w:ascii="Arial" w:hAnsi="Arial" w:cs="Arial"/>
          <w:color w:val="53585D" w:themeColor="text2" w:themeTint="BF"/>
          <w:spacing w:val="-20"/>
          <w:sz w:val="22"/>
          <w:szCs w:val="22"/>
        </w:rPr>
        <w:t xml:space="preserve"> </w:t>
      </w:r>
      <w:r w:rsidRPr="00E53876">
        <w:rPr>
          <w:rFonts w:ascii="Arial" w:hAnsi="Arial" w:cs="Arial"/>
          <w:color w:val="53585D" w:themeColor="text2" w:themeTint="BF"/>
          <w:sz w:val="22"/>
          <w:szCs w:val="22"/>
        </w:rPr>
        <w:t>area.</w:t>
      </w:r>
    </w:p>
    <w:p w14:paraId="28D31517" w14:textId="77777777" w:rsidR="00FA6A97" w:rsidRPr="00E53876" w:rsidRDefault="00FA6A97" w:rsidP="00FA6A97">
      <w:pPr>
        <w:pStyle w:val="ListParagraph"/>
        <w:widowControl w:val="0"/>
        <w:numPr>
          <w:ilvl w:val="0"/>
          <w:numId w:val="499"/>
        </w:numPr>
        <w:tabs>
          <w:tab w:val="left" w:pos="913"/>
        </w:tabs>
        <w:spacing w:after="40"/>
        <w:ind w:right="817"/>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 xml:space="preserve">Unless it is unsafe to do so, or a fire warden/officer directs </w:t>
      </w:r>
      <w:r w:rsidRPr="00E53876">
        <w:rPr>
          <w:rFonts w:ascii="Arial" w:hAnsi="Arial" w:cs="Arial"/>
          <w:color w:val="53585D" w:themeColor="text2" w:themeTint="BF"/>
          <w:spacing w:val="-3"/>
          <w:sz w:val="22"/>
          <w:szCs w:val="22"/>
        </w:rPr>
        <w:t xml:space="preserve">you otherwise, you </w:t>
      </w:r>
      <w:r w:rsidRPr="00E53876">
        <w:rPr>
          <w:rFonts w:ascii="Arial" w:hAnsi="Arial" w:cs="Arial"/>
          <w:color w:val="53585D" w:themeColor="text2" w:themeTint="BF"/>
          <w:sz w:val="22"/>
          <w:szCs w:val="22"/>
        </w:rPr>
        <w:t>must remain in the</w:t>
      </w:r>
      <w:r w:rsidRPr="00E53876">
        <w:rPr>
          <w:rFonts w:ascii="Arial" w:hAnsi="Arial" w:cs="Arial"/>
          <w:color w:val="53585D" w:themeColor="text2" w:themeTint="BF"/>
          <w:spacing w:val="-27"/>
          <w:sz w:val="22"/>
          <w:szCs w:val="22"/>
        </w:rPr>
        <w:t xml:space="preserve"> </w:t>
      </w:r>
      <w:r w:rsidRPr="00E53876">
        <w:rPr>
          <w:rFonts w:ascii="Arial" w:hAnsi="Arial" w:cs="Arial"/>
          <w:color w:val="53585D" w:themeColor="text2" w:themeTint="BF"/>
          <w:sz w:val="22"/>
          <w:szCs w:val="22"/>
        </w:rPr>
        <w:t xml:space="preserve">muster area to enable a roll-call </w:t>
      </w:r>
      <w:r w:rsidRPr="00E53876">
        <w:rPr>
          <w:rFonts w:ascii="Arial" w:hAnsi="Arial" w:cs="Arial"/>
          <w:color w:val="53585D" w:themeColor="text2" w:themeTint="BF"/>
          <w:spacing w:val="-3"/>
          <w:sz w:val="22"/>
          <w:szCs w:val="22"/>
        </w:rPr>
        <w:t xml:space="preserve">to </w:t>
      </w:r>
      <w:r w:rsidRPr="00E53876">
        <w:rPr>
          <w:rFonts w:ascii="Arial" w:hAnsi="Arial" w:cs="Arial"/>
          <w:color w:val="53585D" w:themeColor="text2" w:themeTint="BF"/>
          <w:sz w:val="22"/>
          <w:szCs w:val="22"/>
        </w:rPr>
        <w:t>take</w:t>
      </w:r>
      <w:r w:rsidRPr="00E53876">
        <w:rPr>
          <w:rFonts w:ascii="Arial" w:hAnsi="Arial" w:cs="Arial"/>
          <w:color w:val="53585D" w:themeColor="text2" w:themeTint="BF"/>
          <w:spacing w:val="-9"/>
          <w:sz w:val="22"/>
          <w:szCs w:val="22"/>
        </w:rPr>
        <w:t xml:space="preserve"> </w:t>
      </w:r>
      <w:r w:rsidRPr="00E53876">
        <w:rPr>
          <w:rFonts w:ascii="Arial" w:hAnsi="Arial" w:cs="Arial"/>
          <w:color w:val="53585D" w:themeColor="text2" w:themeTint="BF"/>
          <w:sz w:val="22"/>
          <w:szCs w:val="22"/>
        </w:rPr>
        <w:t>place.</w:t>
      </w:r>
    </w:p>
    <w:p w14:paraId="44DCCD5A"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pacing w:val="-3"/>
          <w:sz w:val="22"/>
          <w:szCs w:val="22"/>
        </w:rPr>
        <w:t xml:space="preserve">Wait </w:t>
      </w:r>
      <w:r w:rsidRPr="00E53876">
        <w:rPr>
          <w:rFonts w:ascii="Arial" w:hAnsi="Arial" w:cs="Arial"/>
          <w:color w:val="53585D" w:themeColor="text2" w:themeTint="BF"/>
          <w:sz w:val="22"/>
          <w:szCs w:val="22"/>
        </w:rPr>
        <w:t>for instructions from the emergency response</w:t>
      </w:r>
      <w:r w:rsidRPr="00E53876">
        <w:rPr>
          <w:rFonts w:ascii="Arial" w:hAnsi="Arial" w:cs="Arial"/>
          <w:color w:val="53585D" w:themeColor="text2" w:themeTint="BF"/>
          <w:spacing w:val="-26"/>
          <w:sz w:val="22"/>
          <w:szCs w:val="22"/>
        </w:rPr>
        <w:t xml:space="preserve"> </w:t>
      </w:r>
      <w:r w:rsidRPr="00E53876">
        <w:rPr>
          <w:rFonts w:ascii="Arial" w:hAnsi="Arial" w:cs="Arial"/>
          <w:color w:val="53585D" w:themeColor="text2" w:themeTint="BF"/>
          <w:sz w:val="22"/>
          <w:szCs w:val="22"/>
        </w:rPr>
        <w:t>official.</w:t>
      </w:r>
    </w:p>
    <w:p w14:paraId="65BEBFCC" w14:textId="77777777" w:rsidR="00FA6A97" w:rsidRPr="00E53876" w:rsidRDefault="00FA6A97" w:rsidP="00FA6A97">
      <w:pPr>
        <w:pStyle w:val="ListParagraph"/>
        <w:widowControl w:val="0"/>
        <w:numPr>
          <w:ilvl w:val="0"/>
          <w:numId w:val="499"/>
        </w:numPr>
        <w:tabs>
          <w:tab w:val="left" w:pos="913"/>
        </w:tabs>
        <w:spacing w:after="40"/>
        <w:rPr>
          <w:rFonts w:ascii="Arial" w:eastAsia="Cambria" w:hAnsi="Arial" w:cs="Arial"/>
          <w:color w:val="53585D" w:themeColor="text2" w:themeTint="BF"/>
          <w:sz w:val="22"/>
          <w:szCs w:val="22"/>
        </w:rPr>
      </w:pPr>
      <w:r w:rsidRPr="00E53876">
        <w:rPr>
          <w:rFonts w:ascii="Arial" w:hAnsi="Arial" w:cs="Arial"/>
          <w:color w:val="53585D" w:themeColor="text2" w:themeTint="BF"/>
          <w:sz w:val="22"/>
          <w:szCs w:val="22"/>
        </w:rPr>
        <w:t xml:space="preserve">DO NOT re-enter the building or work area until </w:t>
      </w:r>
      <w:r w:rsidRPr="00E53876">
        <w:rPr>
          <w:rFonts w:ascii="Arial" w:hAnsi="Arial" w:cs="Arial"/>
          <w:color w:val="53585D" w:themeColor="text2" w:themeTint="BF"/>
          <w:spacing w:val="-3"/>
          <w:sz w:val="22"/>
          <w:szCs w:val="22"/>
        </w:rPr>
        <w:t xml:space="preserve">you have </w:t>
      </w:r>
      <w:r w:rsidRPr="00E53876">
        <w:rPr>
          <w:rFonts w:ascii="Arial" w:hAnsi="Arial" w:cs="Arial"/>
          <w:color w:val="53585D" w:themeColor="text2" w:themeTint="BF"/>
          <w:sz w:val="22"/>
          <w:szCs w:val="22"/>
        </w:rPr>
        <w:t>been instructed by</w:t>
      </w:r>
      <w:r w:rsidRPr="00E53876">
        <w:rPr>
          <w:rFonts w:ascii="Arial" w:hAnsi="Arial" w:cs="Arial"/>
          <w:color w:val="53585D" w:themeColor="text2" w:themeTint="BF"/>
          <w:spacing w:val="-26"/>
          <w:sz w:val="22"/>
          <w:szCs w:val="22"/>
        </w:rPr>
        <w:t xml:space="preserve"> </w:t>
      </w:r>
      <w:r w:rsidRPr="00E53876">
        <w:rPr>
          <w:rFonts w:ascii="Arial" w:hAnsi="Arial" w:cs="Arial"/>
          <w:color w:val="53585D" w:themeColor="text2" w:themeTint="BF"/>
          <w:sz w:val="22"/>
          <w:szCs w:val="22"/>
        </w:rPr>
        <w:t>the emergency response</w:t>
      </w:r>
      <w:r w:rsidRPr="00E53876">
        <w:rPr>
          <w:rFonts w:ascii="Arial" w:hAnsi="Arial" w:cs="Arial"/>
          <w:color w:val="53585D" w:themeColor="text2" w:themeTint="BF"/>
          <w:spacing w:val="-12"/>
          <w:sz w:val="22"/>
          <w:szCs w:val="22"/>
        </w:rPr>
        <w:t xml:space="preserve"> </w:t>
      </w:r>
      <w:r w:rsidRPr="00E53876">
        <w:rPr>
          <w:rFonts w:ascii="Arial" w:hAnsi="Arial" w:cs="Arial"/>
          <w:color w:val="53585D" w:themeColor="text2" w:themeTint="BF"/>
          <w:sz w:val="22"/>
          <w:szCs w:val="22"/>
        </w:rPr>
        <w:t>official</w:t>
      </w:r>
      <w:r>
        <w:rPr>
          <w:rFonts w:ascii="Arial" w:hAnsi="Arial" w:cs="Arial"/>
          <w:color w:val="53585D" w:themeColor="text2" w:themeTint="BF"/>
          <w:sz w:val="22"/>
          <w:szCs w:val="22"/>
        </w:rPr>
        <w:t xml:space="preserve"> that it is safe </w:t>
      </w:r>
      <w:r w:rsidRPr="00E53876">
        <w:rPr>
          <w:rFonts w:ascii="Arial" w:hAnsi="Arial" w:cs="Arial"/>
          <w:color w:val="53585D" w:themeColor="text2" w:themeTint="BF"/>
          <w:sz w:val="22"/>
          <w:szCs w:val="22"/>
        </w:rPr>
        <w:t>to do so.</w:t>
      </w:r>
    </w:p>
    <w:p w14:paraId="61D0E799" w14:textId="1A509083" w:rsidR="00FA6A97" w:rsidRPr="00DD3374" w:rsidRDefault="00020A57" w:rsidP="00805567">
      <w:pPr>
        <w:pStyle w:val="Heading2"/>
        <w:rPr>
          <w:rFonts w:ascii="Arial" w:eastAsia="Calibri" w:hAnsi="Arial" w:cs="Arial"/>
        </w:rPr>
      </w:pPr>
      <w:bookmarkStart w:id="178" w:name="_Toc5098467"/>
      <w:bookmarkStart w:id="179" w:name="_Toc103861306"/>
      <w:r>
        <w:rPr>
          <w:rFonts w:ascii="Arial" w:eastAsia="Calibri" w:hAnsi="Arial" w:cs="Arial"/>
          <w:b/>
          <w:bCs/>
        </w:rPr>
        <w:t>7.</w:t>
      </w:r>
      <w:r w:rsidR="00275058">
        <w:rPr>
          <w:rFonts w:ascii="Arial" w:eastAsia="Calibri" w:hAnsi="Arial" w:cs="Arial"/>
          <w:b/>
          <w:bCs/>
        </w:rPr>
        <w:t xml:space="preserve">25 </w:t>
      </w:r>
      <w:r w:rsidR="00FA6A97" w:rsidRPr="00374295">
        <w:rPr>
          <w:rFonts w:ascii="Arial" w:eastAsia="Calibri" w:hAnsi="Arial" w:cs="Arial"/>
          <w:b/>
          <w:bCs/>
        </w:rPr>
        <w:t xml:space="preserve">BUILDING EMERGENCY RESPONSE PROCEDURE </w:t>
      </w:r>
      <w:r w:rsidR="00FA6A97" w:rsidRPr="00805567">
        <w:rPr>
          <w:rFonts w:ascii="Arial" w:eastAsia="Calibri" w:hAnsi="Arial" w:cs="Arial"/>
          <w:b/>
          <w:bCs/>
        </w:rPr>
        <w:t>–</w:t>
      </w:r>
      <w:r w:rsidR="00FA6A97" w:rsidRPr="00805567">
        <w:rPr>
          <w:rFonts w:ascii="Arial" w:eastAsia="Calibri" w:hAnsi="Arial" w:cs="Arial"/>
          <w:b/>
          <w:bCs/>
          <w:spacing w:val="-4"/>
        </w:rPr>
        <w:t xml:space="preserve"> </w:t>
      </w:r>
      <w:r w:rsidR="00FA6A97" w:rsidRPr="00805567">
        <w:rPr>
          <w:rFonts w:ascii="Arial" w:eastAsia="Calibri" w:hAnsi="Arial" w:cs="Arial"/>
          <w:b/>
          <w:bCs/>
        </w:rPr>
        <w:t>EMERGENCY</w:t>
      </w:r>
      <w:r w:rsidR="00FA6A97" w:rsidRPr="00805567">
        <w:rPr>
          <w:rFonts w:ascii="Arial" w:eastAsia="Calibri" w:hAnsi="Arial" w:cs="Arial"/>
          <w:b/>
          <w:bCs/>
          <w:spacing w:val="-1"/>
        </w:rPr>
        <w:t xml:space="preserve"> </w:t>
      </w:r>
      <w:r w:rsidR="00FA6A97" w:rsidRPr="00805567">
        <w:rPr>
          <w:rFonts w:ascii="Arial" w:eastAsia="Calibri" w:hAnsi="Arial" w:cs="Arial"/>
          <w:b/>
          <w:bCs/>
          <w:spacing w:val="-3"/>
        </w:rPr>
        <w:t>INFORMATION</w:t>
      </w:r>
      <w:bookmarkEnd w:id="178"/>
      <w:bookmarkEnd w:id="179"/>
    </w:p>
    <w:p w14:paraId="2651C767"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information,</w:t>
      </w:r>
      <w:r w:rsidRPr="00DD3374">
        <w:rPr>
          <w:rFonts w:ascii="Arial" w:hAnsi="Arial" w:cs="Arial"/>
          <w:color w:val="585858"/>
          <w:spacing w:val="-3"/>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phone</w:t>
      </w:r>
      <w:r w:rsidRPr="00DD3374">
        <w:rPr>
          <w:rFonts w:ascii="Arial" w:hAnsi="Arial" w:cs="Arial"/>
          <w:color w:val="585858"/>
          <w:spacing w:val="-4"/>
          <w:sz w:val="22"/>
          <w:szCs w:val="22"/>
        </w:rPr>
        <w:t xml:space="preserve"> </w:t>
      </w:r>
      <w:r w:rsidRPr="00DD3374">
        <w:rPr>
          <w:rFonts w:ascii="Arial" w:hAnsi="Arial" w:cs="Arial"/>
          <w:color w:val="585858"/>
          <w:sz w:val="22"/>
          <w:szCs w:val="22"/>
        </w:rPr>
        <w:t>numbers</w:t>
      </w:r>
      <w:r w:rsidRPr="00DD3374">
        <w:rPr>
          <w:rFonts w:ascii="Arial" w:hAnsi="Arial" w:cs="Arial"/>
          <w:color w:val="585858"/>
          <w:spacing w:val="-5"/>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muster</w:t>
      </w:r>
      <w:r w:rsidRPr="00DD3374">
        <w:rPr>
          <w:rFonts w:ascii="Arial" w:hAnsi="Arial" w:cs="Arial"/>
          <w:color w:val="585858"/>
          <w:spacing w:val="-3"/>
          <w:sz w:val="22"/>
          <w:szCs w:val="22"/>
        </w:rPr>
        <w:t xml:space="preserve"> </w:t>
      </w:r>
      <w:r w:rsidRPr="00DD3374">
        <w:rPr>
          <w:rFonts w:ascii="Arial" w:hAnsi="Arial" w:cs="Arial"/>
          <w:color w:val="585858"/>
          <w:sz w:val="22"/>
          <w:szCs w:val="22"/>
        </w:rPr>
        <w:t>area</w:t>
      </w:r>
      <w:r w:rsidRPr="00DD3374">
        <w:rPr>
          <w:rFonts w:ascii="Arial" w:hAnsi="Arial" w:cs="Arial"/>
          <w:color w:val="585858"/>
          <w:spacing w:val="-3"/>
          <w:sz w:val="22"/>
          <w:szCs w:val="22"/>
        </w:rPr>
        <w:t xml:space="preserve"> </w:t>
      </w:r>
      <w:r w:rsidRPr="00DD3374">
        <w:rPr>
          <w:rFonts w:ascii="Arial" w:hAnsi="Arial" w:cs="Arial"/>
          <w:color w:val="585858"/>
          <w:sz w:val="22"/>
          <w:szCs w:val="22"/>
        </w:rPr>
        <w:t>details</w:t>
      </w:r>
      <w:r w:rsidRPr="00DD3374">
        <w:rPr>
          <w:rFonts w:ascii="Arial" w:hAnsi="Arial" w:cs="Arial"/>
          <w:color w:val="585858"/>
          <w:spacing w:val="-2"/>
          <w:sz w:val="22"/>
          <w:szCs w:val="22"/>
        </w:rPr>
        <w:t xml:space="preserve"> </w:t>
      </w:r>
      <w:r w:rsidRPr="00DD3374">
        <w:rPr>
          <w:rFonts w:ascii="Arial" w:hAnsi="Arial" w:cs="Arial"/>
          <w:color w:val="585858"/>
          <w:sz w:val="22"/>
          <w:szCs w:val="22"/>
        </w:rPr>
        <w:t>are</w:t>
      </w:r>
      <w:r w:rsidRPr="00DD3374">
        <w:rPr>
          <w:rFonts w:ascii="Arial" w:hAnsi="Arial" w:cs="Arial"/>
          <w:color w:val="585858"/>
          <w:spacing w:val="-3"/>
          <w:sz w:val="22"/>
          <w:szCs w:val="22"/>
        </w:rPr>
        <w:t xml:space="preserve"> </w:t>
      </w:r>
      <w:r w:rsidRPr="00DD3374">
        <w:rPr>
          <w:rFonts w:ascii="Arial" w:hAnsi="Arial" w:cs="Arial"/>
          <w:color w:val="585858"/>
          <w:sz w:val="22"/>
          <w:szCs w:val="22"/>
        </w:rPr>
        <w:t>posted</w:t>
      </w:r>
      <w:r w:rsidRPr="00DD3374">
        <w:rPr>
          <w:rFonts w:ascii="Arial" w:hAnsi="Arial" w:cs="Arial"/>
          <w:color w:val="585858"/>
          <w:spacing w:val="-3"/>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the following</w:t>
      </w:r>
      <w:r w:rsidRPr="00DD3374">
        <w:rPr>
          <w:rFonts w:ascii="Arial" w:hAnsi="Arial" w:cs="Arial"/>
          <w:color w:val="585858"/>
          <w:spacing w:val="-6"/>
          <w:sz w:val="22"/>
          <w:szCs w:val="22"/>
        </w:rPr>
        <w:t xml:space="preserve"> </w:t>
      </w:r>
      <w:r w:rsidRPr="00DD3374">
        <w:rPr>
          <w:rFonts w:ascii="Arial" w:hAnsi="Arial" w:cs="Arial"/>
          <w:color w:val="585858"/>
          <w:sz w:val="22"/>
          <w:szCs w:val="22"/>
        </w:rPr>
        <w:t>locations:</w:t>
      </w:r>
    </w:p>
    <w:p w14:paraId="2A5B86B2" w14:textId="77777777" w:rsidR="00FA6A97" w:rsidRPr="00DD3374" w:rsidRDefault="00FA6A97" w:rsidP="00FA6A97">
      <w:pPr>
        <w:pStyle w:val="ListParagraph"/>
        <w:widowControl w:val="0"/>
        <w:numPr>
          <w:ilvl w:val="0"/>
          <w:numId w:val="346"/>
        </w:numPr>
        <w:tabs>
          <w:tab w:val="left" w:pos="913"/>
        </w:tabs>
        <w:spacing w:after="40"/>
        <w:rPr>
          <w:rFonts w:ascii="Arial" w:eastAsia="Cambria" w:hAnsi="Arial" w:cs="Arial"/>
          <w:color w:val="B0C0CD"/>
          <w:sz w:val="22"/>
          <w:szCs w:val="22"/>
        </w:rPr>
      </w:pPr>
      <w:r w:rsidRPr="00DD3374">
        <w:rPr>
          <w:rFonts w:ascii="Arial" w:hAnsi="Arial" w:cs="Arial"/>
          <w:color w:val="585858"/>
          <w:sz w:val="22"/>
          <w:szCs w:val="22"/>
        </w:rPr>
        <w:t>Office</w:t>
      </w:r>
      <w:r>
        <w:rPr>
          <w:rFonts w:ascii="Arial" w:hAnsi="Arial" w:cs="Arial"/>
          <w:color w:val="585858"/>
          <w:sz w:val="22"/>
          <w:szCs w:val="22"/>
        </w:rPr>
        <w:t>, s</w:t>
      </w:r>
      <w:r w:rsidRPr="00DD3374">
        <w:rPr>
          <w:rFonts w:ascii="Arial" w:hAnsi="Arial" w:cs="Arial"/>
          <w:color w:val="585858"/>
          <w:sz w:val="22"/>
          <w:szCs w:val="22"/>
        </w:rPr>
        <w:t xml:space="preserve">hop </w:t>
      </w:r>
      <w:r>
        <w:rPr>
          <w:rFonts w:ascii="Arial" w:hAnsi="Arial" w:cs="Arial"/>
          <w:color w:val="585858"/>
          <w:sz w:val="22"/>
          <w:szCs w:val="22"/>
        </w:rPr>
        <w:t>and electronic b</w:t>
      </w:r>
      <w:r w:rsidRPr="00DD3374">
        <w:rPr>
          <w:rFonts w:ascii="Arial" w:hAnsi="Arial" w:cs="Arial"/>
          <w:color w:val="585858"/>
          <w:sz w:val="22"/>
          <w:szCs w:val="22"/>
        </w:rPr>
        <w:t>ulletin</w:t>
      </w:r>
      <w:r w:rsidRPr="00DD3374">
        <w:rPr>
          <w:rFonts w:ascii="Arial" w:hAnsi="Arial" w:cs="Arial"/>
          <w:color w:val="585858"/>
          <w:spacing w:val="-14"/>
          <w:sz w:val="22"/>
          <w:szCs w:val="22"/>
        </w:rPr>
        <w:t xml:space="preserve"> </w:t>
      </w:r>
      <w:r>
        <w:rPr>
          <w:rFonts w:ascii="Arial" w:hAnsi="Arial" w:cs="Arial"/>
          <w:color w:val="585858"/>
          <w:sz w:val="22"/>
          <w:szCs w:val="22"/>
        </w:rPr>
        <w:t>b</w:t>
      </w:r>
      <w:r w:rsidRPr="00DD3374">
        <w:rPr>
          <w:rFonts w:ascii="Arial" w:hAnsi="Arial" w:cs="Arial"/>
          <w:color w:val="585858"/>
          <w:sz w:val="22"/>
          <w:szCs w:val="22"/>
        </w:rPr>
        <w:t>oard</w:t>
      </w:r>
      <w:r>
        <w:rPr>
          <w:rFonts w:ascii="Arial" w:hAnsi="Arial" w:cs="Arial"/>
          <w:color w:val="585858"/>
          <w:sz w:val="22"/>
          <w:szCs w:val="22"/>
        </w:rPr>
        <w:t>s.</w:t>
      </w:r>
    </w:p>
    <w:p w14:paraId="144B310F" w14:textId="26BDEA64" w:rsidR="00FA6A97" w:rsidRPr="00805567" w:rsidRDefault="00FA6A97" w:rsidP="00FA6A97">
      <w:pPr>
        <w:pStyle w:val="ListParagraph"/>
        <w:widowControl w:val="0"/>
        <w:numPr>
          <w:ilvl w:val="0"/>
          <w:numId w:val="346"/>
        </w:numPr>
        <w:tabs>
          <w:tab w:val="left" w:pos="913"/>
        </w:tabs>
        <w:spacing w:after="40"/>
        <w:rPr>
          <w:rFonts w:ascii="Arial" w:eastAsia="Cambria" w:hAnsi="Arial" w:cs="Arial"/>
          <w:color w:val="B0C0CD"/>
          <w:sz w:val="22"/>
          <w:szCs w:val="22"/>
        </w:rPr>
      </w:pPr>
      <w:r w:rsidRPr="00DD3374">
        <w:rPr>
          <w:rFonts w:ascii="Arial" w:hAnsi="Arial" w:cs="Arial"/>
          <w:color w:val="585858"/>
          <w:sz w:val="22"/>
          <w:szCs w:val="22"/>
        </w:rPr>
        <w:t xml:space="preserve">All HSMS Manuals (on back cover of paper </w:t>
      </w:r>
      <w:r>
        <w:rPr>
          <w:rFonts w:ascii="Arial" w:hAnsi="Arial" w:cs="Arial"/>
          <w:color w:val="585858"/>
          <w:sz w:val="22"/>
          <w:szCs w:val="22"/>
        </w:rPr>
        <w:t xml:space="preserve">copies </w:t>
      </w:r>
      <w:r w:rsidRPr="00DD3374">
        <w:rPr>
          <w:rFonts w:ascii="Arial" w:hAnsi="Arial" w:cs="Arial"/>
          <w:color w:val="585858"/>
          <w:sz w:val="22"/>
          <w:szCs w:val="22"/>
        </w:rPr>
        <w:t xml:space="preserve">and </w:t>
      </w:r>
      <w:r>
        <w:rPr>
          <w:rFonts w:ascii="Arial" w:hAnsi="Arial" w:cs="Arial"/>
          <w:color w:val="585858"/>
          <w:sz w:val="22"/>
          <w:szCs w:val="22"/>
        </w:rPr>
        <w:t xml:space="preserve">on the last page of </w:t>
      </w:r>
      <w:r w:rsidRPr="00DD3374">
        <w:rPr>
          <w:rFonts w:ascii="Arial" w:hAnsi="Arial" w:cs="Arial"/>
          <w:color w:val="585858"/>
          <w:sz w:val="22"/>
          <w:szCs w:val="22"/>
        </w:rPr>
        <w:t>digital</w:t>
      </w:r>
      <w:r w:rsidRPr="00DD3374">
        <w:rPr>
          <w:rFonts w:ascii="Arial" w:hAnsi="Arial" w:cs="Arial"/>
          <w:color w:val="585858"/>
          <w:spacing w:val="-15"/>
          <w:sz w:val="22"/>
          <w:szCs w:val="22"/>
        </w:rPr>
        <w:t xml:space="preserve"> </w:t>
      </w:r>
      <w:r w:rsidRPr="00DD3374">
        <w:rPr>
          <w:rFonts w:ascii="Arial" w:hAnsi="Arial" w:cs="Arial"/>
          <w:color w:val="585858"/>
          <w:sz w:val="22"/>
          <w:szCs w:val="22"/>
        </w:rPr>
        <w:t>copies)</w:t>
      </w:r>
      <w:r w:rsidR="000B2BFA">
        <w:rPr>
          <w:rFonts w:ascii="Arial" w:hAnsi="Arial" w:cs="Arial"/>
          <w:color w:val="585858"/>
          <w:sz w:val="22"/>
          <w:szCs w:val="22"/>
        </w:rPr>
        <w:t>.</w:t>
      </w:r>
    </w:p>
    <w:p w14:paraId="23A5D07C" w14:textId="77777777" w:rsidR="00FA6A97" w:rsidRDefault="00FA6A97" w:rsidP="00FA6A97">
      <w:pPr>
        <w:pStyle w:val="BodyText"/>
        <w:ind w:right="530"/>
        <w:rPr>
          <w:rFonts w:ascii="Arial" w:hAnsi="Arial" w:cs="Arial"/>
        </w:rPr>
      </w:pPr>
    </w:p>
    <w:p w14:paraId="3922BEEF" w14:textId="77777777" w:rsidR="008E39B5" w:rsidRDefault="008E39B5" w:rsidP="00FA6A97">
      <w:pPr>
        <w:pStyle w:val="BodyText"/>
        <w:ind w:right="530"/>
        <w:rPr>
          <w:rFonts w:ascii="Arial" w:hAnsi="Arial" w:cs="Arial"/>
        </w:rPr>
      </w:pPr>
    </w:p>
    <w:p w14:paraId="7CE67E49" w14:textId="77777777" w:rsidR="008E39B5" w:rsidRDefault="008E39B5" w:rsidP="00FA6A97">
      <w:pPr>
        <w:pStyle w:val="BodyText"/>
        <w:ind w:right="530"/>
        <w:rPr>
          <w:rFonts w:ascii="Arial" w:hAnsi="Arial" w:cs="Arial"/>
        </w:rPr>
      </w:pPr>
    </w:p>
    <w:p w14:paraId="5E565F6D" w14:textId="77777777" w:rsidR="00275058" w:rsidRDefault="00275058" w:rsidP="00FA6A97">
      <w:pPr>
        <w:pStyle w:val="BodyText"/>
        <w:ind w:right="530"/>
        <w:rPr>
          <w:rFonts w:ascii="Arial" w:hAnsi="Arial" w:cs="Arial"/>
        </w:rPr>
      </w:pPr>
    </w:p>
    <w:p w14:paraId="7546AC48" w14:textId="77777777" w:rsidR="008E39B5" w:rsidRPr="00DD3374" w:rsidRDefault="008E39B5" w:rsidP="00FA6A97">
      <w:pPr>
        <w:pStyle w:val="BodyText"/>
        <w:ind w:right="530"/>
        <w:rPr>
          <w:rFonts w:ascii="Arial" w:hAnsi="Arial" w:cs="Arial"/>
        </w:rPr>
      </w:pPr>
    </w:p>
    <w:p w14:paraId="2B3BFC31" w14:textId="61157941" w:rsidR="00FA6A97" w:rsidRPr="00DD3374" w:rsidRDefault="00275058" w:rsidP="00805567">
      <w:pPr>
        <w:pStyle w:val="Heading2"/>
        <w:spacing w:before="40" w:after="120" w:line="288" w:lineRule="auto"/>
        <w:ind w:right="530"/>
        <w:rPr>
          <w:rFonts w:ascii="Arial" w:hAnsi="Arial" w:cs="Arial"/>
          <w:bCs/>
        </w:rPr>
      </w:pPr>
      <w:bookmarkStart w:id="180" w:name="_Toc5098468"/>
      <w:bookmarkStart w:id="181" w:name="_Toc103861307"/>
      <w:r>
        <w:rPr>
          <w:rFonts w:ascii="Arial" w:hAnsi="Arial" w:cs="Arial"/>
          <w:b/>
          <w:color w:val="567087"/>
        </w:rPr>
        <w:lastRenderedPageBreak/>
        <w:t xml:space="preserve">7.26 </w:t>
      </w:r>
      <w:r w:rsidR="00FA6A97" w:rsidRPr="00DD3374">
        <w:rPr>
          <w:rFonts w:ascii="Arial" w:hAnsi="Arial" w:cs="Arial"/>
          <w:b/>
          <w:color w:val="567087"/>
        </w:rPr>
        <w:t xml:space="preserve">BUILDING EMERGENCY RESPONSE </w:t>
      </w:r>
      <w:r w:rsidR="00FA6A97" w:rsidRPr="00374295">
        <w:rPr>
          <w:rFonts w:ascii="Arial" w:hAnsi="Arial" w:cs="Arial"/>
          <w:b/>
          <w:color w:val="567087"/>
        </w:rPr>
        <w:t>PROCEDURE</w:t>
      </w:r>
      <w:r w:rsidR="00FA6A97" w:rsidRPr="00805567">
        <w:rPr>
          <w:rFonts w:ascii="Arial" w:hAnsi="Arial" w:cs="Arial"/>
          <w:b/>
          <w:color w:val="567087"/>
        </w:rPr>
        <w:t xml:space="preserve"> –</w:t>
      </w:r>
      <w:r w:rsidR="00FA6A97" w:rsidRPr="00805567">
        <w:rPr>
          <w:rFonts w:ascii="Arial" w:hAnsi="Arial" w:cs="Arial"/>
          <w:b/>
          <w:color w:val="567087"/>
          <w:spacing w:val="-15"/>
        </w:rPr>
        <w:t xml:space="preserve"> </w:t>
      </w:r>
      <w:r w:rsidR="00FA6A97" w:rsidRPr="00805567">
        <w:rPr>
          <w:rFonts w:ascii="Arial" w:hAnsi="Arial" w:cs="Arial"/>
          <w:b/>
          <w:color w:val="567087"/>
        </w:rPr>
        <w:t>FIRE</w:t>
      </w:r>
      <w:bookmarkEnd w:id="180"/>
      <w:bookmarkEnd w:id="181"/>
    </w:p>
    <w:p w14:paraId="3746A0CB"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event</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2"/>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fire</w:t>
      </w:r>
      <w:r w:rsidRPr="00DD3374">
        <w:rPr>
          <w:rFonts w:ascii="Arial" w:hAnsi="Arial" w:cs="Arial"/>
          <w:color w:val="585858"/>
          <w:spacing w:val="-2"/>
          <w:sz w:val="22"/>
          <w:szCs w:val="22"/>
        </w:rPr>
        <w:t xml:space="preserve"> </w:t>
      </w:r>
      <w:r w:rsidRPr="00DD3374">
        <w:rPr>
          <w:rFonts w:ascii="Arial" w:hAnsi="Arial" w:cs="Arial"/>
          <w:color w:val="585858"/>
          <w:sz w:val="22"/>
          <w:szCs w:val="22"/>
        </w:rPr>
        <w:t>in</w:t>
      </w:r>
      <w:r w:rsidRPr="00DD3374">
        <w:rPr>
          <w:rFonts w:ascii="Arial" w:hAnsi="Arial" w:cs="Arial"/>
          <w:color w:val="585858"/>
          <w:spacing w:val="-3"/>
          <w:sz w:val="22"/>
          <w:szCs w:val="22"/>
        </w:rPr>
        <w:t xml:space="preserve"> any </w:t>
      </w:r>
      <w:r w:rsidRPr="00DD3374">
        <w:rPr>
          <w:rFonts w:ascii="Arial" w:hAnsi="Arial" w:cs="Arial"/>
          <w:color w:val="585858"/>
          <w:sz w:val="22"/>
          <w:szCs w:val="22"/>
        </w:rPr>
        <w:t>company</w:t>
      </w:r>
      <w:r w:rsidRPr="00DD3374">
        <w:rPr>
          <w:rFonts w:ascii="Arial" w:hAnsi="Arial" w:cs="Arial"/>
          <w:color w:val="585858"/>
          <w:spacing w:val="-3"/>
          <w:sz w:val="22"/>
          <w:szCs w:val="22"/>
        </w:rPr>
        <w:t xml:space="preserve"> </w:t>
      </w:r>
      <w:r w:rsidRPr="00DD3374">
        <w:rPr>
          <w:rFonts w:ascii="Arial" w:hAnsi="Arial" w:cs="Arial"/>
          <w:color w:val="585858"/>
          <w:sz w:val="22"/>
          <w:szCs w:val="22"/>
        </w:rPr>
        <w:t>building</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3"/>
          <w:sz w:val="22"/>
          <w:szCs w:val="22"/>
        </w:rPr>
        <w:t xml:space="preserve"> </w:t>
      </w:r>
      <w:r w:rsidRPr="00DD3374">
        <w:rPr>
          <w:rFonts w:ascii="Arial" w:hAnsi="Arial" w:cs="Arial"/>
          <w:color w:val="585858"/>
          <w:sz w:val="22"/>
          <w:szCs w:val="22"/>
        </w:rPr>
        <w:t>work</w:t>
      </w:r>
      <w:r w:rsidRPr="00DD3374">
        <w:rPr>
          <w:rFonts w:ascii="Arial" w:hAnsi="Arial" w:cs="Arial"/>
          <w:color w:val="585858"/>
          <w:spacing w:val="-3"/>
          <w:sz w:val="22"/>
          <w:szCs w:val="22"/>
        </w:rPr>
        <w:t xml:space="preserve"> </w:t>
      </w:r>
      <w:r w:rsidRPr="00DD3374">
        <w:rPr>
          <w:rFonts w:ascii="Arial" w:hAnsi="Arial" w:cs="Arial"/>
          <w:color w:val="585858"/>
          <w:sz w:val="22"/>
          <w:szCs w:val="22"/>
        </w:rPr>
        <w:t>area,</w:t>
      </w:r>
      <w:r w:rsidRPr="00DD3374">
        <w:rPr>
          <w:rFonts w:ascii="Arial" w:hAnsi="Arial" w:cs="Arial"/>
          <w:color w:val="585858"/>
          <w:spacing w:val="-2"/>
          <w:sz w:val="22"/>
          <w:szCs w:val="22"/>
        </w:rPr>
        <w:t xml:space="preserve"> </w:t>
      </w: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3"/>
          <w:sz w:val="22"/>
          <w:szCs w:val="22"/>
        </w:rPr>
        <w:t xml:space="preserve"> </w:t>
      </w:r>
      <w:r w:rsidRPr="00DD3374">
        <w:rPr>
          <w:rFonts w:ascii="Arial" w:hAnsi="Arial" w:cs="Arial"/>
          <w:color w:val="585858"/>
          <w:sz w:val="22"/>
          <w:szCs w:val="22"/>
        </w:rPr>
        <w:t>procedure</w:t>
      </w:r>
      <w:r w:rsidRPr="00DD3374">
        <w:rPr>
          <w:rFonts w:ascii="Arial" w:hAnsi="Arial" w:cs="Arial"/>
          <w:color w:val="585858"/>
          <w:spacing w:val="-2"/>
          <w:sz w:val="22"/>
          <w:szCs w:val="22"/>
        </w:rPr>
        <w:t xml:space="preserve"> </w:t>
      </w:r>
      <w:r w:rsidRPr="00DD3374">
        <w:rPr>
          <w:rFonts w:ascii="Arial" w:hAnsi="Arial" w:cs="Arial"/>
          <w:color w:val="585858"/>
          <w:sz w:val="22"/>
          <w:szCs w:val="22"/>
        </w:rPr>
        <w:t>is</w:t>
      </w:r>
      <w:r w:rsidRPr="00DD3374">
        <w:rPr>
          <w:rFonts w:ascii="Arial" w:hAnsi="Arial" w:cs="Arial"/>
          <w:color w:val="585858"/>
          <w:spacing w:val="-1"/>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be followed:</w:t>
      </w:r>
    </w:p>
    <w:p w14:paraId="2B93600B"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 xml:space="preserve">Dial </w:t>
      </w:r>
      <w:r w:rsidRPr="00CB4617">
        <w:rPr>
          <w:rFonts w:ascii="Arial" w:hAnsi="Arial" w:cs="Arial"/>
          <w:b/>
          <w:color w:val="FF0000"/>
          <w:sz w:val="22"/>
          <w:szCs w:val="22"/>
        </w:rPr>
        <w:t>911</w:t>
      </w:r>
      <w:r w:rsidRPr="00CB4617">
        <w:rPr>
          <w:rFonts w:ascii="Arial" w:hAnsi="Arial" w:cs="Arial"/>
          <w:color w:val="53585D" w:themeColor="text2" w:themeTint="BF"/>
          <w:sz w:val="22"/>
          <w:szCs w:val="22"/>
        </w:rPr>
        <w:t xml:space="preserve"> from a safe location and provide details of the</w:t>
      </w:r>
      <w:r w:rsidRPr="00CB4617">
        <w:rPr>
          <w:rFonts w:ascii="Arial" w:hAnsi="Arial" w:cs="Arial"/>
          <w:color w:val="53585D" w:themeColor="text2" w:themeTint="BF"/>
          <w:spacing w:val="-24"/>
          <w:sz w:val="22"/>
          <w:szCs w:val="22"/>
        </w:rPr>
        <w:t xml:space="preserve"> </w:t>
      </w:r>
      <w:r w:rsidRPr="00CB4617">
        <w:rPr>
          <w:rFonts w:ascii="Arial" w:hAnsi="Arial" w:cs="Arial"/>
          <w:color w:val="53585D" w:themeColor="text2" w:themeTint="BF"/>
          <w:sz w:val="22"/>
          <w:szCs w:val="22"/>
        </w:rPr>
        <w:t>situation.</w:t>
      </w:r>
    </w:p>
    <w:p w14:paraId="4FD846BC" w14:textId="77777777" w:rsidR="00FA6A97" w:rsidRPr="00CB4617" w:rsidRDefault="00FA6A97" w:rsidP="00FA6A97">
      <w:pPr>
        <w:pStyle w:val="ListParagraph"/>
        <w:widowControl w:val="0"/>
        <w:numPr>
          <w:ilvl w:val="0"/>
          <w:numId w:val="500"/>
        </w:numPr>
        <w:tabs>
          <w:tab w:val="left" w:pos="913"/>
        </w:tabs>
        <w:spacing w:after="40"/>
        <w:ind w:right="61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 xml:space="preserve">If </w:t>
      </w:r>
      <w:r w:rsidRPr="00CB4617">
        <w:rPr>
          <w:rFonts w:ascii="Arial" w:hAnsi="Arial" w:cs="Arial"/>
          <w:color w:val="53585D" w:themeColor="text2" w:themeTint="BF"/>
          <w:spacing w:val="-3"/>
          <w:sz w:val="22"/>
          <w:szCs w:val="22"/>
        </w:rPr>
        <w:t xml:space="preserve">you </w:t>
      </w:r>
      <w:r w:rsidRPr="00CB4617">
        <w:rPr>
          <w:rFonts w:ascii="Arial" w:hAnsi="Arial" w:cs="Arial"/>
          <w:color w:val="53585D" w:themeColor="text2" w:themeTint="BF"/>
          <w:sz w:val="22"/>
          <w:szCs w:val="22"/>
        </w:rPr>
        <w:t xml:space="preserve">are trained in the use of a portable fire extinguisher and are able to </w:t>
      </w:r>
      <w:r w:rsidRPr="00CB4617">
        <w:rPr>
          <w:rFonts w:ascii="Arial" w:hAnsi="Arial" w:cs="Arial"/>
          <w:color w:val="53585D" w:themeColor="text2" w:themeTint="BF"/>
          <w:spacing w:val="-3"/>
          <w:sz w:val="22"/>
          <w:szCs w:val="22"/>
        </w:rPr>
        <w:t xml:space="preserve">safely </w:t>
      </w:r>
      <w:r w:rsidRPr="00CB4617">
        <w:rPr>
          <w:rFonts w:ascii="Arial" w:hAnsi="Arial" w:cs="Arial"/>
          <w:color w:val="53585D" w:themeColor="text2" w:themeTint="BF"/>
          <w:sz w:val="22"/>
          <w:szCs w:val="22"/>
        </w:rPr>
        <w:t xml:space="preserve">extinguish the fire, do so. </w:t>
      </w:r>
      <w:r w:rsidRPr="00CB4617">
        <w:rPr>
          <w:rFonts w:ascii="Arial" w:hAnsi="Arial" w:cs="Arial"/>
          <w:color w:val="53585D" w:themeColor="text2" w:themeTint="BF"/>
          <w:spacing w:val="-5"/>
          <w:sz w:val="22"/>
          <w:szCs w:val="22"/>
        </w:rPr>
        <w:t xml:space="preserve">However, </w:t>
      </w:r>
      <w:r w:rsidRPr="00CB4617">
        <w:rPr>
          <w:rFonts w:ascii="Arial" w:hAnsi="Arial" w:cs="Arial"/>
          <w:color w:val="53585D" w:themeColor="text2" w:themeTint="BF"/>
          <w:sz w:val="22"/>
          <w:szCs w:val="22"/>
        </w:rPr>
        <w:t xml:space="preserve">make sure that </w:t>
      </w:r>
      <w:r w:rsidRPr="00CB4617">
        <w:rPr>
          <w:rFonts w:ascii="Arial" w:hAnsi="Arial" w:cs="Arial"/>
          <w:color w:val="53585D" w:themeColor="text2" w:themeTint="BF"/>
          <w:spacing w:val="-3"/>
          <w:sz w:val="22"/>
          <w:szCs w:val="22"/>
        </w:rPr>
        <w:t xml:space="preserve">you have </w:t>
      </w:r>
      <w:r w:rsidRPr="00CB4617">
        <w:rPr>
          <w:rFonts w:ascii="Arial" w:hAnsi="Arial" w:cs="Arial"/>
          <w:color w:val="53585D" w:themeColor="text2" w:themeTint="BF"/>
          <w:sz w:val="22"/>
          <w:szCs w:val="22"/>
        </w:rPr>
        <w:t>a safe exit from the area before making any attempt to extinguish</w:t>
      </w:r>
      <w:r w:rsidRPr="00CB4617">
        <w:rPr>
          <w:rFonts w:ascii="Arial" w:hAnsi="Arial" w:cs="Arial"/>
          <w:color w:val="53585D" w:themeColor="text2" w:themeTint="BF"/>
          <w:spacing w:val="-9"/>
          <w:sz w:val="22"/>
          <w:szCs w:val="22"/>
        </w:rPr>
        <w:t xml:space="preserve"> </w:t>
      </w:r>
      <w:r w:rsidRPr="00CB4617">
        <w:rPr>
          <w:rFonts w:ascii="Arial" w:hAnsi="Arial" w:cs="Arial"/>
          <w:color w:val="53585D" w:themeColor="text2" w:themeTint="BF"/>
          <w:sz w:val="22"/>
          <w:szCs w:val="22"/>
        </w:rPr>
        <w:t>a fire.</w:t>
      </w:r>
    </w:p>
    <w:p w14:paraId="371E71BD" w14:textId="77777777" w:rsidR="00FA6A97" w:rsidRPr="00CB4617" w:rsidRDefault="00FA6A97" w:rsidP="00FA6A97">
      <w:pPr>
        <w:pStyle w:val="ListParagraph"/>
        <w:widowControl w:val="0"/>
        <w:numPr>
          <w:ilvl w:val="0"/>
          <w:numId w:val="500"/>
        </w:numPr>
        <w:tabs>
          <w:tab w:val="left" w:pos="913"/>
        </w:tabs>
        <w:spacing w:after="40"/>
        <w:ind w:right="915"/>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DO NOT use water (red colored)</w:t>
      </w:r>
      <w:r>
        <w:rPr>
          <w:rFonts w:ascii="Arial" w:hAnsi="Arial" w:cs="Arial"/>
          <w:color w:val="53585D" w:themeColor="text2" w:themeTint="BF"/>
          <w:sz w:val="22"/>
          <w:szCs w:val="22"/>
        </w:rPr>
        <w:t xml:space="preserve"> extinguishers</w:t>
      </w:r>
      <w:r w:rsidRPr="00CB4617">
        <w:rPr>
          <w:rFonts w:ascii="Arial" w:hAnsi="Arial" w:cs="Arial"/>
          <w:color w:val="53585D" w:themeColor="text2" w:themeTint="BF"/>
          <w:sz w:val="22"/>
          <w:szCs w:val="22"/>
        </w:rPr>
        <w:t xml:space="preserve"> on electrical fires; carbon dioxide (black colored) extinguishers are provided for this purpose. </w:t>
      </w:r>
      <w:r w:rsidRPr="00CB4617">
        <w:rPr>
          <w:rFonts w:ascii="Arial" w:hAnsi="Arial" w:cs="Arial"/>
          <w:color w:val="53585D" w:themeColor="text2" w:themeTint="BF"/>
          <w:sz w:val="22"/>
          <w:szCs w:val="22"/>
        </w:rPr>
        <w:br/>
      </w:r>
      <w:r w:rsidRPr="00CB4617">
        <w:rPr>
          <w:rFonts w:ascii="Arial" w:hAnsi="Arial" w:cs="Arial"/>
          <w:b/>
          <w:color w:val="53585D" w:themeColor="text2" w:themeTint="BF"/>
          <w:sz w:val="22"/>
          <w:szCs w:val="22"/>
        </w:rPr>
        <w:t>*</w:t>
      </w:r>
      <w:r>
        <w:rPr>
          <w:rFonts w:ascii="Arial" w:hAnsi="Arial" w:cs="Arial"/>
          <w:b/>
          <w:color w:val="53585D" w:themeColor="text2" w:themeTint="BF"/>
        </w:rPr>
        <w:t>W</w:t>
      </w:r>
      <w:r w:rsidRPr="00CB4617">
        <w:rPr>
          <w:rFonts w:ascii="Arial" w:hAnsi="Arial" w:cs="Arial"/>
          <w:b/>
          <w:color w:val="53585D" w:themeColor="text2" w:themeTint="BF"/>
        </w:rPr>
        <w:t xml:space="preserve">ater extinguisher </w:t>
      </w:r>
      <w:r>
        <w:rPr>
          <w:rFonts w:ascii="Arial" w:hAnsi="Arial" w:cs="Arial"/>
          <w:b/>
          <w:color w:val="53585D" w:themeColor="text2" w:themeTint="BF"/>
        </w:rPr>
        <w:t xml:space="preserve">used </w:t>
      </w:r>
      <w:r w:rsidRPr="00CB4617">
        <w:rPr>
          <w:rFonts w:ascii="Arial" w:hAnsi="Arial" w:cs="Arial"/>
          <w:b/>
          <w:color w:val="53585D" w:themeColor="text2" w:themeTint="BF"/>
        </w:rPr>
        <w:t xml:space="preserve">on </w:t>
      </w:r>
      <w:r>
        <w:rPr>
          <w:rFonts w:ascii="Arial" w:hAnsi="Arial" w:cs="Arial"/>
          <w:b/>
          <w:color w:val="53585D" w:themeColor="text2" w:themeTint="BF"/>
        </w:rPr>
        <w:t xml:space="preserve">an </w:t>
      </w:r>
      <w:r w:rsidRPr="00CB4617">
        <w:rPr>
          <w:rFonts w:ascii="Arial" w:hAnsi="Arial" w:cs="Arial"/>
          <w:b/>
          <w:color w:val="53585D" w:themeColor="text2" w:themeTint="BF"/>
        </w:rPr>
        <w:t xml:space="preserve">electrical fire </w:t>
      </w:r>
      <w:r>
        <w:rPr>
          <w:rFonts w:ascii="Arial" w:hAnsi="Arial" w:cs="Arial"/>
          <w:b/>
          <w:color w:val="53585D" w:themeColor="text2" w:themeTint="BF"/>
        </w:rPr>
        <w:t>creates a risk of</w:t>
      </w:r>
      <w:r w:rsidRPr="00CB4617">
        <w:rPr>
          <w:rFonts w:ascii="Arial" w:hAnsi="Arial" w:cs="Arial"/>
          <w:b/>
          <w:color w:val="53585D" w:themeColor="text2" w:themeTint="BF"/>
          <w:spacing w:val="-6"/>
        </w:rPr>
        <w:t xml:space="preserve"> </w:t>
      </w:r>
      <w:r w:rsidRPr="00CB4617">
        <w:rPr>
          <w:rFonts w:ascii="Arial" w:hAnsi="Arial" w:cs="Arial"/>
          <w:b/>
          <w:color w:val="53585D" w:themeColor="text2" w:themeTint="BF"/>
        </w:rPr>
        <w:t>electrocution</w:t>
      </w:r>
      <w:r w:rsidRPr="00CB4617">
        <w:rPr>
          <w:rFonts w:ascii="Arial" w:hAnsi="Arial" w:cs="Arial"/>
          <w:color w:val="53585D" w:themeColor="text2" w:themeTint="BF"/>
          <w:sz w:val="22"/>
          <w:szCs w:val="22"/>
        </w:rPr>
        <w:t>.</w:t>
      </w:r>
    </w:p>
    <w:p w14:paraId="25FE3887"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When exiting the building, warn others</w:t>
      </w:r>
      <w:r w:rsidRPr="00CB4617">
        <w:rPr>
          <w:rFonts w:ascii="Arial" w:hAnsi="Arial" w:cs="Arial"/>
          <w:color w:val="53585D" w:themeColor="text2" w:themeTint="BF"/>
          <w:spacing w:val="-6"/>
          <w:sz w:val="22"/>
          <w:szCs w:val="22"/>
        </w:rPr>
        <w:t xml:space="preserve"> </w:t>
      </w:r>
      <w:r w:rsidRPr="00CB4617">
        <w:rPr>
          <w:rFonts w:ascii="Arial" w:hAnsi="Arial" w:cs="Arial"/>
          <w:color w:val="53585D" w:themeColor="text2" w:themeTint="BF"/>
          <w:spacing w:val="-5"/>
          <w:sz w:val="22"/>
          <w:szCs w:val="22"/>
        </w:rPr>
        <w:t>nearby.</w:t>
      </w:r>
    </w:p>
    <w:p w14:paraId="24CB56DB"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 xml:space="preserve">Move </w:t>
      </w:r>
      <w:r w:rsidRPr="00CB4617">
        <w:rPr>
          <w:rFonts w:ascii="Arial" w:hAnsi="Arial" w:cs="Arial"/>
          <w:color w:val="53585D" w:themeColor="text2" w:themeTint="BF"/>
          <w:spacing w:val="-4"/>
          <w:sz w:val="22"/>
          <w:szCs w:val="22"/>
        </w:rPr>
        <w:t xml:space="preserve">away </w:t>
      </w:r>
      <w:r w:rsidRPr="00CB4617">
        <w:rPr>
          <w:rFonts w:ascii="Arial" w:hAnsi="Arial" w:cs="Arial"/>
          <w:color w:val="53585D" w:themeColor="text2" w:themeTint="BF"/>
          <w:sz w:val="22"/>
          <w:szCs w:val="22"/>
        </w:rPr>
        <w:t>from fire and</w:t>
      </w:r>
      <w:r w:rsidRPr="00CB4617">
        <w:rPr>
          <w:rFonts w:ascii="Arial" w:hAnsi="Arial" w:cs="Arial"/>
          <w:color w:val="53585D" w:themeColor="text2" w:themeTint="BF"/>
          <w:spacing w:val="-13"/>
          <w:sz w:val="22"/>
          <w:szCs w:val="22"/>
        </w:rPr>
        <w:t xml:space="preserve"> </w:t>
      </w:r>
      <w:r w:rsidRPr="00CB4617">
        <w:rPr>
          <w:rFonts w:ascii="Arial" w:hAnsi="Arial" w:cs="Arial"/>
          <w:color w:val="53585D" w:themeColor="text2" w:themeTint="BF"/>
          <w:sz w:val="22"/>
          <w:szCs w:val="22"/>
        </w:rPr>
        <w:t>smoke.</w:t>
      </w:r>
    </w:p>
    <w:p w14:paraId="27CFD1CC"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Close doors and windows if time</w:t>
      </w:r>
      <w:r w:rsidRPr="00CB4617">
        <w:rPr>
          <w:rFonts w:ascii="Arial" w:hAnsi="Arial" w:cs="Arial"/>
          <w:color w:val="53585D" w:themeColor="text2" w:themeTint="BF"/>
          <w:spacing w:val="-13"/>
          <w:sz w:val="22"/>
          <w:szCs w:val="22"/>
        </w:rPr>
        <w:t xml:space="preserve"> </w:t>
      </w:r>
      <w:r w:rsidRPr="00CB4617">
        <w:rPr>
          <w:rFonts w:ascii="Arial" w:hAnsi="Arial" w:cs="Arial"/>
          <w:color w:val="53585D" w:themeColor="text2" w:themeTint="BF"/>
          <w:sz w:val="22"/>
          <w:szCs w:val="22"/>
        </w:rPr>
        <w:t>permits.</w:t>
      </w:r>
    </w:p>
    <w:p w14:paraId="6AB04876"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eastAsia="Cambria" w:hAnsi="Arial" w:cs="Arial"/>
          <w:color w:val="53585D" w:themeColor="text2" w:themeTint="BF"/>
          <w:spacing w:val="-4"/>
          <w:sz w:val="22"/>
          <w:szCs w:val="22"/>
        </w:rPr>
        <w:t xml:space="preserve">Touch </w:t>
      </w:r>
      <w:r w:rsidRPr="00CB4617">
        <w:rPr>
          <w:rFonts w:ascii="Arial" w:eastAsia="Cambria" w:hAnsi="Arial" w:cs="Arial"/>
          <w:color w:val="53585D" w:themeColor="text2" w:themeTint="BF"/>
          <w:sz w:val="22"/>
          <w:szCs w:val="22"/>
        </w:rPr>
        <w:t>closed doors – DO NOT open them if they are</w:t>
      </w:r>
      <w:r w:rsidRPr="00CB4617">
        <w:rPr>
          <w:rFonts w:ascii="Arial" w:eastAsia="Cambria" w:hAnsi="Arial" w:cs="Arial"/>
          <w:color w:val="53585D" w:themeColor="text2" w:themeTint="BF"/>
          <w:spacing w:val="-5"/>
          <w:sz w:val="22"/>
          <w:szCs w:val="22"/>
        </w:rPr>
        <w:t xml:space="preserve"> </w:t>
      </w:r>
      <w:r w:rsidRPr="00CB4617">
        <w:rPr>
          <w:rFonts w:ascii="Arial" w:eastAsia="Cambria" w:hAnsi="Arial" w:cs="Arial"/>
          <w:color w:val="53585D" w:themeColor="text2" w:themeTint="BF"/>
          <w:sz w:val="22"/>
          <w:szCs w:val="22"/>
        </w:rPr>
        <w:t>hot.</w:t>
      </w:r>
    </w:p>
    <w:p w14:paraId="07D8D068" w14:textId="77777777" w:rsidR="00FA6A97" w:rsidRPr="00CB4617" w:rsidRDefault="00FA6A97" w:rsidP="00FA6A97">
      <w:pPr>
        <w:pStyle w:val="ListParagraph"/>
        <w:widowControl w:val="0"/>
        <w:numPr>
          <w:ilvl w:val="0"/>
          <w:numId w:val="500"/>
        </w:numPr>
        <w:tabs>
          <w:tab w:val="left" w:pos="913"/>
        </w:tabs>
        <w:spacing w:after="4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 xml:space="preserve">Move well </w:t>
      </w:r>
      <w:r w:rsidRPr="00CB4617">
        <w:rPr>
          <w:rFonts w:ascii="Arial" w:hAnsi="Arial" w:cs="Arial"/>
          <w:color w:val="53585D" w:themeColor="text2" w:themeTint="BF"/>
          <w:spacing w:val="-4"/>
          <w:sz w:val="22"/>
          <w:szCs w:val="22"/>
        </w:rPr>
        <w:t xml:space="preserve">away </w:t>
      </w:r>
      <w:r w:rsidRPr="00CB4617">
        <w:rPr>
          <w:rFonts w:ascii="Arial" w:hAnsi="Arial" w:cs="Arial"/>
          <w:color w:val="53585D" w:themeColor="text2" w:themeTint="BF"/>
          <w:sz w:val="22"/>
          <w:szCs w:val="22"/>
        </w:rPr>
        <w:t>from the building and go to the designated muster</w:t>
      </w:r>
      <w:r w:rsidRPr="00CB4617">
        <w:rPr>
          <w:rFonts w:ascii="Arial" w:hAnsi="Arial" w:cs="Arial"/>
          <w:color w:val="53585D" w:themeColor="text2" w:themeTint="BF"/>
          <w:spacing w:val="-28"/>
          <w:sz w:val="22"/>
          <w:szCs w:val="22"/>
        </w:rPr>
        <w:t xml:space="preserve"> </w:t>
      </w:r>
      <w:r w:rsidRPr="00CB4617">
        <w:rPr>
          <w:rFonts w:ascii="Arial" w:hAnsi="Arial" w:cs="Arial"/>
          <w:color w:val="53585D" w:themeColor="text2" w:themeTint="BF"/>
          <w:sz w:val="22"/>
          <w:szCs w:val="22"/>
        </w:rPr>
        <w:t>area.</w:t>
      </w:r>
    </w:p>
    <w:p w14:paraId="23BFCAB9" w14:textId="77777777" w:rsidR="00FA6A97" w:rsidRPr="00805567" w:rsidRDefault="00FA6A97" w:rsidP="00805567">
      <w:pPr>
        <w:pStyle w:val="ListParagraph"/>
        <w:widowControl w:val="0"/>
        <w:numPr>
          <w:ilvl w:val="0"/>
          <w:numId w:val="500"/>
        </w:numPr>
        <w:tabs>
          <w:tab w:val="left" w:pos="913"/>
        </w:tabs>
        <w:spacing w:before="0" w:after="0"/>
        <w:contextualSpacing w:val="0"/>
        <w:rPr>
          <w:rFonts w:ascii="Arial" w:eastAsia="Cambria" w:hAnsi="Arial" w:cs="Arial"/>
          <w:color w:val="53585D" w:themeColor="text2" w:themeTint="BF"/>
          <w:sz w:val="22"/>
          <w:szCs w:val="22"/>
        </w:rPr>
      </w:pPr>
      <w:r w:rsidRPr="00CB4617">
        <w:rPr>
          <w:rFonts w:ascii="Arial" w:hAnsi="Arial" w:cs="Arial"/>
          <w:color w:val="53585D" w:themeColor="text2" w:themeTint="BF"/>
          <w:sz w:val="22"/>
          <w:szCs w:val="22"/>
        </w:rPr>
        <w:t xml:space="preserve">DO NOT re-enter building until </w:t>
      </w:r>
      <w:r w:rsidRPr="75949E0A">
        <w:rPr>
          <w:rFonts w:ascii="Arial" w:hAnsi="Arial" w:cs="Arial"/>
          <w:color w:val="53585D" w:themeColor="text2" w:themeTint="BF"/>
          <w:sz w:val="22"/>
          <w:szCs w:val="22"/>
        </w:rPr>
        <w:t xml:space="preserve">you have </w:t>
      </w:r>
      <w:r w:rsidRPr="00CB4617">
        <w:rPr>
          <w:rFonts w:ascii="Arial" w:hAnsi="Arial" w:cs="Arial"/>
          <w:color w:val="53585D" w:themeColor="text2" w:themeTint="BF"/>
          <w:sz w:val="22"/>
          <w:szCs w:val="22"/>
        </w:rPr>
        <w:t>been instructed by the emergency</w:t>
      </w:r>
      <w:r w:rsidRPr="75949E0A">
        <w:rPr>
          <w:rFonts w:ascii="Arial" w:hAnsi="Arial" w:cs="Arial"/>
          <w:color w:val="53585D" w:themeColor="text2" w:themeTint="BF"/>
          <w:sz w:val="22"/>
          <w:szCs w:val="22"/>
        </w:rPr>
        <w:t xml:space="preserve"> </w:t>
      </w:r>
      <w:r w:rsidRPr="00CB4617">
        <w:rPr>
          <w:rFonts w:ascii="Arial" w:hAnsi="Arial" w:cs="Arial"/>
          <w:color w:val="53585D" w:themeColor="text2" w:themeTint="BF"/>
          <w:sz w:val="22"/>
          <w:szCs w:val="22"/>
        </w:rPr>
        <w:t>response official</w:t>
      </w:r>
      <w:r>
        <w:rPr>
          <w:rFonts w:ascii="Arial" w:hAnsi="Arial" w:cs="Arial"/>
          <w:color w:val="53585D" w:themeColor="text2" w:themeTint="BF"/>
          <w:sz w:val="22"/>
          <w:szCs w:val="22"/>
        </w:rPr>
        <w:t xml:space="preserve"> that it is safe to do so.</w:t>
      </w:r>
    </w:p>
    <w:p w14:paraId="1AF7D616" w14:textId="77777777" w:rsidR="002C79D0" w:rsidRPr="00805567" w:rsidRDefault="002C79D0" w:rsidP="00805567">
      <w:pPr>
        <w:widowControl w:val="0"/>
        <w:tabs>
          <w:tab w:val="left" w:pos="913"/>
        </w:tabs>
        <w:spacing w:before="0" w:after="0"/>
        <w:rPr>
          <w:rFonts w:ascii="Arial" w:eastAsia="Cambria" w:hAnsi="Arial" w:cs="Arial"/>
          <w:sz w:val="22"/>
          <w:szCs w:val="22"/>
        </w:rPr>
      </w:pPr>
    </w:p>
    <w:p w14:paraId="4A9B3BDA" w14:textId="2919A700" w:rsidR="007C4219" w:rsidRDefault="002C79D0" w:rsidP="00805567">
      <w:pPr>
        <w:keepNext/>
        <w:keepLines/>
        <w:spacing w:before="0" w:after="0" w:line="240" w:lineRule="auto"/>
        <w:outlineLvl w:val="1"/>
        <w:rPr>
          <w:rFonts w:ascii="Arial" w:eastAsia="Times New Roman" w:hAnsi="Arial" w:cs="Arial"/>
          <w:b/>
          <w:kern w:val="0"/>
          <w:sz w:val="22"/>
          <w:szCs w:val="24"/>
          <w:lang w:eastAsia="en-US"/>
        </w:rPr>
      </w:pPr>
      <w:bookmarkStart w:id="182" w:name="_Toc103071189"/>
      <w:bookmarkStart w:id="183" w:name="_Toc103861308"/>
      <w:r w:rsidRPr="00805567">
        <w:rPr>
          <w:rFonts w:ascii="Arial" w:eastAsia="Times New Roman" w:hAnsi="Arial" w:cs="Arial"/>
          <w:b/>
          <w:kern w:val="0"/>
          <w:sz w:val="22"/>
          <w:szCs w:val="24"/>
          <w:lang w:eastAsia="en-US"/>
        </w:rPr>
        <w:t>OPERATION OF A FIRE EXTINGUISHER</w:t>
      </w:r>
      <w:bookmarkEnd w:id="182"/>
      <w:bookmarkEnd w:id="183"/>
    </w:p>
    <w:p w14:paraId="142170A1" w14:textId="77777777" w:rsidR="00547E12" w:rsidRPr="00805567" w:rsidRDefault="00547E12" w:rsidP="00805567">
      <w:pPr>
        <w:keepNext/>
        <w:keepLines/>
        <w:spacing w:before="0" w:after="0" w:line="240" w:lineRule="auto"/>
        <w:outlineLvl w:val="1"/>
        <w:rPr>
          <w:rFonts w:ascii="Arial" w:eastAsia="Times New Roman" w:hAnsi="Arial" w:cs="Arial"/>
          <w:b/>
          <w:kern w:val="0"/>
          <w:sz w:val="22"/>
          <w:szCs w:val="24"/>
          <w:lang w:eastAsia="en-US"/>
        </w:rPr>
      </w:pPr>
    </w:p>
    <w:p w14:paraId="74C54FC8" w14:textId="0E7F7FB2" w:rsidR="002C79D0" w:rsidRPr="00805567" w:rsidRDefault="002C79D0" w:rsidP="00805567">
      <w:pPr>
        <w:pStyle w:val="ListParagraph"/>
        <w:keepNext/>
        <w:keepLines/>
        <w:numPr>
          <w:ilvl w:val="0"/>
          <w:numId w:val="555"/>
        </w:numPr>
        <w:spacing w:before="0" w:after="0"/>
        <w:outlineLvl w:val="1"/>
        <w:rPr>
          <w:rFonts w:ascii="Arial" w:eastAsia="Times New Roman" w:hAnsi="Arial" w:cs="Arial"/>
          <w:bCs/>
          <w:kern w:val="0"/>
          <w:sz w:val="22"/>
          <w:szCs w:val="22"/>
          <w:u w:val="single"/>
          <w:lang w:eastAsia="en-US"/>
        </w:rPr>
      </w:pPr>
      <w:bookmarkStart w:id="184" w:name="_Toc103861309"/>
      <w:r w:rsidRPr="00805567">
        <w:rPr>
          <w:rFonts w:ascii="Arial" w:eastAsia="Calibri" w:hAnsi="Arial" w:cs="Arial"/>
          <w:kern w:val="0"/>
          <w:sz w:val="22"/>
          <w:szCs w:val="22"/>
          <w:lang w:val="en-CA" w:eastAsia="en-US"/>
        </w:rPr>
        <w:t>Grasp the extinguisher securely and remove from its location.</w:t>
      </w:r>
      <w:bookmarkEnd w:id="184"/>
    </w:p>
    <w:p w14:paraId="50929EF8"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kern w:val="0"/>
          <w:sz w:val="22"/>
          <w:szCs w:val="22"/>
          <w:lang w:val="en-CA" w:eastAsia="en-US"/>
        </w:rPr>
        <w:t>Carry the extinguisher in an upright position to the fire.</w:t>
      </w:r>
    </w:p>
    <w:p w14:paraId="23E97EEA"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kern w:val="0"/>
          <w:sz w:val="22"/>
          <w:szCs w:val="22"/>
          <w:lang w:val="en-CA" w:eastAsia="en-US"/>
        </w:rPr>
        <w:t>Always keep an exit at your back.</w:t>
      </w:r>
    </w:p>
    <w:p w14:paraId="4FB6A349" w14:textId="52BE5341" w:rsidR="002C79D0" w:rsidRPr="00805567" w:rsidRDefault="00395C64" w:rsidP="00805567">
      <w:pPr>
        <w:spacing w:before="0" w:after="0"/>
        <w:rPr>
          <w:rFonts w:ascii="Arial" w:eastAsia="Calibri" w:hAnsi="Arial" w:cs="Arial"/>
          <w:b/>
          <w:bCs/>
          <w:kern w:val="0"/>
          <w:sz w:val="22"/>
          <w:szCs w:val="22"/>
          <w:lang w:val="en-CA" w:eastAsia="en-US"/>
        </w:rPr>
      </w:pPr>
      <w:r w:rsidRPr="00805567">
        <w:rPr>
          <w:rFonts w:ascii="Arial" w:eastAsia="Calibri" w:hAnsi="Arial" w:cs="Arial"/>
          <w:b/>
          <w:bCs/>
          <w:kern w:val="0"/>
          <w:sz w:val="22"/>
          <w:szCs w:val="22"/>
          <w:lang w:val="en-CA" w:eastAsia="en-US"/>
        </w:rPr>
        <w:t xml:space="preserve">      </w:t>
      </w:r>
      <w:r w:rsidR="002C79D0" w:rsidRPr="00805567">
        <w:rPr>
          <w:rFonts w:ascii="Arial" w:eastAsia="Calibri" w:hAnsi="Arial" w:cs="Arial"/>
          <w:b/>
          <w:bCs/>
          <w:kern w:val="0"/>
          <w:sz w:val="22"/>
          <w:szCs w:val="22"/>
          <w:lang w:val="en-CA" w:eastAsia="en-US"/>
        </w:rPr>
        <w:t>Remember the word...PASS</w:t>
      </w:r>
    </w:p>
    <w:p w14:paraId="2CA2FDEA"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b/>
          <w:bCs/>
          <w:kern w:val="0"/>
          <w:sz w:val="22"/>
          <w:szCs w:val="22"/>
          <w:lang w:val="en-CA" w:eastAsia="en-US"/>
        </w:rPr>
        <w:t>P</w:t>
      </w:r>
      <w:r w:rsidRPr="00805567">
        <w:rPr>
          <w:rFonts w:ascii="Arial" w:eastAsia="Calibri" w:hAnsi="Arial" w:cs="Arial"/>
          <w:kern w:val="0"/>
          <w:sz w:val="22"/>
          <w:szCs w:val="22"/>
          <w:lang w:val="en-CA" w:eastAsia="en-US"/>
        </w:rPr>
        <w:t>ull the pin. This will allow you to discharge the extinguisher.</w:t>
      </w:r>
    </w:p>
    <w:p w14:paraId="03F3BE0C"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b/>
          <w:bCs/>
          <w:kern w:val="0"/>
          <w:sz w:val="22"/>
          <w:szCs w:val="22"/>
          <w:lang w:val="en-CA" w:eastAsia="en-US"/>
        </w:rPr>
        <w:t>A</w:t>
      </w:r>
      <w:r w:rsidRPr="00805567">
        <w:rPr>
          <w:rFonts w:ascii="Arial" w:eastAsia="Calibri" w:hAnsi="Arial" w:cs="Arial"/>
          <w:kern w:val="0"/>
          <w:sz w:val="22"/>
          <w:szCs w:val="22"/>
          <w:lang w:val="en-CA" w:eastAsia="en-US"/>
        </w:rPr>
        <w:t xml:space="preserve">im at the base of the fire. Hold the hose or horn in one hand. If you aim at the flames (which is frequently the temptation), the extinguishing agent will fly right though the fire and do no good. </w:t>
      </w:r>
    </w:p>
    <w:p w14:paraId="38CE8323"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b/>
          <w:bCs/>
          <w:kern w:val="0"/>
          <w:sz w:val="22"/>
          <w:szCs w:val="22"/>
          <w:lang w:val="en-CA" w:eastAsia="en-US"/>
        </w:rPr>
        <w:t>S</w:t>
      </w:r>
      <w:r w:rsidRPr="00805567">
        <w:rPr>
          <w:rFonts w:ascii="Arial" w:eastAsia="Calibri" w:hAnsi="Arial" w:cs="Arial"/>
          <w:kern w:val="0"/>
          <w:sz w:val="22"/>
          <w:szCs w:val="22"/>
          <w:lang w:val="en-CA" w:eastAsia="en-US"/>
        </w:rPr>
        <w:t xml:space="preserve">queeze the handle. This releases the extinguishing agent. Be careful exposing yourself or others to the contents. </w:t>
      </w:r>
    </w:p>
    <w:p w14:paraId="6589B911"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b/>
          <w:bCs/>
          <w:kern w:val="0"/>
          <w:sz w:val="22"/>
          <w:szCs w:val="22"/>
          <w:lang w:val="en-CA" w:eastAsia="en-US"/>
        </w:rPr>
        <w:t>S</w:t>
      </w:r>
      <w:r w:rsidRPr="00805567">
        <w:rPr>
          <w:rFonts w:ascii="Arial" w:eastAsia="Calibri" w:hAnsi="Arial" w:cs="Arial"/>
          <w:kern w:val="0"/>
          <w:sz w:val="22"/>
          <w:szCs w:val="22"/>
          <w:lang w:val="en-CA" w:eastAsia="en-US"/>
        </w:rPr>
        <w:t xml:space="preserve">weep from side to side…until the fire is completely out. Start using the extinguisher from a safe distance away and then move forward. Move away when the extinguisher empties. Never turn your back to the fire. Keep an eye on the area in case it re-ignites. </w:t>
      </w:r>
    </w:p>
    <w:p w14:paraId="6F8DBBD5"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kern w:val="0"/>
          <w:sz w:val="22"/>
          <w:szCs w:val="22"/>
          <w:lang w:val="en-CA" w:eastAsia="en-US"/>
        </w:rPr>
        <w:t xml:space="preserve">Promptly report the use of the extinguisher to a supervisor. </w:t>
      </w:r>
    </w:p>
    <w:p w14:paraId="2B6BC17B" w14:textId="77777777" w:rsidR="002C79D0" w:rsidRPr="00805567" w:rsidRDefault="002C79D0" w:rsidP="00805567">
      <w:pPr>
        <w:widowControl w:val="0"/>
        <w:numPr>
          <w:ilvl w:val="0"/>
          <w:numId w:val="555"/>
        </w:numPr>
        <w:overflowPunct w:val="0"/>
        <w:autoSpaceDE w:val="0"/>
        <w:autoSpaceDN w:val="0"/>
        <w:adjustRightInd w:val="0"/>
        <w:spacing w:before="0" w:after="0"/>
        <w:contextualSpacing/>
        <w:rPr>
          <w:rFonts w:ascii="Arial" w:eastAsia="Calibri" w:hAnsi="Arial" w:cs="Arial"/>
          <w:kern w:val="0"/>
          <w:sz w:val="22"/>
          <w:szCs w:val="22"/>
          <w:lang w:val="en-CA" w:eastAsia="en-US"/>
        </w:rPr>
      </w:pPr>
      <w:r w:rsidRPr="00805567">
        <w:rPr>
          <w:rFonts w:ascii="Arial" w:eastAsia="Calibri" w:hAnsi="Arial" w:cs="Arial"/>
          <w:kern w:val="0"/>
          <w:sz w:val="22"/>
          <w:szCs w:val="22"/>
          <w:lang w:val="en-CA" w:eastAsia="en-US"/>
        </w:rPr>
        <w:t>Take the extinguisher out of service, have it recharged and put back into service immediately.</w:t>
      </w:r>
    </w:p>
    <w:p w14:paraId="5FEA6320" w14:textId="77777777" w:rsidR="002C79D0" w:rsidRPr="00805567" w:rsidRDefault="002C79D0" w:rsidP="002C79D0">
      <w:pPr>
        <w:spacing w:before="0" w:after="0" w:line="240" w:lineRule="auto"/>
        <w:ind w:left="360"/>
        <w:contextualSpacing/>
        <w:rPr>
          <w:rFonts w:ascii="Calibri" w:eastAsia="Calibri" w:hAnsi="Calibri" w:cs="Times New Roman"/>
          <w:kern w:val="0"/>
          <w:sz w:val="24"/>
          <w:szCs w:val="24"/>
          <w:lang w:val="en-CA" w:eastAsia="en-US"/>
        </w:rPr>
      </w:pPr>
    </w:p>
    <w:p w14:paraId="0646F3F6" w14:textId="77777777" w:rsidR="002C79D0" w:rsidRDefault="002C79D0" w:rsidP="002C79D0">
      <w:pPr>
        <w:widowControl w:val="0"/>
        <w:tabs>
          <w:tab w:val="left" w:pos="913"/>
        </w:tabs>
        <w:spacing w:after="40"/>
        <w:rPr>
          <w:rFonts w:ascii="Arial" w:eastAsia="Cambria" w:hAnsi="Arial" w:cs="Arial"/>
          <w:color w:val="53585D" w:themeColor="text2" w:themeTint="BF"/>
          <w:sz w:val="22"/>
          <w:szCs w:val="22"/>
        </w:rPr>
      </w:pPr>
    </w:p>
    <w:p w14:paraId="760363F9" w14:textId="77777777" w:rsidR="009E7517" w:rsidRDefault="009E7517" w:rsidP="002C79D0">
      <w:pPr>
        <w:widowControl w:val="0"/>
        <w:tabs>
          <w:tab w:val="left" w:pos="913"/>
        </w:tabs>
        <w:spacing w:after="40"/>
        <w:rPr>
          <w:rFonts w:ascii="Arial" w:eastAsia="Cambria" w:hAnsi="Arial" w:cs="Arial"/>
          <w:color w:val="53585D" w:themeColor="text2" w:themeTint="BF"/>
          <w:sz w:val="22"/>
          <w:szCs w:val="22"/>
        </w:rPr>
      </w:pPr>
    </w:p>
    <w:p w14:paraId="5B721450" w14:textId="77777777" w:rsidR="009E7517" w:rsidRPr="00805567" w:rsidRDefault="009E7517" w:rsidP="00805567">
      <w:pPr>
        <w:widowControl w:val="0"/>
        <w:tabs>
          <w:tab w:val="left" w:pos="913"/>
        </w:tabs>
        <w:spacing w:after="40"/>
        <w:rPr>
          <w:rFonts w:ascii="Arial" w:eastAsia="Cambria" w:hAnsi="Arial" w:cs="Arial"/>
          <w:color w:val="53585D" w:themeColor="text2" w:themeTint="BF"/>
          <w:sz w:val="22"/>
          <w:szCs w:val="22"/>
        </w:rPr>
      </w:pPr>
    </w:p>
    <w:p w14:paraId="0FD0E3BE" w14:textId="382977F4" w:rsidR="00FA6A97" w:rsidRPr="00DD3374" w:rsidRDefault="00275058" w:rsidP="00805567">
      <w:pPr>
        <w:pStyle w:val="Heading2"/>
        <w:rPr>
          <w:rFonts w:ascii="Arial" w:eastAsia="Calibri" w:hAnsi="Arial" w:cs="Arial"/>
        </w:rPr>
      </w:pPr>
      <w:bookmarkStart w:id="185" w:name="_Toc5098469"/>
      <w:bookmarkStart w:id="186" w:name="_Toc103861310"/>
      <w:r>
        <w:rPr>
          <w:rFonts w:ascii="Arial" w:eastAsia="Calibri" w:hAnsi="Arial" w:cs="Arial"/>
          <w:b/>
        </w:rPr>
        <w:lastRenderedPageBreak/>
        <w:t xml:space="preserve">7.27 </w:t>
      </w:r>
      <w:r w:rsidR="00FA6A97" w:rsidRPr="00DD3374">
        <w:rPr>
          <w:rFonts w:ascii="Arial" w:eastAsia="Calibri" w:hAnsi="Arial" w:cs="Arial"/>
          <w:b/>
        </w:rPr>
        <w:t>BUILDING EMERGENCY RESPONSE PROCEDURE</w:t>
      </w:r>
      <w:r w:rsidR="00FA6A97" w:rsidRPr="00DD3374">
        <w:rPr>
          <w:rFonts w:ascii="Arial" w:eastAsia="Calibri" w:hAnsi="Arial" w:cs="Arial"/>
        </w:rPr>
        <w:t xml:space="preserve"> </w:t>
      </w:r>
      <w:r w:rsidR="00FA6A97" w:rsidRPr="00805567">
        <w:rPr>
          <w:rFonts w:ascii="Arial" w:eastAsia="Calibri" w:hAnsi="Arial" w:cs="Arial"/>
          <w:b/>
          <w:bCs/>
        </w:rPr>
        <w:t>– FIRE</w:t>
      </w:r>
      <w:r w:rsidR="00FA6A97" w:rsidRPr="00805567">
        <w:rPr>
          <w:rFonts w:ascii="Arial" w:eastAsia="Calibri" w:hAnsi="Arial" w:cs="Arial"/>
          <w:b/>
          <w:bCs/>
          <w:spacing w:val="-15"/>
        </w:rPr>
        <w:t xml:space="preserve"> </w:t>
      </w:r>
      <w:r w:rsidR="00FA6A97" w:rsidRPr="00805567">
        <w:rPr>
          <w:rFonts w:ascii="Arial" w:eastAsia="Calibri" w:hAnsi="Arial" w:cs="Arial"/>
          <w:b/>
          <w:bCs/>
        </w:rPr>
        <w:t>PREVENTION</w:t>
      </w:r>
      <w:bookmarkEnd w:id="185"/>
      <w:bookmarkEnd w:id="186"/>
    </w:p>
    <w:p w14:paraId="5BBD9CE7"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pacing w:val="-8"/>
          <w:sz w:val="22"/>
          <w:szCs w:val="22"/>
        </w:rPr>
        <w:t xml:space="preserve">To </w:t>
      </w:r>
      <w:r w:rsidRPr="00DD3374">
        <w:rPr>
          <w:rFonts w:ascii="Arial" w:hAnsi="Arial" w:cs="Arial"/>
          <w:color w:val="585858"/>
          <w:sz w:val="22"/>
          <w:szCs w:val="22"/>
        </w:rPr>
        <w:t xml:space="preserve">help </w:t>
      </w:r>
      <w:r w:rsidRPr="00DD3374">
        <w:rPr>
          <w:rFonts w:ascii="Arial" w:hAnsi="Arial" w:cs="Arial"/>
          <w:color w:val="585858"/>
          <w:spacing w:val="-3"/>
          <w:sz w:val="22"/>
          <w:szCs w:val="22"/>
        </w:rPr>
        <w:t xml:space="preserve">prevent </w:t>
      </w:r>
      <w:r w:rsidRPr="00DD3374">
        <w:rPr>
          <w:rFonts w:ascii="Arial" w:hAnsi="Arial" w:cs="Arial"/>
          <w:color w:val="585858"/>
          <w:sz w:val="22"/>
          <w:szCs w:val="22"/>
        </w:rPr>
        <w:t>fire, the following good housekeeping rules are to be</w:t>
      </w:r>
      <w:r w:rsidRPr="00DD3374">
        <w:rPr>
          <w:rFonts w:ascii="Arial" w:hAnsi="Arial" w:cs="Arial"/>
          <w:color w:val="585858"/>
          <w:spacing w:val="-16"/>
          <w:sz w:val="22"/>
          <w:szCs w:val="22"/>
        </w:rPr>
        <w:t xml:space="preserve"> </w:t>
      </w:r>
      <w:r w:rsidRPr="00DD3374">
        <w:rPr>
          <w:rFonts w:ascii="Arial" w:hAnsi="Arial" w:cs="Arial"/>
          <w:color w:val="585858"/>
          <w:sz w:val="22"/>
          <w:szCs w:val="22"/>
        </w:rPr>
        <w:t>observed:</w:t>
      </w:r>
    </w:p>
    <w:p w14:paraId="1439428E" w14:textId="77777777" w:rsidR="00FA6A97" w:rsidRPr="00DD3374" w:rsidRDefault="00FA6A97" w:rsidP="00FA6A97">
      <w:pPr>
        <w:pStyle w:val="ListParagraph"/>
        <w:widowControl w:val="0"/>
        <w:numPr>
          <w:ilvl w:val="0"/>
          <w:numId w:val="309"/>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Flammable and combustible materials are to be stored in an approved</w:t>
      </w:r>
      <w:r w:rsidRPr="00DD3374">
        <w:rPr>
          <w:rFonts w:ascii="Arial" w:hAnsi="Arial" w:cs="Arial"/>
          <w:color w:val="585858"/>
          <w:spacing w:val="-30"/>
          <w:sz w:val="22"/>
          <w:szCs w:val="22"/>
        </w:rPr>
        <w:t xml:space="preserve"> </w:t>
      </w:r>
      <w:r w:rsidRPr="00DD3374">
        <w:rPr>
          <w:rFonts w:ascii="Arial" w:hAnsi="Arial" w:cs="Arial"/>
          <w:color w:val="585858"/>
          <w:spacing w:val="-4"/>
          <w:sz w:val="22"/>
          <w:szCs w:val="22"/>
        </w:rPr>
        <w:t>manner.</w:t>
      </w:r>
    </w:p>
    <w:p w14:paraId="73BB05FE" w14:textId="77777777" w:rsidR="00FA6A97" w:rsidRPr="00DD3374" w:rsidRDefault="00FA6A97" w:rsidP="00FA6A97">
      <w:pPr>
        <w:pStyle w:val="ListParagraph"/>
        <w:widowControl w:val="0"/>
        <w:numPr>
          <w:ilvl w:val="0"/>
          <w:numId w:val="309"/>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 xml:space="preserve">The accumulation of flammable </w:t>
      </w:r>
      <w:r>
        <w:rPr>
          <w:rFonts w:ascii="Arial" w:hAnsi="Arial" w:cs="Arial"/>
          <w:color w:val="585858"/>
          <w:sz w:val="22"/>
          <w:szCs w:val="22"/>
        </w:rPr>
        <w:t>or</w:t>
      </w:r>
      <w:r w:rsidRPr="00DD3374">
        <w:rPr>
          <w:rFonts w:ascii="Arial" w:hAnsi="Arial" w:cs="Arial"/>
          <w:color w:val="585858"/>
          <w:sz w:val="22"/>
          <w:szCs w:val="22"/>
        </w:rPr>
        <w:t xml:space="preserve"> combustible materials in work areas</w:t>
      </w:r>
      <w:r w:rsidRPr="00DD3374">
        <w:rPr>
          <w:rFonts w:ascii="Arial" w:hAnsi="Arial" w:cs="Arial"/>
          <w:color w:val="585858"/>
          <w:spacing w:val="-33"/>
          <w:sz w:val="22"/>
          <w:szCs w:val="22"/>
        </w:rPr>
        <w:t xml:space="preserve"> </w:t>
      </w:r>
      <w:r w:rsidRPr="00DD3374">
        <w:rPr>
          <w:rFonts w:ascii="Arial" w:hAnsi="Arial" w:cs="Arial"/>
          <w:color w:val="585858"/>
          <w:sz w:val="22"/>
          <w:szCs w:val="22"/>
        </w:rPr>
        <w:t xml:space="preserve">is </w:t>
      </w:r>
      <w:r w:rsidRPr="00DD3374">
        <w:rPr>
          <w:rFonts w:ascii="Arial" w:hAnsi="Arial" w:cs="Arial"/>
          <w:color w:val="585858"/>
          <w:spacing w:val="-3"/>
          <w:sz w:val="22"/>
          <w:szCs w:val="22"/>
        </w:rPr>
        <w:t xml:space="preserve">to </w:t>
      </w:r>
      <w:r w:rsidRPr="00DD3374">
        <w:rPr>
          <w:rFonts w:ascii="Arial" w:hAnsi="Arial" w:cs="Arial"/>
          <w:color w:val="585858"/>
          <w:sz w:val="22"/>
          <w:szCs w:val="22"/>
        </w:rPr>
        <w:t>be avoided.</w:t>
      </w:r>
    </w:p>
    <w:p w14:paraId="68E1DB41" w14:textId="77777777" w:rsidR="00FA6A97" w:rsidRPr="00DD3374" w:rsidRDefault="00FA6A97" w:rsidP="00FA6A97">
      <w:pPr>
        <w:pStyle w:val="ListParagraph"/>
        <w:widowControl w:val="0"/>
        <w:numPr>
          <w:ilvl w:val="0"/>
          <w:numId w:val="309"/>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The build-up of excess refuse is to be</w:t>
      </w:r>
      <w:r w:rsidRPr="00DD3374">
        <w:rPr>
          <w:rFonts w:ascii="Arial" w:hAnsi="Arial" w:cs="Arial"/>
          <w:color w:val="585858"/>
          <w:spacing w:val="-30"/>
          <w:sz w:val="22"/>
          <w:szCs w:val="22"/>
        </w:rPr>
        <w:t xml:space="preserve"> </w:t>
      </w:r>
      <w:r w:rsidRPr="00DD3374">
        <w:rPr>
          <w:rFonts w:ascii="Arial" w:hAnsi="Arial" w:cs="Arial"/>
          <w:color w:val="585858"/>
          <w:sz w:val="22"/>
          <w:szCs w:val="22"/>
        </w:rPr>
        <w:t>avoided.</w:t>
      </w:r>
    </w:p>
    <w:p w14:paraId="3BA541BA"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br/>
        <w:t>Additional</w:t>
      </w:r>
      <w:r w:rsidRPr="00DD3374">
        <w:rPr>
          <w:rFonts w:ascii="Arial" w:hAnsi="Arial" w:cs="Arial"/>
          <w:color w:val="585858"/>
          <w:spacing w:val="-6"/>
          <w:sz w:val="22"/>
          <w:szCs w:val="22"/>
        </w:rPr>
        <w:t xml:space="preserve"> </w:t>
      </w:r>
      <w:r w:rsidRPr="00DD3374">
        <w:rPr>
          <w:rFonts w:ascii="Arial" w:hAnsi="Arial" w:cs="Arial"/>
          <w:color w:val="585858"/>
          <w:sz w:val="22"/>
          <w:szCs w:val="22"/>
        </w:rPr>
        <w:t>measures</w:t>
      </w:r>
      <w:r w:rsidRPr="00DD3374">
        <w:rPr>
          <w:rFonts w:ascii="Arial" w:hAnsi="Arial" w:cs="Arial"/>
          <w:color w:val="585858"/>
          <w:spacing w:val="-2"/>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6"/>
          <w:sz w:val="22"/>
          <w:szCs w:val="22"/>
        </w:rPr>
        <w:t xml:space="preserve"> </w:t>
      </w:r>
      <w:r w:rsidRPr="00DD3374">
        <w:rPr>
          <w:rFonts w:ascii="Arial" w:hAnsi="Arial" w:cs="Arial"/>
          <w:color w:val="585858"/>
          <w:sz w:val="22"/>
          <w:szCs w:val="22"/>
        </w:rPr>
        <w:t>taken</w:t>
      </w:r>
      <w:r w:rsidRPr="00DD3374">
        <w:rPr>
          <w:rFonts w:ascii="Arial" w:hAnsi="Arial" w:cs="Arial"/>
          <w:color w:val="585858"/>
          <w:spacing w:val="-4"/>
          <w:sz w:val="22"/>
          <w:szCs w:val="22"/>
        </w:rPr>
        <w:t xml:space="preserve"> </w:t>
      </w:r>
      <w:r>
        <w:rPr>
          <w:rFonts w:ascii="Arial" w:hAnsi="Arial" w:cs="Arial"/>
          <w:color w:val="585858"/>
          <w:spacing w:val="-4"/>
          <w:sz w:val="22"/>
          <w:szCs w:val="22"/>
        </w:rPr>
        <w:t>in support</w:t>
      </w:r>
      <w:r w:rsidRPr="00DD3374">
        <w:rPr>
          <w:rFonts w:ascii="Arial" w:hAnsi="Arial" w:cs="Arial"/>
          <w:color w:val="585858"/>
          <w:spacing w:val="-4"/>
          <w:sz w:val="22"/>
          <w:szCs w:val="22"/>
        </w:rPr>
        <w:t xml:space="preserve"> </w:t>
      </w:r>
      <w:r>
        <w:rPr>
          <w:rFonts w:ascii="Arial" w:hAnsi="Arial" w:cs="Arial"/>
          <w:color w:val="585858"/>
          <w:spacing w:val="-4"/>
          <w:sz w:val="22"/>
          <w:szCs w:val="22"/>
        </w:rPr>
        <w:t xml:space="preserve">of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effort</w:t>
      </w:r>
      <w:r>
        <w:rPr>
          <w:rFonts w:ascii="Arial" w:hAnsi="Arial" w:cs="Arial"/>
          <w:color w:val="585858"/>
          <w:spacing w:val="-6"/>
          <w:sz w:val="22"/>
          <w:szCs w:val="22"/>
        </w:rPr>
        <w:t xml:space="preserve">s for </w:t>
      </w:r>
      <w:r w:rsidRPr="00DD3374">
        <w:rPr>
          <w:rFonts w:ascii="Arial" w:hAnsi="Arial" w:cs="Arial"/>
          <w:color w:val="585858"/>
          <w:sz w:val="22"/>
          <w:szCs w:val="22"/>
        </w:rPr>
        <w:t>fire</w:t>
      </w:r>
      <w:r w:rsidRPr="00DD3374">
        <w:rPr>
          <w:rFonts w:ascii="Arial" w:hAnsi="Arial" w:cs="Arial"/>
          <w:color w:val="585858"/>
          <w:spacing w:val="-6"/>
          <w:sz w:val="22"/>
          <w:szCs w:val="22"/>
        </w:rPr>
        <w:t xml:space="preserve"> </w:t>
      </w:r>
      <w:r w:rsidRPr="00DD3374">
        <w:rPr>
          <w:rFonts w:ascii="Arial" w:hAnsi="Arial" w:cs="Arial"/>
          <w:color w:val="585858"/>
          <w:sz w:val="22"/>
          <w:szCs w:val="22"/>
        </w:rPr>
        <w:t>prevention:</w:t>
      </w:r>
    </w:p>
    <w:p w14:paraId="4DD752BD" w14:textId="77777777" w:rsidR="00FA6A97" w:rsidRPr="00DD3374" w:rsidRDefault="00FA6A97" w:rsidP="00FA6A97">
      <w:pPr>
        <w:pStyle w:val="ListParagraph"/>
        <w:widowControl w:val="0"/>
        <w:numPr>
          <w:ilvl w:val="0"/>
          <w:numId w:val="310"/>
        </w:numPr>
        <w:tabs>
          <w:tab w:val="left" w:pos="913"/>
        </w:tabs>
        <w:spacing w:before="0" w:after="0"/>
        <w:ind w:right="1189"/>
        <w:rPr>
          <w:rFonts w:ascii="Arial" w:eastAsia="Cambria" w:hAnsi="Arial" w:cs="Arial"/>
          <w:color w:val="B0C0CD"/>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extinguishers</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7"/>
          <w:sz w:val="22"/>
          <w:szCs w:val="22"/>
        </w:rPr>
        <w:t xml:space="preserve"> </w:t>
      </w:r>
      <w:r w:rsidRPr="00DD3374">
        <w:rPr>
          <w:rFonts w:ascii="Arial" w:hAnsi="Arial" w:cs="Arial"/>
          <w:color w:val="585858"/>
          <w:sz w:val="22"/>
          <w:szCs w:val="22"/>
        </w:rPr>
        <w:t>approved</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regularly</w:t>
      </w:r>
      <w:r w:rsidRPr="00DD3374">
        <w:rPr>
          <w:rFonts w:ascii="Arial" w:hAnsi="Arial" w:cs="Arial"/>
          <w:color w:val="585858"/>
          <w:spacing w:val="-5"/>
          <w:sz w:val="22"/>
          <w:szCs w:val="22"/>
        </w:rPr>
        <w:t xml:space="preserve"> </w:t>
      </w:r>
      <w:r w:rsidRPr="00DD3374">
        <w:rPr>
          <w:rFonts w:ascii="Arial" w:hAnsi="Arial" w:cs="Arial"/>
          <w:color w:val="585858"/>
          <w:sz w:val="22"/>
          <w:szCs w:val="22"/>
        </w:rPr>
        <w:t>maintained</w:t>
      </w:r>
      <w:r w:rsidRPr="00DD3374">
        <w:rPr>
          <w:rFonts w:ascii="Arial" w:hAnsi="Arial" w:cs="Arial"/>
          <w:color w:val="585858"/>
          <w:spacing w:val="-7"/>
          <w:sz w:val="22"/>
          <w:szCs w:val="22"/>
        </w:rPr>
        <w:t xml:space="preserve"> </w:t>
      </w:r>
      <w:r w:rsidRPr="00DD3374">
        <w:rPr>
          <w:rFonts w:ascii="Arial" w:hAnsi="Arial" w:cs="Arial"/>
          <w:color w:val="585858"/>
          <w:sz w:val="22"/>
          <w:szCs w:val="22"/>
        </w:rPr>
        <w:t>in</w:t>
      </w:r>
      <w:r w:rsidRPr="00DD3374">
        <w:rPr>
          <w:rFonts w:ascii="Arial" w:hAnsi="Arial" w:cs="Arial"/>
          <w:color w:val="585858"/>
          <w:spacing w:val="-5"/>
          <w:sz w:val="22"/>
          <w:szCs w:val="22"/>
        </w:rPr>
        <w:t xml:space="preserve"> </w:t>
      </w:r>
      <w:r w:rsidRPr="00DD3374">
        <w:rPr>
          <w:rFonts w:ascii="Arial" w:hAnsi="Arial" w:cs="Arial"/>
          <w:color w:val="585858"/>
          <w:sz w:val="22"/>
          <w:szCs w:val="22"/>
        </w:rPr>
        <w:t>accordance</w:t>
      </w:r>
      <w:r w:rsidRPr="00DD3374">
        <w:rPr>
          <w:rFonts w:ascii="Arial" w:hAnsi="Arial" w:cs="Arial"/>
          <w:color w:val="585858"/>
          <w:spacing w:val="-7"/>
          <w:sz w:val="22"/>
          <w:szCs w:val="22"/>
        </w:rPr>
        <w:t xml:space="preserve"> </w:t>
      </w:r>
      <w:r w:rsidRPr="00DD3374">
        <w:rPr>
          <w:rFonts w:ascii="Arial" w:hAnsi="Arial" w:cs="Arial"/>
          <w:color w:val="585858"/>
          <w:sz w:val="22"/>
          <w:szCs w:val="22"/>
        </w:rPr>
        <w:t>with</w:t>
      </w:r>
      <w:r w:rsidRPr="00DD3374">
        <w:rPr>
          <w:rFonts w:ascii="Arial" w:hAnsi="Arial" w:cs="Arial"/>
          <w:color w:val="585858"/>
          <w:spacing w:val="-4"/>
          <w:sz w:val="22"/>
          <w:szCs w:val="22"/>
        </w:rPr>
        <w:t xml:space="preserve"> </w:t>
      </w:r>
      <w:r w:rsidRPr="00DD3374">
        <w:rPr>
          <w:rFonts w:ascii="Arial" w:hAnsi="Arial" w:cs="Arial"/>
          <w:color w:val="585858"/>
          <w:sz w:val="22"/>
          <w:szCs w:val="22"/>
        </w:rPr>
        <w:t>OHS specifications.</w:t>
      </w:r>
    </w:p>
    <w:p w14:paraId="588DF227" w14:textId="47CAC105" w:rsidR="00FA6A97" w:rsidRPr="00DD3374" w:rsidRDefault="00FA6A97" w:rsidP="00FA6A97">
      <w:pPr>
        <w:pStyle w:val="ListParagraph"/>
        <w:widowControl w:val="0"/>
        <w:numPr>
          <w:ilvl w:val="0"/>
          <w:numId w:val="310"/>
        </w:numPr>
        <w:tabs>
          <w:tab w:val="left" w:pos="913"/>
        </w:tabs>
        <w:spacing w:before="0" w:after="0"/>
        <w:ind w:right="1138"/>
        <w:rPr>
          <w:rFonts w:ascii="Arial" w:eastAsia="Cambria" w:hAnsi="Arial" w:cs="Arial"/>
          <w:color w:val="B0C0CD"/>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exits</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6"/>
          <w:sz w:val="22"/>
          <w:szCs w:val="22"/>
        </w:rPr>
        <w:t xml:space="preserve"> </w:t>
      </w:r>
      <w:r w:rsidRPr="00DD3374">
        <w:rPr>
          <w:rFonts w:ascii="Arial" w:hAnsi="Arial" w:cs="Arial"/>
          <w:color w:val="585858"/>
          <w:sz w:val="22"/>
          <w:szCs w:val="22"/>
        </w:rPr>
        <w:t>clearly</w:t>
      </w:r>
      <w:r w:rsidRPr="00DD3374">
        <w:rPr>
          <w:rFonts w:ascii="Arial" w:hAnsi="Arial" w:cs="Arial"/>
          <w:color w:val="585858"/>
          <w:spacing w:val="-4"/>
          <w:sz w:val="22"/>
          <w:szCs w:val="22"/>
        </w:rPr>
        <w:t xml:space="preserve"> </w:t>
      </w:r>
      <w:r w:rsidR="000B2BFA" w:rsidRPr="00DD3374">
        <w:rPr>
          <w:rFonts w:ascii="Arial" w:hAnsi="Arial" w:cs="Arial"/>
          <w:color w:val="585858"/>
          <w:sz w:val="22"/>
          <w:szCs w:val="22"/>
        </w:rPr>
        <w:t>marked</w:t>
      </w:r>
      <w:r w:rsidR="000B2BFA" w:rsidRPr="00DD3374">
        <w:rPr>
          <w:rFonts w:ascii="Arial" w:hAnsi="Arial" w:cs="Arial"/>
          <w:color w:val="585858"/>
          <w:spacing w:val="-4"/>
          <w:sz w:val="22"/>
          <w:szCs w:val="22"/>
        </w:rPr>
        <w:t xml:space="preserve"> and</w:t>
      </w:r>
      <w:r w:rsidR="00273F74">
        <w:rPr>
          <w:rFonts w:ascii="Arial" w:hAnsi="Arial" w:cs="Arial"/>
          <w:color w:val="585858"/>
          <w:spacing w:val="-4"/>
          <w:sz w:val="22"/>
          <w:szCs w:val="22"/>
        </w:rPr>
        <w:t xml:space="preserve"> a</w:t>
      </w:r>
      <w:r w:rsidR="006607DA">
        <w:rPr>
          <w:rFonts w:ascii="Arial" w:hAnsi="Arial" w:cs="Arial"/>
          <w:color w:val="585858"/>
          <w:spacing w:val="-4"/>
          <w:sz w:val="22"/>
          <w:szCs w:val="22"/>
        </w:rPr>
        <w:t xml:space="preserve"> </w:t>
      </w:r>
      <w:r w:rsidRPr="00DD3374">
        <w:rPr>
          <w:rFonts w:ascii="Arial" w:hAnsi="Arial" w:cs="Arial"/>
          <w:color w:val="585858"/>
          <w:sz w:val="22"/>
          <w:szCs w:val="22"/>
        </w:rPr>
        <w:t>full</w:t>
      </w:r>
      <w:r w:rsidRPr="00DD3374">
        <w:rPr>
          <w:rFonts w:ascii="Arial" w:hAnsi="Arial" w:cs="Arial"/>
          <w:color w:val="585858"/>
          <w:spacing w:val="-4"/>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program</w:t>
      </w:r>
      <w:r w:rsidRPr="00DD3374">
        <w:rPr>
          <w:rFonts w:ascii="Arial" w:hAnsi="Arial" w:cs="Arial"/>
          <w:color w:val="585858"/>
          <w:spacing w:val="-3"/>
          <w:sz w:val="22"/>
          <w:szCs w:val="22"/>
        </w:rPr>
        <w:t xml:space="preserve"> </w:t>
      </w:r>
      <w:r w:rsidRPr="00DD3374">
        <w:rPr>
          <w:rFonts w:ascii="Arial" w:hAnsi="Arial" w:cs="Arial"/>
          <w:color w:val="585858"/>
          <w:sz w:val="22"/>
          <w:szCs w:val="22"/>
        </w:rPr>
        <w:t>posted</w:t>
      </w:r>
      <w:r w:rsidRPr="00DD3374">
        <w:rPr>
          <w:rFonts w:ascii="Arial" w:hAnsi="Arial" w:cs="Arial"/>
          <w:color w:val="585858"/>
          <w:spacing w:val="-4"/>
          <w:sz w:val="22"/>
          <w:szCs w:val="22"/>
        </w:rPr>
        <w:t xml:space="preserve"> </w:t>
      </w:r>
      <w:r w:rsidRPr="00DD3374">
        <w:rPr>
          <w:rFonts w:ascii="Arial" w:hAnsi="Arial" w:cs="Arial"/>
          <w:color w:val="585858"/>
          <w:sz w:val="22"/>
          <w:szCs w:val="22"/>
        </w:rPr>
        <w:t>at</w:t>
      </w:r>
      <w:r w:rsidRPr="00DD3374">
        <w:rPr>
          <w:rFonts w:ascii="Arial" w:hAnsi="Arial" w:cs="Arial"/>
          <w:color w:val="585858"/>
          <w:spacing w:val="-4"/>
          <w:sz w:val="22"/>
          <w:szCs w:val="22"/>
        </w:rPr>
        <w:t xml:space="preserve"> </w:t>
      </w:r>
      <w:r w:rsidRPr="00DD3374">
        <w:rPr>
          <w:rFonts w:ascii="Arial" w:hAnsi="Arial" w:cs="Arial"/>
          <w:color w:val="585858"/>
          <w:sz w:val="22"/>
          <w:szCs w:val="22"/>
        </w:rPr>
        <w:t>all designated</w:t>
      </w:r>
      <w:r w:rsidRPr="00DD3374">
        <w:rPr>
          <w:rFonts w:ascii="Arial" w:hAnsi="Arial" w:cs="Arial"/>
          <w:color w:val="585858"/>
          <w:spacing w:val="-7"/>
          <w:sz w:val="22"/>
          <w:szCs w:val="22"/>
        </w:rPr>
        <w:t xml:space="preserve"> </w:t>
      </w:r>
      <w:r w:rsidRPr="00DD3374">
        <w:rPr>
          <w:rFonts w:ascii="Arial" w:hAnsi="Arial" w:cs="Arial"/>
          <w:color w:val="585858"/>
          <w:sz w:val="22"/>
          <w:szCs w:val="22"/>
        </w:rPr>
        <w:t>areas.</w:t>
      </w:r>
    </w:p>
    <w:p w14:paraId="588FA5AC" w14:textId="77777777" w:rsidR="00FA6A97" w:rsidRPr="00DD3374" w:rsidRDefault="00FA6A97" w:rsidP="00FA6A97">
      <w:pPr>
        <w:pStyle w:val="ListParagraph"/>
        <w:widowControl w:val="0"/>
        <w:numPr>
          <w:ilvl w:val="0"/>
          <w:numId w:val="310"/>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employees</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oriented</w:t>
      </w:r>
      <w:r w:rsidRPr="00DD3374">
        <w:rPr>
          <w:rFonts w:ascii="Arial" w:hAnsi="Arial" w:cs="Arial"/>
          <w:color w:val="585858"/>
          <w:spacing w:val="-4"/>
          <w:sz w:val="22"/>
          <w:szCs w:val="22"/>
        </w:rPr>
        <w:t xml:space="preserve"> </w:t>
      </w:r>
      <w:r w:rsidRPr="00DD3374">
        <w:rPr>
          <w:rFonts w:ascii="Arial" w:hAnsi="Arial" w:cs="Arial"/>
          <w:color w:val="585858"/>
          <w:sz w:val="22"/>
          <w:szCs w:val="22"/>
        </w:rPr>
        <w:t>on</w:t>
      </w:r>
      <w:r w:rsidRPr="00DD3374">
        <w:rPr>
          <w:rFonts w:ascii="Arial" w:hAnsi="Arial" w:cs="Arial"/>
          <w:color w:val="585858"/>
          <w:spacing w:val="-5"/>
          <w:sz w:val="22"/>
          <w:szCs w:val="22"/>
        </w:rPr>
        <w:t xml:space="preserve"> </w:t>
      </w:r>
      <w:r w:rsidRPr="00DD3374">
        <w:rPr>
          <w:rFonts w:ascii="Arial" w:hAnsi="Arial" w:cs="Arial"/>
          <w:color w:val="585858"/>
          <w:sz w:val="22"/>
          <w:szCs w:val="22"/>
        </w:rPr>
        <w:t>fire</w:t>
      </w:r>
      <w:r w:rsidRPr="00DD3374">
        <w:rPr>
          <w:rFonts w:ascii="Arial" w:hAnsi="Arial" w:cs="Arial"/>
          <w:color w:val="585858"/>
          <w:spacing w:val="-7"/>
          <w:sz w:val="22"/>
          <w:szCs w:val="22"/>
        </w:rPr>
        <w:t xml:space="preserve"> </w:t>
      </w:r>
      <w:r w:rsidRPr="00DD3374">
        <w:rPr>
          <w:rFonts w:ascii="Arial" w:hAnsi="Arial" w:cs="Arial"/>
          <w:color w:val="585858"/>
          <w:sz w:val="22"/>
          <w:szCs w:val="22"/>
        </w:rPr>
        <w:t>safety</w:t>
      </w:r>
      <w:r w:rsidRPr="00DD3374">
        <w:rPr>
          <w:rFonts w:ascii="Arial" w:hAnsi="Arial" w:cs="Arial"/>
          <w:color w:val="585858"/>
          <w:spacing w:val="-5"/>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fire</w:t>
      </w:r>
      <w:r w:rsidRPr="00DD3374">
        <w:rPr>
          <w:rFonts w:ascii="Arial" w:hAnsi="Arial" w:cs="Arial"/>
          <w:color w:val="585858"/>
          <w:spacing w:val="-5"/>
          <w:sz w:val="22"/>
          <w:szCs w:val="22"/>
        </w:rPr>
        <w:t xml:space="preserve"> </w:t>
      </w:r>
      <w:r w:rsidRPr="00DD3374">
        <w:rPr>
          <w:rFonts w:ascii="Arial" w:hAnsi="Arial" w:cs="Arial"/>
          <w:color w:val="585858"/>
          <w:sz w:val="22"/>
          <w:szCs w:val="22"/>
        </w:rPr>
        <w:t>prevention.</w:t>
      </w:r>
    </w:p>
    <w:p w14:paraId="19D399B8" w14:textId="77777777" w:rsidR="00FA6A97" w:rsidRPr="00DD3374" w:rsidRDefault="00FA6A97" w:rsidP="00FA6A97">
      <w:pPr>
        <w:pStyle w:val="ListParagraph"/>
        <w:widowControl w:val="0"/>
        <w:numPr>
          <w:ilvl w:val="0"/>
          <w:numId w:val="310"/>
        </w:numPr>
        <w:tabs>
          <w:tab w:val="left" w:pos="913"/>
        </w:tabs>
        <w:spacing w:before="0" w:after="0"/>
        <w:rPr>
          <w:rFonts w:ascii="Arial" w:eastAsia="Cambria" w:hAnsi="Arial" w:cs="Arial"/>
          <w:color w:val="B0C0CD"/>
          <w:sz w:val="22"/>
          <w:szCs w:val="22"/>
        </w:rPr>
      </w:pPr>
      <w:r w:rsidRPr="00DD3374">
        <w:rPr>
          <w:rFonts w:ascii="Arial" w:hAnsi="Arial" w:cs="Arial"/>
          <w:color w:val="585858"/>
          <w:spacing w:val="-4"/>
          <w:sz w:val="22"/>
          <w:szCs w:val="22"/>
        </w:rPr>
        <w:t xml:space="preserve">Always </w:t>
      </w:r>
      <w:r w:rsidRPr="00DD3374">
        <w:rPr>
          <w:rFonts w:ascii="Arial" w:hAnsi="Arial" w:cs="Arial"/>
          <w:color w:val="585858"/>
          <w:sz w:val="22"/>
          <w:szCs w:val="22"/>
        </w:rPr>
        <w:t>ensure proper</w:t>
      </w:r>
      <w:r w:rsidRPr="00DD3374">
        <w:rPr>
          <w:rFonts w:ascii="Arial" w:hAnsi="Arial" w:cs="Arial"/>
          <w:color w:val="585858"/>
          <w:spacing w:val="-7"/>
          <w:sz w:val="22"/>
          <w:szCs w:val="22"/>
        </w:rPr>
        <w:t xml:space="preserve"> </w:t>
      </w:r>
      <w:r w:rsidRPr="00DD3374">
        <w:rPr>
          <w:rFonts w:ascii="Arial" w:hAnsi="Arial" w:cs="Arial"/>
          <w:color w:val="585858"/>
          <w:sz w:val="22"/>
          <w:szCs w:val="22"/>
        </w:rPr>
        <w:t>housekeeping.</w:t>
      </w:r>
    </w:p>
    <w:p w14:paraId="65BCE056" w14:textId="2D990A24" w:rsidR="00FA6A97" w:rsidRPr="00DD3374" w:rsidRDefault="00FA6A97" w:rsidP="00FA6A97">
      <w:pPr>
        <w:pStyle w:val="ListParagraph"/>
        <w:widowControl w:val="0"/>
        <w:numPr>
          <w:ilvl w:val="0"/>
          <w:numId w:val="310"/>
        </w:numPr>
        <w:tabs>
          <w:tab w:val="left" w:pos="913"/>
        </w:tabs>
        <w:spacing w:before="0" w:after="0"/>
        <w:ind w:right="960"/>
        <w:rPr>
          <w:rFonts w:ascii="Arial" w:eastAsia="Cambria" w:hAnsi="Arial" w:cs="Arial"/>
          <w:color w:val="B0C0CD"/>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fire</w:t>
      </w:r>
      <w:r w:rsidRPr="00DD3374">
        <w:rPr>
          <w:rFonts w:ascii="Arial" w:hAnsi="Arial" w:cs="Arial"/>
          <w:color w:val="585858"/>
          <w:spacing w:val="-6"/>
          <w:sz w:val="22"/>
          <w:szCs w:val="22"/>
        </w:rPr>
        <w:t xml:space="preserve"> </w:t>
      </w:r>
      <w:r w:rsidRPr="00DD3374">
        <w:rPr>
          <w:rFonts w:ascii="Arial" w:hAnsi="Arial" w:cs="Arial"/>
          <w:color w:val="585858"/>
          <w:sz w:val="22"/>
          <w:szCs w:val="22"/>
        </w:rPr>
        <w:t>extinguishers</w:t>
      </w:r>
      <w:r w:rsidRPr="00DD3374">
        <w:rPr>
          <w:rFonts w:ascii="Arial" w:hAnsi="Arial" w:cs="Arial"/>
          <w:color w:val="585858"/>
          <w:spacing w:val="-5"/>
          <w:sz w:val="22"/>
          <w:szCs w:val="22"/>
        </w:rPr>
        <w:t xml:space="preserve"> </w:t>
      </w:r>
      <w:r w:rsidRPr="00DD3374">
        <w:rPr>
          <w:rFonts w:ascii="Arial" w:hAnsi="Arial" w:cs="Arial"/>
          <w:color w:val="585858"/>
          <w:sz w:val="22"/>
          <w:szCs w:val="22"/>
        </w:rPr>
        <w:t>must</w:t>
      </w:r>
      <w:r w:rsidRPr="00DD3374">
        <w:rPr>
          <w:rFonts w:ascii="Arial" w:hAnsi="Arial" w:cs="Arial"/>
          <w:color w:val="585858"/>
          <w:spacing w:val="-5"/>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Pr>
          <w:rFonts w:ascii="Arial" w:hAnsi="Arial" w:cs="Arial"/>
          <w:color w:val="585858"/>
          <w:sz w:val="22"/>
          <w:szCs w:val="22"/>
        </w:rPr>
        <w:t>inspected</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fully</w:t>
      </w:r>
      <w:r w:rsidRPr="00DD3374">
        <w:rPr>
          <w:rFonts w:ascii="Arial" w:hAnsi="Arial" w:cs="Arial"/>
          <w:color w:val="585858"/>
          <w:spacing w:val="-5"/>
          <w:sz w:val="22"/>
          <w:szCs w:val="22"/>
        </w:rPr>
        <w:t xml:space="preserve"> </w:t>
      </w:r>
      <w:r w:rsidRPr="00DD3374">
        <w:rPr>
          <w:rFonts w:ascii="Arial" w:hAnsi="Arial" w:cs="Arial"/>
          <w:color w:val="585858"/>
          <w:sz w:val="22"/>
          <w:szCs w:val="22"/>
        </w:rPr>
        <w:t>charged</w:t>
      </w:r>
      <w:r w:rsidRPr="00DD3374">
        <w:rPr>
          <w:rFonts w:ascii="Arial" w:hAnsi="Arial" w:cs="Arial"/>
          <w:color w:val="585858"/>
          <w:spacing w:val="-4"/>
          <w:sz w:val="22"/>
          <w:szCs w:val="22"/>
        </w:rPr>
        <w:t xml:space="preserve"> </w:t>
      </w:r>
      <w:r w:rsidRPr="00DD3374">
        <w:rPr>
          <w:rFonts w:ascii="Arial" w:hAnsi="Arial" w:cs="Arial"/>
          <w:color w:val="585858"/>
          <w:sz w:val="22"/>
          <w:szCs w:val="22"/>
        </w:rPr>
        <w:t>according</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OHS</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regulations (once per year). If </w:t>
      </w:r>
      <w:r>
        <w:rPr>
          <w:rFonts w:ascii="Arial" w:hAnsi="Arial" w:cs="Arial"/>
          <w:color w:val="585858"/>
          <w:sz w:val="22"/>
          <w:szCs w:val="22"/>
        </w:rPr>
        <w:t xml:space="preserve">it is discovered that </w:t>
      </w:r>
      <w:r w:rsidRPr="00DD3374">
        <w:rPr>
          <w:rFonts w:ascii="Arial" w:hAnsi="Arial" w:cs="Arial"/>
          <w:color w:val="585858"/>
          <w:sz w:val="22"/>
          <w:szCs w:val="22"/>
        </w:rPr>
        <w:t xml:space="preserve">the tag is missing on any </w:t>
      </w:r>
      <w:r w:rsidRPr="00DD3374">
        <w:rPr>
          <w:rFonts w:ascii="Arial" w:hAnsi="Arial" w:cs="Arial"/>
          <w:color w:val="585858"/>
          <w:spacing w:val="-3"/>
          <w:sz w:val="22"/>
          <w:szCs w:val="22"/>
        </w:rPr>
        <w:t xml:space="preserve">extinguisher, </w:t>
      </w:r>
      <w:r w:rsidRPr="00DD3374">
        <w:rPr>
          <w:rFonts w:ascii="Arial" w:hAnsi="Arial" w:cs="Arial"/>
          <w:color w:val="585858"/>
          <w:sz w:val="22"/>
          <w:szCs w:val="22"/>
        </w:rPr>
        <w:t>ensure</w:t>
      </w:r>
      <w:r>
        <w:rPr>
          <w:rFonts w:ascii="Arial" w:hAnsi="Arial" w:cs="Arial"/>
          <w:color w:val="585858"/>
          <w:sz w:val="22"/>
          <w:szCs w:val="22"/>
        </w:rPr>
        <w:t xml:space="preserve"> that</w:t>
      </w:r>
      <w:r w:rsidRPr="00DD3374">
        <w:rPr>
          <w:rFonts w:ascii="Arial" w:hAnsi="Arial" w:cs="Arial"/>
          <w:color w:val="585858"/>
          <w:sz w:val="22"/>
          <w:szCs w:val="22"/>
        </w:rPr>
        <w:t xml:space="preserve"> it is</w:t>
      </w:r>
      <w:r w:rsidRPr="00DD3374">
        <w:rPr>
          <w:rFonts w:ascii="Arial" w:hAnsi="Arial" w:cs="Arial"/>
          <w:color w:val="585858"/>
          <w:spacing w:val="-18"/>
          <w:sz w:val="22"/>
          <w:szCs w:val="22"/>
        </w:rPr>
        <w:t xml:space="preserve"> </w:t>
      </w:r>
      <w:r w:rsidRPr="00DD3374">
        <w:rPr>
          <w:rFonts w:ascii="Arial" w:hAnsi="Arial" w:cs="Arial"/>
          <w:color w:val="585858"/>
          <w:sz w:val="22"/>
          <w:szCs w:val="22"/>
        </w:rPr>
        <w:t>replaced</w:t>
      </w:r>
      <w:r>
        <w:rPr>
          <w:rFonts w:ascii="Arial" w:hAnsi="Arial" w:cs="Arial"/>
          <w:color w:val="585858"/>
          <w:sz w:val="22"/>
          <w:szCs w:val="22"/>
        </w:rPr>
        <w:t xml:space="preserve"> immediately.</w:t>
      </w:r>
      <w:r w:rsidR="002463A9">
        <w:rPr>
          <w:rFonts w:ascii="Arial" w:hAnsi="Arial" w:cs="Arial"/>
          <w:color w:val="585858"/>
          <w:sz w:val="22"/>
          <w:szCs w:val="22"/>
        </w:rPr>
        <w:t xml:space="preserve"> </w:t>
      </w:r>
    </w:p>
    <w:p w14:paraId="19F741CC" w14:textId="77777777" w:rsidR="00FA6A97" w:rsidRPr="00DD3374" w:rsidRDefault="00FA6A97" w:rsidP="00FA6A97">
      <w:pPr>
        <w:pStyle w:val="ListParagraph"/>
        <w:widowControl w:val="0"/>
        <w:numPr>
          <w:ilvl w:val="0"/>
          <w:numId w:val="310"/>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Do not weld or grind without using</w:t>
      </w:r>
      <w:r w:rsidRPr="00DD3374">
        <w:rPr>
          <w:rFonts w:ascii="Arial" w:hAnsi="Arial" w:cs="Arial"/>
          <w:color w:val="585858"/>
          <w:spacing w:val="-10"/>
          <w:sz w:val="22"/>
          <w:szCs w:val="22"/>
        </w:rPr>
        <w:t xml:space="preserve"> </w:t>
      </w:r>
      <w:r w:rsidRPr="00DD3374">
        <w:rPr>
          <w:rFonts w:ascii="Arial" w:hAnsi="Arial" w:cs="Arial"/>
          <w:color w:val="585858"/>
          <w:sz w:val="22"/>
          <w:szCs w:val="22"/>
        </w:rPr>
        <w:t>barriers.</w:t>
      </w:r>
    </w:p>
    <w:p w14:paraId="3DA400EE" w14:textId="77777777" w:rsidR="00FA6A97" w:rsidRPr="00EB29B7" w:rsidRDefault="00FA6A97" w:rsidP="00FA6A97">
      <w:pPr>
        <w:pStyle w:val="ListParagraph"/>
        <w:widowControl w:val="0"/>
        <w:numPr>
          <w:ilvl w:val="0"/>
          <w:numId w:val="310"/>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If burning debris outside, pay attention to wind strength and</w:t>
      </w:r>
      <w:r w:rsidRPr="00DD3374">
        <w:rPr>
          <w:rFonts w:ascii="Arial" w:hAnsi="Arial" w:cs="Arial"/>
          <w:color w:val="585858"/>
          <w:spacing w:val="-33"/>
          <w:sz w:val="22"/>
          <w:szCs w:val="22"/>
        </w:rPr>
        <w:t xml:space="preserve"> </w:t>
      </w:r>
      <w:r w:rsidRPr="00DD3374">
        <w:rPr>
          <w:rFonts w:ascii="Arial" w:hAnsi="Arial" w:cs="Arial"/>
          <w:color w:val="585858"/>
          <w:sz w:val="22"/>
          <w:szCs w:val="22"/>
        </w:rPr>
        <w:t>direction</w:t>
      </w:r>
      <w:r>
        <w:rPr>
          <w:rFonts w:ascii="Arial" w:hAnsi="Arial" w:cs="Arial"/>
          <w:color w:val="585858"/>
          <w:sz w:val="22"/>
          <w:szCs w:val="22"/>
        </w:rPr>
        <w:t>.</w:t>
      </w:r>
    </w:p>
    <w:p w14:paraId="57C491C9" w14:textId="28108CD6" w:rsidR="00FA6A97" w:rsidRPr="00DD3374" w:rsidRDefault="00275058" w:rsidP="00805567">
      <w:pPr>
        <w:pStyle w:val="Heading2"/>
        <w:rPr>
          <w:rFonts w:ascii="Arial" w:hAnsi="Arial" w:cs="Arial"/>
        </w:rPr>
      </w:pPr>
      <w:bookmarkStart w:id="187" w:name="_Toc5098470"/>
      <w:bookmarkStart w:id="188" w:name="_Toc103861311"/>
      <w:r>
        <w:rPr>
          <w:rFonts w:ascii="Arial" w:eastAsia="Calibri" w:hAnsi="Arial" w:cs="Arial"/>
          <w:b/>
        </w:rPr>
        <w:t xml:space="preserve">7.28 </w:t>
      </w:r>
      <w:r w:rsidR="00FA6A97" w:rsidRPr="00DD3374">
        <w:rPr>
          <w:rFonts w:ascii="Arial" w:eastAsia="Calibri" w:hAnsi="Arial" w:cs="Arial"/>
          <w:b/>
        </w:rPr>
        <w:t>BUILDING EMERGENCY RESPONSE PROCEDURE</w:t>
      </w:r>
      <w:r w:rsidR="00FA6A97" w:rsidRPr="00DD3374">
        <w:rPr>
          <w:rFonts w:ascii="Arial" w:eastAsia="Calibri" w:hAnsi="Arial" w:cs="Arial"/>
        </w:rPr>
        <w:t xml:space="preserve"> </w:t>
      </w:r>
      <w:r w:rsidR="00FA6A97" w:rsidRPr="00805567">
        <w:rPr>
          <w:rFonts w:ascii="Arial" w:eastAsia="Calibri" w:hAnsi="Arial" w:cs="Arial"/>
          <w:b/>
          <w:bCs/>
        </w:rPr>
        <w:t>– FIRE &amp; EXPLOSION</w:t>
      </w:r>
      <w:bookmarkEnd w:id="187"/>
      <w:r w:rsidR="00DC5BD5" w:rsidRPr="00805567">
        <w:rPr>
          <w:rFonts w:ascii="Arial" w:eastAsia="Calibri" w:hAnsi="Arial" w:cs="Arial"/>
          <w:b/>
          <w:bCs/>
          <w:spacing w:val="-23"/>
        </w:rPr>
        <w:t>-General</w:t>
      </w:r>
      <w:bookmarkEnd w:id="188"/>
    </w:p>
    <w:p w14:paraId="2B19B85E" w14:textId="77777777" w:rsidR="00FA6A97" w:rsidRPr="00DD3374" w:rsidRDefault="00FA6A97" w:rsidP="00FA6A97">
      <w:pPr>
        <w:pStyle w:val="BodyText"/>
        <w:spacing w:before="60"/>
        <w:ind w:right="530"/>
        <w:rPr>
          <w:rFonts w:ascii="Arial" w:hAnsi="Arial" w:cs="Arial"/>
          <w:color w:val="585858"/>
          <w:sz w:val="22"/>
          <w:szCs w:val="22"/>
        </w:rPr>
      </w:pPr>
      <w:r>
        <w:rPr>
          <w:rFonts w:ascii="Arial" w:hAnsi="Arial" w:cs="Arial"/>
          <w:color w:val="585858"/>
          <w:sz w:val="22"/>
          <w:szCs w:val="22"/>
        </w:rPr>
        <w:t xml:space="preserve">In an effort to prevent fire and explosion, </w:t>
      </w:r>
      <w:r w:rsidRPr="00DD3374">
        <w:rPr>
          <w:rFonts w:ascii="Arial" w:hAnsi="Arial" w:cs="Arial"/>
          <w:color w:val="585858"/>
          <w:sz w:val="22"/>
          <w:szCs w:val="22"/>
        </w:rPr>
        <w:t>flammable</w:t>
      </w:r>
      <w:r w:rsidRPr="00DD3374">
        <w:rPr>
          <w:rFonts w:ascii="Arial" w:hAnsi="Arial" w:cs="Arial"/>
          <w:color w:val="585858"/>
          <w:spacing w:val="-9"/>
          <w:sz w:val="22"/>
          <w:szCs w:val="22"/>
        </w:rPr>
        <w:t xml:space="preserve"> </w:t>
      </w:r>
      <w:r w:rsidRPr="00DD3374">
        <w:rPr>
          <w:rFonts w:ascii="Arial" w:hAnsi="Arial" w:cs="Arial"/>
          <w:color w:val="585858"/>
          <w:sz w:val="22"/>
          <w:szCs w:val="22"/>
        </w:rPr>
        <w:t>substances:</w:t>
      </w:r>
    </w:p>
    <w:p w14:paraId="14C2BAA7" w14:textId="77777777" w:rsidR="00FA6A97" w:rsidRPr="00DD3374" w:rsidRDefault="00FA6A97" w:rsidP="00FA6A97">
      <w:pPr>
        <w:pStyle w:val="ListParagraph"/>
        <w:widowControl w:val="0"/>
        <w:numPr>
          <w:ilvl w:val="0"/>
          <w:numId w:val="311"/>
        </w:numPr>
        <w:tabs>
          <w:tab w:val="left" w:pos="913"/>
        </w:tabs>
        <w:spacing w:before="0" w:after="0"/>
        <w:ind w:right="1094"/>
        <w:rPr>
          <w:rFonts w:ascii="Arial" w:eastAsia="Cambria" w:hAnsi="Arial" w:cs="Arial"/>
          <w:color w:val="B0C0CD"/>
          <w:sz w:val="22"/>
          <w:szCs w:val="22"/>
        </w:rPr>
      </w:pPr>
      <w:r w:rsidRPr="00DD3374">
        <w:rPr>
          <w:rFonts w:ascii="Arial" w:hAnsi="Arial" w:cs="Arial"/>
          <w:color w:val="585858"/>
          <w:sz w:val="22"/>
          <w:szCs w:val="22"/>
        </w:rPr>
        <w:t xml:space="preserve">Will not be stored in quantities that would produce an </w:t>
      </w:r>
      <w:r w:rsidRPr="00DD3374">
        <w:rPr>
          <w:rFonts w:ascii="Arial" w:hAnsi="Arial" w:cs="Arial"/>
          <w:color w:val="585858"/>
          <w:spacing w:val="-2"/>
          <w:sz w:val="22"/>
          <w:szCs w:val="22"/>
        </w:rPr>
        <w:t xml:space="preserve">explosive </w:t>
      </w:r>
      <w:r w:rsidRPr="00DD3374">
        <w:rPr>
          <w:rFonts w:ascii="Arial" w:hAnsi="Arial" w:cs="Arial"/>
          <w:color w:val="585858"/>
          <w:sz w:val="22"/>
          <w:szCs w:val="22"/>
        </w:rPr>
        <w:t>atmosphere</w:t>
      </w:r>
      <w:r w:rsidRPr="00DD3374">
        <w:rPr>
          <w:rFonts w:ascii="Arial" w:hAnsi="Arial" w:cs="Arial"/>
          <w:color w:val="585858"/>
          <w:spacing w:val="-32"/>
          <w:sz w:val="22"/>
          <w:szCs w:val="22"/>
        </w:rPr>
        <w:t xml:space="preserve"> </w:t>
      </w:r>
      <w:r w:rsidRPr="00DD3374">
        <w:rPr>
          <w:rFonts w:ascii="Arial" w:hAnsi="Arial" w:cs="Arial"/>
          <w:color w:val="585858"/>
          <w:sz w:val="22"/>
          <w:szCs w:val="22"/>
        </w:rPr>
        <w:t>if inadvertently</w:t>
      </w:r>
      <w:r w:rsidRPr="00DD3374">
        <w:rPr>
          <w:rFonts w:ascii="Arial" w:hAnsi="Arial" w:cs="Arial"/>
          <w:color w:val="585858"/>
          <w:spacing w:val="-25"/>
          <w:sz w:val="22"/>
          <w:szCs w:val="22"/>
        </w:rPr>
        <w:t xml:space="preserve"> </w:t>
      </w:r>
      <w:r w:rsidRPr="00DD3374">
        <w:rPr>
          <w:rFonts w:ascii="Arial" w:hAnsi="Arial" w:cs="Arial"/>
          <w:color w:val="585858"/>
          <w:sz w:val="22"/>
          <w:szCs w:val="22"/>
        </w:rPr>
        <w:t>released.</w:t>
      </w:r>
    </w:p>
    <w:p w14:paraId="0D7F5D9B" w14:textId="77777777" w:rsidR="00FA6A97" w:rsidRPr="00DD3374" w:rsidRDefault="00FA6A97" w:rsidP="00FA6A97">
      <w:pPr>
        <w:pStyle w:val="ListParagraph"/>
        <w:widowControl w:val="0"/>
        <w:numPr>
          <w:ilvl w:val="0"/>
          <w:numId w:val="312"/>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Will not be stored within 30 meters of an underground</w:t>
      </w:r>
      <w:r w:rsidRPr="00DD3374">
        <w:rPr>
          <w:rFonts w:ascii="Arial" w:hAnsi="Arial" w:cs="Arial"/>
          <w:color w:val="585858"/>
          <w:spacing w:val="-23"/>
          <w:sz w:val="22"/>
          <w:szCs w:val="22"/>
        </w:rPr>
        <w:t xml:space="preserve"> </w:t>
      </w:r>
      <w:r w:rsidRPr="00DD3374">
        <w:rPr>
          <w:rFonts w:ascii="Arial" w:hAnsi="Arial" w:cs="Arial"/>
          <w:color w:val="585858"/>
          <w:sz w:val="22"/>
          <w:szCs w:val="22"/>
        </w:rPr>
        <w:t>shaft.</w:t>
      </w:r>
    </w:p>
    <w:p w14:paraId="6A36BAFA" w14:textId="77777777" w:rsidR="00FA6A97" w:rsidRPr="00DD3374" w:rsidRDefault="00FA6A97" w:rsidP="00FA6A97">
      <w:pPr>
        <w:pStyle w:val="ListParagraph"/>
        <w:widowControl w:val="0"/>
        <w:numPr>
          <w:ilvl w:val="0"/>
          <w:numId w:val="312"/>
        </w:numPr>
        <w:tabs>
          <w:tab w:val="left" w:pos="913"/>
        </w:tabs>
        <w:spacing w:before="0" w:after="0"/>
        <w:ind w:right="596"/>
        <w:rPr>
          <w:rFonts w:ascii="Arial" w:eastAsia="Cambria" w:hAnsi="Arial" w:cs="Arial"/>
          <w:color w:val="B0C0CD"/>
          <w:sz w:val="22"/>
          <w:szCs w:val="22"/>
        </w:rPr>
      </w:pPr>
      <w:r w:rsidRPr="00DD3374">
        <w:rPr>
          <w:rFonts w:ascii="Arial" w:hAnsi="Arial" w:cs="Arial"/>
          <w:color w:val="585858"/>
          <w:sz w:val="22"/>
          <w:szCs w:val="22"/>
        </w:rPr>
        <w:t>Will</w:t>
      </w:r>
      <w:r w:rsidRPr="00DD3374">
        <w:rPr>
          <w:rFonts w:ascii="Arial" w:hAnsi="Arial" w:cs="Arial"/>
          <w:color w:val="585858"/>
          <w:spacing w:val="-3"/>
          <w:sz w:val="22"/>
          <w:szCs w:val="22"/>
        </w:rPr>
        <w:t xml:space="preserve"> </w:t>
      </w:r>
      <w:r w:rsidRPr="00DD3374">
        <w:rPr>
          <w:rFonts w:ascii="Arial" w:hAnsi="Arial" w:cs="Arial"/>
          <w:color w:val="585858"/>
          <w:sz w:val="22"/>
          <w:szCs w:val="22"/>
        </w:rPr>
        <w:t>not</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6"/>
          <w:sz w:val="22"/>
          <w:szCs w:val="22"/>
        </w:rPr>
        <w:t xml:space="preserve"> </w:t>
      </w:r>
      <w:r w:rsidRPr="00DD3374">
        <w:rPr>
          <w:rFonts w:ascii="Arial" w:hAnsi="Arial" w:cs="Arial"/>
          <w:color w:val="585858"/>
          <w:sz w:val="22"/>
          <w:szCs w:val="22"/>
        </w:rPr>
        <w:t>stored</w:t>
      </w:r>
      <w:r w:rsidRPr="00DD3374">
        <w:rPr>
          <w:rFonts w:ascii="Arial" w:hAnsi="Arial" w:cs="Arial"/>
          <w:color w:val="585858"/>
          <w:spacing w:val="-4"/>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6"/>
          <w:sz w:val="22"/>
          <w:szCs w:val="22"/>
        </w:rPr>
        <w:t xml:space="preserve"> </w:t>
      </w:r>
      <w:r w:rsidRPr="00DD3374">
        <w:rPr>
          <w:rFonts w:ascii="Arial" w:hAnsi="Arial" w:cs="Arial"/>
          <w:color w:val="585858"/>
          <w:sz w:val="22"/>
          <w:szCs w:val="22"/>
        </w:rPr>
        <w:t>immediate</w:t>
      </w:r>
      <w:r w:rsidRPr="00DD3374">
        <w:rPr>
          <w:rFonts w:ascii="Arial" w:hAnsi="Arial" w:cs="Arial"/>
          <w:color w:val="585858"/>
          <w:spacing w:val="-3"/>
          <w:sz w:val="22"/>
          <w:szCs w:val="22"/>
        </w:rPr>
        <w:t xml:space="preserve"> </w:t>
      </w:r>
      <w:r w:rsidRPr="00DD3374">
        <w:rPr>
          <w:rFonts w:ascii="Arial" w:hAnsi="Arial" w:cs="Arial"/>
          <w:color w:val="585858"/>
          <w:sz w:val="22"/>
          <w:szCs w:val="22"/>
        </w:rPr>
        <w:t>vicinity</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air</w:t>
      </w:r>
      <w:r w:rsidRPr="00DD3374">
        <w:rPr>
          <w:rFonts w:ascii="Arial" w:hAnsi="Arial" w:cs="Arial"/>
          <w:color w:val="585858"/>
          <w:spacing w:val="-4"/>
          <w:sz w:val="22"/>
          <w:szCs w:val="22"/>
        </w:rPr>
        <w:t xml:space="preserve"> </w:t>
      </w:r>
      <w:r w:rsidRPr="00DD3374">
        <w:rPr>
          <w:rFonts w:ascii="Arial" w:hAnsi="Arial" w:cs="Arial"/>
          <w:color w:val="585858"/>
          <w:sz w:val="22"/>
          <w:szCs w:val="22"/>
        </w:rPr>
        <w:t>intake</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any</w:t>
      </w:r>
      <w:r w:rsidRPr="00DD3374">
        <w:rPr>
          <w:rFonts w:ascii="Arial" w:hAnsi="Arial" w:cs="Arial"/>
          <w:color w:val="585858"/>
          <w:spacing w:val="-4"/>
          <w:sz w:val="22"/>
          <w:szCs w:val="22"/>
        </w:rPr>
        <w:t xml:space="preserve"> </w:t>
      </w:r>
      <w:r w:rsidRPr="00DD3374">
        <w:rPr>
          <w:rFonts w:ascii="Arial" w:hAnsi="Arial" w:cs="Arial"/>
          <w:color w:val="585858"/>
          <w:sz w:val="22"/>
          <w:szCs w:val="22"/>
        </w:rPr>
        <w:t>ventilation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system,</w:t>
      </w:r>
      <w:r w:rsidRPr="00DD3374">
        <w:rPr>
          <w:rFonts w:ascii="Arial" w:hAnsi="Arial" w:cs="Arial"/>
          <w:color w:val="585858"/>
          <w:spacing w:val="-6"/>
          <w:sz w:val="22"/>
          <w:szCs w:val="22"/>
        </w:rPr>
        <w:t xml:space="preserve"> </w:t>
      </w:r>
      <w:r w:rsidRPr="00DD3374">
        <w:rPr>
          <w:rFonts w:ascii="Arial" w:hAnsi="Arial" w:cs="Arial"/>
          <w:color w:val="585858"/>
          <w:sz w:val="22"/>
          <w:szCs w:val="22"/>
        </w:rPr>
        <w:t>internal combustion engine, or the firebox of a fire</w:t>
      </w:r>
      <w:r w:rsidRPr="00DD3374">
        <w:rPr>
          <w:rFonts w:ascii="Arial" w:hAnsi="Arial" w:cs="Arial"/>
          <w:color w:val="585858"/>
          <w:spacing w:val="-24"/>
          <w:sz w:val="22"/>
          <w:szCs w:val="22"/>
        </w:rPr>
        <w:t xml:space="preserve"> </w:t>
      </w:r>
      <w:r w:rsidRPr="00DD3374">
        <w:rPr>
          <w:rFonts w:ascii="Arial" w:hAnsi="Arial" w:cs="Arial"/>
          <w:color w:val="585858"/>
          <w:sz w:val="22"/>
          <w:szCs w:val="22"/>
        </w:rPr>
        <w:t>heater/furnace.</w:t>
      </w:r>
    </w:p>
    <w:p w14:paraId="50B00773" w14:textId="123FB82C" w:rsidR="00FA6A97" w:rsidRPr="00DD3374" w:rsidRDefault="00FA6A97" w:rsidP="00FA6A97">
      <w:pPr>
        <w:pStyle w:val="ListParagraph"/>
        <w:widowControl w:val="0"/>
        <w:numPr>
          <w:ilvl w:val="0"/>
          <w:numId w:val="312"/>
        </w:numPr>
        <w:tabs>
          <w:tab w:val="left" w:pos="913"/>
        </w:tabs>
        <w:spacing w:after="120"/>
        <w:ind w:right="596"/>
        <w:rPr>
          <w:rFonts w:ascii="Arial" w:eastAsia="Cambria" w:hAnsi="Arial" w:cs="Arial"/>
          <w:color w:val="B0C0CD"/>
          <w:sz w:val="22"/>
          <w:szCs w:val="22"/>
        </w:rPr>
      </w:pPr>
      <w:r w:rsidRPr="00DD3374">
        <w:rPr>
          <w:rFonts w:ascii="Arial" w:hAnsi="Arial" w:cs="Arial"/>
          <w:color w:val="585858"/>
          <w:sz w:val="22"/>
          <w:szCs w:val="22"/>
        </w:rPr>
        <w:t>Will</w:t>
      </w:r>
      <w:r w:rsidRPr="75949E0A">
        <w:rPr>
          <w:rFonts w:ascii="Arial" w:hAnsi="Arial" w:cs="Arial"/>
          <w:color w:val="585858"/>
          <w:sz w:val="22"/>
          <w:szCs w:val="22"/>
        </w:rPr>
        <w:t xml:space="preserve"> only </w:t>
      </w:r>
      <w:r w:rsidRPr="00DD3374">
        <w:rPr>
          <w:rFonts w:ascii="Arial" w:hAnsi="Arial" w:cs="Arial"/>
          <w:color w:val="585858"/>
          <w:sz w:val="22"/>
          <w:szCs w:val="22"/>
        </w:rPr>
        <w:t>be</w:t>
      </w:r>
      <w:r w:rsidRPr="75949E0A">
        <w:rPr>
          <w:rFonts w:ascii="Arial" w:hAnsi="Arial" w:cs="Arial"/>
          <w:color w:val="585858"/>
          <w:sz w:val="22"/>
          <w:szCs w:val="22"/>
        </w:rPr>
        <w:t xml:space="preserve"> </w:t>
      </w:r>
      <w:r w:rsidRPr="00DD3374">
        <w:rPr>
          <w:rFonts w:ascii="Arial" w:hAnsi="Arial" w:cs="Arial"/>
          <w:color w:val="585858"/>
          <w:sz w:val="22"/>
          <w:szCs w:val="22"/>
        </w:rPr>
        <w:t>stored</w:t>
      </w:r>
      <w:r w:rsidRPr="75949E0A">
        <w:rPr>
          <w:rFonts w:ascii="Arial" w:hAnsi="Arial" w:cs="Arial"/>
          <w:color w:val="585858"/>
          <w:sz w:val="22"/>
          <w:szCs w:val="22"/>
        </w:rPr>
        <w:t xml:space="preserve"> </w:t>
      </w:r>
      <w:r w:rsidRPr="00DD3374">
        <w:rPr>
          <w:rFonts w:ascii="Arial" w:hAnsi="Arial" w:cs="Arial"/>
          <w:color w:val="585858"/>
          <w:sz w:val="22"/>
          <w:szCs w:val="22"/>
        </w:rPr>
        <w:t>in</w:t>
      </w:r>
      <w:r w:rsidRPr="75949E0A">
        <w:rPr>
          <w:rFonts w:ascii="Arial" w:hAnsi="Arial" w:cs="Arial"/>
          <w:color w:val="585858"/>
          <w:sz w:val="22"/>
          <w:szCs w:val="22"/>
        </w:rPr>
        <w:t xml:space="preserve"> </w:t>
      </w:r>
      <w:r w:rsidRPr="00DD3374">
        <w:rPr>
          <w:rFonts w:ascii="Arial" w:hAnsi="Arial" w:cs="Arial"/>
          <w:color w:val="585858"/>
          <w:sz w:val="22"/>
          <w:szCs w:val="22"/>
        </w:rPr>
        <w:t>containers</w:t>
      </w:r>
      <w:r w:rsidRPr="75949E0A">
        <w:rPr>
          <w:rFonts w:ascii="Arial" w:hAnsi="Arial" w:cs="Arial"/>
          <w:color w:val="585858"/>
          <w:sz w:val="22"/>
          <w:szCs w:val="22"/>
        </w:rPr>
        <w:t xml:space="preserve"> </w:t>
      </w:r>
      <w:r w:rsidRPr="00DD3374">
        <w:rPr>
          <w:rFonts w:ascii="Arial" w:hAnsi="Arial" w:cs="Arial"/>
          <w:color w:val="585858"/>
          <w:sz w:val="22"/>
          <w:szCs w:val="22"/>
        </w:rPr>
        <w:t>that</w:t>
      </w:r>
      <w:r w:rsidRPr="75949E0A">
        <w:rPr>
          <w:rFonts w:ascii="Arial" w:hAnsi="Arial" w:cs="Arial"/>
          <w:color w:val="585858"/>
          <w:sz w:val="22"/>
          <w:szCs w:val="22"/>
        </w:rPr>
        <w:t xml:space="preserve"> </w:t>
      </w:r>
      <w:r w:rsidRPr="00DD3374">
        <w:rPr>
          <w:rFonts w:ascii="Arial" w:hAnsi="Arial" w:cs="Arial"/>
          <w:color w:val="585858"/>
          <w:sz w:val="22"/>
          <w:szCs w:val="22"/>
        </w:rPr>
        <w:t>are</w:t>
      </w:r>
      <w:r w:rsidRPr="75949E0A">
        <w:rPr>
          <w:rFonts w:ascii="Arial" w:hAnsi="Arial" w:cs="Arial"/>
          <w:color w:val="585858"/>
          <w:sz w:val="22"/>
          <w:szCs w:val="22"/>
        </w:rPr>
        <w:t xml:space="preserve"> </w:t>
      </w:r>
      <w:r w:rsidRPr="00DD3374">
        <w:rPr>
          <w:rFonts w:ascii="Arial" w:hAnsi="Arial" w:cs="Arial"/>
          <w:color w:val="585858"/>
          <w:sz w:val="22"/>
          <w:szCs w:val="22"/>
        </w:rPr>
        <w:t>CSA</w:t>
      </w:r>
      <w:r w:rsidRPr="75949E0A">
        <w:rPr>
          <w:rFonts w:ascii="Arial" w:hAnsi="Arial" w:cs="Arial"/>
          <w:color w:val="585858"/>
          <w:sz w:val="22"/>
          <w:szCs w:val="22"/>
        </w:rPr>
        <w:t xml:space="preserve"> </w:t>
      </w:r>
      <w:r w:rsidRPr="00DD3374">
        <w:rPr>
          <w:rFonts w:ascii="Arial" w:hAnsi="Arial" w:cs="Arial"/>
          <w:color w:val="585858"/>
          <w:sz w:val="22"/>
          <w:szCs w:val="22"/>
        </w:rPr>
        <w:t>or</w:t>
      </w:r>
      <w:r w:rsidRPr="75949E0A">
        <w:rPr>
          <w:rFonts w:ascii="Arial" w:hAnsi="Arial" w:cs="Arial"/>
          <w:color w:val="585858"/>
          <w:sz w:val="22"/>
          <w:szCs w:val="22"/>
        </w:rPr>
        <w:t xml:space="preserve"> </w:t>
      </w:r>
      <w:r w:rsidRPr="00DD3374">
        <w:rPr>
          <w:rFonts w:ascii="Arial" w:hAnsi="Arial" w:cs="Arial"/>
          <w:color w:val="585858"/>
          <w:sz w:val="22"/>
          <w:szCs w:val="22"/>
        </w:rPr>
        <w:t>ULC</w:t>
      </w:r>
      <w:r w:rsidRPr="75949E0A">
        <w:rPr>
          <w:rFonts w:ascii="Arial" w:hAnsi="Arial" w:cs="Arial"/>
          <w:color w:val="585858"/>
          <w:sz w:val="22"/>
          <w:szCs w:val="22"/>
        </w:rPr>
        <w:t xml:space="preserve"> </w:t>
      </w:r>
      <w:r w:rsidRPr="00DD3374">
        <w:rPr>
          <w:rFonts w:ascii="Arial" w:hAnsi="Arial" w:cs="Arial"/>
          <w:color w:val="585858"/>
          <w:sz w:val="22"/>
          <w:szCs w:val="22"/>
        </w:rPr>
        <w:t>approved.</w:t>
      </w:r>
    </w:p>
    <w:p w14:paraId="0C1A9F92"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If</w:t>
      </w:r>
      <w:r w:rsidRPr="00DD3374">
        <w:rPr>
          <w:rFonts w:ascii="Arial" w:hAnsi="Arial" w:cs="Arial"/>
          <w:color w:val="585858"/>
          <w:spacing w:val="-4"/>
          <w:sz w:val="22"/>
          <w:szCs w:val="22"/>
        </w:rPr>
        <w:t xml:space="preserve"> </w:t>
      </w:r>
      <w:r w:rsidRPr="00DD3374">
        <w:rPr>
          <w:rFonts w:ascii="Arial" w:hAnsi="Arial" w:cs="Arial"/>
          <w:color w:val="585858"/>
          <w:sz w:val="22"/>
          <w:szCs w:val="22"/>
        </w:rPr>
        <w:t>at</w:t>
      </w:r>
      <w:r w:rsidRPr="00DD3374">
        <w:rPr>
          <w:rFonts w:ascii="Arial" w:hAnsi="Arial" w:cs="Arial"/>
          <w:color w:val="585858"/>
          <w:spacing w:val="-5"/>
          <w:sz w:val="22"/>
          <w:szCs w:val="22"/>
        </w:rPr>
        <w:t xml:space="preserve"> </w:t>
      </w:r>
      <w:r w:rsidRPr="00DD3374">
        <w:rPr>
          <w:rFonts w:ascii="Arial" w:hAnsi="Arial" w:cs="Arial"/>
          <w:color w:val="585858"/>
          <w:sz w:val="22"/>
          <w:szCs w:val="22"/>
        </w:rPr>
        <w:t>any</w:t>
      </w:r>
      <w:r w:rsidRPr="00DD3374">
        <w:rPr>
          <w:rFonts w:ascii="Arial" w:hAnsi="Arial" w:cs="Arial"/>
          <w:color w:val="585858"/>
          <w:spacing w:val="-5"/>
          <w:sz w:val="22"/>
          <w:szCs w:val="22"/>
        </w:rPr>
        <w:t xml:space="preserve"> </w:t>
      </w:r>
      <w:r w:rsidRPr="00DD3374">
        <w:rPr>
          <w:rFonts w:ascii="Arial" w:hAnsi="Arial" w:cs="Arial"/>
          <w:color w:val="585858"/>
          <w:sz w:val="22"/>
          <w:szCs w:val="22"/>
        </w:rPr>
        <w:t>time,</w:t>
      </w:r>
      <w:r w:rsidRPr="00DD3374">
        <w:rPr>
          <w:rFonts w:ascii="Arial" w:hAnsi="Arial" w:cs="Arial"/>
          <w:color w:val="585858"/>
          <w:spacing w:val="-4"/>
          <w:sz w:val="22"/>
          <w:szCs w:val="22"/>
        </w:rPr>
        <w:t xml:space="preserve"> </w:t>
      </w:r>
      <w:r w:rsidRPr="00DD3374">
        <w:rPr>
          <w:rFonts w:ascii="Arial" w:hAnsi="Arial" w:cs="Arial"/>
          <w:color w:val="585858"/>
          <w:sz w:val="22"/>
          <w:szCs w:val="22"/>
        </w:rPr>
        <w:t>work</w:t>
      </w:r>
      <w:r w:rsidRPr="00DD3374">
        <w:rPr>
          <w:rFonts w:ascii="Arial" w:hAnsi="Arial" w:cs="Arial"/>
          <w:color w:val="585858"/>
          <w:spacing w:val="-7"/>
          <w:sz w:val="22"/>
          <w:szCs w:val="22"/>
        </w:rPr>
        <w:t xml:space="preserve"> </w:t>
      </w:r>
      <w:r w:rsidRPr="00DD3374">
        <w:rPr>
          <w:rFonts w:ascii="Arial" w:hAnsi="Arial" w:cs="Arial"/>
          <w:color w:val="585858"/>
          <w:sz w:val="22"/>
          <w:szCs w:val="22"/>
        </w:rPr>
        <w:t>requires</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5"/>
          <w:sz w:val="22"/>
          <w:szCs w:val="22"/>
        </w:rPr>
        <w:t xml:space="preserve"> </w:t>
      </w:r>
      <w:r w:rsidRPr="00DD3374">
        <w:rPr>
          <w:rFonts w:ascii="Arial" w:hAnsi="Arial" w:cs="Arial"/>
          <w:color w:val="585858"/>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contents</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6"/>
          <w:sz w:val="22"/>
          <w:szCs w:val="22"/>
        </w:rPr>
        <w:t xml:space="preserve"> </w:t>
      </w:r>
      <w:r w:rsidRPr="00DD3374">
        <w:rPr>
          <w:rFonts w:ascii="Arial" w:hAnsi="Arial" w:cs="Arial"/>
          <w:color w:val="585858"/>
          <w:sz w:val="22"/>
          <w:szCs w:val="22"/>
        </w:rPr>
        <w:t>metallic</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5"/>
          <w:sz w:val="22"/>
          <w:szCs w:val="22"/>
        </w:rPr>
        <w:t xml:space="preserve"> </w:t>
      </w:r>
      <w:r w:rsidRPr="00DD3374">
        <w:rPr>
          <w:rFonts w:ascii="Arial" w:hAnsi="Arial" w:cs="Arial"/>
          <w:color w:val="585858"/>
          <w:sz w:val="22"/>
          <w:szCs w:val="22"/>
        </w:rPr>
        <w:t>conductive</w:t>
      </w:r>
      <w:r w:rsidRPr="00DD3374">
        <w:rPr>
          <w:rFonts w:ascii="Arial" w:hAnsi="Arial" w:cs="Arial"/>
          <w:color w:val="585858"/>
          <w:spacing w:val="-4"/>
          <w:sz w:val="22"/>
          <w:szCs w:val="22"/>
        </w:rPr>
        <w:t xml:space="preserve"> </w:t>
      </w:r>
      <w:r w:rsidRPr="00DD3374">
        <w:rPr>
          <w:rFonts w:ascii="Arial" w:hAnsi="Arial" w:cs="Arial"/>
          <w:color w:val="585858"/>
          <w:sz w:val="22"/>
          <w:szCs w:val="22"/>
        </w:rPr>
        <w:t>containers</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transferred from one to </w:t>
      </w:r>
      <w:r w:rsidRPr="00DD3374">
        <w:rPr>
          <w:rFonts w:ascii="Arial" w:hAnsi="Arial" w:cs="Arial"/>
          <w:color w:val="585858"/>
          <w:spacing w:val="-4"/>
          <w:sz w:val="22"/>
          <w:szCs w:val="22"/>
        </w:rPr>
        <w:t xml:space="preserve">another, </w:t>
      </w:r>
      <w:r w:rsidRPr="00DD3374">
        <w:rPr>
          <w:rFonts w:ascii="Arial" w:hAnsi="Arial" w:cs="Arial"/>
          <w:color w:val="585858"/>
          <w:sz w:val="22"/>
          <w:szCs w:val="22"/>
        </w:rPr>
        <w:t>it will be ensured that static electricity is controlled while the contents are being</w:t>
      </w:r>
      <w:r w:rsidRPr="00DD3374">
        <w:rPr>
          <w:rFonts w:ascii="Arial" w:hAnsi="Arial" w:cs="Arial"/>
          <w:color w:val="585858"/>
          <w:spacing w:val="-11"/>
          <w:sz w:val="22"/>
          <w:szCs w:val="22"/>
        </w:rPr>
        <w:t xml:space="preserve"> </w:t>
      </w:r>
      <w:r w:rsidRPr="00DD3374">
        <w:rPr>
          <w:rFonts w:ascii="Arial" w:hAnsi="Arial" w:cs="Arial"/>
          <w:color w:val="585858"/>
          <w:sz w:val="22"/>
          <w:szCs w:val="22"/>
        </w:rPr>
        <w:t>transferred.</w:t>
      </w:r>
    </w:p>
    <w:p w14:paraId="746860E1"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event</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an</w:t>
      </w:r>
      <w:r w:rsidRPr="00DD3374">
        <w:rPr>
          <w:rFonts w:ascii="Arial" w:hAnsi="Arial" w:cs="Arial"/>
          <w:color w:val="585858"/>
          <w:spacing w:val="-3"/>
          <w:sz w:val="22"/>
          <w:szCs w:val="22"/>
        </w:rPr>
        <w:t xml:space="preserve"> </w:t>
      </w:r>
      <w:r w:rsidRPr="00DD3374">
        <w:rPr>
          <w:rFonts w:ascii="Arial" w:hAnsi="Arial" w:cs="Arial"/>
          <w:color w:val="585858"/>
          <w:sz w:val="22"/>
          <w:szCs w:val="22"/>
        </w:rPr>
        <w:t>employee’s</w:t>
      </w:r>
      <w:r w:rsidRPr="00DD3374">
        <w:rPr>
          <w:rFonts w:ascii="Arial" w:hAnsi="Arial" w:cs="Arial"/>
          <w:color w:val="585858"/>
          <w:spacing w:val="-2"/>
          <w:sz w:val="22"/>
          <w:szCs w:val="22"/>
        </w:rPr>
        <w:t xml:space="preserve"> </w:t>
      </w:r>
      <w:r w:rsidRPr="00DD3374">
        <w:rPr>
          <w:rFonts w:ascii="Arial" w:hAnsi="Arial" w:cs="Arial"/>
          <w:color w:val="585858"/>
          <w:sz w:val="22"/>
          <w:szCs w:val="22"/>
        </w:rPr>
        <w:t>skin</w:t>
      </w:r>
      <w:r w:rsidRPr="00DD3374">
        <w:rPr>
          <w:rFonts w:ascii="Arial" w:hAnsi="Arial" w:cs="Arial"/>
          <w:color w:val="585858"/>
          <w:spacing w:val="-3"/>
          <w:sz w:val="22"/>
          <w:szCs w:val="22"/>
        </w:rPr>
        <w:t xml:space="preserve"> </w:t>
      </w:r>
      <w:r w:rsidRPr="00DD3374">
        <w:rPr>
          <w:rFonts w:ascii="Arial" w:hAnsi="Arial" w:cs="Arial"/>
          <w:color w:val="585858"/>
          <w:sz w:val="22"/>
          <w:szCs w:val="22"/>
        </w:rPr>
        <w:t>becoming</w:t>
      </w:r>
      <w:r w:rsidRPr="00DD3374">
        <w:rPr>
          <w:rFonts w:ascii="Arial" w:hAnsi="Arial" w:cs="Arial"/>
          <w:color w:val="585858"/>
          <w:spacing w:val="-3"/>
          <w:sz w:val="22"/>
          <w:szCs w:val="22"/>
        </w:rPr>
        <w:t xml:space="preserve"> </w:t>
      </w:r>
      <w:r w:rsidRPr="00DD3374">
        <w:rPr>
          <w:rFonts w:ascii="Arial" w:hAnsi="Arial" w:cs="Arial"/>
          <w:color w:val="585858"/>
          <w:sz w:val="22"/>
          <w:szCs w:val="22"/>
        </w:rPr>
        <w:t>contaminated</w:t>
      </w:r>
      <w:r w:rsidRPr="00DD3374">
        <w:rPr>
          <w:rFonts w:ascii="Arial" w:hAnsi="Arial" w:cs="Arial"/>
          <w:color w:val="585858"/>
          <w:spacing w:val="-3"/>
          <w:sz w:val="22"/>
          <w:szCs w:val="22"/>
        </w:rPr>
        <w:t xml:space="preserve"> </w:t>
      </w:r>
      <w:r w:rsidRPr="00DD3374">
        <w:rPr>
          <w:rFonts w:ascii="Arial" w:hAnsi="Arial" w:cs="Arial"/>
          <w:color w:val="585858"/>
          <w:sz w:val="22"/>
          <w:szCs w:val="22"/>
        </w:rPr>
        <w:t>with</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flammable</w:t>
      </w:r>
      <w:r w:rsidRPr="00DD3374">
        <w:rPr>
          <w:rFonts w:ascii="Arial" w:hAnsi="Arial" w:cs="Arial"/>
          <w:color w:val="585858"/>
          <w:spacing w:val="-5"/>
          <w:sz w:val="22"/>
          <w:szCs w:val="22"/>
        </w:rPr>
        <w:t xml:space="preserve"> </w:t>
      </w:r>
      <w:r w:rsidRPr="00DD3374">
        <w:rPr>
          <w:rFonts w:ascii="Arial" w:hAnsi="Arial" w:cs="Arial"/>
          <w:color w:val="585858"/>
          <w:sz w:val="22"/>
          <w:szCs w:val="22"/>
        </w:rPr>
        <w:t>or</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combustible liquid, the employee </w:t>
      </w:r>
      <w:r>
        <w:rPr>
          <w:rFonts w:ascii="Arial" w:hAnsi="Arial" w:cs="Arial"/>
          <w:color w:val="585858"/>
          <w:sz w:val="22"/>
          <w:szCs w:val="22"/>
        </w:rPr>
        <w:t>will</w:t>
      </w:r>
      <w:r w:rsidRPr="00DD3374">
        <w:rPr>
          <w:rFonts w:ascii="Arial" w:hAnsi="Arial" w:cs="Arial"/>
          <w:color w:val="585858"/>
          <w:sz w:val="22"/>
          <w:szCs w:val="22"/>
        </w:rPr>
        <w:t xml:space="preserve"> wash the skin</w:t>
      </w:r>
      <w:r w:rsidRPr="00DD3374">
        <w:rPr>
          <w:rFonts w:ascii="Arial" w:hAnsi="Arial" w:cs="Arial"/>
          <w:color w:val="585858"/>
          <w:spacing w:val="-6"/>
          <w:sz w:val="22"/>
          <w:szCs w:val="22"/>
        </w:rPr>
        <w:t xml:space="preserve"> </w:t>
      </w:r>
      <w:r w:rsidRPr="00DD3374">
        <w:rPr>
          <w:rFonts w:ascii="Arial" w:hAnsi="Arial" w:cs="Arial"/>
          <w:color w:val="585858"/>
          <w:spacing w:val="-4"/>
          <w:sz w:val="22"/>
          <w:szCs w:val="22"/>
        </w:rPr>
        <w:t>immediately.</w:t>
      </w:r>
    </w:p>
    <w:p w14:paraId="63598475" w14:textId="77777777" w:rsidR="00FA6A97" w:rsidRPr="00DD3374" w:rsidRDefault="00FA6A97" w:rsidP="00FA6A97">
      <w:pPr>
        <w:pStyle w:val="BodyText"/>
        <w:ind w:right="530"/>
        <w:rPr>
          <w:rFonts w:ascii="Arial" w:hAnsi="Arial" w:cs="Arial"/>
          <w:color w:val="585858"/>
          <w:sz w:val="22"/>
          <w:szCs w:val="22"/>
        </w:rPr>
      </w:pP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event</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an</w:t>
      </w:r>
      <w:r w:rsidRPr="00DD3374">
        <w:rPr>
          <w:rFonts w:ascii="Arial" w:hAnsi="Arial" w:cs="Arial"/>
          <w:color w:val="585858"/>
          <w:spacing w:val="-5"/>
          <w:sz w:val="22"/>
          <w:szCs w:val="22"/>
        </w:rPr>
        <w:t xml:space="preserve"> </w:t>
      </w:r>
      <w:r w:rsidRPr="00DD3374">
        <w:rPr>
          <w:rFonts w:ascii="Arial" w:hAnsi="Arial" w:cs="Arial"/>
          <w:color w:val="585858"/>
          <w:sz w:val="22"/>
          <w:szCs w:val="22"/>
        </w:rPr>
        <w:t>employee’s</w:t>
      </w:r>
      <w:r w:rsidRPr="00DD3374">
        <w:rPr>
          <w:rFonts w:ascii="Arial" w:hAnsi="Arial" w:cs="Arial"/>
          <w:color w:val="585858"/>
          <w:spacing w:val="-2"/>
          <w:sz w:val="22"/>
          <w:szCs w:val="22"/>
        </w:rPr>
        <w:t xml:space="preserve"> </w:t>
      </w:r>
      <w:r w:rsidRPr="00DD3374">
        <w:rPr>
          <w:rFonts w:ascii="Arial" w:hAnsi="Arial" w:cs="Arial"/>
          <w:color w:val="585858"/>
          <w:sz w:val="22"/>
          <w:szCs w:val="22"/>
        </w:rPr>
        <w:t>clothing</w:t>
      </w:r>
      <w:r w:rsidRPr="00DD3374">
        <w:rPr>
          <w:rFonts w:ascii="Arial" w:hAnsi="Arial" w:cs="Arial"/>
          <w:color w:val="585858"/>
          <w:spacing w:val="-4"/>
          <w:sz w:val="22"/>
          <w:szCs w:val="22"/>
        </w:rPr>
        <w:t xml:space="preserve"> </w:t>
      </w:r>
      <w:r w:rsidRPr="00DD3374">
        <w:rPr>
          <w:rFonts w:ascii="Arial" w:hAnsi="Arial" w:cs="Arial"/>
          <w:color w:val="585858"/>
          <w:sz w:val="22"/>
          <w:szCs w:val="22"/>
        </w:rPr>
        <w:t>becoming</w:t>
      </w:r>
      <w:r w:rsidRPr="00DD3374">
        <w:rPr>
          <w:rFonts w:ascii="Arial" w:hAnsi="Arial" w:cs="Arial"/>
          <w:color w:val="585858"/>
          <w:spacing w:val="-4"/>
          <w:sz w:val="22"/>
          <w:szCs w:val="22"/>
        </w:rPr>
        <w:t xml:space="preserve"> </w:t>
      </w:r>
      <w:r w:rsidRPr="00DD3374">
        <w:rPr>
          <w:rFonts w:ascii="Arial" w:hAnsi="Arial" w:cs="Arial"/>
          <w:color w:val="585858"/>
          <w:sz w:val="22"/>
          <w:szCs w:val="22"/>
        </w:rPr>
        <w:t>contaminated</w:t>
      </w:r>
      <w:r w:rsidRPr="00DD3374">
        <w:rPr>
          <w:rFonts w:ascii="Arial" w:hAnsi="Arial" w:cs="Arial"/>
          <w:color w:val="585858"/>
          <w:spacing w:val="-4"/>
          <w:sz w:val="22"/>
          <w:szCs w:val="22"/>
        </w:rPr>
        <w:t xml:space="preserve"> </w:t>
      </w:r>
      <w:r w:rsidRPr="00DD3374">
        <w:rPr>
          <w:rFonts w:ascii="Arial" w:hAnsi="Arial" w:cs="Arial"/>
          <w:color w:val="585858"/>
          <w:sz w:val="22"/>
          <w:szCs w:val="22"/>
        </w:rPr>
        <w:t>with</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4"/>
          <w:sz w:val="22"/>
          <w:szCs w:val="22"/>
        </w:rPr>
        <w:t xml:space="preserve"> </w:t>
      </w:r>
      <w:r w:rsidRPr="00DD3374">
        <w:rPr>
          <w:rFonts w:ascii="Arial" w:hAnsi="Arial" w:cs="Arial"/>
          <w:color w:val="585858"/>
          <w:sz w:val="22"/>
          <w:szCs w:val="22"/>
        </w:rPr>
        <w:t>flammable</w:t>
      </w:r>
      <w:r w:rsidRPr="00DD3374">
        <w:rPr>
          <w:rFonts w:ascii="Arial" w:hAnsi="Arial" w:cs="Arial"/>
          <w:color w:val="585858"/>
          <w:spacing w:val="-4"/>
          <w:sz w:val="22"/>
          <w:szCs w:val="22"/>
        </w:rPr>
        <w:t xml:space="preserve"> </w:t>
      </w:r>
      <w:r w:rsidRPr="00DD3374">
        <w:rPr>
          <w:rFonts w:ascii="Arial" w:hAnsi="Arial" w:cs="Arial"/>
          <w:color w:val="585858"/>
          <w:sz w:val="22"/>
          <w:szCs w:val="22"/>
        </w:rPr>
        <w:t>or</w:t>
      </w:r>
      <w:r w:rsidRPr="00DD3374">
        <w:rPr>
          <w:rFonts w:ascii="Arial" w:hAnsi="Arial" w:cs="Arial"/>
          <w:color w:val="585858"/>
          <w:spacing w:val="-3"/>
          <w:sz w:val="22"/>
          <w:szCs w:val="22"/>
        </w:rPr>
        <w:t xml:space="preserve"> </w:t>
      </w:r>
      <w:r w:rsidRPr="00DD3374">
        <w:rPr>
          <w:rFonts w:ascii="Arial" w:hAnsi="Arial" w:cs="Arial"/>
          <w:color w:val="585858"/>
          <w:sz w:val="22"/>
          <w:szCs w:val="22"/>
        </w:rPr>
        <w:t>combustible liquid, the employee</w:t>
      </w:r>
      <w:r w:rsidRPr="00DD3374">
        <w:rPr>
          <w:rFonts w:ascii="Arial" w:hAnsi="Arial" w:cs="Arial"/>
          <w:color w:val="585858"/>
          <w:spacing w:val="-16"/>
          <w:sz w:val="22"/>
          <w:szCs w:val="22"/>
        </w:rPr>
        <w:t xml:space="preserve"> </w:t>
      </w:r>
      <w:r w:rsidRPr="00DD3374">
        <w:rPr>
          <w:rFonts w:ascii="Arial" w:hAnsi="Arial" w:cs="Arial"/>
          <w:color w:val="585858"/>
          <w:sz w:val="22"/>
          <w:szCs w:val="22"/>
        </w:rPr>
        <w:t>must:</w:t>
      </w:r>
    </w:p>
    <w:p w14:paraId="7C3B6BEB" w14:textId="77777777" w:rsidR="00FA6A97" w:rsidRPr="00DD3374" w:rsidRDefault="00FA6A97" w:rsidP="00FA6A97">
      <w:pPr>
        <w:pStyle w:val="ListParagraph"/>
        <w:widowControl w:val="0"/>
        <w:numPr>
          <w:ilvl w:val="0"/>
          <w:numId w:val="313"/>
        </w:numPr>
        <w:tabs>
          <w:tab w:val="left" w:pos="913"/>
        </w:tabs>
        <w:spacing w:after="120"/>
        <w:rPr>
          <w:rFonts w:ascii="Arial" w:eastAsia="Cambria" w:hAnsi="Arial" w:cs="Arial"/>
          <w:sz w:val="22"/>
          <w:szCs w:val="22"/>
        </w:rPr>
      </w:pPr>
      <w:r w:rsidRPr="00DD3374">
        <w:rPr>
          <w:rFonts w:ascii="Arial" w:hAnsi="Arial" w:cs="Arial"/>
          <w:color w:val="585858"/>
          <w:spacing w:val="-4"/>
          <w:sz w:val="22"/>
          <w:szCs w:val="22"/>
        </w:rPr>
        <w:t xml:space="preserve">Avoid </w:t>
      </w:r>
      <w:r w:rsidRPr="00DD3374">
        <w:rPr>
          <w:rFonts w:ascii="Arial" w:hAnsi="Arial" w:cs="Arial"/>
          <w:color w:val="585858"/>
          <w:sz w:val="22"/>
          <w:szCs w:val="22"/>
        </w:rPr>
        <w:t xml:space="preserve">any activity where a spark or open flame </w:t>
      </w:r>
      <w:r w:rsidRPr="00DD3374">
        <w:rPr>
          <w:rFonts w:ascii="Arial" w:hAnsi="Arial" w:cs="Arial"/>
          <w:color w:val="585858"/>
          <w:spacing w:val="-3"/>
          <w:sz w:val="22"/>
          <w:szCs w:val="22"/>
        </w:rPr>
        <w:t xml:space="preserve">may </w:t>
      </w:r>
      <w:r w:rsidRPr="00DD3374">
        <w:rPr>
          <w:rFonts w:ascii="Arial" w:hAnsi="Arial" w:cs="Arial"/>
          <w:color w:val="585858"/>
          <w:sz w:val="22"/>
          <w:szCs w:val="22"/>
        </w:rPr>
        <w:t>exist or be</w:t>
      </w:r>
      <w:r w:rsidRPr="00DD3374">
        <w:rPr>
          <w:rFonts w:ascii="Arial" w:hAnsi="Arial" w:cs="Arial"/>
          <w:color w:val="585858"/>
          <w:spacing w:val="-22"/>
          <w:sz w:val="22"/>
          <w:szCs w:val="22"/>
        </w:rPr>
        <w:t xml:space="preserve"> </w:t>
      </w:r>
      <w:r w:rsidRPr="00DD3374">
        <w:rPr>
          <w:rFonts w:ascii="Arial" w:hAnsi="Arial" w:cs="Arial"/>
          <w:color w:val="585858"/>
          <w:sz w:val="22"/>
          <w:szCs w:val="22"/>
        </w:rPr>
        <w:t>created.</w:t>
      </w:r>
    </w:p>
    <w:p w14:paraId="0EA81A66" w14:textId="77777777" w:rsidR="00FA6A97" w:rsidRPr="00DD3374" w:rsidRDefault="00FA6A97" w:rsidP="00FA6A97">
      <w:pPr>
        <w:pStyle w:val="ListParagraph"/>
        <w:widowControl w:val="0"/>
        <w:numPr>
          <w:ilvl w:val="0"/>
          <w:numId w:val="313"/>
        </w:numPr>
        <w:tabs>
          <w:tab w:val="left" w:pos="913"/>
        </w:tabs>
        <w:spacing w:before="0" w:after="0"/>
        <w:rPr>
          <w:rFonts w:ascii="Arial" w:eastAsia="Cambria" w:hAnsi="Arial" w:cs="Arial"/>
          <w:sz w:val="22"/>
          <w:szCs w:val="22"/>
        </w:rPr>
      </w:pPr>
      <w:r w:rsidRPr="00DD3374">
        <w:rPr>
          <w:rFonts w:ascii="Arial" w:hAnsi="Arial" w:cs="Arial"/>
          <w:color w:val="585858"/>
          <w:spacing w:val="-3"/>
          <w:sz w:val="22"/>
          <w:szCs w:val="22"/>
        </w:rPr>
        <w:t xml:space="preserve">Remove </w:t>
      </w:r>
      <w:r w:rsidRPr="00DD3374">
        <w:rPr>
          <w:rFonts w:ascii="Arial" w:hAnsi="Arial" w:cs="Arial"/>
          <w:color w:val="585858"/>
          <w:sz w:val="22"/>
          <w:szCs w:val="22"/>
        </w:rPr>
        <w:t>the contaminated</w:t>
      </w:r>
      <w:r w:rsidRPr="00DD3374">
        <w:rPr>
          <w:rFonts w:ascii="Arial" w:hAnsi="Arial" w:cs="Arial"/>
          <w:color w:val="585858"/>
          <w:spacing w:val="-2"/>
          <w:sz w:val="22"/>
          <w:szCs w:val="22"/>
        </w:rPr>
        <w:t xml:space="preserve"> </w:t>
      </w:r>
      <w:r w:rsidRPr="00DD3374">
        <w:rPr>
          <w:rFonts w:ascii="Arial" w:hAnsi="Arial" w:cs="Arial"/>
          <w:color w:val="585858"/>
          <w:sz w:val="22"/>
          <w:szCs w:val="22"/>
        </w:rPr>
        <w:t>clothing.</w:t>
      </w:r>
    </w:p>
    <w:p w14:paraId="620970A0" w14:textId="77777777" w:rsidR="00FA6A97" w:rsidRPr="00DD3374" w:rsidRDefault="00FA6A97" w:rsidP="00FA6A97">
      <w:pPr>
        <w:pStyle w:val="ListParagraph"/>
        <w:widowControl w:val="0"/>
        <w:numPr>
          <w:ilvl w:val="0"/>
          <w:numId w:val="313"/>
        </w:numPr>
        <w:tabs>
          <w:tab w:val="left" w:pos="913"/>
        </w:tabs>
        <w:spacing w:after="120"/>
        <w:rPr>
          <w:rFonts w:ascii="Arial" w:eastAsia="Cambria" w:hAnsi="Arial" w:cs="Arial"/>
          <w:sz w:val="22"/>
          <w:szCs w:val="22"/>
        </w:rPr>
      </w:pPr>
      <w:r w:rsidRPr="00DD3374">
        <w:rPr>
          <w:rFonts w:ascii="Arial" w:hAnsi="Arial" w:cs="Arial"/>
          <w:color w:val="585858"/>
          <w:sz w:val="22"/>
          <w:szCs w:val="22"/>
        </w:rPr>
        <w:t>Ensure that the clothing is decontaminated before it is used</w:t>
      </w:r>
      <w:r w:rsidRPr="00DD3374">
        <w:rPr>
          <w:rFonts w:ascii="Arial" w:hAnsi="Arial" w:cs="Arial"/>
          <w:color w:val="585858"/>
          <w:spacing w:val="-23"/>
          <w:sz w:val="22"/>
          <w:szCs w:val="22"/>
        </w:rPr>
        <w:t xml:space="preserve"> </w:t>
      </w:r>
      <w:r w:rsidRPr="00DD3374">
        <w:rPr>
          <w:rFonts w:ascii="Arial" w:hAnsi="Arial" w:cs="Arial"/>
          <w:color w:val="585858"/>
          <w:sz w:val="22"/>
          <w:szCs w:val="22"/>
        </w:rPr>
        <w:t>again.</w:t>
      </w:r>
    </w:p>
    <w:p w14:paraId="1F32A576"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lastRenderedPageBreak/>
        <w:t>If</w:t>
      </w:r>
      <w:r w:rsidRPr="00DD3374">
        <w:rPr>
          <w:rFonts w:ascii="Arial" w:hAnsi="Arial" w:cs="Arial"/>
          <w:color w:val="585858"/>
          <w:spacing w:val="-2"/>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worksite</w:t>
      </w:r>
      <w:r w:rsidRPr="00DD3374">
        <w:rPr>
          <w:rFonts w:ascii="Arial" w:hAnsi="Arial" w:cs="Arial"/>
          <w:color w:val="585858"/>
          <w:spacing w:val="-5"/>
          <w:sz w:val="22"/>
          <w:szCs w:val="22"/>
        </w:rPr>
        <w:t xml:space="preserve"> </w:t>
      </w:r>
      <w:r w:rsidRPr="00DD3374">
        <w:rPr>
          <w:rFonts w:ascii="Arial" w:hAnsi="Arial" w:cs="Arial"/>
          <w:color w:val="585858"/>
          <w:sz w:val="22"/>
          <w:szCs w:val="22"/>
        </w:rPr>
        <w:t>is</w:t>
      </w:r>
      <w:r w:rsidRPr="00DD3374">
        <w:rPr>
          <w:rFonts w:ascii="Arial" w:hAnsi="Arial" w:cs="Arial"/>
          <w:color w:val="585858"/>
          <w:spacing w:val="-1"/>
          <w:sz w:val="22"/>
          <w:szCs w:val="22"/>
        </w:rPr>
        <w:t xml:space="preserve"> </w:t>
      </w:r>
      <w:r w:rsidRPr="00DD3374">
        <w:rPr>
          <w:rFonts w:ascii="Arial" w:hAnsi="Arial" w:cs="Arial"/>
          <w:color w:val="585858"/>
          <w:sz w:val="22"/>
          <w:szCs w:val="22"/>
        </w:rPr>
        <w:t>deemed</w:t>
      </w:r>
      <w:r w:rsidRPr="00DD3374">
        <w:rPr>
          <w:rFonts w:ascii="Arial" w:hAnsi="Arial" w:cs="Arial"/>
          <w:color w:val="585858"/>
          <w:spacing w:val="-2"/>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be</w:t>
      </w:r>
      <w:r w:rsidRPr="00DD3374">
        <w:rPr>
          <w:rFonts w:ascii="Arial" w:hAnsi="Arial" w:cs="Arial"/>
          <w:color w:val="585858"/>
          <w:spacing w:val="-2"/>
          <w:sz w:val="22"/>
          <w:szCs w:val="22"/>
        </w:rPr>
        <w:t xml:space="preserve"> </w:t>
      </w:r>
      <w:r w:rsidRPr="00DD3374">
        <w:rPr>
          <w:rFonts w:ascii="Arial" w:hAnsi="Arial" w:cs="Arial"/>
          <w:color w:val="585858"/>
          <w:sz w:val="22"/>
          <w:szCs w:val="22"/>
        </w:rPr>
        <w:t>a</w:t>
      </w:r>
      <w:r w:rsidRPr="00DD3374">
        <w:rPr>
          <w:rFonts w:ascii="Arial" w:hAnsi="Arial" w:cs="Arial"/>
          <w:color w:val="585858"/>
          <w:spacing w:val="-2"/>
          <w:sz w:val="22"/>
          <w:szCs w:val="22"/>
        </w:rPr>
        <w:t xml:space="preserve"> </w:t>
      </w:r>
      <w:r w:rsidRPr="00DD3374">
        <w:rPr>
          <w:rFonts w:ascii="Arial" w:hAnsi="Arial" w:cs="Arial"/>
          <w:color w:val="585858"/>
          <w:sz w:val="22"/>
          <w:szCs w:val="22"/>
        </w:rPr>
        <w:t>hazardous</w:t>
      </w:r>
      <w:r w:rsidRPr="00DD3374">
        <w:rPr>
          <w:rFonts w:ascii="Arial" w:hAnsi="Arial" w:cs="Arial"/>
          <w:color w:val="585858"/>
          <w:spacing w:val="-1"/>
          <w:sz w:val="22"/>
          <w:szCs w:val="22"/>
        </w:rPr>
        <w:t xml:space="preserve"> </w:t>
      </w:r>
      <w:r w:rsidRPr="00DD3374">
        <w:rPr>
          <w:rFonts w:ascii="Arial" w:hAnsi="Arial" w:cs="Arial"/>
          <w:color w:val="585858"/>
          <w:sz w:val="22"/>
          <w:szCs w:val="22"/>
        </w:rPr>
        <w:t>location,</w:t>
      </w:r>
      <w:r w:rsidRPr="00DD3374">
        <w:rPr>
          <w:rFonts w:ascii="Arial" w:hAnsi="Arial" w:cs="Arial"/>
          <w:color w:val="585858"/>
          <w:spacing w:val="-5"/>
          <w:sz w:val="22"/>
          <w:szCs w:val="22"/>
        </w:rPr>
        <w:t xml:space="preserve"> </w:t>
      </w:r>
      <w:r w:rsidRPr="00DD3374">
        <w:rPr>
          <w:rFonts w:ascii="Arial" w:hAnsi="Arial" w:cs="Arial"/>
          <w:color w:val="585858"/>
          <w:sz w:val="22"/>
          <w:szCs w:val="22"/>
        </w:rPr>
        <w:t>any</w:t>
      </w:r>
      <w:r w:rsidRPr="00DD3374">
        <w:rPr>
          <w:rFonts w:ascii="Arial" w:hAnsi="Arial" w:cs="Arial"/>
          <w:color w:val="585858"/>
          <w:spacing w:val="-3"/>
          <w:sz w:val="22"/>
          <w:szCs w:val="22"/>
        </w:rPr>
        <w:t xml:space="preserve"> </w:t>
      </w:r>
      <w:r w:rsidRPr="00DD3374">
        <w:rPr>
          <w:rFonts w:ascii="Arial" w:hAnsi="Arial" w:cs="Arial"/>
          <w:color w:val="585858"/>
          <w:sz w:val="22"/>
          <w:szCs w:val="22"/>
        </w:rPr>
        <w:t>internal</w:t>
      </w:r>
      <w:r w:rsidRPr="00DD3374">
        <w:rPr>
          <w:rFonts w:ascii="Arial" w:hAnsi="Arial" w:cs="Arial"/>
          <w:color w:val="585858"/>
          <w:spacing w:val="-2"/>
          <w:sz w:val="22"/>
          <w:szCs w:val="22"/>
        </w:rPr>
        <w:t xml:space="preserve"> </w:t>
      </w:r>
      <w:r w:rsidRPr="00DD3374">
        <w:rPr>
          <w:rFonts w:ascii="Arial" w:hAnsi="Arial" w:cs="Arial"/>
          <w:color w:val="585858"/>
          <w:sz w:val="22"/>
          <w:szCs w:val="22"/>
        </w:rPr>
        <w:t>combustion</w:t>
      </w:r>
      <w:r w:rsidRPr="00DD3374">
        <w:rPr>
          <w:rFonts w:ascii="Arial" w:hAnsi="Arial" w:cs="Arial"/>
          <w:color w:val="585858"/>
          <w:spacing w:val="-6"/>
          <w:sz w:val="22"/>
          <w:szCs w:val="22"/>
        </w:rPr>
        <w:t xml:space="preserve"> </w:t>
      </w:r>
      <w:r w:rsidRPr="00DD3374">
        <w:rPr>
          <w:rFonts w:ascii="Arial" w:hAnsi="Arial" w:cs="Arial"/>
          <w:color w:val="585858"/>
          <w:sz w:val="22"/>
          <w:szCs w:val="22"/>
        </w:rPr>
        <w:t>engine</w:t>
      </w:r>
      <w:r w:rsidRPr="00DD3374">
        <w:rPr>
          <w:rFonts w:ascii="Arial" w:hAnsi="Arial" w:cs="Arial"/>
          <w:color w:val="585858"/>
          <w:spacing w:val="-2"/>
          <w:sz w:val="22"/>
          <w:szCs w:val="22"/>
        </w:rPr>
        <w:t xml:space="preserve"> </w:t>
      </w:r>
      <w:r w:rsidRPr="00DD3374">
        <w:rPr>
          <w:rFonts w:ascii="Arial" w:hAnsi="Arial" w:cs="Arial"/>
          <w:color w:val="585858"/>
          <w:sz w:val="22"/>
          <w:szCs w:val="22"/>
        </w:rPr>
        <w:t>to</w:t>
      </w:r>
      <w:r w:rsidRPr="00DD3374">
        <w:rPr>
          <w:rFonts w:ascii="Arial" w:hAnsi="Arial" w:cs="Arial"/>
          <w:color w:val="585858"/>
          <w:spacing w:val="-2"/>
          <w:sz w:val="22"/>
          <w:szCs w:val="22"/>
        </w:rPr>
        <w:t xml:space="preserve"> </w:t>
      </w:r>
      <w:r w:rsidRPr="00DD3374">
        <w:rPr>
          <w:rFonts w:ascii="Arial" w:hAnsi="Arial" w:cs="Arial"/>
          <w:color w:val="585858"/>
          <w:sz w:val="22"/>
          <w:szCs w:val="22"/>
        </w:rPr>
        <w:t>be</w:t>
      </w:r>
      <w:r w:rsidRPr="00DD3374">
        <w:rPr>
          <w:rFonts w:ascii="Arial" w:hAnsi="Arial" w:cs="Arial"/>
          <w:color w:val="585858"/>
          <w:spacing w:val="-2"/>
          <w:sz w:val="22"/>
          <w:szCs w:val="22"/>
        </w:rPr>
        <w:t xml:space="preserve"> </w:t>
      </w:r>
      <w:r w:rsidRPr="00DD3374">
        <w:rPr>
          <w:rFonts w:ascii="Arial" w:hAnsi="Arial" w:cs="Arial"/>
          <w:color w:val="585858"/>
          <w:sz w:val="22"/>
          <w:szCs w:val="22"/>
        </w:rPr>
        <w:t>used</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on-site is either to be located outside of the boundaries of the hazardous location or is to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a combustion</w:t>
      </w:r>
      <w:r w:rsidRPr="00DD3374">
        <w:rPr>
          <w:rFonts w:ascii="Arial" w:hAnsi="Arial" w:cs="Arial"/>
          <w:color w:val="585858"/>
          <w:spacing w:val="-4"/>
          <w:sz w:val="22"/>
          <w:szCs w:val="22"/>
        </w:rPr>
        <w:t xml:space="preserve"> </w:t>
      </w:r>
      <w:r w:rsidRPr="00DD3374">
        <w:rPr>
          <w:rFonts w:ascii="Arial" w:hAnsi="Arial" w:cs="Arial"/>
          <w:color w:val="585858"/>
          <w:sz w:val="22"/>
          <w:szCs w:val="22"/>
        </w:rPr>
        <w:t>air</w:t>
      </w:r>
      <w:r w:rsidRPr="00DD3374">
        <w:rPr>
          <w:rFonts w:ascii="Arial" w:hAnsi="Arial" w:cs="Arial"/>
          <w:color w:val="585858"/>
          <w:spacing w:val="-4"/>
          <w:sz w:val="22"/>
          <w:szCs w:val="22"/>
        </w:rPr>
        <w:t xml:space="preserve"> </w:t>
      </w:r>
      <w:r w:rsidRPr="00DD3374">
        <w:rPr>
          <w:rFonts w:ascii="Arial" w:hAnsi="Arial" w:cs="Arial"/>
          <w:color w:val="585858"/>
          <w:sz w:val="22"/>
          <w:szCs w:val="22"/>
        </w:rPr>
        <w:t>intake</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exhaust</w:t>
      </w:r>
      <w:r w:rsidRPr="00DD3374">
        <w:rPr>
          <w:rFonts w:ascii="Arial" w:hAnsi="Arial" w:cs="Arial"/>
          <w:color w:val="585858"/>
          <w:spacing w:val="-4"/>
          <w:sz w:val="22"/>
          <w:szCs w:val="22"/>
        </w:rPr>
        <w:t xml:space="preserve"> </w:t>
      </w:r>
      <w:r w:rsidRPr="00DD3374">
        <w:rPr>
          <w:rFonts w:ascii="Arial" w:hAnsi="Arial" w:cs="Arial"/>
          <w:color w:val="585858"/>
          <w:sz w:val="22"/>
          <w:szCs w:val="22"/>
        </w:rPr>
        <w:t>discharge</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are</w:t>
      </w:r>
      <w:r w:rsidRPr="00DD3374">
        <w:rPr>
          <w:rFonts w:ascii="Arial" w:hAnsi="Arial" w:cs="Arial"/>
          <w:color w:val="585858"/>
          <w:spacing w:val="-3"/>
          <w:sz w:val="22"/>
          <w:szCs w:val="22"/>
        </w:rPr>
        <w:t xml:space="preserve"> </w:t>
      </w:r>
      <w:r w:rsidRPr="00DD3374">
        <w:rPr>
          <w:rFonts w:ascii="Arial" w:hAnsi="Arial" w:cs="Arial"/>
          <w:color w:val="585858"/>
          <w:sz w:val="22"/>
          <w:szCs w:val="22"/>
        </w:rPr>
        <w:t>equipped</w:t>
      </w:r>
      <w:r w:rsidRPr="00DD3374">
        <w:rPr>
          <w:rFonts w:ascii="Arial" w:hAnsi="Arial" w:cs="Arial"/>
          <w:color w:val="585858"/>
          <w:spacing w:val="-4"/>
          <w:sz w:val="22"/>
          <w:szCs w:val="22"/>
        </w:rPr>
        <w:t xml:space="preserve"> </w:t>
      </w:r>
      <w:r w:rsidRPr="00DD3374">
        <w:rPr>
          <w:rFonts w:ascii="Arial" w:hAnsi="Arial" w:cs="Arial"/>
          <w:color w:val="585858"/>
          <w:sz w:val="22"/>
          <w:szCs w:val="22"/>
        </w:rPr>
        <w:t>with</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4"/>
          <w:sz w:val="22"/>
          <w:szCs w:val="22"/>
        </w:rPr>
        <w:t xml:space="preserve"> </w:t>
      </w:r>
      <w:r w:rsidRPr="00DD3374">
        <w:rPr>
          <w:rFonts w:ascii="Arial" w:hAnsi="Arial" w:cs="Arial"/>
          <w:color w:val="585858"/>
          <w:sz w:val="22"/>
          <w:szCs w:val="22"/>
        </w:rPr>
        <w:t>flame-arresting</w:t>
      </w:r>
      <w:r w:rsidRPr="00DD3374">
        <w:rPr>
          <w:rFonts w:ascii="Arial" w:hAnsi="Arial" w:cs="Arial"/>
          <w:color w:val="585858"/>
          <w:spacing w:val="-4"/>
          <w:sz w:val="22"/>
          <w:szCs w:val="22"/>
        </w:rPr>
        <w:t xml:space="preserve"> </w:t>
      </w:r>
      <w:r w:rsidRPr="00DD3374">
        <w:rPr>
          <w:rFonts w:ascii="Arial" w:hAnsi="Arial" w:cs="Arial"/>
          <w:color w:val="585858"/>
          <w:sz w:val="22"/>
          <w:szCs w:val="22"/>
        </w:rPr>
        <w:t>device.</w:t>
      </w:r>
    </w:p>
    <w:p w14:paraId="75025297" w14:textId="77777777" w:rsidR="00FA6A97" w:rsidRPr="00DD3374" w:rsidRDefault="00FA6A97" w:rsidP="00FA6A97">
      <w:pPr>
        <w:pStyle w:val="BodyText"/>
        <w:ind w:right="977"/>
        <w:rPr>
          <w:rFonts w:ascii="Arial" w:hAnsi="Arial" w:cs="Arial"/>
          <w:sz w:val="22"/>
          <w:szCs w:val="22"/>
        </w:rPr>
      </w:pPr>
      <w:r w:rsidRPr="00DD3374">
        <w:rPr>
          <w:rFonts w:ascii="Arial" w:hAnsi="Arial" w:cs="Arial"/>
          <w:color w:val="585858"/>
          <w:sz w:val="22"/>
          <w:szCs w:val="22"/>
        </w:rPr>
        <w:t>Open flames from flare stacks (as a potential source of ignition) must be positioned at least</w:t>
      </w:r>
      <w:r w:rsidRPr="00DD3374">
        <w:rPr>
          <w:rFonts w:ascii="Arial" w:hAnsi="Arial" w:cs="Arial"/>
          <w:color w:val="585858"/>
          <w:spacing w:val="-26"/>
          <w:sz w:val="22"/>
          <w:szCs w:val="22"/>
        </w:rPr>
        <w:t xml:space="preserve"> </w:t>
      </w:r>
      <w:r w:rsidRPr="00DD3374">
        <w:rPr>
          <w:rFonts w:ascii="Arial" w:hAnsi="Arial" w:cs="Arial"/>
          <w:color w:val="585858"/>
          <w:sz w:val="22"/>
          <w:szCs w:val="22"/>
        </w:rPr>
        <w:t>25 meters beyond the boundary of any hazardous</w:t>
      </w:r>
      <w:r w:rsidRPr="00DD3374">
        <w:rPr>
          <w:rFonts w:ascii="Arial" w:hAnsi="Arial" w:cs="Arial"/>
          <w:color w:val="585858"/>
          <w:spacing w:val="-25"/>
          <w:sz w:val="22"/>
          <w:szCs w:val="22"/>
        </w:rPr>
        <w:t xml:space="preserve"> </w:t>
      </w:r>
      <w:r w:rsidRPr="00DD3374">
        <w:rPr>
          <w:rFonts w:ascii="Arial" w:hAnsi="Arial" w:cs="Arial"/>
          <w:color w:val="585858"/>
          <w:sz w:val="22"/>
          <w:szCs w:val="22"/>
        </w:rPr>
        <w:t>location.</w:t>
      </w:r>
    </w:p>
    <w:p w14:paraId="752769EE" w14:textId="77777777" w:rsidR="00FA6A97" w:rsidRPr="00DD3374" w:rsidRDefault="00FA6A97" w:rsidP="00FA6A97">
      <w:pPr>
        <w:pStyle w:val="BodyText"/>
        <w:ind w:right="757"/>
        <w:rPr>
          <w:rFonts w:ascii="Arial" w:hAnsi="Arial" w:cs="Arial"/>
          <w:sz w:val="22"/>
          <w:szCs w:val="22"/>
        </w:rPr>
      </w:pPr>
      <w:r w:rsidRPr="00DD3374">
        <w:rPr>
          <w:rFonts w:ascii="Arial" w:hAnsi="Arial" w:cs="Arial"/>
          <w:color w:val="585858"/>
          <w:sz w:val="22"/>
          <w:szCs w:val="22"/>
        </w:rPr>
        <w:t xml:space="preserve">No </w:t>
      </w:r>
      <w:r w:rsidRPr="00DD3374">
        <w:rPr>
          <w:rFonts w:ascii="Arial" w:hAnsi="Arial" w:cs="Arial"/>
          <w:color w:val="585858"/>
          <w:spacing w:val="-5"/>
          <w:sz w:val="22"/>
          <w:szCs w:val="22"/>
        </w:rPr>
        <w:t xml:space="preserve">worker, </w:t>
      </w:r>
      <w:r w:rsidRPr="00DD3374">
        <w:rPr>
          <w:rFonts w:ascii="Arial" w:hAnsi="Arial" w:cs="Arial"/>
          <w:color w:val="585858"/>
          <w:sz w:val="22"/>
          <w:szCs w:val="22"/>
        </w:rPr>
        <w:t>other than a</w:t>
      </w:r>
      <w:r>
        <w:rPr>
          <w:rFonts w:ascii="Arial" w:hAnsi="Arial" w:cs="Arial"/>
          <w:color w:val="585858"/>
          <w:sz w:val="22"/>
          <w:szCs w:val="22"/>
        </w:rPr>
        <w:t>n adequately</w:t>
      </w:r>
      <w:r w:rsidRPr="00DD3374">
        <w:rPr>
          <w:rFonts w:ascii="Arial" w:hAnsi="Arial" w:cs="Arial"/>
          <w:color w:val="585858"/>
          <w:sz w:val="22"/>
          <w:szCs w:val="22"/>
        </w:rPr>
        <w:t xml:space="preserve"> </w:t>
      </w:r>
      <w:r>
        <w:rPr>
          <w:rFonts w:ascii="Arial" w:hAnsi="Arial" w:cs="Arial"/>
          <w:color w:val="585858"/>
          <w:sz w:val="22"/>
          <w:szCs w:val="22"/>
        </w:rPr>
        <w:t xml:space="preserve">trained and </w:t>
      </w:r>
      <w:r w:rsidRPr="00DD3374">
        <w:rPr>
          <w:rFonts w:ascii="Arial" w:hAnsi="Arial" w:cs="Arial"/>
          <w:color w:val="585858"/>
          <w:sz w:val="22"/>
          <w:szCs w:val="22"/>
        </w:rPr>
        <w:t>competent worker</w:t>
      </w:r>
      <w:r>
        <w:rPr>
          <w:rFonts w:ascii="Arial" w:hAnsi="Arial" w:cs="Arial"/>
          <w:color w:val="585858"/>
          <w:sz w:val="22"/>
          <w:szCs w:val="22"/>
        </w:rPr>
        <w:t>,</w:t>
      </w:r>
      <w:r w:rsidRPr="00DD3374">
        <w:rPr>
          <w:rFonts w:ascii="Arial" w:hAnsi="Arial" w:cs="Arial"/>
          <w:color w:val="585858"/>
          <w:sz w:val="22"/>
          <w:szCs w:val="22"/>
        </w:rPr>
        <w:t xml:space="preserve"> responding to an </w:t>
      </w:r>
      <w:r w:rsidRPr="00DD3374">
        <w:rPr>
          <w:rFonts w:ascii="Arial" w:hAnsi="Arial" w:cs="Arial"/>
          <w:color w:val="585858"/>
          <w:spacing w:val="-3"/>
          <w:sz w:val="22"/>
          <w:szCs w:val="22"/>
        </w:rPr>
        <w:t xml:space="preserve">emergency, </w:t>
      </w:r>
      <w:r w:rsidRPr="00DD3374">
        <w:rPr>
          <w:rFonts w:ascii="Arial" w:hAnsi="Arial" w:cs="Arial"/>
          <w:color w:val="585858"/>
          <w:sz w:val="22"/>
          <w:szCs w:val="22"/>
        </w:rPr>
        <w:t xml:space="preserve">can enter a work area if the atmosphere exceeds 20% of the LEL (lower explosive limit). </w:t>
      </w:r>
      <w:r w:rsidRPr="00DD3374">
        <w:rPr>
          <w:rFonts w:ascii="Arial" w:hAnsi="Arial" w:cs="Arial"/>
          <w:color w:val="585858"/>
          <w:spacing w:val="-3"/>
          <w:sz w:val="22"/>
          <w:szCs w:val="22"/>
        </w:rPr>
        <w:t xml:space="preserve">Above </w:t>
      </w:r>
      <w:r w:rsidRPr="00DD3374">
        <w:rPr>
          <w:rFonts w:ascii="Arial" w:hAnsi="Arial" w:cs="Arial"/>
          <w:color w:val="585858"/>
          <w:sz w:val="22"/>
          <w:szCs w:val="22"/>
        </w:rPr>
        <w:t>this limit there is little room for</w:t>
      </w:r>
      <w:r w:rsidRPr="00DD3374">
        <w:rPr>
          <w:rFonts w:ascii="Arial" w:hAnsi="Arial" w:cs="Arial"/>
          <w:color w:val="585858"/>
          <w:spacing w:val="-2"/>
          <w:sz w:val="22"/>
          <w:szCs w:val="22"/>
        </w:rPr>
        <w:t xml:space="preserve"> </w:t>
      </w:r>
      <w:r w:rsidRPr="00DD3374">
        <w:rPr>
          <w:rFonts w:ascii="Arial" w:hAnsi="Arial" w:cs="Arial"/>
          <w:color w:val="585858"/>
          <w:spacing w:val="-5"/>
          <w:sz w:val="22"/>
          <w:szCs w:val="22"/>
        </w:rPr>
        <w:t>error.</w:t>
      </w:r>
    </w:p>
    <w:p w14:paraId="0417D211" w14:textId="77777777" w:rsidR="00FA6A97" w:rsidRPr="00DD3374" w:rsidRDefault="00FA6A97" w:rsidP="00FA6A97">
      <w:pPr>
        <w:pStyle w:val="BodyText"/>
        <w:ind w:right="530"/>
        <w:rPr>
          <w:rFonts w:ascii="Arial" w:hAnsi="Arial" w:cs="Arial"/>
          <w:sz w:val="22"/>
          <w:szCs w:val="22"/>
        </w:rPr>
      </w:pPr>
      <w:r>
        <w:rPr>
          <w:rFonts w:ascii="Arial" w:hAnsi="Arial" w:cs="Arial"/>
          <w:color w:val="585858"/>
          <w:spacing w:val="-3"/>
          <w:sz w:val="22"/>
          <w:szCs w:val="22"/>
        </w:rPr>
        <w:t>Atmospheric testing</w:t>
      </w:r>
      <w:r w:rsidRPr="00DD3374">
        <w:rPr>
          <w:rFonts w:ascii="Arial" w:hAnsi="Arial" w:cs="Arial"/>
          <w:color w:val="585858"/>
          <w:spacing w:val="-3"/>
          <w:sz w:val="22"/>
          <w:szCs w:val="22"/>
        </w:rPr>
        <w:t xml:space="preserve"> </w:t>
      </w:r>
      <w:r>
        <w:rPr>
          <w:rFonts w:ascii="Arial" w:hAnsi="Arial" w:cs="Arial"/>
          <w:color w:val="585858"/>
          <w:spacing w:val="-3"/>
          <w:sz w:val="22"/>
          <w:szCs w:val="22"/>
        </w:rPr>
        <w:t>will</w:t>
      </w:r>
      <w:r w:rsidRPr="00DD3374">
        <w:rPr>
          <w:rFonts w:ascii="Arial" w:hAnsi="Arial" w:cs="Arial"/>
          <w:color w:val="585858"/>
          <w:sz w:val="22"/>
          <w:szCs w:val="22"/>
        </w:rPr>
        <w:t xml:space="preserve"> be necessary prior to any work being done in an area containing a flammable substance. When testing is required, it must be done before work begins and may be required at regular intervals </w:t>
      </w:r>
      <w:r>
        <w:rPr>
          <w:rFonts w:ascii="Arial" w:hAnsi="Arial" w:cs="Arial"/>
          <w:color w:val="585858"/>
          <w:sz w:val="22"/>
          <w:szCs w:val="22"/>
        </w:rPr>
        <w:t xml:space="preserve">throughout the work process </w:t>
      </w:r>
      <w:r w:rsidRPr="00DD3374">
        <w:rPr>
          <w:rFonts w:ascii="Arial" w:hAnsi="Arial" w:cs="Arial"/>
          <w:color w:val="585858"/>
          <w:sz w:val="22"/>
          <w:szCs w:val="22"/>
        </w:rPr>
        <w:t xml:space="preserve">to </w:t>
      </w:r>
      <w:r w:rsidRPr="00DD3374">
        <w:rPr>
          <w:rFonts w:ascii="Arial" w:hAnsi="Arial" w:cs="Arial"/>
          <w:color w:val="585858"/>
          <w:spacing w:val="-2"/>
          <w:sz w:val="22"/>
          <w:szCs w:val="22"/>
        </w:rPr>
        <w:t xml:space="preserve">ensure </w:t>
      </w:r>
      <w:r w:rsidRPr="00DD3374">
        <w:rPr>
          <w:rFonts w:ascii="Arial" w:hAnsi="Arial" w:cs="Arial"/>
          <w:color w:val="585858"/>
          <w:sz w:val="22"/>
          <w:szCs w:val="22"/>
        </w:rPr>
        <w:t>worksite</w:t>
      </w:r>
      <w:r w:rsidRPr="00DD3374">
        <w:rPr>
          <w:rFonts w:ascii="Arial" w:hAnsi="Arial" w:cs="Arial"/>
          <w:color w:val="585858"/>
          <w:spacing w:val="-18"/>
          <w:sz w:val="22"/>
          <w:szCs w:val="22"/>
        </w:rPr>
        <w:t xml:space="preserve"> </w:t>
      </w:r>
      <w:r w:rsidRPr="00DD3374">
        <w:rPr>
          <w:rFonts w:ascii="Arial" w:hAnsi="Arial" w:cs="Arial"/>
          <w:color w:val="585858"/>
          <w:spacing w:val="-4"/>
          <w:sz w:val="22"/>
          <w:szCs w:val="22"/>
        </w:rPr>
        <w:t>safety</w:t>
      </w:r>
      <w:r>
        <w:rPr>
          <w:rFonts w:ascii="Arial" w:hAnsi="Arial" w:cs="Arial"/>
          <w:color w:val="585858"/>
          <w:spacing w:val="-4"/>
          <w:sz w:val="22"/>
          <w:szCs w:val="22"/>
        </w:rPr>
        <w:t>.</w:t>
      </w:r>
    </w:p>
    <w:p w14:paraId="20E27A5E" w14:textId="77777777" w:rsidR="00FA6A97" w:rsidRPr="00DD3374" w:rsidRDefault="00FA6A97" w:rsidP="00FA6A97">
      <w:pPr>
        <w:pStyle w:val="Heading4"/>
        <w:spacing w:before="40" w:after="120"/>
        <w:ind w:right="1105"/>
        <w:rPr>
          <w:rFonts w:ascii="Arial" w:hAnsi="Arial" w:cs="Arial"/>
          <w:b w:val="0"/>
          <w:bCs w:val="0"/>
          <w:i w:val="0"/>
          <w:sz w:val="22"/>
          <w:szCs w:val="22"/>
        </w:rPr>
      </w:pPr>
      <w:r w:rsidRPr="00DD3374">
        <w:rPr>
          <w:rFonts w:ascii="Arial" w:hAnsi="Arial" w:cs="Arial"/>
          <w:i w:val="0"/>
          <w:color w:val="585858"/>
          <w:sz w:val="22"/>
          <w:szCs w:val="22"/>
        </w:rPr>
        <w:t xml:space="preserve">Smoking is prohibited in a </w:t>
      </w:r>
      <w:r w:rsidRPr="00DD3374">
        <w:rPr>
          <w:rFonts w:ascii="Arial" w:hAnsi="Arial" w:cs="Arial"/>
          <w:i w:val="0"/>
          <w:color w:val="585858"/>
          <w:spacing w:val="-3"/>
          <w:sz w:val="22"/>
          <w:szCs w:val="22"/>
        </w:rPr>
        <w:t xml:space="preserve">work </w:t>
      </w:r>
      <w:r w:rsidRPr="00DD3374">
        <w:rPr>
          <w:rFonts w:ascii="Arial" w:hAnsi="Arial" w:cs="Arial"/>
          <w:i w:val="0"/>
          <w:color w:val="585858"/>
          <w:sz w:val="22"/>
          <w:szCs w:val="22"/>
        </w:rPr>
        <w:t>area where a flammable substance is stored,</w:t>
      </w:r>
      <w:r w:rsidRPr="00DD3374">
        <w:rPr>
          <w:rFonts w:ascii="Arial" w:hAnsi="Arial" w:cs="Arial"/>
          <w:i w:val="0"/>
          <w:color w:val="585858"/>
          <w:spacing w:val="-28"/>
          <w:sz w:val="22"/>
          <w:szCs w:val="22"/>
        </w:rPr>
        <w:t xml:space="preserve"> </w:t>
      </w:r>
      <w:r w:rsidRPr="00DD3374">
        <w:rPr>
          <w:rFonts w:ascii="Arial" w:hAnsi="Arial" w:cs="Arial"/>
          <w:i w:val="0"/>
          <w:color w:val="585858"/>
          <w:sz w:val="22"/>
          <w:szCs w:val="22"/>
        </w:rPr>
        <w:t>handled, processed or</w:t>
      </w:r>
      <w:r w:rsidRPr="00DD3374">
        <w:rPr>
          <w:rFonts w:ascii="Arial" w:hAnsi="Arial" w:cs="Arial"/>
          <w:i w:val="0"/>
          <w:color w:val="585858"/>
          <w:spacing w:val="-6"/>
          <w:sz w:val="22"/>
          <w:szCs w:val="22"/>
        </w:rPr>
        <w:t xml:space="preserve"> </w:t>
      </w:r>
      <w:r w:rsidRPr="00DD3374">
        <w:rPr>
          <w:rFonts w:ascii="Arial" w:hAnsi="Arial" w:cs="Arial"/>
          <w:i w:val="0"/>
          <w:color w:val="585858"/>
          <w:sz w:val="22"/>
          <w:szCs w:val="22"/>
        </w:rPr>
        <w:t>used.</w:t>
      </w:r>
    </w:p>
    <w:p w14:paraId="2B7D37B9" w14:textId="77777777" w:rsidR="00FA6A97" w:rsidRPr="00DD3374" w:rsidRDefault="00FA6A97" w:rsidP="00FA6A97">
      <w:pPr>
        <w:pStyle w:val="BodyText"/>
        <w:ind w:right="1038"/>
        <w:jc w:val="both"/>
        <w:rPr>
          <w:rFonts w:ascii="Arial" w:hAnsi="Arial" w:cs="Arial"/>
          <w:sz w:val="22"/>
          <w:szCs w:val="22"/>
        </w:rPr>
      </w:pPr>
      <w:r w:rsidRPr="00DD3374">
        <w:rPr>
          <w:rFonts w:ascii="Arial" w:hAnsi="Arial" w:cs="Arial"/>
          <w:sz w:val="22"/>
          <w:szCs w:val="22"/>
        </w:rPr>
        <w:t>A Hot Work Permit is required for any work process involving open flames or the production of heat and/or sparks in an explosive atmosphere.</w:t>
      </w:r>
      <w:r w:rsidRPr="00DD3374">
        <w:rPr>
          <w:rFonts w:ascii="Arial" w:hAnsi="Arial" w:cs="Arial"/>
          <w:b/>
          <w:sz w:val="22"/>
          <w:szCs w:val="22"/>
        </w:rPr>
        <w:t xml:space="preserve"> </w:t>
      </w:r>
      <w:r w:rsidRPr="00DD3374">
        <w:rPr>
          <w:rFonts w:ascii="Arial" w:hAnsi="Arial" w:cs="Arial"/>
          <w:color w:val="585858"/>
          <w:sz w:val="22"/>
          <w:szCs w:val="22"/>
        </w:rPr>
        <w:t xml:space="preserve">The permit must specify precautions and procedures that will be used to ensure </w:t>
      </w:r>
      <w:r>
        <w:rPr>
          <w:rFonts w:ascii="Arial" w:hAnsi="Arial" w:cs="Arial"/>
          <w:color w:val="585858"/>
          <w:sz w:val="22"/>
          <w:szCs w:val="22"/>
        </w:rPr>
        <w:t xml:space="preserve">that </w:t>
      </w:r>
      <w:r w:rsidRPr="00DD3374">
        <w:rPr>
          <w:rFonts w:ascii="Arial" w:hAnsi="Arial" w:cs="Arial"/>
          <w:color w:val="585858"/>
          <w:sz w:val="22"/>
          <w:szCs w:val="22"/>
        </w:rPr>
        <w:t>the work is completed</w:t>
      </w:r>
      <w:r w:rsidRPr="00DD3374">
        <w:rPr>
          <w:rFonts w:ascii="Arial" w:hAnsi="Arial" w:cs="Arial"/>
          <w:color w:val="585858"/>
          <w:spacing w:val="-13"/>
          <w:sz w:val="22"/>
          <w:szCs w:val="22"/>
        </w:rPr>
        <w:t xml:space="preserve"> </w:t>
      </w:r>
      <w:r w:rsidRPr="00DD3374">
        <w:rPr>
          <w:rFonts w:ascii="Arial" w:hAnsi="Arial" w:cs="Arial"/>
          <w:color w:val="585858"/>
          <w:spacing w:val="-5"/>
          <w:sz w:val="22"/>
          <w:szCs w:val="22"/>
        </w:rPr>
        <w:t>safely.</w:t>
      </w:r>
    </w:p>
    <w:p w14:paraId="7DCF8A4C"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Flammable solvents must not be used or be present in </w:t>
      </w:r>
      <w:r>
        <w:rPr>
          <w:rFonts w:ascii="Arial" w:hAnsi="Arial" w:cs="Arial"/>
          <w:color w:val="585858"/>
          <w:sz w:val="22"/>
          <w:szCs w:val="22"/>
        </w:rPr>
        <w:t>an</w:t>
      </w:r>
      <w:r w:rsidRPr="00DD3374">
        <w:rPr>
          <w:rFonts w:ascii="Arial" w:hAnsi="Arial" w:cs="Arial"/>
          <w:color w:val="585858"/>
          <w:sz w:val="22"/>
          <w:szCs w:val="22"/>
        </w:rPr>
        <w:t xml:space="preserve"> area </w:t>
      </w:r>
      <w:r>
        <w:rPr>
          <w:rFonts w:ascii="Arial" w:hAnsi="Arial" w:cs="Arial"/>
          <w:color w:val="585858"/>
          <w:sz w:val="22"/>
          <w:szCs w:val="22"/>
        </w:rPr>
        <w:t>where</w:t>
      </w:r>
      <w:r w:rsidRPr="00DD3374">
        <w:rPr>
          <w:rFonts w:ascii="Arial" w:hAnsi="Arial" w:cs="Arial"/>
          <w:color w:val="585858"/>
          <w:sz w:val="22"/>
          <w:szCs w:val="22"/>
        </w:rPr>
        <w:t xml:space="preserve"> hot work</w:t>
      </w:r>
      <w:r>
        <w:rPr>
          <w:rFonts w:ascii="Arial" w:hAnsi="Arial" w:cs="Arial"/>
          <w:color w:val="585858"/>
          <w:sz w:val="22"/>
          <w:szCs w:val="22"/>
        </w:rPr>
        <w:t xml:space="preserve"> will take place</w:t>
      </w:r>
      <w:r w:rsidRPr="00DD3374">
        <w:rPr>
          <w:rFonts w:ascii="Arial" w:hAnsi="Arial" w:cs="Arial"/>
          <w:color w:val="585858"/>
          <w:sz w:val="22"/>
          <w:szCs w:val="22"/>
        </w:rPr>
        <w:t xml:space="preserve">. All combustible materials within 7.5 meters of the hot work must be suitably isolated or </w:t>
      </w:r>
      <w:r w:rsidRPr="00DD3374">
        <w:rPr>
          <w:rFonts w:ascii="Arial" w:hAnsi="Arial" w:cs="Arial"/>
          <w:color w:val="585858"/>
          <w:spacing w:val="-3"/>
          <w:sz w:val="22"/>
          <w:szCs w:val="22"/>
        </w:rPr>
        <w:t xml:space="preserve">removed </w:t>
      </w:r>
      <w:r w:rsidRPr="00DD3374">
        <w:rPr>
          <w:rFonts w:ascii="Arial" w:hAnsi="Arial" w:cs="Arial"/>
          <w:color w:val="585858"/>
          <w:sz w:val="22"/>
          <w:szCs w:val="22"/>
        </w:rPr>
        <w:t>from the</w:t>
      </w:r>
      <w:r w:rsidRPr="00DD3374">
        <w:rPr>
          <w:rFonts w:ascii="Arial" w:hAnsi="Arial" w:cs="Arial"/>
          <w:color w:val="585858"/>
          <w:spacing w:val="-31"/>
          <w:sz w:val="22"/>
          <w:szCs w:val="22"/>
        </w:rPr>
        <w:t xml:space="preserve"> </w:t>
      </w:r>
      <w:r w:rsidRPr="00DD3374">
        <w:rPr>
          <w:rFonts w:ascii="Arial" w:hAnsi="Arial" w:cs="Arial"/>
          <w:color w:val="585858"/>
          <w:sz w:val="22"/>
          <w:szCs w:val="22"/>
        </w:rPr>
        <w:t>area.</w:t>
      </w:r>
    </w:p>
    <w:p w14:paraId="1DF97A80"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Oil surfaces and oil spills must be hosed down and sanded over (minimum depth – one inch). Oil soaked ground must be dug out and </w:t>
      </w:r>
      <w:r w:rsidRPr="00DD3374">
        <w:rPr>
          <w:rFonts w:ascii="Arial" w:hAnsi="Arial" w:cs="Arial"/>
          <w:color w:val="585858"/>
          <w:spacing w:val="-3"/>
          <w:sz w:val="22"/>
          <w:szCs w:val="22"/>
        </w:rPr>
        <w:t xml:space="preserve">removed.  Additionally, </w:t>
      </w:r>
      <w:r w:rsidRPr="00DD3374">
        <w:rPr>
          <w:rFonts w:ascii="Arial" w:hAnsi="Arial" w:cs="Arial"/>
          <w:color w:val="585858"/>
          <w:sz w:val="22"/>
          <w:szCs w:val="22"/>
        </w:rPr>
        <w:t>all trash and oil</w:t>
      </w:r>
      <w:r>
        <w:rPr>
          <w:rFonts w:ascii="Arial" w:hAnsi="Arial" w:cs="Arial"/>
          <w:color w:val="585858"/>
          <w:sz w:val="22"/>
          <w:szCs w:val="22"/>
        </w:rPr>
        <w:t>y</w:t>
      </w:r>
      <w:r w:rsidRPr="00DD3374">
        <w:rPr>
          <w:rFonts w:ascii="Arial" w:hAnsi="Arial" w:cs="Arial"/>
          <w:color w:val="585858"/>
          <w:sz w:val="22"/>
          <w:szCs w:val="22"/>
        </w:rPr>
        <w:t xml:space="preserve"> </w:t>
      </w:r>
      <w:r w:rsidRPr="00DD3374">
        <w:rPr>
          <w:rFonts w:ascii="Arial" w:hAnsi="Arial" w:cs="Arial"/>
          <w:color w:val="585858"/>
          <w:spacing w:val="-3"/>
          <w:sz w:val="22"/>
          <w:szCs w:val="22"/>
        </w:rPr>
        <w:t xml:space="preserve">rags </w:t>
      </w:r>
      <w:r w:rsidRPr="00DD3374">
        <w:rPr>
          <w:rFonts w:ascii="Arial" w:hAnsi="Arial" w:cs="Arial"/>
          <w:color w:val="585858"/>
          <w:sz w:val="22"/>
          <w:szCs w:val="22"/>
        </w:rPr>
        <w:t>must be</w:t>
      </w:r>
      <w:r w:rsidRPr="00DD3374">
        <w:rPr>
          <w:rFonts w:ascii="Arial" w:hAnsi="Arial" w:cs="Arial"/>
          <w:color w:val="585858"/>
          <w:spacing w:val="9"/>
          <w:sz w:val="22"/>
          <w:szCs w:val="22"/>
        </w:rPr>
        <w:t xml:space="preserve"> </w:t>
      </w:r>
      <w:r w:rsidRPr="00DD3374">
        <w:rPr>
          <w:rFonts w:ascii="Arial" w:hAnsi="Arial" w:cs="Arial"/>
          <w:color w:val="585858"/>
          <w:sz w:val="22"/>
          <w:szCs w:val="22"/>
        </w:rPr>
        <w:t>removed</w:t>
      </w:r>
      <w:r>
        <w:rPr>
          <w:rFonts w:ascii="Arial" w:hAnsi="Arial" w:cs="Arial"/>
          <w:color w:val="585858"/>
          <w:sz w:val="22"/>
          <w:szCs w:val="22"/>
        </w:rPr>
        <w:t xml:space="preserve"> from the hot work area.</w:t>
      </w:r>
    </w:p>
    <w:p w14:paraId="06DD41C4" w14:textId="77777777" w:rsidR="00FA6A97" w:rsidRPr="00DD3374" w:rsidRDefault="00FA6A97" w:rsidP="00FA6A97">
      <w:pPr>
        <w:pStyle w:val="BodyText"/>
        <w:ind w:right="847"/>
        <w:rPr>
          <w:rFonts w:ascii="Arial" w:hAnsi="Arial" w:cs="Arial"/>
          <w:sz w:val="22"/>
          <w:szCs w:val="22"/>
        </w:rPr>
      </w:pPr>
      <w:r w:rsidRPr="00DD3374">
        <w:rPr>
          <w:rFonts w:ascii="Arial" w:hAnsi="Arial" w:cs="Arial"/>
          <w:color w:val="585858"/>
          <w:sz w:val="22"/>
          <w:szCs w:val="22"/>
        </w:rPr>
        <w:t>Particular</w:t>
      </w:r>
      <w:r w:rsidRPr="00DD3374">
        <w:rPr>
          <w:rFonts w:ascii="Arial" w:hAnsi="Arial" w:cs="Arial"/>
          <w:color w:val="585858"/>
          <w:spacing w:val="-3"/>
          <w:sz w:val="22"/>
          <w:szCs w:val="22"/>
        </w:rPr>
        <w:t xml:space="preserve"> </w:t>
      </w:r>
      <w:r w:rsidRPr="00DD3374">
        <w:rPr>
          <w:rFonts w:ascii="Arial" w:hAnsi="Arial" w:cs="Arial"/>
          <w:color w:val="585858"/>
          <w:sz w:val="22"/>
          <w:szCs w:val="22"/>
        </w:rPr>
        <w:t>attention</w:t>
      </w:r>
      <w:r w:rsidRPr="00DD3374">
        <w:rPr>
          <w:rFonts w:ascii="Arial" w:hAnsi="Arial" w:cs="Arial"/>
          <w:color w:val="585858"/>
          <w:spacing w:val="-4"/>
          <w:sz w:val="22"/>
          <w:szCs w:val="22"/>
        </w:rPr>
        <w:t xml:space="preserve"> </w:t>
      </w:r>
      <w:r>
        <w:rPr>
          <w:rFonts w:ascii="Arial" w:hAnsi="Arial" w:cs="Arial"/>
          <w:color w:val="585858"/>
          <w:sz w:val="22"/>
          <w:szCs w:val="22"/>
        </w:rPr>
        <w:t xml:space="preserve">will be required to monitor </w:t>
      </w:r>
      <w:r w:rsidRPr="00DD3374">
        <w:rPr>
          <w:rFonts w:ascii="Arial" w:hAnsi="Arial" w:cs="Arial"/>
          <w:color w:val="585858"/>
          <w:sz w:val="22"/>
          <w:szCs w:val="22"/>
        </w:rPr>
        <w:t>for</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danger</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5"/>
          <w:sz w:val="22"/>
          <w:szCs w:val="22"/>
        </w:rPr>
        <w:t xml:space="preserve"> </w:t>
      </w:r>
      <w:r w:rsidRPr="00DD3374">
        <w:rPr>
          <w:rFonts w:ascii="Arial" w:hAnsi="Arial" w:cs="Arial"/>
          <w:color w:val="585858"/>
          <w:sz w:val="22"/>
          <w:szCs w:val="22"/>
        </w:rPr>
        <w:t>expansion</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oil</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gas</w:t>
      </w:r>
      <w:r w:rsidRPr="00DD3374">
        <w:rPr>
          <w:rFonts w:ascii="Arial" w:hAnsi="Arial" w:cs="Arial"/>
          <w:color w:val="585858"/>
          <w:spacing w:val="-2"/>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equipment</w:t>
      </w:r>
      <w:r w:rsidRPr="00DD3374">
        <w:rPr>
          <w:rFonts w:ascii="Arial" w:hAnsi="Arial" w:cs="Arial"/>
          <w:color w:val="585858"/>
          <w:spacing w:val="-4"/>
          <w:sz w:val="22"/>
          <w:szCs w:val="22"/>
        </w:rPr>
        <w:t xml:space="preserve"> </w:t>
      </w:r>
      <w:r w:rsidRPr="00DD3374">
        <w:rPr>
          <w:rFonts w:ascii="Arial" w:hAnsi="Arial" w:cs="Arial"/>
          <w:color w:val="585858"/>
          <w:sz w:val="22"/>
          <w:szCs w:val="22"/>
        </w:rPr>
        <w:t>(lines, vessel</w:t>
      </w:r>
      <w:r>
        <w:rPr>
          <w:rFonts w:ascii="Arial" w:hAnsi="Arial" w:cs="Arial"/>
          <w:color w:val="585858"/>
          <w:sz w:val="22"/>
          <w:szCs w:val="22"/>
        </w:rPr>
        <w:t>s</w:t>
      </w:r>
      <w:r w:rsidRPr="00DD3374">
        <w:rPr>
          <w:rFonts w:ascii="Arial" w:hAnsi="Arial" w:cs="Arial"/>
          <w:color w:val="585858"/>
          <w:sz w:val="22"/>
          <w:szCs w:val="22"/>
        </w:rPr>
        <w:t>, etc.) immediately adjacent to the hot</w:t>
      </w:r>
      <w:r w:rsidRPr="00DD3374">
        <w:rPr>
          <w:rFonts w:ascii="Arial" w:hAnsi="Arial" w:cs="Arial"/>
          <w:color w:val="585858"/>
          <w:spacing w:val="-31"/>
          <w:sz w:val="22"/>
          <w:szCs w:val="22"/>
        </w:rPr>
        <w:t xml:space="preserve"> </w:t>
      </w:r>
      <w:r w:rsidRPr="00DD3374">
        <w:rPr>
          <w:rFonts w:ascii="Arial" w:hAnsi="Arial" w:cs="Arial"/>
          <w:color w:val="585858"/>
          <w:sz w:val="22"/>
          <w:szCs w:val="22"/>
        </w:rPr>
        <w:t>work</w:t>
      </w:r>
      <w:r>
        <w:rPr>
          <w:rFonts w:ascii="Arial" w:hAnsi="Arial" w:cs="Arial"/>
          <w:color w:val="585858"/>
          <w:sz w:val="22"/>
          <w:szCs w:val="22"/>
        </w:rPr>
        <w:t xml:space="preserve"> area.</w:t>
      </w:r>
    </w:p>
    <w:p w14:paraId="7130B7B2"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Fire</w:t>
      </w:r>
      <w:r w:rsidRPr="00DD3374">
        <w:rPr>
          <w:rFonts w:ascii="Arial" w:hAnsi="Arial" w:cs="Arial"/>
          <w:color w:val="585858"/>
          <w:spacing w:val="-4"/>
          <w:sz w:val="22"/>
          <w:szCs w:val="22"/>
        </w:rPr>
        <w:t xml:space="preserve"> </w:t>
      </w:r>
      <w:r w:rsidRPr="00DD3374">
        <w:rPr>
          <w:rFonts w:ascii="Arial" w:hAnsi="Arial" w:cs="Arial"/>
          <w:color w:val="585858"/>
          <w:sz w:val="22"/>
          <w:szCs w:val="22"/>
        </w:rPr>
        <w:t>blankets</w:t>
      </w:r>
      <w:r w:rsidRPr="00DD3374">
        <w:rPr>
          <w:rFonts w:ascii="Arial" w:hAnsi="Arial" w:cs="Arial"/>
          <w:color w:val="585858"/>
          <w:spacing w:val="-2"/>
          <w:sz w:val="22"/>
          <w:szCs w:val="22"/>
        </w:rPr>
        <w:t xml:space="preserve"> </w:t>
      </w:r>
      <w:r w:rsidRPr="00DD3374">
        <w:rPr>
          <w:rFonts w:ascii="Arial" w:hAnsi="Arial" w:cs="Arial"/>
          <w:color w:val="585858"/>
          <w:sz w:val="22"/>
          <w:szCs w:val="22"/>
        </w:rPr>
        <w:t>or</w:t>
      </w:r>
      <w:r w:rsidRPr="00DD3374">
        <w:rPr>
          <w:rFonts w:ascii="Arial" w:hAnsi="Arial" w:cs="Arial"/>
          <w:color w:val="585858"/>
          <w:spacing w:val="-7"/>
          <w:sz w:val="22"/>
          <w:szCs w:val="22"/>
        </w:rPr>
        <w:t xml:space="preserve"> </w:t>
      </w:r>
      <w:r w:rsidRPr="00DD3374">
        <w:rPr>
          <w:rFonts w:ascii="Arial" w:hAnsi="Arial" w:cs="Arial"/>
          <w:color w:val="585858"/>
          <w:sz w:val="22"/>
          <w:szCs w:val="22"/>
        </w:rPr>
        <w:t>appropriate</w:t>
      </w:r>
      <w:r w:rsidRPr="00DD3374">
        <w:rPr>
          <w:rFonts w:ascii="Arial" w:hAnsi="Arial" w:cs="Arial"/>
          <w:color w:val="585858"/>
          <w:spacing w:val="-3"/>
          <w:sz w:val="22"/>
          <w:szCs w:val="22"/>
        </w:rPr>
        <w:t xml:space="preserve"> </w:t>
      </w:r>
      <w:r w:rsidRPr="00DD3374">
        <w:rPr>
          <w:rFonts w:ascii="Arial" w:hAnsi="Arial" w:cs="Arial"/>
          <w:color w:val="585858"/>
          <w:sz w:val="22"/>
          <w:szCs w:val="22"/>
        </w:rPr>
        <w:t>fire</w:t>
      </w:r>
      <w:r w:rsidRPr="0007438C">
        <w:rPr>
          <w:rFonts w:ascii="Arial" w:hAnsi="Arial" w:cs="Arial"/>
          <w:color w:val="4D595B" w:themeColor="accent5" w:themeShade="BF"/>
          <w:spacing w:val="-3"/>
          <w:sz w:val="22"/>
          <w:szCs w:val="22"/>
        </w:rPr>
        <w:t>-</w:t>
      </w:r>
      <w:r w:rsidRPr="00DD3374">
        <w:rPr>
          <w:rFonts w:ascii="Arial" w:hAnsi="Arial" w:cs="Arial"/>
          <w:color w:val="585858"/>
          <w:sz w:val="22"/>
          <w:szCs w:val="22"/>
        </w:rPr>
        <w:t>retardant</w:t>
      </w:r>
      <w:r w:rsidRPr="00DD3374">
        <w:rPr>
          <w:rFonts w:ascii="Arial" w:hAnsi="Arial" w:cs="Arial"/>
          <w:color w:val="585858"/>
          <w:spacing w:val="-7"/>
          <w:sz w:val="22"/>
          <w:szCs w:val="22"/>
        </w:rPr>
        <w:t xml:space="preserve"> </w:t>
      </w:r>
      <w:r w:rsidRPr="00DD3374">
        <w:rPr>
          <w:rFonts w:ascii="Arial" w:hAnsi="Arial" w:cs="Arial"/>
          <w:color w:val="585858"/>
          <w:sz w:val="22"/>
          <w:szCs w:val="22"/>
        </w:rPr>
        <w:t>material</w:t>
      </w:r>
      <w:r>
        <w:rPr>
          <w:rFonts w:ascii="Arial" w:hAnsi="Arial" w:cs="Arial"/>
          <w:color w:val="585858"/>
          <w:sz w:val="22"/>
          <w:szCs w:val="22"/>
        </w:rPr>
        <w:t>s</w:t>
      </w:r>
      <w:r w:rsidRPr="00DD3374">
        <w:rPr>
          <w:rFonts w:ascii="Arial" w:hAnsi="Arial" w:cs="Arial"/>
          <w:color w:val="585858"/>
          <w:spacing w:val="-5"/>
          <w:sz w:val="22"/>
          <w:szCs w:val="22"/>
        </w:rPr>
        <w:t xml:space="preserve"> </w:t>
      </w:r>
      <w:r w:rsidRPr="00DD3374">
        <w:rPr>
          <w:rFonts w:ascii="Arial" w:hAnsi="Arial" w:cs="Arial"/>
          <w:color w:val="585858"/>
          <w:sz w:val="22"/>
          <w:szCs w:val="22"/>
        </w:rPr>
        <w:t>shall</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used</w:t>
      </w:r>
      <w:r w:rsidRPr="00DD3374">
        <w:rPr>
          <w:rFonts w:ascii="Arial" w:hAnsi="Arial" w:cs="Arial"/>
          <w:color w:val="585858"/>
          <w:spacing w:val="-3"/>
          <w:sz w:val="22"/>
          <w:szCs w:val="22"/>
        </w:rPr>
        <w:t xml:space="preserve"> </w:t>
      </w:r>
      <w:r w:rsidRPr="00DD3374">
        <w:rPr>
          <w:rFonts w:ascii="Arial" w:hAnsi="Arial" w:cs="Arial"/>
          <w:color w:val="585858"/>
          <w:sz w:val="22"/>
          <w:szCs w:val="22"/>
        </w:rPr>
        <w:t>when</w:t>
      </w:r>
      <w:r w:rsidRPr="00DD3374">
        <w:rPr>
          <w:rFonts w:ascii="Arial" w:hAnsi="Arial" w:cs="Arial"/>
          <w:color w:val="585858"/>
          <w:spacing w:val="-4"/>
          <w:sz w:val="22"/>
          <w:szCs w:val="22"/>
        </w:rPr>
        <w:t xml:space="preserve"> </w:t>
      </w:r>
      <w:r w:rsidRPr="00DD3374">
        <w:rPr>
          <w:rFonts w:ascii="Arial" w:hAnsi="Arial" w:cs="Arial"/>
          <w:color w:val="585858"/>
          <w:sz w:val="22"/>
          <w:szCs w:val="22"/>
        </w:rPr>
        <w:t>there</w:t>
      </w:r>
      <w:r w:rsidRPr="00DD3374">
        <w:rPr>
          <w:rFonts w:ascii="Arial" w:hAnsi="Arial" w:cs="Arial"/>
          <w:color w:val="585858"/>
          <w:spacing w:val="-6"/>
          <w:sz w:val="22"/>
          <w:szCs w:val="22"/>
        </w:rPr>
        <w:t xml:space="preserve"> </w:t>
      </w:r>
      <w:r w:rsidRPr="00DD3374">
        <w:rPr>
          <w:rFonts w:ascii="Arial" w:hAnsi="Arial" w:cs="Arial"/>
          <w:color w:val="585858"/>
          <w:sz w:val="22"/>
          <w:szCs w:val="22"/>
        </w:rPr>
        <w:t>is</w:t>
      </w:r>
      <w:r w:rsidRPr="00DD3374">
        <w:rPr>
          <w:rFonts w:ascii="Arial" w:hAnsi="Arial" w:cs="Arial"/>
          <w:color w:val="585858"/>
          <w:spacing w:val="-2"/>
          <w:sz w:val="22"/>
          <w:szCs w:val="22"/>
        </w:rPr>
        <w:t xml:space="preserve"> </w:t>
      </w:r>
      <w:r w:rsidRPr="00DD3374">
        <w:rPr>
          <w:rFonts w:ascii="Arial" w:hAnsi="Arial" w:cs="Arial"/>
          <w:color w:val="585858"/>
          <w:sz w:val="22"/>
          <w:szCs w:val="22"/>
        </w:rPr>
        <w:t>a</w:t>
      </w:r>
      <w:r w:rsidRPr="00DD3374">
        <w:rPr>
          <w:rFonts w:ascii="Arial" w:hAnsi="Arial" w:cs="Arial"/>
          <w:color w:val="585858"/>
          <w:spacing w:val="-4"/>
          <w:sz w:val="22"/>
          <w:szCs w:val="22"/>
        </w:rPr>
        <w:t xml:space="preserve"> </w:t>
      </w:r>
      <w:r w:rsidRPr="00DD3374">
        <w:rPr>
          <w:rFonts w:ascii="Arial" w:hAnsi="Arial" w:cs="Arial"/>
          <w:color w:val="585858"/>
          <w:sz w:val="22"/>
          <w:szCs w:val="22"/>
        </w:rPr>
        <w:t>danger</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sparks being carried outside the work area. Fire blankets should be kept damp if </w:t>
      </w:r>
      <w:r>
        <w:rPr>
          <w:rFonts w:ascii="Arial" w:hAnsi="Arial" w:cs="Arial"/>
          <w:color w:val="585858"/>
          <w:sz w:val="22"/>
          <w:szCs w:val="22"/>
        </w:rPr>
        <w:t xml:space="preserve">intensive </w:t>
      </w:r>
      <w:r w:rsidRPr="00DD3374">
        <w:rPr>
          <w:rFonts w:ascii="Arial" w:hAnsi="Arial" w:cs="Arial"/>
          <w:color w:val="585858"/>
          <w:sz w:val="22"/>
          <w:szCs w:val="22"/>
        </w:rPr>
        <w:t>spark</w:t>
      </w:r>
      <w:r>
        <w:rPr>
          <w:rFonts w:ascii="Arial" w:hAnsi="Arial" w:cs="Arial"/>
          <w:color w:val="585858"/>
          <w:sz w:val="22"/>
          <w:szCs w:val="22"/>
        </w:rPr>
        <w:t>-control is required</w:t>
      </w:r>
      <w:r w:rsidRPr="00DD3374">
        <w:rPr>
          <w:rFonts w:ascii="Arial" w:hAnsi="Arial" w:cs="Arial"/>
          <w:color w:val="585858"/>
          <w:sz w:val="22"/>
          <w:szCs w:val="22"/>
        </w:rPr>
        <w:t>.</w:t>
      </w:r>
    </w:p>
    <w:p w14:paraId="75040A0B"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pacing w:val="-5"/>
          <w:sz w:val="22"/>
          <w:szCs w:val="22"/>
        </w:rPr>
        <w:t xml:space="preserve">Valves </w:t>
      </w:r>
      <w:r w:rsidRPr="00DD3374">
        <w:rPr>
          <w:rFonts w:ascii="Arial" w:hAnsi="Arial" w:cs="Arial"/>
          <w:color w:val="585858"/>
          <w:sz w:val="22"/>
          <w:szCs w:val="22"/>
        </w:rPr>
        <w:t xml:space="preserve">cannot be accepted as leak proof. Bleeder </w:t>
      </w:r>
      <w:r w:rsidRPr="00DD3374">
        <w:rPr>
          <w:rFonts w:ascii="Arial" w:hAnsi="Arial" w:cs="Arial"/>
          <w:color w:val="585858"/>
          <w:spacing w:val="-3"/>
          <w:sz w:val="22"/>
          <w:szCs w:val="22"/>
        </w:rPr>
        <w:t xml:space="preserve">valves </w:t>
      </w:r>
      <w:r w:rsidRPr="00DD3374">
        <w:rPr>
          <w:rFonts w:ascii="Arial" w:hAnsi="Arial" w:cs="Arial"/>
          <w:color w:val="585858"/>
          <w:sz w:val="22"/>
          <w:szCs w:val="22"/>
        </w:rPr>
        <w:t>on pumps, lines and vessels shall be plugged off when such pumps, line</w:t>
      </w:r>
      <w:r>
        <w:rPr>
          <w:rFonts w:ascii="Arial" w:hAnsi="Arial" w:cs="Arial"/>
          <w:color w:val="585858"/>
          <w:sz w:val="22"/>
          <w:szCs w:val="22"/>
        </w:rPr>
        <w:t>s</w:t>
      </w:r>
      <w:r w:rsidRPr="00DD3374">
        <w:rPr>
          <w:rFonts w:ascii="Arial" w:hAnsi="Arial" w:cs="Arial"/>
          <w:color w:val="585858"/>
          <w:sz w:val="22"/>
          <w:szCs w:val="22"/>
        </w:rPr>
        <w:t xml:space="preserve"> or vessel</w:t>
      </w:r>
      <w:r>
        <w:rPr>
          <w:rFonts w:ascii="Arial" w:hAnsi="Arial" w:cs="Arial"/>
          <w:color w:val="585858"/>
          <w:sz w:val="22"/>
          <w:szCs w:val="22"/>
        </w:rPr>
        <w:t>s</w:t>
      </w:r>
      <w:r w:rsidRPr="00DD3374">
        <w:rPr>
          <w:rFonts w:ascii="Arial" w:hAnsi="Arial" w:cs="Arial"/>
          <w:color w:val="585858"/>
          <w:sz w:val="22"/>
          <w:szCs w:val="22"/>
        </w:rPr>
        <w:t xml:space="preserve"> contain flammable</w:t>
      </w:r>
      <w:r w:rsidRPr="00DD3374">
        <w:rPr>
          <w:rFonts w:ascii="Arial" w:hAnsi="Arial" w:cs="Arial"/>
          <w:color w:val="585858"/>
          <w:spacing w:val="-26"/>
          <w:sz w:val="22"/>
          <w:szCs w:val="22"/>
        </w:rPr>
        <w:t xml:space="preserve"> </w:t>
      </w:r>
      <w:r w:rsidRPr="00DD3374">
        <w:rPr>
          <w:rFonts w:ascii="Arial" w:hAnsi="Arial" w:cs="Arial"/>
          <w:color w:val="585858"/>
          <w:sz w:val="22"/>
          <w:szCs w:val="22"/>
        </w:rPr>
        <w:t>fluids.</w:t>
      </w:r>
    </w:p>
    <w:p w14:paraId="370234DE" w14:textId="77777777" w:rsidR="00FA6A97" w:rsidRPr="00DD3374" w:rsidRDefault="00FA6A97" w:rsidP="00FA6A97">
      <w:pPr>
        <w:widowControl w:val="0"/>
        <w:tabs>
          <w:tab w:val="left" w:pos="913"/>
        </w:tabs>
        <w:spacing w:after="120"/>
        <w:rPr>
          <w:rFonts w:ascii="Arial" w:hAnsi="Arial" w:cs="Arial"/>
          <w:color w:val="585858"/>
          <w:spacing w:val="-3"/>
          <w:sz w:val="22"/>
          <w:szCs w:val="22"/>
        </w:rPr>
      </w:pPr>
      <w:r w:rsidRPr="00DD3374">
        <w:rPr>
          <w:rFonts w:ascii="Arial" w:hAnsi="Arial" w:cs="Arial"/>
          <w:color w:val="585858"/>
          <w:sz w:val="22"/>
          <w:szCs w:val="22"/>
        </w:rPr>
        <w:t xml:space="preserve">Wherever an </w:t>
      </w:r>
      <w:r w:rsidRPr="00DD3374">
        <w:rPr>
          <w:rFonts w:ascii="Arial" w:hAnsi="Arial" w:cs="Arial"/>
          <w:color w:val="585858"/>
          <w:spacing w:val="-2"/>
          <w:sz w:val="22"/>
          <w:szCs w:val="22"/>
        </w:rPr>
        <w:t xml:space="preserve">explosive </w:t>
      </w:r>
      <w:r w:rsidRPr="00DD3374">
        <w:rPr>
          <w:rFonts w:ascii="Arial" w:hAnsi="Arial" w:cs="Arial"/>
          <w:color w:val="585858"/>
          <w:sz w:val="22"/>
          <w:szCs w:val="22"/>
        </w:rPr>
        <w:t>atmosphere is possible, the use of cellular phones, two-way radios, or other non-intrinsically safe electrical equipment is not permitted without the permission of</w:t>
      </w:r>
      <w:r w:rsidRPr="00DD3374">
        <w:rPr>
          <w:rFonts w:ascii="Arial" w:hAnsi="Arial" w:cs="Arial"/>
          <w:color w:val="585858"/>
          <w:spacing w:val="-29"/>
          <w:sz w:val="22"/>
          <w:szCs w:val="22"/>
        </w:rPr>
        <w:t xml:space="preserve"> </w:t>
      </w:r>
      <w:r w:rsidRPr="00DD3374">
        <w:rPr>
          <w:rFonts w:ascii="Arial" w:hAnsi="Arial" w:cs="Arial"/>
          <w:color w:val="585858"/>
          <w:sz w:val="22"/>
          <w:szCs w:val="22"/>
        </w:rPr>
        <w:t xml:space="preserve">the </w:t>
      </w:r>
      <w:r>
        <w:rPr>
          <w:rFonts w:ascii="Arial" w:hAnsi="Arial" w:cs="Arial"/>
          <w:color w:val="585858"/>
          <w:sz w:val="22"/>
          <w:szCs w:val="22"/>
        </w:rPr>
        <w:t>s</w:t>
      </w:r>
      <w:r w:rsidRPr="00DD3374">
        <w:rPr>
          <w:rFonts w:ascii="Arial" w:hAnsi="Arial" w:cs="Arial"/>
          <w:color w:val="585858"/>
          <w:sz w:val="22"/>
          <w:szCs w:val="22"/>
        </w:rPr>
        <w:t xml:space="preserve">ite </w:t>
      </w:r>
      <w:r>
        <w:rPr>
          <w:rFonts w:ascii="Arial" w:hAnsi="Arial" w:cs="Arial"/>
          <w:color w:val="585858"/>
          <w:sz w:val="22"/>
          <w:szCs w:val="22"/>
        </w:rPr>
        <w:t>s</w:t>
      </w:r>
      <w:r w:rsidRPr="00DD3374">
        <w:rPr>
          <w:rFonts w:ascii="Arial" w:hAnsi="Arial" w:cs="Arial"/>
          <w:color w:val="585858"/>
          <w:sz w:val="22"/>
          <w:szCs w:val="22"/>
        </w:rPr>
        <w:t>upervisor</w:t>
      </w:r>
      <w:r w:rsidRPr="00DD3374">
        <w:rPr>
          <w:rFonts w:ascii="Arial" w:hAnsi="Arial" w:cs="Arial"/>
          <w:color w:val="585858"/>
          <w:spacing w:val="-3"/>
          <w:sz w:val="22"/>
          <w:szCs w:val="22"/>
        </w:rPr>
        <w:t>.</w:t>
      </w:r>
    </w:p>
    <w:p w14:paraId="6AB2FFA3" w14:textId="77777777" w:rsidR="00FA6A97" w:rsidRPr="00DD3374" w:rsidRDefault="00FA6A97" w:rsidP="00FA6A97">
      <w:pPr>
        <w:pStyle w:val="BodyText"/>
        <w:ind w:right="635"/>
        <w:jc w:val="both"/>
        <w:rPr>
          <w:rFonts w:ascii="Arial" w:hAnsi="Arial" w:cs="Arial"/>
          <w:color w:val="585858"/>
          <w:sz w:val="22"/>
          <w:szCs w:val="22"/>
        </w:rPr>
      </w:pPr>
      <w:r w:rsidRPr="00DD3374">
        <w:rPr>
          <w:rFonts w:ascii="Arial" w:hAnsi="Arial" w:cs="Arial"/>
          <w:color w:val="585858"/>
          <w:sz w:val="22"/>
          <w:szCs w:val="22"/>
        </w:rPr>
        <w:lastRenderedPageBreak/>
        <w:t xml:space="preserve">When assessing fire and explosion hazards, critical risk factors must be considered. While the risk of one of these factors may be </w:t>
      </w:r>
      <w:r w:rsidRPr="00DD3374">
        <w:rPr>
          <w:rFonts w:ascii="Arial" w:hAnsi="Arial" w:cs="Arial"/>
          <w:color w:val="585858"/>
          <w:spacing w:val="-5"/>
          <w:sz w:val="22"/>
          <w:szCs w:val="22"/>
        </w:rPr>
        <w:t xml:space="preserve">low, </w:t>
      </w:r>
      <w:r w:rsidRPr="00DD3374">
        <w:rPr>
          <w:rFonts w:ascii="Arial" w:hAnsi="Arial" w:cs="Arial"/>
          <w:color w:val="585858"/>
          <w:sz w:val="22"/>
          <w:szCs w:val="22"/>
        </w:rPr>
        <w:t>the addition of other factors may significantly increase the risk to unacceptable levels.  Risk factors to</w:t>
      </w:r>
      <w:r w:rsidRPr="00DD3374">
        <w:rPr>
          <w:rFonts w:ascii="Arial" w:hAnsi="Arial" w:cs="Arial"/>
          <w:color w:val="585858"/>
          <w:spacing w:val="-32"/>
          <w:sz w:val="22"/>
          <w:szCs w:val="22"/>
        </w:rPr>
        <w:t xml:space="preserve"> </w:t>
      </w:r>
      <w:r w:rsidRPr="00DD3374">
        <w:rPr>
          <w:rFonts w:ascii="Arial" w:hAnsi="Arial" w:cs="Arial"/>
          <w:color w:val="585858"/>
          <w:sz w:val="22"/>
          <w:szCs w:val="22"/>
        </w:rPr>
        <w:t>consider:</w:t>
      </w:r>
    </w:p>
    <w:p w14:paraId="70060BFE"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Liquid</w:t>
      </w:r>
      <w:r w:rsidRPr="00DD3374">
        <w:rPr>
          <w:rFonts w:ascii="Arial" w:hAnsi="Arial" w:cs="Arial"/>
          <w:color w:val="585858"/>
          <w:spacing w:val="-18"/>
          <w:sz w:val="22"/>
          <w:szCs w:val="22"/>
        </w:rPr>
        <w:t xml:space="preserve"> </w:t>
      </w:r>
      <w:r w:rsidRPr="00DD3374">
        <w:rPr>
          <w:rFonts w:ascii="Arial" w:hAnsi="Arial" w:cs="Arial"/>
          <w:color w:val="585858"/>
          <w:sz w:val="22"/>
          <w:szCs w:val="22"/>
        </w:rPr>
        <w:t>hydrocarbons</w:t>
      </w:r>
    </w:p>
    <w:p w14:paraId="3307122D"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 xml:space="preserve">Oil-based </w:t>
      </w:r>
      <w:r w:rsidRPr="00DD3374">
        <w:rPr>
          <w:rFonts w:ascii="Arial" w:hAnsi="Arial" w:cs="Arial"/>
          <w:color w:val="585858"/>
          <w:spacing w:val="-3"/>
          <w:sz w:val="22"/>
          <w:szCs w:val="22"/>
        </w:rPr>
        <w:t>work-over</w:t>
      </w:r>
      <w:r w:rsidRPr="00DD3374">
        <w:rPr>
          <w:rFonts w:ascii="Arial" w:hAnsi="Arial" w:cs="Arial"/>
          <w:color w:val="585858"/>
          <w:spacing w:val="1"/>
          <w:sz w:val="22"/>
          <w:szCs w:val="22"/>
        </w:rPr>
        <w:t xml:space="preserve"> </w:t>
      </w:r>
      <w:r w:rsidRPr="00DD3374">
        <w:rPr>
          <w:rFonts w:ascii="Arial" w:hAnsi="Arial" w:cs="Arial"/>
          <w:color w:val="585858"/>
          <w:sz w:val="22"/>
          <w:szCs w:val="22"/>
        </w:rPr>
        <w:t>fluids</w:t>
      </w:r>
    </w:p>
    <w:p w14:paraId="3151086A"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Mixing of</w:t>
      </w:r>
      <w:r w:rsidRPr="00DD3374">
        <w:rPr>
          <w:rFonts w:ascii="Arial" w:hAnsi="Arial" w:cs="Arial"/>
          <w:color w:val="585858"/>
          <w:spacing w:val="-5"/>
          <w:sz w:val="22"/>
          <w:szCs w:val="22"/>
        </w:rPr>
        <w:t xml:space="preserve"> </w:t>
      </w:r>
      <w:r w:rsidRPr="00DD3374">
        <w:rPr>
          <w:rFonts w:ascii="Arial" w:hAnsi="Arial" w:cs="Arial"/>
          <w:color w:val="585858"/>
          <w:sz w:val="22"/>
          <w:szCs w:val="22"/>
        </w:rPr>
        <w:t>fluids</w:t>
      </w:r>
    </w:p>
    <w:p w14:paraId="0CBC899A"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position w:val="2"/>
          <w:sz w:val="22"/>
          <w:szCs w:val="22"/>
        </w:rPr>
        <w:t>Hydrogen sulfide</w:t>
      </w:r>
      <w:r w:rsidRPr="00DD3374">
        <w:rPr>
          <w:rFonts w:ascii="Arial" w:hAnsi="Arial" w:cs="Arial"/>
          <w:color w:val="585858"/>
          <w:spacing w:val="-11"/>
          <w:position w:val="2"/>
          <w:sz w:val="22"/>
          <w:szCs w:val="22"/>
        </w:rPr>
        <w:t xml:space="preserve"> </w:t>
      </w:r>
      <w:r w:rsidRPr="00DD3374">
        <w:rPr>
          <w:rFonts w:ascii="Arial" w:hAnsi="Arial" w:cs="Arial"/>
          <w:color w:val="585858"/>
          <w:position w:val="2"/>
          <w:sz w:val="22"/>
          <w:szCs w:val="22"/>
        </w:rPr>
        <w:t>(H</w:t>
      </w:r>
      <w:r w:rsidRPr="00DD3374">
        <w:rPr>
          <w:rFonts w:ascii="Arial" w:hAnsi="Arial" w:cs="Arial"/>
          <w:color w:val="585858"/>
          <w:sz w:val="22"/>
          <w:szCs w:val="22"/>
        </w:rPr>
        <w:t>2</w:t>
      </w:r>
      <w:r w:rsidRPr="00DD3374">
        <w:rPr>
          <w:rFonts w:ascii="Arial" w:hAnsi="Arial" w:cs="Arial"/>
          <w:color w:val="585858"/>
          <w:position w:val="2"/>
          <w:sz w:val="22"/>
          <w:szCs w:val="22"/>
        </w:rPr>
        <w:t>S)</w:t>
      </w:r>
    </w:p>
    <w:p w14:paraId="37F78A2D"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Flow into closed</w:t>
      </w:r>
      <w:r w:rsidRPr="00DD3374">
        <w:rPr>
          <w:rFonts w:ascii="Arial" w:hAnsi="Arial" w:cs="Arial"/>
          <w:color w:val="585858"/>
          <w:spacing w:val="-13"/>
          <w:sz w:val="22"/>
          <w:szCs w:val="22"/>
        </w:rPr>
        <w:t xml:space="preserve"> </w:t>
      </w:r>
      <w:r w:rsidRPr="00DD3374">
        <w:rPr>
          <w:rFonts w:ascii="Arial" w:hAnsi="Arial" w:cs="Arial"/>
          <w:color w:val="585858"/>
          <w:sz w:val="22"/>
          <w:szCs w:val="22"/>
        </w:rPr>
        <w:t>systems</w:t>
      </w:r>
    </w:p>
    <w:p w14:paraId="2E7CA0CA"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Rapid pressure or temperature</w:t>
      </w:r>
      <w:r w:rsidRPr="00DD3374">
        <w:rPr>
          <w:rFonts w:ascii="Arial" w:hAnsi="Arial" w:cs="Arial"/>
          <w:color w:val="585858"/>
          <w:spacing w:val="-26"/>
          <w:sz w:val="22"/>
          <w:szCs w:val="22"/>
        </w:rPr>
        <w:t xml:space="preserve"> </w:t>
      </w:r>
      <w:r w:rsidRPr="00DD3374">
        <w:rPr>
          <w:rFonts w:ascii="Arial" w:hAnsi="Arial" w:cs="Arial"/>
          <w:color w:val="585858"/>
          <w:sz w:val="22"/>
          <w:szCs w:val="22"/>
        </w:rPr>
        <w:t>changes</w:t>
      </w:r>
    </w:p>
    <w:p w14:paraId="7E3120F3"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High pressures and</w:t>
      </w:r>
      <w:r w:rsidRPr="00DD3374">
        <w:rPr>
          <w:rFonts w:ascii="Arial" w:hAnsi="Arial" w:cs="Arial"/>
          <w:color w:val="585858"/>
          <w:spacing w:val="-27"/>
          <w:sz w:val="22"/>
          <w:szCs w:val="22"/>
        </w:rPr>
        <w:t xml:space="preserve"> </w:t>
      </w:r>
      <w:r w:rsidRPr="00DD3374">
        <w:rPr>
          <w:rFonts w:ascii="Arial" w:hAnsi="Arial" w:cs="Arial"/>
          <w:color w:val="585858"/>
          <w:sz w:val="22"/>
          <w:szCs w:val="22"/>
        </w:rPr>
        <w:t>temperatures</w:t>
      </w:r>
    </w:p>
    <w:p w14:paraId="3DC9F3A1"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z w:val="22"/>
          <w:szCs w:val="22"/>
        </w:rPr>
        <w:t>Pre-existing trapped</w:t>
      </w:r>
      <w:r w:rsidRPr="00DD3374">
        <w:rPr>
          <w:rFonts w:ascii="Arial" w:hAnsi="Arial" w:cs="Arial"/>
          <w:color w:val="585858"/>
          <w:spacing w:val="-14"/>
          <w:sz w:val="22"/>
          <w:szCs w:val="22"/>
        </w:rPr>
        <w:t xml:space="preserve"> </w:t>
      </w:r>
      <w:r w:rsidRPr="00DD3374">
        <w:rPr>
          <w:rFonts w:ascii="Arial" w:hAnsi="Arial" w:cs="Arial"/>
          <w:color w:val="585858"/>
          <w:sz w:val="22"/>
          <w:szCs w:val="22"/>
        </w:rPr>
        <w:t>air</w:t>
      </w:r>
    </w:p>
    <w:p w14:paraId="079429F4" w14:textId="77777777" w:rsidR="00FA6A97" w:rsidRPr="00DD3374" w:rsidRDefault="00FA6A97" w:rsidP="00FA6A97">
      <w:pPr>
        <w:pStyle w:val="ListParagraph"/>
        <w:widowControl w:val="0"/>
        <w:numPr>
          <w:ilvl w:val="0"/>
          <w:numId w:val="314"/>
        </w:numPr>
        <w:tabs>
          <w:tab w:val="left" w:pos="913"/>
        </w:tabs>
        <w:spacing w:before="0" w:after="0"/>
        <w:rPr>
          <w:rFonts w:ascii="Arial" w:eastAsia="Cambria" w:hAnsi="Arial" w:cs="Arial"/>
          <w:color w:val="B0C0CD"/>
          <w:sz w:val="22"/>
          <w:szCs w:val="22"/>
        </w:rPr>
      </w:pPr>
      <w:r w:rsidRPr="00DD3374">
        <w:rPr>
          <w:rFonts w:ascii="Arial" w:hAnsi="Arial" w:cs="Arial"/>
          <w:color w:val="585858"/>
          <w:spacing w:val="-3"/>
          <w:sz w:val="22"/>
          <w:szCs w:val="22"/>
        </w:rPr>
        <w:t xml:space="preserve">Well </w:t>
      </w:r>
      <w:r w:rsidRPr="00DD3374">
        <w:rPr>
          <w:rFonts w:ascii="Arial" w:hAnsi="Arial" w:cs="Arial"/>
          <w:color w:val="585858"/>
          <w:sz w:val="22"/>
          <w:szCs w:val="22"/>
        </w:rPr>
        <w:t>hand-off (shift</w:t>
      </w:r>
      <w:r w:rsidRPr="00DD3374">
        <w:rPr>
          <w:rFonts w:ascii="Arial" w:hAnsi="Arial" w:cs="Arial"/>
          <w:color w:val="585858"/>
          <w:spacing w:val="-5"/>
          <w:sz w:val="22"/>
          <w:szCs w:val="22"/>
        </w:rPr>
        <w:t xml:space="preserve"> </w:t>
      </w:r>
      <w:r w:rsidRPr="00DD3374">
        <w:rPr>
          <w:rFonts w:ascii="Arial" w:hAnsi="Arial" w:cs="Arial"/>
          <w:color w:val="585858"/>
          <w:sz w:val="22"/>
          <w:szCs w:val="22"/>
        </w:rPr>
        <w:t>change)</w:t>
      </w:r>
    </w:p>
    <w:p w14:paraId="5A1A2D89" w14:textId="77777777" w:rsidR="00FA6A97" w:rsidRPr="00DD3374" w:rsidRDefault="00FA6A97" w:rsidP="00FA6A97">
      <w:pPr>
        <w:spacing w:after="120"/>
        <w:rPr>
          <w:rFonts w:ascii="Arial" w:eastAsia="Cambria" w:hAnsi="Arial" w:cs="Arial"/>
          <w:sz w:val="22"/>
          <w:szCs w:val="22"/>
        </w:rPr>
      </w:pPr>
      <w:r w:rsidRPr="00DD3374">
        <w:rPr>
          <w:rFonts w:ascii="Arial" w:hAnsi="Arial" w:cs="Arial"/>
          <w:color w:val="585858"/>
          <w:sz w:val="22"/>
          <w:szCs w:val="22"/>
        </w:rPr>
        <w:br/>
        <w:t xml:space="preserve">Adequate ventilation should be maintained to </w:t>
      </w:r>
      <w:r w:rsidRPr="00DD3374">
        <w:rPr>
          <w:rFonts w:ascii="Arial" w:hAnsi="Arial" w:cs="Arial"/>
          <w:color w:val="585858"/>
          <w:spacing w:val="-3"/>
          <w:sz w:val="22"/>
          <w:szCs w:val="22"/>
        </w:rPr>
        <w:t xml:space="preserve">prevent </w:t>
      </w:r>
      <w:r w:rsidRPr="00DD3374">
        <w:rPr>
          <w:rFonts w:ascii="Arial" w:hAnsi="Arial" w:cs="Arial"/>
          <w:color w:val="585858"/>
          <w:sz w:val="22"/>
          <w:szCs w:val="22"/>
        </w:rPr>
        <w:t>a build-up of exhaust gases when using portable</w:t>
      </w:r>
      <w:r w:rsidRPr="00DD3374">
        <w:rPr>
          <w:rFonts w:ascii="Arial" w:hAnsi="Arial" w:cs="Arial"/>
          <w:color w:val="585858"/>
          <w:spacing w:val="-2"/>
          <w:sz w:val="22"/>
          <w:szCs w:val="22"/>
        </w:rPr>
        <w:t xml:space="preserve"> </w:t>
      </w:r>
      <w:r w:rsidRPr="00DD3374">
        <w:rPr>
          <w:rFonts w:ascii="Arial" w:hAnsi="Arial" w:cs="Arial"/>
          <w:color w:val="585858"/>
          <w:sz w:val="22"/>
          <w:szCs w:val="22"/>
        </w:rPr>
        <w:t>heaters,</w:t>
      </w:r>
      <w:r w:rsidRPr="00DD3374">
        <w:rPr>
          <w:rFonts w:ascii="Arial" w:hAnsi="Arial" w:cs="Arial"/>
          <w:color w:val="585858"/>
          <w:spacing w:val="-2"/>
          <w:sz w:val="22"/>
          <w:szCs w:val="22"/>
        </w:rPr>
        <w:t xml:space="preserve"> </w:t>
      </w:r>
      <w:r w:rsidRPr="00DD3374">
        <w:rPr>
          <w:rFonts w:ascii="Arial" w:hAnsi="Arial" w:cs="Arial"/>
          <w:color w:val="585858"/>
          <w:sz w:val="22"/>
          <w:szCs w:val="22"/>
        </w:rPr>
        <w:t>and</w:t>
      </w:r>
      <w:r w:rsidRPr="00DD3374">
        <w:rPr>
          <w:rFonts w:ascii="Arial" w:hAnsi="Arial" w:cs="Arial"/>
          <w:color w:val="585858"/>
          <w:spacing w:val="-3"/>
          <w:sz w:val="22"/>
          <w:szCs w:val="22"/>
        </w:rPr>
        <w:t xml:space="preserve"> </w:t>
      </w:r>
      <w:r w:rsidRPr="00DD3374">
        <w:rPr>
          <w:rFonts w:ascii="Arial" w:hAnsi="Arial" w:cs="Arial"/>
          <w:color w:val="585858"/>
          <w:sz w:val="22"/>
          <w:szCs w:val="22"/>
        </w:rPr>
        <w:t>they</w:t>
      </w:r>
      <w:r w:rsidRPr="00DD3374">
        <w:rPr>
          <w:rFonts w:ascii="Arial" w:hAnsi="Arial" w:cs="Arial"/>
          <w:color w:val="585858"/>
          <w:spacing w:val="-6"/>
          <w:sz w:val="22"/>
          <w:szCs w:val="22"/>
        </w:rPr>
        <w:t xml:space="preserve"> </w:t>
      </w:r>
      <w:r w:rsidRPr="00DD3374">
        <w:rPr>
          <w:rFonts w:ascii="Arial" w:hAnsi="Arial" w:cs="Arial"/>
          <w:color w:val="585858"/>
          <w:sz w:val="22"/>
          <w:szCs w:val="22"/>
        </w:rPr>
        <w:t>should</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2"/>
          <w:sz w:val="22"/>
          <w:szCs w:val="22"/>
        </w:rPr>
        <w:t xml:space="preserve"> </w:t>
      </w:r>
      <w:r w:rsidRPr="00DD3374">
        <w:rPr>
          <w:rFonts w:ascii="Arial" w:hAnsi="Arial" w:cs="Arial"/>
          <w:color w:val="585858"/>
          <w:sz w:val="22"/>
          <w:szCs w:val="22"/>
        </w:rPr>
        <w:t>used</w:t>
      </w:r>
      <w:r w:rsidRPr="00DD3374">
        <w:rPr>
          <w:rFonts w:ascii="Arial" w:hAnsi="Arial" w:cs="Arial"/>
          <w:color w:val="585858"/>
          <w:spacing w:val="-2"/>
          <w:sz w:val="22"/>
          <w:szCs w:val="22"/>
        </w:rPr>
        <w:t xml:space="preserve"> </w:t>
      </w:r>
      <w:r w:rsidRPr="00DD3374">
        <w:rPr>
          <w:rFonts w:ascii="Arial" w:hAnsi="Arial" w:cs="Arial"/>
          <w:color w:val="585858"/>
          <w:sz w:val="22"/>
          <w:szCs w:val="22"/>
        </w:rPr>
        <w:t>only</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2"/>
          <w:sz w:val="22"/>
          <w:szCs w:val="22"/>
        </w:rPr>
        <w:t xml:space="preserve"> </w:t>
      </w: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service</w:t>
      </w:r>
      <w:r w:rsidRPr="00DD3374">
        <w:rPr>
          <w:rFonts w:ascii="Arial" w:hAnsi="Arial" w:cs="Arial"/>
          <w:color w:val="585858"/>
          <w:spacing w:val="-2"/>
          <w:sz w:val="22"/>
          <w:szCs w:val="22"/>
        </w:rPr>
        <w:t xml:space="preserve"> </w:t>
      </w:r>
      <w:r w:rsidRPr="00DD3374">
        <w:rPr>
          <w:rFonts w:ascii="Arial" w:hAnsi="Arial" w:cs="Arial"/>
          <w:color w:val="585858"/>
          <w:sz w:val="22"/>
          <w:szCs w:val="22"/>
        </w:rPr>
        <w:t>for</w:t>
      </w:r>
      <w:r w:rsidRPr="00DD3374">
        <w:rPr>
          <w:rFonts w:ascii="Arial" w:hAnsi="Arial" w:cs="Arial"/>
          <w:color w:val="585858"/>
          <w:spacing w:val="-2"/>
          <w:sz w:val="22"/>
          <w:szCs w:val="22"/>
        </w:rPr>
        <w:t xml:space="preserve"> </w:t>
      </w:r>
      <w:r w:rsidRPr="00DD3374">
        <w:rPr>
          <w:rFonts w:ascii="Arial" w:hAnsi="Arial" w:cs="Arial"/>
          <w:color w:val="585858"/>
          <w:sz w:val="22"/>
          <w:szCs w:val="22"/>
        </w:rPr>
        <w:t>which</w:t>
      </w:r>
      <w:r w:rsidRPr="00DD3374">
        <w:rPr>
          <w:rFonts w:ascii="Arial" w:hAnsi="Arial" w:cs="Arial"/>
          <w:color w:val="585858"/>
          <w:spacing w:val="-2"/>
          <w:sz w:val="22"/>
          <w:szCs w:val="22"/>
        </w:rPr>
        <w:t xml:space="preserve"> </w:t>
      </w:r>
      <w:r w:rsidRPr="00DD3374">
        <w:rPr>
          <w:rFonts w:ascii="Arial" w:hAnsi="Arial" w:cs="Arial"/>
          <w:color w:val="585858"/>
          <w:sz w:val="22"/>
          <w:szCs w:val="22"/>
        </w:rPr>
        <w:t>they</w:t>
      </w:r>
      <w:r w:rsidRPr="00DD3374">
        <w:rPr>
          <w:rFonts w:ascii="Arial" w:hAnsi="Arial" w:cs="Arial"/>
          <w:color w:val="585858"/>
          <w:spacing w:val="-6"/>
          <w:sz w:val="22"/>
          <w:szCs w:val="22"/>
        </w:rPr>
        <w:t xml:space="preserve"> </w:t>
      </w:r>
      <w:r w:rsidRPr="00DD3374">
        <w:rPr>
          <w:rFonts w:ascii="Arial" w:hAnsi="Arial" w:cs="Arial"/>
          <w:color w:val="585858"/>
          <w:spacing w:val="-3"/>
          <w:sz w:val="22"/>
          <w:szCs w:val="22"/>
        </w:rPr>
        <w:t>have</w:t>
      </w:r>
      <w:r w:rsidRPr="00DD3374">
        <w:rPr>
          <w:rFonts w:ascii="Arial" w:hAnsi="Arial" w:cs="Arial"/>
          <w:color w:val="585858"/>
          <w:spacing w:val="-2"/>
          <w:sz w:val="22"/>
          <w:szCs w:val="22"/>
        </w:rPr>
        <w:t xml:space="preserve"> </w:t>
      </w:r>
      <w:r w:rsidRPr="00DD3374">
        <w:rPr>
          <w:rFonts w:ascii="Arial" w:hAnsi="Arial" w:cs="Arial"/>
          <w:color w:val="585858"/>
          <w:sz w:val="22"/>
          <w:szCs w:val="22"/>
        </w:rPr>
        <w:t>been</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approved. All flammables are to be </w:t>
      </w:r>
      <w:r w:rsidRPr="00DD3374">
        <w:rPr>
          <w:rFonts w:ascii="Arial" w:hAnsi="Arial" w:cs="Arial"/>
          <w:color w:val="585858"/>
          <w:spacing w:val="-3"/>
          <w:sz w:val="22"/>
          <w:szCs w:val="22"/>
        </w:rPr>
        <w:t xml:space="preserve">removed </w:t>
      </w:r>
      <w:r w:rsidRPr="00DD3374">
        <w:rPr>
          <w:rFonts w:ascii="Arial" w:hAnsi="Arial" w:cs="Arial"/>
          <w:color w:val="585858"/>
          <w:sz w:val="22"/>
          <w:szCs w:val="22"/>
        </w:rPr>
        <w:t>from the immediate</w:t>
      </w:r>
      <w:r w:rsidRPr="00DD3374">
        <w:rPr>
          <w:rFonts w:ascii="Arial" w:hAnsi="Arial" w:cs="Arial"/>
          <w:color w:val="585858"/>
          <w:spacing w:val="-14"/>
          <w:sz w:val="22"/>
          <w:szCs w:val="22"/>
        </w:rPr>
        <w:t xml:space="preserve"> </w:t>
      </w:r>
      <w:r w:rsidRPr="00DD3374">
        <w:rPr>
          <w:rFonts w:ascii="Arial" w:hAnsi="Arial" w:cs="Arial"/>
          <w:color w:val="585858"/>
          <w:sz w:val="22"/>
          <w:szCs w:val="22"/>
        </w:rPr>
        <w:t>area.</w:t>
      </w:r>
    </w:p>
    <w:p w14:paraId="3951CDF1" w14:textId="77777777" w:rsidR="00FA6A97" w:rsidRPr="00DD3374" w:rsidRDefault="00FA6A97" w:rsidP="00FA6A97">
      <w:pPr>
        <w:pStyle w:val="BodyText"/>
        <w:ind w:right="635"/>
        <w:jc w:val="both"/>
        <w:rPr>
          <w:rFonts w:ascii="Arial" w:hAnsi="Arial" w:cs="Arial"/>
          <w:color w:val="585858"/>
          <w:sz w:val="22"/>
          <w:szCs w:val="22"/>
        </w:rPr>
      </w:pPr>
      <w:r w:rsidRPr="00DD3374">
        <w:rPr>
          <w:rFonts w:ascii="Arial" w:hAnsi="Arial" w:cs="Arial"/>
          <w:color w:val="585858"/>
          <w:spacing w:val="-3"/>
          <w:sz w:val="22"/>
          <w:szCs w:val="22"/>
        </w:rPr>
        <w:t xml:space="preserve">Walkways, </w:t>
      </w:r>
      <w:r w:rsidRPr="00DD3374">
        <w:rPr>
          <w:rFonts w:ascii="Arial" w:hAnsi="Arial" w:cs="Arial"/>
          <w:color w:val="585858"/>
          <w:sz w:val="22"/>
          <w:szCs w:val="22"/>
        </w:rPr>
        <w:t>ladders, tank or tower man</w:t>
      </w:r>
      <w:r w:rsidRPr="00DD3374">
        <w:rPr>
          <w:rFonts w:ascii="Arial" w:hAnsi="Arial" w:cs="Arial"/>
          <w:color w:val="585858"/>
          <w:spacing w:val="-4"/>
          <w:sz w:val="22"/>
          <w:szCs w:val="22"/>
        </w:rPr>
        <w:t xml:space="preserve">ways </w:t>
      </w:r>
      <w:r w:rsidRPr="00DD3374">
        <w:rPr>
          <w:rFonts w:ascii="Arial" w:hAnsi="Arial" w:cs="Arial"/>
          <w:color w:val="585858"/>
          <w:sz w:val="22"/>
          <w:szCs w:val="22"/>
        </w:rPr>
        <w:t xml:space="preserve">and other approaches to </w:t>
      </w:r>
      <w:r>
        <w:rPr>
          <w:rFonts w:ascii="Arial" w:hAnsi="Arial" w:cs="Arial"/>
          <w:color w:val="585858"/>
          <w:sz w:val="22"/>
          <w:szCs w:val="22"/>
        </w:rPr>
        <w:t xml:space="preserve">work </w:t>
      </w:r>
      <w:r w:rsidRPr="00DD3374">
        <w:rPr>
          <w:rFonts w:ascii="Arial" w:hAnsi="Arial" w:cs="Arial"/>
          <w:color w:val="585858"/>
          <w:sz w:val="22"/>
          <w:szCs w:val="22"/>
        </w:rPr>
        <w:t>area</w:t>
      </w:r>
      <w:r>
        <w:rPr>
          <w:rFonts w:ascii="Arial" w:hAnsi="Arial" w:cs="Arial"/>
          <w:color w:val="585858"/>
          <w:sz w:val="22"/>
          <w:szCs w:val="22"/>
        </w:rPr>
        <w:t>s</w:t>
      </w:r>
      <w:r w:rsidRPr="00DD3374">
        <w:rPr>
          <w:rFonts w:ascii="Arial" w:hAnsi="Arial" w:cs="Arial"/>
          <w:color w:val="585858"/>
          <w:sz w:val="22"/>
          <w:szCs w:val="22"/>
        </w:rPr>
        <w:t xml:space="preserve"> must be accessible and free from obstacles that may obstruct personnel engaged in fire-fighting or </w:t>
      </w:r>
      <w:r>
        <w:rPr>
          <w:rFonts w:ascii="Arial" w:hAnsi="Arial" w:cs="Arial"/>
          <w:color w:val="585858"/>
          <w:sz w:val="22"/>
          <w:szCs w:val="22"/>
        </w:rPr>
        <w:t xml:space="preserve">in </w:t>
      </w:r>
      <w:r w:rsidRPr="00DD3374">
        <w:rPr>
          <w:rFonts w:ascii="Arial" w:hAnsi="Arial" w:cs="Arial"/>
          <w:color w:val="585858"/>
          <w:sz w:val="22"/>
          <w:szCs w:val="22"/>
        </w:rPr>
        <w:t xml:space="preserve">escape </w:t>
      </w:r>
      <w:r>
        <w:rPr>
          <w:rFonts w:ascii="Arial" w:hAnsi="Arial" w:cs="Arial"/>
          <w:color w:val="585858"/>
          <w:sz w:val="22"/>
          <w:szCs w:val="22"/>
        </w:rPr>
        <w:t xml:space="preserve">from the area </w:t>
      </w:r>
      <w:r w:rsidRPr="00DD3374">
        <w:rPr>
          <w:rFonts w:ascii="Arial" w:hAnsi="Arial" w:cs="Arial"/>
          <w:color w:val="585858"/>
          <w:sz w:val="22"/>
          <w:szCs w:val="22"/>
        </w:rPr>
        <w:t>i</w:t>
      </w:r>
      <w:r>
        <w:rPr>
          <w:rFonts w:ascii="Arial" w:hAnsi="Arial" w:cs="Arial"/>
          <w:color w:val="585858"/>
          <w:sz w:val="22"/>
          <w:szCs w:val="22"/>
        </w:rPr>
        <w:t>n the event of a fire.</w:t>
      </w:r>
    </w:p>
    <w:p w14:paraId="125662FB" w14:textId="77777777" w:rsidR="00FA6A97" w:rsidRPr="00DD3374" w:rsidRDefault="00FA6A97" w:rsidP="00FA6A97">
      <w:pPr>
        <w:pStyle w:val="BodyText"/>
        <w:ind w:right="635"/>
        <w:jc w:val="both"/>
        <w:rPr>
          <w:rFonts w:ascii="Arial" w:hAnsi="Arial" w:cs="Arial"/>
          <w:color w:val="585858"/>
          <w:sz w:val="6"/>
          <w:szCs w:val="6"/>
        </w:rPr>
      </w:pPr>
    </w:p>
    <w:p w14:paraId="171FF527" w14:textId="0EF54E9F" w:rsidR="00FA6A97" w:rsidRPr="00DD3374" w:rsidRDefault="009B4A1C" w:rsidP="00805567">
      <w:pPr>
        <w:pStyle w:val="Heading2"/>
        <w:spacing w:before="40" w:after="120" w:line="288" w:lineRule="auto"/>
        <w:rPr>
          <w:rFonts w:ascii="Arial" w:eastAsia="Calibri" w:hAnsi="Arial" w:cs="Arial"/>
          <w:sz w:val="18"/>
          <w:szCs w:val="18"/>
        </w:rPr>
      </w:pPr>
      <w:bookmarkStart w:id="189" w:name="_Toc5098471"/>
      <w:bookmarkStart w:id="190" w:name="_Toc103861312"/>
      <w:r>
        <w:rPr>
          <w:rFonts w:ascii="Arial" w:eastAsia="Calibri" w:hAnsi="Arial" w:cs="Arial"/>
          <w:b/>
          <w:bCs/>
        </w:rPr>
        <w:t xml:space="preserve">7.29 </w:t>
      </w:r>
      <w:r w:rsidR="00FA6A97" w:rsidRPr="00DD3374">
        <w:rPr>
          <w:rFonts w:ascii="Arial" w:eastAsia="Calibri" w:hAnsi="Arial" w:cs="Arial"/>
          <w:b/>
          <w:bCs/>
        </w:rPr>
        <w:t xml:space="preserve">BUILDING EMERGENCY RESPONSE </w:t>
      </w:r>
      <w:r w:rsidR="00FA6A97" w:rsidRPr="00374295">
        <w:rPr>
          <w:rFonts w:ascii="Arial" w:eastAsia="Calibri" w:hAnsi="Arial" w:cs="Arial"/>
          <w:b/>
          <w:bCs/>
        </w:rPr>
        <w:t xml:space="preserve">PROCEDURE </w:t>
      </w:r>
      <w:r w:rsidR="00FA6A97" w:rsidRPr="00805567">
        <w:rPr>
          <w:rFonts w:ascii="Arial" w:eastAsia="Calibri" w:hAnsi="Arial" w:cs="Arial"/>
          <w:b/>
          <w:bCs/>
        </w:rPr>
        <w:t>– FIRE &amp; EXPLOSION</w:t>
      </w:r>
      <w:bookmarkEnd w:id="189"/>
      <w:bookmarkEnd w:id="190"/>
      <w:r w:rsidR="00FA6A97" w:rsidRPr="00DD3374">
        <w:rPr>
          <w:rFonts w:ascii="Arial" w:eastAsia="Calibri" w:hAnsi="Arial" w:cs="Arial"/>
        </w:rPr>
        <w:t xml:space="preserve"> </w:t>
      </w:r>
    </w:p>
    <w:p w14:paraId="400C94F6" w14:textId="77777777" w:rsidR="00FA6A97" w:rsidRPr="00DD3374" w:rsidRDefault="00FA6A97" w:rsidP="00FA6A97">
      <w:pPr>
        <w:pStyle w:val="BodyText"/>
        <w:ind w:right="530"/>
        <w:rPr>
          <w:rFonts w:ascii="Arial" w:hAnsi="Arial" w:cs="Arial"/>
          <w:b/>
          <w:color w:val="404040" w:themeColor="text1" w:themeTint="BF"/>
          <w:sz w:val="24"/>
          <w:szCs w:val="24"/>
        </w:rPr>
      </w:pPr>
      <w:r w:rsidRPr="00DD3374">
        <w:rPr>
          <w:rFonts w:ascii="Arial" w:hAnsi="Arial" w:cs="Arial"/>
          <w:b/>
          <w:color w:val="404040" w:themeColor="text1" w:themeTint="BF"/>
          <w:sz w:val="24"/>
          <w:szCs w:val="24"/>
        </w:rPr>
        <w:t>Compressed and Liquefied Gas</w:t>
      </w:r>
    </w:p>
    <w:p w14:paraId="3DBB7942"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procedures</w:t>
      </w:r>
      <w:r w:rsidRPr="00DD3374">
        <w:rPr>
          <w:rFonts w:ascii="Arial" w:hAnsi="Arial" w:cs="Arial"/>
          <w:color w:val="585858"/>
          <w:spacing w:val="-3"/>
          <w:sz w:val="22"/>
          <w:szCs w:val="22"/>
        </w:rPr>
        <w:t xml:space="preserve"> </w:t>
      </w:r>
      <w:r w:rsidRPr="00DD3374">
        <w:rPr>
          <w:rFonts w:ascii="Arial" w:hAnsi="Arial" w:cs="Arial"/>
          <w:color w:val="585858"/>
          <w:sz w:val="22"/>
          <w:szCs w:val="22"/>
        </w:rPr>
        <w:t>for</w:t>
      </w:r>
      <w:r w:rsidRPr="00DD3374">
        <w:rPr>
          <w:rFonts w:ascii="Arial" w:hAnsi="Arial" w:cs="Arial"/>
          <w:color w:val="585858"/>
          <w:spacing w:val="-7"/>
          <w:sz w:val="22"/>
          <w:szCs w:val="22"/>
        </w:rPr>
        <w:t xml:space="preserve"> </w:t>
      </w:r>
      <w:r w:rsidRPr="00DD3374">
        <w:rPr>
          <w:rFonts w:ascii="Arial" w:hAnsi="Arial" w:cs="Arial"/>
          <w:color w:val="585858"/>
          <w:sz w:val="22"/>
          <w:szCs w:val="22"/>
        </w:rPr>
        <w:t>handling</w:t>
      </w:r>
      <w:r w:rsidRPr="00DD3374">
        <w:rPr>
          <w:rFonts w:ascii="Arial" w:hAnsi="Arial" w:cs="Arial"/>
          <w:color w:val="585858"/>
          <w:spacing w:val="-5"/>
          <w:sz w:val="22"/>
          <w:szCs w:val="22"/>
        </w:rPr>
        <w:t xml:space="preserve"> </w:t>
      </w:r>
      <w:r w:rsidRPr="00DD3374">
        <w:rPr>
          <w:rFonts w:ascii="Arial" w:hAnsi="Arial" w:cs="Arial"/>
          <w:color w:val="585858"/>
          <w:sz w:val="22"/>
          <w:szCs w:val="22"/>
        </w:rPr>
        <w:t>compressed</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liquefied</w:t>
      </w:r>
      <w:r w:rsidRPr="00DD3374">
        <w:rPr>
          <w:rFonts w:ascii="Arial" w:hAnsi="Arial" w:cs="Arial"/>
          <w:color w:val="585858"/>
          <w:spacing w:val="-4"/>
          <w:sz w:val="22"/>
          <w:szCs w:val="22"/>
        </w:rPr>
        <w:t xml:space="preserve"> </w:t>
      </w:r>
      <w:r w:rsidRPr="00DD3374">
        <w:rPr>
          <w:rFonts w:ascii="Arial" w:hAnsi="Arial" w:cs="Arial"/>
          <w:color w:val="585858"/>
          <w:sz w:val="22"/>
          <w:szCs w:val="22"/>
        </w:rPr>
        <w:t>gas</w:t>
      </w:r>
      <w:r w:rsidRPr="00DD3374">
        <w:rPr>
          <w:rFonts w:ascii="Arial" w:hAnsi="Arial" w:cs="Arial"/>
          <w:color w:val="585858"/>
          <w:spacing w:val="-3"/>
          <w:sz w:val="22"/>
          <w:szCs w:val="22"/>
        </w:rPr>
        <w:t xml:space="preserve"> </w:t>
      </w:r>
      <w:r w:rsidRPr="00DD3374">
        <w:rPr>
          <w:rFonts w:ascii="Arial" w:hAnsi="Arial" w:cs="Arial"/>
          <w:color w:val="585858"/>
          <w:sz w:val="22"/>
          <w:szCs w:val="22"/>
        </w:rPr>
        <w:t>is</w:t>
      </w:r>
      <w:r w:rsidRPr="00DD3374">
        <w:rPr>
          <w:rFonts w:ascii="Arial" w:hAnsi="Arial" w:cs="Arial"/>
          <w:color w:val="585858"/>
          <w:spacing w:val="-3"/>
          <w:sz w:val="22"/>
          <w:szCs w:val="22"/>
        </w:rPr>
        <w:t xml:space="preserve"> </w:t>
      </w:r>
      <w:r w:rsidRPr="00DD3374">
        <w:rPr>
          <w:rFonts w:ascii="Arial" w:hAnsi="Arial" w:cs="Arial"/>
          <w:color w:val="585858"/>
          <w:sz w:val="22"/>
          <w:szCs w:val="22"/>
        </w:rPr>
        <w:t>as</w:t>
      </w:r>
      <w:r w:rsidRPr="00DD3374">
        <w:rPr>
          <w:rFonts w:ascii="Arial" w:hAnsi="Arial" w:cs="Arial"/>
          <w:color w:val="585858"/>
          <w:spacing w:val="-3"/>
          <w:sz w:val="22"/>
          <w:szCs w:val="22"/>
        </w:rPr>
        <w:t xml:space="preserve"> </w:t>
      </w:r>
      <w:r w:rsidRPr="00DD3374">
        <w:rPr>
          <w:rFonts w:ascii="Arial" w:hAnsi="Arial" w:cs="Arial"/>
          <w:color w:val="585858"/>
          <w:sz w:val="22"/>
          <w:szCs w:val="22"/>
        </w:rPr>
        <w:t>follows:</w:t>
      </w:r>
    </w:p>
    <w:p w14:paraId="5C27B549" w14:textId="77777777" w:rsidR="00FA6A97" w:rsidRPr="00DD3374" w:rsidRDefault="00FA6A97" w:rsidP="00FA6A97">
      <w:pPr>
        <w:pStyle w:val="ListParagraph"/>
        <w:widowControl w:val="0"/>
        <w:numPr>
          <w:ilvl w:val="0"/>
          <w:numId w:val="315"/>
        </w:numPr>
        <w:tabs>
          <w:tab w:val="left" w:pos="913"/>
        </w:tabs>
        <w:spacing w:after="120"/>
        <w:ind w:right="1124"/>
        <w:rPr>
          <w:rFonts w:ascii="Arial" w:eastAsia="Cambria" w:hAnsi="Arial" w:cs="Arial"/>
          <w:color w:val="B0C0CD"/>
          <w:sz w:val="22"/>
          <w:szCs w:val="22"/>
        </w:rPr>
      </w:pPr>
      <w:r w:rsidRPr="00DD3374">
        <w:rPr>
          <w:rFonts w:ascii="Arial" w:eastAsia="Cambria" w:hAnsi="Arial" w:cs="Arial"/>
          <w:color w:val="585858"/>
          <w:sz w:val="22"/>
          <w:szCs w:val="22"/>
        </w:rPr>
        <w:t xml:space="preserve">Compressed or liquefied </w:t>
      </w:r>
      <w:r w:rsidRPr="00DD3374">
        <w:rPr>
          <w:rFonts w:ascii="Arial" w:eastAsia="Cambria" w:hAnsi="Arial" w:cs="Arial"/>
          <w:color w:val="585858"/>
          <w:spacing w:val="-3"/>
          <w:sz w:val="22"/>
          <w:szCs w:val="22"/>
        </w:rPr>
        <w:t xml:space="preserve">gas </w:t>
      </w:r>
      <w:r w:rsidRPr="00DD3374">
        <w:rPr>
          <w:rFonts w:ascii="Arial" w:eastAsia="Cambria" w:hAnsi="Arial" w:cs="Arial"/>
          <w:color w:val="585858"/>
          <w:sz w:val="22"/>
          <w:szCs w:val="22"/>
        </w:rPr>
        <w:t xml:space="preserve">containers will be used, handled, </w:t>
      </w:r>
      <w:r>
        <w:rPr>
          <w:rFonts w:ascii="Arial" w:eastAsia="Cambria" w:hAnsi="Arial" w:cs="Arial"/>
          <w:color w:val="585858"/>
          <w:sz w:val="22"/>
          <w:szCs w:val="22"/>
        </w:rPr>
        <w:t xml:space="preserve">stored </w:t>
      </w:r>
      <w:r w:rsidRPr="00DD3374">
        <w:rPr>
          <w:rFonts w:ascii="Arial" w:eastAsia="Cambria" w:hAnsi="Arial" w:cs="Arial"/>
          <w:color w:val="585858"/>
          <w:sz w:val="22"/>
          <w:szCs w:val="22"/>
        </w:rPr>
        <w:t>and transported in accordance</w:t>
      </w:r>
      <w:r w:rsidRPr="00DD3374">
        <w:rPr>
          <w:rFonts w:ascii="Arial" w:eastAsia="Cambria" w:hAnsi="Arial" w:cs="Arial"/>
          <w:color w:val="585858"/>
          <w:spacing w:val="-4"/>
          <w:sz w:val="22"/>
          <w:szCs w:val="22"/>
        </w:rPr>
        <w:t xml:space="preserve"> </w:t>
      </w:r>
      <w:r w:rsidRPr="00DD3374">
        <w:rPr>
          <w:rFonts w:ascii="Arial" w:eastAsia="Cambria" w:hAnsi="Arial" w:cs="Arial"/>
          <w:color w:val="585858"/>
          <w:sz w:val="22"/>
          <w:szCs w:val="22"/>
        </w:rPr>
        <w:t>with</w:t>
      </w:r>
      <w:r w:rsidRPr="00DD3374">
        <w:rPr>
          <w:rFonts w:ascii="Arial" w:eastAsia="Cambria" w:hAnsi="Arial" w:cs="Arial"/>
          <w:color w:val="585858"/>
          <w:spacing w:val="-4"/>
          <w:sz w:val="22"/>
          <w:szCs w:val="22"/>
        </w:rPr>
        <w:t xml:space="preserve"> </w:t>
      </w:r>
      <w:r>
        <w:rPr>
          <w:rFonts w:ascii="Arial" w:eastAsia="Cambria" w:hAnsi="Arial" w:cs="Arial"/>
          <w:color w:val="585858"/>
          <w:sz w:val="22"/>
          <w:szCs w:val="22"/>
        </w:rPr>
        <w:t>manufacturer’s</w:t>
      </w:r>
      <w:r w:rsidRPr="00DD3374">
        <w:rPr>
          <w:rFonts w:ascii="Arial" w:eastAsia="Cambria" w:hAnsi="Arial" w:cs="Arial"/>
          <w:color w:val="585858"/>
          <w:spacing w:val="-3"/>
          <w:sz w:val="22"/>
          <w:szCs w:val="22"/>
        </w:rPr>
        <w:t xml:space="preserve"> </w:t>
      </w:r>
      <w:r w:rsidRPr="00DD3374">
        <w:rPr>
          <w:rFonts w:ascii="Arial" w:eastAsia="Cambria" w:hAnsi="Arial" w:cs="Arial"/>
          <w:color w:val="585858"/>
          <w:sz w:val="22"/>
          <w:szCs w:val="22"/>
        </w:rPr>
        <w:t>specifications</w:t>
      </w:r>
      <w:r>
        <w:rPr>
          <w:rFonts w:ascii="Arial" w:eastAsia="Cambria" w:hAnsi="Arial" w:cs="Arial"/>
          <w:color w:val="585858"/>
          <w:sz w:val="22"/>
          <w:szCs w:val="22"/>
        </w:rPr>
        <w:t xml:space="preserve"> and </w:t>
      </w:r>
      <w:r w:rsidRPr="00DD3374">
        <w:rPr>
          <w:rFonts w:ascii="Arial" w:eastAsia="Cambria" w:hAnsi="Arial" w:cs="Arial"/>
          <w:color w:val="585858"/>
          <w:sz w:val="22"/>
          <w:szCs w:val="22"/>
        </w:rPr>
        <w:t xml:space="preserve">Occupational Health and Safety </w:t>
      </w:r>
      <w:r>
        <w:rPr>
          <w:rFonts w:ascii="Arial" w:eastAsia="Cambria" w:hAnsi="Arial" w:cs="Arial"/>
          <w:color w:val="585858"/>
          <w:sz w:val="22"/>
          <w:szCs w:val="22"/>
        </w:rPr>
        <w:t xml:space="preserve">legislation. </w:t>
      </w:r>
    </w:p>
    <w:p w14:paraId="7A62A954" w14:textId="77777777" w:rsidR="00FA6A97" w:rsidRPr="00DD3374" w:rsidRDefault="00FA6A97" w:rsidP="00FA6A97">
      <w:pPr>
        <w:pStyle w:val="ListParagraph"/>
        <w:widowControl w:val="0"/>
        <w:numPr>
          <w:ilvl w:val="0"/>
          <w:numId w:val="315"/>
        </w:numPr>
        <w:tabs>
          <w:tab w:val="left" w:pos="913"/>
        </w:tabs>
        <w:spacing w:before="0" w:after="0"/>
        <w:ind w:right="1430"/>
        <w:rPr>
          <w:rFonts w:ascii="Arial" w:eastAsia="Cambria" w:hAnsi="Arial" w:cs="Arial"/>
          <w:color w:val="B0C0CD"/>
          <w:sz w:val="22"/>
          <w:szCs w:val="22"/>
        </w:rPr>
      </w:pP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cylinders</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7"/>
          <w:sz w:val="22"/>
          <w:szCs w:val="22"/>
        </w:rPr>
        <w:t xml:space="preserve"> </w:t>
      </w:r>
      <w:r w:rsidRPr="00DD3374">
        <w:rPr>
          <w:rFonts w:ascii="Arial" w:hAnsi="Arial" w:cs="Arial"/>
          <w:color w:val="585858"/>
          <w:sz w:val="22"/>
          <w:szCs w:val="22"/>
        </w:rPr>
        <w:t>compressed</w:t>
      </w:r>
      <w:r w:rsidRPr="00DD3374">
        <w:rPr>
          <w:rFonts w:ascii="Arial" w:hAnsi="Arial" w:cs="Arial"/>
          <w:color w:val="585858"/>
          <w:spacing w:val="-4"/>
          <w:sz w:val="22"/>
          <w:szCs w:val="22"/>
        </w:rPr>
        <w:t xml:space="preserve"> </w:t>
      </w:r>
      <w:r w:rsidRPr="00DD3374">
        <w:rPr>
          <w:rFonts w:ascii="Arial" w:hAnsi="Arial" w:cs="Arial"/>
          <w:color w:val="585858"/>
          <w:sz w:val="22"/>
          <w:szCs w:val="22"/>
        </w:rPr>
        <w:t>flammable</w:t>
      </w:r>
      <w:r w:rsidRPr="00DD3374">
        <w:rPr>
          <w:rFonts w:ascii="Arial" w:hAnsi="Arial" w:cs="Arial"/>
          <w:color w:val="585858"/>
          <w:spacing w:val="-5"/>
          <w:sz w:val="22"/>
          <w:szCs w:val="22"/>
        </w:rPr>
        <w:t xml:space="preserve"> </w:t>
      </w:r>
      <w:r w:rsidRPr="00DD3374">
        <w:rPr>
          <w:rFonts w:ascii="Arial" w:hAnsi="Arial" w:cs="Arial"/>
          <w:color w:val="585858"/>
          <w:sz w:val="22"/>
          <w:szCs w:val="22"/>
        </w:rPr>
        <w:t>gas</w:t>
      </w:r>
      <w:r w:rsidRPr="00DD3374">
        <w:rPr>
          <w:rFonts w:ascii="Arial" w:hAnsi="Arial" w:cs="Arial"/>
          <w:color w:val="585858"/>
          <w:spacing w:val="-3"/>
          <w:sz w:val="22"/>
          <w:szCs w:val="22"/>
        </w:rPr>
        <w:t xml:space="preserve"> </w:t>
      </w:r>
      <w:r w:rsidRPr="00DD3374">
        <w:rPr>
          <w:rFonts w:ascii="Arial" w:hAnsi="Arial" w:cs="Arial"/>
          <w:color w:val="585858"/>
          <w:sz w:val="22"/>
          <w:szCs w:val="22"/>
        </w:rPr>
        <w:t>will</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7"/>
          <w:sz w:val="22"/>
          <w:szCs w:val="22"/>
        </w:rPr>
        <w:t xml:space="preserve"> </w:t>
      </w:r>
      <w:r w:rsidRPr="00DD3374">
        <w:rPr>
          <w:rFonts w:ascii="Arial" w:hAnsi="Arial" w:cs="Arial"/>
          <w:color w:val="585858"/>
          <w:sz w:val="22"/>
          <w:szCs w:val="22"/>
        </w:rPr>
        <w:t>stored</w:t>
      </w:r>
      <w:r w:rsidRPr="00DD3374">
        <w:rPr>
          <w:rFonts w:ascii="Arial" w:hAnsi="Arial" w:cs="Arial"/>
          <w:color w:val="585858"/>
          <w:spacing w:val="-4"/>
          <w:sz w:val="22"/>
          <w:szCs w:val="22"/>
        </w:rPr>
        <w:t xml:space="preserve"> </w:t>
      </w:r>
      <w:r w:rsidRPr="00DD3374">
        <w:rPr>
          <w:rFonts w:ascii="Arial" w:hAnsi="Arial" w:cs="Arial"/>
          <w:color w:val="585858"/>
          <w:sz w:val="22"/>
          <w:szCs w:val="22"/>
        </w:rPr>
        <w:t>separately</w:t>
      </w:r>
      <w:r w:rsidRPr="00DD3374">
        <w:rPr>
          <w:rFonts w:ascii="Arial" w:hAnsi="Arial" w:cs="Arial"/>
          <w:color w:val="585858"/>
          <w:spacing w:val="-5"/>
          <w:sz w:val="22"/>
          <w:szCs w:val="22"/>
        </w:rPr>
        <w:t xml:space="preserve"> </w:t>
      </w:r>
      <w:r w:rsidRPr="00DD3374">
        <w:rPr>
          <w:rFonts w:ascii="Arial" w:hAnsi="Arial" w:cs="Arial"/>
          <w:color w:val="585858"/>
          <w:sz w:val="22"/>
          <w:szCs w:val="22"/>
        </w:rPr>
        <w:t>from</w:t>
      </w:r>
      <w:r>
        <w:rPr>
          <w:rFonts w:ascii="Arial" w:hAnsi="Arial" w:cs="Arial"/>
          <w:color w:val="585858"/>
          <w:spacing w:val="-6"/>
          <w:sz w:val="22"/>
          <w:szCs w:val="22"/>
        </w:rPr>
        <w:t xml:space="preserve"> </w:t>
      </w:r>
      <w:r w:rsidRPr="00DD3374">
        <w:rPr>
          <w:rFonts w:ascii="Arial" w:hAnsi="Arial" w:cs="Arial"/>
          <w:color w:val="585858"/>
          <w:sz w:val="22"/>
          <w:szCs w:val="22"/>
        </w:rPr>
        <w:t>cylinders</w:t>
      </w:r>
      <w:r w:rsidRPr="00DD3374">
        <w:rPr>
          <w:rFonts w:ascii="Arial" w:hAnsi="Arial" w:cs="Arial"/>
          <w:color w:val="585858"/>
          <w:spacing w:val="-4"/>
          <w:sz w:val="22"/>
          <w:szCs w:val="22"/>
        </w:rPr>
        <w:t xml:space="preserve"> </w:t>
      </w:r>
      <w:r w:rsidRPr="00DD3374">
        <w:rPr>
          <w:rFonts w:ascii="Arial" w:hAnsi="Arial" w:cs="Arial"/>
          <w:color w:val="585858"/>
          <w:sz w:val="22"/>
          <w:szCs w:val="22"/>
        </w:rPr>
        <w:t>of compressed</w:t>
      </w:r>
      <w:r w:rsidRPr="00DD3374">
        <w:rPr>
          <w:rFonts w:ascii="Arial" w:hAnsi="Arial" w:cs="Arial"/>
          <w:color w:val="585858"/>
          <w:spacing w:val="-18"/>
          <w:sz w:val="22"/>
          <w:szCs w:val="22"/>
        </w:rPr>
        <w:t xml:space="preserve"> </w:t>
      </w:r>
      <w:r w:rsidRPr="00DD3374">
        <w:rPr>
          <w:rFonts w:ascii="Arial" w:hAnsi="Arial" w:cs="Arial"/>
          <w:color w:val="585858"/>
          <w:sz w:val="22"/>
          <w:szCs w:val="22"/>
        </w:rPr>
        <w:t>oxygen.</w:t>
      </w:r>
    </w:p>
    <w:p w14:paraId="3606E65D" w14:textId="77777777" w:rsidR="00FA6A97" w:rsidRPr="00DD3374" w:rsidRDefault="00FA6A97" w:rsidP="00FA6A97">
      <w:pPr>
        <w:pStyle w:val="ListParagraph"/>
        <w:widowControl w:val="0"/>
        <w:numPr>
          <w:ilvl w:val="0"/>
          <w:numId w:val="315"/>
        </w:numPr>
        <w:tabs>
          <w:tab w:val="left" w:pos="913"/>
        </w:tabs>
        <w:spacing w:before="0" w:after="0"/>
        <w:ind w:right="1430"/>
        <w:rPr>
          <w:rFonts w:ascii="Arial" w:eastAsia="Cambria" w:hAnsi="Arial" w:cs="Arial"/>
          <w:color w:val="B0C0CD"/>
          <w:sz w:val="22"/>
          <w:szCs w:val="22"/>
        </w:rPr>
      </w:pPr>
      <w:r w:rsidRPr="00DD3374">
        <w:rPr>
          <w:rFonts w:ascii="Arial" w:hAnsi="Arial" w:cs="Arial"/>
          <w:color w:val="585858"/>
          <w:sz w:val="22"/>
          <w:szCs w:val="22"/>
        </w:rPr>
        <w:t>Compressed</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liquefied</w:t>
      </w:r>
      <w:r w:rsidRPr="00DD3374">
        <w:rPr>
          <w:rFonts w:ascii="Arial" w:hAnsi="Arial" w:cs="Arial"/>
          <w:color w:val="585858"/>
          <w:spacing w:val="-3"/>
          <w:sz w:val="22"/>
          <w:szCs w:val="22"/>
        </w:rPr>
        <w:t xml:space="preserve"> gas</w:t>
      </w:r>
      <w:r w:rsidRPr="00DD3374">
        <w:rPr>
          <w:rFonts w:ascii="Arial" w:hAnsi="Arial" w:cs="Arial"/>
          <w:color w:val="585858"/>
          <w:spacing w:val="-2"/>
          <w:sz w:val="22"/>
          <w:szCs w:val="22"/>
        </w:rPr>
        <w:t xml:space="preserve"> </w:t>
      </w:r>
      <w:r w:rsidRPr="00DD3374">
        <w:rPr>
          <w:rFonts w:ascii="Arial" w:hAnsi="Arial" w:cs="Arial"/>
          <w:color w:val="585858"/>
          <w:sz w:val="22"/>
          <w:szCs w:val="22"/>
        </w:rPr>
        <w:t>cylinders,</w:t>
      </w:r>
      <w:r w:rsidRPr="00DD3374">
        <w:rPr>
          <w:rFonts w:ascii="Arial" w:hAnsi="Arial" w:cs="Arial"/>
          <w:color w:val="585858"/>
          <w:spacing w:val="-3"/>
          <w:sz w:val="22"/>
          <w:szCs w:val="22"/>
        </w:rPr>
        <w:t xml:space="preserve"> </w:t>
      </w:r>
      <w:r w:rsidRPr="00DD3374">
        <w:rPr>
          <w:rFonts w:ascii="Arial" w:hAnsi="Arial" w:cs="Arial"/>
          <w:color w:val="585858"/>
          <w:sz w:val="22"/>
          <w:szCs w:val="22"/>
        </w:rPr>
        <w:t>piping</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fittings</w:t>
      </w:r>
      <w:r w:rsidRPr="00DD3374">
        <w:rPr>
          <w:rFonts w:ascii="Arial" w:hAnsi="Arial" w:cs="Arial"/>
          <w:color w:val="585858"/>
          <w:spacing w:val="-2"/>
          <w:sz w:val="22"/>
          <w:szCs w:val="22"/>
        </w:rPr>
        <w:t xml:space="preserve"> </w:t>
      </w:r>
      <w:r w:rsidRPr="00DD3374">
        <w:rPr>
          <w:rFonts w:ascii="Arial" w:hAnsi="Arial" w:cs="Arial"/>
          <w:color w:val="585858"/>
          <w:sz w:val="22"/>
          <w:szCs w:val="22"/>
        </w:rPr>
        <w:t>are</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protected</w:t>
      </w:r>
      <w:r w:rsidRPr="00DD3374">
        <w:rPr>
          <w:rFonts w:ascii="Arial" w:hAnsi="Arial" w:cs="Arial"/>
          <w:color w:val="585858"/>
          <w:spacing w:val="-6"/>
          <w:sz w:val="22"/>
          <w:szCs w:val="22"/>
        </w:rPr>
        <w:t xml:space="preserve"> </w:t>
      </w:r>
      <w:r w:rsidRPr="00DD3374">
        <w:rPr>
          <w:rFonts w:ascii="Arial" w:hAnsi="Arial" w:cs="Arial"/>
          <w:color w:val="585858"/>
          <w:sz w:val="22"/>
          <w:szCs w:val="22"/>
        </w:rPr>
        <w:t>from</w:t>
      </w:r>
      <w:r w:rsidRPr="00DD3374">
        <w:rPr>
          <w:rFonts w:ascii="Arial" w:hAnsi="Arial" w:cs="Arial"/>
          <w:color w:val="585858"/>
          <w:spacing w:val="-2"/>
          <w:sz w:val="22"/>
          <w:szCs w:val="22"/>
        </w:rPr>
        <w:t xml:space="preserve"> </w:t>
      </w:r>
      <w:r w:rsidRPr="00DD3374">
        <w:rPr>
          <w:rFonts w:ascii="Arial" w:hAnsi="Arial" w:cs="Arial"/>
          <w:color w:val="585858"/>
          <w:sz w:val="22"/>
          <w:szCs w:val="22"/>
        </w:rPr>
        <w:t>damage during handling, filling, transportation and</w:t>
      </w:r>
      <w:r w:rsidRPr="00DD3374">
        <w:rPr>
          <w:rFonts w:ascii="Arial" w:hAnsi="Arial" w:cs="Arial"/>
          <w:color w:val="585858"/>
          <w:spacing w:val="-20"/>
          <w:sz w:val="22"/>
          <w:szCs w:val="22"/>
        </w:rPr>
        <w:t xml:space="preserve"> </w:t>
      </w:r>
      <w:r w:rsidRPr="00DD3374">
        <w:rPr>
          <w:rFonts w:ascii="Arial" w:hAnsi="Arial" w:cs="Arial"/>
          <w:color w:val="585858"/>
          <w:sz w:val="22"/>
          <w:szCs w:val="22"/>
        </w:rPr>
        <w:t>storage.</w:t>
      </w:r>
    </w:p>
    <w:p w14:paraId="41C05886" w14:textId="77777777" w:rsidR="00FA6A97" w:rsidRPr="00DD3374" w:rsidRDefault="00FA6A97" w:rsidP="00FA6A97">
      <w:pPr>
        <w:pStyle w:val="ListParagraph"/>
        <w:widowControl w:val="0"/>
        <w:numPr>
          <w:ilvl w:val="0"/>
          <w:numId w:val="315"/>
        </w:numPr>
        <w:tabs>
          <w:tab w:val="left" w:pos="913"/>
        </w:tabs>
        <w:spacing w:before="0" w:after="0"/>
        <w:ind w:right="1496"/>
        <w:contextualSpacing w:val="0"/>
        <w:rPr>
          <w:rFonts w:ascii="Arial" w:eastAsia="Cambria" w:hAnsi="Arial" w:cs="Arial"/>
          <w:color w:val="B0C0CD"/>
          <w:sz w:val="22"/>
          <w:szCs w:val="22"/>
        </w:rPr>
      </w:pPr>
      <w:r w:rsidRPr="00DD3374">
        <w:rPr>
          <w:rFonts w:ascii="Arial" w:hAnsi="Arial" w:cs="Arial"/>
          <w:color w:val="585858"/>
          <w:sz w:val="22"/>
          <w:szCs w:val="22"/>
        </w:rPr>
        <w:t xml:space="preserve">Compressed or liquefied </w:t>
      </w:r>
      <w:r w:rsidRPr="00DD3374">
        <w:rPr>
          <w:rFonts w:ascii="Arial" w:hAnsi="Arial" w:cs="Arial"/>
          <w:color w:val="585858"/>
          <w:spacing w:val="-3"/>
          <w:sz w:val="22"/>
          <w:szCs w:val="22"/>
        </w:rPr>
        <w:t xml:space="preserve">gas </w:t>
      </w:r>
      <w:r w:rsidRPr="00DD3374">
        <w:rPr>
          <w:rFonts w:ascii="Arial" w:hAnsi="Arial" w:cs="Arial"/>
          <w:color w:val="585858"/>
          <w:sz w:val="22"/>
          <w:szCs w:val="22"/>
        </w:rPr>
        <w:t xml:space="preserve">cylinders will be equipped with a </w:t>
      </w:r>
      <w:r w:rsidRPr="00DD3374">
        <w:rPr>
          <w:rFonts w:ascii="Arial" w:hAnsi="Arial" w:cs="Arial"/>
          <w:color w:val="585858"/>
          <w:spacing w:val="-4"/>
          <w:sz w:val="22"/>
          <w:szCs w:val="22"/>
        </w:rPr>
        <w:t>valve</w:t>
      </w:r>
      <w:r>
        <w:rPr>
          <w:rFonts w:ascii="Arial" w:hAnsi="Arial" w:cs="Arial"/>
          <w:color w:val="585858"/>
          <w:spacing w:val="-4"/>
          <w:sz w:val="22"/>
          <w:szCs w:val="22"/>
        </w:rPr>
        <w:t xml:space="preserve"> </w:t>
      </w:r>
      <w:r w:rsidRPr="00DD3374">
        <w:rPr>
          <w:rFonts w:ascii="Arial" w:hAnsi="Arial" w:cs="Arial"/>
          <w:color w:val="585858"/>
          <w:sz w:val="22"/>
          <w:szCs w:val="22"/>
        </w:rPr>
        <w:t>protection cap if manufactured with a means of</w:t>
      </w:r>
      <w:r w:rsidRPr="00DD3374">
        <w:rPr>
          <w:rFonts w:ascii="Arial" w:hAnsi="Arial" w:cs="Arial"/>
          <w:color w:val="585858"/>
          <w:spacing w:val="-9"/>
          <w:sz w:val="22"/>
          <w:szCs w:val="22"/>
        </w:rPr>
        <w:t xml:space="preserve"> </w:t>
      </w:r>
      <w:r w:rsidRPr="00DD3374">
        <w:rPr>
          <w:rFonts w:ascii="Arial" w:hAnsi="Arial" w:cs="Arial"/>
          <w:color w:val="585858"/>
          <w:sz w:val="22"/>
          <w:szCs w:val="22"/>
        </w:rPr>
        <w:t>attachment.</w:t>
      </w:r>
    </w:p>
    <w:p w14:paraId="0B10E540" w14:textId="77777777" w:rsidR="00FA6A97" w:rsidRPr="00DD3374" w:rsidRDefault="00FA6A97" w:rsidP="00FA6A97">
      <w:pPr>
        <w:pStyle w:val="ListParagraph"/>
        <w:widowControl w:val="0"/>
        <w:numPr>
          <w:ilvl w:val="0"/>
          <w:numId w:val="315"/>
        </w:numPr>
        <w:tabs>
          <w:tab w:val="left" w:pos="913"/>
        </w:tabs>
        <w:spacing w:before="0" w:after="0"/>
        <w:ind w:right="917"/>
        <w:contextualSpacing w:val="0"/>
        <w:rPr>
          <w:rFonts w:ascii="Arial" w:eastAsia="Cambria" w:hAnsi="Arial" w:cs="Arial"/>
          <w:color w:val="B0C0CD"/>
          <w:sz w:val="22"/>
          <w:szCs w:val="22"/>
        </w:rPr>
      </w:pPr>
      <w:r w:rsidRPr="00DD3374">
        <w:rPr>
          <w:rFonts w:ascii="Arial" w:hAnsi="Arial" w:cs="Arial"/>
          <w:color w:val="585858"/>
          <w:sz w:val="22"/>
          <w:szCs w:val="22"/>
        </w:rPr>
        <w:t xml:space="preserve">All </w:t>
      </w:r>
      <w:r w:rsidRPr="00DD3374">
        <w:rPr>
          <w:rFonts w:ascii="Arial" w:hAnsi="Arial" w:cs="Arial"/>
          <w:color w:val="585858"/>
          <w:spacing w:val="-3"/>
          <w:sz w:val="22"/>
          <w:szCs w:val="22"/>
        </w:rPr>
        <w:t xml:space="preserve">oxygen </w:t>
      </w:r>
      <w:r w:rsidRPr="00DD3374">
        <w:rPr>
          <w:rFonts w:ascii="Arial" w:hAnsi="Arial" w:cs="Arial"/>
          <w:color w:val="585858"/>
          <w:sz w:val="22"/>
          <w:szCs w:val="22"/>
        </w:rPr>
        <w:t xml:space="preserve">cylinders or </w:t>
      </w:r>
      <w:r w:rsidRPr="00DD3374">
        <w:rPr>
          <w:rFonts w:ascii="Arial" w:hAnsi="Arial" w:cs="Arial"/>
          <w:color w:val="585858"/>
          <w:spacing w:val="-3"/>
          <w:sz w:val="22"/>
          <w:szCs w:val="22"/>
        </w:rPr>
        <w:t xml:space="preserve">valves, </w:t>
      </w:r>
      <w:r w:rsidRPr="00DD3374">
        <w:rPr>
          <w:rFonts w:ascii="Arial" w:hAnsi="Arial" w:cs="Arial"/>
          <w:color w:val="585858"/>
          <w:sz w:val="22"/>
          <w:szCs w:val="22"/>
        </w:rPr>
        <w:t xml:space="preserve">regulators or other fittings of the oxygen-using apparatus or oxygen distribution </w:t>
      </w:r>
      <w:r w:rsidRPr="00DD3374">
        <w:rPr>
          <w:rFonts w:ascii="Arial" w:hAnsi="Arial" w:cs="Arial"/>
          <w:color w:val="585858"/>
          <w:spacing w:val="-3"/>
          <w:sz w:val="22"/>
          <w:szCs w:val="22"/>
        </w:rPr>
        <w:t xml:space="preserve">system </w:t>
      </w:r>
      <w:r w:rsidRPr="00DD3374">
        <w:rPr>
          <w:rFonts w:ascii="Arial" w:hAnsi="Arial" w:cs="Arial"/>
          <w:color w:val="585858"/>
          <w:sz w:val="22"/>
          <w:szCs w:val="22"/>
        </w:rPr>
        <w:t>will be kept free of oil and</w:t>
      </w:r>
      <w:r w:rsidRPr="00DD3374">
        <w:rPr>
          <w:rFonts w:ascii="Arial" w:hAnsi="Arial" w:cs="Arial"/>
          <w:color w:val="585858"/>
          <w:spacing w:val="-20"/>
          <w:sz w:val="22"/>
          <w:szCs w:val="22"/>
        </w:rPr>
        <w:t xml:space="preserve"> </w:t>
      </w:r>
      <w:r w:rsidRPr="00DD3374">
        <w:rPr>
          <w:rFonts w:ascii="Arial" w:hAnsi="Arial" w:cs="Arial"/>
          <w:color w:val="585858"/>
          <w:sz w:val="22"/>
          <w:szCs w:val="22"/>
        </w:rPr>
        <w:t>grease.</w:t>
      </w:r>
    </w:p>
    <w:p w14:paraId="22377030" w14:textId="77777777" w:rsidR="00FA6A97" w:rsidRPr="00DD3374" w:rsidRDefault="00FA6A97" w:rsidP="00FA6A97">
      <w:pPr>
        <w:pStyle w:val="ListParagraph"/>
        <w:widowControl w:val="0"/>
        <w:numPr>
          <w:ilvl w:val="0"/>
          <w:numId w:val="315"/>
        </w:numPr>
        <w:tabs>
          <w:tab w:val="left" w:pos="913"/>
        </w:tabs>
        <w:spacing w:before="0" w:after="0"/>
        <w:ind w:right="1338"/>
        <w:contextualSpacing w:val="0"/>
        <w:rPr>
          <w:rFonts w:ascii="Arial" w:eastAsia="Cambria" w:hAnsi="Arial" w:cs="Arial"/>
          <w:color w:val="B0C0CD"/>
          <w:sz w:val="22"/>
          <w:szCs w:val="22"/>
        </w:rPr>
      </w:pPr>
      <w:r w:rsidRPr="00DD3374">
        <w:rPr>
          <w:rFonts w:ascii="Arial" w:hAnsi="Arial" w:cs="Arial"/>
          <w:color w:val="585858"/>
          <w:sz w:val="22"/>
          <w:szCs w:val="22"/>
        </w:rPr>
        <w:t>Compressed</w:t>
      </w:r>
      <w:r w:rsidRPr="00DD3374">
        <w:rPr>
          <w:rFonts w:ascii="Arial" w:hAnsi="Arial" w:cs="Arial"/>
          <w:color w:val="585858"/>
          <w:spacing w:val="-4"/>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liquefied</w:t>
      </w:r>
      <w:r w:rsidRPr="00DD3374">
        <w:rPr>
          <w:rFonts w:ascii="Arial" w:hAnsi="Arial" w:cs="Arial"/>
          <w:color w:val="585858"/>
          <w:spacing w:val="-4"/>
          <w:sz w:val="22"/>
          <w:szCs w:val="22"/>
        </w:rPr>
        <w:t xml:space="preserve"> </w:t>
      </w:r>
      <w:r w:rsidRPr="00DD3374">
        <w:rPr>
          <w:rFonts w:ascii="Arial" w:hAnsi="Arial" w:cs="Arial"/>
          <w:color w:val="585858"/>
          <w:spacing w:val="-3"/>
          <w:sz w:val="22"/>
          <w:szCs w:val="22"/>
        </w:rPr>
        <w:t xml:space="preserve">gas </w:t>
      </w:r>
      <w:r w:rsidRPr="00DD3374">
        <w:rPr>
          <w:rFonts w:ascii="Arial" w:hAnsi="Arial" w:cs="Arial"/>
          <w:color w:val="585858"/>
          <w:sz w:val="22"/>
          <w:szCs w:val="22"/>
        </w:rPr>
        <w:t>systems</w:t>
      </w:r>
      <w:r w:rsidRPr="00DD3374">
        <w:rPr>
          <w:rFonts w:ascii="Arial" w:hAnsi="Arial" w:cs="Arial"/>
          <w:color w:val="585858"/>
          <w:spacing w:val="-3"/>
          <w:sz w:val="22"/>
          <w:szCs w:val="22"/>
        </w:rPr>
        <w:t xml:space="preserve"> </w:t>
      </w:r>
      <w:r w:rsidRPr="00DD3374">
        <w:rPr>
          <w:rFonts w:ascii="Arial" w:hAnsi="Arial" w:cs="Arial"/>
          <w:color w:val="585858"/>
          <w:sz w:val="22"/>
          <w:szCs w:val="22"/>
        </w:rPr>
        <w:t>will</w:t>
      </w:r>
      <w:r w:rsidRPr="00DD3374">
        <w:rPr>
          <w:rFonts w:ascii="Arial" w:hAnsi="Arial" w:cs="Arial"/>
          <w:color w:val="585858"/>
          <w:spacing w:val="-4"/>
          <w:sz w:val="22"/>
          <w:szCs w:val="22"/>
        </w:rPr>
        <w:t xml:space="preserve"> </w:t>
      </w:r>
      <w:r w:rsidRPr="00DD3374">
        <w:rPr>
          <w:rFonts w:ascii="Arial" w:hAnsi="Arial" w:cs="Arial"/>
          <w:color w:val="585858"/>
          <w:sz w:val="22"/>
          <w:szCs w:val="22"/>
        </w:rPr>
        <w:t>not</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exposed</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6"/>
          <w:sz w:val="22"/>
          <w:szCs w:val="22"/>
        </w:rPr>
        <w:t xml:space="preserve"> </w:t>
      </w:r>
      <w:r w:rsidRPr="00DD3374">
        <w:rPr>
          <w:rFonts w:ascii="Arial" w:hAnsi="Arial" w:cs="Arial"/>
          <w:color w:val="585858"/>
          <w:sz w:val="22"/>
          <w:szCs w:val="22"/>
        </w:rPr>
        <w:t>heat</w:t>
      </w:r>
      <w:r w:rsidRPr="00DD3374">
        <w:rPr>
          <w:rFonts w:ascii="Arial" w:hAnsi="Arial" w:cs="Arial"/>
          <w:color w:val="585858"/>
          <w:spacing w:val="-4"/>
          <w:sz w:val="22"/>
          <w:szCs w:val="22"/>
        </w:rPr>
        <w:t xml:space="preserve"> </w:t>
      </w:r>
      <w:r w:rsidRPr="00DD3374">
        <w:rPr>
          <w:rFonts w:ascii="Arial" w:hAnsi="Arial" w:cs="Arial"/>
          <w:color w:val="585858"/>
          <w:sz w:val="22"/>
          <w:szCs w:val="22"/>
        </w:rPr>
        <w:t>sources</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generate temperatures which </w:t>
      </w:r>
      <w:r w:rsidRPr="00DD3374">
        <w:rPr>
          <w:rFonts w:ascii="Arial" w:hAnsi="Arial" w:cs="Arial"/>
          <w:color w:val="585858"/>
          <w:spacing w:val="-3"/>
          <w:sz w:val="22"/>
          <w:szCs w:val="22"/>
        </w:rPr>
        <w:t xml:space="preserve">have </w:t>
      </w:r>
      <w:r w:rsidRPr="00DD3374">
        <w:rPr>
          <w:rFonts w:ascii="Arial" w:hAnsi="Arial" w:cs="Arial"/>
          <w:color w:val="585858"/>
          <w:sz w:val="22"/>
          <w:szCs w:val="22"/>
        </w:rPr>
        <w:t>the potential</w:t>
      </w:r>
      <w:r w:rsidRPr="00DD3374">
        <w:rPr>
          <w:rFonts w:ascii="Arial" w:hAnsi="Arial" w:cs="Arial"/>
          <w:color w:val="585858"/>
          <w:spacing w:val="-15"/>
          <w:sz w:val="22"/>
          <w:szCs w:val="22"/>
        </w:rPr>
        <w:t xml:space="preserve"> </w:t>
      </w:r>
      <w:r w:rsidRPr="00DD3374">
        <w:rPr>
          <w:rFonts w:ascii="Arial" w:hAnsi="Arial" w:cs="Arial"/>
          <w:color w:val="585858"/>
          <w:sz w:val="22"/>
          <w:szCs w:val="22"/>
        </w:rPr>
        <w:t>to:</w:t>
      </w:r>
    </w:p>
    <w:p w14:paraId="43D7B429"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z w:val="22"/>
          <w:szCs w:val="22"/>
        </w:rPr>
        <w:t>Result</w:t>
      </w:r>
      <w:r w:rsidRPr="00DD3374">
        <w:rPr>
          <w:rFonts w:ascii="Arial" w:hAnsi="Arial" w:cs="Arial"/>
          <w:color w:val="585858"/>
          <w:spacing w:val="-4"/>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failure</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explosion</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contents</w:t>
      </w:r>
      <w:r w:rsidRPr="00DD3374">
        <w:rPr>
          <w:rFonts w:ascii="Arial" w:hAnsi="Arial" w:cs="Arial"/>
          <w:color w:val="585858"/>
          <w:spacing w:val="-2"/>
          <w:sz w:val="22"/>
          <w:szCs w:val="22"/>
        </w:rPr>
        <w:t xml:space="preserve"> </w:t>
      </w:r>
      <w:r w:rsidRPr="00DD3374">
        <w:rPr>
          <w:rFonts w:ascii="Arial" w:hAnsi="Arial" w:cs="Arial"/>
          <w:color w:val="585858"/>
          <w:sz w:val="22"/>
          <w:szCs w:val="22"/>
        </w:rPr>
        <w:t>or</w:t>
      </w:r>
      <w:r w:rsidRPr="00DD3374">
        <w:rPr>
          <w:rFonts w:ascii="Arial" w:hAnsi="Arial" w:cs="Arial"/>
          <w:color w:val="585858"/>
          <w:spacing w:val="-7"/>
          <w:sz w:val="22"/>
          <w:szCs w:val="22"/>
        </w:rPr>
        <w:t xml:space="preserve"> </w:t>
      </w:r>
      <w:r w:rsidRPr="00DD3374">
        <w:rPr>
          <w:rFonts w:ascii="Arial" w:hAnsi="Arial" w:cs="Arial"/>
          <w:color w:val="585858"/>
          <w:sz w:val="22"/>
          <w:szCs w:val="22"/>
        </w:rPr>
        <w:t>system,</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p>
    <w:p w14:paraId="452750C0"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z w:val="22"/>
          <w:szCs w:val="22"/>
        </w:rPr>
        <w:t>Exceed the maximum exposure temperatures specified by the</w:t>
      </w:r>
      <w:r w:rsidRPr="00DD3374">
        <w:rPr>
          <w:rFonts w:ascii="Arial" w:hAnsi="Arial" w:cs="Arial"/>
          <w:color w:val="585858"/>
          <w:spacing w:val="-31"/>
          <w:sz w:val="22"/>
          <w:szCs w:val="22"/>
        </w:rPr>
        <w:t xml:space="preserve"> </w:t>
      </w:r>
      <w:r w:rsidRPr="00DD3374">
        <w:rPr>
          <w:rFonts w:ascii="Arial" w:hAnsi="Arial" w:cs="Arial"/>
          <w:color w:val="585858"/>
          <w:spacing w:val="-3"/>
          <w:sz w:val="22"/>
          <w:szCs w:val="22"/>
        </w:rPr>
        <w:t>manufacturer.</w:t>
      </w:r>
    </w:p>
    <w:p w14:paraId="1051B703" w14:textId="77777777" w:rsidR="00FA6A97" w:rsidRPr="00DD3374" w:rsidRDefault="00FA6A97" w:rsidP="00FA6A97">
      <w:pPr>
        <w:pStyle w:val="ListParagraph"/>
        <w:widowControl w:val="0"/>
        <w:numPr>
          <w:ilvl w:val="0"/>
          <w:numId w:val="315"/>
        </w:numPr>
        <w:tabs>
          <w:tab w:val="left" w:pos="913"/>
        </w:tabs>
        <w:spacing w:before="0" w:after="0"/>
        <w:ind w:right="699"/>
        <w:contextualSpacing w:val="0"/>
        <w:rPr>
          <w:rFonts w:ascii="Arial" w:eastAsia="Cambria" w:hAnsi="Arial" w:cs="Arial"/>
          <w:color w:val="B0C0CD"/>
          <w:sz w:val="22"/>
          <w:szCs w:val="22"/>
        </w:rPr>
      </w:pPr>
      <w:r w:rsidRPr="00DD3374">
        <w:rPr>
          <w:rFonts w:ascii="Arial" w:hAnsi="Arial" w:cs="Arial"/>
          <w:color w:val="585858"/>
          <w:spacing w:val="-3"/>
          <w:sz w:val="22"/>
          <w:szCs w:val="22"/>
        </w:rPr>
        <w:t xml:space="preserve">Any </w:t>
      </w:r>
      <w:r w:rsidRPr="00DD3374">
        <w:rPr>
          <w:rFonts w:ascii="Arial" w:hAnsi="Arial" w:cs="Arial"/>
          <w:color w:val="585858"/>
          <w:sz w:val="22"/>
          <w:szCs w:val="22"/>
        </w:rPr>
        <w:t xml:space="preserve">compressed or liquefied gas </w:t>
      </w:r>
      <w:r w:rsidRPr="00DD3374">
        <w:rPr>
          <w:rFonts w:ascii="Arial" w:hAnsi="Arial" w:cs="Arial"/>
          <w:color w:val="585858"/>
          <w:spacing w:val="-2"/>
          <w:sz w:val="22"/>
          <w:szCs w:val="22"/>
        </w:rPr>
        <w:t xml:space="preserve">system </w:t>
      </w:r>
      <w:r w:rsidRPr="00DD3374">
        <w:rPr>
          <w:rFonts w:ascii="Arial" w:hAnsi="Arial" w:cs="Arial"/>
          <w:color w:val="585858"/>
          <w:sz w:val="22"/>
          <w:szCs w:val="22"/>
        </w:rPr>
        <w:t xml:space="preserve">will be kept clean and free from oil, grease </w:t>
      </w:r>
      <w:r w:rsidRPr="00DD3374">
        <w:rPr>
          <w:rFonts w:ascii="Arial" w:hAnsi="Arial" w:cs="Arial"/>
          <w:color w:val="585858"/>
          <w:sz w:val="22"/>
          <w:szCs w:val="22"/>
        </w:rPr>
        <w:lastRenderedPageBreak/>
        <w:t xml:space="preserve">and other contaminants that </w:t>
      </w:r>
      <w:r>
        <w:rPr>
          <w:rFonts w:ascii="Arial" w:hAnsi="Arial" w:cs="Arial"/>
          <w:color w:val="585858"/>
          <w:sz w:val="22"/>
          <w:szCs w:val="22"/>
        </w:rPr>
        <w:t>have</w:t>
      </w:r>
      <w:r w:rsidRPr="00DD3374">
        <w:rPr>
          <w:rFonts w:ascii="Arial" w:hAnsi="Arial" w:cs="Arial"/>
          <w:color w:val="585858"/>
          <w:sz w:val="22"/>
          <w:szCs w:val="22"/>
        </w:rPr>
        <w:t xml:space="preserve"> the potential</w:t>
      </w:r>
      <w:r w:rsidRPr="00DD3374">
        <w:rPr>
          <w:rFonts w:ascii="Arial" w:hAnsi="Arial" w:cs="Arial"/>
          <w:color w:val="585858"/>
          <w:spacing w:val="-14"/>
          <w:sz w:val="22"/>
          <w:szCs w:val="22"/>
        </w:rPr>
        <w:t xml:space="preserve"> </w:t>
      </w:r>
      <w:r w:rsidRPr="00DD3374">
        <w:rPr>
          <w:rFonts w:ascii="Arial" w:hAnsi="Arial" w:cs="Arial"/>
          <w:color w:val="585858"/>
          <w:sz w:val="22"/>
          <w:szCs w:val="22"/>
        </w:rPr>
        <w:t>to:</w:t>
      </w:r>
    </w:p>
    <w:p w14:paraId="29E698BA"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z w:val="22"/>
          <w:szCs w:val="22"/>
        </w:rPr>
        <w:t xml:space="preserve">Cause the </w:t>
      </w:r>
      <w:r w:rsidRPr="00DD3374">
        <w:rPr>
          <w:rFonts w:ascii="Arial" w:hAnsi="Arial" w:cs="Arial"/>
          <w:color w:val="585858"/>
          <w:spacing w:val="-2"/>
          <w:sz w:val="22"/>
          <w:szCs w:val="22"/>
        </w:rPr>
        <w:t xml:space="preserve">system </w:t>
      </w:r>
      <w:r w:rsidRPr="00DD3374">
        <w:rPr>
          <w:rFonts w:ascii="Arial" w:hAnsi="Arial" w:cs="Arial"/>
          <w:color w:val="585858"/>
          <w:sz w:val="22"/>
          <w:szCs w:val="22"/>
        </w:rPr>
        <w:t>to fail,</w:t>
      </w:r>
      <w:r w:rsidRPr="00DD3374">
        <w:rPr>
          <w:rFonts w:ascii="Arial" w:hAnsi="Arial" w:cs="Arial"/>
          <w:color w:val="585858"/>
          <w:spacing w:val="-7"/>
          <w:sz w:val="22"/>
          <w:szCs w:val="22"/>
        </w:rPr>
        <w:t xml:space="preserve"> </w:t>
      </w:r>
      <w:r w:rsidRPr="00DD3374">
        <w:rPr>
          <w:rFonts w:ascii="Arial" w:hAnsi="Arial" w:cs="Arial"/>
          <w:color w:val="585858"/>
          <w:sz w:val="22"/>
          <w:szCs w:val="22"/>
        </w:rPr>
        <w:t>or</w:t>
      </w:r>
    </w:p>
    <w:p w14:paraId="0E7DD89D"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z w:val="22"/>
          <w:szCs w:val="22"/>
        </w:rPr>
        <w:t>Burn or explode if they come in contact with the contents of the</w:t>
      </w:r>
      <w:r w:rsidRPr="00DD3374">
        <w:rPr>
          <w:rFonts w:ascii="Arial" w:hAnsi="Arial" w:cs="Arial"/>
          <w:color w:val="585858"/>
          <w:spacing w:val="-31"/>
          <w:sz w:val="22"/>
          <w:szCs w:val="22"/>
        </w:rPr>
        <w:t xml:space="preserve"> </w:t>
      </w:r>
      <w:r w:rsidRPr="00DD3374">
        <w:rPr>
          <w:rFonts w:ascii="Arial" w:hAnsi="Arial" w:cs="Arial"/>
          <w:color w:val="585858"/>
          <w:sz w:val="22"/>
          <w:szCs w:val="22"/>
        </w:rPr>
        <w:t>system.</w:t>
      </w:r>
    </w:p>
    <w:p w14:paraId="0CEBA5A0" w14:textId="77777777" w:rsidR="00FA6A97" w:rsidRPr="00DD3374" w:rsidRDefault="00FA6A97" w:rsidP="00FA6A97">
      <w:pPr>
        <w:pStyle w:val="ListParagraph"/>
        <w:widowControl w:val="0"/>
        <w:numPr>
          <w:ilvl w:val="0"/>
          <w:numId w:val="315"/>
        </w:numPr>
        <w:tabs>
          <w:tab w:val="left" w:pos="913"/>
        </w:tabs>
        <w:spacing w:before="0" w:after="0"/>
        <w:contextualSpacing w:val="0"/>
        <w:rPr>
          <w:rFonts w:ascii="Arial" w:eastAsia="Cambria" w:hAnsi="Arial" w:cs="Arial"/>
          <w:color w:val="B0C0CD"/>
          <w:sz w:val="22"/>
          <w:szCs w:val="22"/>
        </w:rPr>
      </w:pPr>
      <w:r w:rsidRPr="00DD3374">
        <w:rPr>
          <w:rFonts w:ascii="Arial" w:hAnsi="Arial" w:cs="Arial"/>
          <w:color w:val="585858"/>
          <w:sz w:val="22"/>
          <w:szCs w:val="22"/>
        </w:rPr>
        <w:t xml:space="preserve">Each hose of an oxygen fuel </w:t>
      </w:r>
      <w:r w:rsidRPr="00DD3374">
        <w:rPr>
          <w:rFonts w:ascii="Arial" w:hAnsi="Arial" w:cs="Arial"/>
          <w:color w:val="585858"/>
          <w:spacing w:val="-2"/>
          <w:sz w:val="22"/>
          <w:szCs w:val="22"/>
        </w:rPr>
        <w:t>system</w:t>
      </w:r>
      <w:r w:rsidRPr="00DD3374">
        <w:rPr>
          <w:rFonts w:ascii="Arial" w:hAnsi="Arial" w:cs="Arial"/>
          <w:color w:val="585858"/>
          <w:spacing w:val="-9"/>
          <w:sz w:val="22"/>
          <w:szCs w:val="22"/>
        </w:rPr>
        <w:t xml:space="preserve"> </w:t>
      </w:r>
      <w:r w:rsidRPr="00DD3374">
        <w:rPr>
          <w:rFonts w:ascii="Arial" w:hAnsi="Arial" w:cs="Arial"/>
          <w:color w:val="585858"/>
          <w:sz w:val="22"/>
          <w:szCs w:val="22"/>
        </w:rPr>
        <w:t>will:</w:t>
      </w:r>
    </w:p>
    <w:p w14:paraId="473DB381"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pacing w:val="-3"/>
          <w:sz w:val="22"/>
          <w:szCs w:val="22"/>
        </w:rPr>
        <w:t xml:space="preserve">Have </w:t>
      </w:r>
      <w:r w:rsidRPr="00DD3374">
        <w:rPr>
          <w:rFonts w:ascii="Arial" w:hAnsi="Arial" w:cs="Arial"/>
          <w:color w:val="585858"/>
          <w:sz w:val="22"/>
          <w:szCs w:val="22"/>
        </w:rPr>
        <w:t>a flashback device installed at either the torch end or the regulator end,</w:t>
      </w:r>
      <w:r w:rsidRPr="00DD3374">
        <w:rPr>
          <w:rFonts w:ascii="Arial" w:hAnsi="Arial" w:cs="Arial"/>
          <w:color w:val="585858"/>
          <w:spacing w:val="-21"/>
          <w:sz w:val="22"/>
          <w:szCs w:val="22"/>
        </w:rPr>
        <w:t xml:space="preserve"> </w:t>
      </w:r>
      <w:r w:rsidRPr="00DD3374">
        <w:rPr>
          <w:rFonts w:ascii="Arial" w:hAnsi="Arial" w:cs="Arial"/>
          <w:color w:val="585858"/>
          <w:sz w:val="22"/>
          <w:szCs w:val="22"/>
        </w:rPr>
        <w:t>and</w:t>
      </w:r>
    </w:p>
    <w:p w14:paraId="251C478A" w14:textId="77777777" w:rsidR="00FA6A97" w:rsidRPr="00DD3374" w:rsidRDefault="00FA6A97" w:rsidP="00FA6A97">
      <w:pPr>
        <w:pStyle w:val="ListParagraph"/>
        <w:widowControl w:val="0"/>
        <w:numPr>
          <w:ilvl w:val="1"/>
          <w:numId w:val="315"/>
        </w:numPr>
        <w:tabs>
          <w:tab w:val="left" w:pos="1993"/>
        </w:tabs>
        <w:spacing w:before="0" w:after="0"/>
        <w:contextualSpacing w:val="0"/>
        <w:rPr>
          <w:rFonts w:ascii="Arial" w:eastAsia="Cambria" w:hAnsi="Arial" w:cs="Arial"/>
          <w:color w:val="585858"/>
          <w:sz w:val="22"/>
          <w:szCs w:val="22"/>
        </w:rPr>
      </w:pPr>
      <w:r w:rsidRPr="00DD3374">
        <w:rPr>
          <w:rFonts w:ascii="Arial" w:hAnsi="Arial" w:cs="Arial"/>
          <w:color w:val="585858"/>
          <w:spacing w:val="-3"/>
          <w:sz w:val="22"/>
          <w:szCs w:val="22"/>
        </w:rPr>
        <w:t xml:space="preserve">Have </w:t>
      </w:r>
      <w:r w:rsidRPr="00DD3374">
        <w:rPr>
          <w:rFonts w:ascii="Arial" w:hAnsi="Arial" w:cs="Arial"/>
          <w:color w:val="585858"/>
          <w:sz w:val="22"/>
          <w:szCs w:val="22"/>
        </w:rPr>
        <w:t>a back-flow prevention device installed at the torch</w:t>
      </w:r>
      <w:r w:rsidRPr="00DD3374">
        <w:rPr>
          <w:rFonts w:ascii="Arial" w:hAnsi="Arial" w:cs="Arial"/>
          <w:color w:val="585858"/>
          <w:spacing w:val="-30"/>
          <w:sz w:val="22"/>
          <w:szCs w:val="22"/>
        </w:rPr>
        <w:t xml:space="preserve"> </w:t>
      </w:r>
      <w:r w:rsidRPr="00DD3374">
        <w:rPr>
          <w:rFonts w:ascii="Arial" w:hAnsi="Arial" w:cs="Arial"/>
          <w:color w:val="585858"/>
          <w:sz w:val="22"/>
          <w:szCs w:val="22"/>
        </w:rPr>
        <w:t>end.</w:t>
      </w:r>
    </w:p>
    <w:p w14:paraId="48F12D48" w14:textId="77777777" w:rsidR="00FA6A97" w:rsidRPr="00DD3374" w:rsidRDefault="00FA6A97" w:rsidP="00FA6A97">
      <w:pPr>
        <w:pStyle w:val="ListParagraph"/>
        <w:widowControl w:val="0"/>
        <w:numPr>
          <w:ilvl w:val="0"/>
          <w:numId w:val="315"/>
        </w:numPr>
        <w:tabs>
          <w:tab w:val="left" w:pos="913"/>
        </w:tabs>
        <w:spacing w:before="0" w:after="0"/>
        <w:ind w:right="913"/>
        <w:contextualSpacing w:val="0"/>
        <w:rPr>
          <w:rFonts w:ascii="Arial" w:eastAsia="Cambria" w:hAnsi="Arial" w:cs="Arial"/>
          <w:color w:val="B0C0CD"/>
          <w:sz w:val="22"/>
          <w:szCs w:val="22"/>
        </w:rPr>
      </w:pPr>
      <w:r w:rsidRPr="00DD3374">
        <w:rPr>
          <w:rFonts w:ascii="Arial" w:hAnsi="Arial" w:cs="Arial"/>
          <w:color w:val="585858"/>
          <w:sz w:val="22"/>
          <w:szCs w:val="22"/>
        </w:rPr>
        <w:t xml:space="preserve">Compressed or liquefied </w:t>
      </w:r>
      <w:r w:rsidRPr="00DD3374">
        <w:rPr>
          <w:rFonts w:ascii="Arial" w:hAnsi="Arial" w:cs="Arial"/>
          <w:color w:val="585858"/>
          <w:spacing w:val="-3"/>
          <w:sz w:val="22"/>
          <w:szCs w:val="22"/>
        </w:rPr>
        <w:t xml:space="preserve">gas </w:t>
      </w:r>
      <w:r w:rsidRPr="00DD3374">
        <w:rPr>
          <w:rFonts w:ascii="Arial" w:hAnsi="Arial" w:cs="Arial"/>
          <w:color w:val="585858"/>
          <w:sz w:val="22"/>
          <w:szCs w:val="22"/>
        </w:rPr>
        <w:t>cylinders will be secured in the upright position unless a professional</w:t>
      </w:r>
      <w:r w:rsidRPr="00DD3374">
        <w:rPr>
          <w:rFonts w:ascii="Arial" w:hAnsi="Arial" w:cs="Arial"/>
          <w:color w:val="585858"/>
          <w:spacing w:val="-3"/>
          <w:sz w:val="22"/>
          <w:szCs w:val="22"/>
        </w:rPr>
        <w:t xml:space="preserve"> </w:t>
      </w:r>
      <w:r w:rsidRPr="00DD3374">
        <w:rPr>
          <w:rFonts w:ascii="Arial" w:hAnsi="Arial" w:cs="Arial"/>
          <w:color w:val="585858"/>
          <w:sz w:val="22"/>
          <w:szCs w:val="22"/>
        </w:rPr>
        <w:t>engineer</w:t>
      </w:r>
      <w:r w:rsidRPr="00DD3374">
        <w:rPr>
          <w:rFonts w:ascii="Arial" w:hAnsi="Arial" w:cs="Arial"/>
          <w:color w:val="585858"/>
          <w:spacing w:val="-6"/>
          <w:sz w:val="22"/>
          <w:szCs w:val="22"/>
        </w:rPr>
        <w:t xml:space="preserve"> </w:t>
      </w:r>
      <w:r w:rsidRPr="00DD3374">
        <w:rPr>
          <w:rFonts w:ascii="Arial" w:hAnsi="Arial" w:cs="Arial"/>
          <w:color w:val="585858"/>
          <w:sz w:val="22"/>
          <w:szCs w:val="22"/>
        </w:rPr>
        <w:t>certifies</w:t>
      </w:r>
      <w:r w:rsidRPr="00DD3374">
        <w:rPr>
          <w:rFonts w:ascii="Arial" w:hAnsi="Arial" w:cs="Arial"/>
          <w:color w:val="585858"/>
          <w:spacing w:val="-2"/>
          <w:sz w:val="22"/>
          <w:szCs w:val="22"/>
        </w:rPr>
        <w:t xml:space="preserve"> </w:t>
      </w:r>
      <w:r w:rsidRPr="00DD3374">
        <w:rPr>
          <w:rFonts w:ascii="Arial" w:hAnsi="Arial" w:cs="Arial"/>
          <w:color w:val="585858"/>
          <w:sz w:val="22"/>
          <w:szCs w:val="22"/>
        </w:rPr>
        <w:t>another</w:t>
      </w:r>
      <w:r w:rsidRPr="00DD3374">
        <w:rPr>
          <w:rFonts w:ascii="Arial" w:hAnsi="Arial" w:cs="Arial"/>
          <w:color w:val="585858"/>
          <w:spacing w:val="-6"/>
          <w:sz w:val="22"/>
          <w:szCs w:val="22"/>
        </w:rPr>
        <w:t xml:space="preserve"> </w:t>
      </w:r>
      <w:r w:rsidRPr="00DD3374">
        <w:rPr>
          <w:rFonts w:ascii="Arial" w:hAnsi="Arial" w:cs="Arial"/>
          <w:color w:val="585858"/>
          <w:sz w:val="22"/>
          <w:szCs w:val="22"/>
        </w:rPr>
        <w:t>method</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6"/>
          <w:sz w:val="22"/>
          <w:szCs w:val="22"/>
        </w:rPr>
        <w:t xml:space="preserve"> </w:t>
      </w:r>
      <w:r w:rsidRPr="00DD3374">
        <w:rPr>
          <w:rFonts w:ascii="Arial" w:hAnsi="Arial" w:cs="Arial"/>
          <w:color w:val="585858"/>
          <w:sz w:val="22"/>
          <w:szCs w:val="22"/>
        </w:rPr>
        <w:t>storage</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protects</w:t>
      </w:r>
      <w:r w:rsidRPr="00DD3374">
        <w:rPr>
          <w:rFonts w:ascii="Arial" w:hAnsi="Arial" w:cs="Arial"/>
          <w:color w:val="585858"/>
          <w:spacing w:val="-6"/>
          <w:sz w:val="22"/>
          <w:szCs w:val="22"/>
        </w:rPr>
        <w:t xml:space="preserve"> </w:t>
      </w:r>
      <w:r w:rsidRPr="00DD3374">
        <w:rPr>
          <w:rFonts w:ascii="Arial" w:hAnsi="Arial" w:cs="Arial"/>
          <w:color w:val="585858"/>
          <w:sz w:val="22"/>
          <w:szCs w:val="22"/>
        </w:rPr>
        <w:t>against</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3"/>
          <w:sz w:val="22"/>
          <w:szCs w:val="22"/>
        </w:rPr>
        <w:t xml:space="preserve"> </w:t>
      </w:r>
      <w:r w:rsidRPr="00DD3374">
        <w:rPr>
          <w:rFonts w:ascii="Arial" w:hAnsi="Arial" w:cs="Arial"/>
          <w:color w:val="585858"/>
          <w:sz w:val="22"/>
          <w:szCs w:val="22"/>
        </w:rPr>
        <w:t>hazards caused by</w:t>
      </w:r>
      <w:r w:rsidRPr="00DD3374">
        <w:rPr>
          <w:rFonts w:ascii="Arial" w:hAnsi="Arial" w:cs="Arial"/>
          <w:color w:val="585858"/>
          <w:spacing w:val="-8"/>
          <w:sz w:val="22"/>
          <w:szCs w:val="22"/>
        </w:rPr>
        <w:t xml:space="preserve"> </w:t>
      </w:r>
      <w:r w:rsidRPr="00DD3374">
        <w:rPr>
          <w:rFonts w:ascii="Arial" w:hAnsi="Arial" w:cs="Arial"/>
          <w:color w:val="585858"/>
          <w:sz w:val="22"/>
          <w:szCs w:val="22"/>
        </w:rPr>
        <w:t>dislodgement.</w:t>
      </w:r>
    </w:p>
    <w:p w14:paraId="67630D2D" w14:textId="77777777" w:rsidR="00FA6A97" w:rsidRPr="00DD3374" w:rsidRDefault="00FA6A97" w:rsidP="00FA6A97">
      <w:pPr>
        <w:pStyle w:val="ListParagraph"/>
        <w:widowControl w:val="0"/>
        <w:numPr>
          <w:ilvl w:val="0"/>
          <w:numId w:val="315"/>
        </w:numPr>
        <w:tabs>
          <w:tab w:val="left" w:pos="913"/>
        </w:tabs>
        <w:spacing w:before="0" w:after="0"/>
        <w:contextualSpacing w:val="0"/>
        <w:rPr>
          <w:rFonts w:ascii="Arial" w:eastAsia="Cambria" w:hAnsi="Arial" w:cs="Arial"/>
          <w:color w:val="B0C0CD"/>
          <w:sz w:val="22"/>
          <w:szCs w:val="22"/>
        </w:rPr>
      </w:pPr>
      <w:r w:rsidRPr="00DD3374">
        <w:rPr>
          <w:rFonts w:ascii="Arial" w:hAnsi="Arial" w:cs="Arial"/>
          <w:color w:val="585858"/>
          <w:sz w:val="22"/>
          <w:szCs w:val="22"/>
        </w:rPr>
        <w:t>After</w:t>
      </w:r>
      <w:r w:rsidRPr="00DD3374">
        <w:rPr>
          <w:rFonts w:ascii="Arial" w:hAnsi="Arial" w:cs="Arial"/>
          <w:color w:val="585858"/>
          <w:spacing w:val="-4"/>
          <w:sz w:val="22"/>
          <w:szCs w:val="22"/>
        </w:rPr>
        <w:t xml:space="preserve"> </w:t>
      </w:r>
      <w:r w:rsidRPr="00DD3374">
        <w:rPr>
          <w:rFonts w:ascii="Arial" w:hAnsi="Arial" w:cs="Arial"/>
          <w:color w:val="585858"/>
          <w:sz w:val="22"/>
          <w:szCs w:val="22"/>
        </w:rPr>
        <w:t>use,</w:t>
      </w:r>
      <w:r w:rsidRPr="00DD3374">
        <w:rPr>
          <w:rFonts w:ascii="Arial" w:hAnsi="Arial" w:cs="Arial"/>
          <w:color w:val="585858"/>
          <w:spacing w:val="-4"/>
          <w:sz w:val="22"/>
          <w:szCs w:val="22"/>
        </w:rPr>
        <w:t xml:space="preserve"> </w:t>
      </w:r>
      <w:r w:rsidRPr="00DD3374">
        <w:rPr>
          <w:rFonts w:ascii="Arial" w:hAnsi="Arial" w:cs="Arial"/>
          <w:color w:val="585858"/>
          <w:sz w:val="22"/>
          <w:szCs w:val="22"/>
        </w:rPr>
        <w:t>all</w:t>
      </w:r>
      <w:r w:rsidRPr="00DD3374">
        <w:rPr>
          <w:rFonts w:ascii="Arial" w:hAnsi="Arial" w:cs="Arial"/>
          <w:color w:val="585858"/>
          <w:spacing w:val="-4"/>
          <w:sz w:val="22"/>
          <w:szCs w:val="22"/>
        </w:rPr>
        <w:t xml:space="preserve"> </w:t>
      </w:r>
      <w:r w:rsidRPr="00DD3374">
        <w:rPr>
          <w:rFonts w:ascii="Arial" w:hAnsi="Arial" w:cs="Arial"/>
          <w:color w:val="585858"/>
          <w:sz w:val="22"/>
          <w:szCs w:val="22"/>
        </w:rPr>
        <w:t>cylinders</w:t>
      </w:r>
      <w:r w:rsidRPr="00DD3374">
        <w:rPr>
          <w:rFonts w:ascii="Arial" w:hAnsi="Arial" w:cs="Arial"/>
          <w:color w:val="585858"/>
          <w:spacing w:val="-3"/>
          <w:sz w:val="22"/>
          <w:szCs w:val="22"/>
        </w:rPr>
        <w:t xml:space="preserve"> </w:t>
      </w:r>
      <w:r w:rsidRPr="00DD3374">
        <w:rPr>
          <w:rFonts w:ascii="Arial" w:hAnsi="Arial" w:cs="Arial"/>
          <w:color w:val="585858"/>
          <w:sz w:val="22"/>
          <w:szCs w:val="22"/>
        </w:rPr>
        <w:t>must</w:t>
      </w:r>
      <w:r w:rsidRPr="00DD3374">
        <w:rPr>
          <w:rFonts w:ascii="Arial" w:hAnsi="Arial" w:cs="Arial"/>
          <w:color w:val="585858"/>
          <w:spacing w:val="-5"/>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returned</w:t>
      </w:r>
      <w:r w:rsidRPr="00DD3374">
        <w:rPr>
          <w:rFonts w:ascii="Arial" w:hAnsi="Arial" w:cs="Arial"/>
          <w:color w:val="585858"/>
          <w:spacing w:val="-4"/>
          <w:sz w:val="22"/>
          <w:szCs w:val="22"/>
        </w:rPr>
        <w:t xml:space="preserve"> </w:t>
      </w:r>
      <w:r w:rsidRPr="00DD3374">
        <w:rPr>
          <w:rFonts w:ascii="Arial" w:hAnsi="Arial" w:cs="Arial"/>
          <w:color w:val="585858"/>
          <w:sz w:val="22"/>
          <w:szCs w:val="22"/>
        </w:rPr>
        <w:t>immediately</w:t>
      </w:r>
      <w:r w:rsidRPr="00DD3374">
        <w:rPr>
          <w:rFonts w:ascii="Arial" w:hAnsi="Arial" w:cs="Arial"/>
          <w:color w:val="585858"/>
          <w:spacing w:val="-5"/>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Pr>
          <w:rFonts w:ascii="Arial" w:hAnsi="Arial" w:cs="Arial"/>
          <w:color w:val="585858"/>
          <w:spacing w:val="-4"/>
          <w:sz w:val="22"/>
          <w:szCs w:val="22"/>
        </w:rPr>
        <w:t xml:space="preserve">an approved </w:t>
      </w:r>
      <w:r w:rsidRPr="00DD3374">
        <w:rPr>
          <w:rFonts w:ascii="Arial" w:hAnsi="Arial" w:cs="Arial"/>
          <w:color w:val="585858"/>
          <w:sz w:val="22"/>
          <w:szCs w:val="22"/>
        </w:rPr>
        <w:t>storage</w:t>
      </w:r>
      <w:r w:rsidRPr="00DD3374">
        <w:rPr>
          <w:rFonts w:ascii="Arial" w:hAnsi="Arial" w:cs="Arial"/>
          <w:color w:val="585858"/>
          <w:spacing w:val="-4"/>
          <w:sz w:val="22"/>
          <w:szCs w:val="22"/>
        </w:rPr>
        <w:t xml:space="preserve"> </w:t>
      </w:r>
      <w:r w:rsidRPr="00DD3374">
        <w:rPr>
          <w:rFonts w:ascii="Arial" w:hAnsi="Arial" w:cs="Arial"/>
          <w:color w:val="585858"/>
          <w:sz w:val="22"/>
          <w:szCs w:val="22"/>
        </w:rPr>
        <w:t>area.</w:t>
      </w:r>
    </w:p>
    <w:p w14:paraId="5DFD785F" w14:textId="77777777" w:rsidR="00FA6A97" w:rsidRPr="00EB29B7" w:rsidRDefault="00FA6A97" w:rsidP="00FA6A97">
      <w:pPr>
        <w:pStyle w:val="ListParagraph"/>
        <w:widowControl w:val="0"/>
        <w:numPr>
          <w:ilvl w:val="0"/>
          <w:numId w:val="315"/>
        </w:numPr>
        <w:tabs>
          <w:tab w:val="left" w:pos="913"/>
        </w:tabs>
        <w:spacing w:before="0" w:after="0"/>
        <w:ind w:right="1430"/>
        <w:rPr>
          <w:rFonts w:ascii="Arial" w:eastAsia="Cambria" w:hAnsi="Arial" w:cs="Arial"/>
          <w:color w:val="B0C0CD"/>
          <w:sz w:val="22"/>
          <w:szCs w:val="22"/>
        </w:rPr>
      </w:pPr>
      <w:r w:rsidRPr="00DD3374">
        <w:rPr>
          <w:rFonts w:ascii="Arial" w:hAnsi="Arial" w:cs="Arial"/>
          <w:color w:val="585858"/>
          <w:spacing w:val="-3"/>
          <w:sz w:val="22"/>
          <w:szCs w:val="22"/>
        </w:rPr>
        <w:t xml:space="preserve">Any </w:t>
      </w:r>
      <w:r w:rsidRPr="00DD3374">
        <w:rPr>
          <w:rFonts w:ascii="Arial" w:hAnsi="Arial" w:cs="Arial"/>
          <w:color w:val="585858"/>
          <w:sz w:val="22"/>
          <w:szCs w:val="22"/>
        </w:rPr>
        <w:t xml:space="preserve">cylinder containing acetylene will </w:t>
      </w:r>
      <w:r w:rsidRPr="00DD3374">
        <w:rPr>
          <w:rFonts w:ascii="Arial" w:hAnsi="Arial" w:cs="Arial"/>
          <w:b/>
          <w:color w:val="585858"/>
          <w:spacing w:val="-10"/>
          <w:sz w:val="22"/>
          <w:szCs w:val="22"/>
          <w:u w:val="single" w:color="585858"/>
        </w:rPr>
        <w:t xml:space="preserve">ALWAYS </w:t>
      </w:r>
      <w:r w:rsidRPr="00DD3374">
        <w:rPr>
          <w:rFonts w:ascii="Arial" w:hAnsi="Arial" w:cs="Arial"/>
          <w:color w:val="585858"/>
          <w:sz w:val="22"/>
          <w:szCs w:val="22"/>
        </w:rPr>
        <w:t>be secured and stored</w:t>
      </w:r>
      <w:r w:rsidRPr="00DD3374">
        <w:rPr>
          <w:rFonts w:ascii="Arial" w:hAnsi="Arial" w:cs="Arial"/>
          <w:color w:val="585858"/>
          <w:spacing w:val="-11"/>
          <w:sz w:val="22"/>
          <w:szCs w:val="22"/>
        </w:rPr>
        <w:t xml:space="preserve"> </w:t>
      </w:r>
      <w:r w:rsidRPr="00DD3374">
        <w:rPr>
          <w:rFonts w:ascii="Arial" w:hAnsi="Arial" w:cs="Arial"/>
          <w:color w:val="585858"/>
          <w:sz w:val="22"/>
          <w:szCs w:val="22"/>
        </w:rPr>
        <w:t>upright.</w:t>
      </w:r>
    </w:p>
    <w:p w14:paraId="5FFFCC78" w14:textId="3189196C" w:rsidR="00FA6A97" w:rsidRPr="00DD3374" w:rsidRDefault="009B4A1C" w:rsidP="00805567">
      <w:pPr>
        <w:pStyle w:val="Heading2"/>
        <w:rPr>
          <w:rFonts w:ascii="Arial" w:eastAsia="Calibri" w:hAnsi="Arial" w:cs="Arial"/>
        </w:rPr>
      </w:pPr>
      <w:bookmarkStart w:id="191" w:name="_Toc5098472"/>
      <w:bookmarkStart w:id="192" w:name="_Toc103861313"/>
      <w:r>
        <w:rPr>
          <w:rFonts w:ascii="Arial" w:eastAsia="Calibri" w:hAnsi="Arial" w:cs="Arial"/>
          <w:b/>
        </w:rPr>
        <w:t xml:space="preserve">7.30 </w:t>
      </w:r>
      <w:r w:rsidR="00FA6A97" w:rsidRPr="00DD3374">
        <w:rPr>
          <w:rFonts w:ascii="Arial" w:eastAsia="Calibri" w:hAnsi="Arial" w:cs="Arial"/>
          <w:b/>
        </w:rPr>
        <w:t xml:space="preserve">BUILDING EMERGENCY RESPONSE </w:t>
      </w:r>
      <w:r w:rsidR="00FA6A97" w:rsidRPr="00374295">
        <w:rPr>
          <w:rFonts w:ascii="Arial" w:eastAsia="Calibri" w:hAnsi="Arial" w:cs="Arial"/>
          <w:b/>
        </w:rPr>
        <w:t>PROCEDURE</w:t>
      </w:r>
      <w:r w:rsidR="00FA6A97" w:rsidRPr="00805567">
        <w:rPr>
          <w:rFonts w:ascii="Arial" w:eastAsia="Calibri" w:hAnsi="Arial" w:cs="Arial"/>
          <w:b/>
        </w:rPr>
        <w:t xml:space="preserve"> – FIRE</w:t>
      </w:r>
      <w:r w:rsidR="00FA6A97" w:rsidRPr="00805567">
        <w:rPr>
          <w:rFonts w:ascii="Arial" w:eastAsia="Calibri" w:hAnsi="Arial" w:cs="Arial"/>
          <w:b/>
          <w:spacing w:val="-21"/>
        </w:rPr>
        <w:t xml:space="preserve"> </w:t>
      </w:r>
      <w:r w:rsidR="00FA6A97" w:rsidRPr="00805567">
        <w:rPr>
          <w:rFonts w:ascii="Arial" w:eastAsia="Calibri" w:hAnsi="Arial" w:cs="Arial"/>
          <w:b/>
        </w:rPr>
        <w:t>EQUIPMENT</w:t>
      </w:r>
      <w:bookmarkEnd w:id="191"/>
      <w:bookmarkEnd w:id="192"/>
    </w:p>
    <w:p w14:paraId="73541060" w14:textId="77777777" w:rsidR="00FA6A97" w:rsidRPr="00EB29B7"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All fire-fighting equipment provided at the </w:t>
      </w:r>
      <w:r>
        <w:rPr>
          <w:rFonts w:ascii="Arial" w:hAnsi="Arial" w:cs="Arial"/>
          <w:color w:val="585858"/>
          <w:sz w:val="22"/>
          <w:szCs w:val="22"/>
        </w:rPr>
        <w:t>worksite</w:t>
      </w:r>
      <w:r w:rsidRPr="00DD3374">
        <w:rPr>
          <w:rFonts w:ascii="Arial" w:hAnsi="Arial" w:cs="Arial"/>
          <w:color w:val="585858"/>
          <w:sz w:val="22"/>
          <w:szCs w:val="22"/>
        </w:rPr>
        <w:t xml:space="preserve"> shall be </w:t>
      </w:r>
      <w:r>
        <w:rPr>
          <w:rFonts w:ascii="Arial" w:hAnsi="Arial" w:cs="Arial"/>
          <w:color w:val="585858"/>
          <w:sz w:val="22"/>
          <w:szCs w:val="22"/>
        </w:rPr>
        <w:t xml:space="preserve">routinely inspected </w:t>
      </w:r>
      <w:r w:rsidRPr="00DD3374">
        <w:rPr>
          <w:rFonts w:ascii="Arial" w:hAnsi="Arial" w:cs="Arial"/>
          <w:color w:val="585858"/>
          <w:sz w:val="22"/>
          <w:szCs w:val="22"/>
        </w:rPr>
        <w:t>and readily available to personnel at all times. Personnel shall be fully familiar with the operation of such</w:t>
      </w:r>
      <w:r w:rsidRPr="00DD3374">
        <w:rPr>
          <w:rFonts w:ascii="Arial" w:hAnsi="Arial" w:cs="Arial"/>
          <w:color w:val="585858"/>
          <w:spacing w:val="14"/>
          <w:sz w:val="22"/>
          <w:szCs w:val="22"/>
        </w:rPr>
        <w:t xml:space="preserve"> </w:t>
      </w:r>
      <w:r w:rsidRPr="00DD3374">
        <w:rPr>
          <w:rFonts w:ascii="Arial" w:hAnsi="Arial" w:cs="Arial"/>
          <w:color w:val="585858"/>
          <w:sz w:val="22"/>
          <w:szCs w:val="22"/>
        </w:rPr>
        <w:t>equip</w:t>
      </w:r>
      <w:r w:rsidRPr="00EB29B7">
        <w:rPr>
          <w:rFonts w:ascii="Arial" w:hAnsi="Arial" w:cs="Arial"/>
          <w:sz w:val="22"/>
          <w:szCs w:val="22"/>
        </w:rPr>
        <w:t>ment</w:t>
      </w:r>
    </w:p>
    <w:p w14:paraId="7B052B95" w14:textId="77777777" w:rsidR="00FA6A97" w:rsidRPr="00DD3374" w:rsidRDefault="00FA6A97" w:rsidP="00FA6A97">
      <w:pPr>
        <w:pStyle w:val="BodyText"/>
        <w:ind w:right="530"/>
        <w:rPr>
          <w:rFonts w:ascii="Arial" w:hAnsi="Arial" w:cs="Arial"/>
          <w:sz w:val="22"/>
          <w:szCs w:val="22"/>
        </w:rPr>
      </w:pPr>
      <w:r w:rsidRPr="00EB29B7">
        <w:rPr>
          <w:rFonts w:ascii="Arial" w:hAnsi="Arial" w:cs="Arial"/>
          <w:sz w:val="22"/>
          <w:szCs w:val="22"/>
        </w:rPr>
        <w:t>Portable</w:t>
      </w:r>
      <w:r w:rsidRPr="00EB29B7">
        <w:rPr>
          <w:rFonts w:ascii="Arial" w:hAnsi="Arial" w:cs="Arial"/>
          <w:spacing w:val="-4"/>
          <w:sz w:val="22"/>
          <w:szCs w:val="22"/>
        </w:rPr>
        <w:t xml:space="preserve"> fire </w:t>
      </w:r>
      <w:r w:rsidRPr="00EB29B7">
        <w:rPr>
          <w:rFonts w:ascii="Arial" w:hAnsi="Arial" w:cs="Arial"/>
          <w:sz w:val="22"/>
          <w:szCs w:val="22"/>
        </w:rPr>
        <w:t>extinguishers</w:t>
      </w:r>
      <w:r w:rsidRPr="00EB29B7">
        <w:rPr>
          <w:rFonts w:ascii="Arial" w:hAnsi="Arial" w:cs="Arial"/>
          <w:spacing w:val="-2"/>
          <w:sz w:val="22"/>
          <w:szCs w:val="22"/>
        </w:rPr>
        <w:t xml:space="preserve"> </w:t>
      </w:r>
      <w:r w:rsidRPr="00DD3374">
        <w:rPr>
          <w:rFonts w:ascii="Arial" w:hAnsi="Arial" w:cs="Arial"/>
          <w:color w:val="585858"/>
          <w:sz w:val="22"/>
          <w:szCs w:val="22"/>
        </w:rPr>
        <w:t>permanently</w:t>
      </w:r>
      <w:r w:rsidRPr="00DD3374">
        <w:rPr>
          <w:rFonts w:ascii="Arial" w:hAnsi="Arial" w:cs="Arial"/>
          <w:color w:val="585858"/>
          <w:spacing w:val="-4"/>
          <w:sz w:val="22"/>
          <w:szCs w:val="22"/>
        </w:rPr>
        <w:t xml:space="preserve"> </w:t>
      </w:r>
      <w:r w:rsidRPr="00DD3374">
        <w:rPr>
          <w:rFonts w:ascii="Arial" w:hAnsi="Arial" w:cs="Arial"/>
          <w:color w:val="585858"/>
          <w:sz w:val="22"/>
          <w:szCs w:val="22"/>
        </w:rPr>
        <w:t>located</w:t>
      </w:r>
      <w:r w:rsidRPr="00DD3374">
        <w:rPr>
          <w:rFonts w:ascii="Arial" w:hAnsi="Arial" w:cs="Arial"/>
          <w:color w:val="585858"/>
          <w:spacing w:val="-3"/>
          <w:sz w:val="22"/>
          <w:szCs w:val="22"/>
        </w:rPr>
        <w:t xml:space="preserve"> </w:t>
      </w:r>
      <w:r w:rsidRPr="00DD3374">
        <w:rPr>
          <w:rFonts w:ascii="Arial" w:hAnsi="Arial" w:cs="Arial"/>
          <w:color w:val="585858"/>
          <w:sz w:val="22"/>
          <w:szCs w:val="22"/>
        </w:rPr>
        <w:t>in</w:t>
      </w:r>
      <w:r w:rsidRPr="00DD3374">
        <w:rPr>
          <w:rFonts w:ascii="Arial" w:hAnsi="Arial" w:cs="Arial"/>
          <w:color w:val="585858"/>
          <w:spacing w:val="-2"/>
          <w:sz w:val="22"/>
          <w:szCs w:val="22"/>
        </w:rPr>
        <w:t xml:space="preserve"> </w:t>
      </w:r>
      <w:r w:rsidRPr="00DD3374">
        <w:rPr>
          <w:rFonts w:ascii="Arial" w:hAnsi="Arial" w:cs="Arial"/>
          <w:color w:val="585858"/>
          <w:sz w:val="22"/>
          <w:szCs w:val="22"/>
        </w:rPr>
        <w:t>an</w:t>
      </w:r>
      <w:r w:rsidRPr="00DD3374">
        <w:rPr>
          <w:rFonts w:ascii="Arial" w:hAnsi="Arial" w:cs="Arial"/>
          <w:color w:val="585858"/>
          <w:spacing w:val="-5"/>
          <w:sz w:val="22"/>
          <w:szCs w:val="22"/>
        </w:rPr>
        <w:t xml:space="preserve"> </w:t>
      </w:r>
      <w:r w:rsidRPr="00DD3374">
        <w:rPr>
          <w:rFonts w:ascii="Arial" w:hAnsi="Arial" w:cs="Arial"/>
          <w:color w:val="585858"/>
          <w:sz w:val="22"/>
          <w:szCs w:val="22"/>
        </w:rPr>
        <w:t>operating</w:t>
      </w:r>
      <w:r w:rsidRPr="00DD3374">
        <w:rPr>
          <w:rFonts w:ascii="Arial" w:hAnsi="Arial" w:cs="Arial"/>
          <w:color w:val="585858"/>
          <w:spacing w:val="-4"/>
          <w:sz w:val="22"/>
          <w:szCs w:val="22"/>
        </w:rPr>
        <w:t xml:space="preserve"> </w:t>
      </w:r>
      <w:r w:rsidRPr="00DD3374">
        <w:rPr>
          <w:rFonts w:ascii="Arial" w:hAnsi="Arial" w:cs="Arial"/>
          <w:color w:val="585858"/>
          <w:sz w:val="22"/>
          <w:szCs w:val="22"/>
        </w:rPr>
        <w:t>are</w:t>
      </w:r>
      <w:r>
        <w:rPr>
          <w:rFonts w:ascii="Arial" w:hAnsi="Arial" w:cs="Arial"/>
          <w:color w:val="585858"/>
          <w:sz w:val="22"/>
          <w:szCs w:val="22"/>
        </w:rPr>
        <w:t xml:space="preserve">a </w:t>
      </w:r>
      <w:r w:rsidRPr="00DD3374">
        <w:rPr>
          <w:rFonts w:ascii="Arial" w:hAnsi="Arial" w:cs="Arial"/>
          <w:color w:val="585858"/>
          <w:sz w:val="22"/>
          <w:szCs w:val="22"/>
        </w:rPr>
        <w:t>must</w:t>
      </w:r>
      <w:r w:rsidRPr="00DD3374">
        <w:rPr>
          <w:rFonts w:ascii="Arial" w:hAnsi="Arial" w:cs="Arial"/>
          <w:color w:val="585858"/>
          <w:spacing w:val="-4"/>
          <w:sz w:val="22"/>
          <w:szCs w:val="22"/>
        </w:rPr>
        <w:t xml:space="preserve"> </w:t>
      </w:r>
      <w:r w:rsidRPr="00DD3374">
        <w:rPr>
          <w:rFonts w:ascii="Arial" w:hAnsi="Arial" w:cs="Arial"/>
          <w:color w:val="585858"/>
          <w:sz w:val="22"/>
          <w:szCs w:val="22"/>
        </w:rPr>
        <w:t>not</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6"/>
          <w:sz w:val="22"/>
          <w:szCs w:val="22"/>
        </w:rPr>
        <w:t xml:space="preserve"> </w:t>
      </w:r>
      <w:r w:rsidRPr="00DD3374">
        <w:rPr>
          <w:rFonts w:ascii="Arial" w:hAnsi="Arial" w:cs="Arial"/>
          <w:color w:val="585858"/>
          <w:sz w:val="22"/>
          <w:szCs w:val="22"/>
        </w:rPr>
        <w:t>used</w:t>
      </w:r>
      <w:r w:rsidRPr="00DD3374">
        <w:rPr>
          <w:rFonts w:ascii="Arial" w:hAnsi="Arial" w:cs="Arial"/>
          <w:color w:val="585858"/>
          <w:spacing w:val="-3"/>
          <w:sz w:val="22"/>
          <w:szCs w:val="22"/>
        </w:rPr>
        <w:t xml:space="preserve"> </w:t>
      </w:r>
      <w:r w:rsidRPr="00DD3374">
        <w:rPr>
          <w:rFonts w:ascii="Arial" w:hAnsi="Arial" w:cs="Arial"/>
          <w:color w:val="585858"/>
          <w:sz w:val="22"/>
          <w:szCs w:val="22"/>
        </w:rPr>
        <w:t>as</w:t>
      </w:r>
      <w:r w:rsidRPr="00DD3374">
        <w:rPr>
          <w:rFonts w:ascii="Arial" w:hAnsi="Arial" w:cs="Arial"/>
          <w:color w:val="585858"/>
          <w:spacing w:val="-2"/>
          <w:sz w:val="22"/>
          <w:szCs w:val="22"/>
        </w:rPr>
        <w:t xml:space="preserve"> </w:t>
      </w:r>
      <w:r w:rsidRPr="00DD3374">
        <w:rPr>
          <w:rFonts w:ascii="Arial" w:hAnsi="Arial" w:cs="Arial"/>
          <w:color w:val="585858"/>
          <w:sz w:val="22"/>
          <w:szCs w:val="22"/>
        </w:rPr>
        <w:t>standby</w:t>
      </w:r>
      <w:r w:rsidRPr="00DD3374">
        <w:rPr>
          <w:rFonts w:ascii="Arial" w:hAnsi="Arial" w:cs="Arial"/>
          <w:color w:val="585858"/>
          <w:spacing w:val="-3"/>
          <w:sz w:val="22"/>
          <w:szCs w:val="22"/>
        </w:rPr>
        <w:t xml:space="preserve"> </w:t>
      </w:r>
      <w:r w:rsidRPr="00DD3374">
        <w:rPr>
          <w:rFonts w:ascii="Arial" w:hAnsi="Arial" w:cs="Arial"/>
          <w:color w:val="585858"/>
          <w:sz w:val="22"/>
          <w:szCs w:val="22"/>
        </w:rPr>
        <w:t>fire equipment for hot</w:t>
      </w:r>
      <w:r w:rsidRPr="00DD3374">
        <w:rPr>
          <w:rFonts w:ascii="Arial" w:hAnsi="Arial" w:cs="Arial"/>
          <w:color w:val="585858"/>
          <w:spacing w:val="-9"/>
          <w:sz w:val="22"/>
          <w:szCs w:val="22"/>
        </w:rPr>
        <w:t xml:space="preserve"> </w:t>
      </w:r>
      <w:r w:rsidRPr="00DD3374">
        <w:rPr>
          <w:rFonts w:ascii="Arial" w:hAnsi="Arial" w:cs="Arial"/>
          <w:color w:val="585858"/>
          <w:sz w:val="22"/>
          <w:szCs w:val="22"/>
        </w:rPr>
        <w:t>work.</w:t>
      </w:r>
    </w:p>
    <w:p w14:paraId="1065E4F3" w14:textId="77777777" w:rsidR="00FA6A97" w:rsidRPr="00DD3374" w:rsidRDefault="00FA6A97" w:rsidP="00FA6A97">
      <w:pPr>
        <w:pStyle w:val="BodyText"/>
        <w:ind w:right="530"/>
        <w:rPr>
          <w:rFonts w:ascii="Arial" w:hAnsi="Arial" w:cs="Arial"/>
          <w:sz w:val="22"/>
          <w:szCs w:val="22"/>
        </w:rPr>
      </w:pPr>
      <w:r w:rsidRPr="00DD3374">
        <w:rPr>
          <w:rFonts w:ascii="Arial" w:hAnsi="Arial" w:cs="Arial"/>
          <w:color w:val="585858"/>
          <w:sz w:val="22"/>
          <w:szCs w:val="22"/>
        </w:rPr>
        <w:t xml:space="preserve">Portable fire extinguishers shall be placed in an accessible </w:t>
      </w:r>
      <w:r>
        <w:rPr>
          <w:rFonts w:ascii="Arial" w:hAnsi="Arial" w:cs="Arial"/>
          <w:color w:val="585858"/>
          <w:sz w:val="22"/>
          <w:szCs w:val="22"/>
        </w:rPr>
        <w:t>location</w:t>
      </w:r>
      <w:r w:rsidRPr="00DD3374">
        <w:rPr>
          <w:rFonts w:ascii="Arial" w:hAnsi="Arial" w:cs="Arial"/>
          <w:color w:val="585858"/>
          <w:sz w:val="22"/>
          <w:szCs w:val="22"/>
        </w:rPr>
        <w:t xml:space="preserve"> and not </w:t>
      </w:r>
      <w:r>
        <w:rPr>
          <w:rFonts w:ascii="Arial" w:hAnsi="Arial" w:cs="Arial"/>
          <w:color w:val="585858"/>
          <w:sz w:val="22"/>
          <w:szCs w:val="22"/>
        </w:rPr>
        <w:t xml:space="preserve">so </w:t>
      </w:r>
      <w:r w:rsidRPr="00DD3374">
        <w:rPr>
          <w:rFonts w:ascii="Arial" w:hAnsi="Arial" w:cs="Arial"/>
          <w:color w:val="585858"/>
          <w:sz w:val="22"/>
          <w:szCs w:val="22"/>
        </w:rPr>
        <w:t>close to hot</w:t>
      </w:r>
      <w:r w:rsidRPr="00DD3374">
        <w:rPr>
          <w:rFonts w:ascii="Arial" w:hAnsi="Arial" w:cs="Arial"/>
          <w:color w:val="585858"/>
          <w:spacing w:val="-32"/>
          <w:sz w:val="22"/>
          <w:szCs w:val="22"/>
        </w:rPr>
        <w:t xml:space="preserve"> </w:t>
      </w:r>
      <w:r w:rsidRPr="00DD3374">
        <w:rPr>
          <w:rFonts w:ascii="Arial" w:hAnsi="Arial" w:cs="Arial"/>
          <w:color w:val="585858"/>
          <w:sz w:val="22"/>
          <w:szCs w:val="22"/>
        </w:rPr>
        <w:t xml:space="preserve">work being performed, that they become </w:t>
      </w:r>
      <w:r w:rsidRPr="00DD3374">
        <w:rPr>
          <w:rFonts w:ascii="Arial" w:hAnsi="Arial" w:cs="Arial"/>
          <w:color w:val="585858"/>
          <w:spacing w:val="-3"/>
          <w:sz w:val="22"/>
          <w:szCs w:val="22"/>
        </w:rPr>
        <w:t xml:space="preserve">involved </w:t>
      </w:r>
      <w:r w:rsidRPr="00DD3374">
        <w:rPr>
          <w:rFonts w:ascii="Arial" w:hAnsi="Arial" w:cs="Arial"/>
          <w:color w:val="585858"/>
          <w:sz w:val="22"/>
          <w:szCs w:val="22"/>
        </w:rPr>
        <w:t>should a fire take</w:t>
      </w:r>
      <w:r w:rsidRPr="00DD3374">
        <w:rPr>
          <w:rFonts w:ascii="Arial" w:hAnsi="Arial" w:cs="Arial"/>
          <w:color w:val="585858"/>
          <w:spacing w:val="-11"/>
          <w:sz w:val="22"/>
          <w:szCs w:val="22"/>
        </w:rPr>
        <w:t xml:space="preserve"> </w:t>
      </w:r>
      <w:r w:rsidRPr="00DD3374">
        <w:rPr>
          <w:rFonts w:ascii="Arial" w:hAnsi="Arial" w:cs="Arial"/>
          <w:color w:val="585858"/>
          <w:sz w:val="22"/>
          <w:szCs w:val="22"/>
        </w:rPr>
        <w:t>place.</w:t>
      </w:r>
    </w:p>
    <w:p w14:paraId="300CEE75" w14:textId="5590C5DC" w:rsidR="00FA6A97" w:rsidRPr="00DD3374" w:rsidRDefault="00FA6A97" w:rsidP="00FA6A97">
      <w:pPr>
        <w:widowControl w:val="0"/>
        <w:tabs>
          <w:tab w:val="left" w:pos="913"/>
        </w:tabs>
        <w:spacing w:after="120"/>
        <w:ind w:right="1430"/>
        <w:rPr>
          <w:rFonts w:ascii="Arial" w:hAnsi="Arial" w:cs="Arial"/>
          <w:color w:val="585858"/>
          <w:sz w:val="8"/>
          <w:szCs w:val="8"/>
        </w:rPr>
      </w:pPr>
      <w:r w:rsidRPr="00DD3374">
        <w:rPr>
          <w:rFonts w:ascii="Arial" w:hAnsi="Arial" w:cs="Arial"/>
          <w:color w:val="585858"/>
          <w:sz w:val="22"/>
          <w:szCs w:val="22"/>
        </w:rPr>
        <w:t>Fire</w:t>
      </w:r>
      <w:r w:rsidRPr="00DD3374">
        <w:rPr>
          <w:rFonts w:ascii="Arial" w:hAnsi="Arial" w:cs="Arial"/>
          <w:color w:val="585858"/>
          <w:spacing w:val="-4"/>
          <w:sz w:val="22"/>
          <w:szCs w:val="22"/>
        </w:rPr>
        <w:t xml:space="preserve"> </w:t>
      </w:r>
      <w:r w:rsidRPr="00DD3374">
        <w:rPr>
          <w:rFonts w:ascii="Arial" w:hAnsi="Arial" w:cs="Arial"/>
          <w:color w:val="585858"/>
          <w:sz w:val="22"/>
          <w:szCs w:val="22"/>
        </w:rPr>
        <w:t>retardant</w:t>
      </w:r>
      <w:r>
        <w:rPr>
          <w:rFonts w:ascii="Arial" w:hAnsi="Arial" w:cs="Arial"/>
          <w:color w:val="585858"/>
          <w:spacing w:val="-5"/>
          <w:sz w:val="22"/>
          <w:szCs w:val="22"/>
        </w:rPr>
        <w:t xml:space="preserve"> </w:t>
      </w:r>
      <w:r w:rsidRPr="00DD3374">
        <w:rPr>
          <w:rFonts w:ascii="Arial" w:hAnsi="Arial" w:cs="Arial"/>
          <w:color w:val="585858"/>
          <w:sz w:val="22"/>
          <w:szCs w:val="22"/>
        </w:rPr>
        <w:t>outer</w:t>
      </w:r>
      <w:r w:rsidRPr="00DD3374">
        <w:rPr>
          <w:rFonts w:ascii="Arial" w:hAnsi="Arial" w:cs="Arial"/>
          <w:color w:val="585858"/>
          <w:spacing w:val="-4"/>
          <w:sz w:val="22"/>
          <w:szCs w:val="22"/>
        </w:rPr>
        <w:t xml:space="preserve"> </w:t>
      </w:r>
      <w:r w:rsidRPr="00DD3374">
        <w:rPr>
          <w:rFonts w:ascii="Arial" w:hAnsi="Arial" w:cs="Arial"/>
          <w:color w:val="585858"/>
          <w:sz w:val="22"/>
          <w:szCs w:val="22"/>
        </w:rPr>
        <w:t>workwear</w:t>
      </w:r>
      <w:r w:rsidRPr="00DD3374">
        <w:rPr>
          <w:rFonts w:ascii="Arial" w:hAnsi="Arial" w:cs="Arial"/>
          <w:color w:val="585858"/>
          <w:spacing w:val="-4"/>
          <w:sz w:val="22"/>
          <w:szCs w:val="22"/>
        </w:rPr>
        <w:t xml:space="preserve"> </w:t>
      </w:r>
      <w:r w:rsidRPr="00DD3374">
        <w:rPr>
          <w:rFonts w:ascii="Arial" w:hAnsi="Arial" w:cs="Arial"/>
          <w:color w:val="585858"/>
          <w:sz w:val="22"/>
          <w:szCs w:val="22"/>
        </w:rPr>
        <w:t>(including</w:t>
      </w:r>
      <w:r w:rsidRPr="00DD3374">
        <w:rPr>
          <w:rFonts w:ascii="Arial" w:hAnsi="Arial" w:cs="Arial"/>
          <w:color w:val="585858"/>
          <w:spacing w:val="-5"/>
          <w:sz w:val="22"/>
          <w:szCs w:val="22"/>
        </w:rPr>
        <w:t xml:space="preserve"> </w:t>
      </w:r>
      <w:r w:rsidRPr="00DD3374">
        <w:rPr>
          <w:rFonts w:ascii="Arial" w:hAnsi="Arial" w:cs="Arial"/>
          <w:color w:val="585858"/>
          <w:sz w:val="22"/>
          <w:szCs w:val="22"/>
        </w:rPr>
        <w:t>hoods)</w:t>
      </w:r>
      <w:r w:rsidRPr="00DD3374">
        <w:rPr>
          <w:rFonts w:ascii="Arial" w:hAnsi="Arial" w:cs="Arial"/>
          <w:color w:val="585858"/>
          <w:spacing w:val="-5"/>
          <w:sz w:val="22"/>
          <w:szCs w:val="22"/>
        </w:rPr>
        <w:t xml:space="preserve"> </w:t>
      </w:r>
      <w:r w:rsidRPr="00DD3374">
        <w:rPr>
          <w:rFonts w:ascii="Arial" w:hAnsi="Arial" w:cs="Arial"/>
          <w:color w:val="585858"/>
          <w:sz w:val="22"/>
          <w:szCs w:val="22"/>
        </w:rPr>
        <w:t>are</w:t>
      </w:r>
      <w:r w:rsidRPr="00DD3374">
        <w:rPr>
          <w:rFonts w:ascii="Arial" w:hAnsi="Arial" w:cs="Arial"/>
          <w:color w:val="585858"/>
          <w:spacing w:val="-4"/>
          <w:sz w:val="22"/>
          <w:szCs w:val="22"/>
        </w:rPr>
        <w:t xml:space="preserve"> </w:t>
      </w:r>
      <w:r w:rsidRPr="00DD3374">
        <w:rPr>
          <w:rFonts w:ascii="Arial" w:hAnsi="Arial" w:cs="Arial"/>
          <w:color w:val="585858"/>
          <w:sz w:val="22"/>
          <w:szCs w:val="22"/>
        </w:rPr>
        <w:t>required</w:t>
      </w:r>
      <w:r w:rsidRPr="00DD3374">
        <w:rPr>
          <w:rFonts w:ascii="Arial" w:hAnsi="Arial" w:cs="Arial"/>
          <w:color w:val="585858"/>
          <w:spacing w:val="-4"/>
          <w:sz w:val="22"/>
          <w:szCs w:val="22"/>
        </w:rPr>
        <w:t xml:space="preserve"> </w:t>
      </w:r>
      <w:r w:rsidRPr="00DD3374">
        <w:rPr>
          <w:rFonts w:ascii="Arial" w:hAnsi="Arial" w:cs="Arial"/>
          <w:color w:val="585858"/>
          <w:sz w:val="22"/>
          <w:szCs w:val="22"/>
        </w:rPr>
        <w:t>when</w:t>
      </w:r>
      <w:r w:rsidRPr="00DD3374">
        <w:rPr>
          <w:rFonts w:ascii="Arial" w:hAnsi="Arial" w:cs="Arial"/>
          <w:color w:val="585858"/>
          <w:spacing w:val="-5"/>
          <w:sz w:val="22"/>
          <w:szCs w:val="22"/>
        </w:rPr>
        <w:t xml:space="preserve"> </w:t>
      </w:r>
      <w:r w:rsidRPr="00DD3374">
        <w:rPr>
          <w:rFonts w:ascii="Arial" w:hAnsi="Arial" w:cs="Arial"/>
          <w:color w:val="585858"/>
          <w:sz w:val="22"/>
          <w:szCs w:val="22"/>
        </w:rPr>
        <w:t>working</w:t>
      </w:r>
      <w:r w:rsidRPr="00DD3374">
        <w:rPr>
          <w:rFonts w:ascii="Arial" w:hAnsi="Arial" w:cs="Arial"/>
          <w:color w:val="585858"/>
          <w:spacing w:val="-5"/>
          <w:sz w:val="22"/>
          <w:szCs w:val="22"/>
        </w:rPr>
        <w:t xml:space="preserve"> </w:t>
      </w:r>
      <w:r w:rsidRPr="00DD3374">
        <w:rPr>
          <w:rFonts w:ascii="Arial" w:hAnsi="Arial" w:cs="Arial"/>
          <w:color w:val="585858"/>
          <w:sz w:val="22"/>
          <w:szCs w:val="22"/>
        </w:rPr>
        <w:t>on</w:t>
      </w:r>
      <w:r w:rsidRPr="00DD3374">
        <w:rPr>
          <w:rFonts w:ascii="Arial" w:hAnsi="Arial" w:cs="Arial"/>
          <w:color w:val="585858"/>
          <w:spacing w:val="-5"/>
          <w:sz w:val="22"/>
          <w:szCs w:val="22"/>
        </w:rPr>
        <w:t xml:space="preserve"> </w:t>
      </w:r>
      <w:r w:rsidRPr="00DD3374">
        <w:rPr>
          <w:rFonts w:ascii="Arial" w:hAnsi="Arial" w:cs="Arial"/>
          <w:color w:val="585858"/>
          <w:sz w:val="22"/>
          <w:szCs w:val="22"/>
        </w:rPr>
        <w:t>any site</w:t>
      </w:r>
      <w:r w:rsidRPr="00DD3374">
        <w:rPr>
          <w:rFonts w:ascii="Arial" w:hAnsi="Arial" w:cs="Arial"/>
          <w:color w:val="585858"/>
          <w:spacing w:val="-5"/>
          <w:sz w:val="22"/>
          <w:szCs w:val="22"/>
        </w:rPr>
        <w:t xml:space="preserve"> </w:t>
      </w:r>
      <w:r w:rsidRPr="00DD3374">
        <w:rPr>
          <w:rFonts w:ascii="Arial" w:hAnsi="Arial" w:cs="Arial"/>
          <w:color w:val="585858"/>
          <w:sz w:val="22"/>
          <w:szCs w:val="22"/>
        </w:rPr>
        <w:t>within</w:t>
      </w:r>
      <w:r w:rsidRPr="00DD3374">
        <w:rPr>
          <w:rFonts w:ascii="Arial" w:hAnsi="Arial" w:cs="Arial"/>
          <w:color w:val="585858"/>
          <w:spacing w:val="-5"/>
          <w:sz w:val="22"/>
          <w:szCs w:val="22"/>
        </w:rPr>
        <w:t xml:space="preserve"> </w:t>
      </w:r>
      <w:r w:rsidRPr="00DD3374">
        <w:rPr>
          <w:rFonts w:ascii="Arial" w:hAnsi="Arial" w:cs="Arial"/>
          <w:color w:val="585858"/>
          <w:sz w:val="22"/>
          <w:szCs w:val="22"/>
        </w:rPr>
        <w:t>25</w:t>
      </w:r>
      <w:r w:rsidRPr="00DD3374">
        <w:rPr>
          <w:rFonts w:ascii="Arial" w:hAnsi="Arial" w:cs="Arial"/>
          <w:color w:val="585858"/>
          <w:spacing w:val="-5"/>
          <w:sz w:val="22"/>
          <w:szCs w:val="22"/>
        </w:rPr>
        <w:t xml:space="preserve"> </w:t>
      </w:r>
      <w:r w:rsidRPr="00DD3374">
        <w:rPr>
          <w:rFonts w:ascii="Arial" w:hAnsi="Arial" w:cs="Arial"/>
          <w:color w:val="585858"/>
          <w:sz w:val="22"/>
          <w:szCs w:val="22"/>
        </w:rPr>
        <w:t>meters</w:t>
      </w:r>
      <w:r w:rsidRPr="00DD3374">
        <w:rPr>
          <w:rFonts w:ascii="Arial" w:hAnsi="Arial" w:cs="Arial"/>
          <w:color w:val="585858"/>
          <w:spacing w:val="-5"/>
          <w:sz w:val="22"/>
          <w:szCs w:val="22"/>
        </w:rPr>
        <w:t xml:space="preserve"> </w:t>
      </w:r>
      <w:r w:rsidRPr="00DD3374">
        <w:rPr>
          <w:rFonts w:ascii="Arial" w:hAnsi="Arial" w:cs="Arial"/>
          <w:color w:val="585858"/>
          <w:sz w:val="22"/>
          <w:szCs w:val="22"/>
        </w:rPr>
        <w:t>of</w:t>
      </w:r>
      <w:r w:rsidRPr="00DD3374">
        <w:rPr>
          <w:rFonts w:ascii="Arial" w:hAnsi="Arial" w:cs="Arial"/>
          <w:color w:val="585858"/>
          <w:spacing w:val="-5"/>
          <w:sz w:val="22"/>
          <w:szCs w:val="22"/>
        </w:rPr>
        <w:t xml:space="preserve"> </w:t>
      </w:r>
      <w:r w:rsidRPr="00DD3374">
        <w:rPr>
          <w:rFonts w:ascii="Arial" w:hAnsi="Arial" w:cs="Arial"/>
          <w:color w:val="585858"/>
          <w:sz w:val="22"/>
          <w:szCs w:val="22"/>
        </w:rPr>
        <w:t>a</w:t>
      </w:r>
      <w:r w:rsidRPr="00DD3374">
        <w:rPr>
          <w:rFonts w:ascii="Arial" w:hAnsi="Arial" w:cs="Arial"/>
          <w:color w:val="585858"/>
          <w:spacing w:val="-5"/>
          <w:sz w:val="22"/>
          <w:szCs w:val="22"/>
        </w:rPr>
        <w:t xml:space="preserve"> </w:t>
      </w:r>
      <w:r w:rsidRPr="00DD3374">
        <w:rPr>
          <w:rFonts w:ascii="Arial" w:hAnsi="Arial" w:cs="Arial"/>
          <w:color w:val="585858"/>
          <w:sz w:val="22"/>
          <w:szCs w:val="22"/>
        </w:rPr>
        <w:t>potential</w:t>
      </w:r>
      <w:r w:rsidRPr="00DD3374">
        <w:rPr>
          <w:rFonts w:ascii="Arial" w:hAnsi="Arial" w:cs="Arial"/>
          <w:color w:val="585858"/>
          <w:spacing w:val="-5"/>
          <w:sz w:val="22"/>
          <w:szCs w:val="22"/>
        </w:rPr>
        <w:t xml:space="preserve"> </w:t>
      </w:r>
      <w:r w:rsidRPr="00DD3374">
        <w:rPr>
          <w:rFonts w:ascii="Arial" w:hAnsi="Arial" w:cs="Arial"/>
          <w:color w:val="585858"/>
          <w:sz w:val="22"/>
          <w:szCs w:val="22"/>
        </w:rPr>
        <w:t>hydrocarbon</w:t>
      </w:r>
      <w:r w:rsidRPr="00DD3374">
        <w:rPr>
          <w:rFonts w:ascii="Arial" w:hAnsi="Arial" w:cs="Arial"/>
          <w:color w:val="585858"/>
          <w:spacing w:val="-5"/>
          <w:sz w:val="22"/>
          <w:szCs w:val="22"/>
        </w:rPr>
        <w:t xml:space="preserve"> </w:t>
      </w:r>
      <w:r w:rsidRPr="00DD3374">
        <w:rPr>
          <w:rFonts w:ascii="Arial" w:hAnsi="Arial" w:cs="Arial"/>
          <w:color w:val="585858"/>
          <w:sz w:val="22"/>
          <w:szCs w:val="22"/>
        </w:rPr>
        <w:t>source.</w:t>
      </w:r>
    </w:p>
    <w:p w14:paraId="7B24D079" w14:textId="288D21F9" w:rsidR="00FA6A97" w:rsidRPr="00DD3374" w:rsidRDefault="009B4A1C" w:rsidP="00805567">
      <w:pPr>
        <w:pStyle w:val="Heading2"/>
        <w:rPr>
          <w:rFonts w:ascii="Arial" w:eastAsia="Calibri" w:hAnsi="Arial" w:cs="Arial"/>
        </w:rPr>
      </w:pPr>
      <w:bookmarkStart w:id="193" w:name="_Toc5098473"/>
      <w:bookmarkStart w:id="194" w:name="_Toc103861314"/>
      <w:r>
        <w:rPr>
          <w:rFonts w:ascii="Arial" w:eastAsia="Calibri" w:hAnsi="Arial" w:cs="Arial"/>
          <w:b/>
        </w:rPr>
        <w:t xml:space="preserve">7.31 </w:t>
      </w:r>
      <w:r w:rsidR="00FA6A97" w:rsidRPr="00DD3374">
        <w:rPr>
          <w:rFonts w:ascii="Arial" w:eastAsia="Calibri" w:hAnsi="Arial" w:cs="Arial"/>
          <w:b/>
        </w:rPr>
        <w:t>BUILDING EMERGENCY RESPONSE PROCEDURE</w:t>
      </w:r>
      <w:r w:rsidR="00FA6A97" w:rsidRPr="00DD3374">
        <w:rPr>
          <w:rFonts w:ascii="Arial" w:eastAsia="Calibri" w:hAnsi="Arial" w:cs="Arial"/>
        </w:rPr>
        <w:t xml:space="preserve"> </w:t>
      </w:r>
      <w:r w:rsidR="00FA6A97" w:rsidRPr="00805567">
        <w:rPr>
          <w:rFonts w:ascii="Arial" w:eastAsia="Calibri" w:hAnsi="Arial" w:cs="Arial"/>
          <w:b/>
          <w:bCs/>
        </w:rPr>
        <w:t>– HAZARDOUS SPILLS</w:t>
      </w:r>
      <w:bookmarkEnd w:id="193"/>
      <w:bookmarkEnd w:id="194"/>
    </w:p>
    <w:p w14:paraId="4E5EA738"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pacing w:val="-3"/>
          <w:sz w:val="22"/>
          <w:szCs w:val="22"/>
        </w:rPr>
        <w:t>Any</w:t>
      </w:r>
      <w:r w:rsidRPr="00DD3374">
        <w:rPr>
          <w:rFonts w:ascii="Arial" w:hAnsi="Arial" w:cs="Arial"/>
          <w:color w:val="585858"/>
          <w:spacing w:val="-4"/>
          <w:sz w:val="22"/>
          <w:szCs w:val="22"/>
        </w:rPr>
        <w:t xml:space="preserve"> </w:t>
      </w:r>
      <w:r w:rsidRPr="00DD3374">
        <w:rPr>
          <w:rFonts w:ascii="Arial" w:hAnsi="Arial" w:cs="Arial"/>
          <w:color w:val="585858"/>
          <w:sz w:val="22"/>
          <w:szCs w:val="22"/>
        </w:rPr>
        <w:t>employee</w:t>
      </w:r>
      <w:r w:rsidRPr="00DD3374">
        <w:rPr>
          <w:rFonts w:ascii="Arial" w:hAnsi="Arial" w:cs="Arial"/>
          <w:color w:val="585858"/>
          <w:spacing w:val="-3"/>
          <w:sz w:val="22"/>
          <w:szCs w:val="22"/>
        </w:rPr>
        <w:t xml:space="preserve"> </w:t>
      </w:r>
      <w:r w:rsidRPr="00DD3374">
        <w:rPr>
          <w:rFonts w:ascii="Arial" w:hAnsi="Arial" w:cs="Arial"/>
          <w:color w:val="585858"/>
          <w:sz w:val="22"/>
          <w:szCs w:val="22"/>
        </w:rPr>
        <w:t>that</w:t>
      </w:r>
      <w:r w:rsidRPr="00DD3374">
        <w:rPr>
          <w:rFonts w:ascii="Arial" w:hAnsi="Arial" w:cs="Arial"/>
          <w:color w:val="585858"/>
          <w:spacing w:val="-3"/>
          <w:sz w:val="22"/>
          <w:szCs w:val="22"/>
        </w:rPr>
        <w:t xml:space="preserve"> </w:t>
      </w:r>
      <w:r w:rsidRPr="00DD3374">
        <w:rPr>
          <w:rFonts w:ascii="Arial" w:hAnsi="Arial" w:cs="Arial"/>
          <w:color w:val="585858"/>
          <w:sz w:val="22"/>
          <w:szCs w:val="22"/>
        </w:rPr>
        <w:t>witnesses</w:t>
      </w:r>
      <w:r w:rsidRPr="00DD3374">
        <w:rPr>
          <w:rFonts w:ascii="Arial" w:hAnsi="Arial" w:cs="Arial"/>
          <w:color w:val="585858"/>
          <w:spacing w:val="-5"/>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hazardous</w:t>
      </w:r>
      <w:r w:rsidRPr="00DD3374">
        <w:rPr>
          <w:rFonts w:ascii="Arial" w:hAnsi="Arial" w:cs="Arial"/>
          <w:color w:val="585858"/>
          <w:spacing w:val="-5"/>
          <w:sz w:val="22"/>
          <w:szCs w:val="22"/>
        </w:rPr>
        <w:t xml:space="preserve"> </w:t>
      </w:r>
      <w:r w:rsidRPr="00DD3374">
        <w:rPr>
          <w:rFonts w:ascii="Arial" w:hAnsi="Arial" w:cs="Arial"/>
          <w:color w:val="585858"/>
          <w:sz w:val="22"/>
          <w:szCs w:val="22"/>
        </w:rPr>
        <w:t>material</w:t>
      </w:r>
      <w:r w:rsidRPr="00DD3374">
        <w:rPr>
          <w:rFonts w:ascii="Arial" w:hAnsi="Arial" w:cs="Arial"/>
          <w:color w:val="585858"/>
          <w:spacing w:val="-6"/>
          <w:sz w:val="22"/>
          <w:szCs w:val="22"/>
        </w:rPr>
        <w:t xml:space="preserve"> </w:t>
      </w:r>
      <w:r w:rsidRPr="00DD3374">
        <w:rPr>
          <w:rFonts w:ascii="Arial" w:hAnsi="Arial" w:cs="Arial"/>
          <w:color w:val="585858"/>
          <w:sz w:val="22"/>
          <w:szCs w:val="22"/>
        </w:rPr>
        <w:t>spill,</w:t>
      </w:r>
      <w:r w:rsidRPr="00DD3374">
        <w:rPr>
          <w:rFonts w:ascii="Arial" w:hAnsi="Arial" w:cs="Arial"/>
          <w:color w:val="585858"/>
          <w:spacing w:val="-3"/>
          <w:sz w:val="22"/>
          <w:szCs w:val="22"/>
        </w:rPr>
        <w:t xml:space="preserve"> </w:t>
      </w:r>
      <w:r w:rsidRPr="00DD3374">
        <w:rPr>
          <w:rFonts w:ascii="Arial" w:hAnsi="Arial" w:cs="Arial"/>
          <w:color w:val="585858"/>
          <w:sz w:val="22"/>
          <w:szCs w:val="22"/>
        </w:rPr>
        <w:t>is</w:t>
      </w:r>
      <w:r w:rsidRPr="00DD3374">
        <w:rPr>
          <w:rFonts w:ascii="Arial" w:hAnsi="Arial" w:cs="Arial"/>
          <w:color w:val="585858"/>
          <w:spacing w:val="-2"/>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evacuate</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6"/>
          <w:sz w:val="22"/>
          <w:szCs w:val="22"/>
        </w:rPr>
        <w:t xml:space="preserve"> </w:t>
      </w:r>
      <w:r w:rsidRPr="00DD3374">
        <w:rPr>
          <w:rFonts w:ascii="Arial" w:hAnsi="Arial" w:cs="Arial"/>
          <w:color w:val="585858"/>
          <w:sz w:val="22"/>
          <w:szCs w:val="22"/>
        </w:rPr>
        <w:t>spill</w:t>
      </w:r>
      <w:r w:rsidRPr="00DD3374">
        <w:rPr>
          <w:rFonts w:ascii="Arial" w:hAnsi="Arial" w:cs="Arial"/>
          <w:color w:val="585858"/>
          <w:spacing w:val="-3"/>
          <w:sz w:val="22"/>
          <w:szCs w:val="22"/>
        </w:rPr>
        <w:t xml:space="preserve"> </w:t>
      </w:r>
      <w:r>
        <w:rPr>
          <w:rFonts w:ascii="Arial" w:hAnsi="Arial" w:cs="Arial"/>
          <w:color w:val="585858"/>
          <w:spacing w:val="-3"/>
          <w:sz w:val="22"/>
          <w:szCs w:val="22"/>
        </w:rPr>
        <w:t>area</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 xml:space="preserve">warn others to stay </w:t>
      </w:r>
      <w:r w:rsidRPr="00DD3374">
        <w:rPr>
          <w:rFonts w:ascii="Arial" w:hAnsi="Arial" w:cs="Arial"/>
          <w:color w:val="585858"/>
          <w:spacing w:val="-7"/>
          <w:sz w:val="22"/>
          <w:szCs w:val="22"/>
        </w:rPr>
        <w:t xml:space="preserve">away. </w:t>
      </w:r>
      <w:r w:rsidRPr="00DD3374">
        <w:rPr>
          <w:rFonts w:ascii="Arial" w:hAnsi="Arial" w:cs="Arial"/>
          <w:color w:val="585858"/>
          <w:sz w:val="22"/>
          <w:szCs w:val="22"/>
        </w:rPr>
        <w:t xml:space="preserve">If the spill is believed to be life threatening, call </w:t>
      </w:r>
      <w:r w:rsidRPr="00740586">
        <w:rPr>
          <w:rFonts w:ascii="Arial" w:hAnsi="Arial" w:cs="Arial"/>
          <w:b/>
          <w:color w:val="FF0000"/>
          <w:sz w:val="22"/>
          <w:szCs w:val="22"/>
        </w:rPr>
        <w:t>911</w:t>
      </w:r>
      <w:r w:rsidRPr="00DD3374">
        <w:rPr>
          <w:rFonts w:ascii="Arial" w:hAnsi="Arial" w:cs="Arial"/>
          <w:color w:val="585858"/>
          <w:sz w:val="22"/>
          <w:szCs w:val="22"/>
        </w:rPr>
        <w:t xml:space="preserve"> </w:t>
      </w:r>
      <w:r w:rsidRPr="00DD3374">
        <w:rPr>
          <w:rFonts w:ascii="Arial" w:hAnsi="Arial" w:cs="Arial"/>
          <w:color w:val="585858"/>
          <w:spacing w:val="-3"/>
          <w:sz w:val="22"/>
          <w:szCs w:val="22"/>
        </w:rPr>
        <w:t xml:space="preserve">immediately. </w:t>
      </w:r>
      <w:r w:rsidRPr="00DD3374">
        <w:rPr>
          <w:rFonts w:ascii="Arial" w:hAnsi="Arial" w:cs="Arial"/>
          <w:color w:val="585858"/>
          <w:sz w:val="22"/>
          <w:szCs w:val="22"/>
        </w:rPr>
        <w:t>All employees will be knowledgeable of general hazard information, proper procedures for prevention</w:t>
      </w:r>
      <w:r w:rsidRPr="00DD3374">
        <w:rPr>
          <w:rFonts w:ascii="Arial" w:hAnsi="Arial" w:cs="Arial"/>
          <w:color w:val="585858"/>
          <w:spacing w:val="-4"/>
          <w:sz w:val="22"/>
          <w:szCs w:val="22"/>
        </w:rPr>
        <w:t xml:space="preserve"> </w:t>
      </w:r>
      <w:r w:rsidRPr="00DD3374">
        <w:rPr>
          <w:rFonts w:ascii="Arial" w:hAnsi="Arial" w:cs="Arial"/>
          <w:color w:val="585858"/>
          <w:sz w:val="22"/>
          <w:szCs w:val="22"/>
        </w:rPr>
        <w:t>of</w:t>
      </w:r>
      <w:r w:rsidRPr="00DD3374">
        <w:rPr>
          <w:rFonts w:ascii="Arial" w:hAnsi="Arial" w:cs="Arial"/>
          <w:color w:val="585858"/>
          <w:spacing w:val="-6"/>
          <w:sz w:val="22"/>
          <w:szCs w:val="22"/>
        </w:rPr>
        <w:t xml:space="preserve"> </w:t>
      </w:r>
      <w:r w:rsidRPr="00DD3374">
        <w:rPr>
          <w:rFonts w:ascii="Arial" w:hAnsi="Arial" w:cs="Arial"/>
          <w:color w:val="585858"/>
          <w:sz w:val="22"/>
          <w:szCs w:val="22"/>
        </w:rPr>
        <w:t>spills,</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procedures</w:t>
      </w:r>
      <w:r w:rsidRPr="00DD3374">
        <w:rPr>
          <w:rFonts w:ascii="Arial" w:hAnsi="Arial" w:cs="Arial"/>
          <w:color w:val="585858"/>
          <w:spacing w:val="-2"/>
          <w:sz w:val="22"/>
          <w:szCs w:val="22"/>
        </w:rPr>
        <w:t xml:space="preserve"> </w:t>
      </w:r>
      <w:r w:rsidRPr="00DD3374">
        <w:rPr>
          <w:rFonts w:ascii="Arial" w:hAnsi="Arial" w:cs="Arial"/>
          <w:color w:val="585858"/>
          <w:sz w:val="22"/>
          <w:szCs w:val="22"/>
        </w:rPr>
        <w:t>for</w:t>
      </w:r>
      <w:r w:rsidRPr="00DD3374">
        <w:rPr>
          <w:rFonts w:ascii="Arial" w:hAnsi="Arial" w:cs="Arial"/>
          <w:color w:val="585858"/>
          <w:spacing w:val="-6"/>
          <w:sz w:val="22"/>
          <w:szCs w:val="22"/>
        </w:rPr>
        <w:t xml:space="preserve"> </w:t>
      </w:r>
      <w:r w:rsidRPr="00DD3374">
        <w:rPr>
          <w:rFonts w:ascii="Arial" w:hAnsi="Arial" w:cs="Arial"/>
          <w:color w:val="585858"/>
          <w:sz w:val="22"/>
          <w:szCs w:val="22"/>
        </w:rPr>
        <w:t>dealing</w:t>
      </w:r>
      <w:r w:rsidRPr="00DD3374">
        <w:rPr>
          <w:rFonts w:ascii="Arial" w:hAnsi="Arial" w:cs="Arial"/>
          <w:color w:val="585858"/>
          <w:spacing w:val="-4"/>
          <w:sz w:val="22"/>
          <w:szCs w:val="22"/>
        </w:rPr>
        <w:t xml:space="preserve"> </w:t>
      </w:r>
      <w:r w:rsidRPr="00DD3374">
        <w:rPr>
          <w:rFonts w:ascii="Arial" w:hAnsi="Arial" w:cs="Arial"/>
          <w:color w:val="585858"/>
          <w:sz w:val="22"/>
          <w:szCs w:val="22"/>
        </w:rPr>
        <w:t>with</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hazardous</w:t>
      </w:r>
      <w:r w:rsidRPr="00DD3374">
        <w:rPr>
          <w:rFonts w:ascii="Arial" w:hAnsi="Arial" w:cs="Arial"/>
          <w:color w:val="585858"/>
          <w:spacing w:val="-2"/>
          <w:sz w:val="22"/>
          <w:szCs w:val="22"/>
        </w:rPr>
        <w:t xml:space="preserve"> </w:t>
      </w:r>
      <w:r w:rsidRPr="00DD3374">
        <w:rPr>
          <w:rFonts w:ascii="Arial" w:hAnsi="Arial" w:cs="Arial"/>
          <w:color w:val="585858"/>
          <w:sz w:val="22"/>
          <w:szCs w:val="22"/>
        </w:rPr>
        <w:t>spill.</w:t>
      </w:r>
    </w:p>
    <w:p w14:paraId="2041F386" w14:textId="77777777" w:rsidR="00FA6A97" w:rsidRPr="00DD3374" w:rsidRDefault="00FA6A97" w:rsidP="00FA6A97">
      <w:pPr>
        <w:widowControl w:val="0"/>
        <w:tabs>
          <w:tab w:val="left" w:pos="913"/>
        </w:tabs>
        <w:spacing w:after="120"/>
        <w:ind w:right="1430"/>
        <w:rPr>
          <w:rFonts w:ascii="Arial" w:eastAsia="Cambria" w:hAnsi="Arial" w:cs="Arial"/>
          <w:color w:val="B0C0CD"/>
          <w:sz w:val="22"/>
          <w:szCs w:val="22"/>
        </w:rPr>
      </w:pPr>
      <w:r w:rsidRPr="00DD3374">
        <w:rPr>
          <w:rFonts w:ascii="Arial" w:hAnsi="Arial" w:cs="Arial"/>
          <w:color w:val="585858"/>
          <w:sz w:val="22"/>
          <w:szCs w:val="22"/>
        </w:rPr>
        <w:t>In</w:t>
      </w:r>
      <w:r w:rsidRPr="00DD3374">
        <w:rPr>
          <w:rFonts w:ascii="Arial" w:hAnsi="Arial" w:cs="Arial"/>
          <w:color w:val="585858"/>
          <w:spacing w:val="-5"/>
          <w:sz w:val="22"/>
          <w:szCs w:val="22"/>
        </w:rPr>
        <w:t xml:space="preserve"> </w:t>
      </w:r>
      <w:r w:rsidRPr="00DD3374">
        <w:rPr>
          <w:rFonts w:ascii="Arial" w:hAnsi="Arial" w:cs="Arial"/>
          <w:color w:val="585858"/>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event</w:t>
      </w:r>
      <w:r w:rsidRPr="00DD3374">
        <w:rPr>
          <w:rFonts w:ascii="Arial" w:hAnsi="Arial" w:cs="Arial"/>
          <w:color w:val="585858"/>
          <w:spacing w:val="-5"/>
          <w:sz w:val="22"/>
          <w:szCs w:val="22"/>
        </w:rPr>
        <w:t xml:space="preserve"> </w:t>
      </w:r>
      <w:r w:rsidRPr="00DD3374">
        <w:rPr>
          <w:rFonts w:ascii="Arial" w:hAnsi="Arial" w:cs="Arial"/>
          <w:color w:val="585858"/>
          <w:sz w:val="22"/>
          <w:szCs w:val="22"/>
        </w:rPr>
        <w:t>of</w:t>
      </w:r>
      <w:r w:rsidRPr="00DD3374">
        <w:rPr>
          <w:rFonts w:ascii="Arial" w:hAnsi="Arial" w:cs="Arial"/>
          <w:color w:val="585858"/>
          <w:spacing w:val="-4"/>
          <w:sz w:val="22"/>
          <w:szCs w:val="22"/>
        </w:rPr>
        <w:t xml:space="preserve"> </w:t>
      </w:r>
      <w:r w:rsidRPr="00DD3374">
        <w:rPr>
          <w:rFonts w:ascii="Arial" w:hAnsi="Arial" w:cs="Arial"/>
          <w:color w:val="585858"/>
          <w:sz w:val="22"/>
          <w:szCs w:val="22"/>
        </w:rPr>
        <w:t>a</w:t>
      </w:r>
      <w:r w:rsidRPr="00DD3374">
        <w:rPr>
          <w:rFonts w:ascii="Arial" w:hAnsi="Arial" w:cs="Arial"/>
          <w:color w:val="585858"/>
          <w:spacing w:val="-5"/>
          <w:sz w:val="22"/>
          <w:szCs w:val="22"/>
        </w:rPr>
        <w:t xml:space="preserve"> </w:t>
      </w:r>
      <w:r w:rsidRPr="00DD3374">
        <w:rPr>
          <w:rFonts w:ascii="Arial" w:hAnsi="Arial" w:cs="Arial"/>
          <w:color w:val="585858"/>
          <w:sz w:val="22"/>
          <w:szCs w:val="22"/>
        </w:rPr>
        <w:t>hazardous</w:t>
      </w:r>
      <w:r w:rsidRPr="00DD3374">
        <w:rPr>
          <w:rFonts w:ascii="Arial" w:hAnsi="Arial" w:cs="Arial"/>
          <w:color w:val="585858"/>
          <w:spacing w:val="-3"/>
          <w:sz w:val="22"/>
          <w:szCs w:val="22"/>
        </w:rPr>
        <w:t xml:space="preserve"> </w:t>
      </w:r>
      <w:r w:rsidRPr="00DD3374">
        <w:rPr>
          <w:rFonts w:ascii="Arial" w:hAnsi="Arial" w:cs="Arial"/>
          <w:color w:val="585858"/>
          <w:sz w:val="22"/>
          <w:szCs w:val="22"/>
        </w:rPr>
        <w:t>material</w:t>
      </w:r>
      <w:r w:rsidRPr="00DD3374">
        <w:rPr>
          <w:rFonts w:ascii="Arial" w:hAnsi="Arial" w:cs="Arial"/>
          <w:color w:val="585858"/>
          <w:spacing w:val="-5"/>
          <w:sz w:val="22"/>
          <w:szCs w:val="22"/>
        </w:rPr>
        <w:t xml:space="preserve"> </w:t>
      </w:r>
      <w:r w:rsidRPr="00DD3374">
        <w:rPr>
          <w:rFonts w:ascii="Arial" w:hAnsi="Arial" w:cs="Arial"/>
          <w:color w:val="585858"/>
          <w:sz w:val="22"/>
          <w:szCs w:val="22"/>
        </w:rPr>
        <w:t>spill,</w:t>
      </w:r>
      <w:r w:rsidRPr="00DD3374">
        <w:rPr>
          <w:rFonts w:ascii="Arial" w:hAnsi="Arial" w:cs="Arial"/>
          <w:color w:val="585858"/>
          <w:spacing w:val="-4"/>
          <w:sz w:val="22"/>
          <w:szCs w:val="22"/>
        </w:rPr>
        <w:t xml:space="preserve"> </w:t>
      </w:r>
      <w:r w:rsidRPr="00DD3374">
        <w:rPr>
          <w:rFonts w:ascii="Arial" w:hAnsi="Arial" w:cs="Arial"/>
          <w:color w:val="585858"/>
          <w:sz w:val="22"/>
          <w:szCs w:val="22"/>
        </w:rPr>
        <w:t>the</w:t>
      </w:r>
      <w:r w:rsidRPr="00DD3374">
        <w:rPr>
          <w:rFonts w:ascii="Arial" w:hAnsi="Arial" w:cs="Arial"/>
          <w:color w:val="585858"/>
          <w:spacing w:val="-4"/>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5"/>
          <w:sz w:val="22"/>
          <w:szCs w:val="22"/>
        </w:rPr>
        <w:t xml:space="preserve"> </w:t>
      </w:r>
      <w:r w:rsidRPr="00DD3374">
        <w:rPr>
          <w:rFonts w:ascii="Arial" w:hAnsi="Arial" w:cs="Arial"/>
          <w:color w:val="585858"/>
          <w:sz w:val="22"/>
          <w:szCs w:val="22"/>
        </w:rPr>
        <w:t>procedure</w:t>
      </w:r>
      <w:r w:rsidRPr="00DD3374">
        <w:rPr>
          <w:rFonts w:ascii="Arial" w:hAnsi="Arial" w:cs="Arial"/>
          <w:color w:val="585858"/>
          <w:spacing w:val="-4"/>
          <w:sz w:val="22"/>
          <w:szCs w:val="22"/>
        </w:rPr>
        <w:t xml:space="preserve"> </w:t>
      </w:r>
      <w:r w:rsidRPr="00DD3374">
        <w:rPr>
          <w:rFonts w:ascii="Arial" w:hAnsi="Arial" w:cs="Arial"/>
          <w:color w:val="585858"/>
          <w:sz w:val="22"/>
          <w:szCs w:val="22"/>
        </w:rPr>
        <w:t>is</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be</w:t>
      </w:r>
      <w:r w:rsidRPr="00DD3374">
        <w:rPr>
          <w:rFonts w:ascii="Arial" w:hAnsi="Arial" w:cs="Arial"/>
          <w:color w:val="585858"/>
          <w:spacing w:val="-4"/>
          <w:sz w:val="22"/>
          <w:szCs w:val="22"/>
        </w:rPr>
        <w:t xml:space="preserve"> </w:t>
      </w:r>
      <w:r w:rsidRPr="00DD3374">
        <w:rPr>
          <w:rFonts w:ascii="Arial" w:hAnsi="Arial" w:cs="Arial"/>
          <w:color w:val="585858"/>
          <w:sz w:val="22"/>
          <w:szCs w:val="22"/>
        </w:rPr>
        <w:t>followed:</w:t>
      </w:r>
    </w:p>
    <w:p w14:paraId="1D282FE7" w14:textId="77777777" w:rsidR="00FA6A97" w:rsidRPr="006524A6" w:rsidRDefault="00FA6A97" w:rsidP="00FA6A97">
      <w:pPr>
        <w:pStyle w:val="ListParagraph"/>
        <w:widowControl w:val="0"/>
        <w:numPr>
          <w:ilvl w:val="0"/>
          <w:numId w:val="501"/>
        </w:numPr>
        <w:tabs>
          <w:tab w:val="left" w:pos="913"/>
        </w:tabs>
        <w:spacing w:after="40"/>
        <w:ind w:right="712"/>
        <w:rPr>
          <w:rFonts w:ascii="Arial" w:eastAsia="Cambria" w:hAnsi="Arial" w:cs="Arial"/>
          <w:color w:val="B0C0CD"/>
          <w:sz w:val="22"/>
          <w:szCs w:val="22"/>
        </w:rPr>
      </w:pPr>
      <w:r w:rsidRPr="00DD3374">
        <w:rPr>
          <w:rFonts w:ascii="Arial" w:hAnsi="Arial" w:cs="Arial"/>
          <w:color w:val="585858"/>
          <w:spacing w:val="-3"/>
          <w:sz w:val="22"/>
          <w:szCs w:val="22"/>
        </w:rPr>
        <w:t xml:space="preserve">Leave </w:t>
      </w:r>
      <w:r w:rsidRPr="00DD3374">
        <w:rPr>
          <w:rFonts w:ascii="Arial" w:hAnsi="Arial" w:cs="Arial"/>
          <w:color w:val="585858"/>
          <w:sz w:val="22"/>
          <w:szCs w:val="22"/>
        </w:rPr>
        <w:t xml:space="preserve">the area of the spill and proceed to a safe location </w:t>
      </w:r>
      <w:r w:rsidRPr="00DD3374">
        <w:rPr>
          <w:rFonts w:ascii="Arial" w:hAnsi="Arial" w:cs="Arial"/>
          <w:color w:val="585858"/>
          <w:spacing w:val="-5"/>
          <w:sz w:val="22"/>
          <w:szCs w:val="22"/>
        </w:rPr>
        <w:t xml:space="preserve">nearby. </w:t>
      </w:r>
    </w:p>
    <w:p w14:paraId="29C26AB0" w14:textId="77777777" w:rsidR="00FA6A97" w:rsidRPr="00DD3374" w:rsidRDefault="00FA6A97" w:rsidP="00FA6A97">
      <w:pPr>
        <w:pStyle w:val="ListParagraph"/>
        <w:widowControl w:val="0"/>
        <w:numPr>
          <w:ilvl w:val="0"/>
          <w:numId w:val="501"/>
        </w:numPr>
        <w:tabs>
          <w:tab w:val="left" w:pos="913"/>
        </w:tabs>
        <w:spacing w:after="40"/>
        <w:ind w:right="712"/>
        <w:rPr>
          <w:rFonts w:ascii="Arial" w:eastAsia="Cambria" w:hAnsi="Arial" w:cs="Arial"/>
          <w:color w:val="B0C0CD"/>
          <w:sz w:val="22"/>
          <w:szCs w:val="22"/>
        </w:rPr>
      </w:pPr>
      <w:r>
        <w:rPr>
          <w:rFonts w:ascii="Arial" w:hAnsi="Arial" w:cs="Arial"/>
          <w:color w:val="585858"/>
          <w:sz w:val="22"/>
          <w:szCs w:val="22"/>
        </w:rPr>
        <w:t>A</w:t>
      </w:r>
      <w:r w:rsidRPr="00DD3374">
        <w:rPr>
          <w:rFonts w:ascii="Arial" w:hAnsi="Arial" w:cs="Arial"/>
          <w:color w:val="585858"/>
          <w:sz w:val="22"/>
          <w:szCs w:val="22"/>
        </w:rPr>
        <w:t xml:space="preserve">ssess whether or not </w:t>
      </w:r>
      <w:r w:rsidRPr="00DD3374">
        <w:rPr>
          <w:rFonts w:ascii="Arial" w:hAnsi="Arial" w:cs="Arial"/>
          <w:color w:val="585858"/>
          <w:spacing w:val="-3"/>
          <w:sz w:val="22"/>
          <w:szCs w:val="22"/>
        </w:rPr>
        <w:t xml:space="preserve">you have </w:t>
      </w:r>
      <w:r w:rsidRPr="00DD3374">
        <w:rPr>
          <w:rFonts w:ascii="Arial" w:hAnsi="Arial" w:cs="Arial"/>
          <w:color w:val="585858"/>
          <w:sz w:val="22"/>
          <w:szCs w:val="22"/>
        </w:rPr>
        <w:t>the proper training</w:t>
      </w:r>
      <w:r>
        <w:rPr>
          <w:rFonts w:ascii="Arial" w:hAnsi="Arial" w:cs="Arial"/>
          <w:color w:val="585858"/>
          <w:sz w:val="22"/>
          <w:szCs w:val="22"/>
        </w:rPr>
        <w:t xml:space="preserve">, equipment and </w:t>
      </w:r>
      <w:r w:rsidRPr="00DD3374">
        <w:rPr>
          <w:rFonts w:ascii="Arial" w:hAnsi="Arial" w:cs="Arial"/>
          <w:color w:val="585858"/>
          <w:sz w:val="22"/>
          <w:szCs w:val="22"/>
        </w:rPr>
        <w:t xml:space="preserve">protective gear </w:t>
      </w:r>
      <w:r>
        <w:rPr>
          <w:rFonts w:ascii="Arial" w:hAnsi="Arial" w:cs="Arial"/>
          <w:color w:val="585858"/>
          <w:sz w:val="22"/>
          <w:szCs w:val="22"/>
        </w:rPr>
        <w:t xml:space="preserve">necessary for safe </w:t>
      </w:r>
      <w:r w:rsidRPr="00DD3374">
        <w:rPr>
          <w:rFonts w:ascii="Arial" w:hAnsi="Arial" w:cs="Arial"/>
          <w:color w:val="585858"/>
          <w:sz w:val="22"/>
          <w:szCs w:val="22"/>
        </w:rPr>
        <w:t>clean</w:t>
      </w:r>
      <w:r>
        <w:rPr>
          <w:rFonts w:ascii="Arial" w:hAnsi="Arial" w:cs="Arial"/>
          <w:color w:val="585858"/>
          <w:sz w:val="22"/>
          <w:szCs w:val="22"/>
        </w:rPr>
        <w:t>-</w:t>
      </w:r>
      <w:r w:rsidRPr="00DD3374">
        <w:rPr>
          <w:rFonts w:ascii="Arial" w:hAnsi="Arial" w:cs="Arial"/>
          <w:color w:val="585858"/>
          <w:sz w:val="22"/>
          <w:szCs w:val="22"/>
        </w:rPr>
        <w:t xml:space="preserve">up </w:t>
      </w:r>
      <w:r>
        <w:rPr>
          <w:rFonts w:ascii="Arial" w:hAnsi="Arial" w:cs="Arial"/>
          <w:color w:val="585858"/>
          <w:sz w:val="22"/>
          <w:szCs w:val="22"/>
        </w:rPr>
        <w:t xml:space="preserve">of </w:t>
      </w:r>
      <w:r w:rsidRPr="00DD3374">
        <w:rPr>
          <w:rFonts w:ascii="Arial" w:hAnsi="Arial" w:cs="Arial"/>
          <w:color w:val="585858"/>
          <w:sz w:val="22"/>
          <w:szCs w:val="22"/>
        </w:rPr>
        <w:t>the</w:t>
      </w:r>
      <w:r w:rsidRPr="00DD3374">
        <w:rPr>
          <w:rFonts w:ascii="Arial" w:hAnsi="Arial" w:cs="Arial"/>
          <w:color w:val="585858"/>
          <w:spacing w:val="-21"/>
          <w:sz w:val="22"/>
          <w:szCs w:val="22"/>
        </w:rPr>
        <w:t xml:space="preserve"> </w:t>
      </w:r>
      <w:r w:rsidRPr="00DD3374">
        <w:rPr>
          <w:rFonts w:ascii="Arial" w:hAnsi="Arial" w:cs="Arial"/>
          <w:color w:val="585858"/>
          <w:sz w:val="22"/>
          <w:szCs w:val="22"/>
        </w:rPr>
        <w:t>spill.</w:t>
      </w:r>
    </w:p>
    <w:p w14:paraId="2283BD81" w14:textId="77777777" w:rsidR="00FA6A97" w:rsidRPr="00DD3374" w:rsidRDefault="00FA6A97" w:rsidP="00FA6A97">
      <w:pPr>
        <w:pStyle w:val="ListParagraph"/>
        <w:widowControl w:val="0"/>
        <w:numPr>
          <w:ilvl w:val="0"/>
          <w:numId w:val="501"/>
        </w:numPr>
        <w:tabs>
          <w:tab w:val="left" w:pos="913"/>
        </w:tabs>
        <w:spacing w:after="40"/>
        <w:rPr>
          <w:rFonts w:ascii="Arial" w:eastAsia="Cambria" w:hAnsi="Arial" w:cs="Arial"/>
          <w:color w:val="B0C0CD"/>
          <w:sz w:val="22"/>
          <w:szCs w:val="22"/>
        </w:rPr>
      </w:pPr>
      <w:r w:rsidRPr="00DD3374">
        <w:rPr>
          <w:rFonts w:ascii="Arial" w:hAnsi="Arial" w:cs="Arial"/>
          <w:color w:val="585858"/>
          <w:sz w:val="22"/>
          <w:szCs w:val="22"/>
        </w:rPr>
        <w:t>Spill site is to be isolated and</w:t>
      </w:r>
      <w:r>
        <w:rPr>
          <w:rFonts w:ascii="Arial" w:hAnsi="Arial" w:cs="Arial"/>
          <w:color w:val="585858"/>
          <w:sz w:val="22"/>
          <w:szCs w:val="22"/>
        </w:rPr>
        <w:t xml:space="preserve"> warning</w:t>
      </w:r>
      <w:r w:rsidRPr="00DD3374">
        <w:rPr>
          <w:rFonts w:ascii="Arial" w:hAnsi="Arial" w:cs="Arial"/>
          <w:color w:val="585858"/>
          <w:sz w:val="22"/>
          <w:szCs w:val="22"/>
        </w:rPr>
        <w:t xml:space="preserve"> signs posted as</w:t>
      </w:r>
      <w:r w:rsidRPr="00DD3374">
        <w:rPr>
          <w:rFonts w:ascii="Arial" w:hAnsi="Arial" w:cs="Arial"/>
          <w:color w:val="585858"/>
          <w:spacing w:val="-14"/>
          <w:sz w:val="22"/>
          <w:szCs w:val="22"/>
        </w:rPr>
        <w:t xml:space="preserve"> </w:t>
      </w:r>
      <w:r w:rsidRPr="00DD3374">
        <w:rPr>
          <w:rFonts w:ascii="Arial" w:hAnsi="Arial" w:cs="Arial"/>
          <w:color w:val="585858"/>
          <w:spacing w:val="-3"/>
          <w:sz w:val="22"/>
          <w:szCs w:val="22"/>
        </w:rPr>
        <w:t>necessary.</w:t>
      </w:r>
    </w:p>
    <w:p w14:paraId="3309AFFE" w14:textId="77777777" w:rsidR="00FA6A97" w:rsidRPr="007E3D2B" w:rsidRDefault="00FA6A97" w:rsidP="00FA6A97">
      <w:pPr>
        <w:pStyle w:val="ListParagraph"/>
        <w:widowControl w:val="0"/>
        <w:numPr>
          <w:ilvl w:val="0"/>
          <w:numId w:val="501"/>
        </w:numPr>
        <w:tabs>
          <w:tab w:val="left" w:pos="913"/>
        </w:tabs>
        <w:spacing w:after="40"/>
        <w:ind w:right="987"/>
        <w:jc w:val="both"/>
        <w:rPr>
          <w:rFonts w:ascii="Arial" w:eastAsia="Cambria" w:hAnsi="Arial" w:cs="Arial"/>
          <w:color w:val="B0C0CD"/>
          <w:sz w:val="22"/>
          <w:szCs w:val="22"/>
        </w:rPr>
      </w:pPr>
      <w:r w:rsidRPr="00DD3374">
        <w:rPr>
          <w:rFonts w:ascii="Arial" w:hAnsi="Arial" w:cs="Arial"/>
          <w:color w:val="585858"/>
          <w:sz w:val="22"/>
          <w:szCs w:val="22"/>
        </w:rPr>
        <w:t xml:space="preserve">If </w:t>
      </w:r>
      <w:r w:rsidRPr="00DD3374">
        <w:rPr>
          <w:rFonts w:ascii="Arial" w:hAnsi="Arial" w:cs="Arial"/>
          <w:color w:val="585858"/>
          <w:spacing w:val="-3"/>
          <w:sz w:val="22"/>
          <w:szCs w:val="22"/>
        </w:rPr>
        <w:t xml:space="preserve">you </w:t>
      </w:r>
      <w:r w:rsidRPr="00DD3374">
        <w:rPr>
          <w:rFonts w:ascii="Arial" w:hAnsi="Arial" w:cs="Arial"/>
          <w:color w:val="585858"/>
          <w:sz w:val="22"/>
          <w:szCs w:val="22"/>
        </w:rPr>
        <w:t xml:space="preserve">are able to clean up the spill, follow proper cleanup procedures and use </w:t>
      </w:r>
      <w:r>
        <w:rPr>
          <w:rFonts w:ascii="Arial" w:hAnsi="Arial" w:cs="Arial"/>
          <w:color w:val="585858"/>
          <w:sz w:val="22"/>
          <w:szCs w:val="22"/>
        </w:rPr>
        <w:t>appropriate</w:t>
      </w:r>
      <w:r w:rsidRPr="00DD3374">
        <w:rPr>
          <w:rFonts w:ascii="Arial" w:hAnsi="Arial" w:cs="Arial"/>
          <w:color w:val="585858"/>
          <w:spacing w:val="-26"/>
          <w:sz w:val="22"/>
          <w:szCs w:val="22"/>
        </w:rPr>
        <w:t xml:space="preserve"> </w:t>
      </w:r>
      <w:r w:rsidRPr="00DD3374">
        <w:rPr>
          <w:rFonts w:ascii="Arial" w:hAnsi="Arial" w:cs="Arial"/>
          <w:color w:val="585858"/>
          <w:sz w:val="22"/>
          <w:szCs w:val="22"/>
        </w:rPr>
        <w:t xml:space="preserve">PPE. </w:t>
      </w:r>
    </w:p>
    <w:p w14:paraId="15B16A9C" w14:textId="77777777" w:rsidR="00FA6A97" w:rsidRPr="00DD3374" w:rsidRDefault="00FA6A97" w:rsidP="00FA6A97">
      <w:pPr>
        <w:pStyle w:val="ListParagraph"/>
        <w:widowControl w:val="0"/>
        <w:numPr>
          <w:ilvl w:val="0"/>
          <w:numId w:val="501"/>
        </w:numPr>
        <w:tabs>
          <w:tab w:val="left" w:pos="913"/>
        </w:tabs>
        <w:spacing w:after="40"/>
        <w:ind w:right="987"/>
        <w:jc w:val="both"/>
        <w:rPr>
          <w:rFonts w:ascii="Arial" w:eastAsia="Cambria" w:hAnsi="Arial" w:cs="Arial"/>
          <w:color w:val="B0C0CD"/>
          <w:sz w:val="22"/>
          <w:szCs w:val="22"/>
        </w:rPr>
      </w:pPr>
      <w:r w:rsidRPr="00DD3374">
        <w:rPr>
          <w:rFonts w:ascii="Arial" w:hAnsi="Arial" w:cs="Arial"/>
          <w:color w:val="585858"/>
          <w:spacing w:val="-3"/>
          <w:sz w:val="22"/>
          <w:szCs w:val="22"/>
        </w:rPr>
        <w:t xml:space="preserve">Any </w:t>
      </w:r>
      <w:r w:rsidRPr="00DD3374">
        <w:rPr>
          <w:rFonts w:ascii="Arial" w:hAnsi="Arial" w:cs="Arial"/>
          <w:color w:val="585858"/>
          <w:sz w:val="22"/>
          <w:szCs w:val="22"/>
        </w:rPr>
        <w:t xml:space="preserve">waste generated must be managed </w:t>
      </w:r>
      <w:r w:rsidRPr="00DD3374">
        <w:rPr>
          <w:rFonts w:ascii="Arial" w:hAnsi="Arial" w:cs="Arial"/>
          <w:color w:val="585858"/>
          <w:spacing w:val="-3"/>
          <w:sz w:val="22"/>
          <w:szCs w:val="22"/>
        </w:rPr>
        <w:t xml:space="preserve">appropriately. </w:t>
      </w:r>
      <w:r w:rsidRPr="00DD3374">
        <w:rPr>
          <w:rFonts w:ascii="Arial" w:hAnsi="Arial" w:cs="Arial"/>
          <w:color w:val="585858"/>
          <w:sz w:val="22"/>
          <w:szCs w:val="22"/>
        </w:rPr>
        <w:t xml:space="preserve">A supervisor should be </w:t>
      </w:r>
      <w:r w:rsidRPr="00DD3374">
        <w:rPr>
          <w:rFonts w:ascii="Arial" w:hAnsi="Arial" w:cs="Arial"/>
          <w:color w:val="585858"/>
          <w:sz w:val="22"/>
          <w:szCs w:val="22"/>
        </w:rPr>
        <w:lastRenderedPageBreak/>
        <w:t xml:space="preserve">consulted if </w:t>
      </w:r>
      <w:r w:rsidRPr="00DD3374">
        <w:rPr>
          <w:rFonts w:ascii="Arial" w:hAnsi="Arial" w:cs="Arial"/>
          <w:color w:val="585858"/>
          <w:spacing w:val="-3"/>
          <w:sz w:val="22"/>
          <w:szCs w:val="22"/>
        </w:rPr>
        <w:t>necessary.</w:t>
      </w:r>
    </w:p>
    <w:p w14:paraId="38DC89D5" w14:textId="69731DA6" w:rsidR="006819D6" w:rsidRDefault="00FA6A97" w:rsidP="00FA6A97">
      <w:pPr>
        <w:ind w:right="530"/>
        <w:rPr>
          <w:rFonts w:ascii="Arial" w:hAnsi="Arial" w:cs="Arial"/>
          <w:b/>
          <w:color w:val="585858"/>
          <w:sz w:val="22"/>
          <w:szCs w:val="22"/>
        </w:rPr>
      </w:pPr>
      <w:r w:rsidRPr="00DD3374">
        <w:rPr>
          <w:rFonts w:ascii="Arial" w:hAnsi="Arial" w:cs="Arial"/>
          <w:color w:val="585858"/>
          <w:sz w:val="22"/>
          <w:szCs w:val="22"/>
        </w:rPr>
        <w:t xml:space="preserve">If assistance is required for cleaning up </w:t>
      </w:r>
      <w:r>
        <w:rPr>
          <w:rFonts w:ascii="Arial" w:hAnsi="Arial" w:cs="Arial"/>
          <w:color w:val="585858"/>
          <w:sz w:val="22"/>
          <w:szCs w:val="22"/>
        </w:rPr>
        <w:t>a</w:t>
      </w:r>
      <w:r w:rsidRPr="00DD3374">
        <w:rPr>
          <w:rFonts w:ascii="Arial" w:hAnsi="Arial" w:cs="Arial"/>
          <w:color w:val="585858"/>
          <w:sz w:val="22"/>
          <w:szCs w:val="22"/>
        </w:rPr>
        <w:t xml:space="preserve"> spill</w:t>
      </w:r>
      <w:r>
        <w:rPr>
          <w:rFonts w:ascii="Arial" w:hAnsi="Arial" w:cs="Arial"/>
          <w:color w:val="585858"/>
          <w:sz w:val="22"/>
          <w:szCs w:val="22"/>
        </w:rPr>
        <w:t>,</w:t>
      </w:r>
      <w:r w:rsidRPr="00DD3374">
        <w:rPr>
          <w:rFonts w:ascii="Arial" w:hAnsi="Arial" w:cs="Arial"/>
          <w:color w:val="585858"/>
          <w:sz w:val="22"/>
          <w:szCs w:val="22"/>
        </w:rPr>
        <w:t xml:space="preserve"> contact the </w:t>
      </w:r>
      <w:r>
        <w:rPr>
          <w:rFonts w:ascii="Arial" w:hAnsi="Arial" w:cs="Arial"/>
          <w:color w:val="585858"/>
          <w:spacing w:val="-3"/>
          <w:sz w:val="22"/>
          <w:szCs w:val="22"/>
        </w:rPr>
        <w:t xml:space="preserve">Alberta Environmental Response </w:t>
      </w:r>
      <w:r w:rsidRPr="00DD3374">
        <w:rPr>
          <w:rFonts w:ascii="Arial" w:hAnsi="Arial" w:cs="Arial"/>
          <w:color w:val="585858"/>
          <w:sz w:val="22"/>
          <w:szCs w:val="22"/>
        </w:rPr>
        <w:t>Call Centre</w:t>
      </w:r>
      <w:r>
        <w:rPr>
          <w:rFonts w:ascii="Arial" w:hAnsi="Arial" w:cs="Arial"/>
          <w:color w:val="585858"/>
          <w:sz w:val="22"/>
          <w:szCs w:val="22"/>
        </w:rPr>
        <w:t xml:space="preserve"> (24-hour line)</w:t>
      </w:r>
      <w:r w:rsidRPr="00DD3374">
        <w:rPr>
          <w:rFonts w:ascii="Arial" w:hAnsi="Arial" w:cs="Arial"/>
          <w:color w:val="585858"/>
          <w:sz w:val="22"/>
          <w:szCs w:val="22"/>
        </w:rPr>
        <w:t xml:space="preserve"> at</w:t>
      </w:r>
      <w:r>
        <w:rPr>
          <w:rFonts w:ascii="Arial" w:hAnsi="Arial" w:cs="Arial"/>
          <w:color w:val="585858"/>
          <w:spacing w:val="36"/>
          <w:sz w:val="22"/>
          <w:szCs w:val="22"/>
        </w:rPr>
        <w:t xml:space="preserve"> </w:t>
      </w:r>
      <w:r>
        <w:rPr>
          <w:rFonts w:ascii="Arial" w:hAnsi="Arial" w:cs="Arial"/>
          <w:b/>
          <w:color w:val="585858"/>
          <w:sz w:val="22"/>
          <w:szCs w:val="22"/>
        </w:rPr>
        <w:t>(800)222.6514</w:t>
      </w:r>
      <w:r w:rsidRPr="00DD3374">
        <w:rPr>
          <w:rFonts w:ascii="Arial" w:hAnsi="Arial" w:cs="Arial"/>
          <w:b/>
          <w:color w:val="585858"/>
          <w:sz w:val="22"/>
          <w:szCs w:val="22"/>
        </w:rPr>
        <w:t>.</w:t>
      </w:r>
    </w:p>
    <w:p w14:paraId="4D56367E" w14:textId="1C6367ED" w:rsidR="0014278D" w:rsidRPr="00805567" w:rsidRDefault="001E1BD5" w:rsidP="00805567">
      <w:pPr>
        <w:pStyle w:val="Heading2"/>
        <w:rPr>
          <w:rFonts w:ascii="Arial" w:hAnsi="Arial" w:cs="Arial"/>
          <w:b/>
          <w:bCs/>
          <w:lang w:val="en-CA" w:eastAsia="en-US"/>
        </w:rPr>
      </w:pPr>
      <w:bookmarkStart w:id="195" w:name="_Toc101948380"/>
      <w:bookmarkStart w:id="196" w:name="_Toc103861315"/>
      <w:r w:rsidRPr="00805567">
        <w:rPr>
          <w:rFonts w:ascii="Arial" w:hAnsi="Arial" w:cs="Arial"/>
          <w:b/>
          <w:bCs/>
          <w:lang w:val="en-CA" w:eastAsia="en-US"/>
        </w:rPr>
        <w:t>7.</w:t>
      </w:r>
      <w:r w:rsidR="009B4A1C">
        <w:rPr>
          <w:rFonts w:ascii="Arial" w:hAnsi="Arial" w:cs="Arial"/>
          <w:b/>
          <w:bCs/>
          <w:lang w:val="en-CA" w:eastAsia="en-US"/>
        </w:rPr>
        <w:t xml:space="preserve">32 </w:t>
      </w:r>
      <w:r w:rsidR="0014278D" w:rsidRPr="00805567">
        <w:rPr>
          <w:rFonts w:ascii="Arial" w:hAnsi="Arial" w:cs="Arial"/>
          <w:b/>
          <w:bCs/>
          <w:lang w:val="en-CA" w:eastAsia="en-US"/>
        </w:rPr>
        <w:t>I</w:t>
      </w:r>
      <w:r>
        <w:rPr>
          <w:rFonts w:ascii="Arial" w:hAnsi="Arial" w:cs="Arial"/>
          <w:b/>
          <w:bCs/>
          <w:lang w:val="en-CA" w:eastAsia="en-US"/>
        </w:rPr>
        <w:t>.</w:t>
      </w:r>
      <w:r w:rsidR="0014278D" w:rsidRPr="00805567">
        <w:rPr>
          <w:rFonts w:ascii="Arial" w:hAnsi="Arial" w:cs="Arial"/>
          <w:b/>
          <w:bCs/>
          <w:lang w:val="en-CA" w:eastAsia="en-US"/>
        </w:rPr>
        <w:t>T, Communications &amp; IT Security Issues</w:t>
      </w:r>
      <w:bookmarkEnd w:id="195"/>
      <w:bookmarkEnd w:id="196"/>
    </w:p>
    <w:p w14:paraId="7F756CB7" w14:textId="469143A2" w:rsidR="0014278D" w:rsidRPr="00805567" w:rsidRDefault="0014278D" w:rsidP="00805567">
      <w:p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 xml:space="preserve">If an event prevents or impairs the </w:t>
      </w:r>
      <w:r w:rsidR="00AA469E" w:rsidRPr="00805567">
        <w:rPr>
          <w:rFonts w:ascii="Arial" w:eastAsia="Times New Roman" w:hAnsi="Arial" w:cs="Arial"/>
          <w:color w:val="53585D" w:themeColor="text2" w:themeTint="BF"/>
          <w:kern w:val="0"/>
          <w:sz w:val="22"/>
          <w:lang w:eastAsia="en-US"/>
        </w:rPr>
        <w:t>Company</w:t>
      </w:r>
      <w:r w:rsidRPr="00805567">
        <w:rPr>
          <w:rFonts w:ascii="Arial" w:eastAsia="Times New Roman" w:hAnsi="Arial" w:cs="Arial"/>
          <w:color w:val="53585D" w:themeColor="text2" w:themeTint="BF"/>
          <w:kern w:val="0"/>
          <w:sz w:val="22"/>
          <w:lang w:eastAsia="en-US"/>
        </w:rPr>
        <w:t xml:space="preserve">’s ability to receive requests for service from members or dispatch its’ people in response, an emergency may exist. There may be times when the </w:t>
      </w:r>
      <w:r w:rsidR="00AA469E" w:rsidRPr="00805567">
        <w:rPr>
          <w:rFonts w:ascii="Arial" w:eastAsia="Times New Roman" w:hAnsi="Arial" w:cs="Arial"/>
          <w:color w:val="53585D" w:themeColor="text2" w:themeTint="BF"/>
          <w:kern w:val="0"/>
          <w:sz w:val="22"/>
          <w:lang w:eastAsia="en-US"/>
        </w:rPr>
        <w:t>Company</w:t>
      </w:r>
      <w:r w:rsidRPr="00805567">
        <w:rPr>
          <w:rFonts w:ascii="Arial" w:eastAsia="Times New Roman" w:hAnsi="Arial" w:cs="Arial"/>
          <w:color w:val="53585D" w:themeColor="text2" w:themeTint="BF"/>
          <w:kern w:val="0"/>
          <w:sz w:val="22"/>
          <w:lang w:eastAsia="en-US"/>
        </w:rPr>
        <w:t xml:space="preserve"> is faced with an interruption of the IT network, communications, or critical electronic equipment within the Company.</w:t>
      </w:r>
    </w:p>
    <w:p w14:paraId="56D8ACBA" w14:textId="1F896039" w:rsidR="0014278D" w:rsidRPr="00805567" w:rsidRDefault="0014278D" w:rsidP="00805567">
      <w:pPr>
        <w:overflowPunct w:val="0"/>
        <w:autoSpaceDE w:val="0"/>
        <w:autoSpaceDN w:val="0"/>
        <w:adjustRightInd w:val="0"/>
        <w:spacing w:before="0" w:after="12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 xml:space="preserve">The </w:t>
      </w:r>
      <w:r w:rsidR="00AA469E" w:rsidRPr="00805567">
        <w:rPr>
          <w:rFonts w:ascii="Arial" w:eastAsia="Times New Roman" w:hAnsi="Arial" w:cs="Arial"/>
          <w:color w:val="53585D" w:themeColor="text2" w:themeTint="BF"/>
          <w:kern w:val="0"/>
          <w:sz w:val="22"/>
          <w:lang w:eastAsia="en-US"/>
        </w:rPr>
        <w:t>Company</w:t>
      </w:r>
      <w:r w:rsidRPr="00805567">
        <w:rPr>
          <w:rFonts w:ascii="Arial" w:eastAsia="Times New Roman" w:hAnsi="Arial" w:cs="Arial"/>
          <w:color w:val="53585D" w:themeColor="text2" w:themeTint="BF"/>
          <w:kern w:val="0"/>
          <w:sz w:val="22"/>
          <w:lang w:eastAsia="en-US"/>
        </w:rPr>
        <w:t xml:space="preserve"> must work quickly and effectively with vendors and suppliers of the equipment or service to ensure that down time is minimized and that all possible steps taken to address problems:</w:t>
      </w:r>
    </w:p>
    <w:p w14:paraId="51674C56" w14:textId="1278C976"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Determine the likely cause of the service disruption</w:t>
      </w:r>
      <w:r w:rsidR="00837FFD">
        <w:rPr>
          <w:rFonts w:ascii="Arial" w:eastAsia="Times New Roman" w:hAnsi="Arial" w:cs="Arial"/>
          <w:color w:val="53585D" w:themeColor="text2" w:themeTint="BF"/>
          <w:kern w:val="0"/>
          <w:sz w:val="22"/>
          <w:lang w:eastAsia="en-US"/>
        </w:rPr>
        <w:t>.</w:t>
      </w:r>
    </w:p>
    <w:p w14:paraId="02E8673F" w14:textId="41BB094F"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If the disruption appears to be caused by the failure of telephone company facilities or damage to a telephone service line outside of our building, report the loss of service to the telephone company as quickly as possible from an operable telephone or cell phone</w:t>
      </w:r>
      <w:r w:rsidR="00837FFD">
        <w:rPr>
          <w:rFonts w:ascii="Arial" w:eastAsia="Times New Roman" w:hAnsi="Arial" w:cs="Arial"/>
          <w:color w:val="53585D" w:themeColor="text2" w:themeTint="BF"/>
          <w:kern w:val="0"/>
          <w:sz w:val="22"/>
          <w:lang w:eastAsia="en-US"/>
        </w:rPr>
        <w:t>.</w:t>
      </w:r>
    </w:p>
    <w:p w14:paraId="28CD93DC" w14:textId="030B5A8A"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If the disruption is caused by damage to the telephone service inside our building (by fire, water, or mechanical forces), eliminate the source of the damage and contact the telecommunications service provider as quickly as possible from an operable telephone to request repair</w:t>
      </w:r>
      <w:r w:rsidR="00837FFD">
        <w:rPr>
          <w:rFonts w:ascii="Arial" w:eastAsia="Times New Roman" w:hAnsi="Arial" w:cs="Arial"/>
          <w:color w:val="53585D" w:themeColor="text2" w:themeTint="BF"/>
          <w:kern w:val="0"/>
          <w:sz w:val="22"/>
          <w:lang w:eastAsia="en-US"/>
        </w:rPr>
        <w:t>.</w:t>
      </w:r>
    </w:p>
    <w:p w14:paraId="71AE2CB2" w14:textId="411DBA55"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If the disruption is caused by a power outage, contact the electrical power company as quickly as possible from an operable telephone to report the problem</w:t>
      </w:r>
    </w:p>
    <w:p w14:paraId="41F5AE56" w14:textId="0191709F"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bookmarkStart w:id="197" w:name="_Hlk102131696"/>
      <w:r w:rsidRPr="00805567">
        <w:rPr>
          <w:rFonts w:ascii="Arial" w:eastAsia="Times New Roman" w:hAnsi="Arial" w:cs="Arial"/>
          <w:color w:val="53585D" w:themeColor="text2" w:themeTint="BF"/>
          <w:kern w:val="0"/>
          <w:sz w:val="22"/>
          <w:lang w:eastAsia="en-US"/>
        </w:rPr>
        <w:t>In all cases, try to determine the likely duration of the service disruption</w:t>
      </w:r>
      <w:r w:rsidR="00360AA2">
        <w:rPr>
          <w:rFonts w:ascii="Arial" w:eastAsia="Times New Roman" w:hAnsi="Arial" w:cs="Arial"/>
          <w:color w:val="53585D" w:themeColor="text2" w:themeTint="BF"/>
          <w:kern w:val="0"/>
          <w:sz w:val="22"/>
          <w:lang w:eastAsia="en-US"/>
        </w:rPr>
        <w:t>.</w:t>
      </w:r>
    </w:p>
    <w:p w14:paraId="092DF4E2" w14:textId="53A6E3E3"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Identify an alternative place or method by which telephone calls can be temporarily received</w:t>
      </w:r>
      <w:r w:rsidR="00360AA2">
        <w:rPr>
          <w:rFonts w:ascii="Arial" w:eastAsia="Times New Roman" w:hAnsi="Arial" w:cs="Arial"/>
          <w:color w:val="53585D" w:themeColor="text2" w:themeTint="BF"/>
          <w:kern w:val="0"/>
          <w:sz w:val="22"/>
          <w:lang w:eastAsia="en-US"/>
        </w:rPr>
        <w:t>.</w:t>
      </w:r>
    </w:p>
    <w:p w14:paraId="43183B32" w14:textId="77777777"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If warranted, report the loss of ability to receive calls to the police and fire officials in the service area, giving them the number of the temporary telephones</w:t>
      </w:r>
    </w:p>
    <w:p w14:paraId="13A3D6BE" w14:textId="0C198DF9"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Report the events to senior Company personnel</w:t>
      </w:r>
      <w:r w:rsidR="00360AA2">
        <w:rPr>
          <w:rFonts w:ascii="Arial" w:eastAsia="Times New Roman" w:hAnsi="Arial" w:cs="Arial"/>
          <w:color w:val="53585D" w:themeColor="text2" w:themeTint="BF"/>
          <w:kern w:val="0"/>
          <w:sz w:val="22"/>
          <w:lang w:eastAsia="en-US"/>
        </w:rPr>
        <w:t>.</w:t>
      </w:r>
    </w:p>
    <w:p w14:paraId="0F71E7E1" w14:textId="0DE0D409"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If the disruption is expected to be lengthy (greater than one day), request telephone operator intercepts and redirects incoming calls</w:t>
      </w:r>
      <w:r w:rsidR="00360AA2">
        <w:rPr>
          <w:rFonts w:ascii="Arial" w:eastAsia="Times New Roman" w:hAnsi="Arial" w:cs="Arial"/>
          <w:color w:val="53585D" w:themeColor="text2" w:themeTint="BF"/>
          <w:kern w:val="0"/>
          <w:sz w:val="22"/>
          <w:lang w:eastAsia="en-US"/>
        </w:rPr>
        <w:t>.</w:t>
      </w:r>
    </w:p>
    <w:p w14:paraId="7245B133" w14:textId="3C5DEF53"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lang w:eastAsia="en-US"/>
        </w:rPr>
      </w:pPr>
      <w:bookmarkStart w:id="198" w:name="_Hlk102131851"/>
      <w:r w:rsidRPr="00805567">
        <w:rPr>
          <w:rFonts w:ascii="Arial" w:eastAsia="Times New Roman" w:hAnsi="Arial" w:cs="Arial"/>
          <w:color w:val="53585D" w:themeColor="text2" w:themeTint="BF"/>
          <w:kern w:val="0"/>
          <w:sz w:val="22"/>
          <w:lang w:eastAsia="en-US"/>
        </w:rPr>
        <w:t xml:space="preserve">If the disruption will be lengthy, consider contacting </w:t>
      </w:r>
      <w:r w:rsidR="00AA469E" w:rsidRPr="00805567">
        <w:rPr>
          <w:rFonts w:ascii="Arial" w:eastAsia="Times New Roman" w:hAnsi="Arial" w:cs="Arial"/>
          <w:color w:val="53585D" w:themeColor="text2" w:themeTint="BF"/>
          <w:kern w:val="0"/>
          <w:sz w:val="22"/>
          <w:lang w:eastAsia="en-US"/>
        </w:rPr>
        <w:t>Company</w:t>
      </w:r>
      <w:r w:rsidRPr="00805567">
        <w:rPr>
          <w:rFonts w:ascii="Arial" w:eastAsia="Times New Roman" w:hAnsi="Arial" w:cs="Arial"/>
          <w:color w:val="53585D" w:themeColor="text2" w:themeTint="BF"/>
          <w:kern w:val="0"/>
          <w:sz w:val="22"/>
          <w:lang w:eastAsia="en-US"/>
        </w:rPr>
        <w:t xml:space="preserve"> members and regular contacts through alternate means of communication (email, text messages or telephone)</w:t>
      </w:r>
      <w:bookmarkEnd w:id="197"/>
      <w:bookmarkEnd w:id="198"/>
      <w:r w:rsidR="00360AA2">
        <w:rPr>
          <w:rFonts w:ascii="Arial" w:eastAsia="Times New Roman" w:hAnsi="Arial" w:cs="Arial"/>
          <w:color w:val="53585D" w:themeColor="text2" w:themeTint="BF"/>
          <w:kern w:val="0"/>
          <w:sz w:val="22"/>
          <w:lang w:eastAsia="en-US"/>
        </w:rPr>
        <w:t>.</w:t>
      </w:r>
    </w:p>
    <w:p w14:paraId="4202AA40" w14:textId="77777777" w:rsidR="001E1BD5" w:rsidRDefault="001E1BD5" w:rsidP="00805567">
      <w:pPr>
        <w:overflowPunct w:val="0"/>
        <w:autoSpaceDE w:val="0"/>
        <w:autoSpaceDN w:val="0"/>
        <w:adjustRightInd w:val="0"/>
        <w:spacing w:before="0" w:after="0"/>
        <w:ind w:left="720" w:right="533"/>
        <w:textAlignment w:val="baseline"/>
        <w:rPr>
          <w:rFonts w:ascii="Arial" w:eastAsia="Times New Roman" w:hAnsi="Arial" w:cs="Arial"/>
          <w:color w:val="53585D" w:themeColor="text2" w:themeTint="BF"/>
          <w:kern w:val="0"/>
          <w:sz w:val="24"/>
          <w:szCs w:val="22"/>
          <w:lang w:eastAsia="en-US"/>
        </w:rPr>
      </w:pPr>
    </w:p>
    <w:p w14:paraId="39B0CF5C" w14:textId="5FEC821E" w:rsidR="0014278D" w:rsidRPr="00805567" w:rsidRDefault="0014278D" w:rsidP="00805567">
      <w:p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4"/>
          <w:szCs w:val="22"/>
          <w:lang w:eastAsia="en-US"/>
        </w:rPr>
      </w:pPr>
      <w:r w:rsidRPr="00805567">
        <w:rPr>
          <w:rFonts w:ascii="Arial" w:eastAsia="Times New Roman" w:hAnsi="Arial" w:cs="Arial"/>
          <w:b/>
          <w:color w:val="53585D" w:themeColor="text2" w:themeTint="BF"/>
          <w:kern w:val="0"/>
          <w:sz w:val="24"/>
          <w:szCs w:val="22"/>
          <w:lang w:eastAsia="en-US"/>
        </w:rPr>
        <w:t>IT Security Issues</w:t>
      </w:r>
    </w:p>
    <w:p w14:paraId="4F0FC7B9" w14:textId="5181854E"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 xml:space="preserve">If IT systems have been compromised due to a cyber security attack or incident, quickly create an incident response team consisting of </w:t>
      </w:r>
      <w:r w:rsidR="00AA469E" w:rsidRPr="00805567">
        <w:rPr>
          <w:rFonts w:ascii="Arial" w:eastAsia="Times New Roman" w:hAnsi="Arial" w:cs="Arial"/>
          <w:color w:val="53585D" w:themeColor="text2" w:themeTint="BF"/>
          <w:kern w:val="0"/>
          <w:sz w:val="22"/>
          <w:lang w:eastAsia="en-US"/>
        </w:rPr>
        <w:t>Company</w:t>
      </w:r>
      <w:r w:rsidRPr="00805567">
        <w:rPr>
          <w:rFonts w:ascii="Arial" w:eastAsia="Times New Roman" w:hAnsi="Arial" w:cs="Arial"/>
          <w:color w:val="53585D" w:themeColor="text2" w:themeTint="BF"/>
          <w:kern w:val="0"/>
          <w:sz w:val="22"/>
          <w:lang w:eastAsia="en-US"/>
        </w:rPr>
        <w:t xml:space="preserve"> leaders and outside vendors</w:t>
      </w:r>
      <w:r w:rsidR="00360AA2">
        <w:rPr>
          <w:rFonts w:ascii="Arial" w:eastAsia="Times New Roman" w:hAnsi="Arial" w:cs="Arial"/>
          <w:color w:val="53585D" w:themeColor="text2" w:themeTint="BF"/>
          <w:kern w:val="0"/>
          <w:sz w:val="22"/>
          <w:lang w:eastAsia="en-US"/>
        </w:rPr>
        <w:t>.</w:t>
      </w:r>
    </w:p>
    <w:p w14:paraId="2B6DF31A" w14:textId="355E30B8"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lastRenderedPageBreak/>
        <w:t>Secure the IT system by suspending access to the network and locking it down, if necessary</w:t>
      </w:r>
      <w:r w:rsidR="00360AA2">
        <w:rPr>
          <w:rFonts w:ascii="Arial" w:eastAsia="Times New Roman" w:hAnsi="Arial" w:cs="Arial"/>
          <w:color w:val="53585D" w:themeColor="text2" w:themeTint="BF"/>
          <w:kern w:val="0"/>
          <w:sz w:val="22"/>
          <w:lang w:eastAsia="en-US"/>
        </w:rPr>
        <w:t>.</w:t>
      </w:r>
    </w:p>
    <w:p w14:paraId="3413FFB1" w14:textId="5B9557C4"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Conduct a thorough investigation to determine the source of the cyber attack</w:t>
      </w:r>
      <w:r w:rsidR="00360AA2">
        <w:rPr>
          <w:rFonts w:ascii="Arial" w:eastAsia="Times New Roman" w:hAnsi="Arial" w:cs="Arial"/>
          <w:color w:val="53585D" w:themeColor="text2" w:themeTint="BF"/>
          <w:kern w:val="0"/>
          <w:sz w:val="22"/>
          <w:lang w:eastAsia="en-US"/>
        </w:rPr>
        <w:t>.</w:t>
      </w:r>
    </w:p>
    <w:p w14:paraId="7E44FB92" w14:textId="2FE3085B"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Mitigate losses by re-routing network traffic, filtering or blocking traffic, or isolating all or parts of the network</w:t>
      </w:r>
      <w:r w:rsidR="00360AA2">
        <w:rPr>
          <w:rFonts w:ascii="Arial" w:eastAsia="Times New Roman" w:hAnsi="Arial" w:cs="Arial"/>
          <w:color w:val="53585D" w:themeColor="text2" w:themeTint="BF"/>
          <w:kern w:val="0"/>
          <w:sz w:val="22"/>
          <w:lang w:eastAsia="en-US"/>
        </w:rPr>
        <w:t>.</w:t>
      </w:r>
    </w:p>
    <w:p w14:paraId="3773FAD0" w14:textId="3BA243A6"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Contact insurance carriers and/or law enforcement if the incident is deemed to be an attack</w:t>
      </w:r>
      <w:r w:rsidR="00360AA2">
        <w:rPr>
          <w:rFonts w:ascii="Arial" w:eastAsia="Times New Roman" w:hAnsi="Arial" w:cs="Arial"/>
          <w:color w:val="53585D" w:themeColor="text2" w:themeTint="BF"/>
          <w:kern w:val="0"/>
          <w:sz w:val="22"/>
          <w:lang w:eastAsia="en-US"/>
        </w:rPr>
        <w:t>.</w:t>
      </w:r>
    </w:p>
    <w:p w14:paraId="2240CCB6" w14:textId="74CED1D1" w:rsidR="0014278D" w:rsidRPr="00805567" w:rsidRDefault="0014278D" w:rsidP="00805567">
      <w:pPr>
        <w:numPr>
          <w:ilvl w:val="0"/>
          <w:numId w:val="516"/>
        </w:num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2"/>
          <w:lang w:eastAsia="en-US"/>
        </w:rPr>
      </w:pPr>
      <w:r w:rsidRPr="00805567">
        <w:rPr>
          <w:rFonts w:ascii="Arial" w:eastAsia="Times New Roman" w:hAnsi="Arial" w:cs="Arial"/>
          <w:color w:val="53585D" w:themeColor="text2" w:themeTint="BF"/>
          <w:kern w:val="0"/>
          <w:sz w:val="22"/>
          <w:lang w:eastAsia="en-US"/>
        </w:rPr>
        <w:t>Notify all persons impacted by the network breach</w:t>
      </w:r>
      <w:r w:rsidR="00045CEC">
        <w:rPr>
          <w:rFonts w:ascii="Arial" w:eastAsia="Times New Roman" w:hAnsi="Arial" w:cs="Arial"/>
          <w:color w:val="53585D" w:themeColor="text2" w:themeTint="BF"/>
          <w:kern w:val="0"/>
          <w:sz w:val="22"/>
          <w:lang w:eastAsia="en-US"/>
        </w:rPr>
        <w:t xml:space="preserve"> and document the breach.</w:t>
      </w:r>
    </w:p>
    <w:p w14:paraId="2AFA37FD" w14:textId="5959C692" w:rsidR="0014278D" w:rsidRPr="00805567" w:rsidRDefault="001E1BD5" w:rsidP="00805567">
      <w:pPr>
        <w:pStyle w:val="Heading2"/>
        <w:rPr>
          <w:rFonts w:ascii="Arial" w:hAnsi="Arial" w:cs="Arial"/>
          <w:b/>
          <w:bCs/>
          <w:lang w:val="en-CA" w:eastAsia="en-US"/>
        </w:rPr>
      </w:pPr>
      <w:bookmarkStart w:id="199" w:name="_Toc101948381"/>
      <w:bookmarkStart w:id="200" w:name="_Toc103861316"/>
      <w:r w:rsidRPr="00805567">
        <w:rPr>
          <w:rFonts w:ascii="Arial" w:hAnsi="Arial" w:cs="Arial"/>
          <w:b/>
          <w:bCs/>
          <w:lang w:val="en-CA" w:eastAsia="en-US"/>
        </w:rPr>
        <w:t>7.3</w:t>
      </w:r>
      <w:r w:rsidR="009B4A1C">
        <w:rPr>
          <w:rFonts w:ascii="Arial" w:hAnsi="Arial" w:cs="Arial"/>
          <w:b/>
          <w:bCs/>
          <w:lang w:val="en-CA" w:eastAsia="en-US"/>
        </w:rPr>
        <w:t xml:space="preserve">3 </w:t>
      </w:r>
      <w:r w:rsidR="0014278D" w:rsidRPr="00805567">
        <w:rPr>
          <w:rFonts w:ascii="Arial" w:hAnsi="Arial" w:cs="Arial"/>
          <w:b/>
          <w:bCs/>
          <w:lang w:val="en-CA" w:eastAsia="en-US"/>
        </w:rPr>
        <w:t>Bomb Threats and Suspicious Packages</w:t>
      </w:r>
      <w:bookmarkEnd w:id="199"/>
      <w:bookmarkEnd w:id="200"/>
    </w:p>
    <w:p w14:paraId="5C429E87" w14:textId="000D1661"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Any person receiving a phone call involving a bomb threat should attempt to obtain as much information as possible from the caller</w:t>
      </w:r>
      <w:r w:rsidR="00360AA2">
        <w:rPr>
          <w:rFonts w:ascii="Arial" w:eastAsia="Times New Roman" w:hAnsi="Arial" w:cs="Arial"/>
          <w:color w:val="53585D" w:themeColor="text2" w:themeTint="BF"/>
          <w:kern w:val="0"/>
          <w:sz w:val="22"/>
          <w:szCs w:val="22"/>
          <w:lang w:eastAsia="en-US"/>
        </w:rPr>
        <w:t>.</w:t>
      </w:r>
    </w:p>
    <w:p w14:paraId="02C89509" w14:textId="7863B7B2"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When a bomb threat is received, listen, speak in a calm voice, and do not interrupt the caller</w:t>
      </w:r>
      <w:r w:rsidR="00360AA2">
        <w:rPr>
          <w:rFonts w:ascii="Arial" w:eastAsia="Times New Roman" w:hAnsi="Arial" w:cs="Arial"/>
          <w:color w:val="53585D" w:themeColor="text2" w:themeTint="BF"/>
          <w:kern w:val="0"/>
          <w:sz w:val="22"/>
          <w:szCs w:val="22"/>
          <w:lang w:eastAsia="en-US"/>
        </w:rPr>
        <w:t>.</w:t>
      </w:r>
    </w:p>
    <w:p w14:paraId="640A34A3" w14:textId="77777777"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Persons receiving such calls should be aware of the following guidelines and suggestions:</w:t>
      </w:r>
    </w:p>
    <w:p w14:paraId="76923E29" w14:textId="7DCCB0D8"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Be calm; be courteous; listen; do not interrupt the caller; write notes on any paper available</w:t>
      </w:r>
      <w:r w:rsidR="00360AA2">
        <w:rPr>
          <w:rFonts w:ascii="Arial" w:eastAsia="Times New Roman" w:hAnsi="Arial" w:cs="Arial"/>
          <w:color w:val="53585D" w:themeColor="text2" w:themeTint="BF"/>
          <w:kern w:val="0"/>
          <w:sz w:val="22"/>
          <w:szCs w:val="22"/>
          <w:lang w:eastAsia="en-US"/>
        </w:rPr>
        <w:t>.</w:t>
      </w:r>
    </w:p>
    <w:p w14:paraId="63679FC8" w14:textId="7503884A"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Try to keep the caller on the line if possible, to obtain as much information or characteristic comments or accents as possible</w:t>
      </w:r>
      <w:r w:rsidR="00360AA2">
        <w:rPr>
          <w:rFonts w:ascii="Arial" w:eastAsia="Times New Roman" w:hAnsi="Arial" w:cs="Arial"/>
          <w:color w:val="53585D" w:themeColor="text2" w:themeTint="BF"/>
          <w:kern w:val="0"/>
          <w:sz w:val="22"/>
          <w:szCs w:val="22"/>
          <w:lang w:eastAsia="en-US"/>
        </w:rPr>
        <w:t>.</w:t>
      </w:r>
    </w:p>
    <w:p w14:paraId="1969A349" w14:textId="77777777"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Of utmost importance are the EXACT WORDS of the caller and information.</w:t>
      </w:r>
    </w:p>
    <w:p w14:paraId="04A9E304" w14:textId="698DC0F2"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Write down as much information as possible</w:t>
      </w:r>
      <w:r w:rsidR="00360AA2">
        <w:rPr>
          <w:rFonts w:ascii="Arial" w:eastAsia="Times New Roman" w:hAnsi="Arial" w:cs="Arial"/>
          <w:color w:val="53585D" w:themeColor="text2" w:themeTint="BF"/>
          <w:kern w:val="0"/>
          <w:sz w:val="22"/>
          <w:szCs w:val="22"/>
          <w:lang w:eastAsia="en-US"/>
        </w:rPr>
        <w:t>.</w:t>
      </w:r>
    </w:p>
    <w:p w14:paraId="0476CC7A" w14:textId="2DD40BAD"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Try to engage the caller in conversation</w:t>
      </w:r>
      <w:r w:rsidR="00360AA2">
        <w:rPr>
          <w:rFonts w:ascii="Arial" w:eastAsia="Times New Roman" w:hAnsi="Arial" w:cs="Arial"/>
          <w:color w:val="53585D" w:themeColor="text2" w:themeTint="BF"/>
          <w:kern w:val="0"/>
          <w:sz w:val="22"/>
          <w:szCs w:val="22"/>
          <w:lang w:eastAsia="en-US"/>
        </w:rPr>
        <w:t>.</w:t>
      </w:r>
    </w:p>
    <w:p w14:paraId="5C8F0463" w14:textId="77777777" w:rsidR="0014278D" w:rsidRPr="00805567" w:rsidRDefault="0014278D" w:rsidP="00805567">
      <w:pPr>
        <w:overflowPunct w:val="0"/>
        <w:autoSpaceDE w:val="0"/>
        <w:autoSpaceDN w:val="0"/>
        <w:adjustRightInd w:val="0"/>
        <w:spacing w:before="0" w:after="0"/>
        <w:ind w:left="360"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Record the following information:</w:t>
      </w:r>
    </w:p>
    <w:p w14:paraId="75A84046" w14:textId="7503301F"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Time of call</w:t>
      </w:r>
      <w:r w:rsidR="00360AA2">
        <w:rPr>
          <w:rFonts w:ascii="Arial" w:eastAsia="Times New Roman" w:hAnsi="Arial" w:cs="Arial"/>
          <w:color w:val="53585D" w:themeColor="text2" w:themeTint="BF"/>
          <w:kern w:val="0"/>
          <w:sz w:val="22"/>
          <w:szCs w:val="22"/>
          <w:lang w:eastAsia="en-US"/>
        </w:rPr>
        <w:t>.</w:t>
      </w:r>
    </w:p>
    <w:p w14:paraId="52B6B65D" w14:textId="706A1014"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Age and gender of caller</w:t>
      </w:r>
      <w:r w:rsidR="00360AA2">
        <w:rPr>
          <w:rFonts w:ascii="Arial" w:eastAsia="Times New Roman" w:hAnsi="Arial" w:cs="Arial"/>
          <w:color w:val="53585D" w:themeColor="text2" w:themeTint="BF"/>
          <w:kern w:val="0"/>
          <w:sz w:val="22"/>
          <w:szCs w:val="22"/>
          <w:lang w:eastAsia="en-US"/>
        </w:rPr>
        <w:t>.</w:t>
      </w:r>
    </w:p>
    <w:p w14:paraId="467EEE38" w14:textId="592D3BC5"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Speech pattern, accent, possible nationality, or other information about caller</w:t>
      </w:r>
      <w:r w:rsidR="00360AA2">
        <w:rPr>
          <w:rFonts w:ascii="Arial" w:eastAsia="Times New Roman" w:hAnsi="Arial" w:cs="Arial"/>
          <w:color w:val="53585D" w:themeColor="text2" w:themeTint="BF"/>
          <w:kern w:val="0"/>
          <w:sz w:val="22"/>
          <w:szCs w:val="22"/>
          <w:lang w:eastAsia="en-US"/>
        </w:rPr>
        <w:t>.</w:t>
      </w:r>
    </w:p>
    <w:p w14:paraId="0E85AB6B" w14:textId="71DCBF54"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Emotional state of caller</w:t>
      </w:r>
      <w:r w:rsidR="00360AA2">
        <w:rPr>
          <w:rFonts w:ascii="Arial" w:eastAsia="Times New Roman" w:hAnsi="Arial" w:cs="Arial"/>
          <w:color w:val="53585D" w:themeColor="text2" w:themeTint="BF"/>
          <w:kern w:val="0"/>
          <w:sz w:val="22"/>
          <w:szCs w:val="22"/>
          <w:lang w:eastAsia="en-US"/>
        </w:rPr>
        <w:t>.</w:t>
      </w:r>
    </w:p>
    <w:p w14:paraId="390DEFE1" w14:textId="3B213B7F"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Background noises</w:t>
      </w:r>
      <w:r w:rsidR="00360AA2">
        <w:rPr>
          <w:rFonts w:ascii="Arial" w:eastAsia="Times New Roman" w:hAnsi="Arial" w:cs="Arial"/>
          <w:color w:val="53585D" w:themeColor="text2" w:themeTint="BF"/>
          <w:kern w:val="0"/>
          <w:sz w:val="22"/>
          <w:szCs w:val="22"/>
          <w:lang w:eastAsia="en-US"/>
        </w:rPr>
        <w:t>.</w:t>
      </w:r>
    </w:p>
    <w:p w14:paraId="66B85391" w14:textId="5215A432"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Call 9-1-1 to get in touch with local Police/Fire Department</w:t>
      </w:r>
      <w:r w:rsidR="00360AA2">
        <w:rPr>
          <w:rFonts w:ascii="Arial" w:eastAsia="Times New Roman" w:hAnsi="Arial" w:cs="Arial"/>
          <w:color w:val="53585D" w:themeColor="text2" w:themeTint="BF"/>
          <w:kern w:val="0"/>
          <w:sz w:val="22"/>
          <w:szCs w:val="22"/>
          <w:lang w:eastAsia="en-US"/>
        </w:rPr>
        <w:t>.</w:t>
      </w:r>
    </w:p>
    <w:p w14:paraId="486AD0CB" w14:textId="4C8E67F6"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Evacuate all persons in the building</w:t>
      </w:r>
      <w:r w:rsidR="00360AA2">
        <w:rPr>
          <w:rFonts w:ascii="Arial" w:eastAsia="Times New Roman" w:hAnsi="Arial" w:cs="Arial"/>
          <w:color w:val="53585D" w:themeColor="text2" w:themeTint="BF"/>
          <w:kern w:val="0"/>
          <w:sz w:val="22"/>
          <w:szCs w:val="22"/>
          <w:lang w:eastAsia="en-US"/>
        </w:rPr>
        <w:t>.</w:t>
      </w:r>
    </w:p>
    <w:p w14:paraId="44D8E3E5" w14:textId="0C444385" w:rsidR="0014278D" w:rsidRPr="00805567" w:rsidRDefault="0014278D" w:rsidP="00805567">
      <w:pPr>
        <w:numPr>
          <w:ilvl w:val="0"/>
          <w:numId w:val="512"/>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Muster at a safe distance from the buildings, with consideration of potential explosion within the building</w:t>
      </w:r>
      <w:r w:rsidR="00360AA2">
        <w:rPr>
          <w:rFonts w:ascii="Arial" w:eastAsia="Times New Roman" w:hAnsi="Arial" w:cs="Arial"/>
          <w:color w:val="53585D" w:themeColor="text2" w:themeTint="BF"/>
          <w:kern w:val="0"/>
          <w:sz w:val="22"/>
          <w:szCs w:val="22"/>
          <w:lang w:eastAsia="en-US"/>
        </w:rPr>
        <w:t>.</w:t>
      </w:r>
    </w:p>
    <w:p w14:paraId="27F432DD" w14:textId="77777777" w:rsidR="00826D8B" w:rsidRPr="00805567" w:rsidRDefault="00826D8B" w:rsidP="00805567">
      <w:p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4"/>
          <w:szCs w:val="24"/>
          <w:lang w:eastAsia="en-US"/>
        </w:rPr>
      </w:pPr>
    </w:p>
    <w:p w14:paraId="1DD86E43" w14:textId="4B7CE4EA" w:rsidR="0014278D" w:rsidRPr="00805567" w:rsidRDefault="0014278D" w:rsidP="00805567">
      <w:pPr>
        <w:overflowPunct w:val="0"/>
        <w:autoSpaceDE w:val="0"/>
        <w:autoSpaceDN w:val="0"/>
        <w:adjustRightInd w:val="0"/>
        <w:spacing w:before="0" w:after="0"/>
        <w:ind w:right="533"/>
        <w:textAlignment w:val="baseline"/>
        <w:rPr>
          <w:rFonts w:ascii="Arial" w:eastAsia="Times New Roman" w:hAnsi="Arial" w:cs="Arial"/>
          <w:b/>
          <w:color w:val="53585D" w:themeColor="text2" w:themeTint="BF"/>
          <w:kern w:val="0"/>
          <w:sz w:val="24"/>
          <w:szCs w:val="24"/>
          <w:lang w:eastAsia="en-US"/>
        </w:rPr>
      </w:pPr>
      <w:r w:rsidRPr="00805567">
        <w:rPr>
          <w:rFonts w:ascii="Arial" w:eastAsia="Times New Roman" w:hAnsi="Arial" w:cs="Arial"/>
          <w:b/>
          <w:color w:val="53585D" w:themeColor="text2" w:themeTint="BF"/>
          <w:kern w:val="0"/>
          <w:sz w:val="24"/>
          <w:szCs w:val="24"/>
          <w:lang w:eastAsia="en-US"/>
        </w:rPr>
        <w:t>Suspicious packages may require these precautions and steps:</w:t>
      </w:r>
    </w:p>
    <w:p w14:paraId="130AB7A4" w14:textId="7EA6FE89" w:rsidR="0014278D"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If the package is suspected of being hazardous, contains residue of an unknown powder, do not open it</w:t>
      </w:r>
      <w:r w:rsidR="00360AA2">
        <w:rPr>
          <w:rFonts w:ascii="Arial" w:eastAsia="Times New Roman" w:hAnsi="Arial" w:cs="Arial"/>
          <w:color w:val="53585D" w:themeColor="text2" w:themeTint="BF"/>
          <w:kern w:val="0"/>
          <w:sz w:val="22"/>
          <w:szCs w:val="22"/>
          <w:lang w:eastAsia="en-US"/>
        </w:rPr>
        <w:t>.</w:t>
      </w:r>
    </w:p>
    <w:p w14:paraId="1D33C401" w14:textId="51C108E8" w:rsidR="0014278D"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The package may arrive from an unknown source and is not trustworthy</w:t>
      </w:r>
      <w:r w:rsidR="00360AA2">
        <w:rPr>
          <w:rFonts w:ascii="Arial" w:eastAsia="Times New Roman" w:hAnsi="Arial" w:cs="Arial"/>
          <w:color w:val="53585D" w:themeColor="text2" w:themeTint="BF"/>
          <w:kern w:val="0"/>
          <w:sz w:val="22"/>
          <w:szCs w:val="22"/>
          <w:lang w:eastAsia="en-US"/>
        </w:rPr>
        <w:t>.</w:t>
      </w:r>
    </w:p>
    <w:p w14:paraId="65F32165" w14:textId="599B8529" w:rsidR="0014278D"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Avoid moving the package and keep people clear of the package</w:t>
      </w:r>
      <w:r w:rsidR="00360AA2">
        <w:rPr>
          <w:rFonts w:ascii="Arial" w:eastAsia="Times New Roman" w:hAnsi="Arial" w:cs="Arial"/>
          <w:color w:val="53585D" w:themeColor="text2" w:themeTint="BF"/>
          <w:kern w:val="0"/>
          <w:sz w:val="22"/>
          <w:szCs w:val="22"/>
          <w:lang w:eastAsia="en-US"/>
        </w:rPr>
        <w:t>.</w:t>
      </w:r>
    </w:p>
    <w:p w14:paraId="3B550106" w14:textId="3367BD91" w:rsidR="0014278D"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Call 9-1-1 to get in touch with local Police/Fire Department</w:t>
      </w:r>
      <w:r w:rsidR="00360AA2">
        <w:rPr>
          <w:rFonts w:ascii="Arial" w:eastAsia="Times New Roman" w:hAnsi="Arial" w:cs="Arial"/>
          <w:color w:val="53585D" w:themeColor="text2" w:themeTint="BF"/>
          <w:kern w:val="0"/>
          <w:sz w:val="22"/>
          <w:szCs w:val="22"/>
          <w:lang w:eastAsia="en-US"/>
        </w:rPr>
        <w:t>.</w:t>
      </w:r>
    </w:p>
    <w:p w14:paraId="47151B25" w14:textId="7827A48A" w:rsidR="0014278D"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lastRenderedPageBreak/>
        <w:t>Evacuate all persons in the building and muster at a safe distance from the building</w:t>
      </w:r>
      <w:r w:rsidR="00360AA2">
        <w:rPr>
          <w:rFonts w:ascii="Arial" w:eastAsia="Times New Roman" w:hAnsi="Arial" w:cs="Arial"/>
          <w:color w:val="53585D" w:themeColor="text2" w:themeTint="BF"/>
          <w:kern w:val="0"/>
          <w:sz w:val="22"/>
          <w:szCs w:val="22"/>
          <w:lang w:eastAsia="en-US"/>
        </w:rPr>
        <w:t>.</w:t>
      </w:r>
    </w:p>
    <w:p w14:paraId="612EE109" w14:textId="66B44B49" w:rsidR="000304C1" w:rsidRPr="00805567" w:rsidRDefault="0014278D" w:rsidP="00805567">
      <w:pPr>
        <w:numPr>
          <w:ilvl w:val="0"/>
          <w:numId w:val="513"/>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Follow instructions from the Police and Fire Department</w:t>
      </w:r>
      <w:bookmarkStart w:id="201" w:name="_Toc103071192"/>
      <w:r w:rsidR="00360AA2">
        <w:rPr>
          <w:rFonts w:ascii="Arial" w:eastAsia="Times New Roman" w:hAnsi="Arial" w:cs="Arial"/>
          <w:color w:val="53585D" w:themeColor="text2" w:themeTint="BF"/>
          <w:kern w:val="0"/>
          <w:sz w:val="22"/>
          <w:szCs w:val="22"/>
          <w:lang w:eastAsia="en-US"/>
        </w:rPr>
        <w:t>.</w:t>
      </w:r>
    </w:p>
    <w:p w14:paraId="166CF815" w14:textId="5802FB22" w:rsidR="00CF19FC" w:rsidRPr="00805567" w:rsidRDefault="001E1BD5" w:rsidP="00805567">
      <w:pPr>
        <w:pStyle w:val="Heading2"/>
        <w:rPr>
          <w:rFonts w:ascii="Arial" w:hAnsi="Arial" w:cs="Arial"/>
          <w:b/>
          <w:bCs/>
          <w:lang w:eastAsia="en-US"/>
        </w:rPr>
      </w:pPr>
      <w:bookmarkStart w:id="202" w:name="_Toc103861317"/>
      <w:r w:rsidRPr="00805567">
        <w:rPr>
          <w:rFonts w:ascii="Arial" w:hAnsi="Arial" w:cs="Arial"/>
          <w:b/>
          <w:bCs/>
          <w:szCs w:val="24"/>
          <w:lang w:eastAsia="en-US"/>
        </w:rPr>
        <w:t>7.3</w:t>
      </w:r>
      <w:r w:rsidR="009B4A1C">
        <w:rPr>
          <w:rFonts w:ascii="Arial" w:hAnsi="Arial" w:cs="Arial"/>
          <w:b/>
          <w:bCs/>
          <w:szCs w:val="24"/>
          <w:lang w:eastAsia="en-US"/>
        </w:rPr>
        <w:t xml:space="preserve">4 </w:t>
      </w:r>
      <w:r w:rsidR="00CF19FC" w:rsidRPr="00805567">
        <w:rPr>
          <w:rFonts w:ascii="Arial" w:hAnsi="Arial" w:cs="Arial"/>
          <w:b/>
          <w:bCs/>
          <w:lang w:eastAsia="en-US"/>
        </w:rPr>
        <w:t>ARMED PERSON (OFFICE)</w:t>
      </w:r>
      <w:bookmarkEnd w:id="201"/>
      <w:bookmarkEnd w:id="202"/>
    </w:p>
    <w:p w14:paraId="60398FC8" w14:textId="68DB5431" w:rsidR="00CF19FC" w:rsidRPr="00805567" w:rsidRDefault="00CF19FC" w:rsidP="00805567">
      <w:pPr>
        <w:widowControl w:val="0"/>
        <w:numPr>
          <w:ilvl w:val="0"/>
          <w:numId w:val="529"/>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If possible, personnel in proximity of the door will quickly lock it before the person enters and call 911 </w:t>
      </w:r>
      <w:r w:rsidR="00084880">
        <w:rPr>
          <w:rFonts w:ascii="Arial" w:eastAsia="Calibri" w:hAnsi="Arial" w:cs="Arial"/>
          <w:color w:val="53585D" w:themeColor="text2" w:themeTint="BF"/>
          <w:kern w:val="0"/>
          <w:sz w:val="22"/>
          <w:szCs w:val="22"/>
          <w:lang w:eastAsia="en-US"/>
        </w:rPr>
        <w:t>and/</w:t>
      </w:r>
      <w:r w:rsidRPr="00805567">
        <w:rPr>
          <w:rFonts w:ascii="Arial" w:eastAsia="Calibri" w:hAnsi="Arial" w:cs="Arial"/>
          <w:color w:val="53585D" w:themeColor="text2" w:themeTint="BF"/>
          <w:kern w:val="0"/>
          <w:sz w:val="22"/>
          <w:szCs w:val="22"/>
          <w:lang w:eastAsia="en-US"/>
        </w:rPr>
        <w:t xml:space="preserve">or press </w:t>
      </w:r>
      <w:r w:rsidR="00084880">
        <w:rPr>
          <w:rFonts w:ascii="Arial" w:eastAsia="Calibri" w:hAnsi="Arial" w:cs="Arial"/>
          <w:color w:val="53585D" w:themeColor="text2" w:themeTint="BF"/>
          <w:kern w:val="0"/>
          <w:sz w:val="22"/>
          <w:szCs w:val="22"/>
          <w:lang w:eastAsia="en-US"/>
        </w:rPr>
        <w:t>a</w:t>
      </w:r>
      <w:r w:rsidRPr="00805567">
        <w:rPr>
          <w:rFonts w:ascii="Arial" w:eastAsia="Calibri" w:hAnsi="Arial" w:cs="Arial"/>
          <w:color w:val="53585D" w:themeColor="text2" w:themeTint="BF"/>
          <w:kern w:val="0"/>
          <w:sz w:val="22"/>
          <w:szCs w:val="22"/>
          <w:lang w:eastAsia="en-US"/>
        </w:rPr>
        <w:t xml:space="preserve"> panic button </w:t>
      </w:r>
      <w:r w:rsidR="00084880">
        <w:rPr>
          <w:rFonts w:ascii="Arial" w:eastAsia="Calibri" w:hAnsi="Arial" w:cs="Arial"/>
          <w:color w:val="53585D" w:themeColor="text2" w:themeTint="BF"/>
          <w:kern w:val="0"/>
          <w:sz w:val="22"/>
          <w:szCs w:val="22"/>
          <w:lang w:eastAsia="en-US"/>
        </w:rPr>
        <w:t>(if equipped)</w:t>
      </w:r>
      <w:r w:rsidRPr="00805567">
        <w:rPr>
          <w:rFonts w:ascii="Arial" w:eastAsia="Calibri" w:hAnsi="Arial" w:cs="Arial"/>
          <w:color w:val="53585D" w:themeColor="text2" w:themeTint="BF"/>
          <w:kern w:val="0"/>
          <w:sz w:val="22"/>
          <w:szCs w:val="22"/>
          <w:lang w:eastAsia="en-US"/>
        </w:rPr>
        <w:t xml:space="preserve">. </w:t>
      </w:r>
    </w:p>
    <w:p w14:paraId="1B4DD4A2" w14:textId="5EC06750" w:rsidR="00CF19FC" w:rsidRPr="00805567" w:rsidRDefault="00CF19FC" w:rsidP="00805567">
      <w:pPr>
        <w:widowControl w:val="0"/>
        <w:numPr>
          <w:ilvl w:val="0"/>
          <w:numId w:val="529"/>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If it is safe to do so, an announcement will be made </w:t>
      </w:r>
      <w:r w:rsidR="00084880">
        <w:rPr>
          <w:rFonts w:ascii="Arial" w:eastAsia="Calibri" w:hAnsi="Arial" w:cs="Arial"/>
          <w:color w:val="53585D" w:themeColor="text2" w:themeTint="BF"/>
          <w:kern w:val="0"/>
          <w:sz w:val="22"/>
          <w:szCs w:val="22"/>
          <w:lang w:eastAsia="en-US"/>
        </w:rPr>
        <w:t>to staff indicating “Gun” and the location will be communicated</w:t>
      </w:r>
      <w:r w:rsidRPr="00805567">
        <w:rPr>
          <w:rFonts w:ascii="Arial" w:eastAsia="Calibri" w:hAnsi="Arial" w:cs="Arial"/>
          <w:color w:val="53585D" w:themeColor="text2" w:themeTint="BF"/>
          <w:kern w:val="0"/>
          <w:sz w:val="22"/>
          <w:szCs w:val="22"/>
          <w:lang w:eastAsia="en-US"/>
        </w:rPr>
        <w:t xml:space="preserve">. </w:t>
      </w:r>
    </w:p>
    <w:p w14:paraId="13E310B0" w14:textId="47F17051" w:rsidR="00CF19FC" w:rsidRPr="00805567" w:rsidRDefault="00CF19FC" w:rsidP="00805567">
      <w:pPr>
        <w:widowControl w:val="0"/>
        <w:numPr>
          <w:ilvl w:val="0"/>
          <w:numId w:val="529"/>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Office staff will grab their cell phones and lock themselves in the </w:t>
      </w:r>
      <w:r w:rsidR="00084880">
        <w:rPr>
          <w:rFonts w:ascii="Arial" w:eastAsia="Calibri" w:hAnsi="Arial" w:cs="Arial"/>
          <w:color w:val="53585D" w:themeColor="text2" w:themeTint="BF"/>
          <w:kern w:val="0"/>
          <w:sz w:val="22"/>
          <w:szCs w:val="22"/>
          <w:lang w:eastAsia="en-US"/>
        </w:rPr>
        <w:t>nearest room/office</w:t>
      </w:r>
      <w:r w:rsidRPr="00805567">
        <w:rPr>
          <w:rFonts w:ascii="Arial" w:eastAsia="Calibri" w:hAnsi="Arial" w:cs="Arial"/>
          <w:color w:val="53585D" w:themeColor="text2" w:themeTint="BF"/>
          <w:kern w:val="0"/>
          <w:sz w:val="22"/>
          <w:szCs w:val="22"/>
          <w:lang w:eastAsia="en-US"/>
        </w:rPr>
        <w:t xml:space="preserve">, turn the light off and be quiet until help arrives. If the person is already inside, </w:t>
      </w:r>
      <w:r w:rsidR="008A0305">
        <w:rPr>
          <w:rFonts w:ascii="Arial" w:eastAsia="Calibri" w:hAnsi="Arial" w:cs="Arial"/>
          <w:color w:val="53585D" w:themeColor="text2" w:themeTint="BF"/>
          <w:kern w:val="0"/>
          <w:sz w:val="22"/>
          <w:szCs w:val="22"/>
          <w:lang w:eastAsia="en-US"/>
        </w:rPr>
        <w:t>staff</w:t>
      </w:r>
      <w:r w:rsidRPr="00805567">
        <w:rPr>
          <w:rFonts w:ascii="Arial" w:eastAsia="Calibri" w:hAnsi="Arial" w:cs="Arial"/>
          <w:color w:val="53585D" w:themeColor="text2" w:themeTint="BF"/>
          <w:kern w:val="0"/>
          <w:sz w:val="22"/>
          <w:szCs w:val="22"/>
          <w:lang w:eastAsia="en-US"/>
        </w:rPr>
        <w:t xml:space="preserve"> will get under </w:t>
      </w:r>
      <w:r w:rsidR="008A0305">
        <w:rPr>
          <w:rFonts w:ascii="Arial" w:eastAsia="Calibri" w:hAnsi="Arial" w:cs="Arial"/>
          <w:color w:val="53585D" w:themeColor="text2" w:themeTint="BF"/>
          <w:kern w:val="0"/>
          <w:sz w:val="22"/>
          <w:szCs w:val="22"/>
          <w:lang w:eastAsia="en-US"/>
        </w:rPr>
        <w:t>th</w:t>
      </w:r>
      <w:r w:rsidRPr="00805567">
        <w:rPr>
          <w:rFonts w:ascii="Arial" w:eastAsia="Calibri" w:hAnsi="Arial" w:cs="Arial"/>
          <w:color w:val="53585D" w:themeColor="text2" w:themeTint="BF"/>
          <w:kern w:val="0"/>
          <w:sz w:val="22"/>
          <w:szCs w:val="22"/>
          <w:lang w:eastAsia="en-US"/>
        </w:rPr>
        <w:t>e</w:t>
      </w:r>
      <w:r w:rsidR="008A0305">
        <w:rPr>
          <w:rFonts w:ascii="Arial" w:eastAsia="Calibri" w:hAnsi="Arial" w:cs="Arial"/>
          <w:color w:val="53585D" w:themeColor="text2" w:themeTint="BF"/>
          <w:kern w:val="0"/>
          <w:sz w:val="22"/>
          <w:szCs w:val="22"/>
          <w:lang w:eastAsia="en-US"/>
        </w:rPr>
        <w:t>i</w:t>
      </w:r>
      <w:r w:rsidRPr="00805567">
        <w:rPr>
          <w:rFonts w:ascii="Arial" w:eastAsia="Calibri" w:hAnsi="Arial" w:cs="Arial"/>
          <w:color w:val="53585D" w:themeColor="text2" w:themeTint="BF"/>
          <w:kern w:val="0"/>
          <w:sz w:val="22"/>
          <w:szCs w:val="22"/>
          <w:lang w:eastAsia="en-US"/>
        </w:rPr>
        <w:t>r desk</w:t>
      </w:r>
      <w:r w:rsidR="008A0305">
        <w:rPr>
          <w:rFonts w:ascii="Arial" w:eastAsia="Calibri" w:hAnsi="Arial" w:cs="Arial"/>
          <w:color w:val="53585D" w:themeColor="text2" w:themeTint="BF"/>
          <w:kern w:val="0"/>
          <w:sz w:val="22"/>
          <w:szCs w:val="22"/>
          <w:lang w:eastAsia="en-US"/>
        </w:rPr>
        <w:t>s</w:t>
      </w:r>
      <w:r w:rsidRPr="00805567">
        <w:rPr>
          <w:rFonts w:ascii="Arial" w:eastAsia="Calibri" w:hAnsi="Arial" w:cs="Arial"/>
          <w:color w:val="53585D" w:themeColor="text2" w:themeTint="BF"/>
          <w:kern w:val="0"/>
          <w:sz w:val="22"/>
          <w:szCs w:val="22"/>
          <w:lang w:eastAsia="en-US"/>
        </w:rPr>
        <w:t xml:space="preserve"> and stay quiet</w:t>
      </w:r>
      <w:r w:rsidR="008A0305">
        <w:rPr>
          <w:rFonts w:ascii="Arial" w:eastAsia="Calibri" w:hAnsi="Arial" w:cs="Arial"/>
          <w:color w:val="53585D" w:themeColor="text2" w:themeTint="BF"/>
          <w:kern w:val="0"/>
          <w:sz w:val="22"/>
          <w:szCs w:val="22"/>
          <w:lang w:eastAsia="en-US"/>
        </w:rPr>
        <w:t xml:space="preserve"> until help arrives</w:t>
      </w:r>
      <w:r w:rsidRPr="00805567">
        <w:rPr>
          <w:rFonts w:ascii="Arial" w:eastAsia="Calibri" w:hAnsi="Arial" w:cs="Arial"/>
          <w:color w:val="53585D" w:themeColor="text2" w:themeTint="BF"/>
          <w:kern w:val="0"/>
          <w:sz w:val="22"/>
          <w:szCs w:val="22"/>
          <w:lang w:eastAsia="en-US"/>
        </w:rPr>
        <w:t xml:space="preserve">. </w:t>
      </w:r>
    </w:p>
    <w:p w14:paraId="0903EE82" w14:textId="77777777" w:rsidR="00CF19FC" w:rsidRPr="00805567" w:rsidRDefault="00CF19FC" w:rsidP="00805567">
      <w:pPr>
        <w:widowControl w:val="0"/>
        <w:numPr>
          <w:ilvl w:val="0"/>
          <w:numId w:val="529"/>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Office staff will call 911. </w:t>
      </w:r>
    </w:p>
    <w:p w14:paraId="76E19809" w14:textId="77777777" w:rsidR="00CF19FC"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DO NOT respond to anyone at the door while you are in lockdown mode. Law enforcement will always announce themselves. Verify, if possible, prior to unlocking any door. At this time, they will release anyone in that room. </w:t>
      </w:r>
    </w:p>
    <w:p w14:paraId="479294EB" w14:textId="77777777" w:rsidR="00CF19FC"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If you are directed to leave your secured area by police, do so as quickly and quietly as possible and follow their specific directions. Assist those who may require help moving.</w:t>
      </w:r>
    </w:p>
    <w:p w14:paraId="5D67DAC1" w14:textId="2D578A61" w:rsidR="00CF19FC"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Should the fire alarm be activated during a lockdown, wait for direction from </w:t>
      </w:r>
      <w:r w:rsidR="008A0305">
        <w:rPr>
          <w:rFonts w:ascii="Arial" w:eastAsia="Calibri" w:hAnsi="Arial" w:cs="Arial"/>
          <w:color w:val="53585D" w:themeColor="text2" w:themeTint="BF"/>
          <w:kern w:val="0"/>
          <w:sz w:val="22"/>
          <w:szCs w:val="22"/>
          <w:lang w:val="en-CA" w:eastAsia="en-US"/>
        </w:rPr>
        <w:t xml:space="preserve">management or </w:t>
      </w:r>
      <w:r w:rsidRPr="00805567">
        <w:rPr>
          <w:rFonts w:ascii="Arial" w:eastAsia="Calibri" w:hAnsi="Arial" w:cs="Arial"/>
          <w:color w:val="53585D" w:themeColor="text2" w:themeTint="BF"/>
          <w:kern w:val="0"/>
          <w:sz w:val="22"/>
          <w:szCs w:val="22"/>
          <w:lang w:val="en-CA" w:eastAsia="en-US"/>
        </w:rPr>
        <w:t>the police before evacuating the building if there is no immediate danger. If there is smoke or fire present, you may need to evacuate. Ensure it is as safe as possible before attempting to evacuate.</w:t>
      </w:r>
    </w:p>
    <w:p w14:paraId="744000B7" w14:textId="126484A1" w:rsidR="00CF19FC"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Wait for the "all clear" instruction from authorities. </w:t>
      </w:r>
    </w:p>
    <w:p w14:paraId="56686E2E" w14:textId="77777777" w:rsidR="00CF19FC"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val="en-CA" w:eastAsia="en-US"/>
        </w:rPr>
        <w:t xml:space="preserve">As a last resort, use anything to distract or disable the suspect. ONLY CONFRONT THE PERSON AS A LAST RESORT EFFORT TO SAVE YOUR LIFE. </w:t>
      </w:r>
    </w:p>
    <w:p w14:paraId="3D9EE98E" w14:textId="031FC7A7" w:rsidR="00E15F63" w:rsidRPr="00805567" w:rsidRDefault="00CF19FC" w:rsidP="00805567">
      <w:pPr>
        <w:widowControl w:val="0"/>
        <w:numPr>
          <w:ilvl w:val="0"/>
          <w:numId w:val="529"/>
        </w:numPr>
        <w:shd w:val="clear" w:color="auto" w:fill="FFFFFF"/>
        <w:overflowPunct w:val="0"/>
        <w:autoSpaceDE w:val="0"/>
        <w:autoSpaceDN w:val="0"/>
        <w:adjustRightInd w:val="0"/>
        <w:spacing w:before="0" w:after="0"/>
        <w:ind w:right="360"/>
        <w:rPr>
          <w:rFonts w:ascii="Arial" w:eastAsia="Calibri" w:hAnsi="Arial" w:cs="Arial"/>
          <w:color w:val="53585D" w:themeColor="text2" w:themeTint="BF"/>
          <w:kern w:val="0"/>
          <w:sz w:val="22"/>
          <w:szCs w:val="22"/>
          <w:lang w:val="en-CA" w:eastAsia="en-US"/>
        </w:rPr>
      </w:pPr>
      <w:r w:rsidRPr="00805567">
        <w:rPr>
          <w:rFonts w:ascii="Arial" w:eastAsia="Calibri" w:hAnsi="Arial" w:cs="Arial"/>
          <w:color w:val="53585D" w:themeColor="text2" w:themeTint="BF"/>
          <w:kern w:val="0"/>
          <w:sz w:val="22"/>
          <w:szCs w:val="22"/>
          <w:lang w:eastAsia="en-US"/>
        </w:rPr>
        <w:t xml:space="preserve">If you are confronted by the threat and have to run, try to zig-zag. Keep objects between you and the threat to block visibility and projectiles. If you or others around you are hurt “playing dead” may fool the threat. If caught by the assailant do not threaten them. Do not speak unless spoken too and do not look them in the eye. </w:t>
      </w:r>
    </w:p>
    <w:p w14:paraId="1F249CD6" w14:textId="77777777" w:rsidR="00E15F63" w:rsidRPr="00805567" w:rsidRDefault="00E15F63" w:rsidP="00805567">
      <w:pPr>
        <w:spacing w:before="0" w:after="0"/>
        <w:rPr>
          <w:rFonts w:ascii="Arial" w:eastAsia="Calibri" w:hAnsi="Arial" w:cs="Arial"/>
          <w:color w:val="53585D" w:themeColor="text2" w:themeTint="BF"/>
          <w:kern w:val="0"/>
          <w:sz w:val="22"/>
          <w:szCs w:val="22"/>
          <w:lang w:eastAsia="en-US"/>
        </w:rPr>
      </w:pPr>
    </w:p>
    <w:p w14:paraId="0C9255E5" w14:textId="1CD14A77" w:rsidR="00CF19FC" w:rsidRPr="00805567" w:rsidRDefault="00CF19FC" w:rsidP="00805567">
      <w:pPr>
        <w:spacing w:before="0" w:after="0"/>
        <w:rPr>
          <w:rFonts w:ascii="Arial" w:eastAsia="Calibri" w:hAnsi="Arial" w:cs="Arial"/>
          <w:b/>
          <w:color w:val="53585D" w:themeColor="text2" w:themeTint="BF"/>
          <w:kern w:val="0"/>
          <w:sz w:val="22"/>
          <w:szCs w:val="22"/>
          <w:lang w:eastAsia="en-US"/>
        </w:rPr>
      </w:pPr>
      <w:r w:rsidRPr="00805567">
        <w:rPr>
          <w:rFonts w:ascii="Arial" w:eastAsia="Calibri" w:hAnsi="Arial" w:cs="Arial"/>
          <w:b/>
          <w:color w:val="53585D" w:themeColor="text2" w:themeTint="BF"/>
          <w:kern w:val="0"/>
          <w:sz w:val="22"/>
          <w:szCs w:val="22"/>
          <w:lang w:eastAsia="en-US"/>
        </w:rPr>
        <w:t>Following the incident:</w:t>
      </w:r>
    </w:p>
    <w:p w14:paraId="64F5FC4B" w14:textId="77777777" w:rsidR="00CF19FC" w:rsidRPr="00805567" w:rsidRDefault="00CF19FC" w:rsidP="00805567">
      <w:pPr>
        <w:widowControl w:val="0"/>
        <w:numPr>
          <w:ilvl w:val="0"/>
          <w:numId w:val="530"/>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Cooperate with emergency personnel to assist in an orderly evacuation.</w:t>
      </w:r>
    </w:p>
    <w:p w14:paraId="4BDCBBBC" w14:textId="77777777" w:rsidR="00CF19FC" w:rsidRPr="00805567" w:rsidRDefault="00CF19FC" w:rsidP="00805567">
      <w:pPr>
        <w:widowControl w:val="0"/>
        <w:numPr>
          <w:ilvl w:val="0"/>
          <w:numId w:val="530"/>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Comply if handcuffed or segregated by police, as they are simply ruling out suspects. Police may require individuals to remain available for questioning following the lockdown.</w:t>
      </w:r>
    </w:p>
    <w:p w14:paraId="6E1B0A1D" w14:textId="77777777" w:rsidR="00CF19FC" w:rsidRPr="00805567" w:rsidRDefault="00CF19FC" w:rsidP="00805567">
      <w:pPr>
        <w:widowControl w:val="0"/>
        <w:numPr>
          <w:ilvl w:val="0"/>
          <w:numId w:val="530"/>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Employer must advise all employees to consult a health care professional. </w:t>
      </w:r>
    </w:p>
    <w:p w14:paraId="51DE1110" w14:textId="797BDDBE" w:rsidR="0014278D" w:rsidRPr="00805567" w:rsidRDefault="00CF19FC" w:rsidP="00805567">
      <w:pPr>
        <w:widowControl w:val="0"/>
        <w:numPr>
          <w:ilvl w:val="0"/>
          <w:numId w:val="530"/>
        </w:numPr>
        <w:overflowPunct w:val="0"/>
        <w:autoSpaceDE w:val="0"/>
        <w:autoSpaceDN w:val="0"/>
        <w:adjustRightInd w:val="0"/>
        <w:spacing w:before="0" w:after="0"/>
        <w:contextualSpacing/>
        <w:rPr>
          <w:rFonts w:ascii="Arial" w:eastAsia="Calibri" w:hAnsi="Arial" w:cs="Arial"/>
          <w:color w:val="53585D" w:themeColor="text2" w:themeTint="BF"/>
          <w:kern w:val="0"/>
          <w:sz w:val="22"/>
          <w:szCs w:val="22"/>
          <w:lang w:eastAsia="en-US"/>
        </w:rPr>
      </w:pPr>
      <w:r w:rsidRPr="00805567">
        <w:rPr>
          <w:rFonts w:ascii="Arial" w:eastAsia="Calibri" w:hAnsi="Arial" w:cs="Arial"/>
          <w:color w:val="53585D" w:themeColor="text2" w:themeTint="BF"/>
          <w:kern w:val="0"/>
          <w:sz w:val="22"/>
          <w:szCs w:val="22"/>
          <w:lang w:eastAsia="en-US"/>
        </w:rPr>
        <w:t xml:space="preserve">Do your best to avoid reminding staff of the situation. </w:t>
      </w:r>
    </w:p>
    <w:p w14:paraId="1BCF95E5" w14:textId="20A08893" w:rsidR="0014278D" w:rsidRPr="00805567" w:rsidRDefault="00826D8B" w:rsidP="00805567">
      <w:pPr>
        <w:pStyle w:val="Heading2"/>
        <w:rPr>
          <w:rFonts w:ascii="Arial" w:hAnsi="Arial" w:cs="Arial"/>
          <w:b/>
          <w:bCs/>
          <w:lang w:val="en-CA" w:eastAsia="en-US"/>
        </w:rPr>
      </w:pPr>
      <w:bookmarkStart w:id="203" w:name="_Toc101948383"/>
      <w:bookmarkStart w:id="204" w:name="_Toc103861318"/>
      <w:r w:rsidRPr="00805567">
        <w:rPr>
          <w:rFonts w:ascii="Arial" w:hAnsi="Arial" w:cs="Arial"/>
          <w:b/>
          <w:bCs/>
          <w:lang w:val="en-CA" w:eastAsia="en-US"/>
        </w:rPr>
        <w:lastRenderedPageBreak/>
        <w:t>7.</w:t>
      </w:r>
      <w:r w:rsidR="009B4A1C">
        <w:rPr>
          <w:rFonts w:ascii="Arial" w:hAnsi="Arial" w:cs="Arial"/>
          <w:b/>
          <w:bCs/>
          <w:lang w:val="en-CA" w:eastAsia="en-US"/>
        </w:rPr>
        <w:t xml:space="preserve">35 </w:t>
      </w:r>
      <w:r w:rsidR="0014278D" w:rsidRPr="00805567">
        <w:rPr>
          <w:rFonts w:ascii="Arial" w:hAnsi="Arial" w:cs="Arial"/>
          <w:b/>
          <w:bCs/>
          <w:lang w:val="en-CA" w:eastAsia="en-US"/>
        </w:rPr>
        <w:t>Shelter in Place</w:t>
      </w:r>
      <w:bookmarkEnd w:id="203"/>
      <w:bookmarkEnd w:id="204"/>
      <w:r w:rsidR="0014278D" w:rsidRPr="00805567">
        <w:rPr>
          <w:rFonts w:ascii="Arial" w:hAnsi="Arial" w:cs="Arial"/>
          <w:b/>
          <w:bCs/>
          <w:lang w:val="en-CA" w:eastAsia="en-US"/>
        </w:rPr>
        <w:t xml:space="preserve"> </w:t>
      </w:r>
    </w:p>
    <w:p w14:paraId="3968106E" w14:textId="48C2C252" w:rsidR="0014278D" w:rsidRPr="00805567" w:rsidRDefault="0014278D" w:rsidP="00805567">
      <w:p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This is an acceptable safety action when there is no advanced warning to the incident. This is generally considered when:</w:t>
      </w:r>
    </w:p>
    <w:p w14:paraId="684B1B9C" w14:textId="1A3A69B9" w:rsidR="0014278D" w:rsidRPr="00805567" w:rsidRDefault="0014278D" w:rsidP="00805567">
      <w:pPr>
        <w:numPr>
          <w:ilvl w:val="0"/>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There is not enough time or warning to safely evacuate people</w:t>
      </w:r>
      <w:r w:rsidRPr="00805567">
        <w:rPr>
          <w:rFonts w:ascii="Arial" w:eastAsia="Times New Roman" w:hAnsi="Arial" w:cs="Arial"/>
          <w:color w:val="53585D" w:themeColor="text2" w:themeTint="BF"/>
          <w:spacing w:val="5"/>
          <w:kern w:val="0"/>
          <w:sz w:val="22"/>
          <w:szCs w:val="22"/>
          <w:lang w:eastAsia="en-US"/>
        </w:rPr>
        <w:br/>
        <w:t>immediately or evacuation routes are blocked</w:t>
      </w:r>
      <w:r w:rsidR="00360AA2">
        <w:rPr>
          <w:rFonts w:ascii="Arial" w:eastAsia="Times New Roman" w:hAnsi="Arial" w:cs="Arial"/>
          <w:color w:val="53585D" w:themeColor="text2" w:themeTint="BF"/>
          <w:spacing w:val="5"/>
          <w:kern w:val="0"/>
          <w:sz w:val="22"/>
          <w:szCs w:val="22"/>
          <w:lang w:eastAsia="en-US"/>
        </w:rPr>
        <w:t>.</w:t>
      </w:r>
    </w:p>
    <w:p w14:paraId="246F0CBC" w14:textId="4E02CBE3" w:rsidR="0014278D" w:rsidRPr="00805567" w:rsidRDefault="0014278D" w:rsidP="00805567">
      <w:pPr>
        <w:numPr>
          <w:ilvl w:val="0"/>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Agencies and people are waiting for evacuation assistance</w:t>
      </w:r>
      <w:r w:rsidR="00360AA2">
        <w:rPr>
          <w:rFonts w:ascii="Arial" w:eastAsia="Times New Roman" w:hAnsi="Arial" w:cs="Arial"/>
          <w:color w:val="53585D" w:themeColor="text2" w:themeTint="BF"/>
          <w:spacing w:val="5"/>
          <w:kern w:val="0"/>
          <w:sz w:val="22"/>
          <w:szCs w:val="22"/>
          <w:lang w:eastAsia="en-US"/>
        </w:rPr>
        <w:t>.</w:t>
      </w:r>
    </w:p>
    <w:p w14:paraId="534852B3" w14:textId="6AC9ABE2" w:rsidR="0014278D" w:rsidRPr="00805567" w:rsidRDefault="0014278D" w:rsidP="00805567">
      <w:pPr>
        <w:numPr>
          <w:ilvl w:val="0"/>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Location of the release is not identified, or the release is of such magnitude that anyone outside will be at great risk</w:t>
      </w:r>
      <w:r w:rsidR="00360AA2">
        <w:rPr>
          <w:rFonts w:ascii="Arial" w:eastAsia="Times New Roman" w:hAnsi="Arial" w:cs="Arial"/>
          <w:color w:val="53585D" w:themeColor="text2" w:themeTint="BF"/>
          <w:spacing w:val="5"/>
          <w:kern w:val="0"/>
          <w:sz w:val="22"/>
          <w:szCs w:val="22"/>
          <w:lang w:eastAsia="en-US"/>
        </w:rPr>
        <w:t>.</w:t>
      </w:r>
    </w:p>
    <w:p w14:paraId="18998508" w14:textId="1D0C2FC3" w:rsidR="0014278D" w:rsidRPr="00805567" w:rsidRDefault="0014278D" w:rsidP="00805567">
      <w:pPr>
        <w:numPr>
          <w:ilvl w:val="0"/>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People would be at a higher risk if they are evacuated</w:t>
      </w:r>
      <w:r w:rsidR="00360AA2">
        <w:rPr>
          <w:rFonts w:ascii="Arial" w:eastAsia="Times New Roman" w:hAnsi="Arial" w:cs="Arial"/>
          <w:color w:val="53585D" w:themeColor="text2" w:themeTint="BF"/>
          <w:spacing w:val="5"/>
          <w:kern w:val="0"/>
          <w:sz w:val="22"/>
          <w:szCs w:val="22"/>
          <w:lang w:eastAsia="en-US"/>
        </w:rPr>
        <w:t>.</w:t>
      </w:r>
    </w:p>
    <w:p w14:paraId="54913BE0" w14:textId="77777777" w:rsidR="0014278D" w:rsidRPr="00805567" w:rsidRDefault="0014278D" w:rsidP="00805567">
      <w:pPr>
        <w:numPr>
          <w:ilvl w:val="0"/>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Sheltering in place involves the following steps:</w:t>
      </w:r>
    </w:p>
    <w:p w14:paraId="62B2F483" w14:textId="77777777" w:rsidR="0014278D" w:rsidRPr="00805567" w:rsidRDefault="0014278D" w:rsidP="00805567">
      <w:pPr>
        <w:numPr>
          <w:ilvl w:val="1"/>
          <w:numId w:val="517"/>
        </w:numPr>
        <w:tabs>
          <w:tab w:val="left" w:pos="1080"/>
        </w:tabs>
        <w:spacing w:before="0" w:after="0"/>
        <w:ind w:right="-720"/>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Make an announcement of SHELTER-IN-PLACE to all occupants of the building</w:t>
      </w:r>
    </w:p>
    <w:p w14:paraId="065B3443"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Close and lock all exterior doors to prevent inadvertent opening</w:t>
      </w:r>
    </w:p>
    <w:p w14:paraId="73F0ACAD"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Use rolls of polyethylene and duct tape to seal doors if appropriate</w:t>
      </w:r>
    </w:p>
    <w:p w14:paraId="731D6DD8"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Move everyone to interior rooms, if possible, but individuals can move freely within the building</w:t>
      </w:r>
    </w:p>
    <w:p w14:paraId="4B0BE131"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 xml:space="preserve">Take names of everyone in the building and ensure they know what to do </w:t>
      </w:r>
    </w:p>
    <w:p w14:paraId="21CAFA08"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If there are clients, contractors, or visitors in the building, provide for their safety by asking them to stay and not leave</w:t>
      </w:r>
    </w:p>
    <w:p w14:paraId="02E6C799" w14:textId="77777777"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Turn off all heating, ventilation, and air conditioning (HVAC) systems if appropriate</w:t>
      </w:r>
    </w:p>
    <w:p w14:paraId="530515AE" w14:textId="1A6C82AE" w:rsidR="0014278D" w:rsidRPr="00805567" w:rsidRDefault="0014278D" w:rsidP="00805567">
      <w:pPr>
        <w:numPr>
          <w:ilvl w:val="1"/>
          <w:numId w:val="506"/>
        </w:numPr>
        <w:tabs>
          <w:tab w:val="left" w:pos="1080"/>
        </w:tabs>
        <w:spacing w:before="0" w:after="0"/>
        <w:ind w:left="1418" w:right="-720" w:hanging="284"/>
        <w:rPr>
          <w:rFonts w:ascii="Arial" w:eastAsia="Times New Roman" w:hAnsi="Arial" w:cs="Arial"/>
          <w:color w:val="53585D" w:themeColor="text2" w:themeTint="BF"/>
          <w:spacing w:val="5"/>
          <w:kern w:val="0"/>
          <w:sz w:val="22"/>
          <w:szCs w:val="22"/>
          <w:lang w:eastAsia="en-US"/>
        </w:rPr>
      </w:pPr>
      <w:bookmarkStart w:id="205" w:name="_Hlk102136071"/>
      <w:r w:rsidRPr="00805567">
        <w:rPr>
          <w:rFonts w:ascii="Arial" w:eastAsia="Times New Roman" w:hAnsi="Arial" w:cs="Arial"/>
          <w:color w:val="53585D" w:themeColor="text2" w:themeTint="BF"/>
          <w:spacing w:val="5"/>
          <w:kern w:val="0"/>
          <w:sz w:val="22"/>
          <w:szCs w:val="22"/>
          <w:lang w:eastAsia="en-US"/>
        </w:rPr>
        <w:t>Remain in position until the all-clear signal is given through available communication channel</w:t>
      </w:r>
      <w:bookmarkEnd w:id="205"/>
    </w:p>
    <w:p w14:paraId="5880AA2C" w14:textId="182C1A8C" w:rsidR="0014278D" w:rsidRPr="00805567" w:rsidRDefault="00826D8B" w:rsidP="00805567">
      <w:pPr>
        <w:pStyle w:val="Heading2"/>
        <w:rPr>
          <w:rFonts w:ascii="Arial" w:hAnsi="Arial" w:cs="Arial"/>
          <w:b/>
          <w:szCs w:val="10"/>
          <w:lang w:val="en-CA" w:eastAsia="en-US"/>
        </w:rPr>
      </w:pPr>
      <w:bookmarkStart w:id="206" w:name="_Toc103861319"/>
      <w:r w:rsidRPr="00805567">
        <w:rPr>
          <w:rFonts w:ascii="Arial" w:hAnsi="Arial" w:cs="Arial"/>
          <w:b/>
          <w:szCs w:val="10"/>
          <w:lang w:val="en-CA" w:eastAsia="en-US"/>
        </w:rPr>
        <w:t>7.</w:t>
      </w:r>
      <w:bookmarkStart w:id="207" w:name="_Toc101948385"/>
      <w:r w:rsidR="009B4A1C">
        <w:rPr>
          <w:rFonts w:ascii="Arial" w:hAnsi="Arial" w:cs="Arial"/>
          <w:b/>
          <w:szCs w:val="10"/>
          <w:lang w:val="en-CA" w:eastAsia="en-US"/>
        </w:rPr>
        <w:t xml:space="preserve">36 </w:t>
      </w:r>
      <w:r w:rsidR="0014278D" w:rsidRPr="00805567">
        <w:rPr>
          <w:rFonts w:ascii="Arial" w:hAnsi="Arial" w:cs="Arial"/>
          <w:b/>
          <w:szCs w:val="10"/>
          <w:lang w:val="en-CA" w:eastAsia="en-US"/>
        </w:rPr>
        <w:t>Prolonged Power Outages</w:t>
      </w:r>
      <w:bookmarkEnd w:id="206"/>
      <w:r w:rsidR="0014278D" w:rsidRPr="00805567">
        <w:rPr>
          <w:rFonts w:ascii="Arial" w:hAnsi="Arial" w:cs="Arial"/>
          <w:b/>
          <w:szCs w:val="10"/>
          <w:lang w:val="en-CA" w:eastAsia="en-US"/>
        </w:rPr>
        <w:t xml:space="preserve"> </w:t>
      </w:r>
      <w:bookmarkEnd w:id="207"/>
    </w:p>
    <w:p w14:paraId="5B0D376B" w14:textId="53889E56"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Power outage to the building will result in disruption of communications, IT services and heating ventilation and air conditioning</w:t>
      </w:r>
      <w:r w:rsidR="00360AA2">
        <w:rPr>
          <w:rFonts w:ascii="Arial" w:eastAsia="Times New Roman" w:hAnsi="Arial" w:cs="Arial"/>
          <w:color w:val="53585D" w:themeColor="text2" w:themeTint="BF"/>
          <w:kern w:val="0"/>
          <w:sz w:val="22"/>
          <w:szCs w:val="22"/>
          <w:lang w:eastAsia="en-US"/>
        </w:rPr>
        <w:t>.</w:t>
      </w:r>
    </w:p>
    <w:p w14:paraId="2513F11E" w14:textId="26DF5429"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Ensure safety and well-being of all employees if the power outage lasts longer than one day. </w:t>
      </w:r>
      <w:bookmarkStart w:id="208" w:name="_Hlk102132486"/>
      <w:r w:rsidRPr="00805567">
        <w:rPr>
          <w:rFonts w:ascii="Arial" w:eastAsia="Times New Roman" w:hAnsi="Arial" w:cs="Arial"/>
          <w:color w:val="53585D" w:themeColor="text2" w:themeTint="BF"/>
          <w:kern w:val="0"/>
          <w:sz w:val="22"/>
          <w:szCs w:val="22"/>
          <w:lang w:eastAsia="en-US"/>
        </w:rPr>
        <w:t>This may mean working at alternate partner locations or work from home</w:t>
      </w:r>
      <w:r w:rsidR="00360AA2">
        <w:rPr>
          <w:rFonts w:ascii="Arial" w:eastAsia="Times New Roman" w:hAnsi="Arial" w:cs="Arial"/>
          <w:color w:val="53585D" w:themeColor="text2" w:themeTint="BF"/>
          <w:kern w:val="0"/>
          <w:sz w:val="22"/>
          <w:szCs w:val="22"/>
          <w:lang w:eastAsia="en-US"/>
        </w:rPr>
        <w:t>.</w:t>
      </w:r>
    </w:p>
    <w:p w14:paraId="0915DF4C" w14:textId="1C20CE0C"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bookmarkStart w:id="209" w:name="_Hlk102135650"/>
      <w:r w:rsidRPr="00805567">
        <w:rPr>
          <w:rFonts w:ascii="Arial" w:eastAsia="Times New Roman" w:hAnsi="Arial" w:cs="Arial"/>
          <w:color w:val="53585D" w:themeColor="text2" w:themeTint="BF"/>
          <w:kern w:val="0"/>
          <w:sz w:val="22"/>
          <w:szCs w:val="22"/>
          <w:lang w:eastAsia="en-US"/>
        </w:rPr>
        <w:t>Priority is to ensure critical functions and operations are operational</w:t>
      </w:r>
      <w:bookmarkEnd w:id="209"/>
      <w:r w:rsidRPr="00805567">
        <w:rPr>
          <w:rFonts w:ascii="Arial" w:eastAsia="Times New Roman" w:hAnsi="Arial" w:cs="Arial"/>
          <w:color w:val="53585D" w:themeColor="text2" w:themeTint="BF"/>
          <w:kern w:val="0"/>
          <w:sz w:val="22"/>
          <w:szCs w:val="22"/>
          <w:lang w:eastAsia="en-US"/>
        </w:rPr>
        <w:t>. Identify critical power needs for planning purposes</w:t>
      </w:r>
      <w:r w:rsidR="00360AA2">
        <w:rPr>
          <w:rFonts w:ascii="Arial" w:eastAsia="Times New Roman" w:hAnsi="Arial" w:cs="Arial"/>
          <w:color w:val="53585D" w:themeColor="text2" w:themeTint="BF"/>
          <w:kern w:val="0"/>
          <w:sz w:val="22"/>
          <w:szCs w:val="22"/>
          <w:lang w:eastAsia="en-US"/>
        </w:rPr>
        <w:t>.</w:t>
      </w:r>
    </w:p>
    <w:bookmarkEnd w:id="208"/>
    <w:p w14:paraId="27242075" w14:textId="7F8F71B2"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Consider instructions to all employees about saving work at the onset of a power outage</w:t>
      </w:r>
      <w:r w:rsidR="00360AA2">
        <w:rPr>
          <w:rFonts w:ascii="Arial" w:eastAsia="Times New Roman" w:hAnsi="Arial" w:cs="Arial"/>
          <w:color w:val="53585D" w:themeColor="text2" w:themeTint="BF"/>
          <w:kern w:val="0"/>
          <w:sz w:val="22"/>
          <w:szCs w:val="22"/>
          <w:lang w:eastAsia="en-US"/>
        </w:rPr>
        <w:t>.</w:t>
      </w:r>
    </w:p>
    <w:p w14:paraId="2FFDE4AC" w14:textId="32892CBE"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Ensure that available back-up generators are put into service to supply power to critical functions (if available)</w:t>
      </w:r>
      <w:r w:rsidR="00360AA2">
        <w:rPr>
          <w:rFonts w:ascii="Arial" w:eastAsia="Times New Roman" w:hAnsi="Arial" w:cs="Arial"/>
          <w:color w:val="53585D" w:themeColor="text2" w:themeTint="BF"/>
          <w:kern w:val="0"/>
          <w:sz w:val="22"/>
          <w:szCs w:val="22"/>
          <w:lang w:eastAsia="en-US"/>
        </w:rPr>
        <w:t>.</w:t>
      </w:r>
    </w:p>
    <w:p w14:paraId="6EBB8F43" w14:textId="56B0EE14" w:rsidR="0014278D" w:rsidRPr="00805567" w:rsidRDefault="0014278D" w:rsidP="00805567">
      <w:pPr>
        <w:numPr>
          <w:ilvl w:val="0"/>
          <w:numId w:val="518"/>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If portable generators are available, they may be a short-term option for limited power. Under no circumstances will employees connect portable generators to building circuits, nor operate portable generators inside buildings, shops, or any enclosed space. Priority is consideration of maintaining both information technology (IT) and measurement infrastructure. Call upon formal and informal Mutual Assistance Partners to provide resource assistance (if possible).</w:t>
      </w:r>
    </w:p>
    <w:p w14:paraId="77D87A6B" w14:textId="46F74C8C" w:rsidR="0014278D" w:rsidRPr="00805567" w:rsidRDefault="00826D8B" w:rsidP="00805567">
      <w:pPr>
        <w:pStyle w:val="Heading2"/>
        <w:rPr>
          <w:rFonts w:ascii="Arial" w:hAnsi="Arial" w:cs="Arial"/>
          <w:b/>
          <w:bCs/>
          <w:lang w:val="en-CA" w:eastAsia="en-US"/>
        </w:rPr>
      </w:pPr>
      <w:bookmarkStart w:id="210" w:name="_Hlk60739783"/>
      <w:bookmarkStart w:id="211" w:name="_Toc101948386"/>
      <w:bookmarkStart w:id="212" w:name="_Toc103861320"/>
      <w:r w:rsidRPr="00805567">
        <w:rPr>
          <w:rFonts w:ascii="Arial" w:hAnsi="Arial" w:cs="Arial"/>
          <w:b/>
          <w:bCs/>
          <w:lang w:val="en-CA" w:eastAsia="en-US"/>
        </w:rPr>
        <w:lastRenderedPageBreak/>
        <w:t>7.</w:t>
      </w:r>
      <w:r w:rsidR="009B4A1C">
        <w:rPr>
          <w:rFonts w:ascii="Arial" w:hAnsi="Arial" w:cs="Arial"/>
          <w:b/>
          <w:bCs/>
          <w:lang w:val="en-CA" w:eastAsia="en-US"/>
        </w:rPr>
        <w:t xml:space="preserve">37 </w:t>
      </w:r>
      <w:r w:rsidR="0014278D" w:rsidRPr="00805567">
        <w:rPr>
          <w:rFonts w:ascii="Arial" w:hAnsi="Arial" w:cs="Arial"/>
          <w:b/>
          <w:bCs/>
          <w:lang w:val="en-CA" w:eastAsia="en-US"/>
        </w:rPr>
        <w:t xml:space="preserve">Natural Disasters </w:t>
      </w:r>
      <w:r w:rsidR="0014278D" w:rsidRPr="00805567">
        <w:rPr>
          <w:rFonts w:ascii="Arial" w:hAnsi="Arial" w:cs="Arial"/>
          <w:b/>
          <w:bCs/>
          <w:sz w:val="22"/>
          <w:szCs w:val="18"/>
          <w:lang w:val="en-CA" w:eastAsia="en-US"/>
        </w:rPr>
        <w:t xml:space="preserve">(Severe </w:t>
      </w:r>
      <w:bookmarkEnd w:id="210"/>
      <w:r w:rsidR="0014278D" w:rsidRPr="00805567">
        <w:rPr>
          <w:rFonts w:ascii="Arial" w:hAnsi="Arial" w:cs="Arial"/>
          <w:b/>
          <w:bCs/>
          <w:sz w:val="22"/>
          <w:szCs w:val="18"/>
          <w:lang w:val="en-CA" w:eastAsia="en-US"/>
        </w:rPr>
        <w:t>weather, tornado, earthquake, flood)</w:t>
      </w:r>
      <w:bookmarkEnd w:id="211"/>
      <w:bookmarkEnd w:id="212"/>
    </w:p>
    <w:p w14:paraId="46DD4186" w14:textId="67A698C0" w:rsidR="0014278D" w:rsidRPr="00805567" w:rsidRDefault="0014278D" w:rsidP="00805567">
      <w:p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There are many types of Natural Disasters, that are beyond your control, that may require Emergency Response Procedures. These scenarios are generally responded to by the local Municipal Government’s Emergency Response Personnel.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may be asked by the governing authority for their assistance. </w:t>
      </w:r>
    </w:p>
    <w:p w14:paraId="312785D3" w14:textId="77777777" w:rsidR="0014278D" w:rsidRPr="00805567" w:rsidRDefault="0014278D" w:rsidP="00805567">
      <w:pPr>
        <w:tabs>
          <w:tab w:val="left" w:pos="1080"/>
        </w:tabs>
        <w:spacing w:before="0" w:after="0"/>
        <w:ind w:left="720"/>
        <w:rPr>
          <w:rFonts w:ascii="Arial" w:eastAsia="Times New Roman" w:hAnsi="Arial" w:cs="Arial"/>
          <w:color w:val="53585D" w:themeColor="text2" w:themeTint="BF"/>
          <w:kern w:val="0"/>
          <w:sz w:val="22"/>
          <w:szCs w:val="22"/>
          <w:lang w:eastAsia="en-US"/>
        </w:rPr>
      </w:pPr>
    </w:p>
    <w:p w14:paraId="1435D99D" w14:textId="02B80A5E" w:rsidR="0014278D" w:rsidRPr="00805567" w:rsidRDefault="0014278D" w:rsidP="00805567">
      <w:p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If at any time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is threatened by a severe weather incident (thunderstorm, tornado, hail, blizzard, high winds, heavy rain, or flood) the shelter in place procedure will be initiated unless otherwise indicated by the </w:t>
      </w:r>
      <w:r w:rsidR="00AE0F71">
        <w:rPr>
          <w:rFonts w:ascii="Arial" w:eastAsia="Times New Roman" w:hAnsi="Arial" w:cs="Arial"/>
          <w:color w:val="53585D" w:themeColor="text2" w:themeTint="BF"/>
          <w:kern w:val="0"/>
          <w:sz w:val="22"/>
          <w:szCs w:val="22"/>
          <w:lang w:eastAsia="en-US"/>
        </w:rPr>
        <w:t>Manager or Designate</w:t>
      </w:r>
      <w:r w:rsidRPr="00805567">
        <w:rPr>
          <w:rFonts w:ascii="Arial" w:eastAsia="Times New Roman" w:hAnsi="Arial" w:cs="Arial"/>
          <w:color w:val="53585D" w:themeColor="text2" w:themeTint="BF"/>
          <w:kern w:val="0"/>
          <w:sz w:val="22"/>
          <w:szCs w:val="22"/>
          <w:lang w:eastAsia="en-US"/>
        </w:rPr>
        <w:t xml:space="preserve">. The following should be prioritized: </w:t>
      </w:r>
    </w:p>
    <w:p w14:paraId="70EA0DC9" w14:textId="77777777" w:rsidR="0014278D" w:rsidRPr="00805567" w:rsidRDefault="0014278D" w:rsidP="00805567">
      <w:pPr>
        <w:numPr>
          <w:ilvl w:val="0"/>
          <w:numId w:val="519"/>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Safety of Personnel</w:t>
      </w:r>
    </w:p>
    <w:p w14:paraId="5E1FC93C" w14:textId="77777777" w:rsidR="0014278D" w:rsidRPr="00805567" w:rsidRDefault="0014278D" w:rsidP="00805567">
      <w:pPr>
        <w:numPr>
          <w:ilvl w:val="0"/>
          <w:numId w:val="519"/>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Environmental Protection</w:t>
      </w:r>
    </w:p>
    <w:p w14:paraId="0477EE53" w14:textId="77777777" w:rsidR="0014278D" w:rsidRPr="00805567" w:rsidRDefault="0014278D" w:rsidP="00805567">
      <w:pPr>
        <w:numPr>
          <w:ilvl w:val="0"/>
          <w:numId w:val="519"/>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Protection of Facility Assets</w:t>
      </w:r>
    </w:p>
    <w:p w14:paraId="07FE8C5F" w14:textId="77777777" w:rsidR="0014278D" w:rsidRPr="00805567" w:rsidRDefault="0014278D" w:rsidP="00805567">
      <w:pPr>
        <w:tabs>
          <w:tab w:val="left" w:pos="1080"/>
        </w:tabs>
        <w:spacing w:before="0" w:after="0"/>
        <w:ind w:right="-720"/>
        <w:rPr>
          <w:rFonts w:ascii="Arial" w:eastAsia="Times New Roman" w:hAnsi="Arial" w:cs="Arial"/>
          <w:color w:val="53585D" w:themeColor="text2" w:themeTint="BF"/>
          <w:kern w:val="0"/>
          <w:sz w:val="22"/>
          <w:szCs w:val="22"/>
          <w:lang w:eastAsia="en-US"/>
        </w:rPr>
      </w:pPr>
    </w:p>
    <w:p w14:paraId="1996D2A4" w14:textId="786B70E7" w:rsidR="0014278D" w:rsidRPr="00805567" w:rsidRDefault="0014278D" w:rsidP="00805567">
      <w:p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Effective use of lead time, prior to the arrival of the severe weather, is essential to achieve:</w:t>
      </w:r>
    </w:p>
    <w:p w14:paraId="4A1B8FDB" w14:textId="77777777" w:rsidR="0014278D" w:rsidRPr="00805567" w:rsidRDefault="0014278D" w:rsidP="00805567">
      <w:pPr>
        <w:numPr>
          <w:ilvl w:val="0"/>
          <w:numId w:val="520"/>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Early evacuation to prevent exposure to unsafe conditions</w:t>
      </w:r>
    </w:p>
    <w:p w14:paraId="1E6A99D4" w14:textId="77777777" w:rsidR="0014278D" w:rsidRPr="00805567" w:rsidRDefault="0014278D" w:rsidP="00805567">
      <w:pPr>
        <w:numPr>
          <w:ilvl w:val="0"/>
          <w:numId w:val="520"/>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Shelter in Place preparations including adequate water supplies</w:t>
      </w:r>
    </w:p>
    <w:p w14:paraId="717DDC9C" w14:textId="64DC8355" w:rsidR="00B81E52" w:rsidRPr="00805567" w:rsidRDefault="0014278D" w:rsidP="00805567">
      <w:pPr>
        <w:numPr>
          <w:ilvl w:val="0"/>
          <w:numId w:val="520"/>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Minimize personnel exposure to hazardous conditions by rescheduling services, deliveries, and non-essential activities</w:t>
      </w:r>
    </w:p>
    <w:p w14:paraId="21599025" w14:textId="4BF00D35" w:rsidR="0014278D" w:rsidRPr="00805567" w:rsidRDefault="008E39B5" w:rsidP="00805567">
      <w:pPr>
        <w:pStyle w:val="Heading2"/>
        <w:rPr>
          <w:rFonts w:ascii="Arial" w:hAnsi="Arial" w:cs="Arial"/>
          <w:b/>
          <w:bCs/>
          <w:lang w:val="en-CA" w:eastAsia="en-US"/>
        </w:rPr>
      </w:pPr>
      <w:bookmarkStart w:id="213" w:name="_Toc101948387"/>
      <w:bookmarkStart w:id="214" w:name="_Toc103861321"/>
      <w:r w:rsidRPr="00805567">
        <w:rPr>
          <w:rFonts w:ascii="Arial" w:hAnsi="Arial" w:cs="Arial"/>
          <w:b/>
          <w:bCs/>
          <w:lang w:val="en-CA" w:eastAsia="en-US"/>
        </w:rPr>
        <w:t>7</w:t>
      </w:r>
      <w:r w:rsidR="009B4A1C">
        <w:rPr>
          <w:rFonts w:ascii="Arial" w:hAnsi="Arial" w:cs="Arial"/>
          <w:b/>
          <w:bCs/>
          <w:lang w:val="en-CA" w:eastAsia="en-US"/>
        </w:rPr>
        <w:t xml:space="preserve">.38 </w:t>
      </w:r>
      <w:r w:rsidR="0014278D" w:rsidRPr="00805567">
        <w:rPr>
          <w:rFonts w:ascii="Arial" w:hAnsi="Arial" w:cs="Arial"/>
          <w:b/>
          <w:bCs/>
          <w:lang w:val="en-CA" w:eastAsia="en-US"/>
        </w:rPr>
        <w:t>Loss of Key Business Functions</w:t>
      </w:r>
      <w:bookmarkEnd w:id="213"/>
      <w:bookmarkEnd w:id="214"/>
    </w:p>
    <w:p w14:paraId="65D47176" w14:textId="59AA0831" w:rsidR="0014278D" w:rsidRPr="00805567" w:rsidRDefault="0014278D" w:rsidP="00805567">
      <w:p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If an employee is severely injured, or is not available, their knowledge is lost and their abilities to perform critical functions is eliminated or limited.</w:t>
      </w:r>
    </w:p>
    <w:p w14:paraId="2211B0E8" w14:textId="31A5E166"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will ensure that important knowledge is shared amongst staff and documented (where possible) to ensure that in the event of loss of a key employee, operations and knowledge of critical system integrity remains</w:t>
      </w:r>
      <w:r w:rsidR="00360AA2">
        <w:rPr>
          <w:rFonts w:ascii="Arial" w:eastAsia="Times New Roman" w:hAnsi="Arial" w:cs="Arial"/>
          <w:color w:val="53585D" w:themeColor="text2" w:themeTint="BF"/>
          <w:kern w:val="0"/>
          <w:sz w:val="22"/>
          <w:szCs w:val="22"/>
          <w:lang w:eastAsia="en-US"/>
        </w:rPr>
        <w:t>.</w:t>
      </w:r>
    </w:p>
    <w:p w14:paraId="1BBC837C" w14:textId="7745D231"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Determine if the employee’s knowledge or job-specific information is contained in electronic or hard copy</w:t>
      </w:r>
      <w:r w:rsidR="00360AA2">
        <w:rPr>
          <w:rFonts w:ascii="Arial" w:eastAsia="Times New Roman" w:hAnsi="Arial" w:cs="Arial"/>
          <w:color w:val="53585D" w:themeColor="text2" w:themeTint="BF"/>
          <w:kern w:val="0"/>
          <w:sz w:val="22"/>
          <w:szCs w:val="22"/>
          <w:lang w:eastAsia="en-US"/>
        </w:rPr>
        <w:t>.</w:t>
      </w:r>
    </w:p>
    <w:p w14:paraId="2A0CDF4D" w14:textId="77777777"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Review ‘Succession Planning’ for that person and their position within the Company.</w:t>
      </w:r>
    </w:p>
    <w:p w14:paraId="4ADF49BD" w14:textId="21089910"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If a succession situation has been identified, contact that person, and determine their knowledge and availability to move into the vacated position</w:t>
      </w:r>
      <w:r w:rsidR="00360AA2">
        <w:rPr>
          <w:rFonts w:ascii="Arial" w:eastAsia="Times New Roman" w:hAnsi="Arial" w:cs="Arial"/>
          <w:color w:val="53585D" w:themeColor="text2" w:themeTint="BF"/>
          <w:kern w:val="0"/>
          <w:sz w:val="22"/>
          <w:szCs w:val="22"/>
          <w:lang w:eastAsia="en-US"/>
        </w:rPr>
        <w:t>.</w:t>
      </w:r>
    </w:p>
    <w:p w14:paraId="731CBD69" w14:textId="25F43E86"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Consider ‘worst case scenarios’ with situation at hand</w:t>
      </w:r>
      <w:r w:rsidR="00360AA2">
        <w:rPr>
          <w:rFonts w:ascii="Arial" w:eastAsia="Times New Roman" w:hAnsi="Arial" w:cs="Arial"/>
          <w:color w:val="53585D" w:themeColor="text2" w:themeTint="BF"/>
          <w:kern w:val="0"/>
          <w:sz w:val="22"/>
          <w:szCs w:val="22"/>
          <w:lang w:eastAsia="en-US"/>
        </w:rPr>
        <w:t>.</w:t>
      </w:r>
    </w:p>
    <w:p w14:paraId="309B589C" w14:textId="72204CD4"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Contact alternate resources in the event the person identified in the Succession Plan is not available</w:t>
      </w:r>
      <w:r w:rsidR="00360AA2">
        <w:rPr>
          <w:rFonts w:ascii="Arial" w:eastAsia="Times New Roman" w:hAnsi="Arial" w:cs="Arial"/>
          <w:color w:val="53585D" w:themeColor="text2" w:themeTint="BF"/>
          <w:kern w:val="0"/>
          <w:sz w:val="22"/>
          <w:szCs w:val="22"/>
          <w:lang w:eastAsia="en-US"/>
        </w:rPr>
        <w:t>.</w:t>
      </w:r>
    </w:p>
    <w:p w14:paraId="52A32F10" w14:textId="1C4470F7" w:rsidR="0014278D" w:rsidRPr="00805567" w:rsidRDefault="0014278D" w:rsidP="00805567">
      <w:pPr>
        <w:numPr>
          <w:ilvl w:val="0"/>
          <w:numId w:val="521"/>
        </w:num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Implement recovery and business resumption as soon as possible</w:t>
      </w:r>
      <w:r w:rsidR="00360AA2">
        <w:rPr>
          <w:rFonts w:ascii="Arial" w:eastAsia="Times New Roman" w:hAnsi="Arial" w:cs="Arial"/>
          <w:color w:val="53585D" w:themeColor="text2" w:themeTint="BF"/>
          <w:kern w:val="0"/>
          <w:sz w:val="22"/>
          <w:szCs w:val="22"/>
          <w:lang w:eastAsia="en-US"/>
        </w:rPr>
        <w:t>.</w:t>
      </w:r>
    </w:p>
    <w:p w14:paraId="59516336" w14:textId="77777777" w:rsidR="0014278D" w:rsidRPr="00805567" w:rsidRDefault="0014278D" w:rsidP="00805567">
      <w:pPr>
        <w:tabs>
          <w:tab w:val="left" w:pos="1080"/>
        </w:tabs>
        <w:spacing w:before="0" w:after="0"/>
        <w:ind w:left="720" w:right="-720"/>
        <w:rPr>
          <w:rFonts w:ascii="Arial" w:eastAsia="Times New Roman" w:hAnsi="Arial" w:cs="Arial"/>
          <w:color w:val="53585D" w:themeColor="text2" w:themeTint="BF"/>
          <w:kern w:val="0"/>
          <w:sz w:val="22"/>
          <w:szCs w:val="22"/>
          <w:lang w:eastAsia="en-US"/>
        </w:rPr>
      </w:pPr>
    </w:p>
    <w:p w14:paraId="211626D5" w14:textId="32D09354" w:rsidR="0014278D" w:rsidRPr="00805567" w:rsidRDefault="0014278D" w:rsidP="00805567">
      <w:pPr>
        <w:tabs>
          <w:tab w:val="left" w:pos="1080"/>
        </w:tabs>
        <w:spacing w:before="0" w:after="0"/>
        <w:ind w:right="-72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If employees or the business is unable or restricted from carrying out regular work/duties at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Centre, the following should be considered: </w:t>
      </w:r>
    </w:p>
    <w:p w14:paraId="69DC8DAC" w14:textId="78086C84"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 xml:space="preserve">Contact </w:t>
      </w:r>
      <w:r w:rsidR="00AA469E" w:rsidRPr="00805567">
        <w:rPr>
          <w:rFonts w:ascii="Arial" w:eastAsia="Times New Roman" w:hAnsi="Arial" w:cs="Arial"/>
          <w:color w:val="53585D" w:themeColor="text2" w:themeTint="BF"/>
          <w:spacing w:val="5"/>
          <w:kern w:val="0"/>
          <w:sz w:val="22"/>
          <w:szCs w:val="22"/>
          <w:lang w:eastAsia="en-US"/>
        </w:rPr>
        <w:t>Company</w:t>
      </w:r>
      <w:r w:rsidRPr="00805567">
        <w:rPr>
          <w:rFonts w:ascii="Arial" w:eastAsia="Times New Roman" w:hAnsi="Arial" w:cs="Arial"/>
          <w:color w:val="53585D" w:themeColor="text2" w:themeTint="BF"/>
          <w:spacing w:val="5"/>
          <w:kern w:val="0"/>
          <w:sz w:val="22"/>
          <w:szCs w:val="22"/>
          <w:lang w:eastAsia="en-US"/>
        </w:rPr>
        <w:t xml:space="preserve"> management to develop plans and confirm actions to be taken</w:t>
      </w:r>
      <w:r w:rsidR="00FF0914">
        <w:rPr>
          <w:rFonts w:ascii="Arial" w:eastAsia="Times New Roman" w:hAnsi="Arial" w:cs="Arial"/>
          <w:color w:val="53585D" w:themeColor="text2" w:themeTint="BF"/>
          <w:spacing w:val="5"/>
          <w:kern w:val="0"/>
          <w:sz w:val="22"/>
          <w:szCs w:val="22"/>
          <w:lang w:eastAsia="en-US"/>
        </w:rPr>
        <w:t>.</w:t>
      </w:r>
    </w:p>
    <w:p w14:paraId="4D33E696" w14:textId="4ABEB7CF"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spacing w:val="5"/>
          <w:kern w:val="0"/>
          <w:sz w:val="22"/>
          <w:szCs w:val="22"/>
          <w:lang w:eastAsia="en-US"/>
        </w:rPr>
        <w:t>Monitor radio stations and news outlets for updates of what to do</w:t>
      </w:r>
      <w:r w:rsidR="00FF0914">
        <w:rPr>
          <w:rFonts w:ascii="Arial" w:eastAsia="Times New Roman" w:hAnsi="Arial" w:cs="Arial"/>
          <w:color w:val="53585D" w:themeColor="text2" w:themeTint="BF"/>
          <w:spacing w:val="5"/>
          <w:kern w:val="0"/>
          <w:sz w:val="22"/>
          <w:szCs w:val="22"/>
          <w:lang w:eastAsia="en-US"/>
        </w:rPr>
        <w:t>.</w:t>
      </w:r>
    </w:p>
    <w:p w14:paraId="5B21DFEF" w14:textId="231D5613"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lastRenderedPageBreak/>
        <w:t>Try to determine the likely duration of restrictions</w:t>
      </w:r>
      <w:r w:rsidR="00FF0914">
        <w:rPr>
          <w:rFonts w:ascii="Arial" w:eastAsia="Times New Roman" w:hAnsi="Arial" w:cs="Arial"/>
          <w:color w:val="53585D" w:themeColor="text2" w:themeTint="BF"/>
          <w:kern w:val="0"/>
          <w:sz w:val="22"/>
          <w:szCs w:val="22"/>
          <w:lang w:eastAsia="en-US"/>
        </w:rPr>
        <w:t>.</w:t>
      </w:r>
    </w:p>
    <w:p w14:paraId="3D98ACB1" w14:textId="78A1129E" w:rsidR="0014278D" w:rsidRPr="00805567" w:rsidRDefault="0014278D" w:rsidP="00805567">
      <w:pPr>
        <w:numPr>
          <w:ilvl w:val="0"/>
          <w:numId w:val="515"/>
        </w:numPr>
        <w:overflowPunct w:val="0"/>
        <w:autoSpaceDE w:val="0"/>
        <w:autoSpaceDN w:val="0"/>
        <w:adjustRightInd w:val="0"/>
        <w:spacing w:before="0" w:after="0"/>
        <w:ind w:right="533"/>
        <w:textAlignment w:val="baseline"/>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If the disruption is expected to be lengthy, consider contacting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members and key stakeholders to update them of the situation, provide contact information and action plans to maintain business operation</w:t>
      </w:r>
      <w:r w:rsidR="000B6F29">
        <w:rPr>
          <w:rFonts w:ascii="Arial" w:eastAsia="Times New Roman" w:hAnsi="Arial" w:cs="Arial"/>
          <w:color w:val="53585D" w:themeColor="text2" w:themeTint="BF"/>
          <w:kern w:val="0"/>
          <w:sz w:val="22"/>
          <w:szCs w:val="22"/>
          <w:lang w:eastAsia="en-US"/>
        </w:rPr>
        <w:t>.</w:t>
      </w:r>
      <w:r w:rsidRPr="00805567">
        <w:rPr>
          <w:rFonts w:ascii="Arial" w:eastAsia="Times New Roman" w:hAnsi="Arial" w:cs="Arial"/>
          <w:color w:val="53585D" w:themeColor="text2" w:themeTint="BF"/>
          <w:kern w:val="0"/>
          <w:sz w:val="22"/>
          <w:szCs w:val="22"/>
          <w:lang w:eastAsia="en-US"/>
        </w:rPr>
        <w:t xml:space="preserve"> </w:t>
      </w:r>
    </w:p>
    <w:p w14:paraId="2525C61D" w14:textId="7220C7C6" w:rsidR="0014278D" w:rsidRPr="00805567" w:rsidRDefault="0014278D" w:rsidP="00805567">
      <w:pPr>
        <w:numPr>
          <w:ilvl w:val="0"/>
          <w:numId w:val="515"/>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The priority is to ensure critical functions and operations are operational. In order to ensure this, it will require working at alternate partner locations or working from home as deemed necessary. Refer to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Working from Home Policy for additional information</w:t>
      </w:r>
      <w:r w:rsidR="000B6F29">
        <w:rPr>
          <w:rFonts w:ascii="Arial" w:eastAsia="Times New Roman" w:hAnsi="Arial" w:cs="Arial"/>
          <w:color w:val="53585D" w:themeColor="text2" w:themeTint="BF"/>
          <w:kern w:val="0"/>
          <w:sz w:val="22"/>
          <w:szCs w:val="22"/>
          <w:lang w:eastAsia="en-US"/>
        </w:rPr>
        <w:t>.</w:t>
      </w:r>
    </w:p>
    <w:p w14:paraId="352E08C6" w14:textId="0C794598" w:rsidR="0014278D" w:rsidRPr="00805567" w:rsidRDefault="0014278D" w:rsidP="00805567">
      <w:pPr>
        <w:numPr>
          <w:ilvl w:val="0"/>
          <w:numId w:val="515"/>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It is an expectation that employees can maintain their business functions from outside of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Centre. This means having electronic devices (laptops) on their person after hours in the event working from home becomes mandatory with short notice and/or the inability to retrieve said devices</w:t>
      </w:r>
      <w:r w:rsidR="000B6F29">
        <w:rPr>
          <w:rFonts w:ascii="Arial" w:eastAsia="Times New Roman" w:hAnsi="Arial" w:cs="Arial"/>
          <w:color w:val="53585D" w:themeColor="text2" w:themeTint="BF"/>
          <w:kern w:val="0"/>
          <w:sz w:val="22"/>
          <w:szCs w:val="22"/>
          <w:lang w:eastAsia="en-US"/>
        </w:rPr>
        <w:t>.</w:t>
      </w:r>
    </w:p>
    <w:p w14:paraId="4C2B4E61" w14:textId="524A34E0" w:rsidR="008E39B5" w:rsidRPr="00805567" w:rsidRDefault="0014278D" w:rsidP="00805567">
      <w:pPr>
        <w:numPr>
          <w:ilvl w:val="0"/>
          <w:numId w:val="515"/>
        </w:numPr>
        <w:tabs>
          <w:tab w:val="left" w:pos="1080"/>
        </w:tabs>
        <w:spacing w:before="0" w:after="0"/>
        <w:rPr>
          <w:rFonts w:ascii="Arial" w:eastAsia="Times New Roman" w:hAnsi="Arial" w:cs="Arial"/>
          <w:color w:val="53585D" w:themeColor="text2" w:themeTint="BF"/>
          <w:kern w:val="0"/>
          <w:sz w:val="22"/>
          <w:szCs w:val="22"/>
          <w:lang w:eastAsia="en-US"/>
        </w:rPr>
      </w:pPr>
      <w:r w:rsidRPr="00805567">
        <w:rPr>
          <w:rFonts w:ascii="Arial" w:eastAsia="Times New Roman" w:hAnsi="Arial" w:cs="Arial"/>
          <w:color w:val="53585D" w:themeColor="text2" w:themeTint="BF"/>
          <w:kern w:val="0"/>
          <w:sz w:val="22"/>
          <w:szCs w:val="22"/>
          <w:lang w:eastAsia="en-US"/>
        </w:rPr>
        <w:t xml:space="preserve">Continue to follow all direction provided by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management, local authorities and/or the Government until the go ahead is provided to resume regular work/duties at the </w:t>
      </w:r>
      <w:r w:rsidR="00AA469E" w:rsidRPr="00805567">
        <w:rPr>
          <w:rFonts w:ascii="Arial" w:eastAsia="Times New Roman" w:hAnsi="Arial" w:cs="Arial"/>
          <w:color w:val="53585D" w:themeColor="text2" w:themeTint="BF"/>
          <w:kern w:val="0"/>
          <w:sz w:val="22"/>
          <w:szCs w:val="22"/>
          <w:lang w:eastAsia="en-US"/>
        </w:rPr>
        <w:t>Company</w:t>
      </w:r>
      <w:r w:rsidRPr="00805567">
        <w:rPr>
          <w:rFonts w:ascii="Arial" w:eastAsia="Times New Roman" w:hAnsi="Arial" w:cs="Arial"/>
          <w:color w:val="53585D" w:themeColor="text2" w:themeTint="BF"/>
          <w:kern w:val="0"/>
          <w:sz w:val="22"/>
          <w:szCs w:val="22"/>
          <w:lang w:eastAsia="en-US"/>
        </w:rPr>
        <w:t xml:space="preserve"> Centre</w:t>
      </w:r>
      <w:r w:rsidR="000B6F29">
        <w:rPr>
          <w:rFonts w:ascii="Arial" w:eastAsia="Times New Roman" w:hAnsi="Arial" w:cs="Arial"/>
          <w:color w:val="53585D" w:themeColor="text2" w:themeTint="BF"/>
          <w:kern w:val="0"/>
          <w:sz w:val="22"/>
          <w:szCs w:val="22"/>
          <w:lang w:eastAsia="en-US"/>
        </w:rPr>
        <w:t>.</w:t>
      </w:r>
    </w:p>
    <w:p w14:paraId="38A8F316" w14:textId="1C12B87A" w:rsidR="00FA6A97" w:rsidRPr="00DD3374" w:rsidRDefault="009B4A1C" w:rsidP="00805567">
      <w:pPr>
        <w:pStyle w:val="Heading2"/>
        <w:rPr>
          <w:rFonts w:ascii="Arial" w:eastAsia="Calibri" w:hAnsi="Arial" w:cs="Arial"/>
        </w:rPr>
      </w:pPr>
      <w:bookmarkStart w:id="215" w:name="_Toc5098474"/>
      <w:bookmarkStart w:id="216" w:name="_Toc103861322"/>
      <w:r>
        <w:rPr>
          <w:rFonts w:ascii="Arial" w:eastAsia="Calibri" w:hAnsi="Arial" w:cs="Arial"/>
          <w:b/>
        </w:rPr>
        <w:t xml:space="preserve">7.39 </w:t>
      </w:r>
      <w:r w:rsidR="00FA6A97" w:rsidRPr="00DD3374">
        <w:rPr>
          <w:rFonts w:ascii="Arial" w:eastAsia="Calibri" w:hAnsi="Arial" w:cs="Arial"/>
          <w:b/>
        </w:rPr>
        <w:t>B</w:t>
      </w:r>
      <w:r w:rsidR="00FA6A97" w:rsidRPr="008E39B5">
        <w:rPr>
          <w:rFonts w:ascii="Arial" w:eastAsia="Calibri" w:hAnsi="Arial" w:cs="Arial"/>
          <w:b/>
        </w:rPr>
        <w:t>UILDING EMERGENCY RESPONSE PROCEDURE</w:t>
      </w:r>
      <w:r w:rsidR="008E39B5" w:rsidRPr="00805567">
        <w:rPr>
          <w:rFonts w:ascii="Arial" w:eastAsia="Calibri" w:hAnsi="Arial" w:cs="Arial"/>
          <w:b/>
        </w:rPr>
        <w:t>-</w:t>
      </w:r>
      <w:r w:rsidR="00FA6A97" w:rsidRPr="00805567">
        <w:rPr>
          <w:rFonts w:ascii="Arial" w:eastAsia="Calibri" w:hAnsi="Arial" w:cs="Arial"/>
          <w:b/>
        </w:rPr>
        <w:t>FLOODING/PLUMBING</w:t>
      </w:r>
      <w:r w:rsidR="00FA6A97" w:rsidRPr="00805567">
        <w:rPr>
          <w:rFonts w:ascii="Arial" w:eastAsia="Calibri" w:hAnsi="Arial" w:cs="Arial"/>
          <w:b/>
          <w:spacing w:val="-22"/>
        </w:rPr>
        <w:t xml:space="preserve"> </w:t>
      </w:r>
      <w:r w:rsidR="00FA6A97" w:rsidRPr="00805567">
        <w:rPr>
          <w:rFonts w:ascii="Arial" w:eastAsia="Calibri" w:hAnsi="Arial" w:cs="Arial"/>
          <w:b/>
          <w:spacing w:val="-4"/>
        </w:rPr>
        <w:t>FAILURE</w:t>
      </w:r>
      <w:bookmarkEnd w:id="215"/>
      <w:bookmarkEnd w:id="216"/>
    </w:p>
    <w:p w14:paraId="4482524F" w14:textId="77777777" w:rsidR="00FA6A97" w:rsidRPr="00DD3374" w:rsidRDefault="00FA6A97" w:rsidP="00805567">
      <w:pPr>
        <w:pStyle w:val="BodyText"/>
        <w:spacing w:before="0" w:after="0"/>
        <w:ind w:right="530"/>
        <w:rPr>
          <w:rFonts w:ascii="Arial" w:hAnsi="Arial" w:cs="Arial"/>
          <w:sz w:val="22"/>
          <w:szCs w:val="22"/>
        </w:rPr>
      </w:pP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event</w:t>
      </w:r>
      <w:r w:rsidRPr="00DD3374">
        <w:rPr>
          <w:rFonts w:ascii="Arial" w:hAnsi="Arial" w:cs="Arial"/>
          <w:color w:val="585858"/>
          <w:spacing w:val="-3"/>
          <w:sz w:val="22"/>
          <w:szCs w:val="22"/>
        </w:rPr>
        <w:t xml:space="preserve"> </w:t>
      </w:r>
      <w:r w:rsidRPr="00DD3374">
        <w:rPr>
          <w:rFonts w:ascii="Arial" w:hAnsi="Arial" w:cs="Arial"/>
          <w:color w:val="585858"/>
          <w:sz w:val="22"/>
          <w:szCs w:val="22"/>
        </w:rPr>
        <w:t>of</w:t>
      </w:r>
      <w:r w:rsidRPr="00DD3374">
        <w:rPr>
          <w:rFonts w:ascii="Arial" w:hAnsi="Arial" w:cs="Arial"/>
          <w:color w:val="585858"/>
          <w:spacing w:val="-2"/>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flood</w:t>
      </w:r>
      <w:r w:rsidRPr="00DD3374">
        <w:rPr>
          <w:rFonts w:ascii="Arial" w:hAnsi="Arial" w:cs="Arial"/>
          <w:color w:val="585858"/>
          <w:spacing w:val="-2"/>
          <w:sz w:val="22"/>
          <w:szCs w:val="22"/>
        </w:rPr>
        <w:t xml:space="preserve"> </w:t>
      </w:r>
      <w:r w:rsidRPr="00DD3374">
        <w:rPr>
          <w:rFonts w:ascii="Arial" w:hAnsi="Arial" w:cs="Arial"/>
          <w:color w:val="585858"/>
          <w:sz w:val="22"/>
          <w:szCs w:val="22"/>
        </w:rPr>
        <w:t>or</w:t>
      </w:r>
      <w:r w:rsidRPr="00DD3374">
        <w:rPr>
          <w:rFonts w:ascii="Arial" w:hAnsi="Arial" w:cs="Arial"/>
          <w:color w:val="585858"/>
          <w:spacing w:val="-3"/>
          <w:sz w:val="22"/>
          <w:szCs w:val="22"/>
        </w:rPr>
        <w:t xml:space="preserve"> </w:t>
      </w:r>
      <w:r w:rsidRPr="00DD3374">
        <w:rPr>
          <w:rFonts w:ascii="Arial" w:hAnsi="Arial" w:cs="Arial"/>
          <w:color w:val="585858"/>
          <w:sz w:val="22"/>
          <w:szCs w:val="22"/>
        </w:rPr>
        <w:t>plumbing</w:t>
      </w:r>
      <w:r w:rsidRPr="00DD3374">
        <w:rPr>
          <w:rFonts w:ascii="Arial" w:hAnsi="Arial" w:cs="Arial"/>
          <w:color w:val="585858"/>
          <w:spacing w:val="-3"/>
          <w:sz w:val="22"/>
          <w:szCs w:val="22"/>
        </w:rPr>
        <w:t xml:space="preserve"> </w:t>
      </w:r>
      <w:r w:rsidRPr="00DD3374">
        <w:rPr>
          <w:rFonts w:ascii="Arial" w:hAnsi="Arial" w:cs="Arial"/>
          <w:color w:val="585858"/>
          <w:sz w:val="22"/>
          <w:szCs w:val="22"/>
        </w:rPr>
        <w:t>failure</w:t>
      </w:r>
      <w:r w:rsidRPr="00DD3374">
        <w:rPr>
          <w:rFonts w:ascii="Arial" w:hAnsi="Arial" w:cs="Arial"/>
          <w:color w:val="585858"/>
          <w:spacing w:val="-5"/>
          <w:sz w:val="22"/>
          <w:szCs w:val="22"/>
        </w:rPr>
        <w:t xml:space="preserve"> </w:t>
      </w:r>
      <w:r w:rsidRPr="00DD3374">
        <w:rPr>
          <w:rFonts w:ascii="Arial" w:hAnsi="Arial" w:cs="Arial"/>
          <w:color w:val="585858"/>
          <w:sz w:val="22"/>
          <w:szCs w:val="22"/>
        </w:rPr>
        <w:t>in</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sidRPr="00DD3374">
        <w:rPr>
          <w:rFonts w:ascii="Arial" w:hAnsi="Arial" w:cs="Arial"/>
          <w:color w:val="585858"/>
          <w:spacing w:val="-3"/>
          <w:sz w:val="22"/>
          <w:szCs w:val="22"/>
        </w:rPr>
        <w:t xml:space="preserve"> </w:t>
      </w:r>
      <w:r w:rsidRPr="00DD3374">
        <w:rPr>
          <w:rFonts w:ascii="Arial" w:hAnsi="Arial" w:cs="Arial"/>
          <w:color w:val="585858"/>
          <w:sz w:val="22"/>
          <w:szCs w:val="22"/>
        </w:rPr>
        <w:t>company</w:t>
      </w:r>
      <w:r w:rsidRPr="00DD3374">
        <w:rPr>
          <w:rFonts w:ascii="Arial" w:hAnsi="Arial" w:cs="Arial"/>
          <w:color w:val="585858"/>
          <w:spacing w:val="-3"/>
          <w:sz w:val="22"/>
          <w:szCs w:val="22"/>
        </w:rPr>
        <w:t xml:space="preserve"> </w:t>
      </w:r>
      <w:r w:rsidRPr="00DD3374">
        <w:rPr>
          <w:rFonts w:ascii="Arial" w:hAnsi="Arial" w:cs="Arial"/>
          <w:color w:val="585858"/>
          <w:sz w:val="22"/>
          <w:szCs w:val="22"/>
        </w:rPr>
        <w:t>building,</w:t>
      </w:r>
      <w:r w:rsidRPr="00DD3374">
        <w:rPr>
          <w:rFonts w:ascii="Arial" w:hAnsi="Arial" w:cs="Arial"/>
          <w:color w:val="585858"/>
          <w:spacing w:val="-2"/>
          <w:sz w:val="22"/>
          <w:szCs w:val="22"/>
        </w:rPr>
        <w:t xml:space="preserve"> </w:t>
      </w:r>
      <w:r w:rsidRPr="00DD3374">
        <w:rPr>
          <w:rFonts w:ascii="Arial" w:hAnsi="Arial" w:cs="Arial"/>
          <w:color w:val="585858"/>
          <w:sz w:val="22"/>
          <w:szCs w:val="22"/>
        </w:rPr>
        <w:t>the</w:t>
      </w:r>
      <w:r w:rsidRPr="00DD3374">
        <w:rPr>
          <w:rFonts w:ascii="Arial" w:hAnsi="Arial" w:cs="Arial"/>
          <w:color w:val="585858"/>
          <w:spacing w:val="-2"/>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3"/>
          <w:sz w:val="22"/>
          <w:szCs w:val="22"/>
        </w:rPr>
        <w:t xml:space="preserve"> </w:t>
      </w:r>
      <w:r w:rsidRPr="00DD3374">
        <w:rPr>
          <w:rFonts w:ascii="Arial" w:hAnsi="Arial" w:cs="Arial"/>
          <w:color w:val="585858"/>
          <w:sz w:val="22"/>
          <w:szCs w:val="22"/>
        </w:rPr>
        <w:t>procedure</w:t>
      </w:r>
      <w:r w:rsidRPr="00DD3374">
        <w:rPr>
          <w:rFonts w:ascii="Arial" w:hAnsi="Arial" w:cs="Arial"/>
          <w:color w:val="585858"/>
          <w:spacing w:val="-2"/>
          <w:sz w:val="22"/>
          <w:szCs w:val="22"/>
        </w:rPr>
        <w:t xml:space="preserve"> </w:t>
      </w:r>
      <w:r w:rsidRPr="00DD3374">
        <w:rPr>
          <w:rFonts w:ascii="Arial" w:hAnsi="Arial" w:cs="Arial"/>
          <w:color w:val="585858"/>
          <w:sz w:val="22"/>
          <w:szCs w:val="22"/>
        </w:rPr>
        <w:t>will</w:t>
      </w:r>
      <w:r w:rsidRPr="00DD3374">
        <w:rPr>
          <w:rFonts w:ascii="Arial" w:hAnsi="Arial" w:cs="Arial"/>
          <w:color w:val="585858"/>
          <w:spacing w:val="-2"/>
          <w:sz w:val="22"/>
          <w:szCs w:val="22"/>
        </w:rPr>
        <w:t xml:space="preserve"> </w:t>
      </w:r>
      <w:r w:rsidRPr="00DD3374">
        <w:rPr>
          <w:rFonts w:ascii="Arial" w:hAnsi="Arial" w:cs="Arial"/>
          <w:color w:val="585858"/>
          <w:sz w:val="22"/>
          <w:szCs w:val="22"/>
        </w:rPr>
        <w:t>be followed:</w:t>
      </w:r>
    </w:p>
    <w:p w14:paraId="569C66D5" w14:textId="77777777" w:rsidR="00FA6A97" w:rsidRPr="005D0437"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sidRPr="005D0437">
        <w:rPr>
          <w:rFonts w:ascii="Arial" w:hAnsi="Arial" w:cs="Arial"/>
          <w:color w:val="53585D" w:themeColor="text2" w:themeTint="BF"/>
          <w:sz w:val="22"/>
          <w:szCs w:val="22"/>
        </w:rPr>
        <w:t>Cease using all electrical</w:t>
      </w:r>
      <w:r w:rsidRPr="005D0437">
        <w:rPr>
          <w:rFonts w:ascii="Arial" w:hAnsi="Arial" w:cs="Arial"/>
          <w:color w:val="53585D" w:themeColor="text2" w:themeTint="BF"/>
          <w:spacing w:val="-11"/>
          <w:sz w:val="22"/>
          <w:szCs w:val="22"/>
        </w:rPr>
        <w:t xml:space="preserve"> </w:t>
      </w:r>
      <w:r w:rsidRPr="005D0437">
        <w:rPr>
          <w:rFonts w:ascii="Arial" w:hAnsi="Arial" w:cs="Arial"/>
          <w:color w:val="53585D" w:themeColor="text2" w:themeTint="BF"/>
          <w:sz w:val="22"/>
          <w:szCs w:val="22"/>
        </w:rPr>
        <w:t>equipment.</w:t>
      </w:r>
    </w:p>
    <w:p w14:paraId="4921D3D1" w14:textId="77777777" w:rsidR="00FA6A97" w:rsidRPr="005D0437"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sidRPr="005D0437">
        <w:rPr>
          <w:rFonts w:ascii="Arial" w:hAnsi="Arial" w:cs="Arial"/>
          <w:color w:val="53585D" w:themeColor="text2" w:themeTint="BF"/>
          <w:spacing w:val="-4"/>
          <w:sz w:val="22"/>
          <w:szCs w:val="22"/>
        </w:rPr>
        <w:t>Shut off main water source.</w:t>
      </w:r>
    </w:p>
    <w:p w14:paraId="31C7DBFB" w14:textId="77777777" w:rsidR="00FA6A97" w:rsidRPr="00FB5FA2"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sidRPr="005D0437">
        <w:rPr>
          <w:rFonts w:ascii="Arial" w:hAnsi="Arial" w:cs="Arial"/>
          <w:color w:val="53585D" w:themeColor="text2" w:themeTint="BF"/>
          <w:sz w:val="22"/>
          <w:szCs w:val="22"/>
        </w:rPr>
        <w:t>Notify</w:t>
      </w:r>
      <w:r w:rsidRPr="005D0437">
        <w:rPr>
          <w:rFonts w:ascii="Arial" w:hAnsi="Arial" w:cs="Arial"/>
          <w:color w:val="53585D" w:themeColor="text2" w:themeTint="BF"/>
          <w:spacing w:val="6"/>
          <w:sz w:val="22"/>
          <w:szCs w:val="22"/>
        </w:rPr>
        <w:t xml:space="preserve"> </w:t>
      </w:r>
      <w:r>
        <w:rPr>
          <w:rFonts w:ascii="Arial" w:hAnsi="Arial" w:cs="Arial"/>
          <w:color w:val="53585D" w:themeColor="text2" w:themeTint="BF"/>
          <w:spacing w:val="6"/>
          <w:sz w:val="22"/>
          <w:szCs w:val="22"/>
        </w:rPr>
        <w:t>manager or designate.</w:t>
      </w:r>
    </w:p>
    <w:p w14:paraId="5B4F0AF7" w14:textId="77777777" w:rsidR="00FA6A97" w:rsidRPr="005D0437"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Pr>
          <w:rFonts w:ascii="Arial" w:hAnsi="Arial" w:cs="Arial"/>
          <w:color w:val="53585D" w:themeColor="text2" w:themeTint="BF"/>
          <w:spacing w:val="-4"/>
          <w:sz w:val="22"/>
          <w:szCs w:val="22"/>
        </w:rPr>
        <w:t>Notify</w:t>
      </w:r>
      <w:r w:rsidRPr="005D0437">
        <w:rPr>
          <w:rFonts w:ascii="Arial" w:hAnsi="Arial" w:cs="Arial"/>
          <w:color w:val="53585D" w:themeColor="text2" w:themeTint="BF"/>
          <w:spacing w:val="-4"/>
          <w:sz w:val="22"/>
          <w:szCs w:val="22"/>
        </w:rPr>
        <w:t xml:space="preserve"> building maintenance department</w:t>
      </w:r>
      <w:r>
        <w:rPr>
          <w:rFonts w:ascii="Arial" w:hAnsi="Arial" w:cs="Arial"/>
          <w:color w:val="53585D" w:themeColor="text2" w:themeTint="BF"/>
          <w:spacing w:val="-4"/>
          <w:sz w:val="22"/>
          <w:szCs w:val="22"/>
        </w:rPr>
        <w:t>, if applicable.</w:t>
      </w:r>
    </w:p>
    <w:p w14:paraId="02649D52" w14:textId="77777777" w:rsidR="00FA6A97" w:rsidRPr="005D0437"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sidRPr="005D0437">
        <w:rPr>
          <w:rFonts w:ascii="Arial" w:hAnsi="Arial" w:cs="Arial"/>
          <w:color w:val="53585D" w:themeColor="text2" w:themeTint="BF"/>
          <w:sz w:val="22"/>
          <w:szCs w:val="22"/>
        </w:rPr>
        <w:t>If</w:t>
      </w:r>
      <w:r w:rsidRPr="005D0437">
        <w:rPr>
          <w:rFonts w:ascii="Arial" w:hAnsi="Arial" w:cs="Arial"/>
          <w:color w:val="53585D" w:themeColor="text2" w:themeTint="BF"/>
          <w:spacing w:val="-4"/>
          <w:sz w:val="22"/>
          <w:szCs w:val="22"/>
        </w:rPr>
        <w:t xml:space="preserve"> </w:t>
      </w:r>
      <w:r w:rsidRPr="005D0437">
        <w:rPr>
          <w:rFonts w:ascii="Arial" w:hAnsi="Arial" w:cs="Arial"/>
          <w:color w:val="53585D" w:themeColor="text2" w:themeTint="BF"/>
          <w:spacing w:val="-3"/>
          <w:sz w:val="22"/>
          <w:szCs w:val="22"/>
        </w:rPr>
        <w:t>necessary,</w:t>
      </w:r>
      <w:r w:rsidRPr="005D0437">
        <w:rPr>
          <w:rFonts w:ascii="Arial" w:hAnsi="Arial" w:cs="Arial"/>
          <w:color w:val="53585D" w:themeColor="text2" w:themeTint="BF"/>
          <w:spacing w:val="-4"/>
          <w:sz w:val="22"/>
          <w:szCs w:val="22"/>
        </w:rPr>
        <w:t xml:space="preserve"> </w:t>
      </w:r>
      <w:r w:rsidRPr="005D0437">
        <w:rPr>
          <w:rFonts w:ascii="Arial" w:hAnsi="Arial" w:cs="Arial"/>
          <w:color w:val="53585D" w:themeColor="text2" w:themeTint="BF"/>
          <w:sz w:val="22"/>
          <w:szCs w:val="22"/>
        </w:rPr>
        <w:t>evacuate</w:t>
      </w:r>
      <w:r w:rsidRPr="005D0437">
        <w:rPr>
          <w:rFonts w:ascii="Arial" w:hAnsi="Arial" w:cs="Arial"/>
          <w:color w:val="53585D" w:themeColor="text2" w:themeTint="BF"/>
          <w:spacing w:val="-4"/>
          <w:sz w:val="22"/>
          <w:szCs w:val="22"/>
        </w:rPr>
        <w:t xml:space="preserve"> </w:t>
      </w:r>
      <w:r w:rsidRPr="005D0437">
        <w:rPr>
          <w:rFonts w:ascii="Arial" w:hAnsi="Arial" w:cs="Arial"/>
          <w:color w:val="53585D" w:themeColor="text2" w:themeTint="BF"/>
          <w:sz w:val="22"/>
          <w:szCs w:val="22"/>
        </w:rPr>
        <w:t>the</w:t>
      </w:r>
      <w:r w:rsidRPr="005D0437">
        <w:rPr>
          <w:rFonts w:ascii="Arial" w:hAnsi="Arial" w:cs="Arial"/>
          <w:color w:val="53585D" w:themeColor="text2" w:themeTint="BF"/>
          <w:spacing w:val="-7"/>
          <w:sz w:val="22"/>
          <w:szCs w:val="22"/>
        </w:rPr>
        <w:t xml:space="preserve"> </w:t>
      </w:r>
      <w:r w:rsidRPr="005D0437">
        <w:rPr>
          <w:rFonts w:ascii="Arial" w:hAnsi="Arial" w:cs="Arial"/>
          <w:color w:val="53585D" w:themeColor="text2" w:themeTint="BF"/>
          <w:sz w:val="22"/>
          <w:szCs w:val="22"/>
        </w:rPr>
        <w:t>building</w:t>
      </w:r>
      <w:r w:rsidRPr="005D0437">
        <w:rPr>
          <w:rFonts w:ascii="Arial" w:hAnsi="Arial" w:cs="Arial"/>
          <w:color w:val="53585D" w:themeColor="text2" w:themeTint="BF"/>
          <w:spacing w:val="-4"/>
          <w:sz w:val="22"/>
          <w:szCs w:val="22"/>
        </w:rPr>
        <w:t xml:space="preserve"> </w:t>
      </w:r>
      <w:r w:rsidRPr="005D0437">
        <w:rPr>
          <w:rFonts w:ascii="Arial" w:hAnsi="Arial" w:cs="Arial"/>
          <w:color w:val="53585D" w:themeColor="text2" w:themeTint="BF"/>
          <w:sz w:val="22"/>
          <w:szCs w:val="22"/>
        </w:rPr>
        <w:t>(see</w:t>
      </w:r>
      <w:r w:rsidRPr="005D0437">
        <w:rPr>
          <w:rFonts w:ascii="Arial" w:hAnsi="Arial" w:cs="Arial"/>
          <w:color w:val="53585D" w:themeColor="text2" w:themeTint="BF"/>
          <w:spacing w:val="-4"/>
          <w:sz w:val="22"/>
          <w:szCs w:val="22"/>
        </w:rPr>
        <w:t xml:space="preserve"> </w:t>
      </w:r>
      <w:r w:rsidRPr="005D0437">
        <w:rPr>
          <w:rFonts w:ascii="Arial" w:hAnsi="Arial" w:cs="Arial"/>
          <w:b/>
          <w:color w:val="53585D" w:themeColor="text2" w:themeTint="BF"/>
          <w:sz w:val="22"/>
          <w:szCs w:val="22"/>
        </w:rPr>
        <w:t>General</w:t>
      </w:r>
      <w:r w:rsidRPr="005D0437">
        <w:rPr>
          <w:rFonts w:ascii="Arial" w:hAnsi="Arial" w:cs="Arial"/>
          <w:b/>
          <w:color w:val="53585D" w:themeColor="text2" w:themeTint="BF"/>
          <w:spacing w:val="-6"/>
          <w:sz w:val="22"/>
          <w:szCs w:val="22"/>
        </w:rPr>
        <w:t xml:space="preserve"> </w:t>
      </w:r>
      <w:r w:rsidRPr="005D0437">
        <w:rPr>
          <w:rFonts w:ascii="Arial" w:hAnsi="Arial" w:cs="Arial"/>
          <w:b/>
          <w:color w:val="53585D" w:themeColor="text2" w:themeTint="BF"/>
          <w:sz w:val="22"/>
          <w:szCs w:val="22"/>
        </w:rPr>
        <w:t>Evacuation</w:t>
      </w:r>
      <w:r w:rsidRPr="005D0437">
        <w:rPr>
          <w:rFonts w:ascii="Arial" w:hAnsi="Arial" w:cs="Arial"/>
          <w:b/>
          <w:color w:val="53585D" w:themeColor="text2" w:themeTint="BF"/>
          <w:spacing w:val="-4"/>
          <w:sz w:val="22"/>
          <w:szCs w:val="22"/>
        </w:rPr>
        <w:t xml:space="preserve"> </w:t>
      </w:r>
      <w:r w:rsidRPr="005D0437">
        <w:rPr>
          <w:rFonts w:ascii="Arial" w:hAnsi="Arial" w:cs="Arial"/>
          <w:b/>
          <w:color w:val="53585D" w:themeColor="text2" w:themeTint="BF"/>
          <w:sz w:val="22"/>
          <w:szCs w:val="22"/>
        </w:rPr>
        <w:t>Procedure</w:t>
      </w:r>
      <w:r w:rsidRPr="005D0437">
        <w:rPr>
          <w:rFonts w:ascii="Arial" w:hAnsi="Arial" w:cs="Arial"/>
          <w:color w:val="53585D" w:themeColor="text2" w:themeTint="BF"/>
          <w:sz w:val="22"/>
          <w:szCs w:val="22"/>
        </w:rPr>
        <w:t>).</w:t>
      </w:r>
    </w:p>
    <w:p w14:paraId="68F4025E" w14:textId="5E71B720" w:rsidR="00FA6A97" w:rsidRPr="005D0437" w:rsidRDefault="00FA6A97" w:rsidP="00805567">
      <w:pPr>
        <w:pStyle w:val="ListParagraph"/>
        <w:widowControl w:val="0"/>
        <w:numPr>
          <w:ilvl w:val="0"/>
          <w:numId w:val="502"/>
        </w:numPr>
        <w:tabs>
          <w:tab w:val="left" w:pos="913"/>
        </w:tabs>
        <w:spacing w:before="0" w:after="0"/>
        <w:contextualSpacing w:val="0"/>
        <w:rPr>
          <w:rFonts w:ascii="Arial" w:eastAsia="Cambria" w:hAnsi="Arial" w:cs="Arial"/>
          <w:color w:val="53585D" w:themeColor="text2" w:themeTint="BF"/>
          <w:sz w:val="22"/>
          <w:szCs w:val="22"/>
        </w:rPr>
      </w:pPr>
      <w:r w:rsidRPr="005D0437">
        <w:rPr>
          <w:rFonts w:ascii="Arial" w:hAnsi="Arial" w:cs="Arial"/>
          <w:color w:val="53585D" w:themeColor="text2" w:themeTint="BF"/>
          <w:sz w:val="22"/>
          <w:szCs w:val="22"/>
        </w:rPr>
        <w:t xml:space="preserve">If </w:t>
      </w:r>
      <w:r w:rsidRPr="005D0437">
        <w:rPr>
          <w:rFonts w:ascii="Arial" w:hAnsi="Arial" w:cs="Arial"/>
          <w:color w:val="53585D" w:themeColor="text2" w:themeTint="BF"/>
          <w:spacing w:val="-3"/>
          <w:sz w:val="22"/>
          <w:szCs w:val="22"/>
        </w:rPr>
        <w:t xml:space="preserve">necessary, </w:t>
      </w:r>
      <w:r w:rsidRPr="005D0437">
        <w:rPr>
          <w:rFonts w:ascii="Arial" w:hAnsi="Arial" w:cs="Arial"/>
          <w:color w:val="53585D" w:themeColor="text2" w:themeTint="BF"/>
          <w:sz w:val="22"/>
          <w:szCs w:val="22"/>
        </w:rPr>
        <w:t>contact emergency</w:t>
      </w:r>
      <w:r w:rsidRPr="005D0437">
        <w:rPr>
          <w:rFonts w:ascii="Arial" w:hAnsi="Arial" w:cs="Arial"/>
          <w:color w:val="53585D" w:themeColor="text2" w:themeTint="BF"/>
          <w:spacing w:val="-2"/>
          <w:sz w:val="22"/>
          <w:szCs w:val="22"/>
        </w:rPr>
        <w:t xml:space="preserve"> response </w:t>
      </w:r>
      <w:r w:rsidRPr="005D0437">
        <w:rPr>
          <w:rFonts w:ascii="Arial" w:hAnsi="Arial" w:cs="Arial"/>
          <w:color w:val="53585D" w:themeColor="text2" w:themeTint="BF"/>
          <w:sz w:val="22"/>
          <w:szCs w:val="22"/>
        </w:rPr>
        <w:t>services.</w:t>
      </w:r>
    </w:p>
    <w:p w14:paraId="740BB719" w14:textId="6014E93B" w:rsidR="00FA6A97" w:rsidRPr="00DD3374" w:rsidRDefault="005D757F" w:rsidP="00805567">
      <w:pPr>
        <w:pStyle w:val="Heading2"/>
        <w:rPr>
          <w:rFonts w:ascii="Arial" w:eastAsia="Calibri" w:hAnsi="Arial" w:cs="Arial"/>
        </w:rPr>
      </w:pPr>
      <w:bookmarkStart w:id="217" w:name="_Toc5098475"/>
      <w:bookmarkStart w:id="218" w:name="_Toc103861323"/>
      <w:r>
        <w:rPr>
          <w:rFonts w:ascii="Arial" w:eastAsia="Calibri" w:hAnsi="Arial" w:cs="Arial"/>
          <w:b/>
        </w:rPr>
        <w:t xml:space="preserve">7.40 </w:t>
      </w:r>
      <w:r w:rsidR="00FA6A97" w:rsidRPr="00DD3374">
        <w:rPr>
          <w:rFonts w:ascii="Arial" w:eastAsia="Calibri" w:hAnsi="Arial" w:cs="Arial"/>
          <w:b/>
        </w:rPr>
        <w:t>BUILDING EMERGENCY RESPONSE PROCEDURE</w:t>
      </w:r>
      <w:r w:rsidR="00FA6A97" w:rsidRPr="00DD3374">
        <w:rPr>
          <w:rFonts w:ascii="Arial" w:eastAsia="Calibri" w:hAnsi="Arial" w:cs="Arial"/>
        </w:rPr>
        <w:t xml:space="preserve"> – </w:t>
      </w:r>
      <w:r w:rsidR="00FA6A97" w:rsidRPr="00805567">
        <w:rPr>
          <w:rFonts w:ascii="Arial" w:eastAsia="Calibri" w:hAnsi="Arial" w:cs="Arial"/>
          <w:b/>
          <w:bCs/>
          <w:spacing w:val="-3"/>
        </w:rPr>
        <w:t xml:space="preserve">NATURAL </w:t>
      </w:r>
      <w:r w:rsidR="00FA6A97" w:rsidRPr="00805567">
        <w:rPr>
          <w:rFonts w:ascii="Arial" w:eastAsia="Calibri" w:hAnsi="Arial" w:cs="Arial"/>
          <w:b/>
          <w:bCs/>
        </w:rPr>
        <w:t>GAS</w:t>
      </w:r>
      <w:r w:rsidR="00FA6A97" w:rsidRPr="00805567">
        <w:rPr>
          <w:rFonts w:ascii="Arial" w:eastAsia="Calibri" w:hAnsi="Arial" w:cs="Arial"/>
          <w:b/>
          <w:bCs/>
          <w:spacing w:val="-13"/>
        </w:rPr>
        <w:t xml:space="preserve"> </w:t>
      </w:r>
      <w:r w:rsidR="00FA6A97" w:rsidRPr="00805567">
        <w:rPr>
          <w:rFonts w:ascii="Arial" w:eastAsia="Calibri" w:hAnsi="Arial" w:cs="Arial"/>
          <w:b/>
          <w:bCs/>
        </w:rPr>
        <w:t>LEAK</w:t>
      </w:r>
      <w:bookmarkEnd w:id="217"/>
      <w:bookmarkEnd w:id="218"/>
    </w:p>
    <w:p w14:paraId="007C40F5" w14:textId="77777777" w:rsidR="00FA6A97" w:rsidRPr="00567CF5" w:rsidRDefault="00FA6A97" w:rsidP="00805567">
      <w:pPr>
        <w:pStyle w:val="BodyText"/>
        <w:spacing w:before="0" w:after="0"/>
        <w:ind w:right="530"/>
        <w:rPr>
          <w:rFonts w:ascii="Arial" w:hAnsi="Arial" w:cs="Arial"/>
          <w:color w:val="53585D" w:themeColor="text2" w:themeTint="BF"/>
          <w:sz w:val="22"/>
          <w:szCs w:val="22"/>
        </w:rPr>
      </w:pPr>
      <w:r w:rsidRPr="00567CF5">
        <w:rPr>
          <w:rFonts w:ascii="Arial" w:hAnsi="Arial" w:cs="Arial"/>
          <w:color w:val="53585D" w:themeColor="text2" w:themeTint="BF"/>
          <w:sz w:val="22"/>
          <w:szCs w:val="22"/>
        </w:rPr>
        <w:t>In</w:t>
      </w:r>
      <w:r w:rsidRPr="00567CF5">
        <w:rPr>
          <w:rFonts w:ascii="Arial" w:hAnsi="Arial" w:cs="Arial"/>
          <w:color w:val="53585D" w:themeColor="text2" w:themeTint="BF"/>
          <w:spacing w:val="-4"/>
          <w:sz w:val="22"/>
          <w:szCs w:val="22"/>
        </w:rPr>
        <w:t xml:space="preserve"> </w:t>
      </w:r>
      <w:r w:rsidRPr="00567CF5">
        <w:rPr>
          <w:rFonts w:ascii="Arial" w:hAnsi="Arial" w:cs="Arial"/>
          <w:color w:val="53585D" w:themeColor="text2" w:themeTint="BF"/>
          <w:sz w:val="22"/>
          <w:szCs w:val="22"/>
        </w:rPr>
        <w:t>the</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event</w:t>
      </w:r>
      <w:r w:rsidRPr="00567CF5">
        <w:rPr>
          <w:rFonts w:ascii="Arial" w:hAnsi="Arial" w:cs="Arial"/>
          <w:color w:val="53585D" w:themeColor="text2" w:themeTint="BF"/>
          <w:spacing w:val="-4"/>
          <w:sz w:val="22"/>
          <w:szCs w:val="22"/>
        </w:rPr>
        <w:t xml:space="preserve"> </w:t>
      </w:r>
      <w:r w:rsidRPr="00567CF5">
        <w:rPr>
          <w:rFonts w:ascii="Arial" w:hAnsi="Arial" w:cs="Arial"/>
          <w:color w:val="53585D" w:themeColor="text2" w:themeTint="BF"/>
          <w:sz w:val="22"/>
          <w:szCs w:val="22"/>
        </w:rPr>
        <w:t>of</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a</w:t>
      </w:r>
      <w:r w:rsidRPr="00567CF5">
        <w:rPr>
          <w:rFonts w:ascii="Arial" w:hAnsi="Arial" w:cs="Arial"/>
          <w:color w:val="53585D" w:themeColor="text2" w:themeTint="BF"/>
          <w:spacing w:val="-4"/>
          <w:sz w:val="22"/>
          <w:szCs w:val="22"/>
        </w:rPr>
        <w:t xml:space="preserve"> </w:t>
      </w:r>
      <w:r w:rsidRPr="00567CF5">
        <w:rPr>
          <w:rFonts w:ascii="Arial" w:hAnsi="Arial" w:cs="Arial"/>
          <w:color w:val="53585D" w:themeColor="text2" w:themeTint="BF"/>
          <w:sz w:val="22"/>
          <w:szCs w:val="22"/>
        </w:rPr>
        <w:t>natural</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gas</w:t>
      </w:r>
      <w:r w:rsidRPr="00567CF5">
        <w:rPr>
          <w:rFonts w:ascii="Arial" w:hAnsi="Arial" w:cs="Arial"/>
          <w:color w:val="53585D" w:themeColor="text2" w:themeTint="BF"/>
          <w:spacing w:val="-2"/>
          <w:sz w:val="22"/>
          <w:szCs w:val="22"/>
        </w:rPr>
        <w:t xml:space="preserve"> </w:t>
      </w:r>
      <w:r w:rsidRPr="00567CF5">
        <w:rPr>
          <w:rFonts w:ascii="Arial" w:hAnsi="Arial" w:cs="Arial"/>
          <w:color w:val="53585D" w:themeColor="text2" w:themeTint="BF"/>
          <w:sz w:val="22"/>
          <w:szCs w:val="22"/>
        </w:rPr>
        <w:t>leak</w:t>
      </w:r>
      <w:r>
        <w:rPr>
          <w:rFonts w:ascii="Arial" w:hAnsi="Arial" w:cs="Arial"/>
          <w:color w:val="53585D" w:themeColor="text2" w:themeTint="BF"/>
          <w:sz w:val="22"/>
          <w:szCs w:val="22"/>
        </w:rPr>
        <w:t xml:space="preserve"> in a company building</w:t>
      </w:r>
      <w:r w:rsidRPr="00567CF5">
        <w:rPr>
          <w:rFonts w:ascii="Arial" w:hAnsi="Arial" w:cs="Arial"/>
          <w:color w:val="53585D" w:themeColor="text2" w:themeTint="BF"/>
          <w:sz w:val="22"/>
          <w:szCs w:val="22"/>
        </w:rPr>
        <w:t>,</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the</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following</w:t>
      </w:r>
      <w:r w:rsidRPr="00567CF5">
        <w:rPr>
          <w:rFonts w:ascii="Arial" w:hAnsi="Arial" w:cs="Arial"/>
          <w:color w:val="53585D" w:themeColor="text2" w:themeTint="BF"/>
          <w:spacing w:val="-4"/>
          <w:sz w:val="22"/>
          <w:szCs w:val="22"/>
        </w:rPr>
        <w:t xml:space="preserve"> </w:t>
      </w:r>
      <w:r w:rsidRPr="00567CF5">
        <w:rPr>
          <w:rFonts w:ascii="Arial" w:hAnsi="Arial" w:cs="Arial"/>
          <w:color w:val="53585D" w:themeColor="text2" w:themeTint="BF"/>
          <w:sz w:val="22"/>
          <w:szCs w:val="22"/>
        </w:rPr>
        <w:t>procedure</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will</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be</w:t>
      </w:r>
      <w:r w:rsidRPr="00567CF5">
        <w:rPr>
          <w:rFonts w:ascii="Arial" w:hAnsi="Arial" w:cs="Arial"/>
          <w:color w:val="53585D" w:themeColor="text2" w:themeTint="BF"/>
          <w:spacing w:val="-3"/>
          <w:sz w:val="22"/>
          <w:szCs w:val="22"/>
        </w:rPr>
        <w:t xml:space="preserve"> </w:t>
      </w:r>
      <w:r w:rsidRPr="00567CF5">
        <w:rPr>
          <w:rFonts w:ascii="Arial" w:hAnsi="Arial" w:cs="Arial"/>
          <w:color w:val="53585D" w:themeColor="text2" w:themeTint="BF"/>
          <w:sz w:val="22"/>
          <w:szCs w:val="22"/>
        </w:rPr>
        <w:t>followed:</w:t>
      </w:r>
    </w:p>
    <w:p w14:paraId="39D4A8AF" w14:textId="77777777" w:rsidR="00FA6A97" w:rsidRPr="00590645" w:rsidRDefault="00FA6A97" w:rsidP="008E39B5">
      <w:pPr>
        <w:pStyle w:val="ListParagraph"/>
        <w:widowControl w:val="0"/>
        <w:numPr>
          <w:ilvl w:val="0"/>
          <w:numId w:val="503"/>
        </w:numPr>
        <w:tabs>
          <w:tab w:val="left" w:pos="913"/>
        </w:tabs>
        <w:spacing w:before="0" w:after="0"/>
        <w:rPr>
          <w:rFonts w:ascii="Arial" w:eastAsia="Cambria" w:hAnsi="Arial" w:cs="Arial"/>
          <w:color w:val="53585D" w:themeColor="text2" w:themeTint="BF"/>
          <w:sz w:val="22"/>
          <w:szCs w:val="22"/>
        </w:rPr>
      </w:pPr>
      <w:r w:rsidRPr="00590645">
        <w:rPr>
          <w:rFonts w:ascii="Arial" w:hAnsi="Arial" w:cs="Arial"/>
          <w:color w:val="53585D" w:themeColor="text2" w:themeTint="BF"/>
          <w:sz w:val="22"/>
          <w:szCs w:val="22"/>
        </w:rPr>
        <w:t>Cease all operations</w:t>
      </w:r>
      <w:r w:rsidRPr="00590645">
        <w:rPr>
          <w:rFonts w:ascii="Arial" w:hAnsi="Arial" w:cs="Arial"/>
          <w:color w:val="53585D" w:themeColor="text2" w:themeTint="BF"/>
          <w:spacing w:val="-1"/>
          <w:sz w:val="22"/>
          <w:szCs w:val="22"/>
        </w:rPr>
        <w:t xml:space="preserve"> </w:t>
      </w:r>
      <w:r w:rsidRPr="00590645">
        <w:rPr>
          <w:rFonts w:ascii="Arial" w:hAnsi="Arial" w:cs="Arial"/>
          <w:color w:val="53585D" w:themeColor="text2" w:themeTint="BF"/>
          <w:spacing w:val="-3"/>
          <w:sz w:val="22"/>
          <w:szCs w:val="22"/>
        </w:rPr>
        <w:t>immediately.</w:t>
      </w:r>
    </w:p>
    <w:p w14:paraId="2E580576" w14:textId="77777777" w:rsidR="00FA6A97" w:rsidRPr="00567CF5" w:rsidRDefault="00FA6A97" w:rsidP="008E39B5">
      <w:pPr>
        <w:pStyle w:val="ListParagraph"/>
        <w:widowControl w:val="0"/>
        <w:numPr>
          <w:ilvl w:val="0"/>
          <w:numId w:val="503"/>
        </w:numPr>
        <w:tabs>
          <w:tab w:val="left" w:pos="913"/>
        </w:tabs>
        <w:spacing w:before="0" w:after="0"/>
        <w:rPr>
          <w:rFonts w:ascii="Arial" w:eastAsia="Cambria" w:hAnsi="Arial" w:cs="Arial"/>
          <w:color w:val="53585D" w:themeColor="text2" w:themeTint="BF"/>
          <w:sz w:val="22"/>
          <w:szCs w:val="22"/>
        </w:rPr>
      </w:pPr>
      <w:r w:rsidRPr="00567CF5">
        <w:rPr>
          <w:rFonts w:ascii="Arial" w:hAnsi="Arial" w:cs="Arial"/>
          <w:color w:val="53585D" w:themeColor="text2" w:themeTint="BF"/>
          <w:sz w:val="22"/>
          <w:szCs w:val="22"/>
        </w:rPr>
        <w:t>DO NOT switch lights on or</w:t>
      </w:r>
      <w:r w:rsidRPr="00567CF5">
        <w:rPr>
          <w:rFonts w:ascii="Arial" w:hAnsi="Arial" w:cs="Arial"/>
          <w:color w:val="53585D" w:themeColor="text2" w:themeTint="BF"/>
          <w:spacing w:val="-14"/>
          <w:sz w:val="22"/>
          <w:szCs w:val="22"/>
        </w:rPr>
        <w:t xml:space="preserve"> </w:t>
      </w:r>
      <w:r w:rsidRPr="00567CF5">
        <w:rPr>
          <w:rFonts w:ascii="Arial" w:hAnsi="Arial" w:cs="Arial"/>
          <w:color w:val="53585D" w:themeColor="text2" w:themeTint="BF"/>
          <w:sz w:val="22"/>
          <w:szCs w:val="22"/>
        </w:rPr>
        <w:t>off.</w:t>
      </w:r>
    </w:p>
    <w:p w14:paraId="01D6548A" w14:textId="77777777" w:rsidR="00FA6A97" w:rsidRPr="00A3619D" w:rsidRDefault="00FA6A97" w:rsidP="008E39B5">
      <w:pPr>
        <w:pStyle w:val="ListParagraph"/>
        <w:widowControl w:val="0"/>
        <w:numPr>
          <w:ilvl w:val="0"/>
          <w:numId w:val="503"/>
        </w:numPr>
        <w:tabs>
          <w:tab w:val="left" w:pos="913"/>
        </w:tabs>
        <w:spacing w:before="0" w:after="0"/>
        <w:rPr>
          <w:rFonts w:ascii="Arial" w:eastAsia="Cambria" w:hAnsi="Arial" w:cs="Arial"/>
          <w:color w:val="53585D" w:themeColor="text2" w:themeTint="BF"/>
          <w:sz w:val="22"/>
          <w:szCs w:val="22"/>
        </w:rPr>
      </w:pPr>
      <w:r w:rsidRPr="00567CF5">
        <w:rPr>
          <w:rFonts w:ascii="Arial" w:hAnsi="Arial" w:cs="Arial"/>
          <w:color w:val="53585D" w:themeColor="text2" w:themeTint="BF"/>
          <w:sz w:val="22"/>
          <w:szCs w:val="22"/>
        </w:rPr>
        <w:t>Evacuate</w:t>
      </w:r>
      <w:r w:rsidRPr="00567CF5">
        <w:rPr>
          <w:rFonts w:ascii="Arial" w:hAnsi="Arial" w:cs="Arial"/>
          <w:color w:val="53585D" w:themeColor="text2" w:themeTint="BF"/>
          <w:spacing w:val="-6"/>
          <w:sz w:val="22"/>
          <w:szCs w:val="22"/>
        </w:rPr>
        <w:t xml:space="preserve"> </w:t>
      </w:r>
      <w:r w:rsidRPr="00567CF5">
        <w:rPr>
          <w:rFonts w:ascii="Arial" w:hAnsi="Arial" w:cs="Arial"/>
          <w:color w:val="53585D" w:themeColor="text2" w:themeTint="BF"/>
          <w:sz w:val="22"/>
          <w:szCs w:val="22"/>
        </w:rPr>
        <w:t>building</w:t>
      </w:r>
      <w:r w:rsidRPr="00567CF5">
        <w:rPr>
          <w:rFonts w:ascii="Arial" w:hAnsi="Arial" w:cs="Arial"/>
          <w:color w:val="53585D" w:themeColor="text2" w:themeTint="BF"/>
          <w:spacing w:val="-7"/>
          <w:sz w:val="22"/>
          <w:szCs w:val="22"/>
        </w:rPr>
        <w:t xml:space="preserve"> </w:t>
      </w:r>
      <w:r w:rsidRPr="00567CF5">
        <w:rPr>
          <w:rFonts w:ascii="Arial" w:hAnsi="Arial" w:cs="Arial"/>
          <w:color w:val="53585D" w:themeColor="text2" w:themeTint="BF"/>
          <w:sz w:val="22"/>
          <w:szCs w:val="22"/>
        </w:rPr>
        <w:t>as</w:t>
      </w:r>
      <w:r w:rsidRPr="00567CF5">
        <w:rPr>
          <w:rFonts w:ascii="Arial" w:hAnsi="Arial" w:cs="Arial"/>
          <w:color w:val="53585D" w:themeColor="text2" w:themeTint="BF"/>
          <w:spacing w:val="-6"/>
          <w:sz w:val="22"/>
          <w:szCs w:val="22"/>
        </w:rPr>
        <w:t xml:space="preserve"> </w:t>
      </w:r>
      <w:r w:rsidRPr="00567CF5">
        <w:rPr>
          <w:rFonts w:ascii="Arial" w:hAnsi="Arial" w:cs="Arial"/>
          <w:color w:val="53585D" w:themeColor="text2" w:themeTint="BF"/>
          <w:sz w:val="22"/>
          <w:szCs w:val="22"/>
        </w:rPr>
        <w:t>quickly</w:t>
      </w:r>
      <w:r w:rsidRPr="00567CF5">
        <w:rPr>
          <w:rFonts w:ascii="Arial" w:hAnsi="Arial" w:cs="Arial"/>
          <w:color w:val="53585D" w:themeColor="text2" w:themeTint="BF"/>
          <w:spacing w:val="-7"/>
          <w:sz w:val="22"/>
          <w:szCs w:val="22"/>
        </w:rPr>
        <w:t xml:space="preserve"> </w:t>
      </w:r>
      <w:r w:rsidRPr="00567CF5">
        <w:rPr>
          <w:rFonts w:ascii="Arial" w:hAnsi="Arial" w:cs="Arial"/>
          <w:color w:val="53585D" w:themeColor="text2" w:themeTint="BF"/>
          <w:sz w:val="22"/>
          <w:szCs w:val="22"/>
        </w:rPr>
        <w:t>as</w:t>
      </w:r>
      <w:r w:rsidRPr="00567CF5">
        <w:rPr>
          <w:rFonts w:ascii="Arial" w:hAnsi="Arial" w:cs="Arial"/>
          <w:color w:val="53585D" w:themeColor="text2" w:themeTint="BF"/>
          <w:spacing w:val="-6"/>
          <w:sz w:val="22"/>
          <w:szCs w:val="22"/>
        </w:rPr>
        <w:t xml:space="preserve"> </w:t>
      </w:r>
      <w:r w:rsidRPr="00567CF5">
        <w:rPr>
          <w:rFonts w:ascii="Arial" w:hAnsi="Arial" w:cs="Arial"/>
          <w:color w:val="53585D" w:themeColor="text2" w:themeTint="BF"/>
          <w:sz w:val="22"/>
          <w:szCs w:val="22"/>
        </w:rPr>
        <w:t>possible</w:t>
      </w:r>
      <w:r w:rsidRPr="00567CF5">
        <w:rPr>
          <w:rFonts w:ascii="Arial" w:hAnsi="Arial" w:cs="Arial"/>
          <w:color w:val="53585D" w:themeColor="text2" w:themeTint="BF"/>
          <w:spacing w:val="-6"/>
          <w:sz w:val="22"/>
          <w:szCs w:val="22"/>
        </w:rPr>
        <w:t xml:space="preserve"> </w:t>
      </w:r>
      <w:r w:rsidRPr="00567CF5">
        <w:rPr>
          <w:rFonts w:ascii="Arial" w:hAnsi="Arial" w:cs="Arial"/>
          <w:color w:val="53585D" w:themeColor="text2" w:themeTint="BF"/>
          <w:sz w:val="22"/>
          <w:szCs w:val="22"/>
        </w:rPr>
        <w:t>(see</w:t>
      </w:r>
      <w:r w:rsidRPr="00567CF5">
        <w:rPr>
          <w:rFonts w:ascii="Arial" w:hAnsi="Arial" w:cs="Arial"/>
          <w:color w:val="53585D" w:themeColor="text2" w:themeTint="BF"/>
          <w:spacing w:val="-6"/>
          <w:sz w:val="22"/>
          <w:szCs w:val="22"/>
        </w:rPr>
        <w:t xml:space="preserve"> </w:t>
      </w:r>
      <w:r w:rsidRPr="00567CF5">
        <w:rPr>
          <w:rFonts w:ascii="Arial" w:hAnsi="Arial" w:cs="Arial"/>
          <w:b/>
          <w:color w:val="53585D" w:themeColor="text2" w:themeTint="BF"/>
          <w:sz w:val="22"/>
          <w:szCs w:val="22"/>
        </w:rPr>
        <w:t>General</w:t>
      </w:r>
      <w:r w:rsidRPr="00567CF5">
        <w:rPr>
          <w:rFonts w:ascii="Arial" w:hAnsi="Arial" w:cs="Arial"/>
          <w:b/>
          <w:color w:val="53585D" w:themeColor="text2" w:themeTint="BF"/>
          <w:spacing w:val="-6"/>
          <w:sz w:val="22"/>
          <w:szCs w:val="22"/>
        </w:rPr>
        <w:t xml:space="preserve"> </w:t>
      </w:r>
      <w:r w:rsidRPr="00567CF5">
        <w:rPr>
          <w:rFonts w:ascii="Arial" w:hAnsi="Arial" w:cs="Arial"/>
          <w:b/>
          <w:color w:val="53585D" w:themeColor="text2" w:themeTint="BF"/>
          <w:sz w:val="22"/>
          <w:szCs w:val="22"/>
        </w:rPr>
        <w:t>Evacuation</w:t>
      </w:r>
      <w:r w:rsidRPr="00567CF5">
        <w:rPr>
          <w:rFonts w:ascii="Arial" w:hAnsi="Arial" w:cs="Arial"/>
          <w:b/>
          <w:color w:val="53585D" w:themeColor="text2" w:themeTint="BF"/>
          <w:spacing w:val="-7"/>
          <w:sz w:val="22"/>
          <w:szCs w:val="22"/>
        </w:rPr>
        <w:t xml:space="preserve"> </w:t>
      </w:r>
      <w:r w:rsidRPr="00567CF5">
        <w:rPr>
          <w:rFonts w:ascii="Arial" w:hAnsi="Arial" w:cs="Arial"/>
          <w:b/>
          <w:color w:val="53585D" w:themeColor="text2" w:themeTint="BF"/>
          <w:sz w:val="22"/>
          <w:szCs w:val="22"/>
        </w:rPr>
        <w:t>Procedure</w:t>
      </w:r>
      <w:r w:rsidRPr="00567CF5">
        <w:rPr>
          <w:rFonts w:ascii="Arial" w:hAnsi="Arial" w:cs="Arial"/>
          <w:color w:val="53585D" w:themeColor="text2" w:themeTint="BF"/>
          <w:sz w:val="22"/>
          <w:szCs w:val="22"/>
        </w:rPr>
        <w:t>).</w:t>
      </w:r>
    </w:p>
    <w:p w14:paraId="456C1289" w14:textId="582CCEF1" w:rsidR="00FA6A97" w:rsidRPr="00805567" w:rsidRDefault="00FA6A97">
      <w:pPr>
        <w:pStyle w:val="ListParagraph"/>
        <w:widowControl w:val="0"/>
        <w:numPr>
          <w:ilvl w:val="0"/>
          <w:numId w:val="503"/>
        </w:numPr>
        <w:tabs>
          <w:tab w:val="left" w:pos="913"/>
        </w:tabs>
        <w:spacing w:before="0" w:after="0"/>
        <w:rPr>
          <w:rFonts w:ascii="Arial" w:eastAsia="Cambria" w:hAnsi="Arial" w:cs="Arial"/>
          <w:color w:val="53585D" w:themeColor="text2" w:themeTint="BF"/>
          <w:sz w:val="22"/>
          <w:szCs w:val="22"/>
        </w:rPr>
      </w:pPr>
      <w:r w:rsidRPr="00A3619D">
        <w:rPr>
          <w:rFonts w:ascii="Arial" w:hAnsi="Arial" w:cs="Arial"/>
          <w:color w:val="53585D" w:themeColor="text2" w:themeTint="BF"/>
          <w:sz w:val="22"/>
          <w:szCs w:val="22"/>
        </w:rPr>
        <w:t>Notify gas service/supply company.</w:t>
      </w:r>
    </w:p>
    <w:p w14:paraId="2A64495A" w14:textId="77777777" w:rsidR="00C54A46" w:rsidRDefault="00C54A46" w:rsidP="00C54A46">
      <w:pPr>
        <w:pStyle w:val="ListParagraph"/>
        <w:widowControl w:val="0"/>
        <w:tabs>
          <w:tab w:val="left" w:pos="913"/>
        </w:tabs>
        <w:spacing w:before="0" w:after="0"/>
        <w:ind w:left="360"/>
        <w:rPr>
          <w:rFonts w:ascii="Arial" w:eastAsia="Cambria" w:hAnsi="Arial" w:cs="Arial"/>
          <w:color w:val="53585D" w:themeColor="text2" w:themeTint="BF"/>
          <w:sz w:val="22"/>
          <w:szCs w:val="22"/>
        </w:rPr>
      </w:pPr>
    </w:p>
    <w:p w14:paraId="4BBAAEF8" w14:textId="77777777" w:rsidR="008E6FCE" w:rsidRDefault="008E6FCE" w:rsidP="00C54A46">
      <w:pPr>
        <w:pStyle w:val="ListParagraph"/>
        <w:widowControl w:val="0"/>
        <w:tabs>
          <w:tab w:val="left" w:pos="913"/>
        </w:tabs>
        <w:spacing w:before="0" w:after="0"/>
        <w:ind w:left="360"/>
        <w:rPr>
          <w:rFonts w:ascii="Arial" w:eastAsia="Cambria" w:hAnsi="Arial" w:cs="Arial"/>
          <w:color w:val="53585D" w:themeColor="text2" w:themeTint="BF"/>
          <w:sz w:val="22"/>
          <w:szCs w:val="22"/>
        </w:rPr>
      </w:pPr>
    </w:p>
    <w:p w14:paraId="37E639D5" w14:textId="77777777" w:rsidR="008E6FCE" w:rsidRDefault="008E6FCE" w:rsidP="00C54A46">
      <w:pPr>
        <w:pStyle w:val="ListParagraph"/>
        <w:widowControl w:val="0"/>
        <w:tabs>
          <w:tab w:val="left" w:pos="913"/>
        </w:tabs>
        <w:spacing w:before="0" w:after="0"/>
        <w:ind w:left="360"/>
        <w:rPr>
          <w:rFonts w:ascii="Arial" w:eastAsia="Cambria" w:hAnsi="Arial" w:cs="Arial"/>
          <w:color w:val="53585D" w:themeColor="text2" w:themeTint="BF"/>
          <w:sz w:val="22"/>
          <w:szCs w:val="22"/>
        </w:rPr>
      </w:pPr>
    </w:p>
    <w:p w14:paraId="2D3D04A8" w14:textId="77777777" w:rsidR="008E6FCE" w:rsidRDefault="008E6FCE" w:rsidP="00C54A46">
      <w:pPr>
        <w:pStyle w:val="ListParagraph"/>
        <w:widowControl w:val="0"/>
        <w:tabs>
          <w:tab w:val="left" w:pos="913"/>
        </w:tabs>
        <w:spacing w:before="0" w:after="0"/>
        <w:ind w:left="360"/>
        <w:rPr>
          <w:rFonts w:ascii="Arial" w:eastAsia="Cambria" w:hAnsi="Arial" w:cs="Arial"/>
          <w:color w:val="53585D" w:themeColor="text2" w:themeTint="BF"/>
          <w:sz w:val="22"/>
          <w:szCs w:val="22"/>
        </w:rPr>
      </w:pPr>
    </w:p>
    <w:p w14:paraId="2389800A" w14:textId="77777777" w:rsidR="008E6FCE" w:rsidRPr="00805567" w:rsidRDefault="008E6FCE" w:rsidP="00C54A46">
      <w:pPr>
        <w:pStyle w:val="ListParagraph"/>
        <w:widowControl w:val="0"/>
        <w:tabs>
          <w:tab w:val="left" w:pos="913"/>
        </w:tabs>
        <w:spacing w:before="0" w:after="0"/>
        <w:ind w:left="360"/>
        <w:rPr>
          <w:rFonts w:ascii="Arial" w:eastAsia="Cambria" w:hAnsi="Arial" w:cs="Arial"/>
          <w:color w:val="53585D" w:themeColor="text2" w:themeTint="BF"/>
          <w:sz w:val="22"/>
          <w:szCs w:val="22"/>
        </w:rPr>
      </w:pPr>
    </w:p>
    <w:p w14:paraId="5E0FDD25" w14:textId="36902F30" w:rsidR="00FA6A97" w:rsidRPr="00805567" w:rsidRDefault="005D757F" w:rsidP="00805567">
      <w:pPr>
        <w:pStyle w:val="Heading2"/>
        <w:spacing w:before="40" w:after="120" w:line="288" w:lineRule="auto"/>
        <w:rPr>
          <w:rFonts w:ascii="Arial" w:hAnsi="Arial" w:cs="Arial"/>
          <w:b/>
          <w:bCs/>
        </w:rPr>
      </w:pPr>
      <w:bookmarkStart w:id="219" w:name="_Toc5098476"/>
      <w:bookmarkStart w:id="220" w:name="_Toc103861324"/>
      <w:r>
        <w:rPr>
          <w:rFonts w:ascii="Arial" w:hAnsi="Arial" w:cs="Arial"/>
          <w:b/>
          <w:bCs/>
        </w:rPr>
        <w:lastRenderedPageBreak/>
        <w:t xml:space="preserve">7.41 </w:t>
      </w:r>
      <w:r w:rsidR="00FA6A97" w:rsidRPr="00805567">
        <w:rPr>
          <w:rFonts w:ascii="Arial" w:hAnsi="Arial" w:cs="Arial"/>
          <w:b/>
          <w:bCs/>
        </w:rPr>
        <w:t>Injury Descriptions</w:t>
      </w:r>
      <w:bookmarkEnd w:id="219"/>
      <w:bookmarkEnd w:id="220"/>
    </w:p>
    <w:p w14:paraId="21A3CA4E" w14:textId="77777777" w:rsidR="00FA6A97" w:rsidRPr="00DD3374" w:rsidRDefault="00FA6A97" w:rsidP="00FA6A97">
      <w:pPr>
        <w:pStyle w:val="NoSpacing"/>
        <w:spacing w:after="120" w:line="288" w:lineRule="auto"/>
        <w:rPr>
          <w:rFonts w:ascii="Arial" w:hAnsi="Arial" w:cs="Arial"/>
          <w:b/>
          <w:sz w:val="22"/>
          <w:szCs w:val="22"/>
        </w:rPr>
      </w:pPr>
      <w:r w:rsidRPr="00DD3374">
        <w:rPr>
          <w:rFonts w:ascii="Arial" w:hAnsi="Arial" w:cs="Arial"/>
          <w:b/>
          <w:sz w:val="22"/>
          <w:szCs w:val="22"/>
        </w:rPr>
        <w:t>Personal Injury Description</w:t>
      </w:r>
    </w:p>
    <w:p w14:paraId="2394E176" w14:textId="77777777" w:rsidR="00FA6A97" w:rsidRPr="00DD3374" w:rsidRDefault="00FA6A97" w:rsidP="00FA6A97">
      <w:pPr>
        <w:pStyle w:val="NoSpacing"/>
        <w:spacing w:after="120" w:line="288" w:lineRule="auto"/>
        <w:rPr>
          <w:rFonts w:ascii="Arial" w:hAnsi="Arial" w:cs="Arial"/>
          <w:sz w:val="22"/>
          <w:szCs w:val="22"/>
        </w:rPr>
      </w:pPr>
      <w:r w:rsidRPr="00DD3374">
        <w:rPr>
          <w:rFonts w:ascii="Arial" w:hAnsi="Arial" w:cs="Arial"/>
          <w:sz w:val="22"/>
          <w:szCs w:val="22"/>
        </w:rPr>
        <w:t>Personal injury will initially be identified as First Aid (FA), Medical Aid (MA), or Lost Time Injury (LTI) for reporting purposes. It is recognized that the injury status may alter during medical treatment depending on the medical evaluation.</w:t>
      </w:r>
    </w:p>
    <w:p w14:paraId="219A3E84" w14:textId="77777777" w:rsidR="00FA6A97" w:rsidRPr="00DD3374" w:rsidRDefault="00FA6A97" w:rsidP="00805567">
      <w:pPr>
        <w:pStyle w:val="NoSpacing"/>
        <w:spacing w:after="120" w:line="288" w:lineRule="auto"/>
        <w:ind w:left="792"/>
        <w:rPr>
          <w:rFonts w:ascii="Arial" w:hAnsi="Arial" w:cs="Arial"/>
          <w:b/>
          <w:sz w:val="22"/>
          <w:szCs w:val="22"/>
        </w:rPr>
      </w:pPr>
      <w:r w:rsidRPr="00DD3374">
        <w:rPr>
          <w:rFonts w:ascii="Arial" w:hAnsi="Arial" w:cs="Arial"/>
          <w:b/>
          <w:sz w:val="22"/>
          <w:szCs w:val="22"/>
        </w:rPr>
        <w:t xml:space="preserve">First Aid </w:t>
      </w:r>
    </w:p>
    <w:p w14:paraId="355D0ED8" w14:textId="77777777" w:rsidR="00FA6A97" w:rsidRPr="00DD3374" w:rsidRDefault="00FA6A97" w:rsidP="00FA6A97">
      <w:pPr>
        <w:pStyle w:val="ListParagraph"/>
        <w:widowControl w:val="0"/>
        <w:autoSpaceDE w:val="0"/>
        <w:autoSpaceDN w:val="0"/>
        <w:adjustRightInd w:val="0"/>
        <w:spacing w:after="120"/>
        <w:ind w:left="360" w:right="159"/>
        <w:rPr>
          <w:rFonts w:ascii="Arial" w:hAnsi="Arial" w:cs="Arial"/>
          <w:sz w:val="22"/>
          <w:szCs w:val="22"/>
        </w:rPr>
      </w:pPr>
      <w:r w:rsidRPr="00DD3374">
        <w:rPr>
          <w:rFonts w:ascii="Arial" w:hAnsi="Arial" w:cs="Arial"/>
          <w:sz w:val="22"/>
          <w:szCs w:val="22"/>
        </w:rPr>
        <w:t>First aid is any work-related injury or illness which includes onetime treatment and subsequent observation, and which does not ordinarily require medical care even though it may be provided.</w:t>
      </w:r>
    </w:p>
    <w:p w14:paraId="4E0F337C" w14:textId="77777777" w:rsidR="00FA6A97" w:rsidRPr="00DD3374" w:rsidRDefault="00FA6A97" w:rsidP="00805567">
      <w:pPr>
        <w:pStyle w:val="NoSpacing"/>
        <w:spacing w:after="120" w:line="288" w:lineRule="auto"/>
        <w:ind w:left="792"/>
        <w:rPr>
          <w:rFonts w:ascii="Arial" w:hAnsi="Arial" w:cs="Arial"/>
          <w:b/>
          <w:sz w:val="22"/>
          <w:szCs w:val="22"/>
        </w:rPr>
      </w:pPr>
      <w:r w:rsidRPr="00DD3374">
        <w:rPr>
          <w:rFonts w:ascii="Arial" w:hAnsi="Arial" w:cs="Arial"/>
          <w:b/>
          <w:sz w:val="22"/>
          <w:szCs w:val="22"/>
        </w:rPr>
        <w:t xml:space="preserve">Medical Aid </w:t>
      </w:r>
    </w:p>
    <w:p w14:paraId="3836ECAC" w14:textId="77777777" w:rsidR="00FA6A97" w:rsidRPr="00DD3374" w:rsidRDefault="00FA6A97" w:rsidP="00FA6A97">
      <w:pPr>
        <w:pStyle w:val="ListParagraph"/>
        <w:widowControl w:val="0"/>
        <w:autoSpaceDE w:val="0"/>
        <w:autoSpaceDN w:val="0"/>
        <w:adjustRightInd w:val="0"/>
        <w:spacing w:after="120"/>
        <w:ind w:left="360" w:right="166"/>
        <w:rPr>
          <w:rFonts w:ascii="Arial" w:hAnsi="Arial" w:cs="Arial"/>
          <w:sz w:val="22"/>
          <w:szCs w:val="22"/>
        </w:rPr>
      </w:pPr>
      <w:r w:rsidRPr="00DD3374">
        <w:rPr>
          <w:rFonts w:ascii="Arial" w:hAnsi="Arial" w:cs="Arial"/>
          <w:sz w:val="22"/>
          <w:szCs w:val="22"/>
        </w:rPr>
        <w:t>Medical aid injuries are those injuries that require medical attention and</w:t>
      </w:r>
      <w:r>
        <w:rPr>
          <w:rFonts w:ascii="Arial" w:hAnsi="Arial" w:cs="Arial"/>
          <w:sz w:val="22"/>
          <w:szCs w:val="22"/>
        </w:rPr>
        <w:t xml:space="preserve"> </w:t>
      </w:r>
      <w:r w:rsidRPr="00DD3374">
        <w:rPr>
          <w:rFonts w:ascii="Arial" w:hAnsi="Arial" w:cs="Arial"/>
          <w:sz w:val="22"/>
          <w:szCs w:val="22"/>
        </w:rPr>
        <w:t xml:space="preserve">that could not be treated by a First Aider using the first aid supplies </w:t>
      </w:r>
      <w:r>
        <w:rPr>
          <w:rFonts w:ascii="Arial" w:hAnsi="Arial" w:cs="Arial"/>
          <w:sz w:val="22"/>
          <w:szCs w:val="22"/>
        </w:rPr>
        <w:t xml:space="preserve">available </w:t>
      </w:r>
      <w:r w:rsidRPr="00DD3374">
        <w:rPr>
          <w:rFonts w:ascii="Arial" w:hAnsi="Arial" w:cs="Arial"/>
          <w:sz w:val="22"/>
          <w:szCs w:val="22"/>
        </w:rPr>
        <w:t xml:space="preserve">on </w:t>
      </w:r>
      <w:r>
        <w:rPr>
          <w:rFonts w:ascii="Arial" w:hAnsi="Arial" w:cs="Arial"/>
          <w:sz w:val="22"/>
          <w:szCs w:val="22"/>
        </w:rPr>
        <w:t>a worksite</w:t>
      </w:r>
      <w:r w:rsidRPr="00DD3374">
        <w:rPr>
          <w:rFonts w:ascii="Arial" w:hAnsi="Arial" w:cs="Arial"/>
          <w:sz w:val="22"/>
          <w:szCs w:val="22"/>
        </w:rPr>
        <w:t xml:space="preserve">. A Medical Aid injury will not be so serious that the injured person is not able to report to work the next work day following the injury. </w:t>
      </w:r>
    </w:p>
    <w:p w14:paraId="2E22470C" w14:textId="77777777" w:rsidR="00FA6A97" w:rsidRPr="00DD3374" w:rsidRDefault="00FA6A97" w:rsidP="00805567">
      <w:pPr>
        <w:pStyle w:val="NoSpacing"/>
        <w:spacing w:after="120" w:line="288" w:lineRule="auto"/>
        <w:ind w:left="792"/>
        <w:rPr>
          <w:rFonts w:ascii="Arial" w:hAnsi="Arial" w:cs="Arial"/>
          <w:b/>
          <w:sz w:val="22"/>
          <w:szCs w:val="22"/>
        </w:rPr>
      </w:pPr>
      <w:r w:rsidRPr="00DD3374">
        <w:rPr>
          <w:rFonts w:ascii="Arial" w:hAnsi="Arial" w:cs="Arial"/>
          <w:b/>
          <w:sz w:val="22"/>
          <w:szCs w:val="22"/>
        </w:rPr>
        <w:t xml:space="preserve">Lost Time Injury </w:t>
      </w:r>
    </w:p>
    <w:p w14:paraId="740C528D" w14:textId="77777777" w:rsidR="00FA6A97" w:rsidRPr="00DD3374" w:rsidRDefault="00FA6A97" w:rsidP="00FA6A97">
      <w:pPr>
        <w:pStyle w:val="ListParagraph"/>
        <w:widowControl w:val="0"/>
        <w:autoSpaceDE w:val="0"/>
        <w:autoSpaceDN w:val="0"/>
        <w:adjustRightInd w:val="0"/>
        <w:spacing w:after="120"/>
        <w:ind w:left="360" w:right="176"/>
        <w:rPr>
          <w:rFonts w:ascii="Arial" w:hAnsi="Arial" w:cs="Arial"/>
          <w:sz w:val="22"/>
          <w:szCs w:val="22"/>
        </w:rPr>
      </w:pPr>
      <w:r w:rsidRPr="00DD3374">
        <w:rPr>
          <w:rFonts w:ascii="Arial" w:hAnsi="Arial" w:cs="Arial"/>
          <w:sz w:val="22"/>
          <w:szCs w:val="22"/>
        </w:rPr>
        <w:t>In the event that an injury results in a worker not being able to report to work on the day following the injury, that injury will be classified as a "Lost Time Injury."  Should an injured person attempt to return to work and determine that this is not possible, this injury would be labelled as a Lost Time Injury (LTI).</w:t>
      </w:r>
    </w:p>
    <w:p w14:paraId="17C7D819" w14:textId="77777777" w:rsidR="00FA6A97" w:rsidRPr="00DD3374" w:rsidRDefault="00FA6A97" w:rsidP="00805567">
      <w:pPr>
        <w:pStyle w:val="NoSpacing"/>
        <w:spacing w:after="120" w:line="288" w:lineRule="auto"/>
        <w:ind w:left="792"/>
        <w:rPr>
          <w:rFonts w:ascii="Arial" w:hAnsi="Arial" w:cs="Arial"/>
          <w:b/>
          <w:sz w:val="22"/>
          <w:szCs w:val="22"/>
        </w:rPr>
      </w:pPr>
      <w:r w:rsidRPr="00DD3374">
        <w:rPr>
          <w:rFonts w:ascii="Arial" w:hAnsi="Arial" w:cs="Arial"/>
          <w:b/>
          <w:sz w:val="22"/>
          <w:szCs w:val="22"/>
        </w:rPr>
        <w:t>Modified Work Plan</w:t>
      </w:r>
    </w:p>
    <w:p w14:paraId="68B9E7B5" w14:textId="77777777" w:rsidR="00FA6A97" w:rsidRPr="00DD3374" w:rsidRDefault="00FA6A97" w:rsidP="00FA6A97">
      <w:pPr>
        <w:widowControl w:val="0"/>
        <w:autoSpaceDE w:val="0"/>
        <w:autoSpaceDN w:val="0"/>
        <w:adjustRightInd w:val="0"/>
        <w:spacing w:after="120"/>
        <w:ind w:left="360" w:right="158"/>
        <w:rPr>
          <w:rFonts w:ascii="Arial" w:hAnsi="Arial" w:cs="Arial"/>
          <w:sz w:val="22"/>
          <w:szCs w:val="22"/>
        </w:rPr>
      </w:pPr>
      <w:r w:rsidRPr="00DD3374">
        <w:rPr>
          <w:rFonts w:ascii="Arial" w:hAnsi="Arial" w:cs="Arial"/>
          <w:sz w:val="22"/>
          <w:szCs w:val="22"/>
        </w:rPr>
        <w:t xml:space="preserve">The company is committed to providing all reasonable support to </w:t>
      </w:r>
      <w:r>
        <w:rPr>
          <w:rFonts w:ascii="Arial" w:hAnsi="Arial" w:cs="Arial"/>
          <w:sz w:val="22"/>
          <w:szCs w:val="22"/>
        </w:rPr>
        <w:t>an</w:t>
      </w:r>
      <w:r w:rsidRPr="00DD3374">
        <w:rPr>
          <w:rFonts w:ascii="Arial" w:hAnsi="Arial" w:cs="Arial"/>
          <w:sz w:val="22"/>
          <w:szCs w:val="22"/>
        </w:rPr>
        <w:t xml:space="preserve"> injured employee.  When an injured employee is unable to return to their regular duties due to the restrictions of </w:t>
      </w:r>
      <w:r>
        <w:rPr>
          <w:rFonts w:ascii="Arial" w:hAnsi="Arial" w:cs="Arial"/>
          <w:sz w:val="22"/>
          <w:szCs w:val="22"/>
        </w:rPr>
        <w:t>an</w:t>
      </w:r>
      <w:r w:rsidRPr="00DD3374">
        <w:rPr>
          <w:rFonts w:ascii="Arial" w:hAnsi="Arial" w:cs="Arial"/>
          <w:sz w:val="22"/>
          <w:szCs w:val="22"/>
        </w:rPr>
        <w:t xml:space="preserve"> injury, that employee may be placed on </w:t>
      </w:r>
      <w:r>
        <w:rPr>
          <w:rFonts w:ascii="Arial" w:hAnsi="Arial" w:cs="Arial"/>
          <w:sz w:val="22"/>
          <w:szCs w:val="22"/>
        </w:rPr>
        <w:t xml:space="preserve">a </w:t>
      </w:r>
      <w:r w:rsidRPr="00DD3374">
        <w:rPr>
          <w:rFonts w:ascii="Arial" w:hAnsi="Arial" w:cs="Arial"/>
          <w:sz w:val="22"/>
          <w:szCs w:val="22"/>
        </w:rPr>
        <w:t>modified work</w:t>
      </w:r>
      <w:r>
        <w:rPr>
          <w:rFonts w:ascii="Arial" w:hAnsi="Arial" w:cs="Arial"/>
          <w:sz w:val="22"/>
          <w:szCs w:val="22"/>
        </w:rPr>
        <w:t xml:space="preserve"> plan</w:t>
      </w:r>
      <w:r w:rsidRPr="00DD3374">
        <w:rPr>
          <w:rFonts w:ascii="Arial" w:hAnsi="Arial" w:cs="Arial"/>
          <w:sz w:val="22"/>
          <w:szCs w:val="22"/>
        </w:rPr>
        <w:t xml:space="preserve">. </w:t>
      </w:r>
      <w:r>
        <w:rPr>
          <w:rFonts w:ascii="Arial" w:hAnsi="Arial" w:cs="Arial"/>
          <w:sz w:val="22"/>
          <w:szCs w:val="22"/>
        </w:rPr>
        <w:t xml:space="preserve">If </w:t>
      </w:r>
      <w:r w:rsidRPr="00DD3374">
        <w:rPr>
          <w:rFonts w:ascii="Arial" w:hAnsi="Arial" w:cs="Arial"/>
          <w:sz w:val="22"/>
          <w:szCs w:val="22"/>
        </w:rPr>
        <w:t>regular job duties</w:t>
      </w:r>
      <w:r>
        <w:rPr>
          <w:rFonts w:ascii="Arial" w:hAnsi="Arial" w:cs="Arial"/>
          <w:sz w:val="22"/>
          <w:szCs w:val="22"/>
        </w:rPr>
        <w:t xml:space="preserve"> are altered</w:t>
      </w:r>
      <w:r w:rsidRPr="00DD3374">
        <w:rPr>
          <w:rFonts w:ascii="Arial" w:hAnsi="Arial" w:cs="Arial"/>
          <w:sz w:val="22"/>
          <w:szCs w:val="22"/>
        </w:rPr>
        <w:t xml:space="preserve"> </w:t>
      </w:r>
      <w:r>
        <w:rPr>
          <w:rFonts w:ascii="Arial" w:hAnsi="Arial" w:cs="Arial"/>
          <w:sz w:val="22"/>
          <w:szCs w:val="22"/>
        </w:rPr>
        <w:t xml:space="preserve">or work assignments are changed to accommodate an employee’s recovery from a workplace </w:t>
      </w:r>
      <w:r w:rsidRPr="00DD3374">
        <w:rPr>
          <w:rFonts w:ascii="Arial" w:hAnsi="Arial" w:cs="Arial"/>
          <w:sz w:val="22"/>
          <w:szCs w:val="22"/>
        </w:rPr>
        <w:t>injury</w:t>
      </w:r>
      <w:r>
        <w:rPr>
          <w:rFonts w:ascii="Arial" w:hAnsi="Arial" w:cs="Arial"/>
          <w:sz w:val="22"/>
          <w:szCs w:val="22"/>
        </w:rPr>
        <w:t>, the resulting list of temporary duties would be labelled as “Modified Work.”</w:t>
      </w:r>
    </w:p>
    <w:p w14:paraId="3EFB0689" w14:textId="77777777" w:rsidR="00FA6A97" w:rsidRPr="00DD3374" w:rsidRDefault="00FA6A97" w:rsidP="00805567">
      <w:pPr>
        <w:widowControl w:val="0"/>
        <w:autoSpaceDE w:val="0"/>
        <w:autoSpaceDN w:val="0"/>
        <w:adjustRightInd w:val="0"/>
        <w:spacing w:before="0" w:after="0"/>
        <w:ind w:left="360" w:right="3519"/>
        <w:rPr>
          <w:rFonts w:ascii="Arial" w:hAnsi="Arial" w:cs="Arial"/>
          <w:sz w:val="22"/>
          <w:szCs w:val="22"/>
        </w:rPr>
      </w:pPr>
      <w:r>
        <w:rPr>
          <w:rFonts w:ascii="Arial" w:hAnsi="Arial" w:cs="Arial"/>
          <w:sz w:val="22"/>
          <w:szCs w:val="22"/>
        </w:rPr>
        <w:t>A modified work plan</w:t>
      </w:r>
      <w:r w:rsidRPr="00DD3374">
        <w:rPr>
          <w:rFonts w:ascii="Arial" w:hAnsi="Arial" w:cs="Arial"/>
          <w:sz w:val="22"/>
          <w:szCs w:val="22"/>
        </w:rPr>
        <w:t xml:space="preserve"> may include changes in:</w:t>
      </w:r>
    </w:p>
    <w:p w14:paraId="3F36924E" w14:textId="77777777" w:rsidR="00FA6A97" w:rsidRPr="00DD3374" w:rsidRDefault="00FA6A97" w:rsidP="00805567">
      <w:pPr>
        <w:widowControl w:val="0"/>
        <w:numPr>
          <w:ilvl w:val="0"/>
          <w:numId w:val="323"/>
        </w:numPr>
        <w:autoSpaceDE w:val="0"/>
        <w:autoSpaceDN w:val="0"/>
        <w:adjustRightInd w:val="0"/>
        <w:spacing w:before="0" w:after="0"/>
        <w:ind w:left="1080" w:right="-20"/>
        <w:contextualSpacing/>
        <w:rPr>
          <w:rFonts w:ascii="Arial" w:hAnsi="Arial" w:cs="Arial"/>
          <w:sz w:val="22"/>
          <w:szCs w:val="22"/>
        </w:rPr>
      </w:pPr>
      <w:r>
        <w:rPr>
          <w:rFonts w:ascii="Arial" w:hAnsi="Arial" w:cs="Arial"/>
          <w:sz w:val="22"/>
          <w:szCs w:val="22"/>
        </w:rPr>
        <w:t>Work t</w:t>
      </w:r>
      <w:r w:rsidRPr="00DD3374">
        <w:rPr>
          <w:rFonts w:ascii="Arial" w:hAnsi="Arial" w:cs="Arial"/>
          <w:sz w:val="22"/>
          <w:szCs w:val="22"/>
        </w:rPr>
        <w:t>asks or functions.</w:t>
      </w:r>
    </w:p>
    <w:p w14:paraId="2B97A0B1" w14:textId="77777777" w:rsidR="00FA6A97" w:rsidRPr="00DD3374" w:rsidRDefault="00FA6A97" w:rsidP="00805567">
      <w:pPr>
        <w:widowControl w:val="0"/>
        <w:numPr>
          <w:ilvl w:val="0"/>
          <w:numId w:val="323"/>
        </w:numPr>
        <w:autoSpaceDE w:val="0"/>
        <w:autoSpaceDN w:val="0"/>
        <w:adjustRightInd w:val="0"/>
        <w:spacing w:before="0" w:after="0"/>
        <w:ind w:left="1080" w:right="-20"/>
        <w:contextualSpacing/>
        <w:rPr>
          <w:rFonts w:ascii="Arial" w:hAnsi="Arial" w:cs="Arial"/>
          <w:sz w:val="22"/>
          <w:szCs w:val="22"/>
        </w:rPr>
      </w:pPr>
      <w:r w:rsidRPr="00DD3374">
        <w:rPr>
          <w:rFonts w:ascii="Arial" w:hAnsi="Arial" w:cs="Arial"/>
          <w:sz w:val="22"/>
          <w:szCs w:val="22"/>
        </w:rPr>
        <w:t>Workload (e.g. hours or work schedules).</w:t>
      </w:r>
    </w:p>
    <w:p w14:paraId="72FC5E6B" w14:textId="77777777" w:rsidR="00FA6A97" w:rsidRPr="00DD3374" w:rsidRDefault="00FA6A97" w:rsidP="00805567">
      <w:pPr>
        <w:widowControl w:val="0"/>
        <w:numPr>
          <w:ilvl w:val="0"/>
          <w:numId w:val="323"/>
        </w:numPr>
        <w:autoSpaceDE w:val="0"/>
        <w:autoSpaceDN w:val="0"/>
        <w:adjustRightInd w:val="0"/>
        <w:spacing w:before="0" w:after="0"/>
        <w:ind w:left="1080" w:right="-20"/>
        <w:contextualSpacing/>
        <w:rPr>
          <w:rFonts w:ascii="Arial" w:hAnsi="Arial" w:cs="Arial"/>
          <w:sz w:val="22"/>
          <w:szCs w:val="22"/>
        </w:rPr>
      </w:pPr>
      <w:r>
        <w:rPr>
          <w:rFonts w:ascii="Arial" w:hAnsi="Arial" w:cs="Arial"/>
          <w:sz w:val="22"/>
          <w:szCs w:val="22"/>
        </w:rPr>
        <w:t>Work e</w:t>
      </w:r>
      <w:r w:rsidRPr="00DD3374">
        <w:rPr>
          <w:rFonts w:ascii="Arial" w:hAnsi="Arial" w:cs="Arial"/>
          <w:sz w:val="22"/>
          <w:szCs w:val="22"/>
        </w:rPr>
        <w:t>nvironment or work area.</w:t>
      </w:r>
    </w:p>
    <w:p w14:paraId="56BF30F2" w14:textId="77777777" w:rsidR="00FA6A97" w:rsidRPr="00DD3374" w:rsidRDefault="00FA6A97" w:rsidP="00805567">
      <w:pPr>
        <w:widowControl w:val="0"/>
        <w:numPr>
          <w:ilvl w:val="0"/>
          <w:numId w:val="323"/>
        </w:numPr>
        <w:autoSpaceDE w:val="0"/>
        <w:autoSpaceDN w:val="0"/>
        <w:adjustRightInd w:val="0"/>
        <w:spacing w:before="0" w:after="0"/>
        <w:ind w:left="1080" w:right="-20"/>
        <w:contextualSpacing/>
        <w:rPr>
          <w:rFonts w:ascii="Arial" w:hAnsi="Arial" w:cs="Arial"/>
          <w:sz w:val="22"/>
          <w:szCs w:val="22"/>
        </w:rPr>
      </w:pPr>
      <w:r w:rsidRPr="00DD3374">
        <w:rPr>
          <w:rFonts w:ascii="Arial" w:hAnsi="Arial" w:cs="Arial"/>
          <w:sz w:val="22"/>
          <w:szCs w:val="22"/>
        </w:rPr>
        <w:t>Equipment.</w:t>
      </w:r>
    </w:p>
    <w:p w14:paraId="7FC59A56" w14:textId="77777777" w:rsidR="00FA6A97" w:rsidRPr="00DD3374" w:rsidRDefault="00FA6A97" w:rsidP="00FA6A97">
      <w:pPr>
        <w:widowControl w:val="0"/>
        <w:autoSpaceDE w:val="0"/>
        <w:autoSpaceDN w:val="0"/>
        <w:adjustRightInd w:val="0"/>
        <w:spacing w:after="120"/>
        <w:ind w:left="720" w:right="-20"/>
        <w:contextualSpacing/>
        <w:rPr>
          <w:rFonts w:ascii="Arial" w:hAnsi="Arial" w:cs="Arial"/>
          <w:sz w:val="12"/>
          <w:szCs w:val="12"/>
        </w:rPr>
      </w:pPr>
    </w:p>
    <w:p w14:paraId="5ABEE10F" w14:textId="77777777" w:rsidR="00FA6A97" w:rsidRPr="00DD3374" w:rsidRDefault="00FA6A97" w:rsidP="00805567">
      <w:pPr>
        <w:widowControl w:val="0"/>
        <w:autoSpaceDE w:val="0"/>
        <w:autoSpaceDN w:val="0"/>
        <w:adjustRightInd w:val="0"/>
        <w:spacing w:before="0" w:after="0"/>
        <w:ind w:left="360" w:right="5468"/>
        <w:rPr>
          <w:rFonts w:ascii="Arial" w:hAnsi="Arial" w:cs="Arial"/>
          <w:sz w:val="22"/>
          <w:szCs w:val="22"/>
        </w:rPr>
      </w:pPr>
      <w:r w:rsidRPr="00DD3374">
        <w:rPr>
          <w:rFonts w:ascii="Arial" w:hAnsi="Arial" w:cs="Arial"/>
          <w:sz w:val="22"/>
          <w:szCs w:val="22"/>
        </w:rPr>
        <w:t xml:space="preserve">It </w:t>
      </w:r>
      <w:r>
        <w:rPr>
          <w:rFonts w:ascii="Arial" w:hAnsi="Arial" w:cs="Arial"/>
          <w:sz w:val="22"/>
          <w:szCs w:val="22"/>
        </w:rPr>
        <w:t>may</w:t>
      </w:r>
      <w:r w:rsidRPr="00DD3374">
        <w:rPr>
          <w:rFonts w:ascii="Arial" w:hAnsi="Arial" w:cs="Arial"/>
          <w:sz w:val="22"/>
          <w:szCs w:val="22"/>
        </w:rPr>
        <w:t xml:space="preserve"> also include:</w:t>
      </w:r>
    </w:p>
    <w:p w14:paraId="67CCD430" w14:textId="77777777" w:rsidR="00FA6A97" w:rsidRPr="00DD3374" w:rsidRDefault="00FA6A97" w:rsidP="00805567">
      <w:pPr>
        <w:widowControl w:val="0"/>
        <w:numPr>
          <w:ilvl w:val="0"/>
          <w:numId w:val="324"/>
        </w:numPr>
        <w:autoSpaceDE w:val="0"/>
        <w:autoSpaceDN w:val="0"/>
        <w:adjustRightInd w:val="0"/>
        <w:spacing w:before="0" w:after="0"/>
        <w:ind w:left="1080" w:right="-20"/>
        <w:contextualSpacing/>
        <w:rPr>
          <w:rFonts w:ascii="Arial" w:hAnsi="Arial" w:cs="Arial"/>
          <w:sz w:val="22"/>
          <w:szCs w:val="22"/>
        </w:rPr>
      </w:pPr>
      <w:r w:rsidRPr="00DD3374">
        <w:rPr>
          <w:rFonts w:ascii="Arial" w:hAnsi="Arial" w:cs="Arial"/>
          <w:sz w:val="22"/>
          <w:szCs w:val="22"/>
        </w:rPr>
        <w:t>Work normally performed by others.</w:t>
      </w:r>
    </w:p>
    <w:p w14:paraId="535FDA09" w14:textId="735E4DFC" w:rsidR="00FA6A97" w:rsidRPr="00C54A46" w:rsidRDefault="00FA6A97" w:rsidP="00805567">
      <w:pPr>
        <w:widowControl w:val="0"/>
        <w:numPr>
          <w:ilvl w:val="0"/>
          <w:numId w:val="324"/>
        </w:numPr>
        <w:autoSpaceDE w:val="0"/>
        <w:autoSpaceDN w:val="0"/>
        <w:adjustRightInd w:val="0"/>
        <w:spacing w:before="0" w:after="0"/>
        <w:ind w:left="1080" w:right="-20"/>
        <w:contextualSpacing/>
        <w:rPr>
          <w:rFonts w:ascii="Arial" w:hAnsi="Arial" w:cs="Arial"/>
          <w:sz w:val="22"/>
          <w:szCs w:val="22"/>
        </w:rPr>
      </w:pPr>
      <w:r w:rsidRPr="00DD3374">
        <w:rPr>
          <w:rFonts w:ascii="Arial" w:hAnsi="Arial" w:cs="Arial"/>
          <w:sz w:val="22"/>
          <w:szCs w:val="22"/>
        </w:rPr>
        <w:t xml:space="preserve">Work specifically designated as </w:t>
      </w:r>
      <w:r>
        <w:rPr>
          <w:rFonts w:ascii="Arial" w:hAnsi="Arial" w:cs="Arial"/>
          <w:sz w:val="22"/>
          <w:szCs w:val="22"/>
        </w:rPr>
        <w:t xml:space="preserve">part of the </w:t>
      </w:r>
      <w:r w:rsidRPr="00DD3374">
        <w:rPr>
          <w:rFonts w:ascii="Arial" w:hAnsi="Arial" w:cs="Arial"/>
          <w:sz w:val="22"/>
          <w:szCs w:val="22"/>
        </w:rPr>
        <w:t xml:space="preserve">modified work </w:t>
      </w:r>
      <w:r>
        <w:rPr>
          <w:rFonts w:ascii="Arial" w:hAnsi="Arial" w:cs="Arial"/>
          <w:sz w:val="22"/>
          <w:szCs w:val="22"/>
        </w:rPr>
        <w:t>plan</w:t>
      </w:r>
      <w:r w:rsidRPr="00DD3374">
        <w:rPr>
          <w:rFonts w:ascii="Arial" w:hAnsi="Arial" w:cs="Arial"/>
          <w:sz w:val="22"/>
          <w:szCs w:val="22"/>
        </w:rPr>
        <w:t>.</w:t>
      </w:r>
    </w:p>
    <w:p w14:paraId="4FA4990C" w14:textId="77777777" w:rsidR="00ED3D53" w:rsidRDefault="00ED3D53">
      <w:pPr>
        <w:widowControl w:val="0"/>
        <w:autoSpaceDE w:val="0"/>
        <w:autoSpaceDN w:val="0"/>
        <w:adjustRightInd w:val="0"/>
        <w:spacing w:after="0"/>
        <w:ind w:left="1080" w:right="-20"/>
        <w:contextualSpacing/>
        <w:rPr>
          <w:rFonts w:ascii="Arial" w:hAnsi="Arial" w:cs="Arial"/>
          <w:sz w:val="22"/>
          <w:szCs w:val="22"/>
        </w:rPr>
      </w:pPr>
    </w:p>
    <w:p w14:paraId="35CDF947" w14:textId="77777777" w:rsidR="008E6FCE" w:rsidRPr="00DD3374" w:rsidRDefault="008E6FCE" w:rsidP="00805567">
      <w:pPr>
        <w:widowControl w:val="0"/>
        <w:autoSpaceDE w:val="0"/>
        <w:autoSpaceDN w:val="0"/>
        <w:adjustRightInd w:val="0"/>
        <w:spacing w:after="0"/>
        <w:ind w:left="1080" w:right="-20"/>
        <w:contextualSpacing/>
        <w:rPr>
          <w:rFonts w:ascii="Arial" w:hAnsi="Arial" w:cs="Arial"/>
          <w:sz w:val="22"/>
          <w:szCs w:val="22"/>
        </w:rPr>
      </w:pPr>
    </w:p>
    <w:p w14:paraId="1F3C755F" w14:textId="77777777" w:rsidR="00FA6A97" w:rsidRPr="00DD3374" w:rsidRDefault="00FA6A97" w:rsidP="00805567">
      <w:pPr>
        <w:widowControl w:val="0"/>
        <w:autoSpaceDE w:val="0"/>
        <w:autoSpaceDN w:val="0"/>
        <w:adjustRightInd w:val="0"/>
        <w:spacing w:after="0"/>
        <w:ind w:left="360" w:right="4653"/>
        <w:rPr>
          <w:rFonts w:ascii="Arial" w:hAnsi="Arial" w:cs="Arial"/>
          <w:sz w:val="22"/>
          <w:szCs w:val="22"/>
        </w:rPr>
      </w:pPr>
      <w:r w:rsidRPr="00DD3374">
        <w:rPr>
          <w:rFonts w:ascii="Arial" w:hAnsi="Arial" w:cs="Arial"/>
          <w:sz w:val="22"/>
          <w:szCs w:val="22"/>
        </w:rPr>
        <w:lastRenderedPageBreak/>
        <w:t>Modified work needs to be:</w:t>
      </w:r>
    </w:p>
    <w:p w14:paraId="6D6F78C7" w14:textId="77777777" w:rsidR="00FA6A97" w:rsidRPr="00DD3374" w:rsidRDefault="00FA6A97" w:rsidP="00FA6A97">
      <w:pPr>
        <w:widowControl w:val="0"/>
        <w:numPr>
          <w:ilvl w:val="0"/>
          <w:numId w:val="325"/>
        </w:numPr>
        <w:tabs>
          <w:tab w:val="left" w:pos="2240"/>
        </w:tabs>
        <w:autoSpaceDE w:val="0"/>
        <w:autoSpaceDN w:val="0"/>
        <w:adjustRightInd w:val="0"/>
        <w:spacing w:after="120"/>
        <w:ind w:left="1080" w:right="162"/>
        <w:contextualSpacing/>
        <w:rPr>
          <w:rFonts w:ascii="Arial" w:hAnsi="Arial" w:cs="Arial"/>
          <w:sz w:val="22"/>
          <w:szCs w:val="22"/>
        </w:rPr>
      </w:pPr>
      <w:r w:rsidRPr="00A253EE">
        <w:rPr>
          <w:rFonts w:ascii="Arial" w:hAnsi="Arial" w:cs="Arial"/>
          <w:b/>
          <w:sz w:val="22"/>
          <w:szCs w:val="22"/>
        </w:rPr>
        <w:t>Achievable</w:t>
      </w:r>
      <w:r w:rsidRPr="00DD3374">
        <w:rPr>
          <w:rFonts w:ascii="Arial" w:hAnsi="Arial" w:cs="Arial"/>
          <w:sz w:val="22"/>
          <w:szCs w:val="22"/>
        </w:rPr>
        <w:t xml:space="preserve"> - given the employee's injury, are they able to physically do it?</w:t>
      </w:r>
    </w:p>
    <w:p w14:paraId="68795E21" w14:textId="77777777" w:rsidR="00FA6A97" w:rsidRPr="00DD3374" w:rsidRDefault="00FA6A97" w:rsidP="00FA6A97">
      <w:pPr>
        <w:widowControl w:val="0"/>
        <w:numPr>
          <w:ilvl w:val="0"/>
          <w:numId w:val="325"/>
        </w:numPr>
        <w:tabs>
          <w:tab w:val="left" w:pos="2240"/>
        </w:tabs>
        <w:autoSpaceDE w:val="0"/>
        <w:autoSpaceDN w:val="0"/>
        <w:adjustRightInd w:val="0"/>
        <w:spacing w:after="120"/>
        <w:ind w:left="1080" w:right="-20"/>
        <w:contextualSpacing/>
        <w:rPr>
          <w:rFonts w:ascii="Arial" w:hAnsi="Arial" w:cs="Arial"/>
          <w:sz w:val="22"/>
          <w:szCs w:val="22"/>
        </w:rPr>
      </w:pPr>
      <w:r w:rsidRPr="00A253EE">
        <w:rPr>
          <w:rFonts w:ascii="Arial" w:hAnsi="Arial" w:cs="Arial"/>
          <w:b/>
          <w:sz w:val="22"/>
          <w:szCs w:val="22"/>
        </w:rPr>
        <w:t>Safe</w:t>
      </w:r>
      <w:r w:rsidRPr="00DD3374">
        <w:rPr>
          <w:rFonts w:ascii="Arial" w:hAnsi="Arial" w:cs="Arial"/>
          <w:sz w:val="22"/>
          <w:szCs w:val="22"/>
        </w:rPr>
        <w:t xml:space="preserve"> - the modified work plan should not endanger the employee</w:t>
      </w:r>
      <w:r>
        <w:rPr>
          <w:rFonts w:ascii="Arial" w:hAnsi="Arial" w:cs="Arial"/>
          <w:sz w:val="22"/>
          <w:szCs w:val="22"/>
        </w:rPr>
        <w:t>’s</w:t>
      </w:r>
      <w:r w:rsidRPr="00DD3374">
        <w:rPr>
          <w:rFonts w:ascii="Arial" w:hAnsi="Arial" w:cs="Arial"/>
          <w:sz w:val="22"/>
          <w:szCs w:val="22"/>
        </w:rPr>
        <w:t xml:space="preserve"> recovery or safety, or the safety of others.</w:t>
      </w:r>
    </w:p>
    <w:p w14:paraId="131D114D" w14:textId="77777777" w:rsidR="00FA6A97" w:rsidRPr="00DD3374" w:rsidRDefault="00FA6A97" w:rsidP="00FA6A97">
      <w:pPr>
        <w:widowControl w:val="0"/>
        <w:numPr>
          <w:ilvl w:val="0"/>
          <w:numId w:val="325"/>
        </w:numPr>
        <w:tabs>
          <w:tab w:val="left" w:pos="2240"/>
        </w:tabs>
        <w:autoSpaceDE w:val="0"/>
        <w:autoSpaceDN w:val="0"/>
        <w:adjustRightInd w:val="0"/>
        <w:spacing w:after="120"/>
        <w:ind w:left="1080" w:right="149"/>
        <w:contextualSpacing/>
        <w:rPr>
          <w:rFonts w:ascii="Arial" w:hAnsi="Arial" w:cs="Arial"/>
          <w:sz w:val="22"/>
          <w:szCs w:val="22"/>
        </w:rPr>
      </w:pPr>
      <w:r w:rsidRPr="00A253EE">
        <w:rPr>
          <w:rFonts w:ascii="Arial" w:hAnsi="Arial" w:cs="Arial"/>
          <w:b/>
          <w:sz w:val="22"/>
          <w:szCs w:val="22"/>
        </w:rPr>
        <w:t>Constructive</w:t>
      </w:r>
      <w:r w:rsidRPr="00DD3374">
        <w:rPr>
          <w:rFonts w:ascii="Arial" w:hAnsi="Arial" w:cs="Arial"/>
          <w:sz w:val="22"/>
          <w:szCs w:val="22"/>
        </w:rPr>
        <w:t xml:space="preserve"> - the modified work plan should contribute to the employee's skill development and their return to full </w:t>
      </w:r>
      <w:r>
        <w:rPr>
          <w:rFonts w:ascii="Arial" w:hAnsi="Arial" w:cs="Arial"/>
          <w:sz w:val="22"/>
          <w:szCs w:val="22"/>
        </w:rPr>
        <w:t xml:space="preserve">work </w:t>
      </w:r>
      <w:r w:rsidRPr="00DD3374">
        <w:rPr>
          <w:rFonts w:ascii="Arial" w:hAnsi="Arial" w:cs="Arial"/>
          <w:sz w:val="22"/>
          <w:szCs w:val="22"/>
        </w:rPr>
        <w:t>duties.</w:t>
      </w:r>
    </w:p>
    <w:p w14:paraId="5D2D6D5F" w14:textId="77777777" w:rsidR="00FA6A97" w:rsidRPr="00DD3374" w:rsidRDefault="00FA6A97" w:rsidP="00FA6A97">
      <w:pPr>
        <w:widowControl w:val="0"/>
        <w:numPr>
          <w:ilvl w:val="0"/>
          <w:numId w:val="325"/>
        </w:numPr>
        <w:tabs>
          <w:tab w:val="left" w:pos="2240"/>
        </w:tabs>
        <w:autoSpaceDE w:val="0"/>
        <w:autoSpaceDN w:val="0"/>
        <w:adjustRightInd w:val="0"/>
        <w:spacing w:after="120"/>
        <w:ind w:left="1080" w:right="163"/>
        <w:contextualSpacing/>
        <w:rPr>
          <w:rFonts w:ascii="Arial" w:hAnsi="Arial" w:cs="Arial"/>
          <w:sz w:val="22"/>
          <w:szCs w:val="22"/>
        </w:rPr>
      </w:pPr>
      <w:r w:rsidRPr="00A253EE">
        <w:rPr>
          <w:rFonts w:ascii="Arial" w:hAnsi="Arial" w:cs="Arial"/>
          <w:b/>
          <w:sz w:val="22"/>
          <w:szCs w:val="22"/>
        </w:rPr>
        <w:t>Productive</w:t>
      </w:r>
      <w:r w:rsidRPr="00DD3374">
        <w:rPr>
          <w:rFonts w:ascii="Arial" w:hAnsi="Arial" w:cs="Arial"/>
          <w:sz w:val="22"/>
          <w:szCs w:val="22"/>
        </w:rPr>
        <w:t xml:space="preserve"> - the employee's duties should be meaningful to the organization.</w:t>
      </w:r>
    </w:p>
    <w:p w14:paraId="32C9AA68" w14:textId="77777777" w:rsidR="00FA6A97" w:rsidRPr="00DD3374" w:rsidRDefault="00FA6A97" w:rsidP="00FA6A97">
      <w:pPr>
        <w:widowControl w:val="0"/>
        <w:autoSpaceDE w:val="0"/>
        <w:autoSpaceDN w:val="0"/>
        <w:adjustRightInd w:val="0"/>
        <w:spacing w:after="120"/>
        <w:ind w:left="360" w:right="154"/>
        <w:rPr>
          <w:rFonts w:ascii="Arial" w:hAnsi="Arial" w:cs="Arial"/>
          <w:sz w:val="22"/>
          <w:szCs w:val="22"/>
        </w:rPr>
      </w:pPr>
      <w:r w:rsidRPr="00DD3374">
        <w:rPr>
          <w:rFonts w:ascii="Arial" w:hAnsi="Arial" w:cs="Arial"/>
          <w:sz w:val="22"/>
          <w:szCs w:val="22"/>
        </w:rPr>
        <w:br/>
        <w:t>In order for an injured worker to be placed on modified work</w:t>
      </w:r>
      <w:r>
        <w:rPr>
          <w:rFonts w:ascii="Arial" w:hAnsi="Arial" w:cs="Arial"/>
          <w:sz w:val="22"/>
          <w:szCs w:val="22"/>
        </w:rPr>
        <w:t>,</w:t>
      </w:r>
      <w:r w:rsidRPr="00DD3374">
        <w:rPr>
          <w:rFonts w:ascii="Arial" w:hAnsi="Arial" w:cs="Arial"/>
          <w:sz w:val="22"/>
          <w:szCs w:val="22"/>
        </w:rPr>
        <w:t xml:space="preserve"> the worker and their doctor must agree </w:t>
      </w:r>
      <w:r>
        <w:rPr>
          <w:rFonts w:ascii="Arial" w:hAnsi="Arial" w:cs="Arial"/>
          <w:sz w:val="22"/>
          <w:szCs w:val="22"/>
        </w:rPr>
        <w:t>on the Modified Work Plan</w:t>
      </w:r>
      <w:r w:rsidRPr="00DD3374">
        <w:rPr>
          <w:rFonts w:ascii="Arial" w:hAnsi="Arial" w:cs="Arial"/>
          <w:sz w:val="22"/>
          <w:szCs w:val="22"/>
        </w:rPr>
        <w:t xml:space="preserve">. This will be accomplished </w:t>
      </w:r>
      <w:r>
        <w:rPr>
          <w:rFonts w:ascii="Arial" w:hAnsi="Arial" w:cs="Arial"/>
          <w:sz w:val="22"/>
          <w:szCs w:val="22"/>
        </w:rPr>
        <w:t>by</w:t>
      </w:r>
      <w:r w:rsidRPr="00DD3374">
        <w:rPr>
          <w:rFonts w:ascii="Arial" w:hAnsi="Arial" w:cs="Arial"/>
          <w:sz w:val="22"/>
          <w:szCs w:val="22"/>
        </w:rPr>
        <w:t xml:space="preserve"> the use of </w:t>
      </w:r>
      <w:r>
        <w:rPr>
          <w:rFonts w:ascii="Arial" w:hAnsi="Arial" w:cs="Arial"/>
          <w:sz w:val="22"/>
          <w:szCs w:val="22"/>
        </w:rPr>
        <w:t xml:space="preserve">a </w:t>
      </w:r>
      <w:r w:rsidRPr="00DD3374">
        <w:rPr>
          <w:rFonts w:ascii="Arial" w:hAnsi="Arial" w:cs="Arial"/>
          <w:sz w:val="22"/>
          <w:szCs w:val="22"/>
        </w:rPr>
        <w:t xml:space="preserve">Physical Demands Analysis, </w:t>
      </w:r>
      <w:r>
        <w:rPr>
          <w:rFonts w:ascii="Arial" w:hAnsi="Arial" w:cs="Arial"/>
          <w:sz w:val="22"/>
          <w:szCs w:val="22"/>
        </w:rPr>
        <w:t>documented on a</w:t>
      </w:r>
      <w:r w:rsidRPr="00DD3374">
        <w:rPr>
          <w:rFonts w:ascii="Arial" w:hAnsi="Arial" w:cs="Arial"/>
          <w:sz w:val="22"/>
          <w:szCs w:val="22"/>
        </w:rPr>
        <w:t xml:space="preserve"> form </w:t>
      </w:r>
      <w:r>
        <w:rPr>
          <w:rFonts w:ascii="Arial" w:hAnsi="Arial" w:cs="Arial"/>
          <w:sz w:val="22"/>
          <w:szCs w:val="22"/>
        </w:rPr>
        <w:t>provided by the</w:t>
      </w:r>
      <w:r w:rsidRPr="00DD3374">
        <w:rPr>
          <w:rFonts w:ascii="Arial" w:hAnsi="Arial" w:cs="Arial"/>
          <w:sz w:val="22"/>
          <w:szCs w:val="22"/>
        </w:rPr>
        <w:t xml:space="preserve"> WCB. The injured employee will be asked to </w:t>
      </w:r>
      <w:r>
        <w:rPr>
          <w:rFonts w:ascii="Arial" w:hAnsi="Arial" w:cs="Arial"/>
          <w:sz w:val="22"/>
          <w:szCs w:val="22"/>
        </w:rPr>
        <w:t xml:space="preserve">review and </w:t>
      </w:r>
      <w:r w:rsidRPr="00DD3374">
        <w:rPr>
          <w:rFonts w:ascii="Arial" w:hAnsi="Arial" w:cs="Arial"/>
          <w:sz w:val="22"/>
          <w:szCs w:val="22"/>
        </w:rPr>
        <w:t xml:space="preserve">sign </w:t>
      </w:r>
      <w:r>
        <w:rPr>
          <w:rFonts w:ascii="Arial" w:hAnsi="Arial" w:cs="Arial"/>
          <w:sz w:val="22"/>
          <w:szCs w:val="22"/>
        </w:rPr>
        <w:t>a</w:t>
      </w:r>
      <w:r w:rsidRPr="00DD3374">
        <w:rPr>
          <w:rFonts w:ascii="Arial" w:hAnsi="Arial" w:cs="Arial"/>
          <w:sz w:val="22"/>
          <w:szCs w:val="22"/>
        </w:rPr>
        <w:t xml:space="preserve"> Modified Work </w:t>
      </w:r>
      <w:r>
        <w:rPr>
          <w:rFonts w:ascii="Arial" w:hAnsi="Arial" w:cs="Arial"/>
          <w:sz w:val="22"/>
          <w:szCs w:val="22"/>
        </w:rPr>
        <w:t xml:space="preserve">Agreement outlining </w:t>
      </w:r>
      <w:r w:rsidRPr="00DD3374">
        <w:rPr>
          <w:rFonts w:ascii="Arial" w:hAnsi="Arial" w:cs="Arial"/>
          <w:sz w:val="22"/>
          <w:szCs w:val="22"/>
        </w:rPr>
        <w:t xml:space="preserve">both the responsibilities of the employer and </w:t>
      </w:r>
      <w:r>
        <w:rPr>
          <w:rFonts w:ascii="Arial" w:hAnsi="Arial" w:cs="Arial"/>
          <w:sz w:val="22"/>
          <w:szCs w:val="22"/>
        </w:rPr>
        <w:t xml:space="preserve">those of </w:t>
      </w:r>
      <w:r w:rsidRPr="00DD3374">
        <w:rPr>
          <w:rFonts w:ascii="Arial" w:hAnsi="Arial" w:cs="Arial"/>
          <w:sz w:val="22"/>
          <w:szCs w:val="22"/>
        </w:rPr>
        <w:t xml:space="preserve">the injured </w:t>
      </w:r>
      <w:r>
        <w:rPr>
          <w:rFonts w:ascii="Arial" w:hAnsi="Arial" w:cs="Arial"/>
          <w:sz w:val="22"/>
          <w:szCs w:val="22"/>
        </w:rPr>
        <w:t>employee</w:t>
      </w:r>
      <w:r w:rsidRPr="00DD3374">
        <w:rPr>
          <w:rFonts w:ascii="Arial" w:hAnsi="Arial" w:cs="Arial"/>
          <w:sz w:val="22"/>
          <w:szCs w:val="22"/>
        </w:rPr>
        <w:t xml:space="preserve">. </w:t>
      </w:r>
      <w:r>
        <w:rPr>
          <w:rFonts w:ascii="Arial" w:hAnsi="Arial" w:cs="Arial"/>
          <w:sz w:val="22"/>
          <w:szCs w:val="22"/>
        </w:rPr>
        <w:t>The injured employee will receive a copy of the Modified Work Agreement and a</w:t>
      </w:r>
      <w:r w:rsidRPr="00DD3374">
        <w:rPr>
          <w:rFonts w:ascii="Arial" w:hAnsi="Arial" w:cs="Arial"/>
          <w:sz w:val="22"/>
          <w:szCs w:val="22"/>
        </w:rPr>
        <w:t xml:space="preserve"> copy will be</w:t>
      </w:r>
      <w:r>
        <w:rPr>
          <w:rFonts w:ascii="Arial" w:hAnsi="Arial" w:cs="Arial"/>
          <w:sz w:val="22"/>
          <w:szCs w:val="22"/>
        </w:rPr>
        <w:t xml:space="preserve"> sent</w:t>
      </w:r>
      <w:r w:rsidRPr="00DD3374">
        <w:rPr>
          <w:rFonts w:ascii="Arial" w:hAnsi="Arial" w:cs="Arial"/>
          <w:sz w:val="22"/>
          <w:szCs w:val="22"/>
        </w:rPr>
        <w:t xml:space="preserve"> to th</w:t>
      </w:r>
      <w:r>
        <w:rPr>
          <w:rFonts w:ascii="Arial" w:hAnsi="Arial" w:cs="Arial"/>
          <w:sz w:val="22"/>
          <w:szCs w:val="22"/>
        </w:rPr>
        <w:t>e</w:t>
      </w:r>
      <w:r w:rsidRPr="00DD3374">
        <w:rPr>
          <w:rFonts w:ascii="Arial" w:hAnsi="Arial" w:cs="Arial"/>
          <w:sz w:val="22"/>
          <w:szCs w:val="22"/>
        </w:rPr>
        <w:t xml:space="preserve"> WCB, along with </w:t>
      </w:r>
      <w:r>
        <w:rPr>
          <w:rFonts w:ascii="Arial" w:hAnsi="Arial" w:cs="Arial"/>
          <w:sz w:val="22"/>
          <w:szCs w:val="22"/>
        </w:rPr>
        <w:t>a copy of</w:t>
      </w:r>
      <w:r w:rsidRPr="00DD3374">
        <w:rPr>
          <w:rFonts w:ascii="Arial" w:hAnsi="Arial" w:cs="Arial"/>
          <w:sz w:val="22"/>
          <w:szCs w:val="22"/>
        </w:rPr>
        <w:t xml:space="preserve"> </w:t>
      </w:r>
      <w:r>
        <w:rPr>
          <w:rFonts w:ascii="Arial" w:hAnsi="Arial" w:cs="Arial"/>
          <w:sz w:val="22"/>
          <w:szCs w:val="22"/>
        </w:rPr>
        <w:t xml:space="preserve">the </w:t>
      </w:r>
      <w:r w:rsidRPr="00DD3374">
        <w:rPr>
          <w:rFonts w:ascii="Arial" w:hAnsi="Arial" w:cs="Arial"/>
          <w:sz w:val="22"/>
          <w:szCs w:val="22"/>
        </w:rPr>
        <w:t>Physical Demands Analysis</w:t>
      </w:r>
      <w:r>
        <w:rPr>
          <w:rFonts w:ascii="Arial" w:hAnsi="Arial" w:cs="Arial"/>
          <w:sz w:val="22"/>
          <w:szCs w:val="22"/>
        </w:rPr>
        <w:t xml:space="preserve"> form completed by the attending physician.</w:t>
      </w:r>
    </w:p>
    <w:p w14:paraId="7D9B29E6" w14:textId="77777777" w:rsidR="00FA6A97" w:rsidRPr="00DD3374" w:rsidRDefault="00FA6A97" w:rsidP="00FA6A97">
      <w:pPr>
        <w:widowControl w:val="0"/>
        <w:autoSpaceDE w:val="0"/>
        <w:autoSpaceDN w:val="0"/>
        <w:adjustRightInd w:val="0"/>
        <w:spacing w:after="120"/>
        <w:ind w:left="360" w:right="169"/>
        <w:rPr>
          <w:rFonts w:ascii="Arial" w:hAnsi="Arial" w:cs="Arial"/>
          <w:sz w:val="22"/>
          <w:szCs w:val="22"/>
        </w:rPr>
      </w:pPr>
      <w:r w:rsidRPr="00DD3374">
        <w:rPr>
          <w:rFonts w:ascii="Arial" w:hAnsi="Arial" w:cs="Arial"/>
          <w:sz w:val="22"/>
          <w:szCs w:val="22"/>
        </w:rPr>
        <w:t xml:space="preserve">When the injured employee is ready to return to regular duties, a written approval will be required from the attending physician and a copy </w:t>
      </w:r>
      <w:r>
        <w:rPr>
          <w:rFonts w:ascii="Arial" w:hAnsi="Arial" w:cs="Arial"/>
          <w:sz w:val="22"/>
          <w:szCs w:val="22"/>
        </w:rPr>
        <w:t>will be sent to the WCB, along with a copy of the completed Return to Work form</w:t>
      </w:r>
      <w:r w:rsidRPr="00DD3374">
        <w:rPr>
          <w:rFonts w:ascii="Arial" w:hAnsi="Arial" w:cs="Arial"/>
          <w:sz w:val="22"/>
          <w:szCs w:val="22"/>
        </w:rPr>
        <w:t>.</w:t>
      </w:r>
    </w:p>
    <w:p w14:paraId="44A35FC1" w14:textId="22BD79C3" w:rsidR="00FA6A97" w:rsidRPr="00805567" w:rsidRDefault="005D757F" w:rsidP="00805567">
      <w:pPr>
        <w:pStyle w:val="Heading2"/>
        <w:rPr>
          <w:rFonts w:ascii="Arial" w:eastAsia="Calibri" w:hAnsi="Arial" w:cs="Arial"/>
          <w:b/>
          <w:bCs/>
          <w:szCs w:val="24"/>
        </w:rPr>
      </w:pPr>
      <w:bookmarkStart w:id="221" w:name="_Toc5098477"/>
      <w:bookmarkStart w:id="222" w:name="_Toc103861325"/>
      <w:r>
        <w:rPr>
          <w:rFonts w:ascii="Arial" w:hAnsi="Arial" w:cs="Arial"/>
          <w:b/>
          <w:bCs/>
        </w:rPr>
        <w:t xml:space="preserve">7.42 </w:t>
      </w:r>
      <w:r w:rsidR="00FA6A97" w:rsidRPr="00805567">
        <w:rPr>
          <w:rFonts w:ascii="Arial" w:hAnsi="Arial" w:cs="Arial"/>
          <w:b/>
          <w:bCs/>
        </w:rPr>
        <w:t>Training and Documentation</w:t>
      </w:r>
      <w:bookmarkEnd w:id="221"/>
      <w:bookmarkEnd w:id="222"/>
    </w:p>
    <w:p w14:paraId="4A9D4B0D"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pacing w:val="-3"/>
          <w:sz w:val="22"/>
          <w:szCs w:val="22"/>
        </w:rPr>
        <w:t xml:space="preserve">Training </w:t>
      </w:r>
      <w:r w:rsidRPr="00DD3374">
        <w:rPr>
          <w:rFonts w:ascii="Arial" w:hAnsi="Arial" w:cs="Arial"/>
          <w:color w:val="585858"/>
          <w:sz w:val="22"/>
          <w:szCs w:val="22"/>
        </w:rPr>
        <w:t xml:space="preserve">is an integral part of </w:t>
      </w:r>
      <w:r>
        <w:rPr>
          <w:rFonts w:ascii="Arial" w:hAnsi="Arial" w:cs="Arial"/>
          <w:color w:val="585858"/>
          <w:sz w:val="22"/>
          <w:szCs w:val="22"/>
        </w:rPr>
        <w:t>emergency preparedness and response. All employees will be trained on the</w:t>
      </w:r>
      <w:r w:rsidRPr="00DD3374">
        <w:rPr>
          <w:rFonts w:ascii="Arial" w:hAnsi="Arial" w:cs="Arial"/>
          <w:color w:val="585858"/>
          <w:sz w:val="22"/>
          <w:szCs w:val="22"/>
        </w:rPr>
        <w:t xml:space="preserve"> Building Emergency </w:t>
      </w:r>
      <w:r>
        <w:rPr>
          <w:rFonts w:ascii="Arial" w:hAnsi="Arial" w:cs="Arial"/>
          <w:color w:val="585858"/>
          <w:sz w:val="22"/>
          <w:szCs w:val="22"/>
        </w:rPr>
        <w:t xml:space="preserve">Response </w:t>
      </w:r>
      <w:r w:rsidRPr="00DD3374">
        <w:rPr>
          <w:rFonts w:ascii="Arial" w:hAnsi="Arial" w:cs="Arial"/>
          <w:color w:val="585858"/>
          <w:sz w:val="22"/>
          <w:szCs w:val="22"/>
        </w:rPr>
        <w:t>Plan</w:t>
      </w:r>
      <w:r>
        <w:rPr>
          <w:rFonts w:ascii="Arial" w:hAnsi="Arial" w:cs="Arial"/>
          <w:color w:val="585858"/>
          <w:sz w:val="22"/>
          <w:szCs w:val="22"/>
        </w:rPr>
        <w:t>,</w:t>
      </w:r>
      <w:r w:rsidRPr="00DD3374">
        <w:rPr>
          <w:rFonts w:ascii="Arial" w:hAnsi="Arial" w:cs="Arial"/>
          <w:color w:val="585858"/>
          <w:sz w:val="22"/>
          <w:szCs w:val="22"/>
        </w:rPr>
        <w:t xml:space="preserve"> evacuation routes</w:t>
      </w:r>
      <w:r>
        <w:rPr>
          <w:rFonts w:ascii="Arial" w:hAnsi="Arial" w:cs="Arial"/>
          <w:color w:val="585858"/>
          <w:sz w:val="22"/>
          <w:szCs w:val="22"/>
        </w:rPr>
        <w:t xml:space="preserve">, the designated </w:t>
      </w:r>
      <w:r w:rsidRPr="00DD3374">
        <w:rPr>
          <w:rFonts w:ascii="Arial" w:hAnsi="Arial" w:cs="Arial"/>
          <w:color w:val="585858"/>
          <w:sz w:val="22"/>
          <w:szCs w:val="22"/>
        </w:rPr>
        <w:t>muster area</w:t>
      </w:r>
      <w:r>
        <w:rPr>
          <w:rFonts w:ascii="Arial" w:hAnsi="Arial" w:cs="Arial"/>
          <w:color w:val="585858"/>
          <w:sz w:val="22"/>
          <w:szCs w:val="22"/>
        </w:rPr>
        <w:t xml:space="preserve"> and specific emergency response procedures. </w:t>
      </w:r>
      <w:r w:rsidRPr="00DD3374">
        <w:rPr>
          <w:rFonts w:ascii="Arial" w:hAnsi="Arial" w:cs="Arial"/>
          <w:color w:val="585858"/>
          <w:sz w:val="22"/>
          <w:szCs w:val="22"/>
        </w:rPr>
        <w:t xml:space="preserve">As a supplement to the training </w:t>
      </w:r>
      <w:r w:rsidRPr="00DD3374">
        <w:rPr>
          <w:rFonts w:ascii="Arial" w:hAnsi="Arial" w:cs="Arial"/>
          <w:color w:val="585858"/>
          <w:spacing w:val="-5"/>
          <w:sz w:val="22"/>
          <w:szCs w:val="22"/>
        </w:rPr>
        <w:t xml:space="preserve">however, </w:t>
      </w:r>
      <w:r>
        <w:rPr>
          <w:rFonts w:ascii="Arial" w:hAnsi="Arial" w:cs="Arial"/>
          <w:color w:val="585858"/>
          <w:sz w:val="22"/>
          <w:szCs w:val="22"/>
        </w:rPr>
        <w:t>copies of</w:t>
      </w:r>
      <w:r w:rsidRPr="00DD3374">
        <w:rPr>
          <w:rFonts w:ascii="Arial" w:hAnsi="Arial" w:cs="Arial"/>
          <w:color w:val="585858"/>
          <w:sz w:val="22"/>
          <w:szCs w:val="22"/>
        </w:rPr>
        <w:t xml:space="preserve"> </w:t>
      </w:r>
      <w:r>
        <w:rPr>
          <w:rFonts w:ascii="Arial" w:hAnsi="Arial" w:cs="Arial"/>
          <w:color w:val="585858"/>
          <w:sz w:val="22"/>
          <w:szCs w:val="22"/>
        </w:rPr>
        <w:t>the building evacuation routes and emergency exits are posted</w:t>
      </w:r>
      <w:r w:rsidRPr="00DD3374">
        <w:rPr>
          <w:rFonts w:ascii="Arial" w:hAnsi="Arial" w:cs="Arial"/>
          <w:color w:val="585858"/>
          <w:sz w:val="22"/>
          <w:szCs w:val="22"/>
        </w:rPr>
        <w:t xml:space="preserve"> </w:t>
      </w:r>
      <w:r>
        <w:rPr>
          <w:rFonts w:ascii="Arial" w:hAnsi="Arial" w:cs="Arial"/>
          <w:color w:val="585858"/>
          <w:sz w:val="22"/>
          <w:szCs w:val="22"/>
        </w:rPr>
        <w:t>in conspicuous locations throughout</w:t>
      </w:r>
      <w:r w:rsidRPr="00DD3374">
        <w:rPr>
          <w:rFonts w:ascii="Arial" w:hAnsi="Arial" w:cs="Arial"/>
          <w:color w:val="585858"/>
          <w:sz w:val="22"/>
          <w:szCs w:val="22"/>
        </w:rPr>
        <w:t xml:space="preserve"> the building to ensure that occupants and guests can safely exit </w:t>
      </w:r>
      <w:r>
        <w:rPr>
          <w:rFonts w:ascii="Arial" w:hAnsi="Arial" w:cs="Arial"/>
          <w:color w:val="585858"/>
          <w:sz w:val="22"/>
          <w:szCs w:val="22"/>
        </w:rPr>
        <w:t>in the event of</w:t>
      </w:r>
      <w:r w:rsidRPr="00DD3374">
        <w:rPr>
          <w:rFonts w:ascii="Arial" w:hAnsi="Arial" w:cs="Arial"/>
          <w:color w:val="585858"/>
          <w:sz w:val="22"/>
          <w:szCs w:val="22"/>
        </w:rPr>
        <w:t xml:space="preserve"> an</w:t>
      </w:r>
      <w:r w:rsidRPr="00DD3374">
        <w:rPr>
          <w:rFonts w:ascii="Arial" w:hAnsi="Arial" w:cs="Arial"/>
          <w:color w:val="585858"/>
          <w:spacing w:val="-22"/>
          <w:sz w:val="22"/>
          <w:szCs w:val="22"/>
        </w:rPr>
        <w:t xml:space="preserve"> </w:t>
      </w:r>
      <w:r w:rsidRPr="00DD3374">
        <w:rPr>
          <w:rFonts w:ascii="Arial" w:hAnsi="Arial" w:cs="Arial"/>
          <w:color w:val="585858"/>
          <w:spacing w:val="-3"/>
          <w:sz w:val="22"/>
          <w:szCs w:val="22"/>
        </w:rPr>
        <w:t>emergency</w:t>
      </w:r>
      <w:r>
        <w:rPr>
          <w:rFonts w:ascii="Arial" w:hAnsi="Arial" w:cs="Arial"/>
          <w:color w:val="585858"/>
          <w:spacing w:val="-3"/>
          <w:sz w:val="22"/>
          <w:szCs w:val="22"/>
        </w:rPr>
        <w:t xml:space="preserve"> evacuation.</w:t>
      </w:r>
    </w:p>
    <w:p w14:paraId="0F5506B2" w14:textId="77777777" w:rsidR="00FA6A97" w:rsidRPr="00DD3374" w:rsidRDefault="00FA6A97" w:rsidP="00FA6A97">
      <w:pPr>
        <w:pStyle w:val="BodyText"/>
        <w:ind w:right="530"/>
        <w:rPr>
          <w:rFonts w:ascii="Arial" w:hAnsi="Arial" w:cs="Arial"/>
          <w:sz w:val="22"/>
          <w:szCs w:val="22"/>
        </w:rPr>
      </w:pPr>
      <w:r>
        <w:rPr>
          <w:rFonts w:ascii="Arial" w:hAnsi="Arial" w:cs="Arial"/>
          <w:color w:val="585858"/>
          <w:sz w:val="22"/>
          <w:szCs w:val="22"/>
        </w:rPr>
        <w:t xml:space="preserve">The </w:t>
      </w:r>
      <w:r w:rsidRPr="00DD3374">
        <w:rPr>
          <w:rFonts w:ascii="Arial" w:hAnsi="Arial" w:cs="Arial"/>
          <w:color w:val="585858"/>
          <w:sz w:val="22"/>
          <w:szCs w:val="22"/>
        </w:rPr>
        <w:t>Building</w:t>
      </w:r>
      <w:r w:rsidRPr="00DD3374">
        <w:rPr>
          <w:rFonts w:ascii="Arial" w:hAnsi="Arial" w:cs="Arial"/>
          <w:color w:val="585858"/>
          <w:spacing w:val="-4"/>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Pr>
          <w:rFonts w:ascii="Arial" w:hAnsi="Arial" w:cs="Arial"/>
          <w:color w:val="585858"/>
          <w:spacing w:val="-4"/>
          <w:sz w:val="22"/>
          <w:szCs w:val="22"/>
        </w:rPr>
        <w:t xml:space="preserve">Response </w:t>
      </w:r>
      <w:r w:rsidRPr="00DD3374">
        <w:rPr>
          <w:rFonts w:ascii="Arial" w:hAnsi="Arial" w:cs="Arial"/>
          <w:color w:val="585858"/>
          <w:sz w:val="22"/>
          <w:szCs w:val="22"/>
        </w:rPr>
        <w:t>Plan,</w:t>
      </w:r>
      <w:r w:rsidRPr="00DD3374">
        <w:rPr>
          <w:rFonts w:ascii="Arial" w:hAnsi="Arial" w:cs="Arial"/>
          <w:color w:val="585858"/>
          <w:spacing w:val="-3"/>
          <w:sz w:val="22"/>
          <w:szCs w:val="22"/>
        </w:rPr>
        <w:t xml:space="preserve"> </w:t>
      </w:r>
      <w:r w:rsidRPr="00DD3374">
        <w:rPr>
          <w:rFonts w:ascii="Arial" w:hAnsi="Arial" w:cs="Arial"/>
          <w:color w:val="585858"/>
          <w:sz w:val="22"/>
          <w:szCs w:val="22"/>
        </w:rPr>
        <w:t>Evacuation</w:t>
      </w:r>
      <w:r w:rsidRPr="00DD3374">
        <w:rPr>
          <w:rFonts w:ascii="Arial" w:hAnsi="Arial" w:cs="Arial"/>
          <w:color w:val="585858"/>
          <w:spacing w:val="-4"/>
          <w:sz w:val="22"/>
          <w:szCs w:val="22"/>
        </w:rPr>
        <w:t xml:space="preserve"> </w:t>
      </w:r>
      <w:r w:rsidRPr="00DD3374">
        <w:rPr>
          <w:rFonts w:ascii="Arial" w:hAnsi="Arial" w:cs="Arial"/>
          <w:color w:val="585858"/>
          <w:sz w:val="22"/>
          <w:szCs w:val="22"/>
        </w:rPr>
        <w:t>Procedure</w:t>
      </w:r>
      <w:r w:rsidRPr="00DD3374">
        <w:rPr>
          <w:rFonts w:ascii="Arial" w:hAnsi="Arial" w:cs="Arial"/>
          <w:color w:val="585858"/>
          <w:spacing w:val="-3"/>
          <w:sz w:val="22"/>
          <w:szCs w:val="22"/>
        </w:rPr>
        <w:t xml:space="preserve"> </w:t>
      </w:r>
      <w:r w:rsidRPr="00DD3374">
        <w:rPr>
          <w:rFonts w:ascii="Arial" w:hAnsi="Arial" w:cs="Arial"/>
          <w:color w:val="585858"/>
          <w:sz w:val="22"/>
          <w:szCs w:val="22"/>
        </w:rPr>
        <w:t xml:space="preserve">and other </w:t>
      </w:r>
      <w:r>
        <w:rPr>
          <w:rFonts w:ascii="Arial" w:hAnsi="Arial" w:cs="Arial"/>
          <w:color w:val="585858"/>
          <w:sz w:val="22"/>
          <w:szCs w:val="22"/>
        </w:rPr>
        <w:t xml:space="preserve">building </w:t>
      </w:r>
      <w:r w:rsidRPr="00DD3374">
        <w:rPr>
          <w:rFonts w:ascii="Arial" w:hAnsi="Arial" w:cs="Arial"/>
          <w:color w:val="585858"/>
          <w:sz w:val="22"/>
          <w:szCs w:val="22"/>
        </w:rPr>
        <w:t>safety information</w:t>
      </w:r>
      <w:r>
        <w:rPr>
          <w:rFonts w:ascii="Arial" w:hAnsi="Arial" w:cs="Arial"/>
          <w:color w:val="585858"/>
          <w:sz w:val="22"/>
          <w:szCs w:val="22"/>
        </w:rPr>
        <w:t xml:space="preserve"> is</w:t>
      </w:r>
      <w:r w:rsidRPr="00DD3374">
        <w:rPr>
          <w:rFonts w:ascii="Arial" w:hAnsi="Arial" w:cs="Arial"/>
          <w:color w:val="585858"/>
          <w:sz w:val="22"/>
          <w:szCs w:val="22"/>
        </w:rPr>
        <w:t xml:space="preserve"> </w:t>
      </w:r>
      <w:r>
        <w:rPr>
          <w:rFonts w:ascii="Arial" w:hAnsi="Arial" w:cs="Arial"/>
          <w:color w:val="585858"/>
          <w:sz w:val="22"/>
          <w:szCs w:val="22"/>
        </w:rPr>
        <w:t xml:space="preserve">made </w:t>
      </w:r>
      <w:r w:rsidRPr="00DD3374">
        <w:rPr>
          <w:rFonts w:ascii="Arial" w:hAnsi="Arial" w:cs="Arial"/>
          <w:color w:val="585858"/>
          <w:sz w:val="22"/>
          <w:szCs w:val="22"/>
        </w:rPr>
        <w:t xml:space="preserve">available </w:t>
      </w:r>
      <w:r>
        <w:rPr>
          <w:rFonts w:ascii="Arial" w:hAnsi="Arial" w:cs="Arial"/>
          <w:color w:val="585858"/>
          <w:sz w:val="22"/>
          <w:szCs w:val="22"/>
        </w:rPr>
        <w:t xml:space="preserve">to employees either in paper or electronic copies. ERP </w:t>
      </w:r>
      <w:r w:rsidRPr="00DD3374">
        <w:rPr>
          <w:rFonts w:ascii="Arial" w:hAnsi="Arial" w:cs="Arial"/>
          <w:color w:val="585858"/>
          <w:sz w:val="22"/>
          <w:szCs w:val="22"/>
        </w:rPr>
        <w:t>training is required as part of the Employee</w:t>
      </w:r>
      <w:r>
        <w:rPr>
          <w:rFonts w:ascii="Arial" w:hAnsi="Arial" w:cs="Arial"/>
          <w:color w:val="585858"/>
          <w:sz w:val="22"/>
          <w:szCs w:val="22"/>
        </w:rPr>
        <w:t xml:space="preserve"> Safety</w:t>
      </w:r>
      <w:r w:rsidRPr="00DD3374">
        <w:rPr>
          <w:rFonts w:ascii="Arial" w:hAnsi="Arial" w:cs="Arial"/>
          <w:color w:val="585858"/>
          <w:spacing w:val="-6"/>
          <w:sz w:val="22"/>
          <w:szCs w:val="22"/>
        </w:rPr>
        <w:t xml:space="preserve"> </w:t>
      </w:r>
      <w:r w:rsidRPr="00DD3374">
        <w:rPr>
          <w:rFonts w:ascii="Arial" w:hAnsi="Arial" w:cs="Arial"/>
          <w:color w:val="585858"/>
          <w:sz w:val="22"/>
          <w:szCs w:val="22"/>
        </w:rPr>
        <w:t>Orientation</w:t>
      </w:r>
      <w:r w:rsidRPr="00DD3374">
        <w:rPr>
          <w:rFonts w:ascii="Arial" w:hAnsi="Arial" w:cs="Arial"/>
          <w:color w:val="585858"/>
          <w:spacing w:val="-7"/>
          <w:sz w:val="22"/>
          <w:szCs w:val="22"/>
        </w:rPr>
        <w:t xml:space="preserve"> </w:t>
      </w:r>
      <w:r w:rsidRPr="00DD3374">
        <w:rPr>
          <w:rFonts w:ascii="Arial" w:hAnsi="Arial" w:cs="Arial"/>
          <w:color w:val="585858"/>
          <w:sz w:val="22"/>
          <w:szCs w:val="22"/>
        </w:rPr>
        <w:t>and</w:t>
      </w:r>
      <w:r>
        <w:rPr>
          <w:rFonts w:ascii="Arial" w:hAnsi="Arial" w:cs="Arial"/>
          <w:color w:val="585858"/>
          <w:sz w:val="22"/>
          <w:szCs w:val="22"/>
        </w:rPr>
        <w:t xml:space="preserve"> is</w:t>
      </w:r>
      <w:r w:rsidRPr="00DD3374">
        <w:rPr>
          <w:rFonts w:ascii="Arial" w:hAnsi="Arial" w:cs="Arial"/>
          <w:color w:val="585858"/>
          <w:spacing w:val="-7"/>
          <w:sz w:val="22"/>
          <w:szCs w:val="22"/>
        </w:rPr>
        <w:t xml:space="preserve"> </w:t>
      </w:r>
      <w:r w:rsidRPr="00DD3374">
        <w:rPr>
          <w:rFonts w:ascii="Arial" w:hAnsi="Arial" w:cs="Arial"/>
          <w:color w:val="585858"/>
          <w:sz w:val="22"/>
          <w:szCs w:val="22"/>
        </w:rPr>
        <w:t>reviewed</w:t>
      </w:r>
      <w:r w:rsidRPr="00DD3374">
        <w:rPr>
          <w:rFonts w:ascii="Arial" w:hAnsi="Arial" w:cs="Arial"/>
          <w:color w:val="585858"/>
          <w:spacing w:val="-6"/>
          <w:sz w:val="22"/>
          <w:szCs w:val="22"/>
        </w:rPr>
        <w:t xml:space="preserve"> </w:t>
      </w:r>
      <w:r w:rsidRPr="00DD3374">
        <w:rPr>
          <w:rFonts w:ascii="Arial" w:hAnsi="Arial" w:cs="Arial"/>
          <w:color w:val="585858"/>
          <w:sz w:val="22"/>
          <w:szCs w:val="22"/>
        </w:rPr>
        <w:t>annually</w:t>
      </w:r>
      <w:r w:rsidRPr="00DD3374">
        <w:rPr>
          <w:rFonts w:ascii="Arial" w:hAnsi="Arial" w:cs="Arial"/>
          <w:color w:val="585858"/>
          <w:spacing w:val="-7"/>
          <w:sz w:val="22"/>
          <w:szCs w:val="22"/>
        </w:rPr>
        <w:t xml:space="preserve"> </w:t>
      </w:r>
      <w:r w:rsidRPr="00DD3374">
        <w:rPr>
          <w:rFonts w:ascii="Arial" w:hAnsi="Arial" w:cs="Arial"/>
          <w:color w:val="585858"/>
          <w:sz w:val="22"/>
          <w:szCs w:val="22"/>
        </w:rPr>
        <w:t>with</w:t>
      </w:r>
      <w:r w:rsidRPr="00DD3374">
        <w:rPr>
          <w:rFonts w:ascii="Arial" w:hAnsi="Arial" w:cs="Arial"/>
          <w:color w:val="585858"/>
          <w:spacing w:val="-6"/>
          <w:sz w:val="22"/>
          <w:szCs w:val="22"/>
        </w:rPr>
        <w:t xml:space="preserve"> </w:t>
      </w:r>
      <w:r w:rsidRPr="00DD3374">
        <w:rPr>
          <w:rFonts w:ascii="Arial" w:hAnsi="Arial" w:cs="Arial"/>
          <w:color w:val="585858"/>
          <w:sz w:val="22"/>
          <w:szCs w:val="22"/>
        </w:rPr>
        <w:t>all</w:t>
      </w:r>
      <w:r w:rsidRPr="00DD3374">
        <w:rPr>
          <w:rFonts w:ascii="Arial" w:hAnsi="Arial" w:cs="Arial"/>
          <w:color w:val="585858"/>
          <w:spacing w:val="-6"/>
          <w:sz w:val="22"/>
          <w:szCs w:val="22"/>
        </w:rPr>
        <w:t xml:space="preserve"> </w:t>
      </w:r>
      <w:r>
        <w:rPr>
          <w:rFonts w:ascii="Arial" w:hAnsi="Arial" w:cs="Arial"/>
          <w:color w:val="585858"/>
          <w:spacing w:val="-6"/>
          <w:sz w:val="22"/>
          <w:szCs w:val="22"/>
        </w:rPr>
        <w:t>personnel</w:t>
      </w:r>
      <w:r w:rsidRPr="00DD3374">
        <w:rPr>
          <w:rFonts w:ascii="Arial" w:hAnsi="Arial" w:cs="Arial"/>
          <w:color w:val="585858"/>
          <w:sz w:val="22"/>
          <w:szCs w:val="22"/>
        </w:rPr>
        <w:t>.</w:t>
      </w:r>
    </w:p>
    <w:p w14:paraId="4BEE8D64" w14:textId="77777777" w:rsidR="00FA6A97" w:rsidRPr="00DD3374" w:rsidRDefault="00FA6A97" w:rsidP="00FA6A97">
      <w:pPr>
        <w:widowControl w:val="0"/>
        <w:tabs>
          <w:tab w:val="left" w:pos="913"/>
        </w:tabs>
        <w:spacing w:after="120"/>
        <w:rPr>
          <w:rFonts w:ascii="Arial" w:hAnsi="Arial" w:cs="Arial"/>
          <w:sz w:val="22"/>
          <w:szCs w:val="22"/>
        </w:rPr>
      </w:pPr>
      <w:r w:rsidRPr="00DD3374">
        <w:rPr>
          <w:rFonts w:ascii="Arial" w:hAnsi="Arial" w:cs="Arial"/>
          <w:color w:val="585858"/>
          <w:sz w:val="22"/>
          <w:szCs w:val="22"/>
        </w:rPr>
        <w:t xml:space="preserve">Other training required </w:t>
      </w:r>
      <w:r w:rsidRPr="00DD3374">
        <w:rPr>
          <w:rFonts w:ascii="Arial" w:hAnsi="Arial" w:cs="Arial"/>
          <w:color w:val="585858"/>
          <w:spacing w:val="-3"/>
          <w:sz w:val="22"/>
          <w:szCs w:val="22"/>
        </w:rPr>
        <w:t xml:space="preserve">for </w:t>
      </w:r>
      <w:r>
        <w:rPr>
          <w:rFonts w:ascii="Arial" w:hAnsi="Arial" w:cs="Arial"/>
          <w:color w:val="585858"/>
          <w:spacing w:val="-3"/>
          <w:sz w:val="22"/>
          <w:szCs w:val="22"/>
        </w:rPr>
        <w:t xml:space="preserve">personnel working in company buildings, is First Aid, CPR and </w:t>
      </w:r>
      <w:r w:rsidRPr="00DD3374">
        <w:rPr>
          <w:rFonts w:ascii="Arial" w:hAnsi="Arial" w:cs="Arial"/>
          <w:color w:val="585858"/>
          <w:sz w:val="22"/>
          <w:szCs w:val="22"/>
        </w:rPr>
        <w:t>the use of Fire</w:t>
      </w:r>
      <w:r w:rsidRPr="00DD3374">
        <w:rPr>
          <w:rFonts w:ascii="Arial" w:hAnsi="Arial" w:cs="Arial"/>
          <w:color w:val="585858"/>
          <w:spacing w:val="-32"/>
          <w:sz w:val="22"/>
          <w:szCs w:val="22"/>
        </w:rPr>
        <w:t xml:space="preserve"> </w:t>
      </w:r>
      <w:r w:rsidRPr="00DD3374">
        <w:rPr>
          <w:rFonts w:ascii="Arial" w:hAnsi="Arial" w:cs="Arial"/>
          <w:color w:val="585858"/>
          <w:sz w:val="22"/>
          <w:szCs w:val="22"/>
        </w:rPr>
        <w:t xml:space="preserve">Extinguishers. </w:t>
      </w:r>
      <w:r>
        <w:rPr>
          <w:rFonts w:ascii="Arial" w:hAnsi="Arial" w:cs="Arial"/>
          <w:color w:val="585858"/>
          <w:sz w:val="22"/>
          <w:szCs w:val="22"/>
        </w:rPr>
        <w:t>Personnel</w:t>
      </w:r>
      <w:r w:rsidRPr="00DD3374">
        <w:rPr>
          <w:rFonts w:ascii="Arial" w:hAnsi="Arial" w:cs="Arial"/>
          <w:sz w:val="22"/>
          <w:szCs w:val="22"/>
        </w:rPr>
        <w:t xml:space="preserve"> assigned specific emergency response duties must also receive whatever specialized training they need to ensure they are competent to perform their assigned tasks. Employees assigned to be first aiders, fire fighters, etc., must know how to respond appropriately and how to use any emergency equipment required. Those with less responsibility in the event of an emergency must</w:t>
      </w:r>
      <w:r>
        <w:rPr>
          <w:rFonts w:ascii="Arial" w:hAnsi="Arial" w:cs="Arial"/>
          <w:sz w:val="22"/>
          <w:szCs w:val="22"/>
        </w:rPr>
        <w:t xml:space="preserve">, </w:t>
      </w:r>
      <w:r w:rsidRPr="00DD3374">
        <w:rPr>
          <w:rFonts w:ascii="Arial" w:hAnsi="Arial" w:cs="Arial"/>
          <w:sz w:val="22"/>
          <w:szCs w:val="22"/>
        </w:rPr>
        <w:t>at a minimum</w:t>
      </w:r>
      <w:r>
        <w:rPr>
          <w:rFonts w:ascii="Arial" w:hAnsi="Arial" w:cs="Arial"/>
          <w:sz w:val="22"/>
          <w:szCs w:val="22"/>
        </w:rPr>
        <w:t>,</w:t>
      </w:r>
      <w:r w:rsidRPr="000E24C0">
        <w:rPr>
          <w:rFonts w:ascii="Arial" w:hAnsi="Arial" w:cs="Arial"/>
          <w:color w:val="FF0000"/>
          <w:sz w:val="22"/>
          <w:szCs w:val="22"/>
        </w:rPr>
        <w:t xml:space="preserve"> </w:t>
      </w:r>
      <w:r w:rsidRPr="00DD3374">
        <w:rPr>
          <w:rFonts w:ascii="Arial" w:hAnsi="Arial" w:cs="Arial"/>
          <w:sz w:val="22"/>
          <w:szCs w:val="22"/>
        </w:rPr>
        <w:t>know how to respond to an alarm and who to call for assistance. Everyone should know who will take charge and coordinate the evacuation, who will sound the alarm and who is trained in first aid.</w:t>
      </w:r>
    </w:p>
    <w:p w14:paraId="19B30E0C" w14:textId="5E0AAD2D" w:rsidR="00FA6A97" w:rsidRPr="00805567" w:rsidRDefault="005D757F" w:rsidP="00805567">
      <w:pPr>
        <w:pStyle w:val="Heading2"/>
        <w:rPr>
          <w:rFonts w:ascii="Arial" w:hAnsi="Arial" w:cs="Arial"/>
          <w:b/>
          <w:bCs/>
        </w:rPr>
      </w:pPr>
      <w:bookmarkStart w:id="223" w:name="_Toc5098478"/>
      <w:bookmarkStart w:id="224" w:name="_Toc103861326"/>
      <w:r>
        <w:rPr>
          <w:rFonts w:ascii="Arial" w:hAnsi="Arial" w:cs="Arial"/>
          <w:b/>
          <w:bCs/>
        </w:rPr>
        <w:lastRenderedPageBreak/>
        <w:t xml:space="preserve">7.43 </w:t>
      </w:r>
      <w:r w:rsidR="00FA6A97" w:rsidRPr="00805567">
        <w:rPr>
          <w:rFonts w:ascii="Arial" w:hAnsi="Arial" w:cs="Arial"/>
          <w:b/>
          <w:bCs/>
        </w:rPr>
        <w:t>Emergency Equipment</w:t>
      </w:r>
      <w:bookmarkEnd w:id="223"/>
      <w:bookmarkEnd w:id="224"/>
    </w:p>
    <w:p w14:paraId="052E983D" w14:textId="437071E2" w:rsidR="00FA6A97" w:rsidRPr="00DD3374" w:rsidRDefault="00FA6A97" w:rsidP="00FA6A97">
      <w:pPr>
        <w:pStyle w:val="NoSpacing"/>
        <w:spacing w:after="120" w:line="288" w:lineRule="auto"/>
        <w:rPr>
          <w:rFonts w:ascii="Arial" w:hAnsi="Arial" w:cs="Arial"/>
          <w:sz w:val="22"/>
          <w:szCs w:val="22"/>
        </w:rPr>
      </w:pPr>
      <w:r w:rsidRPr="00DD3374">
        <w:rPr>
          <w:rFonts w:ascii="Arial" w:hAnsi="Arial" w:cs="Arial"/>
          <w:sz w:val="22"/>
          <w:szCs w:val="22"/>
        </w:rPr>
        <w:t>The company will ensure that appropriate emergency equipment</w:t>
      </w:r>
      <w:r w:rsidR="00666F96">
        <w:rPr>
          <w:rFonts w:ascii="Arial" w:hAnsi="Arial" w:cs="Arial"/>
          <w:sz w:val="22"/>
          <w:szCs w:val="22"/>
        </w:rPr>
        <w:t xml:space="preserve"> </w:t>
      </w:r>
      <w:r w:rsidRPr="00DD3374">
        <w:rPr>
          <w:rFonts w:ascii="Arial" w:hAnsi="Arial" w:cs="Arial"/>
          <w:sz w:val="22"/>
          <w:szCs w:val="22"/>
        </w:rPr>
        <w:t>is available on site and is in good operating condition. Requirements will depend on site location</w:t>
      </w:r>
      <w:r>
        <w:rPr>
          <w:rFonts w:ascii="Arial" w:hAnsi="Arial" w:cs="Arial"/>
          <w:sz w:val="22"/>
          <w:szCs w:val="22"/>
        </w:rPr>
        <w:t xml:space="preserve">s </w:t>
      </w:r>
      <w:r w:rsidRPr="00DD3374">
        <w:rPr>
          <w:rFonts w:ascii="Arial" w:hAnsi="Arial" w:cs="Arial"/>
          <w:sz w:val="22"/>
          <w:szCs w:val="22"/>
        </w:rPr>
        <w:t xml:space="preserve">and </w:t>
      </w:r>
      <w:r>
        <w:rPr>
          <w:rFonts w:ascii="Arial" w:hAnsi="Arial" w:cs="Arial"/>
          <w:sz w:val="22"/>
          <w:szCs w:val="22"/>
        </w:rPr>
        <w:t xml:space="preserve">on </w:t>
      </w:r>
      <w:r w:rsidRPr="00DD3374">
        <w:rPr>
          <w:rFonts w:ascii="Arial" w:hAnsi="Arial" w:cs="Arial"/>
          <w:sz w:val="22"/>
          <w:szCs w:val="22"/>
        </w:rPr>
        <w:t xml:space="preserve">the nature of the work. OHS legislation </w:t>
      </w:r>
      <w:r>
        <w:rPr>
          <w:rFonts w:ascii="Arial" w:hAnsi="Arial" w:cs="Arial"/>
          <w:sz w:val="22"/>
          <w:szCs w:val="22"/>
        </w:rPr>
        <w:t>will</w:t>
      </w:r>
      <w:r w:rsidRPr="00DD3374">
        <w:rPr>
          <w:rFonts w:ascii="Arial" w:hAnsi="Arial" w:cs="Arial"/>
          <w:sz w:val="22"/>
          <w:szCs w:val="22"/>
        </w:rPr>
        <w:t xml:space="preserve"> determine </w:t>
      </w:r>
      <w:r>
        <w:rPr>
          <w:rFonts w:ascii="Arial" w:hAnsi="Arial" w:cs="Arial"/>
          <w:sz w:val="22"/>
          <w:szCs w:val="22"/>
        </w:rPr>
        <w:t xml:space="preserve">the </w:t>
      </w:r>
      <w:r w:rsidRPr="00DD3374">
        <w:rPr>
          <w:rFonts w:ascii="Arial" w:hAnsi="Arial" w:cs="Arial"/>
          <w:sz w:val="22"/>
          <w:szCs w:val="22"/>
        </w:rPr>
        <w:t>minimum requirements for first aid kits, fire extinguishers, water hoses, emergency showers, emergency lighting, breathing apparatus, ladders, stretchers</w:t>
      </w:r>
      <w:r>
        <w:rPr>
          <w:rFonts w:ascii="Arial" w:hAnsi="Arial" w:cs="Arial"/>
          <w:sz w:val="22"/>
          <w:szCs w:val="22"/>
        </w:rPr>
        <w:t xml:space="preserve"> and </w:t>
      </w:r>
      <w:r w:rsidRPr="00DD3374">
        <w:rPr>
          <w:rFonts w:ascii="Arial" w:hAnsi="Arial" w:cs="Arial"/>
          <w:sz w:val="22"/>
          <w:szCs w:val="22"/>
        </w:rPr>
        <w:t>emergency communication equipment</w:t>
      </w:r>
      <w:r>
        <w:rPr>
          <w:rFonts w:ascii="Arial" w:hAnsi="Arial" w:cs="Arial"/>
          <w:sz w:val="22"/>
          <w:szCs w:val="22"/>
        </w:rPr>
        <w:t>,</w:t>
      </w:r>
      <w:r w:rsidRPr="00DD3374">
        <w:rPr>
          <w:rFonts w:ascii="Arial" w:hAnsi="Arial" w:cs="Arial"/>
          <w:sz w:val="22"/>
          <w:szCs w:val="22"/>
        </w:rPr>
        <w:t xml:space="preserve"> etc.</w:t>
      </w:r>
    </w:p>
    <w:p w14:paraId="67930046" w14:textId="55CE7FCF" w:rsidR="00FA6A97" w:rsidRPr="00DD3374" w:rsidRDefault="00FA6A97" w:rsidP="00FA6A97">
      <w:pPr>
        <w:pStyle w:val="NoSpacing"/>
        <w:spacing w:after="120" w:line="288" w:lineRule="auto"/>
        <w:rPr>
          <w:rFonts w:ascii="Arial" w:hAnsi="Arial" w:cs="Arial"/>
          <w:sz w:val="6"/>
          <w:szCs w:val="6"/>
        </w:rPr>
      </w:pPr>
      <w:bookmarkStart w:id="225" w:name="_Hlk106874207"/>
      <w:r w:rsidRPr="00DD3374">
        <w:rPr>
          <w:rFonts w:ascii="Arial" w:hAnsi="Arial" w:cs="Arial"/>
          <w:sz w:val="22"/>
          <w:szCs w:val="22"/>
        </w:rPr>
        <w:t>Emergency equipment</w:t>
      </w:r>
      <w:r w:rsidR="00666F96">
        <w:rPr>
          <w:rFonts w:ascii="Arial" w:hAnsi="Arial" w:cs="Arial"/>
          <w:sz w:val="22"/>
          <w:szCs w:val="22"/>
        </w:rPr>
        <w:t xml:space="preserve"> (fire extinguishers, first aid kits, etc.)</w:t>
      </w:r>
      <w:r w:rsidR="00666F96" w:rsidRPr="00DD3374">
        <w:rPr>
          <w:rFonts w:ascii="Arial" w:hAnsi="Arial" w:cs="Arial"/>
          <w:sz w:val="22"/>
          <w:szCs w:val="22"/>
        </w:rPr>
        <w:t xml:space="preserve"> </w:t>
      </w:r>
      <w:r w:rsidRPr="00DD3374">
        <w:rPr>
          <w:rFonts w:ascii="Arial" w:hAnsi="Arial" w:cs="Arial"/>
          <w:sz w:val="22"/>
          <w:szCs w:val="22"/>
        </w:rPr>
        <w:t xml:space="preserve"> will be </w:t>
      </w:r>
      <w:r>
        <w:rPr>
          <w:rFonts w:ascii="Arial" w:hAnsi="Arial" w:cs="Arial"/>
          <w:sz w:val="22"/>
          <w:szCs w:val="22"/>
        </w:rPr>
        <w:t>placed</w:t>
      </w:r>
      <w:r w:rsidRPr="00DD3374">
        <w:rPr>
          <w:rFonts w:ascii="Arial" w:hAnsi="Arial" w:cs="Arial"/>
          <w:sz w:val="22"/>
          <w:szCs w:val="22"/>
        </w:rPr>
        <w:t xml:space="preserve"> </w:t>
      </w:r>
      <w:r w:rsidR="002021FD">
        <w:rPr>
          <w:rFonts w:ascii="Arial" w:hAnsi="Arial" w:cs="Arial"/>
          <w:sz w:val="22"/>
          <w:szCs w:val="22"/>
        </w:rPr>
        <w:t>in company vehicles and/or</w:t>
      </w:r>
      <w:r w:rsidR="002021FD" w:rsidRPr="002021FD">
        <w:rPr>
          <w:rFonts w:ascii="Arial" w:hAnsi="Arial" w:cs="Arial"/>
          <w:sz w:val="22"/>
          <w:szCs w:val="22"/>
        </w:rPr>
        <w:t xml:space="preserve"> </w:t>
      </w:r>
      <w:r w:rsidR="002021FD" w:rsidRPr="00DD3374">
        <w:rPr>
          <w:rFonts w:ascii="Arial" w:hAnsi="Arial" w:cs="Arial"/>
          <w:sz w:val="22"/>
          <w:szCs w:val="22"/>
        </w:rPr>
        <w:t xml:space="preserve">in </w:t>
      </w:r>
      <w:r w:rsidR="002021FD">
        <w:rPr>
          <w:rFonts w:ascii="Arial" w:hAnsi="Arial" w:cs="Arial"/>
          <w:sz w:val="22"/>
          <w:szCs w:val="22"/>
        </w:rPr>
        <w:t xml:space="preserve">locations that are easily </w:t>
      </w:r>
      <w:r w:rsidR="002021FD" w:rsidRPr="00DD3374">
        <w:rPr>
          <w:rFonts w:ascii="Arial" w:hAnsi="Arial" w:cs="Arial"/>
          <w:sz w:val="22"/>
          <w:szCs w:val="22"/>
        </w:rPr>
        <w:t xml:space="preserve">accessible </w:t>
      </w:r>
      <w:r>
        <w:rPr>
          <w:rFonts w:ascii="Arial" w:hAnsi="Arial" w:cs="Arial"/>
          <w:sz w:val="22"/>
          <w:szCs w:val="22"/>
        </w:rPr>
        <w:t xml:space="preserve">throughout </w:t>
      </w:r>
      <w:r w:rsidR="002021FD">
        <w:rPr>
          <w:rFonts w:ascii="Arial" w:hAnsi="Arial" w:cs="Arial"/>
          <w:sz w:val="22"/>
          <w:szCs w:val="22"/>
        </w:rPr>
        <w:t>company</w:t>
      </w:r>
      <w:r>
        <w:rPr>
          <w:rFonts w:ascii="Arial" w:hAnsi="Arial" w:cs="Arial"/>
          <w:sz w:val="22"/>
          <w:szCs w:val="22"/>
        </w:rPr>
        <w:t xml:space="preserve"> building</w:t>
      </w:r>
      <w:r w:rsidR="002021FD">
        <w:rPr>
          <w:rFonts w:ascii="Arial" w:hAnsi="Arial" w:cs="Arial"/>
          <w:sz w:val="22"/>
          <w:szCs w:val="22"/>
        </w:rPr>
        <w:t>s</w:t>
      </w:r>
      <w:r>
        <w:rPr>
          <w:rFonts w:ascii="Arial" w:hAnsi="Arial" w:cs="Arial"/>
          <w:sz w:val="22"/>
          <w:szCs w:val="22"/>
        </w:rPr>
        <w:t>. A</w:t>
      </w:r>
      <w:r w:rsidRPr="00DD3374">
        <w:rPr>
          <w:rFonts w:ascii="Arial" w:hAnsi="Arial" w:cs="Arial"/>
          <w:sz w:val="22"/>
          <w:szCs w:val="22"/>
        </w:rPr>
        <w:t xml:space="preserve"> regular schedule </w:t>
      </w:r>
      <w:r>
        <w:rPr>
          <w:rFonts w:ascii="Arial" w:hAnsi="Arial" w:cs="Arial"/>
          <w:sz w:val="22"/>
          <w:szCs w:val="22"/>
        </w:rPr>
        <w:t xml:space="preserve">of inspections and maintenance will be implemented for all </w:t>
      </w:r>
      <w:r w:rsidRPr="00DD3374">
        <w:rPr>
          <w:rFonts w:ascii="Arial" w:hAnsi="Arial" w:cs="Arial"/>
          <w:sz w:val="22"/>
          <w:szCs w:val="22"/>
        </w:rPr>
        <w:t>emergency equipment, including first aid and rescue equipment</w:t>
      </w:r>
      <w:r>
        <w:rPr>
          <w:rFonts w:ascii="Arial" w:hAnsi="Arial" w:cs="Arial"/>
          <w:sz w:val="22"/>
          <w:szCs w:val="22"/>
        </w:rPr>
        <w:t>.</w:t>
      </w:r>
    </w:p>
    <w:p w14:paraId="0D7E6C67" w14:textId="401E4368" w:rsidR="00FA6A97" w:rsidRPr="00805567" w:rsidRDefault="00E77CBF" w:rsidP="00805567">
      <w:pPr>
        <w:pStyle w:val="Heading2"/>
        <w:rPr>
          <w:rFonts w:ascii="Arial" w:hAnsi="Arial" w:cs="Arial"/>
          <w:b/>
          <w:bCs/>
        </w:rPr>
      </w:pPr>
      <w:bookmarkStart w:id="226" w:name="_Toc5098479"/>
      <w:bookmarkStart w:id="227" w:name="_Toc103861327"/>
      <w:bookmarkEnd w:id="225"/>
      <w:r>
        <w:rPr>
          <w:rFonts w:ascii="Arial" w:hAnsi="Arial" w:cs="Arial"/>
          <w:b/>
          <w:bCs/>
        </w:rPr>
        <w:t xml:space="preserve">7.44 </w:t>
      </w:r>
      <w:r w:rsidR="00FA6A97" w:rsidRPr="00805567">
        <w:rPr>
          <w:rFonts w:ascii="Arial" w:hAnsi="Arial" w:cs="Arial"/>
          <w:b/>
          <w:bCs/>
        </w:rPr>
        <w:t>Transportation Plan</w:t>
      </w:r>
      <w:bookmarkEnd w:id="226"/>
      <w:bookmarkEnd w:id="227"/>
    </w:p>
    <w:p w14:paraId="46115F45" w14:textId="77777777" w:rsidR="00FA6A97" w:rsidRPr="00DD3374" w:rsidRDefault="00FA6A97" w:rsidP="00FA6A97">
      <w:pPr>
        <w:widowControl w:val="0"/>
        <w:autoSpaceDE w:val="0"/>
        <w:autoSpaceDN w:val="0"/>
        <w:adjustRightInd w:val="0"/>
        <w:spacing w:after="120"/>
        <w:ind w:right="143"/>
        <w:rPr>
          <w:rFonts w:ascii="Arial" w:hAnsi="Arial" w:cs="Arial"/>
          <w:sz w:val="22"/>
          <w:szCs w:val="22"/>
        </w:rPr>
      </w:pPr>
      <w:r w:rsidRPr="00DD3374">
        <w:rPr>
          <w:rFonts w:ascii="Arial" w:hAnsi="Arial" w:cs="Arial"/>
          <w:sz w:val="22"/>
          <w:szCs w:val="22"/>
        </w:rPr>
        <w:t>The company will provide appropriate transportation for all personal injury incidents. In the event that a person requires transportation to a medical facility but does not require immediate emergency care, and if the injuries allow the person to be transported by a company vehicle, the injured person will be transported to a medical facility using the company vehicle</w:t>
      </w:r>
      <w:r>
        <w:rPr>
          <w:rFonts w:ascii="Arial" w:hAnsi="Arial" w:cs="Arial"/>
          <w:sz w:val="22"/>
          <w:szCs w:val="22"/>
        </w:rPr>
        <w:t>.</w:t>
      </w:r>
      <w:r w:rsidRPr="00DD3374">
        <w:rPr>
          <w:rFonts w:ascii="Arial" w:hAnsi="Arial" w:cs="Arial"/>
          <w:sz w:val="22"/>
          <w:szCs w:val="22"/>
        </w:rPr>
        <w:t xml:space="preserve"> In the event that an injured person is transported by a company vehicle, there will be a qualified First Aider in attendance.</w:t>
      </w:r>
    </w:p>
    <w:p w14:paraId="2380A838" w14:textId="77777777" w:rsidR="00FA6A97" w:rsidRPr="00DD3374" w:rsidRDefault="00FA6A97" w:rsidP="00FA6A97">
      <w:pPr>
        <w:widowControl w:val="0"/>
        <w:autoSpaceDE w:val="0"/>
        <w:autoSpaceDN w:val="0"/>
        <w:adjustRightInd w:val="0"/>
        <w:spacing w:after="120"/>
        <w:ind w:right="131"/>
        <w:rPr>
          <w:rFonts w:ascii="Arial" w:hAnsi="Arial" w:cs="Arial"/>
          <w:sz w:val="22"/>
          <w:szCs w:val="22"/>
        </w:rPr>
      </w:pPr>
      <w:r w:rsidRPr="00DD3374">
        <w:rPr>
          <w:rFonts w:ascii="Arial" w:hAnsi="Arial" w:cs="Arial"/>
          <w:sz w:val="22"/>
          <w:szCs w:val="22"/>
        </w:rPr>
        <w:t xml:space="preserve">In the event that an injured person requires transportation to an active treatment </w:t>
      </w:r>
      <w:r>
        <w:rPr>
          <w:rFonts w:ascii="Arial" w:hAnsi="Arial" w:cs="Arial"/>
          <w:sz w:val="22"/>
          <w:szCs w:val="22"/>
        </w:rPr>
        <w:t>facility</w:t>
      </w:r>
      <w:r w:rsidRPr="00DD3374">
        <w:rPr>
          <w:rFonts w:ascii="Arial" w:hAnsi="Arial" w:cs="Arial"/>
          <w:sz w:val="22"/>
          <w:szCs w:val="22"/>
        </w:rPr>
        <w:t xml:space="preserve">, an ambulance will be called and the injured person will be transported by ambulance. A designated company representative will follow the ambulance to the hospital and provide </w:t>
      </w:r>
      <w:r>
        <w:rPr>
          <w:rFonts w:ascii="Arial" w:hAnsi="Arial" w:cs="Arial"/>
          <w:sz w:val="22"/>
          <w:szCs w:val="22"/>
        </w:rPr>
        <w:t>support to the</w:t>
      </w:r>
      <w:r w:rsidRPr="00DD3374">
        <w:rPr>
          <w:rFonts w:ascii="Arial" w:hAnsi="Arial" w:cs="Arial"/>
          <w:sz w:val="22"/>
          <w:szCs w:val="22"/>
        </w:rPr>
        <w:t xml:space="preserve"> injured person</w:t>
      </w:r>
      <w:r>
        <w:rPr>
          <w:rFonts w:ascii="Arial" w:hAnsi="Arial" w:cs="Arial"/>
          <w:sz w:val="22"/>
          <w:szCs w:val="22"/>
        </w:rPr>
        <w:t>, as required.</w:t>
      </w:r>
    </w:p>
    <w:p w14:paraId="19C23121" w14:textId="0AFCE2B5" w:rsidR="00FA6A97" w:rsidRPr="00805567" w:rsidRDefault="00E77CBF" w:rsidP="00805567">
      <w:pPr>
        <w:pStyle w:val="Heading2"/>
        <w:rPr>
          <w:rFonts w:ascii="Arial" w:hAnsi="Arial" w:cs="Arial"/>
          <w:b/>
          <w:bCs/>
        </w:rPr>
      </w:pPr>
      <w:bookmarkStart w:id="228" w:name="_Toc5098480"/>
      <w:bookmarkStart w:id="229" w:name="_Toc103861328"/>
      <w:r>
        <w:rPr>
          <w:rFonts w:ascii="Arial" w:hAnsi="Arial" w:cs="Arial"/>
          <w:b/>
          <w:bCs/>
        </w:rPr>
        <w:t>7.</w:t>
      </w:r>
      <w:r w:rsidR="00D72672">
        <w:rPr>
          <w:rFonts w:ascii="Arial" w:hAnsi="Arial" w:cs="Arial"/>
          <w:b/>
          <w:bCs/>
        </w:rPr>
        <w:t xml:space="preserve">45 </w:t>
      </w:r>
      <w:r w:rsidR="00FA6A97" w:rsidRPr="00805567">
        <w:rPr>
          <w:rFonts w:ascii="Arial" w:hAnsi="Arial" w:cs="Arial"/>
          <w:b/>
          <w:bCs/>
        </w:rPr>
        <w:t>Emergency Response Drills</w:t>
      </w:r>
      <w:bookmarkEnd w:id="228"/>
      <w:bookmarkEnd w:id="229"/>
    </w:p>
    <w:p w14:paraId="49E38F16" w14:textId="472676C0" w:rsidR="00FA6A97" w:rsidRPr="00DD3374" w:rsidRDefault="00FA6A97" w:rsidP="00FA6A97">
      <w:pPr>
        <w:pStyle w:val="NoSpacing"/>
        <w:spacing w:after="120" w:line="288" w:lineRule="auto"/>
        <w:rPr>
          <w:rFonts w:ascii="Arial" w:hAnsi="Arial" w:cs="Arial"/>
          <w:sz w:val="22"/>
          <w:szCs w:val="22"/>
        </w:rPr>
      </w:pPr>
      <w:r>
        <w:rPr>
          <w:rFonts w:ascii="Arial" w:hAnsi="Arial" w:cs="Arial"/>
          <w:color w:val="585858"/>
          <w:sz w:val="22"/>
          <w:szCs w:val="22"/>
        </w:rPr>
        <w:t xml:space="preserve">The Company </w:t>
      </w:r>
      <w:r w:rsidRPr="00DD3374">
        <w:rPr>
          <w:rFonts w:ascii="Arial" w:hAnsi="Arial" w:cs="Arial"/>
          <w:color w:val="585858"/>
          <w:sz w:val="22"/>
          <w:szCs w:val="22"/>
        </w:rPr>
        <w:t>Safety</w:t>
      </w:r>
      <w:r w:rsidRPr="00DD3374">
        <w:rPr>
          <w:rFonts w:ascii="Arial" w:hAnsi="Arial" w:cs="Arial"/>
          <w:color w:val="585858"/>
          <w:spacing w:val="-4"/>
          <w:sz w:val="22"/>
          <w:szCs w:val="22"/>
        </w:rPr>
        <w:t xml:space="preserve"> </w:t>
      </w:r>
      <w:r w:rsidRPr="00DD3374">
        <w:rPr>
          <w:rFonts w:ascii="Arial" w:hAnsi="Arial" w:cs="Arial"/>
          <w:color w:val="585858"/>
          <w:sz w:val="22"/>
          <w:szCs w:val="22"/>
        </w:rPr>
        <w:t>Officer</w:t>
      </w:r>
      <w:r w:rsidRPr="00DD3374">
        <w:rPr>
          <w:rFonts w:ascii="Arial" w:hAnsi="Arial" w:cs="Arial"/>
          <w:color w:val="585858"/>
          <w:spacing w:val="-3"/>
          <w:sz w:val="22"/>
          <w:szCs w:val="22"/>
        </w:rPr>
        <w:t xml:space="preserve"> </w:t>
      </w:r>
      <w:r w:rsidRPr="00DD3374">
        <w:rPr>
          <w:rFonts w:ascii="Arial" w:hAnsi="Arial" w:cs="Arial"/>
          <w:color w:val="585858"/>
          <w:sz w:val="22"/>
          <w:szCs w:val="22"/>
        </w:rPr>
        <w:t>or</w:t>
      </w:r>
      <w:r w:rsidRPr="00DD3374">
        <w:rPr>
          <w:rFonts w:ascii="Arial" w:hAnsi="Arial" w:cs="Arial"/>
          <w:color w:val="585858"/>
          <w:spacing w:val="-4"/>
          <w:sz w:val="22"/>
          <w:szCs w:val="22"/>
        </w:rPr>
        <w:t xml:space="preserve"> </w:t>
      </w:r>
      <w:r w:rsidRPr="00DD3374">
        <w:rPr>
          <w:rFonts w:ascii="Arial" w:hAnsi="Arial" w:cs="Arial"/>
          <w:color w:val="585858"/>
          <w:sz w:val="22"/>
          <w:szCs w:val="22"/>
        </w:rPr>
        <w:t>designate</w:t>
      </w:r>
      <w:r w:rsidRPr="00DD3374">
        <w:rPr>
          <w:rFonts w:ascii="Arial" w:hAnsi="Arial" w:cs="Arial"/>
          <w:color w:val="585858"/>
          <w:spacing w:val="-2"/>
          <w:sz w:val="22"/>
          <w:szCs w:val="22"/>
        </w:rPr>
        <w:t xml:space="preserve"> </w:t>
      </w:r>
      <w:r>
        <w:rPr>
          <w:rFonts w:ascii="Arial" w:hAnsi="Arial" w:cs="Arial"/>
          <w:color w:val="585858"/>
          <w:sz w:val="22"/>
          <w:szCs w:val="22"/>
        </w:rPr>
        <w:t>is</w:t>
      </w:r>
      <w:r w:rsidRPr="00DD3374">
        <w:rPr>
          <w:rFonts w:ascii="Arial" w:hAnsi="Arial" w:cs="Arial"/>
          <w:color w:val="585858"/>
          <w:sz w:val="22"/>
          <w:szCs w:val="22"/>
        </w:rPr>
        <w:t xml:space="preserve"> responsible</w:t>
      </w:r>
      <w:r w:rsidRPr="00DD3374">
        <w:rPr>
          <w:rFonts w:ascii="Arial" w:hAnsi="Arial" w:cs="Arial"/>
          <w:color w:val="585858"/>
          <w:spacing w:val="-4"/>
          <w:sz w:val="22"/>
          <w:szCs w:val="22"/>
        </w:rPr>
        <w:t xml:space="preserve"> </w:t>
      </w:r>
      <w:r w:rsidRPr="00DD3374">
        <w:rPr>
          <w:rFonts w:ascii="Arial" w:hAnsi="Arial" w:cs="Arial"/>
          <w:color w:val="585858"/>
          <w:sz w:val="22"/>
          <w:szCs w:val="22"/>
        </w:rPr>
        <w:t>for</w:t>
      </w:r>
      <w:r w:rsidRPr="00DD3374">
        <w:rPr>
          <w:rFonts w:ascii="Arial" w:hAnsi="Arial" w:cs="Arial"/>
          <w:color w:val="585858"/>
          <w:spacing w:val="-7"/>
          <w:sz w:val="22"/>
          <w:szCs w:val="22"/>
        </w:rPr>
        <w:t xml:space="preserve"> </w:t>
      </w:r>
      <w:r w:rsidRPr="00DD3374">
        <w:rPr>
          <w:rFonts w:ascii="Arial" w:hAnsi="Arial" w:cs="Arial"/>
          <w:color w:val="585858"/>
          <w:sz w:val="22"/>
          <w:szCs w:val="22"/>
        </w:rPr>
        <w:t>conducting</w:t>
      </w:r>
      <w:r w:rsidRPr="00DD3374">
        <w:rPr>
          <w:rFonts w:ascii="Arial" w:hAnsi="Arial" w:cs="Arial"/>
          <w:color w:val="585858"/>
          <w:spacing w:val="-5"/>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documenting</w:t>
      </w:r>
      <w:r w:rsidRPr="00DD3374">
        <w:rPr>
          <w:rFonts w:ascii="Arial" w:hAnsi="Arial" w:cs="Arial"/>
          <w:color w:val="585858"/>
          <w:spacing w:val="-4"/>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5"/>
          <w:sz w:val="22"/>
          <w:szCs w:val="22"/>
        </w:rPr>
        <w:t xml:space="preserve"> </w:t>
      </w:r>
      <w:r w:rsidRPr="00DD3374">
        <w:rPr>
          <w:rFonts w:ascii="Arial" w:hAnsi="Arial" w:cs="Arial"/>
          <w:color w:val="585858"/>
          <w:sz w:val="22"/>
          <w:szCs w:val="22"/>
        </w:rPr>
        <w:t>drills</w:t>
      </w:r>
      <w:r>
        <w:rPr>
          <w:rFonts w:ascii="Arial" w:hAnsi="Arial" w:cs="Arial"/>
          <w:color w:val="585858"/>
          <w:sz w:val="22"/>
          <w:szCs w:val="22"/>
        </w:rPr>
        <w:t xml:space="preserve"> (ERDs), as scheduled. </w:t>
      </w:r>
      <w:r w:rsidRPr="00DD3374">
        <w:rPr>
          <w:rFonts w:ascii="Arial" w:hAnsi="Arial" w:cs="Arial"/>
          <w:color w:val="585858"/>
          <w:sz w:val="22"/>
          <w:szCs w:val="22"/>
        </w:rPr>
        <w:t xml:space="preserve">The purpose of the </w:t>
      </w:r>
      <w:r>
        <w:rPr>
          <w:rFonts w:ascii="Arial" w:hAnsi="Arial" w:cs="Arial"/>
          <w:color w:val="585858"/>
          <w:sz w:val="22"/>
          <w:szCs w:val="22"/>
        </w:rPr>
        <w:t>ERD</w:t>
      </w:r>
      <w:r w:rsidRPr="00DD3374">
        <w:rPr>
          <w:rFonts w:ascii="Arial" w:hAnsi="Arial" w:cs="Arial"/>
          <w:color w:val="585858"/>
          <w:sz w:val="22"/>
          <w:szCs w:val="22"/>
        </w:rPr>
        <w:t xml:space="preserve"> is </w:t>
      </w:r>
      <w:r w:rsidRPr="00DD3374">
        <w:rPr>
          <w:rFonts w:ascii="Arial" w:hAnsi="Arial" w:cs="Arial"/>
          <w:sz w:val="22"/>
          <w:szCs w:val="22"/>
        </w:rPr>
        <w:t xml:space="preserve">to determine </w:t>
      </w:r>
      <w:r>
        <w:rPr>
          <w:rFonts w:ascii="Arial" w:hAnsi="Arial" w:cs="Arial"/>
          <w:sz w:val="22"/>
          <w:szCs w:val="22"/>
        </w:rPr>
        <w:t>whether</w:t>
      </w:r>
      <w:r w:rsidRPr="00DD3374">
        <w:rPr>
          <w:rFonts w:ascii="Arial" w:hAnsi="Arial" w:cs="Arial"/>
          <w:sz w:val="22"/>
          <w:szCs w:val="22"/>
        </w:rPr>
        <w:t xml:space="preserve"> the emergency </w:t>
      </w:r>
      <w:r>
        <w:rPr>
          <w:rFonts w:ascii="Arial" w:hAnsi="Arial" w:cs="Arial"/>
          <w:sz w:val="22"/>
          <w:szCs w:val="22"/>
        </w:rPr>
        <w:t xml:space="preserve">response </w:t>
      </w:r>
      <w:r w:rsidRPr="00DD3374">
        <w:rPr>
          <w:rFonts w:ascii="Arial" w:hAnsi="Arial" w:cs="Arial"/>
          <w:sz w:val="22"/>
          <w:szCs w:val="22"/>
        </w:rPr>
        <w:t>plan</w:t>
      </w:r>
      <w:r>
        <w:rPr>
          <w:rFonts w:ascii="Arial" w:hAnsi="Arial" w:cs="Arial"/>
          <w:sz w:val="22"/>
          <w:szCs w:val="22"/>
        </w:rPr>
        <w:t>, procedures and equipment in place</w:t>
      </w:r>
      <w:r w:rsidRPr="00DD3374">
        <w:rPr>
          <w:rFonts w:ascii="Arial" w:hAnsi="Arial" w:cs="Arial"/>
          <w:sz w:val="22"/>
          <w:szCs w:val="22"/>
        </w:rPr>
        <w:t xml:space="preserve"> are adequate </w:t>
      </w:r>
      <w:r>
        <w:rPr>
          <w:rFonts w:ascii="Arial" w:hAnsi="Arial" w:cs="Arial"/>
          <w:sz w:val="22"/>
          <w:szCs w:val="22"/>
        </w:rPr>
        <w:t>for an appropriate response to anticipated emergencies. D</w:t>
      </w:r>
      <w:r w:rsidRPr="00DD3374">
        <w:rPr>
          <w:rFonts w:ascii="Arial" w:hAnsi="Arial" w:cs="Arial"/>
          <w:sz w:val="22"/>
          <w:szCs w:val="22"/>
        </w:rPr>
        <w:t xml:space="preserve">rills </w:t>
      </w:r>
      <w:r>
        <w:rPr>
          <w:rFonts w:ascii="Arial" w:hAnsi="Arial" w:cs="Arial"/>
          <w:sz w:val="22"/>
          <w:szCs w:val="22"/>
        </w:rPr>
        <w:t xml:space="preserve">will be held </w:t>
      </w:r>
      <w:r w:rsidRPr="00DD3374">
        <w:rPr>
          <w:rFonts w:ascii="Arial" w:hAnsi="Arial" w:cs="Arial"/>
          <w:sz w:val="22"/>
          <w:szCs w:val="22"/>
        </w:rPr>
        <w:t>annually</w:t>
      </w:r>
      <w:r>
        <w:rPr>
          <w:rFonts w:ascii="Arial" w:hAnsi="Arial" w:cs="Arial"/>
          <w:sz w:val="22"/>
          <w:szCs w:val="22"/>
        </w:rPr>
        <w:t xml:space="preserve"> and will cover </w:t>
      </w:r>
      <w:r w:rsidRPr="00DD3374">
        <w:rPr>
          <w:rFonts w:ascii="Arial" w:hAnsi="Arial" w:cs="Arial"/>
          <w:sz w:val="22"/>
          <w:szCs w:val="22"/>
        </w:rPr>
        <w:t xml:space="preserve">all types of emergencies and include all work areas and all shifts, so that all </w:t>
      </w:r>
      <w:r>
        <w:rPr>
          <w:rFonts w:ascii="Arial" w:hAnsi="Arial" w:cs="Arial"/>
          <w:sz w:val="22"/>
          <w:szCs w:val="22"/>
        </w:rPr>
        <w:t>personnel</w:t>
      </w:r>
      <w:r w:rsidRPr="00DD3374">
        <w:rPr>
          <w:rFonts w:ascii="Arial" w:hAnsi="Arial" w:cs="Arial"/>
          <w:sz w:val="22"/>
          <w:szCs w:val="22"/>
        </w:rPr>
        <w:t xml:space="preserve"> has a chance to participate and practice their expected response. Records of drills and actual emergencies should be kept and reviewed </w:t>
      </w:r>
      <w:r>
        <w:rPr>
          <w:rFonts w:ascii="Arial" w:hAnsi="Arial" w:cs="Arial"/>
          <w:sz w:val="22"/>
          <w:szCs w:val="22"/>
        </w:rPr>
        <w:t xml:space="preserve">in order </w:t>
      </w:r>
      <w:r w:rsidRPr="00DD3374">
        <w:rPr>
          <w:rFonts w:ascii="Arial" w:hAnsi="Arial" w:cs="Arial"/>
          <w:sz w:val="22"/>
          <w:szCs w:val="22"/>
        </w:rPr>
        <w:t xml:space="preserve">to </w:t>
      </w:r>
      <w:r>
        <w:rPr>
          <w:rFonts w:ascii="Arial" w:hAnsi="Arial" w:cs="Arial"/>
          <w:sz w:val="22"/>
          <w:szCs w:val="22"/>
        </w:rPr>
        <w:t xml:space="preserve">help </w:t>
      </w:r>
      <w:r w:rsidRPr="00DD3374">
        <w:rPr>
          <w:rFonts w:ascii="Arial" w:hAnsi="Arial" w:cs="Arial"/>
          <w:sz w:val="22"/>
          <w:szCs w:val="22"/>
        </w:rPr>
        <w:t xml:space="preserve">identify </w:t>
      </w:r>
      <w:r>
        <w:rPr>
          <w:rFonts w:ascii="Arial" w:hAnsi="Arial" w:cs="Arial"/>
          <w:sz w:val="22"/>
          <w:szCs w:val="22"/>
        </w:rPr>
        <w:t xml:space="preserve">ERP deficiencies and </w:t>
      </w:r>
      <w:r w:rsidRPr="00DD3374">
        <w:rPr>
          <w:rFonts w:ascii="Arial" w:hAnsi="Arial" w:cs="Arial"/>
          <w:sz w:val="22"/>
          <w:szCs w:val="22"/>
        </w:rPr>
        <w:t>areas where</w:t>
      </w:r>
      <w:r>
        <w:rPr>
          <w:rFonts w:ascii="Arial" w:hAnsi="Arial" w:cs="Arial"/>
          <w:sz w:val="22"/>
          <w:szCs w:val="22"/>
        </w:rPr>
        <w:t xml:space="preserve"> system</w:t>
      </w:r>
      <w:r w:rsidRPr="00DD3374">
        <w:rPr>
          <w:rFonts w:ascii="Arial" w:hAnsi="Arial" w:cs="Arial"/>
          <w:sz w:val="22"/>
          <w:szCs w:val="22"/>
        </w:rPr>
        <w:t xml:space="preserve"> improvements</w:t>
      </w:r>
      <w:r>
        <w:rPr>
          <w:rFonts w:ascii="Arial" w:hAnsi="Arial" w:cs="Arial"/>
          <w:sz w:val="22"/>
          <w:szCs w:val="22"/>
        </w:rPr>
        <w:t xml:space="preserve"> </w:t>
      </w:r>
      <w:r w:rsidRPr="00DD3374">
        <w:rPr>
          <w:rFonts w:ascii="Arial" w:hAnsi="Arial" w:cs="Arial"/>
          <w:sz w:val="22"/>
          <w:szCs w:val="22"/>
        </w:rPr>
        <w:t>can be mad</w:t>
      </w:r>
      <w:r>
        <w:rPr>
          <w:rFonts w:ascii="Arial" w:hAnsi="Arial" w:cs="Arial"/>
          <w:sz w:val="22"/>
          <w:szCs w:val="22"/>
        </w:rPr>
        <w:t>e.</w:t>
      </w:r>
    </w:p>
    <w:p w14:paraId="39F51F80" w14:textId="34B632CA" w:rsidR="00FA6A97" w:rsidRPr="00805567" w:rsidRDefault="00D72672" w:rsidP="00805567">
      <w:pPr>
        <w:pStyle w:val="Heading2"/>
        <w:rPr>
          <w:rFonts w:ascii="Arial" w:hAnsi="Arial" w:cs="Arial"/>
          <w:b/>
          <w:bCs/>
        </w:rPr>
      </w:pPr>
      <w:bookmarkStart w:id="230" w:name="_Toc5098481"/>
      <w:bookmarkStart w:id="231" w:name="_Toc103861329"/>
      <w:r>
        <w:rPr>
          <w:rFonts w:ascii="Arial" w:hAnsi="Arial" w:cs="Arial"/>
          <w:b/>
          <w:bCs/>
        </w:rPr>
        <w:t xml:space="preserve">7.46 </w:t>
      </w:r>
      <w:r w:rsidR="00FA6A97" w:rsidRPr="00805567">
        <w:rPr>
          <w:rFonts w:ascii="Arial" w:hAnsi="Arial" w:cs="Arial"/>
          <w:b/>
          <w:bCs/>
        </w:rPr>
        <w:t>Disaster Services</w:t>
      </w:r>
      <w:bookmarkEnd w:id="230"/>
      <w:bookmarkEnd w:id="231"/>
    </w:p>
    <w:p w14:paraId="0AB5ACBB" w14:textId="6DD1DC38" w:rsidR="00C90738" w:rsidRPr="00DD3374" w:rsidRDefault="00FA6A97" w:rsidP="00FA6A97">
      <w:pPr>
        <w:pStyle w:val="NoSpacing"/>
        <w:spacing w:after="120" w:line="288" w:lineRule="auto"/>
        <w:rPr>
          <w:rFonts w:ascii="Arial" w:hAnsi="Arial" w:cs="Arial"/>
          <w:sz w:val="6"/>
          <w:szCs w:val="6"/>
        </w:rPr>
      </w:pPr>
      <w:r w:rsidRPr="00DD3374">
        <w:rPr>
          <w:rFonts w:ascii="Arial" w:hAnsi="Arial" w:cs="Arial"/>
          <w:sz w:val="22"/>
          <w:szCs w:val="22"/>
        </w:rPr>
        <w:t xml:space="preserve">For certain types of emergencies, local disaster services and emergency response agencies may be contacted for assistance. The company will review the </w:t>
      </w:r>
      <w:r>
        <w:rPr>
          <w:rFonts w:ascii="Arial" w:hAnsi="Arial" w:cs="Arial"/>
          <w:sz w:val="22"/>
          <w:szCs w:val="22"/>
        </w:rPr>
        <w:t xml:space="preserve">emergency </w:t>
      </w:r>
      <w:r w:rsidRPr="00DD3374">
        <w:rPr>
          <w:rFonts w:ascii="Arial" w:hAnsi="Arial" w:cs="Arial"/>
          <w:sz w:val="22"/>
          <w:szCs w:val="22"/>
        </w:rPr>
        <w:t>response plan with local emergency response agencies to ensure they have all the information they need to mount an effective response in the event of a “Disaster” emergency.</w:t>
      </w:r>
      <w:r w:rsidRPr="00DD3374">
        <w:rPr>
          <w:rFonts w:ascii="Arial" w:hAnsi="Arial" w:cs="Arial"/>
          <w:sz w:val="22"/>
          <w:szCs w:val="22"/>
        </w:rPr>
        <w:br/>
      </w:r>
    </w:p>
    <w:p w14:paraId="51001D61" w14:textId="106094A0" w:rsidR="00FA6A97" w:rsidRPr="00805567" w:rsidRDefault="00D72672" w:rsidP="00805567">
      <w:pPr>
        <w:pStyle w:val="Heading2"/>
        <w:rPr>
          <w:rFonts w:ascii="Arial" w:hAnsi="Arial" w:cs="Arial"/>
          <w:b/>
          <w:bCs/>
        </w:rPr>
      </w:pPr>
      <w:bookmarkStart w:id="232" w:name="_Toc5098482"/>
      <w:bookmarkStart w:id="233" w:name="_Toc103861330"/>
      <w:r>
        <w:rPr>
          <w:rFonts w:ascii="Arial" w:hAnsi="Arial" w:cs="Arial"/>
          <w:b/>
          <w:bCs/>
        </w:rPr>
        <w:lastRenderedPageBreak/>
        <w:t xml:space="preserve">7.47 </w:t>
      </w:r>
      <w:r w:rsidR="00FA6A97" w:rsidRPr="00805567">
        <w:rPr>
          <w:rFonts w:ascii="Arial" w:hAnsi="Arial" w:cs="Arial"/>
          <w:b/>
          <w:bCs/>
        </w:rPr>
        <w:t>Summary</w:t>
      </w:r>
      <w:bookmarkEnd w:id="232"/>
      <w:bookmarkEnd w:id="233"/>
    </w:p>
    <w:p w14:paraId="0C7401CF"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z w:val="22"/>
          <w:szCs w:val="22"/>
        </w:rPr>
        <w:t xml:space="preserve">All employees must be prepared for emergencies and be knowledgeable of the procedures outlined in this </w:t>
      </w:r>
      <w:r w:rsidRPr="00DD3374">
        <w:rPr>
          <w:rFonts w:ascii="Arial" w:hAnsi="Arial" w:cs="Arial"/>
          <w:b/>
          <w:color w:val="585858"/>
          <w:sz w:val="22"/>
          <w:szCs w:val="22"/>
        </w:rPr>
        <w:t>Building Emergency Response Plan</w:t>
      </w:r>
      <w:r w:rsidRPr="00DD3374">
        <w:rPr>
          <w:rFonts w:ascii="Arial" w:hAnsi="Arial" w:cs="Arial"/>
          <w:color w:val="585858"/>
          <w:sz w:val="22"/>
          <w:szCs w:val="22"/>
        </w:rPr>
        <w:t>. Employees need to participate in regular drills and assist in evaluation of the same to help identify areas that need improvement.</w:t>
      </w:r>
      <w:r>
        <w:rPr>
          <w:rFonts w:ascii="Arial" w:hAnsi="Arial" w:cs="Arial"/>
          <w:color w:val="585858"/>
          <w:sz w:val="22"/>
          <w:szCs w:val="22"/>
        </w:rPr>
        <w:t xml:space="preserve"> E</w:t>
      </w:r>
      <w:r w:rsidRPr="00DD3374">
        <w:rPr>
          <w:rFonts w:ascii="Arial" w:hAnsi="Arial" w:cs="Arial"/>
          <w:color w:val="585858"/>
          <w:sz w:val="22"/>
          <w:szCs w:val="22"/>
        </w:rPr>
        <w:t>mergency</w:t>
      </w:r>
      <w:r w:rsidRPr="00DD3374">
        <w:rPr>
          <w:rFonts w:ascii="Arial" w:hAnsi="Arial" w:cs="Arial"/>
          <w:color w:val="585858"/>
          <w:spacing w:val="-5"/>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4"/>
          <w:sz w:val="22"/>
          <w:szCs w:val="22"/>
        </w:rPr>
        <w:t xml:space="preserve"> </w:t>
      </w:r>
      <w:r w:rsidRPr="00DD3374">
        <w:rPr>
          <w:rFonts w:ascii="Arial" w:hAnsi="Arial" w:cs="Arial"/>
          <w:color w:val="585858"/>
          <w:sz w:val="22"/>
          <w:szCs w:val="22"/>
        </w:rPr>
        <w:t>planning</w:t>
      </w:r>
      <w:r w:rsidRPr="00DD3374">
        <w:rPr>
          <w:rFonts w:ascii="Arial" w:hAnsi="Arial" w:cs="Arial"/>
          <w:color w:val="585858"/>
          <w:spacing w:val="-5"/>
          <w:sz w:val="22"/>
          <w:szCs w:val="22"/>
        </w:rPr>
        <w:t xml:space="preserve"> </w:t>
      </w:r>
      <w:r w:rsidRPr="00DD3374">
        <w:rPr>
          <w:rFonts w:ascii="Arial" w:hAnsi="Arial" w:cs="Arial"/>
          <w:color w:val="585858"/>
          <w:sz w:val="22"/>
          <w:szCs w:val="22"/>
        </w:rPr>
        <w:t>needs</w:t>
      </w:r>
      <w:r w:rsidRPr="00DD3374">
        <w:rPr>
          <w:rFonts w:ascii="Arial" w:hAnsi="Arial" w:cs="Arial"/>
          <w:color w:val="585858"/>
          <w:spacing w:val="-3"/>
          <w:sz w:val="22"/>
          <w:szCs w:val="22"/>
        </w:rPr>
        <w:t xml:space="preserve"> </w:t>
      </w:r>
      <w:r w:rsidRPr="00DD3374">
        <w:rPr>
          <w:rFonts w:ascii="Arial" w:hAnsi="Arial" w:cs="Arial"/>
          <w:color w:val="585858"/>
          <w:sz w:val="22"/>
          <w:szCs w:val="22"/>
        </w:rPr>
        <w:t>to</w:t>
      </w:r>
      <w:r w:rsidRPr="00DD3374">
        <w:rPr>
          <w:rFonts w:ascii="Arial" w:hAnsi="Arial" w:cs="Arial"/>
          <w:color w:val="585858"/>
          <w:spacing w:val="-4"/>
          <w:sz w:val="22"/>
          <w:szCs w:val="22"/>
        </w:rPr>
        <w:t xml:space="preserve"> </w:t>
      </w:r>
      <w:r w:rsidRPr="00DD3374">
        <w:rPr>
          <w:rFonts w:ascii="Arial" w:hAnsi="Arial" w:cs="Arial"/>
          <w:color w:val="585858"/>
          <w:sz w:val="22"/>
          <w:szCs w:val="22"/>
        </w:rPr>
        <w:t>cover</w:t>
      </w:r>
      <w:r w:rsidRPr="00DD3374">
        <w:rPr>
          <w:rFonts w:ascii="Arial" w:hAnsi="Arial" w:cs="Arial"/>
          <w:color w:val="585858"/>
          <w:spacing w:val="-4"/>
          <w:sz w:val="22"/>
          <w:szCs w:val="22"/>
        </w:rPr>
        <w:t xml:space="preserve"> </w:t>
      </w:r>
      <w:r w:rsidRPr="00DD3374">
        <w:rPr>
          <w:rFonts w:ascii="Arial" w:hAnsi="Arial" w:cs="Arial"/>
          <w:color w:val="585858"/>
          <w:sz w:val="22"/>
          <w:szCs w:val="22"/>
        </w:rPr>
        <w:t>regular</w:t>
      </w:r>
      <w:r w:rsidRPr="00DD3374">
        <w:rPr>
          <w:rFonts w:ascii="Arial" w:hAnsi="Arial" w:cs="Arial"/>
          <w:color w:val="585858"/>
          <w:spacing w:val="-4"/>
          <w:sz w:val="22"/>
          <w:szCs w:val="22"/>
        </w:rPr>
        <w:t xml:space="preserve"> </w:t>
      </w:r>
      <w:r w:rsidRPr="00DD3374">
        <w:rPr>
          <w:rFonts w:ascii="Arial" w:hAnsi="Arial" w:cs="Arial"/>
          <w:color w:val="585858"/>
          <w:sz w:val="22"/>
          <w:szCs w:val="22"/>
        </w:rPr>
        <w:t>working</w:t>
      </w:r>
      <w:r w:rsidRPr="00DD3374">
        <w:rPr>
          <w:rFonts w:ascii="Arial" w:hAnsi="Arial" w:cs="Arial"/>
          <w:color w:val="585858"/>
          <w:spacing w:val="-5"/>
          <w:sz w:val="22"/>
          <w:szCs w:val="22"/>
        </w:rPr>
        <w:t xml:space="preserve"> </w:t>
      </w:r>
      <w:r w:rsidRPr="00DD3374">
        <w:rPr>
          <w:rFonts w:ascii="Arial" w:hAnsi="Arial" w:cs="Arial"/>
          <w:color w:val="585858"/>
          <w:sz w:val="22"/>
          <w:szCs w:val="22"/>
        </w:rPr>
        <w:t>hours,</w:t>
      </w:r>
      <w:r w:rsidRPr="00DD3374">
        <w:rPr>
          <w:rFonts w:ascii="Arial" w:hAnsi="Arial" w:cs="Arial"/>
          <w:color w:val="585858"/>
          <w:spacing w:val="-4"/>
          <w:sz w:val="22"/>
          <w:szCs w:val="22"/>
        </w:rPr>
        <w:t xml:space="preserve"> </w:t>
      </w:r>
      <w:r w:rsidRPr="00DD3374">
        <w:rPr>
          <w:rFonts w:ascii="Arial" w:hAnsi="Arial" w:cs="Arial"/>
          <w:color w:val="585858"/>
          <w:sz w:val="22"/>
          <w:szCs w:val="22"/>
        </w:rPr>
        <w:t>after</w:t>
      </w:r>
      <w:r w:rsidRPr="00DD3374">
        <w:rPr>
          <w:rFonts w:ascii="Arial" w:hAnsi="Arial" w:cs="Arial"/>
          <w:color w:val="585858"/>
          <w:spacing w:val="-7"/>
          <w:sz w:val="22"/>
          <w:szCs w:val="22"/>
        </w:rPr>
        <w:t xml:space="preserve"> </w:t>
      </w:r>
      <w:r w:rsidRPr="00DD3374">
        <w:rPr>
          <w:rFonts w:ascii="Arial" w:hAnsi="Arial" w:cs="Arial"/>
          <w:color w:val="585858"/>
          <w:sz w:val="22"/>
          <w:szCs w:val="22"/>
        </w:rPr>
        <w:t>hours</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5"/>
          <w:sz w:val="22"/>
          <w:szCs w:val="22"/>
        </w:rPr>
        <w:t xml:space="preserve"> </w:t>
      </w:r>
      <w:r w:rsidRPr="00DD3374">
        <w:rPr>
          <w:rFonts w:ascii="Arial" w:hAnsi="Arial" w:cs="Arial"/>
          <w:color w:val="585858"/>
          <w:sz w:val="22"/>
          <w:szCs w:val="22"/>
        </w:rPr>
        <w:t>weekends</w:t>
      </w:r>
      <w:r>
        <w:rPr>
          <w:rFonts w:ascii="Arial" w:hAnsi="Arial" w:cs="Arial"/>
          <w:color w:val="585858"/>
          <w:sz w:val="22"/>
          <w:szCs w:val="22"/>
        </w:rPr>
        <w:t>, as applicable, to ensure that response in all areas of operation has been tested and evaluated.</w:t>
      </w:r>
    </w:p>
    <w:p w14:paraId="5976276F" w14:textId="77777777" w:rsidR="00FA6A97" w:rsidRPr="00DD3374" w:rsidRDefault="00FA6A97" w:rsidP="00FA6A97">
      <w:pPr>
        <w:pStyle w:val="BodyText"/>
        <w:ind w:right="614"/>
        <w:rPr>
          <w:rFonts w:ascii="Arial" w:hAnsi="Arial" w:cs="Arial"/>
          <w:sz w:val="22"/>
          <w:szCs w:val="22"/>
        </w:rPr>
      </w:pPr>
      <w:r w:rsidRPr="00DD3374">
        <w:rPr>
          <w:rFonts w:ascii="Arial" w:hAnsi="Arial" w:cs="Arial"/>
          <w:color w:val="585858"/>
          <w:sz w:val="22"/>
          <w:szCs w:val="22"/>
        </w:rPr>
        <w:t xml:space="preserve">Employees with special needs should consider what additional steps they </w:t>
      </w:r>
      <w:r w:rsidRPr="00DD3374">
        <w:rPr>
          <w:rFonts w:ascii="Arial" w:hAnsi="Arial" w:cs="Arial"/>
          <w:color w:val="585858"/>
          <w:spacing w:val="-3"/>
          <w:sz w:val="22"/>
          <w:szCs w:val="22"/>
        </w:rPr>
        <w:t xml:space="preserve">may </w:t>
      </w:r>
      <w:r w:rsidRPr="00DD3374">
        <w:rPr>
          <w:rFonts w:ascii="Arial" w:hAnsi="Arial" w:cs="Arial"/>
          <w:color w:val="585858"/>
          <w:sz w:val="22"/>
          <w:szCs w:val="22"/>
        </w:rPr>
        <w:t>need to take</w:t>
      </w:r>
      <w:r w:rsidRPr="00DD3374">
        <w:rPr>
          <w:rFonts w:ascii="Arial" w:hAnsi="Arial" w:cs="Arial"/>
          <w:color w:val="585858"/>
          <w:spacing w:val="-33"/>
          <w:sz w:val="22"/>
          <w:szCs w:val="22"/>
        </w:rPr>
        <w:t xml:space="preserve"> </w:t>
      </w:r>
      <w:r w:rsidRPr="00DD3374">
        <w:rPr>
          <w:rFonts w:ascii="Arial" w:hAnsi="Arial" w:cs="Arial"/>
          <w:color w:val="585858"/>
          <w:sz w:val="22"/>
          <w:szCs w:val="22"/>
        </w:rPr>
        <w:t>in order</w:t>
      </w:r>
      <w:r w:rsidRPr="00DD3374">
        <w:rPr>
          <w:rFonts w:ascii="Arial" w:hAnsi="Arial" w:cs="Arial"/>
          <w:color w:val="585858"/>
          <w:spacing w:val="-4"/>
          <w:sz w:val="22"/>
          <w:szCs w:val="22"/>
        </w:rPr>
        <w:t xml:space="preserve"> </w:t>
      </w:r>
      <w:r w:rsidRPr="00DD3374">
        <w:rPr>
          <w:rFonts w:ascii="Arial" w:hAnsi="Arial" w:cs="Arial"/>
          <w:color w:val="585858"/>
          <w:sz w:val="22"/>
          <w:szCs w:val="22"/>
        </w:rPr>
        <w:t>to</w:t>
      </w:r>
      <w:r w:rsidRPr="00DD3374">
        <w:rPr>
          <w:rFonts w:ascii="Arial" w:hAnsi="Arial" w:cs="Arial"/>
          <w:color w:val="585858"/>
          <w:spacing w:val="-3"/>
          <w:sz w:val="22"/>
          <w:szCs w:val="22"/>
        </w:rPr>
        <w:t xml:space="preserve"> </w:t>
      </w:r>
      <w:r w:rsidRPr="00DD3374">
        <w:rPr>
          <w:rFonts w:ascii="Arial" w:hAnsi="Arial" w:cs="Arial"/>
          <w:color w:val="585858"/>
          <w:sz w:val="22"/>
          <w:szCs w:val="22"/>
        </w:rPr>
        <w:t>be</w:t>
      </w:r>
      <w:r w:rsidRPr="00DD3374">
        <w:rPr>
          <w:rFonts w:ascii="Arial" w:hAnsi="Arial" w:cs="Arial"/>
          <w:color w:val="585858"/>
          <w:spacing w:val="-3"/>
          <w:sz w:val="22"/>
          <w:szCs w:val="22"/>
        </w:rPr>
        <w:t xml:space="preserve"> </w:t>
      </w:r>
      <w:r w:rsidRPr="00DD3374">
        <w:rPr>
          <w:rFonts w:ascii="Arial" w:hAnsi="Arial" w:cs="Arial"/>
          <w:color w:val="585858"/>
          <w:sz w:val="22"/>
          <w:szCs w:val="22"/>
        </w:rPr>
        <w:t>prepared</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what,</w:t>
      </w:r>
      <w:r w:rsidRPr="00DD3374">
        <w:rPr>
          <w:rFonts w:ascii="Arial" w:hAnsi="Arial" w:cs="Arial"/>
          <w:color w:val="585858"/>
          <w:spacing w:val="-3"/>
          <w:sz w:val="22"/>
          <w:szCs w:val="22"/>
        </w:rPr>
        <w:t xml:space="preserve"> </w:t>
      </w:r>
      <w:r w:rsidRPr="00DD3374">
        <w:rPr>
          <w:rFonts w:ascii="Arial" w:hAnsi="Arial" w:cs="Arial"/>
          <w:color w:val="585858"/>
          <w:sz w:val="22"/>
          <w:szCs w:val="22"/>
        </w:rPr>
        <w:t>if</w:t>
      </w:r>
      <w:r w:rsidRPr="00DD3374">
        <w:rPr>
          <w:rFonts w:ascii="Arial" w:hAnsi="Arial" w:cs="Arial"/>
          <w:color w:val="585858"/>
          <w:spacing w:val="-3"/>
          <w:sz w:val="22"/>
          <w:szCs w:val="22"/>
        </w:rPr>
        <w:t xml:space="preserve"> </w:t>
      </w:r>
      <w:r w:rsidRPr="00DD3374">
        <w:rPr>
          <w:rFonts w:ascii="Arial" w:hAnsi="Arial" w:cs="Arial"/>
          <w:color w:val="585858"/>
          <w:spacing w:val="-7"/>
          <w:sz w:val="22"/>
          <w:szCs w:val="22"/>
        </w:rPr>
        <w:t>any,</w:t>
      </w:r>
      <w:r w:rsidRPr="00DD3374">
        <w:rPr>
          <w:rFonts w:ascii="Arial" w:hAnsi="Arial" w:cs="Arial"/>
          <w:color w:val="585858"/>
          <w:spacing w:val="-3"/>
          <w:sz w:val="22"/>
          <w:szCs w:val="22"/>
        </w:rPr>
        <w:t xml:space="preserve"> </w:t>
      </w:r>
      <w:r w:rsidRPr="00DD3374">
        <w:rPr>
          <w:rFonts w:ascii="Arial" w:hAnsi="Arial" w:cs="Arial"/>
          <w:color w:val="585858"/>
          <w:sz w:val="22"/>
          <w:szCs w:val="22"/>
        </w:rPr>
        <w:t>assistance</w:t>
      </w:r>
      <w:r w:rsidRPr="00DD3374">
        <w:rPr>
          <w:rFonts w:ascii="Arial" w:hAnsi="Arial" w:cs="Arial"/>
          <w:color w:val="585858"/>
          <w:spacing w:val="-3"/>
          <w:sz w:val="22"/>
          <w:szCs w:val="22"/>
        </w:rPr>
        <w:t xml:space="preserve"> </w:t>
      </w:r>
      <w:r w:rsidRPr="00DD3374">
        <w:rPr>
          <w:rFonts w:ascii="Arial" w:hAnsi="Arial" w:cs="Arial"/>
          <w:color w:val="585858"/>
          <w:sz w:val="22"/>
          <w:szCs w:val="22"/>
        </w:rPr>
        <w:t>they</w:t>
      </w:r>
      <w:r w:rsidRPr="00DD3374">
        <w:rPr>
          <w:rFonts w:ascii="Arial" w:hAnsi="Arial" w:cs="Arial"/>
          <w:color w:val="585858"/>
          <w:spacing w:val="-3"/>
          <w:sz w:val="22"/>
          <w:szCs w:val="22"/>
        </w:rPr>
        <w:t xml:space="preserve"> </w:t>
      </w:r>
      <w:r w:rsidRPr="00DD3374">
        <w:rPr>
          <w:rFonts w:ascii="Arial" w:hAnsi="Arial" w:cs="Arial"/>
          <w:color w:val="585858"/>
          <w:sz w:val="22"/>
          <w:szCs w:val="22"/>
        </w:rPr>
        <w:t>may</w:t>
      </w:r>
      <w:r w:rsidRPr="00DD3374">
        <w:rPr>
          <w:rFonts w:ascii="Arial" w:hAnsi="Arial" w:cs="Arial"/>
          <w:color w:val="585858"/>
          <w:spacing w:val="-4"/>
          <w:sz w:val="22"/>
          <w:szCs w:val="22"/>
        </w:rPr>
        <w:t xml:space="preserve"> </w:t>
      </w:r>
      <w:r w:rsidRPr="00DD3374">
        <w:rPr>
          <w:rFonts w:ascii="Arial" w:hAnsi="Arial" w:cs="Arial"/>
          <w:color w:val="585858"/>
          <w:sz w:val="22"/>
          <w:szCs w:val="22"/>
        </w:rPr>
        <w:t>require</w:t>
      </w:r>
      <w:r w:rsidRPr="00DD3374">
        <w:rPr>
          <w:rFonts w:ascii="Arial" w:hAnsi="Arial" w:cs="Arial"/>
          <w:color w:val="585858"/>
          <w:spacing w:val="-6"/>
          <w:sz w:val="22"/>
          <w:szCs w:val="22"/>
        </w:rPr>
        <w:t xml:space="preserve"> </w:t>
      </w:r>
      <w:r w:rsidRPr="00DD3374">
        <w:rPr>
          <w:rFonts w:ascii="Arial" w:hAnsi="Arial" w:cs="Arial"/>
          <w:color w:val="585858"/>
          <w:sz w:val="22"/>
          <w:szCs w:val="22"/>
        </w:rPr>
        <w:t>in</w:t>
      </w:r>
      <w:r w:rsidRPr="00DD3374">
        <w:rPr>
          <w:rFonts w:ascii="Arial" w:hAnsi="Arial" w:cs="Arial"/>
          <w:color w:val="585858"/>
          <w:spacing w:val="-4"/>
          <w:sz w:val="22"/>
          <w:szCs w:val="22"/>
        </w:rPr>
        <w:t xml:space="preserve"> </w:t>
      </w:r>
      <w:r w:rsidRPr="00DD3374">
        <w:rPr>
          <w:rFonts w:ascii="Arial" w:hAnsi="Arial" w:cs="Arial"/>
          <w:color w:val="585858"/>
          <w:sz w:val="22"/>
          <w:szCs w:val="22"/>
        </w:rPr>
        <w:t>an</w:t>
      </w:r>
      <w:r w:rsidRPr="00DD3374">
        <w:rPr>
          <w:rFonts w:ascii="Arial" w:hAnsi="Arial" w:cs="Arial"/>
          <w:color w:val="585858"/>
          <w:spacing w:val="-4"/>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situation.</w:t>
      </w:r>
    </w:p>
    <w:p w14:paraId="24D3A0DF" w14:textId="77777777" w:rsidR="00FA6A97" w:rsidRPr="00834FB3" w:rsidRDefault="00FA6A97" w:rsidP="00FA6A97">
      <w:pPr>
        <w:pStyle w:val="BodyText"/>
        <w:ind w:right="530"/>
        <w:rPr>
          <w:rFonts w:ascii="Arial" w:hAnsi="Arial" w:cs="Arial"/>
          <w:sz w:val="22"/>
          <w:szCs w:val="22"/>
        </w:rPr>
      </w:pPr>
      <w:r w:rsidRPr="00DD3374">
        <w:rPr>
          <w:rFonts w:ascii="Arial" w:hAnsi="Arial" w:cs="Arial"/>
          <w:color w:val="585858"/>
          <w:sz w:val="22"/>
          <w:szCs w:val="22"/>
        </w:rPr>
        <w:t>All</w:t>
      </w:r>
      <w:r w:rsidRPr="00DD3374">
        <w:rPr>
          <w:rFonts w:ascii="Arial" w:hAnsi="Arial" w:cs="Arial"/>
          <w:color w:val="585858"/>
          <w:spacing w:val="-5"/>
          <w:sz w:val="22"/>
          <w:szCs w:val="22"/>
        </w:rPr>
        <w:t xml:space="preserve"> </w:t>
      </w:r>
      <w:r w:rsidRPr="00DD3374">
        <w:rPr>
          <w:rFonts w:ascii="Arial" w:hAnsi="Arial" w:cs="Arial"/>
          <w:color w:val="585858"/>
          <w:sz w:val="22"/>
          <w:szCs w:val="22"/>
        </w:rPr>
        <w:t>employees</w:t>
      </w:r>
      <w:r w:rsidRPr="00DD3374">
        <w:rPr>
          <w:rFonts w:ascii="Arial" w:hAnsi="Arial" w:cs="Arial"/>
          <w:color w:val="585858"/>
          <w:spacing w:val="-4"/>
          <w:sz w:val="22"/>
          <w:szCs w:val="22"/>
        </w:rPr>
        <w:t xml:space="preserve"> </w:t>
      </w:r>
      <w:r w:rsidRPr="00DD3374">
        <w:rPr>
          <w:rFonts w:ascii="Arial" w:hAnsi="Arial" w:cs="Arial"/>
          <w:color w:val="585858"/>
          <w:sz w:val="22"/>
          <w:szCs w:val="22"/>
        </w:rPr>
        <w:t>are</w:t>
      </w:r>
      <w:r w:rsidRPr="00DD3374">
        <w:rPr>
          <w:rFonts w:ascii="Arial" w:hAnsi="Arial" w:cs="Arial"/>
          <w:color w:val="585858"/>
          <w:spacing w:val="-7"/>
          <w:sz w:val="22"/>
          <w:szCs w:val="22"/>
        </w:rPr>
        <w:t xml:space="preserve"> </w:t>
      </w:r>
      <w:r w:rsidRPr="00DD3374">
        <w:rPr>
          <w:rFonts w:ascii="Arial" w:hAnsi="Arial" w:cs="Arial"/>
          <w:color w:val="585858"/>
          <w:sz w:val="22"/>
          <w:szCs w:val="22"/>
        </w:rPr>
        <w:t>responsible</w:t>
      </w:r>
      <w:r w:rsidRPr="00DD3374">
        <w:rPr>
          <w:rFonts w:ascii="Arial" w:hAnsi="Arial" w:cs="Arial"/>
          <w:color w:val="585858"/>
          <w:spacing w:val="-5"/>
          <w:sz w:val="22"/>
          <w:szCs w:val="22"/>
        </w:rPr>
        <w:t xml:space="preserve"> </w:t>
      </w:r>
      <w:r w:rsidRPr="00DD3374">
        <w:rPr>
          <w:rFonts w:ascii="Arial" w:hAnsi="Arial" w:cs="Arial"/>
          <w:color w:val="585858"/>
          <w:sz w:val="22"/>
          <w:szCs w:val="22"/>
        </w:rPr>
        <w:t>for</w:t>
      </w:r>
      <w:r w:rsidRPr="00DD3374">
        <w:rPr>
          <w:rFonts w:ascii="Arial" w:hAnsi="Arial" w:cs="Arial"/>
          <w:color w:val="585858"/>
          <w:spacing w:val="-5"/>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6"/>
          <w:sz w:val="22"/>
          <w:szCs w:val="22"/>
        </w:rPr>
        <w:t xml:space="preserve"> </w:t>
      </w:r>
      <w:r w:rsidRPr="00DD3374">
        <w:rPr>
          <w:rFonts w:ascii="Arial" w:hAnsi="Arial" w:cs="Arial"/>
          <w:color w:val="585858"/>
          <w:sz w:val="22"/>
          <w:szCs w:val="22"/>
        </w:rPr>
        <w:t>preparedness</w:t>
      </w:r>
      <w:r w:rsidRPr="00DD3374">
        <w:rPr>
          <w:rFonts w:ascii="Arial" w:hAnsi="Arial" w:cs="Arial"/>
          <w:color w:val="585858"/>
          <w:spacing w:val="-4"/>
          <w:sz w:val="22"/>
          <w:szCs w:val="22"/>
        </w:rPr>
        <w:t xml:space="preserve"> </w:t>
      </w:r>
      <w:r w:rsidRPr="00DD3374">
        <w:rPr>
          <w:rFonts w:ascii="Arial" w:hAnsi="Arial" w:cs="Arial"/>
          <w:color w:val="585858"/>
          <w:sz w:val="22"/>
          <w:szCs w:val="22"/>
        </w:rPr>
        <w:t>and</w:t>
      </w:r>
      <w:r w:rsidRPr="00DD3374">
        <w:rPr>
          <w:rFonts w:ascii="Arial" w:hAnsi="Arial" w:cs="Arial"/>
          <w:color w:val="585858"/>
          <w:spacing w:val="-6"/>
          <w:sz w:val="22"/>
          <w:szCs w:val="22"/>
        </w:rPr>
        <w:t xml:space="preserve"> </w:t>
      </w:r>
      <w:r w:rsidRPr="00DD3374">
        <w:rPr>
          <w:rFonts w:ascii="Arial" w:hAnsi="Arial" w:cs="Arial"/>
          <w:color w:val="585858"/>
          <w:sz w:val="22"/>
          <w:szCs w:val="22"/>
        </w:rPr>
        <w:t>for</w:t>
      </w:r>
      <w:r w:rsidRPr="00DD3374">
        <w:rPr>
          <w:rFonts w:ascii="Arial" w:hAnsi="Arial" w:cs="Arial"/>
          <w:color w:val="585858"/>
          <w:spacing w:val="-7"/>
          <w:sz w:val="22"/>
          <w:szCs w:val="22"/>
        </w:rPr>
        <w:t xml:space="preserve"> </w:t>
      </w:r>
      <w:r w:rsidRPr="00DD3374">
        <w:rPr>
          <w:rFonts w:ascii="Arial" w:hAnsi="Arial" w:cs="Arial"/>
          <w:color w:val="585858"/>
          <w:sz w:val="22"/>
          <w:szCs w:val="22"/>
        </w:rPr>
        <w:t>following</w:t>
      </w:r>
      <w:r w:rsidRPr="00DD3374">
        <w:rPr>
          <w:rFonts w:ascii="Arial" w:hAnsi="Arial" w:cs="Arial"/>
          <w:color w:val="585858"/>
          <w:spacing w:val="-6"/>
          <w:sz w:val="22"/>
          <w:szCs w:val="22"/>
        </w:rPr>
        <w:t xml:space="preserve"> </w:t>
      </w:r>
      <w:r w:rsidRPr="00DD3374">
        <w:rPr>
          <w:rFonts w:ascii="Arial" w:hAnsi="Arial" w:cs="Arial"/>
          <w:color w:val="585858"/>
          <w:sz w:val="22"/>
          <w:szCs w:val="22"/>
        </w:rPr>
        <w:t>correct</w:t>
      </w:r>
      <w:r w:rsidRPr="00DD3374">
        <w:rPr>
          <w:rFonts w:ascii="Arial" w:hAnsi="Arial" w:cs="Arial"/>
          <w:color w:val="585858"/>
          <w:spacing w:val="-6"/>
          <w:sz w:val="22"/>
          <w:szCs w:val="22"/>
        </w:rPr>
        <w:t xml:space="preserve"> </w:t>
      </w:r>
      <w:r w:rsidRPr="00DD3374">
        <w:rPr>
          <w:rFonts w:ascii="Arial" w:hAnsi="Arial" w:cs="Arial"/>
          <w:color w:val="585858"/>
          <w:sz w:val="22"/>
          <w:szCs w:val="22"/>
        </w:rPr>
        <w:t>procedure</w:t>
      </w:r>
      <w:r w:rsidRPr="00DD3374">
        <w:rPr>
          <w:rFonts w:ascii="Arial" w:hAnsi="Arial" w:cs="Arial"/>
          <w:color w:val="585858"/>
          <w:spacing w:val="-7"/>
          <w:sz w:val="22"/>
          <w:szCs w:val="22"/>
        </w:rPr>
        <w:t xml:space="preserve"> </w:t>
      </w:r>
      <w:r w:rsidRPr="00DD3374">
        <w:rPr>
          <w:rFonts w:ascii="Arial" w:hAnsi="Arial" w:cs="Arial"/>
          <w:color w:val="585858"/>
          <w:sz w:val="22"/>
          <w:szCs w:val="22"/>
        </w:rPr>
        <w:t xml:space="preserve">in the event of an </w:t>
      </w:r>
      <w:r w:rsidRPr="00DD3374">
        <w:rPr>
          <w:rFonts w:ascii="Arial" w:hAnsi="Arial" w:cs="Arial"/>
          <w:color w:val="585858"/>
          <w:spacing w:val="-3"/>
          <w:sz w:val="22"/>
          <w:szCs w:val="22"/>
        </w:rPr>
        <w:t xml:space="preserve">emergency.  </w:t>
      </w:r>
      <w:r w:rsidRPr="00DD3374">
        <w:rPr>
          <w:rFonts w:ascii="Arial" w:hAnsi="Arial" w:cs="Arial"/>
          <w:b/>
          <w:color w:val="585858"/>
          <w:spacing w:val="-4"/>
          <w:sz w:val="22"/>
          <w:szCs w:val="22"/>
        </w:rPr>
        <w:t xml:space="preserve">Always </w:t>
      </w:r>
      <w:r w:rsidRPr="00DD3374">
        <w:rPr>
          <w:rFonts w:ascii="Arial" w:hAnsi="Arial" w:cs="Arial"/>
          <w:b/>
          <w:color w:val="585858"/>
          <w:sz w:val="22"/>
          <w:szCs w:val="22"/>
        </w:rPr>
        <w:t>refer to the</w:t>
      </w:r>
      <w:r w:rsidRPr="00DD3374">
        <w:rPr>
          <w:rFonts w:ascii="Arial" w:hAnsi="Arial" w:cs="Arial"/>
          <w:b/>
          <w:color w:val="585858"/>
          <w:spacing w:val="5"/>
          <w:sz w:val="22"/>
          <w:szCs w:val="22"/>
        </w:rPr>
        <w:t xml:space="preserve"> </w:t>
      </w:r>
      <w:r w:rsidRPr="00DD3374">
        <w:rPr>
          <w:rFonts w:ascii="Arial" w:hAnsi="Arial" w:cs="Arial"/>
          <w:b/>
          <w:color w:val="585858"/>
          <w:sz w:val="22"/>
          <w:szCs w:val="22"/>
        </w:rPr>
        <w:t>ERP</w:t>
      </w:r>
      <w:r>
        <w:rPr>
          <w:rFonts w:ascii="Arial" w:hAnsi="Arial" w:cs="Arial"/>
          <w:b/>
          <w:color w:val="585858"/>
          <w:sz w:val="22"/>
          <w:szCs w:val="22"/>
        </w:rPr>
        <w:t>.</w:t>
      </w:r>
    </w:p>
    <w:p w14:paraId="65CF52CB" w14:textId="548B8FAA" w:rsidR="00FA6A97" w:rsidRPr="00805567" w:rsidRDefault="00D72672" w:rsidP="00805567">
      <w:pPr>
        <w:pStyle w:val="Heading2"/>
        <w:rPr>
          <w:rFonts w:ascii="Arial" w:hAnsi="Arial" w:cs="Arial"/>
          <w:b/>
          <w:bCs/>
        </w:rPr>
      </w:pPr>
      <w:bookmarkStart w:id="234" w:name="_Toc5098483"/>
      <w:bookmarkStart w:id="235" w:name="_Toc103861331"/>
      <w:r>
        <w:rPr>
          <w:rFonts w:ascii="Arial" w:hAnsi="Arial" w:cs="Arial"/>
          <w:b/>
          <w:bCs/>
        </w:rPr>
        <w:t xml:space="preserve">7.48 </w:t>
      </w:r>
      <w:r w:rsidR="00FA6A97" w:rsidRPr="00805567">
        <w:rPr>
          <w:rFonts w:ascii="Arial" w:hAnsi="Arial" w:cs="Arial"/>
          <w:b/>
          <w:bCs/>
        </w:rPr>
        <w:t>Critical Incident Follow-Up</w:t>
      </w:r>
      <w:bookmarkEnd w:id="234"/>
      <w:bookmarkEnd w:id="235"/>
    </w:p>
    <w:p w14:paraId="5DA81008" w14:textId="77777777" w:rsidR="00FA6A97" w:rsidRPr="006231D2" w:rsidRDefault="00FA6A97" w:rsidP="00FA6A97">
      <w:pPr>
        <w:pStyle w:val="Heading8"/>
        <w:rPr>
          <w:rFonts w:ascii="Arial" w:hAnsi="Arial" w:cs="Arial"/>
          <w:b/>
          <w:sz w:val="22"/>
          <w:szCs w:val="22"/>
        </w:rPr>
      </w:pPr>
      <w:r w:rsidRPr="006231D2">
        <w:rPr>
          <w:rFonts w:ascii="Arial" w:hAnsi="Arial" w:cs="Arial"/>
          <w:b/>
          <w:sz w:val="22"/>
          <w:szCs w:val="22"/>
        </w:rPr>
        <w:t>Critical Incident Review</w:t>
      </w:r>
    </w:p>
    <w:p w14:paraId="137BFE64" w14:textId="77777777" w:rsidR="00FA6A97" w:rsidRDefault="00FA6A97" w:rsidP="00FA6A97">
      <w:pPr>
        <w:pStyle w:val="BodyText"/>
        <w:ind w:right="530"/>
        <w:rPr>
          <w:rFonts w:ascii="Arial" w:hAnsi="Arial" w:cs="Arial"/>
          <w:color w:val="585858"/>
          <w:sz w:val="22"/>
          <w:szCs w:val="22"/>
        </w:rPr>
      </w:pPr>
      <w:r>
        <w:rPr>
          <w:rFonts w:ascii="Arial" w:hAnsi="Arial" w:cs="Arial"/>
          <w:color w:val="585858"/>
          <w:sz w:val="22"/>
          <w:szCs w:val="22"/>
        </w:rPr>
        <w:t xml:space="preserve">Following a Critical Incident or the deployment of the Emergency Repose Plan, a review of the incident and response will be conducted by management and the Health and Safety Committee/Representative. The review </w:t>
      </w:r>
      <w:r w:rsidRPr="00DD3374">
        <w:rPr>
          <w:rFonts w:ascii="Arial" w:hAnsi="Arial" w:cs="Arial"/>
          <w:color w:val="585858"/>
          <w:sz w:val="22"/>
          <w:szCs w:val="22"/>
        </w:rPr>
        <w:t>process</w:t>
      </w:r>
      <w:r w:rsidRPr="00DD3374">
        <w:rPr>
          <w:rFonts w:ascii="Arial" w:hAnsi="Arial" w:cs="Arial"/>
          <w:color w:val="585858"/>
          <w:spacing w:val="-5"/>
          <w:sz w:val="22"/>
          <w:szCs w:val="22"/>
        </w:rPr>
        <w:t xml:space="preserve"> </w:t>
      </w:r>
      <w:r>
        <w:rPr>
          <w:rFonts w:ascii="Arial" w:hAnsi="Arial" w:cs="Arial"/>
          <w:color w:val="585858"/>
          <w:sz w:val="22"/>
          <w:szCs w:val="22"/>
        </w:rPr>
        <w:t xml:space="preserve">will verify whether </w:t>
      </w:r>
      <w:r w:rsidRPr="00DD3374">
        <w:rPr>
          <w:rFonts w:ascii="Arial" w:hAnsi="Arial" w:cs="Arial"/>
          <w:color w:val="585858"/>
          <w:sz w:val="22"/>
          <w:szCs w:val="22"/>
        </w:rPr>
        <w:t>the</w:t>
      </w:r>
      <w:r w:rsidRPr="00DD3374">
        <w:rPr>
          <w:rFonts w:ascii="Arial" w:hAnsi="Arial" w:cs="Arial"/>
          <w:color w:val="585858"/>
          <w:spacing w:val="-5"/>
          <w:sz w:val="22"/>
          <w:szCs w:val="22"/>
        </w:rPr>
        <w:t xml:space="preserve"> </w:t>
      </w:r>
      <w:r w:rsidRPr="00DD3374">
        <w:rPr>
          <w:rFonts w:ascii="Arial" w:hAnsi="Arial" w:cs="Arial"/>
          <w:color w:val="585858"/>
          <w:sz w:val="22"/>
          <w:szCs w:val="22"/>
        </w:rPr>
        <w:t>emergency</w:t>
      </w:r>
      <w:r w:rsidRPr="00DD3374">
        <w:rPr>
          <w:rFonts w:ascii="Arial" w:hAnsi="Arial" w:cs="Arial"/>
          <w:color w:val="585858"/>
          <w:spacing w:val="-4"/>
          <w:sz w:val="22"/>
          <w:szCs w:val="22"/>
        </w:rPr>
        <w:t xml:space="preserve"> </w:t>
      </w:r>
      <w:r w:rsidRPr="00DD3374">
        <w:rPr>
          <w:rFonts w:ascii="Arial" w:hAnsi="Arial" w:cs="Arial"/>
          <w:color w:val="585858"/>
          <w:sz w:val="22"/>
          <w:szCs w:val="22"/>
        </w:rPr>
        <w:t>response</w:t>
      </w:r>
      <w:r w:rsidRPr="00DD3374">
        <w:rPr>
          <w:rFonts w:ascii="Arial" w:hAnsi="Arial" w:cs="Arial"/>
          <w:color w:val="585858"/>
          <w:spacing w:val="-3"/>
          <w:sz w:val="22"/>
          <w:szCs w:val="22"/>
        </w:rPr>
        <w:t xml:space="preserve"> </w:t>
      </w:r>
      <w:r>
        <w:rPr>
          <w:rFonts w:ascii="Arial" w:hAnsi="Arial" w:cs="Arial"/>
          <w:color w:val="585858"/>
          <w:spacing w:val="-3"/>
          <w:sz w:val="22"/>
          <w:szCs w:val="22"/>
        </w:rPr>
        <w:t xml:space="preserve">plan, </w:t>
      </w:r>
      <w:r w:rsidRPr="00DD3374">
        <w:rPr>
          <w:rFonts w:ascii="Arial" w:hAnsi="Arial" w:cs="Arial"/>
          <w:color w:val="585858"/>
          <w:sz w:val="22"/>
          <w:szCs w:val="22"/>
        </w:rPr>
        <w:t>procedure</w:t>
      </w:r>
      <w:r>
        <w:rPr>
          <w:rFonts w:ascii="Arial" w:hAnsi="Arial" w:cs="Arial"/>
          <w:color w:val="585858"/>
          <w:sz w:val="22"/>
          <w:szCs w:val="22"/>
        </w:rPr>
        <w:t>s</w:t>
      </w:r>
      <w:r w:rsidRPr="00DD3374">
        <w:rPr>
          <w:rFonts w:ascii="Arial" w:hAnsi="Arial" w:cs="Arial"/>
          <w:color w:val="585858"/>
          <w:spacing w:val="-3"/>
          <w:sz w:val="22"/>
          <w:szCs w:val="22"/>
        </w:rPr>
        <w:t xml:space="preserve"> </w:t>
      </w:r>
      <w:r w:rsidRPr="00DD3374">
        <w:rPr>
          <w:rFonts w:ascii="Arial" w:hAnsi="Arial" w:cs="Arial"/>
          <w:color w:val="585858"/>
          <w:sz w:val="22"/>
          <w:szCs w:val="22"/>
        </w:rPr>
        <w:t>and</w:t>
      </w:r>
      <w:r w:rsidRPr="00DD3374">
        <w:rPr>
          <w:rFonts w:ascii="Arial" w:hAnsi="Arial" w:cs="Arial"/>
          <w:color w:val="585858"/>
          <w:spacing w:val="-4"/>
          <w:sz w:val="22"/>
          <w:szCs w:val="22"/>
        </w:rPr>
        <w:t xml:space="preserve"> </w:t>
      </w:r>
      <w:r w:rsidRPr="00DD3374">
        <w:rPr>
          <w:rFonts w:ascii="Arial" w:hAnsi="Arial" w:cs="Arial"/>
          <w:color w:val="585858"/>
          <w:sz w:val="22"/>
          <w:szCs w:val="22"/>
        </w:rPr>
        <w:t>equipment</w:t>
      </w:r>
      <w:r w:rsidRPr="00DD3374">
        <w:rPr>
          <w:rFonts w:ascii="Arial" w:hAnsi="Arial" w:cs="Arial"/>
          <w:color w:val="585858"/>
          <w:spacing w:val="-4"/>
          <w:sz w:val="22"/>
          <w:szCs w:val="22"/>
        </w:rPr>
        <w:t xml:space="preserve"> </w:t>
      </w:r>
      <w:r>
        <w:rPr>
          <w:rFonts w:ascii="Arial" w:hAnsi="Arial" w:cs="Arial"/>
          <w:color w:val="585858"/>
          <w:spacing w:val="-4"/>
          <w:sz w:val="22"/>
          <w:szCs w:val="22"/>
        </w:rPr>
        <w:t xml:space="preserve">in place </w:t>
      </w:r>
      <w:r>
        <w:rPr>
          <w:rFonts w:ascii="Arial" w:hAnsi="Arial" w:cs="Arial"/>
          <w:color w:val="585858"/>
          <w:sz w:val="22"/>
          <w:szCs w:val="22"/>
        </w:rPr>
        <w:t xml:space="preserve">were </w:t>
      </w:r>
      <w:r w:rsidRPr="00DD3374">
        <w:rPr>
          <w:rFonts w:ascii="Arial" w:hAnsi="Arial" w:cs="Arial"/>
          <w:color w:val="585858"/>
          <w:sz w:val="22"/>
          <w:szCs w:val="22"/>
        </w:rPr>
        <w:t xml:space="preserve">suitable for </w:t>
      </w:r>
      <w:r>
        <w:rPr>
          <w:rFonts w:ascii="Arial" w:hAnsi="Arial" w:cs="Arial"/>
          <w:color w:val="585858"/>
          <w:sz w:val="22"/>
          <w:szCs w:val="22"/>
        </w:rPr>
        <w:t xml:space="preserve">an appropriate response to the critical incident experienced and for responding to </w:t>
      </w:r>
      <w:r w:rsidRPr="00DD3374">
        <w:rPr>
          <w:rFonts w:ascii="Arial" w:hAnsi="Arial" w:cs="Arial"/>
          <w:color w:val="585858"/>
          <w:sz w:val="22"/>
          <w:szCs w:val="22"/>
        </w:rPr>
        <w:t>future</w:t>
      </w:r>
      <w:r>
        <w:rPr>
          <w:rFonts w:ascii="Arial" w:hAnsi="Arial" w:cs="Arial"/>
          <w:color w:val="585858"/>
          <w:sz w:val="22"/>
          <w:szCs w:val="22"/>
        </w:rPr>
        <w:t xml:space="preserve"> emergencies.</w:t>
      </w:r>
    </w:p>
    <w:p w14:paraId="16DB02FE" w14:textId="77777777" w:rsidR="00FA6A97" w:rsidRDefault="00FA6A97" w:rsidP="00FA6A97">
      <w:pPr>
        <w:pStyle w:val="BodyText"/>
        <w:ind w:right="530"/>
        <w:rPr>
          <w:rFonts w:ascii="Arial" w:hAnsi="Arial" w:cs="Arial"/>
          <w:color w:val="585858"/>
          <w:sz w:val="22"/>
          <w:szCs w:val="22"/>
        </w:rPr>
      </w:pPr>
      <w:r>
        <w:rPr>
          <w:rFonts w:ascii="Arial" w:hAnsi="Arial" w:cs="Arial"/>
          <w:color w:val="585858"/>
          <w:sz w:val="22"/>
          <w:szCs w:val="22"/>
        </w:rPr>
        <w:t>Any material, procedural, or ERP deployment deficits identified in the Critical Incident Review will be addressed and recommendations made for revisions to the Emergency Response Plan to resolve those deficits.</w:t>
      </w:r>
    </w:p>
    <w:p w14:paraId="6B0E9ABE" w14:textId="77777777" w:rsidR="00FA6A97" w:rsidRPr="003211C6" w:rsidRDefault="00FA6A97" w:rsidP="00FA6A97">
      <w:pPr>
        <w:pStyle w:val="BodyText"/>
        <w:ind w:right="530"/>
        <w:rPr>
          <w:rFonts w:ascii="Arial" w:hAnsi="Arial" w:cs="Arial"/>
          <w:color w:val="585858"/>
          <w:sz w:val="22"/>
          <w:szCs w:val="22"/>
        </w:rPr>
      </w:pPr>
      <w:r>
        <w:rPr>
          <w:rFonts w:ascii="Arial" w:hAnsi="Arial" w:cs="Arial"/>
          <w:color w:val="585858"/>
          <w:sz w:val="22"/>
          <w:szCs w:val="22"/>
        </w:rPr>
        <w:t>If revisions are made to the Emergency Response Plan (ERP), or a specific element of the ERP, the revised material will be reviewed in a subsequent Health and Safety Meeting and posted (paper or electronic copy) in an area where it is easily accessible to all personnel.</w:t>
      </w:r>
    </w:p>
    <w:p w14:paraId="2A536E60" w14:textId="77777777" w:rsidR="00FA6A97" w:rsidRPr="006231D2" w:rsidRDefault="00FA6A97" w:rsidP="00FA6A97">
      <w:pPr>
        <w:pStyle w:val="Heading8"/>
        <w:rPr>
          <w:rFonts w:ascii="Arial" w:hAnsi="Arial" w:cs="Arial"/>
          <w:b/>
          <w:sz w:val="22"/>
          <w:szCs w:val="22"/>
        </w:rPr>
      </w:pPr>
      <w:r>
        <w:rPr>
          <w:rFonts w:ascii="Arial" w:hAnsi="Arial" w:cs="Arial"/>
          <w:b/>
          <w:sz w:val="22"/>
          <w:szCs w:val="22"/>
        </w:rPr>
        <w:t>C</w:t>
      </w:r>
      <w:r w:rsidRPr="006231D2">
        <w:rPr>
          <w:rFonts w:ascii="Arial" w:hAnsi="Arial" w:cs="Arial"/>
          <w:b/>
          <w:sz w:val="22"/>
          <w:szCs w:val="22"/>
        </w:rPr>
        <w:t>ritical Incident Debriefing</w:t>
      </w:r>
    </w:p>
    <w:p w14:paraId="5DBE1C62" w14:textId="77777777" w:rsidR="00FA6A97" w:rsidRPr="00DD3374" w:rsidRDefault="00FA6A97" w:rsidP="00FA6A97">
      <w:pPr>
        <w:pStyle w:val="BodyText"/>
        <w:ind w:right="579"/>
        <w:rPr>
          <w:rFonts w:ascii="Arial" w:hAnsi="Arial" w:cs="Arial"/>
          <w:sz w:val="22"/>
          <w:szCs w:val="22"/>
        </w:rPr>
      </w:pPr>
      <w:r>
        <w:rPr>
          <w:rFonts w:ascii="Arial" w:hAnsi="Arial" w:cs="Arial"/>
          <w:color w:val="585858"/>
          <w:sz w:val="22"/>
          <w:szCs w:val="22"/>
        </w:rPr>
        <w:t>W</w:t>
      </w:r>
      <w:r w:rsidRPr="00DD3374">
        <w:rPr>
          <w:rFonts w:ascii="Arial" w:hAnsi="Arial" w:cs="Arial"/>
          <w:color w:val="585858"/>
          <w:sz w:val="22"/>
          <w:szCs w:val="22"/>
        </w:rPr>
        <w:t xml:space="preserve">ithin two working </w:t>
      </w:r>
      <w:r w:rsidRPr="00DD3374">
        <w:rPr>
          <w:rFonts w:ascii="Arial" w:hAnsi="Arial" w:cs="Arial"/>
          <w:color w:val="585858"/>
          <w:spacing w:val="-3"/>
          <w:sz w:val="22"/>
          <w:szCs w:val="22"/>
        </w:rPr>
        <w:t>days</w:t>
      </w:r>
      <w:r>
        <w:rPr>
          <w:rFonts w:ascii="Arial" w:hAnsi="Arial" w:cs="Arial"/>
          <w:color w:val="585858"/>
          <w:spacing w:val="-3"/>
          <w:sz w:val="22"/>
          <w:szCs w:val="22"/>
        </w:rPr>
        <w:t xml:space="preserve"> of</w:t>
      </w:r>
      <w:r w:rsidRPr="00DD3374">
        <w:rPr>
          <w:rFonts w:ascii="Arial" w:hAnsi="Arial" w:cs="Arial"/>
          <w:color w:val="585858"/>
          <w:spacing w:val="-3"/>
          <w:sz w:val="22"/>
          <w:szCs w:val="22"/>
        </w:rPr>
        <w:t xml:space="preserve"> </w:t>
      </w:r>
      <w:r w:rsidRPr="00DD3374">
        <w:rPr>
          <w:rFonts w:ascii="Arial" w:hAnsi="Arial" w:cs="Arial"/>
          <w:color w:val="585858"/>
          <w:sz w:val="22"/>
          <w:szCs w:val="22"/>
        </w:rPr>
        <w:t>a</w:t>
      </w:r>
      <w:r>
        <w:rPr>
          <w:rFonts w:ascii="Arial" w:hAnsi="Arial" w:cs="Arial"/>
          <w:color w:val="585858"/>
          <w:sz w:val="22"/>
          <w:szCs w:val="22"/>
        </w:rPr>
        <w:t xml:space="preserve"> critical incident event,</w:t>
      </w:r>
      <w:r w:rsidRPr="002B02A4">
        <w:rPr>
          <w:rFonts w:ascii="Arial" w:hAnsi="Arial" w:cs="Arial"/>
          <w:color w:val="FF0000"/>
          <w:sz w:val="22"/>
          <w:szCs w:val="22"/>
        </w:rPr>
        <w:t xml:space="preserve"> </w:t>
      </w:r>
      <w:r w:rsidRPr="00DD3374">
        <w:rPr>
          <w:rFonts w:ascii="Arial" w:hAnsi="Arial" w:cs="Arial"/>
          <w:color w:val="585858"/>
          <w:sz w:val="22"/>
          <w:szCs w:val="22"/>
        </w:rPr>
        <w:t xml:space="preserve">a debriefing of the incident </w:t>
      </w:r>
      <w:r>
        <w:rPr>
          <w:rFonts w:ascii="Arial" w:hAnsi="Arial" w:cs="Arial"/>
          <w:color w:val="585858"/>
          <w:sz w:val="22"/>
          <w:szCs w:val="22"/>
        </w:rPr>
        <w:t xml:space="preserve">will </w:t>
      </w:r>
      <w:r w:rsidRPr="00DD3374">
        <w:rPr>
          <w:rFonts w:ascii="Arial" w:hAnsi="Arial" w:cs="Arial"/>
          <w:color w:val="585858"/>
          <w:sz w:val="22"/>
          <w:szCs w:val="22"/>
        </w:rPr>
        <w:t xml:space="preserve">take place. </w:t>
      </w:r>
      <w:r>
        <w:rPr>
          <w:rFonts w:ascii="Arial" w:hAnsi="Arial" w:cs="Arial"/>
          <w:color w:val="585858"/>
          <w:sz w:val="22"/>
          <w:szCs w:val="22"/>
        </w:rPr>
        <w:t>T</w:t>
      </w:r>
      <w:r w:rsidRPr="00DD3374">
        <w:rPr>
          <w:rFonts w:ascii="Arial" w:hAnsi="Arial" w:cs="Arial"/>
          <w:color w:val="585858"/>
          <w:sz w:val="22"/>
          <w:szCs w:val="22"/>
        </w:rPr>
        <w:t xml:space="preserve">he </w:t>
      </w:r>
      <w:r w:rsidRPr="00DD3374">
        <w:rPr>
          <w:rFonts w:ascii="Arial" w:hAnsi="Arial" w:cs="Arial"/>
          <w:color w:val="585858"/>
          <w:spacing w:val="-4"/>
          <w:sz w:val="22"/>
          <w:szCs w:val="22"/>
        </w:rPr>
        <w:t xml:space="preserve">manager, </w:t>
      </w:r>
      <w:r w:rsidRPr="00DD3374">
        <w:rPr>
          <w:rFonts w:ascii="Arial" w:hAnsi="Arial" w:cs="Arial"/>
          <w:color w:val="585858"/>
          <w:sz w:val="22"/>
          <w:szCs w:val="22"/>
        </w:rPr>
        <w:t>all staff and</w:t>
      </w:r>
      <w:r w:rsidRPr="002B02A4">
        <w:rPr>
          <w:rFonts w:ascii="Arial" w:hAnsi="Arial" w:cs="Arial"/>
          <w:color w:val="FF0000"/>
          <w:sz w:val="22"/>
          <w:szCs w:val="22"/>
        </w:rPr>
        <w:t xml:space="preserve"> </w:t>
      </w:r>
      <w:r w:rsidRPr="00DD3374">
        <w:rPr>
          <w:rFonts w:ascii="Arial" w:hAnsi="Arial" w:cs="Arial"/>
          <w:color w:val="585858"/>
          <w:sz w:val="22"/>
          <w:szCs w:val="22"/>
        </w:rPr>
        <w:t>at least one board representative</w:t>
      </w:r>
      <w:r>
        <w:rPr>
          <w:rFonts w:ascii="Arial" w:hAnsi="Arial" w:cs="Arial"/>
          <w:color w:val="585858"/>
          <w:sz w:val="22"/>
          <w:szCs w:val="22"/>
        </w:rPr>
        <w:t xml:space="preserve"> will participate in the debriefing</w:t>
      </w:r>
      <w:r w:rsidRPr="00DD3374">
        <w:rPr>
          <w:rFonts w:ascii="Arial" w:hAnsi="Arial" w:cs="Arial"/>
          <w:color w:val="585858"/>
          <w:sz w:val="22"/>
          <w:szCs w:val="22"/>
        </w:rPr>
        <w:t>. Notes</w:t>
      </w:r>
      <w:r>
        <w:rPr>
          <w:rFonts w:ascii="Arial" w:hAnsi="Arial" w:cs="Arial"/>
          <w:sz w:val="22"/>
          <w:szCs w:val="22"/>
        </w:rPr>
        <w:t xml:space="preserve">, </w:t>
      </w:r>
      <w:r w:rsidRPr="00DD3374">
        <w:rPr>
          <w:rFonts w:ascii="Arial" w:hAnsi="Arial" w:cs="Arial"/>
          <w:color w:val="585858"/>
          <w:sz w:val="22"/>
          <w:szCs w:val="22"/>
        </w:rPr>
        <w:t xml:space="preserve">conclusions and recommendations </w:t>
      </w:r>
      <w:r>
        <w:rPr>
          <w:rFonts w:ascii="Arial" w:hAnsi="Arial" w:cs="Arial"/>
          <w:color w:val="585858"/>
          <w:sz w:val="22"/>
          <w:szCs w:val="22"/>
        </w:rPr>
        <w:t>will</w:t>
      </w:r>
      <w:r w:rsidRPr="00DD3374">
        <w:rPr>
          <w:rFonts w:ascii="Arial" w:hAnsi="Arial" w:cs="Arial"/>
          <w:color w:val="585858"/>
          <w:sz w:val="22"/>
          <w:szCs w:val="22"/>
        </w:rPr>
        <w:t xml:space="preserve"> be recorded for future</w:t>
      </w:r>
      <w:r w:rsidRPr="00DD3374">
        <w:rPr>
          <w:rFonts w:ascii="Arial" w:hAnsi="Arial" w:cs="Arial"/>
          <w:color w:val="585858"/>
          <w:spacing w:val="-13"/>
          <w:sz w:val="22"/>
          <w:szCs w:val="22"/>
        </w:rPr>
        <w:t xml:space="preserve"> </w:t>
      </w:r>
      <w:r w:rsidRPr="00DD3374">
        <w:rPr>
          <w:rFonts w:ascii="Arial" w:hAnsi="Arial" w:cs="Arial"/>
          <w:color w:val="585858"/>
          <w:sz w:val="22"/>
          <w:szCs w:val="22"/>
        </w:rPr>
        <w:t>reference.</w:t>
      </w:r>
    </w:p>
    <w:p w14:paraId="6153CEB1" w14:textId="77777777" w:rsidR="00FA6A97" w:rsidRDefault="00FA6A97" w:rsidP="00FA6A97">
      <w:pPr>
        <w:pStyle w:val="BodyText"/>
        <w:ind w:right="530"/>
        <w:rPr>
          <w:rFonts w:ascii="Arial" w:hAnsi="Arial" w:cs="Arial"/>
          <w:color w:val="585858"/>
          <w:sz w:val="22"/>
          <w:szCs w:val="22"/>
        </w:rPr>
      </w:pPr>
      <w:r>
        <w:rPr>
          <w:rFonts w:ascii="Arial" w:hAnsi="Arial" w:cs="Arial"/>
          <w:color w:val="585858"/>
          <w:sz w:val="22"/>
          <w:szCs w:val="22"/>
        </w:rPr>
        <w:t>In the event that a critical incident results in a serious injury or fatality, the debriefing process will include a plan for assisting personnel in obtaining the post-incident counselling support necessary to help them manage stress related to dealing with the traumatic event.</w:t>
      </w:r>
    </w:p>
    <w:p w14:paraId="455BC701" w14:textId="0F1C77C5" w:rsidR="00C90738" w:rsidRPr="00805567" w:rsidRDefault="00C90738" w:rsidP="00805567">
      <w:pPr>
        <w:pStyle w:val="BodyText"/>
        <w:spacing w:before="161"/>
        <w:ind w:right="530"/>
        <w:rPr>
          <w:rFonts w:ascii="Arial" w:hAnsi="Arial" w:cs="Arial"/>
          <w:i/>
          <w:iCs/>
          <w:color w:val="585858"/>
        </w:rPr>
      </w:pPr>
      <w:r w:rsidRPr="00142BC7">
        <w:rPr>
          <w:rFonts w:ascii="Arial" w:hAnsi="Arial" w:cs="Arial"/>
          <w:i/>
          <w:iCs/>
          <w:color w:val="585858"/>
        </w:rPr>
        <w:t xml:space="preserve">For additional information relating </w:t>
      </w:r>
      <w:r w:rsidR="0098391C">
        <w:rPr>
          <w:rFonts w:ascii="Arial" w:hAnsi="Arial" w:cs="Arial"/>
          <w:i/>
          <w:iCs/>
          <w:color w:val="585858"/>
        </w:rPr>
        <w:t xml:space="preserve">to </w:t>
      </w:r>
      <w:r w:rsidRPr="00142BC7">
        <w:rPr>
          <w:rFonts w:ascii="Arial" w:hAnsi="Arial" w:cs="Arial"/>
          <w:i/>
          <w:iCs/>
          <w:color w:val="585858"/>
        </w:rPr>
        <w:t>emergencies</w:t>
      </w:r>
      <w:r w:rsidR="0098391C">
        <w:rPr>
          <w:rFonts w:ascii="Arial" w:hAnsi="Arial" w:cs="Arial"/>
          <w:i/>
          <w:iCs/>
          <w:color w:val="585858"/>
        </w:rPr>
        <w:t xml:space="preserve"> not covered in section 7 of the HSMS Manual</w:t>
      </w:r>
      <w:r w:rsidRPr="00142BC7">
        <w:rPr>
          <w:rFonts w:ascii="Arial" w:hAnsi="Arial" w:cs="Arial"/>
          <w:i/>
          <w:iCs/>
          <w:color w:val="585858"/>
        </w:rPr>
        <w:t>, please refer to the Emergency Preparedness and Response Section of the O&amp;M Manual.</w:t>
      </w:r>
    </w:p>
    <w:p w14:paraId="7E73BD72" w14:textId="77777777" w:rsidR="002D5AE6" w:rsidRPr="00DD3374" w:rsidRDefault="000F1C9E" w:rsidP="002D5AE6">
      <w:pPr>
        <w:pStyle w:val="Heading1"/>
        <w:rPr>
          <w:rFonts w:ascii="Arial" w:hAnsi="Arial" w:cs="Arial"/>
          <w:sz w:val="34"/>
          <w:szCs w:val="34"/>
        </w:rPr>
      </w:pPr>
      <w:bookmarkStart w:id="236" w:name="_bookmark7"/>
      <w:bookmarkStart w:id="237" w:name="_bookmark10"/>
      <w:bookmarkStart w:id="238" w:name="_bookmark12"/>
      <w:bookmarkStart w:id="239" w:name="_bookmark14"/>
      <w:bookmarkStart w:id="240" w:name="_bookmark21"/>
      <w:bookmarkStart w:id="241" w:name="_Toc101270172"/>
      <w:bookmarkStart w:id="242" w:name="_Toc101270173"/>
      <w:bookmarkStart w:id="243" w:name="_Toc101270174"/>
      <w:bookmarkStart w:id="244" w:name="_Toc101270175"/>
      <w:bookmarkStart w:id="245" w:name="_Toc101270177"/>
      <w:bookmarkStart w:id="246" w:name="_Toc101270178"/>
      <w:bookmarkStart w:id="247" w:name="_Toc101270179"/>
      <w:bookmarkStart w:id="248" w:name="_Toc101270180"/>
      <w:bookmarkStart w:id="249" w:name="_Toc101270181"/>
      <w:bookmarkStart w:id="250" w:name="_Toc103861332"/>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D3374">
        <w:rPr>
          <w:rFonts w:ascii="Arial" w:hAnsi="Arial" w:cs="Arial"/>
          <w:sz w:val="34"/>
          <w:szCs w:val="34"/>
        </w:rPr>
        <w:lastRenderedPageBreak/>
        <w:t xml:space="preserve">SECTION 8: </w:t>
      </w:r>
      <w:r w:rsidR="002D5AE6" w:rsidRPr="00DD3374">
        <w:rPr>
          <w:rFonts w:ascii="Arial" w:hAnsi="Arial" w:cs="Arial"/>
          <w:caps/>
          <w:sz w:val="34"/>
          <w:szCs w:val="34"/>
        </w:rPr>
        <w:t>Policies for Special Conditions &amp; Activities</w:t>
      </w:r>
      <w:bookmarkEnd w:id="250"/>
    </w:p>
    <w:p w14:paraId="3937BCD2" w14:textId="77777777" w:rsidR="00CE493F" w:rsidRPr="00DD3374" w:rsidRDefault="00962CB6" w:rsidP="00917363">
      <w:pPr>
        <w:pStyle w:val="Heading3"/>
        <w:numPr>
          <w:ilvl w:val="0"/>
          <w:numId w:val="347"/>
        </w:numPr>
        <w:shd w:val="clear" w:color="auto" w:fill="E5EAEE" w:themeFill="accent1" w:themeFillTint="33"/>
        <w:rPr>
          <w:rFonts w:ascii="Arial" w:hAnsi="Arial" w:cs="Arial"/>
          <w:sz w:val="28"/>
          <w:szCs w:val="28"/>
        </w:rPr>
      </w:pPr>
      <w:r w:rsidRPr="00DD3374">
        <w:rPr>
          <w:rFonts w:ascii="Arial" w:hAnsi="Arial" w:cs="Arial"/>
          <w:sz w:val="28"/>
          <w:szCs w:val="28"/>
        </w:rPr>
        <w:t xml:space="preserve">  </w:t>
      </w:r>
      <w:bookmarkStart w:id="251" w:name="_Toc103861333"/>
      <w:r w:rsidR="00CE493F" w:rsidRPr="00DD3374">
        <w:rPr>
          <w:rFonts w:ascii="Arial" w:hAnsi="Arial" w:cs="Arial"/>
          <w:sz w:val="28"/>
          <w:szCs w:val="28"/>
        </w:rPr>
        <w:t>Health &amp; Safety Policy Development</w:t>
      </w:r>
      <w:bookmarkEnd w:id="251"/>
    </w:p>
    <w:p w14:paraId="2A538840" w14:textId="77777777" w:rsidR="00CE493F" w:rsidRPr="00DD3374" w:rsidRDefault="001837DF" w:rsidP="00CE493F">
      <w:pPr>
        <w:rPr>
          <w:rFonts w:ascii="Arial" w:hAnsi="Arial" w:cs="Arial"/>
          <w:b/>
          <w:sz w:val="22"/>
          <w:szCs w:val="22"/>
        </w:rPr>
      </w:pPr>
      <w:r w:rsidRPr="00DD3374">
        <w:rPr>
          <w:rFonts w:ascii="Arial" w:hAnsi="Arial" w:cs="Arial"/>
          <w:b/>
          <w:sz w:val="22"/>
          <w:szCs w:val="22"/>
        </w:rPr>
        <w:br/>
      </w:r>
      <w:r w:rsidR="00CE493F" w:rsidRPr="00DD3374">
        <w:rPr>
          <w:rFonts w:ascii="Arial" w:hAnsi="Arial" w:cs="Arial"/>
          <w:b/>
          <w:sz w:val="22"/>
          <w:szCs w:val="22"/>
        </w:rPr>
        <w:t>SCOPE</w:t>
      </w:r>
    </w:p>
    <w:p w14:paraId="619ECF6C" w14:textId="48E541BD" w:rsidR="00CE493F" w:rsidRPr="00DD3374" w:rsidRDefault="00CE493F" w:rsidP="00CE493F">
      <w:pPr>
        <w:rPr>
          <w:rFonts w:ascii="Arial" w:hAnsi="Arial" w:cs="Arial"/>
          <w:sz w:val="22"/>
          <w:szCs w:val="22"/>
        </w:rPr>
      </w:pPr>
      <w:r w:rsidRPr="00DD3374">
        <w:rPr>
          <w:rFonts w:ascii="Arial" w:hAnsi="Arial" w:cs="Arial"/>
          <w:sz w:val="22"/>
          <w:szCs w:val="22"/>
        </w:rPr>
        <w:t xml:space="preserve">Health &amp; safety policies will be developed to establish rules, guidelines and standards to be put in place </w:t>
      </w:r>
      <w:r w:rsidR="009353D3">
        <w:rPr>
          <w:rFonts w:ascii="Arial" w:hAnsi="Arial" w:cs="Arial"/>
          <w:sz w:val="22"/>
          <w:szCs w:val="22"/>
        </w:rPr>
        <w:t>as part of an incident and loss prevention plan.</w:t>
      </w:r>
    </w:p>
    <w:p w14:paraId="248849B6" w14:textId="77777777" w:rsidR="00CE493F" w:rsidRPr="00DD3374" w:rsidRDefault="00CE493F" w:rsidP="00CE493F">
      <w:pPr>
        <w:rPr>
          <w:rFonts w:ascii="Arial" w:hAnsi="Arial" w:cs="Arial"/>
          <w:b/>
          <w:sz w:val="22"/>
          <w:szCs w:val="22"/>
        </w:rPr>
      </w:pPr>
      <w:r w:rsidRPr="00DD3374">
        <w:rPr>
          <w:rFonts w:ascii="Arial" w:hAnsi="Arial" w:cs="Arial"/>
          <w:b/>
          <w:sz w:val="22"/>
          <w:szCs w:val="22"/>
        </w:rPr>
        <w:t>PURPOSE</w:t>
      </w:r>
    </w:p>
    <w:p w14:paraId="1B809F0A" w14:textId="399D4756" w:rsidR="00CE493F" w:rsidRDefault="00271DCE" w:rsidP="00CE493F">
      <w:pPr>
        <w:rPr>
          <w:rFonts w:ascii="Arial" w:hAnsi="Arial" w:cs="Arial"/>
          <w:sz w:val="22"/>
          <w:szCs w:val="22"/>
        </w:rPr>
      </w:pPr>
      <w:r>
        <w:rPr>
          <w:rFonts w:ascii="Arial" w:hAnsi="Arial" w:cs="Arial"/>
          <w:sz w:val="22"/>
          <w:szCs w:val="22"/>
        </w:rPr>
        <w:t>Company</w:t>
      </w:r>
      <w:r w:rsidR="00CE493F" w:rsidRPr="00DD3374">
        <w:rPr>
          <w:rFonts w:ascii="Arial" w:hAnsi="Arial" w:cs="Arial"/>
          <w:sz w:val="22"/>
          <w:szCs w:val="22"/>
        </w:rPr>
        <w:t xml:space="preserve"> policies will define and regulate rules, guidelines and standards intended to promote a positive safety culture, prevent incidents and support loss-cont</w:t>
      </w:r>
      <w:r w:rsidR="00C07737" w:rsidRPr="00DD3374">
        <w:rPr>
          <w:rFonts w:ascii="Arial" w:hAnsi="Arial" w:cs="Arial"/>
          <w:sz w:val="22"/>
          <w:szCs w:val="22"/>
        </w:rPr>
        <w:t>rol strategies.</w:t>
      </w:r>
    </w:p>
    <w:p w14:paraId="7AD18089" w14:textId="77777777" w:rsidR="0081313A" w:rsidRPr="00DD3374" w:rsidRDefault="0081313A" w:rsidP="00CE493F">
      <w:pPr>
        <w:rPr>
          <w:rFonts w:ascii="Arial" w:hAnsi="Arial" w:cs="Arial"/>
          <w:sz w:val="22"/>
          <w:szCs w:val="22"/>
        </w:rPr>
      </w:pPr>
    </w:p>
    <w:p w14:paraId="306206E5" w14:textId="2851BCA3" w:rsidR="00CE493F" w:rsidRPr="00DD3374" w:rsidRDefault="00962CB6" w:rsidP="00917363">
      <w:pPr>
        <w:pStyle w:val="Heading3"/>
        <w:numPr>
          <w:ilvl w:val="0"/>
          <w:numId w:val="348"/>
        </w:numPr>
        <w:shd w:val="clear" w:color="auto" w:fill="E5EAEE" w:themeFill="accent1" w:themeFillTint="33"/>
        <w:rPr>
          <w:rFonts w:ascii="Arial" w:hAnsi="Arial" w:cs="Arial"/>
          <w:sz w:val="28"/>
          <w:szCs w:val="28"/>
        </w:rPr>
      </w:pPr>
      <w:r w:rsidRPr="00DD3374">
        <w:rPr>
          <w:rFonts w:ascii="Arial" w:hAnsi="Arial" w:cs="Arial"/>
          <w:sz w:val="28"/>
          <w:szCs w:val="28"/>
        </w:rPr>
        <w:t xml:space="preserve">  </w:t>
      </w:r>
      <w:bookmarkStart w:id="252" w:name="_Toc103861334"/>
      <w:r w:rsidR="00CE493F" w:rsidRPr="00DD3374">
        <w:rPr>
          <w:rFonts w:ascii="Arial" w:hAnsi="Arial" w:cs="Arial"/>
          <w:sz w:val="28"/>
          <w:szCs w:val="28"/>
        </w:rPr>
        <w:t xml:space="preserve">Appointment of a </w:t>
      </w:r>
      <w:r w:rsidR="008962AC" w:rsidRPr="00DD3374">
        <w:rPr>
          <w:rFonts w:ascii="Arial" w:hAnsi="Arial" w:cs="Arial"/>
          <w:sz w:val="28"/>
          <w:szCs w:val="28"/>
        </w:rPr>
        <w:t xml:space="preserve">Company </w:t>
      </w:r>
      <w:r w:rsidR="00CE493F" w:rsidRPr="00DD3374">
        <w:rPr>
          <w:rFonts w:ascii="Arial" w:hAnsi="Arial" w:cs="Arial"/>
          <w:sz w:val="28"/>
          <w:szCs w:val="28"/>
        </w:rPr>
        <w:t>Safety Officer</w:t>
      </w:r>
      <w:bookmarkEnd w:id="252"/>
    </w:p>
    <w:p w14:paraId="3BAF44E0" w14:textId="77777777" w:rsidR="00CE493F" w:rsidRPr="00DD3374" w:rsidRDefault="00CA4455" w:rsidP="00CE493F">
      <w:pPr>
        <w:rPr>
          <w:rFonts w:ascii="Arial" w:hAnsi="Arial" w:cs="Arial"/>
          <w:b/>
          <w:sz w:val="22"/>
          <w:szCs w:val="22"/>
        </w:rPr>
      </w:pPr>
      <w:r w:rsidRPr="00DD3374">
        <w:rPr>
          <w:rFonts w:ascii="Arial" w:hAnsi="Arial" w:cs="Arial"/>
          <w:b/>
          <w:sz w:val="22"/>
          <w:szCs w:val="22"/>
        </w:rPr>
        <w:br/>
      </w:r>
      <w:r w:rsidR="00CE493F" w:rsidRPr="00DD3374">
        <w:rPr>
          <w:rFonts w:ascii="Arial" w:hAnsi="Arial" w:cs="Arial"/>
          <w:b/>
          <w:sz w:val="22"/>
          <w:szCs w:val="22"/>
        </w:rPr>
        <w:t>SCOPE</w:t>
      </w:r>
    </w:p>
    <w:p w14:paraId="4DF21C5E" w14:textId="0D9C5A13" w:rsidR="00CE493F" w:rsidRPr="00DD3374" w:rsidRDefault="001323D1" w:rsidP="00CE493F">
      <w:pPr>
        <w:rPr>
          <w:rFonts w:ascii="Arial" w:hAnsi="Arial" w:cs="Arial"/>
          <w:sz w:val="22"/>
          <w:szCs w:val="22"/>
        </w:rPr>
      </w:pPr>
      <w:r>
        <w:rPr>
          <w:rFonts w:ascii="Arial" w:hAnsi="Arial" w:cs="Arial"/>
          <w:sz w:val="22"/>
          <w:szCs w:val="22"/>
        </w:rPr>
        <w:t xml:space="preserve">The </w:t>
      </w:r>
      <w:r w:rsidR="004B0D03">
        <w:rPr>
          <w:rFonts w:ascii="Arial" w:hAnsi="Arial" w:cs="Arial"/>
          <w:sz w:val="22"/>
          <w:szCs w:val="22"/>
        </w:rPr>
        <w:t>appointment of th</w:t>
      </w:r>
      <w:r>
        <w:rPr>
          <w:rFonts w:ascii="Arial" w:hAnsi="Arial" w:cs="Arial"/>
          <w:sz w:val="22"/>
          <w:szCs w:val="22"/>
        </w:rPr>
        <w:t>e Company Safety Officer</w:t>
      </w:r>
      <w:r w:rsidR="007C06B4">
        <w:rPr>
          <w:rFonts w:ascii="Arial" w:hAnsi="Arial" w:cs="Arial"/>
          <w:sz w:val="22"/>
          <w:szCs w:val="22"/>
        </w:rPr>
        <w:t xml:space="preserve"> (CSO) and designated alternate CSO.</w:t>
      </w:r>
    </w:p>
    <w:p w14:paraId="5C371791" w14:textId="77777777" w:rsidR="00CE493F" w:rsidRPr="00FD2DC9" w:rsidRDefault="00CE493F" w:rsidP="00CE493F">
      <w:pPr>
        <w:rPr>
          <w:rFonts w:ascii="Arial" w:hAnsi="Arial" w:cs="Arial"/>
          <w:b/>
          <w:sz w:val="22"/>
          <w:szCs w:val="22"/>
        </w:rPr>
      </w:pPr>
      <w:r w:rsidRPr="00FD2DC9">
        <w:rPr>
          <w:rFonts w:ascii="Arial" w:hAnsi="Arial" w:cs="Arial"/>
          <w:b/>
          <w:sz w:val="22"/>
          <w:szCs w:val="22"/>
        </w:rPr>
        <w:t>PURPOSE</w:t>
      </w:r>
    </w:p>
    <w:p w14:paraId="554BE7F8" w14:textId="61C68FF2" w:rsidR="0014210E" w:rsidRPr="00FD2DC9" w:rsidRDefault="008B68D6">
      <w:pPr>
        <w:rPr>
          <w:rFonts w:ascii="Arial" w:hAnsi="Arial" w:cs="Arial"/>
          <w:sz w:val="12"/>
          <w:szCs w:val="12"/>
        </w:rPr>
      </w:pPr>
      <w:r w:rsidRPr="00FD2DC9">
        <w:rPr>
          <w:rFonts w:ascii="Arial" w:hAnsi="Arial" w:cs="Arial"/>
          <w:sz w:val="22"/>
          <w:szCs w:val="22"/>
        </w:rPr>
        <w:t xml:space="preserve">The </w:t>
      </w:r>
      <w:r w:rsidR="00CE493F" w:rsidRPr="00FD2DC9">
        <w:rPr>
          <w:rFonts w:ascii="Arial" w:hAnsi="Arial" w:cs="Arial"/>
          <w:sz w:val="22"/>
          <w:szCs w:val="22"/>
        </w:rPr>
        <w:t xml:space="preserve">Board of Directors shall appoint the </w:t>
      </w:r>
      <w:r w:rsidR="00CF64F0">
        <w:rPr>
          <w:rFonts w:ascii="Arial" w:hAnsi="Arial" w:cs="Arial"/>
          <w:sz w:val="22"/>
          <w:szCs w:val="22"/>
        </w:rPr>
        <w:t xml:space="preserve">General </w:t>
      </w:r>
      <w:r w:rsidR="00CE493F" w:rsidRPr="00FD2DC9">
        <w:rPr>
          <w:rFonts w:ascii="Arial" w:hAnsi="Arial" w:cs="Arial"/>
          <w:sz w:val="22"/>
          <w:szCs w:val="22"/>
        </w:rPr>
        <w:t>Manager to act as</w:t>
      </w:r>
      <w:r w:rsidR="008962AC" w:rsidRPr="00FD2DC9">
        <w:rPr>
          <w:rFonts w:ascii="Arial" w:hAnsi="Arial" w:cs="Arial"/>
          <w:sz w:val="22"/>
          <w:szCs w:val="22"/>
        </w:rPr>
        <w:t xml:space="preserve"> the Company</w:t>
      </w:r>
      <w:r w:rsidR="00CE493F" w:rsidRPr="00FD2DC9">
        <w:rPr>
          <w:rFonts w:ascii="Arial" w:hAnsi="Arial" w:cs="Arial"/>
          <w:sz w:val="22"/>
          <w:szCs w:val="22"/>
        </w:rPr>
        <w:t xml:space="preserve"> Safety Officer</w:t>
      </w:r>
      <w:r w:rsidR="008962AC" w:rsidRPr="00FD2DC9">
        <w:rPr>
          <w:rFonts w:ascii="Arial" w:hAnsi="Arial" w:cs="Arial"/>
          <w:sz w:val="22"/>
          <w:szCs w:val="22"/>
        </w:rPr>
        <w:t xml:space="preserve"> (CSO)</w:t>
      </w:r>
      <w:r w:rsidR="00CE493F" w:rsidRPr="00FD2DC9">
        <w:rPr>
          <w:rFonts w:ascii="Arial" w:hAnsi="Arial" w:cs="Arial"/>
          <w:sz w:val="22"/>
          <w:szCs w:val="22"/>
        </w:rPr>
        <w:t xml:space="preserve">. </w:t>
      </w:r>
      <w:r w:rsidR="00442374" w:rsidRPr="00FD2DC9">
        <w:rPr>
          <w:rFonts w:ascii="Arial" w:hAnsi="Arial" w:cs="Arial"/>
          <w:sz w:val="22"/>
          <w:szCs w:val="22"/>
        </w:rPr>
        <w:t>A</w:t>
      </w:r>
      <w:r w:rsidR="00CE493F" w:rsidRPr="00FD2DC9">
        <w:rPr>
          <w:rFonts w:ascii="Arial" w:hAnsi="Arial" w:cs="Arial"/>
          <w:sz w:val="22"/>
          <w:szCs w:val="22"/>
        </w:rPr>
        <w:t xml:space="preserve"> </w:t>
      </w:r>
      <w:r w:rsidR="00E12C3B" w:rsidRPr="00FD2DC9">
        <w:rPr>
          <w:rFonts w:ascii="Arial" w:hAnsi="Arial" w:cs="Arial"/>
          <w:sz w:val="22"/>
          <w:szCs w:val="22"/>
        </w:rPr>
        <w:t xml:space="preserve">designated alternate </w:t>
      </w:r>
      <w:r w:rsidR="00962ED3">
        <w:rPr>
          <w:rFonts w:ascii="Arial" w:hAnsi="Arial" w:cs="Arial"/>
          <w:sz w:val="22"/>
          <w:szCs w:val="22"/>
        </w:rPr>
        <w:t xml:space="preserve">Company </w:t>
      </w:r>
      <w:r w:rsidR="00E12C3B" w:rsidRPr="00FD2DC9">
        <w:rPr>
          <w:rFonts w:ascii="Arial" w:hAnsi="Arial" w:cs="Arial"/>
          <w:sz w:val="22"/>
          <w:szCs w:val="22"/>
        </w:rPr>
        <w:t xml:space="preserve">Safety Officer </w:t>
      </w:r>
      <w:r w:rsidR="00CE493F" w:rsidRPr="00FD2DC9">
        <w:rPr>
          <w:rFonts w:ascii="Arial" w:hAnsi="Arial" w:cs="Arial"/>
          <w:sz w:val="22"/>
          <w:szCs w:val="22"/>
        </w:rPr>
        <w:t xml:space="preserve">shall </w:t>
      </w:r>
      <w:r w:rsidR="00593590" w:rsidRPr="00FD2DC9">
        <w:rPr>
          <w:rFonts w:ascii="Arial" w:hAnsi="Arial" w:cs="Arial"/>
          <w:sz w:val="22"/>
          <w:szCs w:val="22"/>
        </w:rPr>
        <w:t xml:space="preserve">also </w:t>
      </w:r>
      <w:r w:rsidR="00CE493F" w:rsidRPr="00FD2DC9">
        <w:rPr>
          <w:rFonts w:ascii="Arial" w:hAnsi="Arial" w:cs="Arial"/>
          <w:sz w:val="22"/>
          <w:szCs w:val="22"/>
        </w:rPr>
        <w:t>be appointed</w:t>
      </w:r>
      <w:r w:rsidR="00CA4455" w:rsidRPr="00FD2DC9">
        <w:rPr>
          <w:rFonts w:ascii="Arial" w:hAnsi="Arial" w:cs="Arial"/>
          <w:sz w:val="22"/>
          <w:szCs w:val="22"/>
        </w:rPr>
        <w:t xml:space="preserve"> to fill the role in </w:t>
      </w:r>
      <w:r w:rsidR="001C3D6E">
        <w:rPr>
          <w:rFonts w:ascii="Arial" w:hAnsi="Arial" w:cs="Arial"/>
          <w:sz w:val="22"/>
          <w:szCs w:val="22"/>
        </w:rPr>
        <w:t>the manager’s</w:t>
      </w:r>
      <w:r w:rsidR="00CA4455" w:rsidRPr="00FD2DC9">
        <w:rPr>
          <w:rFonts w:ascii="Arial" w:hAnsi="Arial" w:cs="Arial"/>
          <w:sz w:val="22"/>
          <w:szCs w:val="22"/>
        </w:rPr>
        <w:t xml:space="preserve"> absence</w:t>
      </w:r>
      <w:r w:rsidR="00CE493F" w:rsidRPr="00FD2DC9">
        <w:rPr>
          <w:rFonts w:ascii="Arial" w:hAnsi="Arial" w:cs="Arial"/>
          <w:sz w:val="22"/>
          <w:szCs w:val="22"/>
        </w:rPr>
        <w:t xml:space="preserve">. The </w:t>
      </w:r>
      <w:r w:rsidR="001C3D6E">
        <w:rPr>
          <w:rFonts w:ascii="Arial" w:hAnsi="Arial" w:cs="Arial"/>
          <w:sz w:val="22"/>
          <w:szCs w:val="22"/>
        </w:rPr>
        <w:t>appointed</w:t>
      </w:r>
      <w:r w:rsidR="00CE493F" w:rsidRPr="00FD2DC9">
        <w:rPr>
          <w:rFonts w:ascii="Arial" w:hAnsi="Arial" w:cs="Arial"/>
          <w:sz w:val="22"/>
          <w:szCs w:val="22"/>
        </w:rPr>
        <w:t xml:space="preserve"> </w:t>
      </w:r>
      <w:r w:rsidR="001C3D6E">
        <w:rPr>
          <w:rFonts w:ascii="Arial" w:hAnsi="Arial" w:cs="Arial"/>
          <w:sz w:val="22"/>
          <w:szCs w:val="22"/>
        </w:rPr>
        <w:t>parties</w:t>
      </w:r>
      <w:r w:rsidR="00CE493F" w:rsidRPr="00FD2DC9">
        <w:rPr>
          <w:rFonts w:ascii="Arial" w:hAnsi="Arial" w:cs="Arial"/>
          <w:sz w:val="22"/>
          <w:szCs w:val="22"/>
        </w:rPr>
        <w:t xml:space="preserve"> shall ensure that all required </w:t>
      </w:r>
      <w:r w:rsidR="00E0526A" w:rsidRPr="00FD2DC9">
        <w:rPr>
          <w:rFonts w:ascii="Arial" w:hAnsi="Arial" w:cs="Arial"/>
          <w:sz w:val="22"/>
          <w:szCs w:val="22"/>
        </w:rPr>
        <w:t xml:space="preserve">health and safety </w:t>
      </w:r>
      <w:r w:rsidR="00CA4455" w:rsidRPr="00FD2DC9">
        <w:rPr>
          <w:rFonts w:ascii="Arial" w:hAnsi="Arial" w:cs="Arial"/>
          <w:sz w:val="22"/>
          <w:szCs w:val="22"/>
        </w:rPr>
        <w:t>processes are managed in accordance with company policy and that documentation of the same</w:t>
      </w:r>
      <w:r w:rsidR="00CE493F" w:rsidRPr="00FD2DC9">
        <w:rPr>
          <w:rFonts w:ascii="Arial" w:hAnsi="Arial" w:cs="Arial"/>
          <w:sz w:val="22"/>
          <w:szCs w:val="22"/>
        </w:rPr>
        <w:t xml:space="preserve"> is current, accurate and timely.</w:t>
      </w:r>
    </w:p>
    <w:p w14:paraId="5C0EF394" w14:textId="22C1E958" w:rsidR="00CA4455" w:rsidRPr="00FD2DC9" w:rsidRDefault="00962CB6" w:rsidP="00917363">
      <w:pPr>
        <w:pStyle w:val="Heading3"/>
        <w:numPr>
          <w:ilvl w:val="0"/>
          <w:numId w:val="240"/>
        </w:numPr>
        <w:shd w:val="clear" w:color="auto" w:fill="E5EAEE" w:themeFill="accent1" w:themeFillTint="33"/>
        <w:rPr>
          <w:rFonts w:ascii="Arial" w:hAnsi="Arial" w:cs="Arial"/>
          <w:sz w:val="28"/>
          <w:szCs w:val="28"/>
        </w:rPr>
      </w:pPr>
      <w:r w:rsidRPr="00FD2DC9">
        <w:rPr>
          <w:rFonts w:ascii="Arial" w:hAnsi="Arial" w:cs="Arial"/>
          <w:sz w:val="28"/>
          <w:szCs w:val="28"/>
        </w:rPr>
        <w:t xml:space="preserve">  </w:t>
      </w:r>
      <w:bookmarkStart w:id="253" w:name="_Toc103861335"/>
      <w:r w:rsidR="00CA4455" w:rsidRPr="00FD2DC9">
        <w:rPr>
          <w:rFonts w:ascii="Arial" w:hAnsi="Arial" w:cs="Arial"/>
          <w:sz w:val="28"/>
          <w:szCs w:val="28"/>
        </w:rPr>
        <w:t xml:space="preserve">Occupational Health &amp; Safety </w:t>
      </w:r>
      <w:r w:rsidR="00EC4266" w:rsidRPr="00FD2DC9">
        <w:rPr>
          <w:rFonts w:ascii="Arial" w:hAnsi="Arial" w:cs="Arial"/>
          <w:sz w:val="28"/>
          <w:szCs w:val="28"/>
        </w:rPr>
        <w:t>Legislation</w:t>
      </w:r>
      <w:bookmarkEnd w:id="253"/>
      <w:r w:rsidR="00EC4266" w:rsidRPr="00FD2DC9">
        <w:rPr>
          <w:rFonts w:ascii="Arial" w:hAnsi="Arial" w:cs="Arial"/>
          <w:sz w:val="28"/>
          <w:szCs w:val="28"/>
        </w:rPr>
        <w:t xml:space="preserve"> </w:t>
      </w:r>
    </w:p>
    <w:p w14:paraId="44A3507A" w14:textId="77777777" w:rsidR="00E12C3B" w:rsidRPr="00FD2DC9" w:rsidRDefault="00E12C3B" w:rsidP="00E12C3B">
      <w:pPr>
        <w:rPr>
          <w:rFonts w:ascii="Arial" w:hAnsi="Arial" w:cs="Arial"/>
          <w:b/>
          <w:sz w:val="22"/>
          <w:szCs w:val="22"/>
        </w:rPr>
      </w:pPr>
      <w:r w:rsidRPr="00FD2DC9">
        <w:rPr>
          <w:rFonts w:ascii="Arial" w:hAnsi="Arial" w:cs="Arial"/>
          <w:b/>
          <w:sz w:val="22"/>
          <w:szCs w:val="22"/>
        </w:rPr>
        <w:br/>
        <w:t>SCOPE</w:t>
      </w:r>
    </w:p>
    <w:p w14:paraId="48533EBF" w14:textId="1001D6AF" w:rsidR="00592973" w:rsidRPr="00FD2DC9" w:rsidRDefault="00E12C3B">
      <w:pPr>
        <w:rPr>
          <w:rFonts w:ascii="Arial" w:hAnsi="Arial" w:cs="Arial"/>
          <w:sz w:val="22"/>
          <w:szCs w:val="22"/>
        </w:rPr>
      </w:pPr>
      <w:r w:rsidRPr="00FD2DC9">
        <w:rPr>
          <w:rFonts w:ascii="Arial" w:hAnsi="Arial" w:cs="Arial"/>
          <w:sz w:val="22"/>
          <w:szCs w:val="22"/>
        </w:rPr>
        <w:t xml:space="preserve">The </w:t>
      </w:r>
      <w:r w:rsidR="008B68D6" w:rsidRPr="00FD2DC9">
        <w:rPr>
          <w:rFonts w:ascii="Arial" w:hAnsi="Arial" w:cs="Arial"/>
          <w:sz w:val="22"/>
          <w:szCs w:val="22"/>
        </w:rPr>
        <w:t>company</w:t>
      </w:r>
      <w:r w:rsidRPr="00FD2DC9">
        <w:rPr>
          <w:rFonts w:ascii="Arial" w:hAnsi="Arial" w:cs="Arial"/>
          <w:sz w:val="22"/>
          <w:szCs w:val="22"/>
        </w:rPr>
        <w:t xml:space="preserve"> will comply with the Occupational </w:t>
      </w:r>
      <w:r w:rsidR="005529A8" w:rsidRPr="00FD2DC9">
        <w:rPr>
          <w:rFonts w:ascii="Arial" w:hAnsi="Arial" w:cs="Arial"/>
          <w:sz w:val="22"/>
          <w:szCs w:val="22"/>
        </w:rPr>
        <w:t>Health</w:t>
      </w:r>
      <w:r w:rsidR="00E62E10" w:rsidRPr="00FD2DC9">
        <w:rPr>
          <w:rFonts w:ascii="Arial" w:hAnsi="Arial" w:cs="Arial"/>
          <w:sz w:val="22"/>
          <w:szCs w:val="22"/>
        </w:rPr>
        <w:t xml:space="preserve"> and Safety </w:t>
      </w:r>
      <w:r w:rsidRPr="00FD2DC9">
        <w:rPr>
          <w:rFonts w:ascii="Arial" w:hAnsi="Arial" w:cs="Arial"/>
          <w:sz w:val="22"/>
          <w:szCs w:val="22"/>
        </w:rPr>
        <w:t>Act</w:t>
      </w:r>
      <w:r w:rsidR="00E62E10" w:rsidRPr="00FD2DC9">
        <w:rPr>
          <w:rFonts w:ascii="Arial" w:hAnsi="Arial" w:cs="Arial"/>
          <w:sz w:val="22"/>
          <w:szCs w:val="22"/>
        </w:rPr>
        <w:t xml:space="preserve">, Code </w:t>
      </w:r>
      <w:r w:rsidRPr="00FD2DC9">
        <w:rPr>
          <w:rFonts w:ascii="Arial" w:hAnsi="Arial" w:cs="Arial"/>
          <w:sz w:val="22"/>
          <w:szCs w:val="22"/>
        </w:rPr>
        <w:t xml:space="preserve">and Regulations as </w:t>
      </w:r>
      <w:r w:rsidR="00264D45">
        <w:rPr>
          <w:rFonts w:ascii="Arial" w:hAnsi="Arial" w:cs="Arial"/>
          <w:sz w:val="22"/>
          <w:szCs w:val="22"/>
        </w:rPr>
        <w:t>a</w:t>
      </w:r>
      <w:r w:rsidRPr="00FD2DC9">
        <w:rPr>
          <w:rFonts w:ascii="Arial" w:hAnsi="Arial" w:cs="Arial"/>
          <w:sz w:val="22"/>
          <w:szCs w:val="22"/>
        </w:rPr>
        <w:t xml:space="preserve"> basis for </w:t>
      </w:r>
      <w:r w:rsidR="0088085F">
        <w:rPr>
          <w:rFonts w:ascii="Arial" w:hAnsi="Arial" w:cs="Arial"/>
          <w:sz w:val="22"/>
          <w:szCs w:val="22"/>
        </w:rPr>
        <w:t>developing its</w:t>
      </w:r>
      <w:r w:rsidRPr="00FD2DC9">
        <w:rPr>
          <w:rFonts w:ascii="Arial" w:hAnsi="Arial" w:cs="Arial"/>
          <w:sz w:val="22"/>
          <w:szCs w:val="22"/>
        </w:rPr>
        <w:t xml:space="preserve"> safety standards and policies.</w:t>
      </w:r>
    </w:p>
    <w:p w14:paraId="3C9B0AD7" w14:textId="77777777" w:rsidR="00E12C3B" w:rsidRPr="00FD2DC9" w:rsidRDefault="00E12C3B" w:rsidP="00E12C3B">
      <w:pPr>
        <w:rPr>
          <w:rFonts w:ascii="Arial" w:hAnsi="Arial" w:cs="Arial"/>
          <w:sz w:val="22"/>
          <w:szCs w:val="22"/>
        </w:rPr>
      </w:pPr>
      <w:r w:rsidRPr="00FD2DC9">
        <w:rPr>
          <w:rFonts w:ascii="Arial" w:hAnsi="Arial" w:cs="Arial"/>
          <w:b/>
          <w:sz w:val="22"/>
          <w:szCs w:val="22"/>
        </w:rPr>
        <w:t>PURPOSE</w:t>
      </w:r>
    </w:p>
    <w:p w14:paraId="22FBB1B3" w14:textId="2CECF10D" w:rsidR="00E12C3B" w:rsidRPr="00FD2DC9" w:rsidRDefault="00E12C3B" w:rsidP="00E12C3B">
      <w:pPr>
        <w:rPr>
          <w:rFonts w:ascii="Arial" w:hAnsi="Arial" w:cs="Arial"/>
          <w:sz w:val="22"/>
          <w:szCs w:val="22"/>
        </w:rPr>
      </w:pPr>
      <w:r w:rsidRPr="00FD2DC9">
        <w:rPr>
          <w:rFonts w:ascii="Arial" w:hAnsi="Arial" w:cs="Arial"/>
          <w:sz w:val="22"/>
          <w:szCs w:val="22"/>
        </w:rPr>
        <w:t>As quoted from the O</w:t>
      </w:r>
      <w:r w:rsidR="005529A8" w:rsidRPr="00FD2DC9">
        <w:rPr>
          <w:rFonts w:ascii="Arial" w:hAnsi="Arial" w:cs="Arial"/>
          <w:sz w:val="22"/>
          <w:szCs w:val="22"/>
        </w:rPr>
        <w:t>HS</w:t>
      </w:r>
      <w:r w:rsidR="00E0526A" w:rsidRPr="00FD2DC9">
        <w:rPr>
          <w:rFonts w:ascii="Arial" w:hAnsi="Arial" w:cs="Arial"/>
          <w:sz w:val="22"/>
          <w:szCs w:val="22"/>
        </w:rPr>
        <w:t xml:space="preserve"> </w:t>
      </w:r>
      <w:r w:rsidRPr="00FD2DC9">
        <w:rPr>
          <w:rFonts w:ascii="Arial" w:hAnsi="Arial" w:cs="Arial"/>
          <w:sz w:val="22"/>
          <w:szCs w:val="22"/>
        </w:rPr>
        <w:t>Act: “Every employer shall ensure, as far as is reasonably practicable for him/her to do so:</w:t>
      </w:r>
    </w:p>
    <w:p w14:paraId="2CDCE078" w14:textId="7A3A03B5" w:rsidR="00E12C3B" w:rsidRPr="00FD2DC9" w:rsidRDefault="00E12C3B" w:rsidP="00392D3D">
      <w:pPr>
        <w:pStyle w:val="ListParagraph"/>
        <w:numPr>
          <w:ilvl w:val="0"/>
          <w:numId w:val="47"/>
        </w:numPr>
        <w:rPr>
          <w:rFonts w:ascii="Arial" w:hAnsi="Arial" w:cs="Arial"/>
          <w:sz w:val="22"/>
          <w:szCs w:val="22"/>
        </w:rPr>
      </w:pPr>
      <w:r w:rsidRPr="00FD2DC9">
        <w:rPr>
          <w:rFonts w:ascii="Arial" w:hAnsi="Arial" w:cs="Arial"/>
          <w:sz w:val="22"/>
          <w:szCs w:val="22"/>
        </w:rPr>
        <w:t xml:space="preserve">The </w:t>
      </w:r>
      <w:r w:rsidR="00AB6E0A" w:rsidRPr="00FD2DC9">
        <w:rPr>
          <w:rFonts w:ascii="Arial" w:hAnsi="Arial" w:cs="Arial"/>
          <w:sz w:val="22"/>
          <w:szCs w:val="22"/>
        </w:rPr>
        <w:t xml:space="preserve">health and safety </w:t>
      </w:r>
      <w:r w:rsidRPr="00FD2DC9">
        <w:rPr>
          <w:rFonts w:ascii="Arial" w:hAnsi="Arial" w:cs="Arial"/>
          <w:sz w:val="22"/>
          <w:szCs w:val="22"/>
        </w:rPr>
        <w:t>of:</w:t>
      </w:r>
    </w:p>
    <w:p w14:paraId="309C172A" w14:textId="77777777" w:rsidR="00E12C3B" w:rsidRPr="00FD2DC9" w:rsidRDefault="00E12C3B" w:rsidP="00392D3D">
      <w:pPr>
        <w:pStyle w:val="ListParagraph"/>
        <w:numPr>
          <w:ilvl w:val="1"/>
          <w:numId w:val="47"/>
        </w:numPr>
        <w:rPr>
          <w:rFonts w:ascii="Arial" w:hAnsi="Arial" w:cs="Arial"/>
          <w:sz w:val="22"/>
          <w:szCs w:val="22"/>
        </w:rPr>
      </w:pPr>
      <w:r w:rsidRPr="00FD2DC9">
        <w:rPr>
          <w:rFonts w:ascii="Arial" w:hAnsi="Arial" w:cs="Arial"/>
          <w:sz w:val="22"/>
          <w:szCs w:val="22"/>
        </w:rPr>
        <w:t xml:space="preserve">Workers engaged in the work of that employer, and </w:t>
      </w:r>
    </w:p>
    <w:p w14:paraId="6F31693E" w14:textId="77777777" w:rsidR="00E12C3B" w:rsidRPr="00FD2DC9" w:rsidRDefault="00E12C3B" w:rsidP="00392D3D">
      <w:pPr>
        <w:pStyle w:val="ListParagraph"/>
        <w:numPr>
          <w:ilvl w:val="1"/>
          <w:numId w:val="47"/>
        </w:numPr>
        <w:rPr>
          <w:rFonts w:ascii="Arial" w:hAnsi="Arial" w:cs="Arial"/>
          <w:sz w:val="22"/>
          <w:szCs w:val="22"/>
        </w:rPr>
      </w:pPr>
      <w:r w:rsidRPr="00FD2DC9">
        <w:rPr>
          <w:rFonts w:ascii="Arial" w:hAnsi="Arial" w:cs="Arial"/>
          <w:sz w:val="22"/>
          <w:szCs w:val="22"/>
        </w:rPr>
        <w:lastRenderedPageBreak/>
        <w:t>Those workers not engaged in the work of that employer but present at the worksite at which work is being carried out, and</w:t>
      </w:r>
      <w:r w:rsidRPr="00FD2DC9">
        <w:rPr>
          <w:rFonts w:ascii="Arial" w:hAnsi="Arial" w:cs="Arial"/>
          <w:sz w:val="22"/>
          <w:szCs w:val="22"/>
        </w:rPr>
        <w:br/>
      </w:r>
    </w:p>
    <w:p w14:paraId="79A9B954" w14:textId="198D31B9" w:rsidR="0081313A" w:rsidRPr="00FD2DC9" w:rsidRDefault="00E12C3B" w:rsidP="00392D3D">
      <w:pPr>
        <w:pStyle w:val="ListParagraph"/>
        <w:numPr>
          <w:ilvl w:val="0"/>
          <w:numId w:val="47"/>
        </w:numPr>
        <w:rPr>
          <w:rFonts w:ascii="Arial" w:hAnsi="Arial" w:cs="Arial"/>
          <w:sz w:val="22"/>
          <w:szCs w:val="22"/>
        </w:rPr>
      </w:pPr>
      <w:r w:rsidRPr="00FD2DC9">
        <w:rPr>
          <w:rFonts w:ascii="Arial" w:hAnsi="Arial" w:cs="Arial"/>
          <w:sz w:val="22"/>
          <w:szCs w:val="22"/>
        </w:rPr>
        <w:t>That the workers engaged in the work of that employer are aware of their</w:t>
      </w:r>
      <w:r w:rsidR="0088085F">
        <w:rPr>
          <w:rFonts w:ascii="Arial" w:hAnsi="Arial" w:cs="Arial"/>
          <w:sz w:val="22"/>
          <w:szCs w:val="22"/>
        </w:rPr>
        <w:t xml:space="preserve"> rights, </w:t>
      </w:r>
      <w:r w:rsidRPr="00FD2DC9">
        <w:rPr>
          <w:rFonts w:ascii="Arial" w:hAnsi="Arial" w:cs="Arial"/>
          <w:sz w:val="22"/>
          <w:szCs w:val="22"/>
        </w:rPr>
        <w:t xml:space="preserve"> responsibilities and duties under this Act and the Regulation.</w:t>
      </w:r>
    </w:p>
    <w:p w14:paraId="5D076CED" w14:textId="77777777" w:rsidR="00647D1A" w:rsidRPr="00805567" w:rsidRDefault="00647D1A" w:rsidP="0081313A">
      <w:pPr>
        <w:pStyle w:val="ListParagraph"/>
        <w:rPr>
          <w:rFonts w:ascii="Arial" w:hAnsi="Arial" w:cs="Arial"/>
          <w:sz w:val="22"/>
          <w:szCs w:val="22"/>
        </w:rPr>
      </w:pPr>
    </w:p>
    <w:p w14:paraId="00EA961F" w14:textId="77777777" w:rsidR="0078201B" w:rsidRPr="00FD2DC9" w:rsidRDefault="00D451FB" w:rsidP="00917363">
      <w:pPr>
        <w:pStyle w:val="Heading3"/>
        <w:numPr>
          <w:ilvl w:val="0"/>
          <w:numId w:val="349"/>
        </w:numPr>
        <w:shd w:val="clear" w:color="auto" w:fill="E5EAEE" w:themeFill="accent1" w:themeFillTint="33"/>
        <w:rPr>
          <w:rFonts w:ascii="Arial" w:hAnsi="Arial" w:cs="Arial"/>
          <w:sz w:val="28"/>
          <w:szCs w:val="28"/>
        </w:rPr>
      </w:pPr>
      <w:r w:rsidRPr="00FD2DC9">
        <w:rPr>
          <w:rFonts w:ascii="Arial" w:hAnsi="Arial" w:cs="Arial"/>
          <w:sz w:val="28"/>
          <w:szCs w:val="28"/>
        </w:rPr>
        <w:t xml:space="preserve">  </w:t>
      </w:r>
      <w:bookmarkStart w:id="254" w:name="_Toc103861336"/>
      <w:r w:rsidR="00442374" w:rsidRPr="00FD2DC9">
        <w:rPr>
          <w:rFonts w:ascii="Arial" w:hAnsi="Arial" w:cs="Arial"/>
          <w:sz w:val="28"/>
          <w:szCs w:val="28"/>
        </w:rPr>
        <w:t>Incident Prevention Policy</w:t>
      </w:r>
      <w:bookmarkEnd w:id="254"/>
    </w:p>
    <w:p w14:paraId="428DC475" w14:textId="77777777" w:rsidR="00442374" w:rsidRPr="00FD2DC9" w:rsidRDefault="00442374" w:rsidP="00442374">
      <w:pPr>
        <w:rPr>
          <w:rFonts w:ascii="Arial" w:hAnsi="Arial" w:cs="Arial"/>
          <w:b/>
          <w:sz w:val="22"/>
          <w:szCs w:val="22"/>
        </w:rPr>
      </w:pPr>
      <w:r w:rsidRPr="00FD2DC9">
        <w:rPr>
          <w:rFonts w:ascii="Arial" w:hAnsi="Arial" w:cs="Arial"/>
          <w:b/>
          <w:sz w:val="22"/>
          <w:szCs w:val="22"/>
        </w:rPr>
        <w:br/>
        <w:t>SCOPE</w:t>
      </w:r>
    </w:p>
    <w:p w14:paraId="53B681E3" w14:textId="6E4BD5E9" w:rsidR="00592973" w:rsidRPr="00FD2DC9" w:rsidRDefault="00442374" w:rsidP="00442374">
      <w:pPr>
        <w:rPr>
          <w:rFonts w:ascii="Arial" w:hAnsi="Arial" w:cs="Arial"/>
          <w:sz w:val="22"/>
          <w:szCs w:val="22"/>
        </w:rPr>
      </w:pPr>
      <w:r w:rsidRPr="00FD2DC9">
        <w:rPr>
          <w:rFonts w:ascii="Arial" w:hAnsi="Arial" w:cs="Arial"/>
          <w:sz w:val="22"/>
          <w:szCs w:val="22"/>
        </w:rPr>
        <w:t xml:space="preserve">To provide a standard for incident prevention aimed at protecting the </w:t>
      </w:r>
      <w:r w:rsidR="00AB6E0A" w:rsidRPr="00FD2DC9">
        <w:rPr>
          <w:rFonts w:ascii="Arial" w:hAnsi="Arial" w:cs="Arial"/>
          <w:sz w:val="22"/>
          <w:szCs w:val="22"/>
        </w:rPr>
        <w:t xml:space="preserve">health and safety </w:t>
      </w:r>
      <w:r w:rsidRPr="00FD2DC9">
        <w:rPr>
          <w:rFonts w:ascii="Arial" w:hAnsi="Arial" w:cs="Arial"/>
          <w:sz w:val="22"/>
          <w:szCs w:val="22"/>
        </w:rPr>
        <w:t>of company employees, t</w:t>
      </w:r>
      <w:r w:rsidR="00592973" w:rsidRPr="00FD2DC9">
        <w:rPr>
          <w:rFonts w:ascii="Arial" w:hAnsi="Arial" w:cs="Arial"/>
          <w:sz w:val="22"/>
          <w:szCs w:val="22"/>
        </w:rPr>
        <w:t xml:space="preserve">he public and the environment. </w:t>
      </w:r>
    </w:p>
    <w:p w14:paraId="1BA1CE6A" w14:textId="77777777" w:rsidR="00442374" w:rsidRPr="00FD2DC9" w:rsidRDefault="00442374" w:rsidP="00442374">
      <w:pPr>
        <w:rPr>
          <w:rFonts w:ascii="Arial" w:hAnsi="Arial" w:cs="Arial"/>
          <w:sz w:val="22"/>
          <w:szCs w:val="22"/>
        </w:rPr>
      </w:pPr>
      <w:r w:rsidRPr="00FD2DC9">
        <w:rPr>
          <w:rFonts w:ascii="Arial" w:hAnsi="Arial" w:cs="Arial"/>
          <w:b/>
          <w:sz w:val="22"/>
          <w:szCs w:val="22"/>
        </w:rPr>
        <w:t>PURPOSE</w:t>
      </w:r>
    </w:p>
    <w:p w14:paraId="29787008" w14:textId="3A762BC3" w:rsidR="00442374" w:rsidRPr="00FD2DC9" w:rsidRDefault="00442374" w:rsidP="00442374">
      <w:pPr>
        <w:rPr>
          <w:rFonts w:ascii="Arial" w:hAnsi="Arial" w:cs="Arial"/>
          <w:sz w:val="22"/>
          <w:szCs w:val="22"/>
        </w:rPr>
      </w:pPr>
      <w:r w:rsidRPr="00FD2DC9">
        <w:rPr>
          <w:rFonts w:ascii="Arial" w:hAnsi="Arial" w:cs="Arial"/>
          <w:sz w:val="22"/>
          <w:szCs w:val="22"/>
        </w:rPr>
        <w:t>The protection and s</w:t>
      </w:r>
      <w:r w:rsidR="00C07737" w:rsidRPr="00FD2DC9">
        <w:rPr>
          <w:rFonts w:ascii="Arial" w:hAnsi="Arial" w:cs="Arial"/>
          <w:sz w:val="22"/>
          <w:szCs w:val="22"/>
        </w:rPr>
        <w:t xml:space="preserve">afety </w:t>
      </w:r>
      <w:r w:rsidR="008B68D6" w:rsidRPr="00FD2DC9">
        <w:rPr>
          <w:rFonts w:ascii="Arial" w:hAnsi="Arial" w:cs="Arial"/>
          <w:sz w:val="22"/>
          <w:szCs w:val="22"/>
        </w:rPr>
        <w:t xml:space="preserve">of </w:t>
      </w:r>
      <w:r w:rsidR="00C07737" w:rsidRPr="00FD2DC9">
        <w:rPr>
          <w:rFonts w:ascii="Arial" w:hAnsi="Arial" w:cs="Arial"/>
          <w:sz w:val="22"/>
          <w:szCs w:val="22"/>
        </w:rPr>
        <w:t>employees</w:t>
      </w:r>
      <w:r w:rsidR="00454CAE">
        <w:rPr>
          <w:rFonts w:ascii="Arial" w:hAnsi="Arial" w:cs="Arial"/>
          <w:sz w:val="22"/>
          <w:szCs w:val="22"/>
        </w:rPr>
        <w:t>,</w:t>
      </w:r>
      <w:r w:rsidRPr="00FD2DC9">
        <w:rPr>
          <w:rFonts w:ascii="Arial" w:hAnsi="Arial" w:cs="Arial"/>
          <w:sz w:val="22"/>
          <w:szCs w:val="22"/>
        </w:rPr>
        <w:t xml:space="preserve"> the public</w:t>
      </w:r>
      <w:r w:rsidR="00454CAE">
        <w:rPr>
          <w:rFonts w:ascii="Arial" w:hAnsi="Arial" w:cs="Arial"/>
          <w:sz w:val="22"/>
          <w:szCs w:val="22"/>
        </w:rPr>
        <w:t xml:space="preserve"> and the environment</w:t>
      </w:r>
      <w:r w:rsidRPr="00FD2DC9">
        <w:rPr>
          <w:rFonts w:ascii="Arial" w:hAnsi="Arial" w:cs="Arial"/>
          <w:sz w:val="22"/>
          <w:szCs w:val="22"/>
        </w:rPr>
        <w:t>, as well as the protection of company asset</w:t>
      </w:r>
      <w:r w:rsidR="00B807E0">
        <w:rPr>
          <w:rFonts w:ascii="Arial" w:hAnsi="Arial" w:cs="Arial"/>
          <w:sz w:val="22"/>
          <w:szCs w:val="22"/>
        </w:rPr>
        <w:t>s</w:t>
      </w:r>
      <w:r w:rsidRPr="00FD2DC9">
        <w:rPr>
          <w:rFonts w:ascii="Arial" w:hAnsi="Arial" w:cs="Arial"/>
          <w:sz w:val="22"/>
          <w:szCs w:val="22"/>
        </w:rPr>
        <w:t xml:space="preserve"> is </w:t>
      </w:r>
      <w:r w:rsidR="00B807E0">
        <w:rPr>
          <w:rFonts w:ascii="Arial" w:hAnsi="Arial" w:cs="Arial"/>
          <w:sz w:val="22"/>
          <w:szCs w:val="22"/>
        </w:rPr>
        <w:t>a</w:t>
      </w:r>
      <w:r w:rsidRPr="00FD2DC9">
        <w:rPr>
          <w:rFonts w:ascii="Arial" w:hAnsi="Arial" w:cs="Arial"/>
          <w:sz w:val="22"/>
          <w:szCs w:val="22"/>
        </w:rPr>
        <w:t xml:space="preserve"> primary concern. It is our </w:t>
      </w:r>
      <w:r w:rsidR="008C29BF">
        <w:rPr>
          <w:rFonts w:ascii="Arial" w:hAnsi="Arial" w:cs="Arial"/>
          <w:sz w:val="22"/>
          <w:szCs w:val="22"/>
        </w:rPr>
        <w:t>belief</w:t>
      </w:r>
      <w:r w:rsidRPr="00FD2DC9">
        <w:rPr>
          <w:rFonts w:ascii="Arial" w:hAnsi="Arial" w:cs="Arial"/>
          <w:sz w:val="22"/>
          <w:szCs w:val="22"/>
        </w:rPr>
        <w:t xml:space="preserve"> that a high level of safety performance can be achieved through the understanding and the observance of basic incident prevention </w:t>
      </w:r>
      <w:r w:rsidR="008C29BF">
        <w:rPr>
          <w:rFonts w:ascii="Arial" w:hAnsi="Arial" w:cs="Arial"/>
          <w:sz w:val="22"/>
          <w:szCs w:val="22"/>
        </w:rPr>
        <w:t xml:space="preserve">standards and </w:t>
      </w:r>
      <w:r w:rsidRPr="00FD2DC9">
        <w:rPr>
          <w:rFonts w:ascii="Arial" w:hAnsi="Arial" w:cs="Arial"/>
          <w:sz w:val="22"/>
          <w:szCs w:val="22"/>
        </w:rPr>
        <w:t xml:space="preserve">policies. </w:t>
      </w:r>
      <w:r w:rsidR="008B68D6" w:rsidRPr="00FD2DC9">
        <w:rPr>
          <w:rFonts w:ascii="Arial" w:hAnsi="Arial" w:cs="Arial"/>
          <w:sz w:val="22"/>
          <w:szCs w:val="22"/>
        </w:rPr>
        <w:t xml:space="preserve">The company </w:t>
      </w:r>
      <w:r w:rsidRPr="00FD2DC9">
        <w:rPr>
          <w:rFonts w:ascii="Arial" w:hAnsi="Arial" w:cs="Arial"/>
          <w:sz w:val="22"/>
          <w:szCs w:val="22"/>
        </w:rPr>
        <w:t>is engaged in vital public services and has an obligation to provide those services courteously, efficiently and with regard for the safety and protec</w:t>
      </w:r>
      <w:r w:rsidR="0014210E" w:rsidRPr="00FD2DC9">
        <w:rPr>
          <w:rFonts w:ascii="Arial" w:hAnsi="Arial" w:cs="Arial"/>
          <w:sz w:val="22"/>
          <w:szCs w:val="22"/>
        </w:rPr>
        <w:t>tion of all entities concerned.</w:t>
      </w:r>
      <w:r w:rsidR="0014210E" w:rsidRPr="00FD2DC9">
        <w:rPr>
          <w:rFonts w:ascii="Arial" w:hAnsi="Arial" w:cs="Arial"/>
          <w:sz w:val="22"/>
          <w:szCs w:val="22"/>
        </w:rPr>
        <w:br/>
      </w:r>
      <w:r w:rsidR="00C07737" w:rsidRPr="00FD2DC9">
        <w:rPr>
          <w:rFonts w:ascii="Arial" w:hAnsi="Arial" w:cs="Arial"/>
          <w:sz w:val="16"/>
          <w:szCs w:val="16"/>
        </w:rPr>
        <w:br/>
      </w:r>
      <w:r w:rsidRPr="00FD2DC9">
        <w:rPr>
          <w:rFonts w:ascii="Arial" w:hAnsi="Arial" w:cs="Arial"/>
          <w:sz w:val="22"/>
          <w:szCs w:val="22"/>
        </w:rPr>
        <w:t>The incident prevention policy is intended to:</w:t>
      </w:r>
    </w:p>
    <w:p w14:paraId="0C6EAD3D" w14:textId="77777777" w:rsidR="00442374" w:rsidRPr="00FD2DC9" w:rsidRDefault="00442374" w:rsidP="00392D3D">
      <w:pPr>
        <w:pStyle w:val="ListParagraph"/>
        <w:numPr>
          <w:ilvl w:val="0"/>
          <w:numId w:val="49"/>
        </w:numPr>
        <w:rPr>
          <w:rFonts w:ascii="Arial" w:hAnsi="Arial" w:cs="Arial"/>
          <w:sz w:val="22"/>
          <w:szCs w:val="22"/>
        </w:rPr>
      </w:pPr>
      <w:r w:rsidRPr="00FD2DC9">
        <w:rPr>
          <w:rFonts w:ascii="Arial" w:hAnsi="Arial" w:cs="Arial"/>
          <w:sz w:val="22"/>
          <w:szCs w:val="22"/>
        </w:rPr>
        <w:t>Integrate safety with production and operations.</w:t>
      </w:r>
    </w:p>
    <w:p w14:paraId="0CF8B7D5" w14:textId="77777777" w:rsidR="00442374" w:rsidRPr="00FD2DC9" w:rsidRDefault="00442374" w:rsidP="00392D3D">
      <w:pPr>
        <w:pStyle w:val="ListParagraph"/>
        <w:numPr>
          <w:ilvl w:val="0"/>
          <w:numId w:val="49"/>
        </w:numPr>
        <w:rPr>
          <w:rFonts w:ascii="Arial" w:hAnsi="Arial" w:cs="Arial"/>
          <w:sz w:val="22"/>
          <w:szCs w:val="22"/>
        </w:rPr>
      </w:pPr>
      <w:r w:rsidRPr="00FD2DC9">
        <w:rPr>
          <w:rFonts w:ascii="Arial" w:hAnsi="Arial" w:cs="Arial"/>
          <w:sz w:val="22"/>
          <w:szCs w:val="22"/>
        </w:rPr>
        <w:t>Provide safe working conditions, proper tools, equipment and protective devices.</w:t>
      </w:r>
    </w:p>
    <w:p w14:paraId="3CB12279" w14:textId="635436BF" w:rsidR="00442374" w:rsidRPr="00FD2DC9" w:rsidRDefault="00442374" w:rsidP="00392D3D">
      <w:pPr>
        <w:pStyle w:val="ListParagraph"/>
        <w:numPr>
          <w:ilvl w:val="0"/>
          <w:numId w:val="49"/>
        </w:numPr>
        <w:rPr>
          <w:rFonts w:ascii="Arial" w:hAnsi="Arial" w:cs="Arial"/>
          <w:sz w:val="22"/>
          <w:szCs w:val="22"/>
        </w:rPr>
      </w:pPr>
      <w:r w:rsidRPr="00FD2DC9">
        <w:rPr>
          <w:rFonts w:ascii="Arial" w:hAnsi="Arial" w:cs="Arial"/>
          <w:sz w:val="22"/>
          <w:szCs w:val="22"/>
        </w:rPr>
        <w:t>Train employees in safe work practices</w:t>
      </w:r>
      <w:r w:rsidR="008C29BF">
        <w:rPr>
          <w:rFonts w:ascii="Arial" w:hAnsi="Arial" w:cs="Arial"/>
          <w:sz w:val="22"/>
          <w:szCs w:val="22"/>
        </w:rPr>
        <w:t xml:space="preserve"> and procedures.</w:t>
      </w:r>
    </w:p>
    <w:p w14:paraId="7284495B" w14:textId="55736B92" w:rsidR="0014210E" w:rsidRPr="00FD2DC9" w:rsidRDefault="00442374" w:rsidP="00392D3D">
      <w:pPr>
        <w:pStyle w:val="ListParagraph"/>
        <w:numPr>
          <w:ilvl w:val="0"/>
          <w:numId w:val="49"/>
        </w:numPr>
        <w:rPr>
          <w:rFonts w:ascii="Arial" w:hAnsi="Arial" w:cs="Arial"/>
          <w:sz w:val="22"/>
          <w:szCs w:val="22"/>
        </w:rPr>
      </w:pPr>
      <w:r w:rsidRPr="00FD2DC9">
        <w:rPr>
          <w:rFonts w:ascii="Arial" w:hAnsi="Arial" w:cs="Arial"/>
          <w:sz w:val="22"/>
          <w:szCs w:val="22"/>
        </w:rPr>
        <w:t>Enforce</w:t>
      </w:r>
      <w:r w:rsidR="003356BA">
        <w:rPr>
          <w:rFonts w:ascii="Arial" w:hAnsi="Arial" w:cs="Arial"/>
          <w:sz w:val="22"/>
          <w:szCs w:val="22"/>
        </w:rPr>
        <w:t xml:space="preserve"> government legislation and company policy</w:t>
      </w:r>
      <w:r w:rsidRPr="00FD2DC9">
        <w:rPr>
          <w:rFonts w:ascii="Arial" w:hAnsi="Arial" w:cs="Arial"/>
          <w:sz w:val="22"/>
          <w:szCs w:val="22"/>
        </w:rPr>
        <w:t>.</w:t>
      </w:r>
    </w:p>
    <w:p w14:paraId="57FF1A40" w14:textId="77777777" w:rsidR="00442374" w:rsidRPr="00FD2DC9" w:rsidRDefault="00592973" w:rsidP="00442374">
      <w:pPr>
        <w:rPr>
          <w:rFonts w:ascii="Arial" w:hAnsi="Arial" w:cs="Arial"/>
          <w:b/>
          <w:sz w:val="22"/>
          <w:szCs w:val="22"/>
        </w:rPr>
      </w:pPr>
      <w:r w:rsidRPr="00FD2DC9">
        <w:rPr>
          <w:rFonts w:ascii="Arial" w:hAnsi="Arial" w:cs="Arial"/>
          <w:b/>
          <w:sz w:val="22"/>
          <w:szCs w:val="22"/>
        </w:rPr>
        <w:t>DIRECTIVES</w:t>
      </w:r>
    </w:p>
    <w:p w14:paraId="709EDC31" w14:textId="77777777" w:rsidR="00442374" w:rsidRPr="00FD2DC9" w:rsidRDefault="00442374" w:rsidP="00442374">
      <w:pPr>
        <w:rPr>
          <w:rFonts w:ascii="Arial" w:hAnsi="Arial" w:cs="Arial"/>
          <w:sz w:val="22"/>
          <w:szCs w:val="22"/>
        </w:rPr>
      </w:pPr>
      <w:r w:rsidRPr="00FD2DC9">
        <w:rPr>
          <w:rFonts w:ascii="Arial" w:hAnsi="Arial" w:cs="Arial"/>
          <w:sz w:val="22"/>
          <w:szCs w:val="22"/>
        </w:rPr>
        <w:t>In order to provide an effective incident prevention policy for specific situations and working conditions, the following will apply:</w:t>
      </w:r>
    </w:p>
    <w:p w14:paraId="6E89B1B4" w14:textId="6B52E431" w:rsidR="00282C8B" w:rsidRDefault="00442374" w:rsidP="00282C8B">
      <w:pPr>
        <w:pStyle w:val="ListParagraph"/>
        <w:numPr>
          <w:ilvl w:val="0"/>
          <w:numId w:val="48"/>
        </w:numPr>
        <w:rPr>
          <w:rFonts w:ascii="Arial" w:hAnsi="Arial" w:cs="Arial"/>
          <w:sz w:val="22"/>
          <w:szCs w:val="22"/>
        </w:rPr>
      </w:pPr>
      <w:r w:rsidRPr="00FD2DC9">
        <w:rPr>
          <w:rFonts w:ascii="Arial" w:hAnsi="Arial" w:cs="Arial"/>
          <w:sz w:val="22"/>
          <w:szCs w:val="22"/>
        </w:rPr>
        <w:t>In addition to basic policy, specific instructions may be issued to a location or activity, provided that these instructions conform to the spirit of the Incident Prevention Policy.</w:t>
      </w:r>
    </w:p>
    <w:p w14:paraId="5017C724" w14:textId="770AF55E" w:rsidR="00442374" w:rsidRPr="00282C8B" w:rsidRDefault="00AF18CB" w:rsidP="00282C8B">
      <w:pPr>
        <w:pStyle w:val="ListParagraph"/>
        <w:numPr>
          <w:ilvl w:val="0"/>
          <w:numId w:val="48"/>
        </w:numPr>
        <w:rPr>
          <w:rFonts w:ascii="Arial" w:hAnsi="Arial" w:cs="Arial"/>
          <w:sz w:val="22"/>
          <w:szCs w:val="22"/>
        </w:rPr>
      </w:pPr>
      <w:r>
        <w:rPr>
          <w:rFonts w:ascii="Arial" w:hAnsi="Arial" w:cs="Arial"/>
          <w:sz w:val="22"/>
          <w:szCs w:val="22"/>
        </w:rPr>
        <w:t>Company</w:t>
      </w:r>
      <w:r w:rsidR="00442374" w:rsidRPr="00282C8B">
        <w:rPr>
          <w:rFonts w:ascii="Arial" w:hAnsi="Arial" w:cs="Arial"/>
          <w:sz w:val="22"/>
          <w:szCs w:val="22"/>
        </w:rPr>
        <w:t xml:space="preserve"> </w:t>
      </w:r>
      <w:r>
        <w:rPr>
          <w:rFonts w:ascii="Arial" w:hAnsi="Arial" w:cs="Arial"/>
          <w:sz w:val="22"/>
          <w:szCs w:val="22"/>
        </w:rPr>
        <w:t xml:space="preserve">safety </w:t>
      </w:r>
      <w:r w:rsidR="00442374" w:rsidRPr="00282C8B">
        <w:rPr>
          <w:rFonts w:ascii="Arial" w:hAnsi="Arial" w:cs="Arial"/>
          <w:sz w:val="22"/>
          <w:szCs w:val="22"/>
        </w:rPr>
        <w:t>rules are mandatory, they shall be observed as a condition of employment.</w:t>
      </w:r>
    </w:p>
    <w:p w14:paraId="02EA23C6" w14:textId="64FD273E" w:rsidR="00D529AE" w:rsidRPr="00D529AE" w:rsidRDefault="00442374" w:rsidP="0014210E">
      <w:pPr>
        <w:pStyle w:val="ListParagraph"/>
        <w:numPr>
          <w:ilvl w:val="0"/>
          <w:numId w:val="48"/>
        </w:numPr>
        <w:rPr>
          <w:rFonts w:ascii="Arial" w:hAnsi="Arial" w:cs="Arial"/>
          <w:sz w:val="22"/>
          <w:szCs w:val="22"/>
        </w:rPr>
      </w:pPr>
      <w:r w:rsidRPr="00FD2DC9">
        <w:rPr>
          <w:rFonts w:ascii="Arial" w:hAnsi="Arial" w:cs="Arial"/>
          <w:sz w:val="22"/>
          <w:szCs w:val="22"/>
        </w:rPr>
        <w:t xml:space="preserve">Where conflict exists between </w:t>
      </w:r>
      <w:r w:rsidR="00E5172E">
        <w:rPr>
          <w:rFonts w:ascii="Arial" w:hAnsi="Arial" w:cs="Arial"/>
          <w:sz w:val="22"/>
          <w:szCs w:val="22"/>
        </w:rPr>
        <w:t xml:space="preserve">safety </w:t>
      </w:r>
      <w:r w:rsidRPr="00FD2DC9">
        <w:rPr>
          <w:rFonts w:ascii="Arial" w:hAnsi="Arial" w:cs="Arial"/>
          <w:sz w:val="22"/>
          <w:szCs w:val="22"/>
        </w:rPr>
        <w:t xml:space="preserve">rules and </w:t>
      </w:r>
      <w:r w:rsidR="00DF09A7">
        <w:rPr>
          <w:rFonts w:ascii="Arial" w:hAnsi="Arial" w:cs="Arial"/>
          <w:sz w:val="22"/>
          <w:szCs w:val="22"/>
        </w:rPr>
        <w:t xml:space="preserve">specific </w:t>
      </w:r>
      <w:r w:rsidRPr="00FD2DC9">
        <w:rPr>
          <w:rFonts w:ascii="Arial" w:hAnsi="Arial" w:cs="Arial"/>
          <w:sz w:val="22"/>
          <w:szCs w:val="22"/>
        </w:rPr>
        <w:t>job-description</w:t>
      </w:r>
      <w:r w:rsidR="00DF09A7">
        <w:rPr>
          <w:rFonts w:ascii="Arial" w:hAnsi="Arial" w:cs="Arial"/>
          <w:sz w:val="22"/>
          <w:szCs w:val="22"/>
        </w:rPr>
        <w:t>s</w:t>
      </w:r>
      <w:r w:rsidRPr="00FD2DC9">
        <w:rPr>
          <w:rFonts w:ascii="Arial" w:hAnsi="Arial" w:cs="Arial"/>
          <w:sz w:val="22"/>
          <w:szCs w:val="22"/>
        </w:rPr>
        <w:t>, the safety rules will take precedence.</w:t>
      </w:r>
    </w:p>
    <w:p w14:paraId="09FB658F" w14:textId="77777777" w:rsidR="00445D2B" w:rsidRDefault="00445D2B">
      <w:pPr>
        <w:rPr>
          <w:rFonts w:ascii="Arial" w:hAnsi="Arial" w:cs="Arial"/>
          <w:sz w:val="22"/>
          <w:szCs w:val="22"/>
        </w:rPr>
      </w:pPr>
    </w:p>
    <w:p w14:paraId="5B64CAC9" w14:textId="77777777" w:rsidR="00D529AE" w:rsidRDefault="00D529AE" w:rsidP="0014210E">
      <w:pPr>
        <w:rPr>
          <w:rFonts w:ascii="Arial" w:hAnsi="Arial" w:cs="Arial"/>
          <w:sz w:val="22"/>
          <w:szCs w:val="22"/>
        </w:rPr>
      </w:pPr>
    </w:p>
    <w:p w14:paraId="55032CAB" w14:textId="77777777" w:rsidR="0081313A" w:rsidRDefault="0081313A" w:rsidP="0014210E">
      <w:pPr>
        <w:rPr>
          <w:rFonts w:ascii="Arial" w:hAnsi="Arial" w:cs="Arial"/>
          <w:sz w:val="22"/>
          <w:szCs w:val="22"/>
        </w:rPr>
      </w:pPr>
    </w:p>
    <w:p w14:paraId="444852CE" w14:textId="77777777" w:rsidR="0081313A" w:rsidRPr="00FD2DC9" w:rsidRDefault="0081313A" w:rsidP="0014210E">
      <w:pPr>
        <w:rPr>
          <w:rFonts w:ascii="Arial" w:hAnsi="Arial" w:cs="Arial"/>
          <w:sz w:val="22"/>
          <w:szCs w:val="22"/>
        </w:rPr>
      </w:pPr>
    </w:p>
    <w:p w14:paraId="01B3AA51" w14:textId="77777777" w:rsidR="0014210E" w:rsidRPr="00FD2DC9" w:rsidRDefault="00D451FB" w:rsidP="00917363">
      <w:pPr>
        <w:pStyle w:val="Heading3"/>
        <w:numPr>
          <w:ilvl w:val="0"/>
          <w:numId w:val="350"/>
        </w:numPr>
        <w:shd w:val="clear" w:color="auto" w:fill="E5EAEE" w:themeFill="accent1" w:themeFillTint="33"/>
        <w:rPr>
          <w:rFonts w:ascii="Arial" w:hAnsi="Arial" w:cs="Arial"/>
          <w:sz w:val="28"/>
          <w:szCs w:val="28"/>
        </w:rPr>
      </w:pPr>
      <w:r w:rsidRPr="00FD2DC9">
        <w:rPr>
          <w:rFonts w:ascii="Arial" w:hAnsi="Arial" w:cs="Arial"/>
          <w:sz w:val="28"/>
          <w:szCs w:val="28"/>
        </w:rPr>
        <w:t xml:space="preserve">  </w:t>
      </w:r>
      <w:bookmarkStart w:id="255" w:name="_Toc103861337"/>
      <w:r w:rsidR="0014210E" w:rsidRPr="00FD2DC9">
        <w:rPr>
          <w:rFonts w:ascii="Arial" w:hAnsi="Arial" w:cs="Arial"/>
          <w:sz w:val="28"/>
          <w:szCs w:val="28"/>
        </w:rPr>
        <w:t>Operations and Maintenance Program Policy</w:t>
      </w:r>
      <w:bookmarkEnd w:id="255"/>
    </w:p>
    <w:p w14:paraId="64998605" w14:textId="77777777" w:rsidR="0014210E" w:rsidRPr="00FD2DC9" w:rsidRDefault="0014210E" w:rsidP="00A02811">
      <w:pPr>
        <w:pStyle w:val="ListParagraph"/>
        <w:ind w:left="0"/>
        <w:rPr>
          <w:rFonts w:ascii="Arial" w:hAnsi="Arial" w:cs="Arial"/>
          <w:b/>
          <w:sz w:val="22"/>
          <w:szCs w:val="22"/>
        </w:rPr>
      </w:pPr>
      <w:r w:rsidRPr="00FD2DC9">
        <w:rPr>
          <w:rFonts w:ascii="Arial" w:hAnsi="Arial" w:cs="Arial"/>
          <w:b/>
          <w:sz w:val="22"/>
          <w:szCs w:val="22"/>
        </w:rPr>
        <w:br/>
        <w:t>SCOPE</w:t>
      </w:r>
    </w:p>
    <w:p w14:paraId="70B7482E" w14:textId="4EFF82CE" w:rsidR="0014210E" w:rsidRPr="00FD2DC9" w:rsidRDefault="0014210E" w:rsidP="00A02811">
      <w:pPr>
        <w:pStyle w:val="ListParagraph"/>
        <w:ind w:left="0"/>
        <w:rPr>
          <w:rFonts w:ascii="Arial" w:hAnsi="Arial" w:cs="Arial"/>
          <w:sz w:val="22"/>
          <w:szCs w:val="22"/>
        </w:rPr>
      </w:pPr>
      <w:r w:rsidRPr="00FD2DC9">
        <w:rPr>
          <w:rFonts w:ascii="Arial" w:hAnsi="Arial" w:cs="Arial"/>
          <w:sz w:val="22"/>
          <w:szCs w:val="22"/>
        </w:rPr>
        <w:t xml:space="preserve">The company is committed to adhering to the Operations and Maintenance (O&amp;M) </w:t>
      </w:r>
      <w:r w:rsidR="003E208F">
        <w:rPr>
          <w:rFonts w:ascii="Arial" w:hAnsi="Arial" w:cs="Arial"/>
          <w:sz w:val="22"/>
          <w:szCs w:val="22"/>
        </w:rPr>
        <w:t>G</w:t>
      </w:r>
      <w:r w:rsidR="00593590" w:rsidRPr="00FD2DC9">
        <w:rPr>
          <w:rFonts w:ascii="Arial" w:hAnsi="Arial" w:cs="Arial"/>
          <w:sz w:val="22"/>
          <w:szCs w:val="22"/>
        </w:rPr>
        <w:t>uidelines</w:t>
      </w:r>
      <w:r w:rsidRPr="00FD2DC9">
        <w:rPr>
          <w:rFonts w:ascii="Arial" w:hAnsi="Arial" w:cs="Arial"/>
          <w:sz w:val="22"/>
          <w:szCs w:val="22"/>
        </w:rPr>
        <w:t xml:space="preserve"> </w:t>
      </w:r>
      <w:r w:rsidR="00593590" w:rsidRPr="00FD2DC9">
        <w:rPr>
          <w:rFonts w:ascii="Arial" w:hAnsi="Arial" w:cs="Arial"/>
          <w:sz w:val="22"/>
          <w:szCs w:val="22"/>
        </w:rPr>
        <w:t xml:space="preserve">as </w:t>
      </w:r>
      <w:r w:rsidRPr="00FD2DC9">
        <w:rPr>
          <w:rFonts w:ascii="Arial" w:hAnsi="Arial" w:cs="Arial"/>
          <w:sz w:val="22"/>
          <w:szCs w:val="22"/>
        </w:rPr>
        <w:t>adopted by the Board of Directors.</w:t>
      </w:r>
    </w:p>
    <w:p w14:paraId="4258FFCD" w14:textId="77777777" w:rsidR="0014210E" w:rsidRPr="00FD2DC9" w:rsidRDefault="0014210E" w:rsidP="00A02811">
      <w:pPr>
        <w:pStyle w:val="ListParagraph"/>
        <w:ind w:left="0"/>
        <w:rPr>
          <w:rFonts w:ascii="Arial" w:hAnsi="Arial" w:cs="Arial"/>
          <w:b/>
          <w:sz w:val="22"/>
          <w:szCs w:val="22"/>
        </w:rPr>
      </w:pPr>
      <w:r w:rsidRPr="00FD2DC9">
        <w:rPr>
          <w:rFonts w:ascii="Arial" w:hAnsi="Arial" w:cs="Arial"/>
          <w:sz w:val="22"/>
          <w:szCs w:val="22"/>
        </w:rPr>
        <w:br/>
      </w:r>
      <w:r w:rsidRPr="00FD2DC9">
        <w:rPr>
          <w:rFonts w:ascii="Arial" w:hAnsi="Arial" w:cs="Arial"/>
          <w:b/>
          <w:sz w:val="22"/>
          <w:szCs w:val="22"/>
        </w:rPr>
        <w:t>PURPOSE</w:t>
      </w:r>
    </w:p>
    <w:p w14:paraId="7EBC0FBB" w14:textId="58FA314D" w:rsidR="00CA4455" w:rsidRPr="00FD2DC9" w:rsidRDefault="0014210E" w:rsidP="00805567">
      <w:pPr>
        <w:pStyle w:val="ListParagraph"/>
        <w:ind w:left="0"/>
      </w:pPr>
      <w:r w:rsidRPr="00FD2DC9">
        <w:rPr>
          <w:rFonts w:ascii="Arial" w:hAnsi="Arial" w:cs="Arial"/>
          <w:sz w:val="22"/>
          <w:szCs w:val="22"/>
        </w:rPr>
        <w:t xml:space="preserve">The </w:t>
      </w:r>
      <w:r w:rsidR="00BB1AEF" w:rsidRPr="00FD2DC9">
        <w:rPr>
          <w:rFonts w:ascii="Arial" w:hAnsi="Arial" w:cs="Arial"/>
          <w:sz w:val="22"/>
          <w:szCs w:val="22"/>
        </w:rPr>
        <w:t>Health and Safety Management System</w:t>
      </w:r>
      <w:r w:rsidRPr="00FD2DC9">
        <w:rPr>
          <w:rFonts w:ascii="Arial" w:hAnsi="Arial" w:cs="Arial"/>
          <w:sz w:val="22"/>
          <w:szCs w:val="22"/>
        </w:rPr>
        <w:t xml:space="preserve"> is directly tied to the Operations and Maintenance </w:t>
      </w:r>
      <w:r w:rsidR="00823FF1">
        <w:rPr>
          <w:rFonts w:ascii="Arial" w:hAnsi="Arial" w:cs="Arial"/>
          <w:sz w:val="22"/>
          <w:szCs w:val="22"/>
        </w:rPr>
        <w:t>Guidelines</w:t>
      </w:r>
      <w:r w:rsidRPr="00FD2DC9">
        <w:rPr>
          <w:rFonts w:ascii="Arial" w:hAnsi="Arial" w:cs="Arial"/>
          <w:sz w:val="22"/>
          <w:szCs w:val="22"/>
        </w:rPr>
        <w:t>, as adopted, and shall be referenced accordingly.</w:t>
      </w:r>
    </w:p>
    <w:p w14:paraId="0FB478D7" w14:textId="77777777" w:rsidR="00A37F52" w:rsidRPr="00FD2DC9" w:rsidRDefault="00D451FB" w:rsidP="00917363">
      <w:pPr>
        <w:pStyle w:val="Heading3"/>
        <w:numPr>
          <w:ilvl w:val="0"/>
          <w:numId w:val="351"/>
        </w:numPr>
        <w:shd w:val="clear" w:color="auto" w:fill="E5EAEE" w:themeFill="accent1" w:themeFillTint="33"/>
        <w:rPr>
          <w:rFonts w:ascii="Arial" w:hAnsi="Arial" w:cs="Arial"/>
          <w:sz w:val="28"/>
          <w:szCs w:val="28"/>
        </w:rPr>
      </w:pPr>
      <w:r w:rsidRPr="00FD2DC9">
        <w:rPr>
          <w:rFonts w:ascii="Arial" w:hAnsi="Arial" w:cs="Arial"/>
          <w:sz w:val="28"/>
          <w:szCs w:val="28"/>
        </w:rPr>
        <w:t xml:space="preserve">  </w:t>
      </w:r>
      <w:bookmarkStart w:id="256" w:name="_Toc103861338"/>
      <w:r w:rsidR="00A37F52" w:rsidRPr="00FD2DC9">
        <w:rPr>
          <w:rFonts w:ascii="Arial" w:hAnsi="Arial" w:cs="Arial"/>
          <w:sz w:val="28"/>
          <w:szCs w:val="28"/>
        </w:rPr>
        <w:t>Fall Protection Policy</w:t>
      </w:r>
      <w:bookmarkEnd w:id="256"/>
    </w:p>
    <w:p w14:paraId="198C85FB" w14:textId="77777777" w:rsidR="00C80B39" w:rsidRPr="00FD2DC9" w:rsidRDefault="002D5AE6" w:rsidP="00A37F52">
      <w:pPr>
        <w:rPr>
          <w:rFonts w:ascii="Arial" w:hAnsi="Arial" w:cs="Arial"/>
          <w:b/>
          <w:sz w:val="22"/>
          <w:szCs w:val="22"/>
        </w:rPr>
      </w:pPr>
      <w:r w:rsidRPr="00FD2DC9">
        <w:rPr>
          <w:rFonts w:ascii="Arial" w:hAnsi="Arial" w:cs="Arial"/>
          <w:sz w:val="8"/>
          <w:szCs w:val="8"/>
        </w:rPr>
        <w:t xml:space="preserve">  </w:t>
      </w:r>
      <w:r w:rsidRPr="00FD2DC9">
        <w:rPr>
          <w:rFonts w:ascii="Arial" w:hAnsi="Arial" w:cs="Arial"/>
          <w:sz w:val="8"/>
          <w:szCs w:val="8"/>
        </w:rPr>
        <w:br/>
      </w:r>
      <w:r w:rsidR="00C80B39" w:rsidRPr="00FD2DC9">
        <w:rPr>
          <w:rFonts w:ascii="Arial" w:hAnsi="Arial" w:cs="Arial"/>
          <w:b/>
          <w:sz w:val="22"/>
          <w:szCs w:val="22"/>
        </w:rPr>
        <w:t>SCOPE</w:t>
      </w:r>
    </w:p>
    <w:p w14:paraId="3EFCB8AA" w14:textId="11423097" w:rsidR="00C80B39" w:rsidRPr="00FD2DC9" w:rsidRDefault="00C80B39" w:rsidP="00A37F52">
      <w:pPr>
        <w:rPr>
          <w:rFonts w:ascii="Arial" w:hAnsi="Arial" w:cs="Arial"/>
          <w:sz w:val="22"/>
          <w:szCs w:val="22"/>
        </w:rPr>
      </w:pPr>
      <w:r w:rsidRPr="00FD2DC9">
        <w:rPr>
          <w:rFonts w:ascii="Arial" w:hAnsi="Arial" w:cs="Arial"/>
          <w:sz w:val="22"/>
          <w:szCs w:val="22"/>
        </w:rPr>
        <w:t>Ensuring that guidelines and procedures are in place with respect to Part 9 of the O</w:t>
      </w:r>
      <w:r w:rsidR="005529A8" w:rsidRPr="00FD2DC9">
        <w:rPr>
          <w:rFonts w:ascii="Arial" w:hAnsi="Arial" w:cs="Arial"/>
          <w:sz w:val="22"/>
          <w:szCs w:val="22"/>
        </w:rPr>
        <w:t>HS</w:t>
      </w:r>
      <w:r w:rsidRPr="00FD2DC9">
        <w:rPr>
          <w:rFonts w:ascii="Arial" w:hAnsi="Arial" w:cs="Arial"/>
          <w:sz w:val="22"/>
          <w:szCs w:val="22"/>
        </w:rPr>
        <w:t xml:space="preserve"> Code (20</w:t>
      </w:r>
      <w:r w:rsidR="00503F90">
        <w:rPr>
          <w:rFonts w:ascii="Arial" w:hAnsi="Arial" w:cs="Arial"/>
          <w:sz w:val="22"/>
          <w:szCs w:val="22"/>
        </w:rPr>
        <w:t>21</w:t>
      </w:r>
      <w:r w:rsidRPr="00FD2DC9">
        <w:rPr>
          <w:rFonts w:ascii="Arial" w:hAnsi="Arial" w:cs="Arial"/>
          <w:sz w:val="22"/>
          <w:szCs w:val="22"/>
        </w:rPr>
        <w:t>) for Fall Protection in the workplace.</w:t>
      </w:r>
    </w:p>
    <w:p w14:paraId="00451A5E" w14:textId="77777777" w:rsidR="00C80B39" w:rsidRPr="00FD2DC9" w:rsidRDefault="00C80B39" w:rsidP="00A37F52">
      <w:pPr>
        <w:rPr>
          <w:rFonts w:ascii="Arial" w:hAnsi="Arial" w:cs="Arial"/>
          <w:b/>
          <w:sz w:val="22"/>
          <w:szCs w:val="22"/>
        </w:rPr>
      </w:pPr>
      <w:r w:rsidRPr="00FD2DC9">
        <w:rPr>
          <w:rFonts w:ascii="Arial" w:hAnsi="Arial" w:cs="Arial"/>
          <w:b/>
          <w:sz w:val="22"/>
          <w:szCs w:val="22"/>
        </w:rPr>
        <w:t>PURPOSE</w:t>
      </w:r>
    </w:p>
    <w:p w14:paraId="76113BFF" w14:textId="77777777" w:rsidR="00C80B39" w:rsidRPr="00FD2DC9" w:rsidRDefault="00C80B39" w:rsidP="00A37F52">
      <w:pPr>
        <w:rPr>
          <w:rFonts w:ascii="Arial" w:hAnsi="Arial" w:cs="Arial"/>
          <w:sz w:val="22"/>
          <w:szCs w:val="22"/>
        </w:rPr>
      </w:pPr>
      <w:r w:rsidRPr="00FD2DC9">
        <w:rPr>
          <w:rFonts w:ascii="Arial" w:hAnsi="Arial" w:cs="Arial"/>
          <w:sz w:val="22"/>
          <w:szCs w:val="22"/>
        </w:rPr>
        <w:t>To provide guidelines for ensuring worker safety when working at heights and/or when working above</w:t>
      </w:r>
      <w:r w:rsidR="00331A43" w:rsidRPr="00FD2DC9">
        <w:rPr>
          <w:rFonts w:ascii="Arial" w:hAnsi="Arial" w:cs="Arial"/>
          <w:sz w:val="22"/>
          <w:szCs w:val="22"/>
        </w:rPr>
        <w:t xml:space="preserve"> </w:t>
      </w:r>
      <w:r w:rsidRPr="00FD2DC9">
        <w:rPr>
          <w:rFonts w:ascii="Arial" w:hAnsi="Arial" w:cs="Arial"/>
          <w:sz w:val="22"/>
          <w:szCs w:val="22"/>
        </w:rPr>
        <w:t xml:space="preserve">other dangerous work-processes or </w:t>
      </w:r>
      <w:r w:rsidR="00331A43" w:rsidRPr="00FD2DC9">
        <w:rPr>
          <w:rFonts w:ascii="Arial" w:hAnsi="Arial" w:cs="Arial"/>
          <w:sz w:val="22"/>
          <w:szCs w:val="22"/>
        </w:rPr>
        <w:t>ground-</w:t>
      </w:r>
      <w:r w:rsidRPr="00FD2DC9">
        <w:rPr>
          <w:rFonts w:ascii="Arial" w:hAnsi="Arial" w:cs="Arial"/>
          <w:sz w:val="22"/>
          <w:szCs w:val="22"/>
        </w:rPr>
        <w:t>surfaces.</w:t>
      </w:r>
    </w:p>
    <w:p w14:paraId="0E379A28" w14:textId="77777777" w:rsidR="00C80B39" w:rsidRPr="00FD2DC9" w:rsidRDefault="00C80B39" w:rsidP="00A37F52">
      <w:pPr>
        <w:rPr>
          <w:rFonts w:ascii="Arial" w:hAnsi="Arial" w:cs="Arial"/>
          <w:b/>
          <w:sz w:val="22"/>
          <w:szCs w:val="22"/>
        </w:rPr>
      </w:pPr>
      <w:r w:rsidRPr="00FD2DC9">
        <w:rPr>
          <w:rFonts w:ascii="Arial" w:hAnsi="Arial" w:cs="Arial"/>
          <w:b/>
          <w:sz w:val="22"/>
          <w:szCs w:val="22"/>
        </w:rPr>
        <w:t>DIRECTIVES</w:t>
      </w:r>
    </w:p>
    <w:p w14:paraId="06219D6B" w14:textId="77777777" w:rsidR="00A37F52" w:rsidRPr="00FD2DC9" w:rsidRDefault="00A37F52" w:rsidP="00A37F52">
      <w:pPr>
        <w:rPr>
          <w:rFonts w:ascii="Arial" w:hAnsi="Arial" w:cs="Arial"/>
          <w:sz w:val="22"/>
          <w:szCs w:val="22"/>
        </w:rPr>
      </w:pPr>
      <w:r w:rsidRPr="00FD2DC9">
        <w:rPr>
          <w:rFonts w:ascii="Arial" w:hAnsi="Arial" w:cs="Arial"/>
          <w:sz w:val="22"/>
          <w:szCs w:val="22"/>
        </w:rPr>
        <w:t>Employees must use fall protection at temporary or permanent installations if a worker could fall:</w:t>
      </w:r>
    </w:p>
    <w:p w14:paraId="52A0BDC7" w14:textId="77777777" w:rsidR="00331A43" w:rsidRPr="00FD2DC9" w:rsidRDefault="00A37F52" w:rsidP="00392D3D">
      <w:pPr>
        <w:pStyle w:val="ListBullet"/>
        <w:numPr>
          <w:ilvl w:val="0"/>
          <w:numId w:val="50"/>
        </w:numPr>
        <w:rPr>
          <w:rFonts w:ascii="Arial" w:hAnsi="Arial" w:cs="Arial"/>
          <w:sz w:val="22"/>
          <w:szCs w:val="22"/>
        </w:rPr>
      </w:pPr>
      <w:r w:rsidRPr="00FD2DC9">
        <w:rPr>
          <w:rFonts w:ascii="Arial" w:hAnsi="Arial" w:cs="Arial"/>
          <w:sz w:val="22"/>
          <w:szCs w:val="22"/>
        </w:rPr>
        <w:t>More than 3 meters.</w:t>
      </w:r>
    </w:p>
    <w:p w14:paraId="7B9D6610" w14:textId="77777777" w:rsidR="00A37F52" w:rsidRPr="00FD2DC9" w:rsidRDefault="00A37F52" w:rsidP="00392D3D">
      <w:pPr>
        <w:pStyle w:val="ListBullet"/>
        <w:numPr>
          <w:ilvl w:val="0"/>
          <w:numId w:val="50"/>
        </w:numPr>
        <w:rPr>
          <w:rFonts w:ascii="Arial" w:hAnsi="Arial" w:cs="Arial"/>
          <w:sz w:val="22"/>
          <w:szCs w:val="22"/>
        </w:rPr>
      </w:pPr>
      <w:r w:rsidRPr="00FD2DC9">
        <w:rPr>
          <w:rFonts w:ascii="Arial" w:hAnsi="Arial" w:cs="Arial"/>
          <w:sz w:val="22"/>
          <w:szCs w:val="22"/>
        </w:rPr>
        <w:t>Less than 3 meters, when there is a possibility that a worker could sustain injuries more serious than those likely to result from landing on a solid, flat surface (e.g. over moving or rotating equipment, open water or tanks, ice or heated surfaces).</w:t>
      </w:r>
    </w:p>
    <w:p w14:paraId="60616DCB" w14:textId="77777777" w:rsidR="00A37F52" w:rsidRPr="00FD2DC9" w:rsidRDefault="00A37F52" w:rsidP="00392D3D">
      <w:pPr>
        <w:pStyle w:val="ListBullet"/>
        <w:numPr>
          <w:ilvl w:val="0"/>
          <w:numId w:val="50"/>
        </w:numPr>
        <w:rPr>
          <w:rFonts w:ascii="Arial" w:hAnsi="Arial" w:cs="Arial"/>
          <w:sz w:val="22"/>
          <w:szCs w:val="22"/>
        </w:rPr>
      </w:pPr>
      <w:r w:rsidRPr="00FD2DC9">
        <w:rPr>
          <w:rFonts w:ascii="Arial" w:hAnsi="Arial" w:cs="Arial"/>
          <w:sz w:val="22"/>
          <w:szCs w:val="22"/>
        </w:rPr>
        <w:t>More than 1.2 meters, but less than 3 meters, in the case of a permanent installation where guardrails or other similar means of fall restrained have not been provided.</w:t>
      </w:r>
    </w:p>
    <w:p w14:paraId="14BDF9DD" w14:textId="77777777" w:rsidR="00A37F52" w:rsidRPr="00FD2DC9" w:rsidRDefault="00A37F52" w:rsidP="00331A43">
      <w:pPr>
        <w:ind w:left="360"/>
        <w:rPr>
          <w:rFonts w:ascii="Arial" w:hAnsi="Arial" w:cs="Arial"/>
          <w:sz w:val="22"/>
          <w:szCs w:val="22"/>
        </w:rPr>
      </w:pPr>
      <w:r w:rsidRPr="00FD2DC9">
        <w:rPr>
          <w:rFonts w:ascii="Arial" w:hAnsi="Arial" w:cs="Arial"/>
          <w:sz w:val="16"/>
          <w:szCs w:val="16"/>
        </w:rPr>
        <w:br/>
      </w:r>
      <w:r w:rsidRPr="00FD2DC9">
        <w:rPr>
          <w:rFonts w:ascii="Arial" w:hAnsi="Arial" w:cs="Arial"/>
          <w:sz w:val="22"/>
          <w:szCs w:val="22"/>
        </w:rPr>
        <w:t>Examples of fall protection system</w:t>
      </w:r>
      <w:r w:rsidRPr="00FD2DC9">
        <w:rPr>
          <w:rFonts w:ascii="Arial" w:hAnsi="Arial" w:cs="Arial"/>
          <w:sz w:val="22"/>
          <w:szCs w:val="22"/>
          <w:lang w:val="en-CA"/>
        </w:rPr>
        <w:t>s</w:t>
      </w:r>
      <w:r w:rsidRPr="00FD2DC9">
        <w:rPr>
          <w:rFonts w:ascii="Arial" w:hAnsi="Arial" w:cs="Arial"/>
          <w:sz w:val="22"/>
          <w:szCs w:val="22"/>
        </w:rPr>
        <w:t>:</w:t>
      </w:r>
    </w:p>
    <w:p w14:paraId="57274317" w14:textId="77777777" w:rsidR="00A37F52" w:rsidRPr="00FD2DC9" w:rsidRDefault="00A37F52" w:rsidP="00392D3D">
      <w:pPr>
        <w:pStyle w:val="ListBullet"/>
        <w:numPr>
          <w:ilvl w:val="0"/>
          <w:numId w:val="85"/>
        </w:numPr>
        <w:spacing w:before="0" w:after="0"/>
        <w:rPr>
          <w:rFonts w:ascii="Arial" w:hAnsi="Arial" w:cs="Arial"/>
          <w:sz w:val="22"/>
          <w:szCs w:val="22"/>
        </w:rPr>
      </w:pPr>
      <w:r w:rsidRPr="00FD2DC9">
        <w:rPr>
          <w:rFonts w:ascii="Arial" w:hAnsi="Arial" w:cs="Arial"/>
          <w:sz w:val="22"/>
          <w:szCs w:val="22"/>
        </w:rPr>
        <w:t xml:space="preserve">A </w:t>
      </w:r>
      <w:r w:rsidRPr="00FD2DC9">
        <w:rPr>
          <w:rFonts w:ascii="Arial" w:hAnsi="Arial" w:cs="Arial"/>
          <w:sz w:val="22"/>
          <w:szCs w:val="22"/>
          <w:lang w:val="en-CA"/>
        </w:rPr>
        <w:t>F</w:t>
      </w:r>
      <w:r w:rsidRPr="00FD2DC9">
        <w:rPr>
          <w:rFonts w:ascii="Arial" w:hAnsi="Arial" w:cs="Arial"/>
          <w:sz w:val="22"/>
          <w:szCs w:val="22"/>
        </w:rPr>
        <w:t xml:space="preserve">all </w:t>
      </w:r>
      <w:r w:rsidRPr="00FD2DC9">
        <w:rPr>
          <w:rFonts w:ascii="Arial" w:hAnsi="Arial" w:cs="Arial"/>
          <w:sz w:val="22"/>
          <w:szCs w:val="22"/>
          <w:lang w:val="en-CA"/>
        </w:rPr>
        <w:t>A</w:t>
      </w:r>
      <w:r w:rsidRPr="00FD2DC9">
        <w:rPr>
          <w:rFonts w:ascii="Arial" w:hAnsi="Arial" w:cs="Arial"/>
          <w:sz w:val="22"/>
          <w:szCs w:val="22"/>
        </w:rPr>
        <w:t xml:space="preserve">rrest </w:t>
      </w:r>
      <w:r w:rsidRPr="00FD2DC9">
        <w:rPr>
          <w:rFonts w:ascii="Arial" w:hAnsi="Arial" w:cs="Arial"/>
          <w:sz w:val="22"/>
          <w:szCs w:val="22"/>
          <w:lang w:val="en-CA"/>
        </w:rPr>
        <w:t>S</w:t>
      </w:r>
      <w:r w:rsidRPr="00FD2DC9">
        <w:rPr>
          <w:rFonts w:ascii="Arial" w:hAnsi="Arial" w:cs="Arial"/>
          <w:sz w:val="22"/>
          <w:szCs w:val="22"/>
        </w:rPr>
        <w:t>ystem</w:t>
      </w:r>
    </w:p>
    <w:p w14:paraId="18459EDA" w14:textId="77777777" w:rsidR="00A37F52" w:rsidRPr="00FD2DC9" w:rsidRDefault="00A37F52" w:rsidP="00392D3D">
      <w:pPr>
        <w:pStyle w:val="ListBullet"/>
        <w:numPr>
          <w:ilvl w:val="0"/>
          <w:numId w:val="85"/>
        </w:numPr>
        <w:spacing w:before="0" w:after="0"/>
        <w:rPr>
          <w:rFonts w:ascii="Arial" w:hAnsi="Arial" w:cs="Arial"/>
          <w:sz w:val="22"/>
          <w:szCs w:val="22"/>
        </w:rPr>
      </w:pPr>
      <w:r w:rsidRPr="00FD2DC9">
        <w:rPr>
          <w:rFonts w:ascii="Arial" w:hAnsi="Arial" w:cs="Arial"/>
          <w:sz w:val="22"/>
          <w:szCs w:val="22"/>
        </w:rPr>
        <w:t xml:space="preserve">A </w:t>
      </w:r>
      <w:r w:rsidRPr="00FD2DC9">
        <w:rPr>
          <w:rFonts w:ascii="Arial" w:hAnsi="Arial" w:cs="Arial"/>
          <w:sz w:val="22"/>
          <w:szCs w:val="22"/>
          <w:lang w:val="en-CA"/>
        </w:rPr>
        <w:t>T</w:t>
      </w:r>
      <w:r w:rsidRPr="00FD2DC9">
        <w:rPr>
          <w:rFonts w:ascii="Arial" w:hAnsi="Arial" w:cs="Arial"/>
          <w:sz w:val="22"/>
          <w:szCs w:val="22"/>
        </w:rPr>
        <w:t xml:space="preserve">ravel </w:t>
      </w:r>
      <w:r w:rsidRPr="00FD2DC9">
        <w:rPr>
          <w:rFonts w:ascii="Arial" w:hAnsi="Arial" w:cs="Arial"/>
          <w:sz w:val="22"/>
          <w:szCs w:val="22"/>
          <w:lang w:val="en-CA"/>
        </w:rPr>
        <w:t>A</w:t>
      </w:r>
      <w:r w:rsidRPr="00FD2DC9">
        <w:rPr>
          <w:rFonts w:ascii="Arial" w:hAnsi="Arial" w:cs="Arial"/>
          <w:sz w:val="22"/>
          <w:szCs w:val="22"/>
        </w:rPr>
        <w:t xml:space="preserve">rrest </w:t>
      </w:r>
      <w:r w:rsidRPr="00FD2DC9">
        <w:rPr>
          <w:rFonts w:ascii="Arial" w:hAnsi="Arial" w:cs="Arial"/>
          <w:sz w:val="22"/>
          <w:szCs w:val="22"/>
          <w:lang w:val="en-CA"/>
        </w:rPr>
        <w:t>S</w:t>
      </w:r>
      <w:r w:rsidRPr="00FD2DC9">
        <w:rPr>
          <w:rFonts w:ascii="Arial" w:hAnsi="Arial" w:cs="Arial"/>
          <w:sz w:val="22"/>
          <w:szCs w:val="22"/>
        </w:rPr>
        <w:t>ystem</w:t>
      </w:r>
    </w:p>
    <w:p w14:paraId="41EBCE56" w14:textId="77777777" w:rsidR="00A37F52" w:rsidRPr="00FD2DC9" w:rsidRDefault="00A37F52" w:rsidP="00392D3D">
      <w:pPr>
        <w:pStyle w:val="ListBullet"/>
        <w:numPr>
          <w:ilvl w:val="0"/>
          <w:numId w:val="85"/>
        </w:numPr>
        <w:spacing w:before="0" w:after="0"/>
        <w:rPr>
          <w:rFonts w:ascii="Arial" w:hAnsi="Arial" w:cs="Arial"/>
          <w:sz w:val="22"/>
          <w:szCs w:val="22"/>
        </w:rPr>
      </w:pPr>
      <w:r w:rsidRPr="00FD2DC9">
        <w:rPr>
          <w:rFonts w:ascii="Arial" w:hAnsi="Arial" w:cs="Arial"/>
          <w:sz w:val="22"/>
          <w:szCs w:val="22"/>
        </w:rPr>
        <w:t xml:space="preserve">A </w:t>
      </w:r>
      <w:r w:rsidRPr="00FD2DC9">
        <w:rPr>
          <w:rFonts w:ascii="Arial" w:hAnsi="Arial" w:cs="Arial"/>
          <w:sz w:val="22"/>
          <w:szCs w:val="22"/>
          <w:lang w:val="en-CA"/>
        </w:rPr>
        <w:t>S</w:t>
      </w:r>
      <w:r w:rsidRPr="00FD2DC9">
        <w:rPr>
          <w:rFonts w:ascii="Arial" w:hAnsi="Arial" w:cs="Arial"/>
          <w:sz w:val="22"/>
          <w:szCs w:val="22"/>
        </w:rPr>
        <w:t xml:space="preserve">afety </w:t>
      </w:r>
      <w:r w:rsidRPr="00FD2DC9">
        <w:rPr>
          <w:rFonts w:ascii="Arial" w:hAnsi="Arial" w:cs="Arial"/>
          <w:sz w:val="22"/>
          <w:szCs w:val="22"/>
          <w:lang w:val="en-CA"/>
        </w:rPr>
        <w:t>N</w:t>
      </w:r>
      <w:r w:rsidRPr="00FD2DC9">
        <w:rPr>
          <w:rFonts w:ascii="Arial" w:hAnsi="Arial" w:cs="Arial"/>
          <w:sz w:val="22"/>
          <w:szCs w:val="22"/>
        </w:rPr>
        <w:t>et</w:t>
      </w:r>
    </w:p>
    <w:p w14:paraId="0E579B7A" w14:textId="77777777" w:rsidR="00A37F52" w:rsidRDefault="00A37F52" w:rsidP="00392D3D">
      <w:pPr>
        <w:pStyle w:val="ListBullet"/>
        <w:numPr>
          <w:ilvl w:val="0"/>
          <w:numId w:val="85"/>
        </w:numPr>
        <w:spacing w:before="0" w:after="0"/>
        <w:rPr>
          <w:rFonts w:ascii="Arial" w:hAnsi="Arial" w:cs="Arial"/>
          <w:sz w:val="22"/>
          <w:szCs w:val="22"/>
        </w:rPr>
      </w:pPr>
      <w:r w:rsidRPr="00FD2DC9">
        <w:rPr>
          <w:rFonts w:ascii="Arial" w:hAnsi="Arial" w:cs="Arial"/>
          <w:sz w:val="22"/>
          <w:szCs w:val="22"/>
        </w:rPr>
        <w:t xml:space="preserve">A </w:t>
      </w:r>
      <w:r w:rsidRPr="00FD2DC9">
        <w:rPr>
          <w:rFonts w:ascii="Arial" w:hAnsi="Arial" w:cs="Arial"/>
          <w:sz w:val="22"/>
          <w:szCs w:val="22"/>
          <w:lang w:val="en-CA"/>
        </w:rPr>
        <w:t>C</w:t>
      </w:r>
      <w:r w:rsidRPr="00FD2DC9">
        <w:rPr>
          <w:rFonts w:ascii="Arial" w:hAnsi="Arial" w:cs="Arial"/>
          <w:sz w:val="22"/>
          <w:szCs w:val="22"/>
        </w:rPr>
        <w:t xml:space="preserve">ontrol </w:t>
      </w:r>
      <w:r w:rsidRPr="00FD2DC9">
        <w:rPr>
          <w:rFonts w:ascii="Arial" w:hAnsi="Arial" w:cs="Arial"/>
          <w:sz w:val="22"/>
          <w:szCs w:val="22"/>
          <w:lang w:val="en-CA"/>
        </w:rPr>
        <w:t>Z</w:t>
      </w:r>
      <w:r w:rsidRPr="00FD2DC9">
        <w:rPr>
          <w:rFonts w:ascii="Arial" w:hAnsi="Arial" w:cs="Arial"/>
          <w:sz w:val="22"/>
          <w:szCs w:val="22"/>
        </w:rPr>
        <w:t>one</w:t>
      </w:r>
    </w:p>
    <w:p w14:paraId="1B96AF07" w14:textId="77777777" w:rsidR="0081313A" w:rsidRDefault="0081313A" w:rsidP="0081313A">
      <w:pPr>
        <w:pStyle w:val="ListBullet"/>
        <w:spacing w:before="0" w:after="0"/>
        <w:rPr>
          <w:rFonts w:ascii="Arial" w:hAnsi="Arial" w:cs="Arial"/>
          <w:sz w:val="22"/>
          <w:szCs w:val="22"/>
        </w:rPr>
      </w:pPr>
    </w:p>
    <w:p w14:paraId="6BB3349D" w14:textId="77777777" w:rsidR="0081313A" w:rsidRDefault="0081313A" w:rsidP="0081313A">
      <w:pPr>
        <w:pStyle w:val="ListBullet"/>
        <w:spacing w:before="0" w:after="0"/>
        <w:rPr>
          <w:rFonts w:ascii="Arial" w:hAnsi="Arial" w:cs="Arial"/>
          <w:sz w:val="22"/>
          <w:szCs w:val="22"/>
        </w:rPr>
      </w:pPr>
    </w:p>
    <w:p w14:paraId="231CBA27" w14:textId="77777777" w:rsidR="0081313A" w:rsidRPr="00FD2DC9" w:rsidRDefault="0081313A" w:rsidP="00805567">
      <w:pPr>
        <w:pStyle w:val="ListBullet"/>
        <w:spacing w:before="0" w:after="0"/>
        <w:rPr>
          <w:rFonts w:ascii="Arial" w:hAnsi="Arial" w:cs="Arial"/>
          <w:sz w:val="22"/>
          <w:szCs w:val="22"/>
        </w:rPr>
      </w:pPr>
    </w:p>
    <w:p w14:paraId="51F44FD1" w14:textId="27A75C9F" w:rsidR="00A37F52" w:rsidRPr="00D529AE" w:rsidRDefault="00D451FB" w:rsidP="00A37F52">
      <w:pPr>
        <w:rPr>
          <w:rFonts w:ascii="Arial" w:hAnsi="Arial" w:cs="Arial"/>
          <w:sz w:val="22"/>
          <w:szCs w:val="22"/>
        </w:rPr>
      </w:pPr>
      <w:r w:rsidRPr="00FD2DC9">
        <w:rPr>
          <w:rFonts w:ascii="Arial" w:hAnsi="Arial" w:cs="Arial"/>
          <w:sz w:val="6"/>
          <w:szCs w:val="6"/>
        </w:rPr>
        <w:lastRenderedPageBreak/>
        <w:br/>
      </w:r>
      <w:r w:rsidR="00A37F52" w:rsidRPr="00FD2DC9">
        <w:rPr>
          <w:rFonts w:ascii="Arial" w:hAnsi="Arial" w:cs="Arial"/>
          <w:sz w:val="22"/>
          <w:szCs w:val="22"/>
        </w:rPr>
        <w:t xml:space="preserve">The company will ensure the use of guardrails whenever practicable as they are the best method of fall protection.  A standard guardrail consists of a top rail located between 92 cm (36 in) and 107 cm (42 in) above the work surface and a mid-rail that is spaced midway between the top rail and the work surface.  A guardrail must be capable of </w:t>
      </w:r>
      <w:r w:rsidR="00A37F52" w:rsidRPr="00D529AE">
        <w:rPr>
          <w:rFonts w:ascii="Arial" w:hAnsi="Arial" w:cs="Arial"/>
          <w:sz w:val="22"/>
          <w:szCs w:val="22"/>
        </w:rPr>
        <w:t>support</w:t>
      </w:r>
      <w:r w:rsidR="007328F3" w:rsidRPr="00D529AE">
        <w:rPr>
          <w:rFonts w:ascii="Arial" w:hAnsi="Arial" w:cs="Arial"/>
          <w:sz w:val="22"/>
          <w:szCs w:val="22"/>
        </w:rPr>
        <w:t>ing</w:t>
      </w:r>
      <w:r w:rsidR="00A37F52" w:rsidRPr="00D529AE">
        <w:rPr>
          <w:rFonts w:ascii="Arial" w:hAnsi="Arial" w:cs="Arial"/>
          <w:sz w:val="22"/>
          <w:szCs w:val="22"/>
        </w:rPr>
        <w:t xml:space="preserve"> a worker who may fall against it.</w:t>
      </w:r>
    </w:p>
    <w:p w14:paraId="24A6DD1E" w14:textId="77777777" w:rsidR="00A37F52" w:rsidRPr="00FD2DC9" w:rsidRDefault="00A37F52" w:rsidP="00A37F52">
      <w:pPr>
        <w:rPr>
          <w:rFonts w:ascii="Arial" w:hAnsi="Arial" w:cs="Arial"/>
          <w:sz w:val="22"/>
          <w:szCs w:val="22"/>
        </w:rPr>
      </w:pPr>
      <w:r w:rsidRPr="00FD2DC9">
        <w:rPr>
          <w:rFonts w:ascii="Arial" w:hAnsi="Arial" w:cs="Arial"/>
          <w:sz w:val="22"/>
          <w:szCs w:val="22"/>
        </w:rPr>
        <w:t xml:space="preserve">The company will ensure that the equipment used as part of a fall protection system is inspected by employees as per manufacturer specifications before it is used.  Additionally, it will be kept free from substances and conditions that could contribute to deterioration of the equipment. </w:t>
      </w:r>
    </w:p>
    <w:p w14:paraId="307D99B9" w14:textId="77777777" w:rsidR="00A37F52" w:rsidRPr="00FD2DC9" w:rsidRDefault="00A37F52" w:rsidP="00A37F52">
      <w:pPr>
        <w:rPr>
          <w:rFonts w:ascii="Arial" w:hAnsi="Arial" w:cs="Arial"/>
          <w:sz w:val="22"/>
          <w:szCs w:val="22"/>
          <w:lang w:val="en-CA"/>
        </w:rPr>
      </w:pPr>
      <w:r w:rsidRPr="00FD2DC9">
        <w:rPr>
          <w:rFonts w:ascii="Arial" w:hAnsi="Arial" w:cs="Arial"/>
          <w:sz w:val="22"/>
          <w:szCs w:val="22"/>
        </w:rPr>
        <w:t>The company will remove a fall protection system from service when it</w:t>
      </w:r>
      <w:r w:rsidRPr="00FD2DC9">
        <w:rPr>
          <w:rFonts w:ascii="Arial" w:hAnsi="Arial" w:cs="Arial"/>
          <w:sz w:val="22"/>
          <w:szCs w:val="22"/>
          <w:lang w:val="en-CA"/>
        </w:rPr>
        <w:t xml:space="preserve"> is defective, when it has come into contact with excessive heat, or with a chemical or any other substance that may corrode or cause damage that may render the system less capable to perform in the capacity for which it was designed or if it has arrested a fall.</w:t>
      </w:r>
    </w:p>
    <w:p w14:paraId="5D7F0F2B" w14:textId="77777777" w:rsidR="00A37F52" w:rsidRPr="00FD2DC9" w:rsidRDefault="00A37F52" w:rsidP="00A37F52">
      <w:pPr>
        <w:rPr>
          <w:rFonts w:ascii="Arial" w:hAnsi="Arial" w:cs="Arial"/>
          <w:sz w:val="22"/>
          <w:szCs w:val="22"/>
        </w:rPr>
      </w:pPr>
      <w:r w:rsidRPr="00FD2DC9">
        <w:rPr>
          <w:rFonts w:ascii="Arial" w:hAnsi="Arial" w:cs="Arial"/>
          <w:sz w:val="22"/>
          <w:szCs w:val="22"/>
        </w:rPr>
        <w:t xml:space="preserve">If a fall protection system has been removed from service, it may not be re-used until it has been inspected and re-certified </w:t>
      </w:r>
      <w:r w:rsidRPr="00FD2DC9">
        <w:rPr>
          <w:rFonts w:ascii="Arial" w:hAnsi="Arial" w:cs="Arial"/>
          <w:sz w:val="22"/>
          <w:szCs w:val="22"/>
          <w:lang w:val="en-CA"/>
        </w:rPr>
        <w:t xml:space="preserve">as </w:t>
      </w:r>
      <w:r w:rsidRPr="00FD2DC9">
        <w:rPr>
          <w:rFonts w:ascii="Arial" w:hAnsi="Arial" w:cs="Arial"/>
          <w:sz w:val="22"/>
          <w:szCs w:val="22"/>
        </w:rPr>
        <w:t>safe for use by the manufacturer or a professional engineer.</w:t>
      </w:r>
    </w:p>
    <w:p w14:paraId="6E75D0F7" w14:textId="44C45743" w:rsidR="00A37F52" w:rsidRPr="00FD2DC9" w:rsidRDefault="00A37F52" w:rsidP="00A37F52">
      <w:pPr>
        <w:rPr>
          <w:rFonts w:ascii="Arial" w:hAnsi="Arial" w:cs="Arial"/>
          <w:sz w:val="22"/>
          <w:szCs w:val="22"/>
        </w:rPr>
      </w:pPr>
      <w:r w:rsidRPr="00FD2DC9">
        <w:rPr>
          <w:rFonts w:ascii="Arial" w:hAnsi="Arial" w:cs="Arial"/>
          <w:sz w:val="22"/>
          <w:szCs w:val="22"/>
        </w:rPr>
        <w:t>It is considered Industrial Rope Access Work when work or activities at heights incorporate a working line, safety line and a full body harness in combination with any other devices that allow a worker to ascend, descend and traverse to and from a wor</w:t>
      </w:r>
      <w:r w:rsidR="0014210E" w:rsidRPr="00FD2DC9">
        <w:rPr>
          <w:rFonts w:ascii="Arial" w:hAnsi="Arial" w:cs="Arial"/>
          <w:sz w:val="22"/>
          <w:szCs w:val="22"/>
        </w:rPr>
        <w:t>k area under their own control.</w:t>
      </w:r>
    </w:p>
    <w:p w14:paraId="38DE8699" w14:textId="606EF131" w:rsidR="00A37F52" w:rsidRPr="00FD2DC9" w:rsidRDefault="0014210E" w:rsidP="00A37F52">
      <w:pPr>
        <w:rPr>
          <w:rFonts w:ascii="Arial" w:hAnsi="Arial" w:cs="Arial"/>
          <w:sz w:val="22"/>
          <w:szCs w:val="22"/>
        </w:rPr>
      </w:pPr>
      <w:r w:rsidRPr="00FD2DC9">
        <w:rPr>
          <w:rFonts w:ascii="Arial" w:hAnsi="Arial" w:cs="Arial"/>
          <w:sz w:val="22"/>
          <w:szCs w:val="22"/>
        </w:rPr>
        <w:t xml:space="preserve">Areas below </w:t>
      </w:r>
      <w:r w:rsidR="001C0CAD">
        <w:rPr>
          <w:rFonts w:ascii="Arial" w:hAnsi="Arial" w:cs="Arial"/>
          <w:sz w:val="22"/>
          <w:szCs w:val="22"/>
        </w:rPr>
        <w:t xml:space="preserve">where an </w:t>
      </w:r>
      <w:r w:rsidRPr="001B2C34">
        <w:rPr>
          <w:rFonts w:ascii="Arial" w:hAnsi="Arial" w:cs="Arial"/>
          <w:color w:val="53585D" w:themeColor="text2" w:themeTint="BF"/>
          <w:sz w:val="22"/>
          <w:szCs w:val="22"/>
        </w:rPr>
        <w:t>employ</w:t>
      </w:r>
      <w:r w:rsidR="00444CA5">
        <w:rPr>
          <w:rFonts w:ascii="Arial" w:hAnsi="Arial" w:cs="Arial"/>
          <w:color w:val="53585D" w:themeColor="text2" w:themeTint="BF"/>
          <w:sz w:val="22"/>
          <w:szCs w:val="22"/>
        </w:rPr>
        <w:t xml:space="preserve">ee is </w:t>
      </w:r>
      <w:r w:rsidR="00A37F52" w:rsidRPr="00FD2DC9">
        <w:rPr>
          <w:rFonts w:ascii="Arial" w:hAnsi="Arial" w:cs="Arial"/>
          <w:sz w:val="22"/>
          <w:szCs w:val="22"/>
        </w:rPr>
        <w:t xml:space="preserve">working </w:t>
      </w:r>
      <w:r w:rsidR="00444CA5">
        <w:rPr>
          <w:rFonts w:ascii="Arial" w:hAnsi="Arial" w:cs="Arial"/>
          <w:sz w:val="22"/>
          <w:szCs w:val="22"/>
        </w:rPr>
        <w:t>overhead</w:t>
      </w:r>
      <w:r w:rsidR="00A37F52" w:rsidRPr="00FD2DC9">
        <w:rPr>
          <w:rFonts w:ascii="Arial" w:hAnsi="Arial" w:cs="Arial"/>
          <w:sz w:val="22"/>
          <w:szCs w:val="22"/>
        </w:rPr>
        <w:t xml:space="preserve"> shall be roped off</w:t>
      </w:r>
      <w:r w:rsidR="00A37F52" w:rsidRPr="00FD2DC9">
        <w:rPr>
          <w:rFonts w:ascii="Arial" w:hAnsi="Arial" w:cs="Arial"/>
          <w:sz w:val="22"/>
          <w:szCs w:val="22"/>
          <w:lang w:val="en-CA"/>
        </w:rPr>
        <w:t xml:space="preserve">, </w:t>
      </w:r>
      <w:r w:rsidR="00A37F52" w:rsidRPr="00FD2DC9">
        <w:rPr>
          <w:rFonts w:ascii="Arial" w:hAnsi="Arial" w:cs="Arial"/>
          <w:sz w:val="22"/>
          <w:szCs w:val="22"/>
        </w:rPr>
        <w:t xml:space="preserve">or other equivalent measures taken to protect workers </w:t>
      </w:r>
      <w:r w:rsidR="00A37F52" w:rsidRPr="00FD2DC9">
        <w:rPr>
          <w:rFonts w:ascii="Arial" w:hAnsi="Arial" w:cs="Arial"/>
          <w:sz w:val="22"/>
          <w:szCs w:val="22"/>
          <w:lang w:val="en-CA"/>
        </w:rPr>
        <w:t>on</w:t>
      </w:r>
      <w:r w:rsidR="00A37F52" w:rsidRPr="00FD2DC9">
        <w:rPr>
          <w:rFonts w:ascii="Arial" w:hAnsi="Arial" w:cs="Arial"/>
          <w:sz w:val="22"/>
          <w:szCs w:val="22"/>
        </w:rPr>
        <w:t xml:space="preserve"> the </w:t>
      </w:r>
      <w:r w:rsidR="009F41EF" w:rsidRPr="00FD2DC9">
        <w:rPr>
          <w:rFonts w:ascii="Arial" w:hAnsi="Arial" w:cs="Arial"/>
          <w:sz w:val="22"/>
          <w:szCs w:val="22"/>
        </w:rPr>
        <w:t>worksite</w:t>
      </w:r>
      <w:r w:rsidR="00A37F52" w:rsidRPr="00FD2DC9">
        <w:rPr>
          <w:rFonts w:ascii="Arial" w:hAnsi="Arial" w:cs="Arial"/>
          <w:sz w:val="22"/>
          <w:szCs w:val="22"/>
          <w:lang w:val="en-CA"/>
        </w:rPr>
        <w:t xml:space="preserve"> below</w:t>
      </w:r>
      <w:r w:rsidR="00A37F52" w:rsidRPr="00FD2DC9">
        <w:rPr>
          <w:rFonts w:ascii="Arial" w:hAnsi="Arial" w:cs="Arial"/>
          <w:sz w:val="22"/>
          <w:szCs w:val="22"/>
        </w:rPr>
        <w:t>. “Danger – Workers Overhead” signs shall be noticeably posted. If</w:t>
      </w:r>
      <w:r w:rsidR="001E2EAF">
        <w:rPr>
          <w:rFonts w:ascii="Arial" w:hAnsi="Arial" w:cs="Arial"/>
          <w:sz w:val="22"/>
          <w:szCs w:val="22"/>
        </w:rPr>
        <w:t xml:space="preserve"> a safety watch</w:t>
      </w:r>
      <w:r w:rsidR="00A37F52" w:rsidRPr="00FD2DC9">
        <w:rPr>
          <w:rFonts w:ascii="Arial" w:hAnsi="Arial" w:cs="Arial"/>
          <w:sz w:val="22"/>
          <w:szCs w:val="22"/>
        </w:rPr>
        <w:t xml:space="preserve"> is required, that person shall be stationed within distance of voice communication.</w:t>
      </w:r>
    </w:p>
    <w:p w14:paraId="4BDE6097" w14:textId="714E28FC" w:rsidR="00A37F52" w:rsidRPr="00FD2DC9" w:rsidRDefault="00A37F52" w:rsidP="00A37F52">
      <w:pPr>
        <w:rPr>
          <w:rFonts w:ascii="Arial" w:hAnsi="Arial" w:cs="Arial"/>
          <w:sz w:val="22"/>
          <w:szCs w:val="22"/>
        </w:rPr>
      </w:pPr>
      <w:r w:rsidRPr="00FD2DC9">
        <w:rPr>
          <w:rFonts w:ascii="Arial" w:hAnsi="Arial" w:cs="Arial"/>
          <w:sz w:val="22"/>
          <w:szCs w:val="22"/>
        </w:rPr>
        <w:t xml:space="preserve">The company will ensure to have a plan to retrieve a suspended worker from a fall arrest system if a </w:t>
      </w:r>
      <w:r w:rsidR="001E2EAF">
        <w:rPr>
          <w:rFonts w:ascii="Arial" w:hAnsi="Arial" w:cs="Arial"/>
          <w:sz w:val="22"/>
          <w:szCs w:val="22"/>
        </w:rPr>
        <w:t>system-failure</w:t>
      </w:r>
      <w:r w:rsidRPr="00FD2DC9">
        <w:rPr>
          <w:rFonts w:ascii="Arial" w:hAnsi="Arial" w:cs="Arial"/>
          <w:sz w:val="22"/>
          <w:szCs w:val="22"/>
        </w:rPr>
        <w:t xml:space="preserve"> were to occur.  Written rescue procedures will be established and in place before any worker uses a fall arrest system at a </w:t>
      </w:r>
      <w:r w:rsidR="009F41EF" w:rsidRPr="00FD2DC9">
        <w:rPr>
          <w:rFonts w:ascii="Arial" w:hAnsi="Arial" w:cs="Arial"/>
          <w:sz w:val="22"/>
          <w:szCs w:val="22"/>
        </w:rPr>
        <w:t>worksite</w:t>
      </w:r>
      <w:r w:rsidRPr="00FD2DC9">
        <w:rPr>
          <w:rFonts w:ascii="Arial" w:hAnsi="Arial" w:cs="Arial"/>
          <w:sz w:val="22"/>
          <w:szCs w:val="22"/>
        </w:rPr>
        <w:t xml:space="preserve">. The plan will include </w:t>
      </w:r>
      <w:r w:rsidR="00F6522A">
        <w:rPr>
          <w:rFonts w:ascii="Arial" w:hAnsi="Arial" w:cs="Arial"/>
          <w:sz w:val="22"/>
          <w:szCs w:val="22"/>
        </w:rPr>
        <w:t xml:space="preserve">a </w:t>
      </w:r>
      <w:r w:rsidRPr="00FD2DC9">
        <w:rPr>
          <w:rFonts w:ascii="Arial" w:hAnsi="Arial" w:cs="Arial"/>
          <w:sz w:val="22"/>
          <w:szCs w:val="22"/>
        </w:rPr>
        <w:t>method</w:t>
      </w:r>
      <w:r w:rsidR="00F6522A">
        <w:rPr>
          <w:rFonts w:ascii="Arial" w:hAnsi="Arial" w:cs="Arial"/>
          <w:sz w:val="22"/>
          <w:szCs w:val="22"/>
        </w:rPr>
        <w:t xml:space="preserve"> </w:t>
      </w:r>
      <w:r w:rsidRPr="00FD2DC9">
        <w:rPr>
          <w:rFonts w:ascii="Arial" w:hAnsi="Arial" w:cs="Arial"/>
          <w:sz w:val="22"/>
          <w:szCs w:val="22"/>
        </w:rPr>
        <w:t xml:space="preserve">to be used to rescue a suspended worker from a fall arrest system </w:t>
      </w:r>
      <w:r w:rsidR="00F46734">
        <w:rPr>
          <w:rFonts w:ascii="Arial" w:hAnsi="Arial" w:cs="Arial"/>
          <w:sz w:val="22"/>
          <w:szCs w:val="22"/>
        </w:rPr>
        <w:t>following</w:t>
      </w:r>
      <w:r w:rsidRPr="00FD2DC9">
        <w:rPr>
          <w:rFonts w:ascii="Arial" w:hAnsi="Arial" w:cs="Arial"/>
          <w:sz w:val="22"/>
          <w:szCs w:val="22"/>
        </w:rPr>
        <w:t xml:space="preserve"> a fall. If external emergency services are to be used, ensure they are capable of performing that method of rescue and that they are readily available to assist.</w:t>
      </w:r>
      <w:r w:rsidRPr="00FD2DC9">
        <w:rPr>
          <w:rFonts w:ascii="Arial" w:hAnsi="Arial" w:cs="Arial"/>
          <w:sz w:val="22"/>
          <w:szCs w:val="22"/>
        </w:rPr>
        <w:br/>
      </w:r>
    </w:p>
    <w:p w14:paraId="2D2C65DC" w14:textId="77777777" w:rsidR="00A37F52" w:rsidRPr="00FD2DC9" w:rsidRDefault="00D451FB" w:rsidP="00917363">
      <w:pPr>
        <w:pStyle w:val="Heading3"/>
        <w:numPr>
          <w:ilvl w:val="0"/>
          <w:numId w:val="352"/>
        </w:numPr>
        <w:shd w:val="clear" w:color="auto" w:fill="E5EAEE" w:themeFill="accent1" w:themeFillTint="33"/>
        <w:rPr>
          <w:rFonts w:ascii="Arial" w:hAnsi="Arial" w:cs="Arial"/>
          <w:sz w:val="28"/>
          <w:szCs w:val="28"/>
        </w:rPr>
      </w:pPr>
      <w:r w:rsidRPr="00FD2DC9">
        <w:rPr>
          <w:rFonts w:ascii="Arial" w:hAnsi="Arial" w:cs="Arial"/>
          <w:sz w:val="28"/>
          <w:szCs w:val="28"/>
        </w:rPr>
        <w:t xml:space="preserve">  </w:t>
      </w:r>
      <w:bookmarkStart w:id="257" w:name="_Toc103861339"/>
      <w:r w:rsidR="00A37F52" w:rsidRPr="00FD2DC9">
        <w:rPr>
          <w:rFonts w:ascii="Arial" w:hAnsi="Arial" w:cs="Arial"/>
          <w:sz w:val="28"/>
          <w:szCs w:val="28"/>
        </w:rPr>
        <w:t>Scaffolding</w:t>
      </w:r>
      <w:r w:rsidR="002C16F5" w:rsidRPr="00FD2DC9">
        <w:rPr>
          <w:rFonts w:ascii="Arial" w:hAnsi="Arial" w:cs="Arial"/>
          <w:sz w:val="28"/>
          <w:szCs w:val="28"/>
        </w:rPr>
        <w:t xml:space="preserve"> P</w:t>
      </w:r>
      <w:r w:rsidR="00A37F52" w:rsidRPr="00FD2DC9">
        <w:rPr>
          <w:rFonts w:ascii="Arial" w:hAnsi="Arial" w:cs="Arial"/>
          <w:sz w:val="28"/>
          <w:szCs w:val="28"/>
        </w:rPr>
        <w:t>olicy</w:t>
      </w:r>
      <w:bookmarkEnd w:id="257"/>
    </w:p>
    <w:p w14:paraId="1B4C7D12" w14:textId="77777777" w:rsidR="00A37F52" w:rsidRPr="00FD2DC9" w:rsidRDefault="00A37F52" w:rsidP="00A37F52">
      <w:pPr>
        <w:pStyle w:val="BodyText"/>
        <w:spacing w:after="0"/>
        <w:rPr>
          <w:rFonts w:ascii="Arial" w:hAnsi="Arial" w:cs="Arial"/>
          <w:sz w:val="12"/>
          <w:szCs w:val="12"/>
          <w:lang w:val="en-CA"/>
        </w:rPr>
      </w:pPr>
    </w:p>
    <w:p w14:paraId="6066CE57" w14:textId="77777777" w:rsidR="00331A43" w:rsidRPr="00FD2DC9" w:rsidRDefault="00331A43" w:rsidP="00A37F52">
      <w:pPr>
        <w:rPr>
          <w:rFonts w:ascii="Arial" w:hAnsi="Arial" w:cs="Arial"/>
          <w:b/>
          <w:sz w:val="22"/>
          <w:szCs w:val="22"/>
        </w:rPr>
      </w:pPr>
      <w:r w:rsidRPr="00FD2DC9">
        <w:rPr>
          <w:rFonts w:ascii="Arial" w:hAnsi="Arial" w:cs="Arial"/>
          <w:b/>
          <w:sz w:val="22"/>
          <w:szCs w:val="22"/>
        </w:rPr>
        <w:t>SCOPE</w:t>
      </w:r>
    </w:p>
    <w:p w14:paraId="406A62D6" w14:textId="334ECDA0" w:rsidR="0031400C" w:rsidRDefault="00331A43" w:rsidP="00A37F52">
      <w:pPr>
        <w:rPr>
          <w:rFonts w:ascii="Arial" w:hAnsi="Arial" w:cs="Arial"/>
          <w:b/>
          <w:sz w:val="22"/>
          <w:szCs w:val="22"/>
        </w:rPr>
      </w:pPr>
      <w:r w:rsidRPr="00FD2DC9">
        <w:rPr>
          <w:rFonts w:ascii="Arial" w:hAnsi="Arial" w:cs="Arial"/>
          <w:sz w:val="22"/>
          <w:szCs w:val="22"/>
        </w:rPr>
        <w:t>All scaffolds and platforms must be maintained, erected and dismantled in accordance with applicable</w:t>
      </w:r>
      <w:r w:rsidR="00262AE5">
        <w:rPr>
          <w:rFonts w:ascii="Arial" w:hAnsi="Arial" w:cs="Arial"/>
          <w:sz w:val="22"/>
          <w:szCs w:val="22"/>
        </w:rPr>
        <w:t xml:space="preserve"> Occupational Health and Safety legislation, </w:t>
      </w:r>
      <w:r w:rsidRPr="00FD2DC9">
        <w:rPr>
          <w:rFonts w:ascii="Arial" w:hAnsi="Arial" w:cs="Arial"/>
          <w:sz w:val="22"/>
          <w:szCs w:val="22"/>
          <w:lang w:val="en-CA"/>
        </w:rPr>
        <w:t xml:space="preserve">as well as with </w:t>
      </w:r>
      <w:r w:rsidRPr="00FD2DC9">
        <w:rPr>
          <w:rFonts w:ascii="Arial" w:hAnsi="Arial" w:cs="Arial"/>
          <w:sz w:val="22"/>
          <w:szCs w:val="22"/>
        </w:rPr>
        <w:t xml:space="preserve">manufacturer’s specifications and regulations.  </w:t>
      </w:r>
    </w:p>
    <w:p w14:paraId="14E55200" w14:textId="4C6B034C" w:rsidR="00331A43" w:rsidRPr="00FD2DC9" w:rsidRDefault="00331A43" w:rsidP="00A37F52">
      <w:pPr>
        <w:rPr>
          <w:rFonts w:ascii="Arial" w:hAnsi="Arial" w:cs="Arial"/>
          <w:b/>
          <w:sz w:val="22"/>
          <w:szCs w:val="22"/>
        </w:rPr>
      </w:pPr>
      <w:r w:rsidRPr="00FD2DC9">
        <w:rPr>
          <w:rFonts w:ascii="Arial" w:hAnsi="Arial" w:cs="Arial"/>
          <w:b/>
          <w:sz w:val="22"/>
          <w:szCs w:val="22"/>
        </w:rPr>
        <w:lastRenderedPageBreak/>
        <w:t>PURPOSE</w:t>
      </w:r>
    </w:p>
    <w:p w14:paraId="3C8794DB" w14:textId="77777777" w:rsidR="00331A43" w:rsidRPr="00FD2DC9" w:rsidRDefault="00331A43" w:rsidP="00A37F52">
      <w:pPr>
        <w:rPr>
          <w:rFonts w:ascii="Arial" w:hAnsi="Arial" w:cs="Arial"/>
          <w:sz w:val="22"/>
          <w:szCs w:val="22"/>
        </w:rPr>
      </w:pPr>
      <w:r w:rsidRPr="00FD2DC9">
        <w:rPr>
          <w:rFonts w:ascii="Arial" w:hAnsi="Arial" w:cs="Arial"/>
          <w:sz w:val="22"/>
          <w:szCs w:val="22"/>
        </w:rPr>
        <w:t>To provide guidelines and procedures for the protection of workers using scaffolding or temporar</w:t>
      </w:r>
      <w:r w:rsidR="00592973" w:rsidRPr="00FD2DC9">
        <w:rPr>
          <w:rFonts w:ascii="Arial" w:hAnsi="Arial" w:cs="Arial"/>
          <w:sz w:val="22"/>
          <w:szCs w:val="22"/>
        </w:rPr>
        <w:t>y platforms in the workplace.</w:t>
      </w:r>
    </w:p>
    <w:p w14:paraId="38665AA5" w14:textId="77777777" w:rsidR="00331A43" w:rsidRPr="00FD2DC9" w:rsidRDefault="00331A43" w:rsidP="00DC0954">
      <w:pPr>
        <w:spacing w:after="120"/>
        <w:rPr>
          <w:rFonts w:ascii="Arial" w:hAnsi="Arial" w:cs="Arial"/>
          <w:b/>
          <w:sz w:val="22"/>
          <w:szCs w:val="22"/>
        </w:rPr>
      </w:pPr>
      <w:r w:rsidRPr="00FD2DC9">
        <w:rPr>
          <w:rFonts w:ascii="Arial" w:hAnsi="Arial" w:cs="Arial"/>
          <w:b/>
          <w:sz w:val="22"/>
          <w:szCs w:val="22"/>
        </w:rPr>
        <w:t>DIRECTIVES</w:t>
      </w:r>
    </w:p>
    <w:p w14:paraId="49B0318D" w14:textId="5E2C9F59" w:rsidR="00A37F52" w:rsidRPr="00FD2DC9" w:rsidRDefault="00A37F52" w:rsidP="00DC0954">
      <w:pPr>
        <w:spacing w:after="120"/>
        <w:rPr>
          <w:rFonts w:ascii="Arial" w:hAnsi="Arial" w:cs="Arial"/>
          <w:sz w:val="22"/>
          <w:szCs w:val="22"/>
        </w:rPr>
      </w:pPr>
      <w:r w:rsidRPr="00FD2DC9">
        <w:rPr>
          <w:rFonts w:ascii="Arial" w:hAnsi="Arial" w:cs="Arial"/>
          <w:sz w:val="22"/>
          <w:szCs w:val="22"/>
        </w:rPr>
        <w:t>Reasonable measures must be taken to protect scaffolding or</w:t>
      </w:r>
      <w:r w:rsidRPr="00FD2DC9">
        <w:rPr>
          <w:rFonts w:ascii="Arial" w:hAnsi="Arial" w:cs="Arial"/>
          <w:sz w:val="22"/>
          <w:szCs w:val="22"/>
          <w:lang w:val="en-CA"/>
        </w:rPr>
        <w:t xml:space="preserve"> a</w:t>
      </w:r>
      <w:r w:rsidRPr="00FD2DC9">
        <w:rPr>
          <w:rFonts w:ascii="Arial" w:hAnsi="Arial" w:cs="Arial"/>
          <w:sz w:val="22"/>
          <w:szCs w:val="22"/>
        </w:rPr>
        <w:t xml:space="preserve"> temporary work platform from being contacted </w:t>
      </w:r>
      <w:r w:rsidRPr="00FD2DC9">
        <w:rPr>
          <w:rFonts w:ascii="Arial" w:hAnsi="Arial" w:cs="Arial"/>
          <w:sz w:val="22"/>
          <w:szCs w:val="22"/>
          <w:lang w:val="en-CA"/>
        </w:rPr>
        <w:t>or</w:t>
      </w:r>
      <w:r w:rsidRPr="00FD2DC9">
        <w:rPr>
          <w:rFonts w:ascii="Arial" w:hAnsi="Arial" w:cs="Arial"/>
          <w:sz w:val="22"/>
          <w:szCs w:val="22"/>
        </w:rPr>
        <w:t xml:space="preserve"> damaged by powered mobile equipment or </w:t>
      </w:r>
      <w:r w:rsidR="00CE1B2C">
        <w:rPr>
          <w:rFonts w:ascii="Arial" w:hAnsi="Arial" w:cs="Arial"/>
          <w:sz w:val="22"/>
          <w:szCs w:val="22"/>
        </w:rPr>
        <w:t xml:space="preserve">from </w:t>
      </w:r>
      <w:r w:rsidRPr="00FD2DC9">
        <w:rPr>
          <w:rFonts w:ascii="Arial" w:hAnsi="Arial" w:cs="Arial"/>
          <w:sz w:val="22"/>
          <w:szCs w:val="22"/>
        </w:rPr>
        <w:t>a vehicle contacting it.</w:t>
      </w:r>
    </w:p>
    <w:p w14:paraId="45F5C6EF" w14:textId="77777777" w:rsidR="00D86056" w:rsidRDefault="00331A43" w:rsidP="00DC0954">
      <w:pPr>
        <w:spacing w:after="120"/>
        <w:rPr>
          <w:rFonts w:ascii="Arial" w:hAnsi="Arial" w:cs="Arial"/>
          <w:sz w:val="22"/>
          <w:szCs w:val="22"/>
        </w:rPr>
      </w:pPr>
      <w:r w:rsidRPr="00FD2DC9">
        <w:rPr>
          <w:rFonts w:ascii="Arial" w:hAnsi="Arial" w:cs="Arial"/>
          <w:sz w:val="22"/>
          <w:szCs w:val="22"/>
        </w:rPr>
        <w:t xml:space="preserve">Safe Work Permit </w:t>
      </w:r>
      <w:r w:rsidRPr="00FD2DC9">
        <w:rPr>
          <w:rFonts w:ascii="Arial" w:hAnsi="Arial" w:cs="Arial"/>
          <w:sz w:val="22"/>
          <w:szCs w:val="22"/>
          <w:lang w:val="en-CA"/>
        </w:rPr>
        <w:t>requirements</w:t>
      </w:r>
      <w:r w:rsidR="0036240F">
        <w:rPr>
          <w:rFonts w:ascii="Arial" w:hAnsi="Arial" w:cs="Arial"/>
          <w:sz w:val="22"/>
          <w:szCs w:val="22"/>
          <w:lang w:val="en-CA"/>
        </w:rPr>
        <w:t xml:space="preserve"> must be met</w:t>
      </w:r>
      <w:r w:rsidR="00D86056">
        <w:rPr>
          <w:rFonts w:ascii="Arial" w:hAnsi="Arial" w:cs="Arial"/>
          <w:sz w:val="22"/>
          <w:szCs w:val="22"/>
          <w:lang w:val="en-CA"/>
        </w:rPr>
        <w:t xml:space="preserve"> and</w:t>
      </w:r>
      <w:r w:rsidR="00D86056">
        <w:rPr>
          <w:rFonts w:ascii="Arial" w:hAnsi="Arial" w:cs="Arial"/>
          <w:sz w:val="22"/>
          <w:szCs w:val="22"/>
        </w:rPr>
        <w:t xml:space="preserve"> </w:t>
      </w:r>
      <w:r w:rsidRPr="00FD2DC9">
        <w:rPr>
          <w:rFonts w:ascii="Arial" w:hAnsi="Arial" w:cs="Arial"/>
          <w:sz w:val="22"/>
          <w:szCs w:val="22"/>
        </w:rPr>
        <w:t>Safeguard, Fall P</w:t>
      </w:r>
      <w:r w:rsidR="00A37F52" w:rsidRPr="00FD2DC9">
        <w:rPr>
          <w:rFonts w:ascii="Arial" w:hAnsi="Arial" w:cs="Arial"/>
          <w:sz w:val="22"/>
          <w:szCs w:val="22"/>
        </w:rPr>
        <w:t xml:space="preserve">rotection and CSA approved PPE procedures must be followed.  </w:t>
      </w:r>
    </w:p>
    <w:p w14:paraId="0769BE40" w14:textId="1A1580AA" w:rsidR="00A37F52" w:rsidRPr="00FD2DC9" w:rsidRDefault="00A37F52" w:rsidP="00DC0954">
      <w:pPr>
        <w:spacing w:after="120"/>
        <w:rPr>
          <w:rFonts w:ascii="Arial" w:hAnsi="Arial" w:cs="Arial"/>
          <w:sz w:val="22"/>
          <w:szCs w:val="22"/>
        </w:rPr>
      </w:pPr>
      <w:r w:rsidRPr="00FD2DC9">
        <w:rPr>
          <w:rFonts w:ascii="Arial" w:hAnsi="Arial" w:cs="Arial"/>
          <w:sz w:val="22"/>
          <w:szCs w:val="22"/>
        </w:rPr>
        <w:t xml:space="preserve">All employees have the right to refuse </w:t>
      </w:r>
      <w:r w:rsidR="0015709A" w:rsidRPr="00FD2DC9">
        <w:rPr>
          <w:rFonts w:ascii="Arial" w:hAnsi="Arial" w:cs="Arial"/>
          <w:sz w:val="22"/>
          <w:szCs w:val="22"/>
        </w:rPr>
        <w:t>dangerous work</w:t>
      </w:r>
      <w:r w:rsidRPr="00FD2DC9">
        <w:rPr>
          <w:rFonts w:ascii="Arial" w:hAnsi="Arial" w:cs="Arial"/>
          <w:sz w:val="22"/>
          <w:szCs w:val="22"/>
        </w:rPr>
        <w:t>.</w:t>
      </w:r>
    </w:p>
    <w:p w14:paraId="7EB4506C" w14:textId="77777777" w:rsidR="00A37F52" w:rsidRPr="00FD2DC9" w:rsidRDefault="00A37F52" w:rsidP="00DC0954">
      <w:pPr>
        <w:spacing w:after="120"/>
        <w:rPr>
          <w:rStyle w:val="Strong"/>
          <w:rFonts w:ascii="Arial" w:hAnsi="Arial" w:cs="Arial"/>
          <w:b w:val="0"/>
          <w:sz w:val="22"/>
          <w:szCs w:val="22"/>
        </w:rPr>
      </w:pPr>
      <w:r w:rsidRPr="00FD2DC9">
        <w:rPr>
          <w:rStyle w:val="Strong"/>
          <w:rFonts w:ascii="Arial" w:hAnsi="Arial" w:cs="Arial"/>
          <w:b w:val="0"/>
          <w:sz w:val="22"/>
          <w:szCs w:val="22"/>
        </w:rPr>
        <w:t>The company will ensure that the load to which a scaffold is subjected never exceeds the equivalent of one quarter of the load for which it is designed.</w:t>
      </w:r>
    </w:p>
    <w:p w14:paraId="667E41C2" w14:textId="77777777" w:rsidR="00A37F52" w:rsidRPr="00FD2DC9" w:rsidRDefault="00A37F52" w:rsidP="00DC0954">
      <w:pPr>
        <w:spacing w:after="120"/>
        <w:rPr>
          <w:rStyle w:val="Strong"/>
          <w:rFonts w:ascii="Arial" w:hAnsi="Arial" w:cs="Arial"/>
          <w:b w:val="0"/>
          <w:sz w:val="22"/>
          <w:szCs w:val="22"/>
        </w:rPr>
      </w:pPr>
      <w:r w:rsidRPr="00FD2DC9">
        <w:rPr>
          <w:rStyle w:val="Strong"/>
          <w:rFonts w:ascii="Arial" w:hAnsi="Arial" w:cs="Arial"/>
          <w:b w:val="0"/>
          <w:sz w:val="22"/>
          <w:szCs w:val="22"/>
        </w:rPr>
        <w:t xml:space="preserve">The company will ensure that a scaffold is color coded using tags at each point of entry indicating its </w:t>
      </w:r>
      <w:r w:rsidR="00DC0954" w:rsidRPr="00FD2DC9">
        <w:rPr>
          <w:rStyle w:val="Strong"/>
          <w:rFonts w:ascii="Arial" w:hAnsi="Arial" w:cs="Arial"/>
          <w:b w:val="0"/>
          <w:sz w:val="22"/>
          <w:szCs w:val="22"/>
        </w:rPr>
        <w:t>status and condition as follows:</w:t>
      </w:r>
    </w:p>
    <w:p w14:paraId="14AD9981" w14:textId="4F74FEC4" w:rsidR="00A37F52" w:rsidRPr="00FD2DC9" w:rsidRDefault="00A37F52" w:rsidP="00392D3D">
      <w:pPr>
        <w:pStyle w:val="ListBullet"/>
        <w:numPr>
          <w:ilvl w:val="0"/>
          <w:numId w:val="86"/>
        </w:numPr>
        <w:rPr>
          <w:rStyle w:val="Strong"/>
          <w:rFonts w:ascii="Arial" w:hAnsi="Arial" w:cs="Arial"/>
          <w:b w:val="0"/>
          <w:sz w:val="22"/>
          <w:szCs w:val="22"/>
        </w:rPr>
      </w:pPr>
      <w:r w:rsidRPr="00FD2DC9">
        <w:rPr>
          <w:rStyle w:val="Strong"/>
          <w:rFonts w:ascii="Arial" w:hAnsi="Arial" w:cs="Arial"/>
          <w:b w:val="0"/>
          <w:sz w:val="22"/>
          <w:szCs w:val="22"/>
        </w:rPr>
        <w:t>A green tag with “Safe for Use,” or similar wording, to indicate it is safe for use</w:t>
      </w:r>
      <w:r w:rsidR="007328F3">
        <w:rPr>
          <w:rStyle w:val="Strong"/>
          <w:rFonts w:ascii="Arial" w:hAnsi="Arial" w:cs="Arial"/>
          <w:b w:val="0"/>
          <w:sz w:val="22"/>
          <w:szCs w:val="22"/>
        </w:rPr>
        <w:t>.</w:t>
      </w:r>
    </w:p>
    <w:p w14:paraId="62E69E29" w14:textId="565E7A65" w:rsidR="00A37F52" w:rsidRPr="00FD2DC9" w:rsidRDefault="00A37F52" w:rsidP="00392D3D">
      <w:pPr>
        <w:pStyle w:val="ListBullet"/>
        <w:numPr>
          <w:ilvl w:val="0"/>
          <w:numId w:val="86"/>
        </w:numPr>
        <w:rPr>
          <w:rStyle w:val="Strong"/>
          <w:rFonts w:ascii="Arial" w:hAnsi="Arial" w:cs="Arial"/>
          <w:b w:val="0"/>
          <w:sz w:val="22"/>
          <w:szCs w:val="22"/>
        </w:rPr>
      </w:pPr>
      <w:r w:rsidRPr="00FD2DC9">
        <w:rPr>
          <w:rStyle w:val="Strong"/>
          <w:rFonts w:ascii="Arial" w:hAnsi="Arial" w:cs="Arial"/>
          <w:b w:val="0"/>
          <w:sz w:val="22"/>
          <w:szCs w:val="22"/>
        </w:rPr>
        <w:t>A yellow tag with “Caution: Potential or Unusual Hazard,” or similar wording, to indicate the presence of a potential or unusual hazard</w:t>
      </w:r>
      <w:r w:rsidR="007328F3">
        <w:rPr>
          <w:rStyle w:val="Strong"/>
          <w:rFonts w:ascii="Arial" w:hAnsi="Arial" w:cs="Arial"/>
          <w:b w:val="0"/>
          <w:sz w:val="22"/>
          <w:szCs w:val="22"/>
        </w:rPr>
        <w:t>.</w:t>
      </w:r>
    </w:p>
    <w:p w14:paraId="444E82DB" w14:textId="77777777" w:rsidR="00A37F52" w:rsidRPr="00FD2DC9" w:rsidRDefault="00A37F52" w:rsidP="00392D3D">
      <w:pPr>
        <w:pStyle w:val="ListBullet"/>
        <w:numPr>
          <w:ilvl w:val="0"/>
          <w:numId w:val="86"/>
        </w:numPr>
        <w:rPr>
          <w:rStyle w:val="Strong"/>
          <w:rFonts w:ascii="Arial" w:hAnsi="Arial" w:cs="Arial"/>
          <w:b w:val="0"/>
          <w:sz w:val="22"/>
          <w:szCs w:val="22"/>
        </w:rPr>
      </w:pPr>
      <w:r w:rsidRPr="00FD2DC9">
        <w:rPr>
          <w:rStyle w:val="Strong"/>
          <w:rFonts w:ascii="Arial" w:hAnsi="Arial" w:cs="Arial"/>
          <w:b w:val="0"/>
          <w:sz w:val="22"/>
          <w:szCs w:val="22"/>
        </w:rPr>
        <w:t>A red tag with “Unsafe for Use,” or similar wording, to indicate it is not safe to use.</w:t>
      </w:r>
    </w:p>
    <w:p w14:paraId="12FEDDFC" w14:textId="34F8C64A" w:rsidR="00A37F52" w:rsidRPr="00794849" w:rsidRDefault="00776612" w:rsidP="00DC0954">
      <w:pPr>
        <w:tabs>
          <w:tab w:val="left" w:pos="3585"/>
        </w:tabs>
        <w:spacing w:after="120"/>
        <w:rPr>
          <w:rFonts w:ascii="Arial" w:hAnsi="Arial" w:cs="Arial"/>
          <w:bCs/>
          <w:sz w:val="22"/>
          <w:szCs w:val="22"/>
        </w:rPr>
      </w:pPr>
      <w:r w:rsidRPr="00FD2DC9">
        <w:rPr>
          <w:rStyle w:val="Strong"/>
          <w:rFonts w:ascii="Arial" w:hAnsi="Arial" w:cs="Arial"/>
          <w:b w:val="0"/>
          <w:sz w:val="12"/>
          <w:szCs w:val="12"/>
        </w:rPr>
        <w:tab/>
      </w:r>
      <w:r w:rsidR="00A37F52" w:rsidRPr="00FD2DC9">
        <w:rPr>
          <w:rStyle w:val="Strong"/>
          <w:rFonts w:ascii="Arial" w:hAnsi="Arial" w:cs="Arial"/>
          <w:b w:val="0"/>
          <w:sz w:val="12"/>
          <w:szCs w:val="12"/>
        </w:rPr>
        <w:br/>
      </w:r>
      <w:r w:rsidR="00A37F52" w:rsidRPr="00FD2DC9">
        <w:rPr>
          <w:rStyle w:val="Strong"/>
          <w:rFonts w:ascii="Arial" w:hAnsi="Arial" w:cs="Arial"/>
          <w:b w:val="0"/>
          <w:sz w:val="22"/>
          <w:szCs w:val="22"/>
        </w:rPr>
        <w:t xml:space="preserve">The company will not permit any worker to use a scaffold if it has a </w:t>
      </w:r>
      <w:r w:rsidR="00A37F52" w:rsidRPr="00794849">
        <w:rPr>
          <w:rStyle w:val="Strong"/>
          <w:rFonts w:ascii="Arial" w:hAnsi="Arial" w:cs="Arial"/>
          <w:b w:val="0"/>
          <w:sz w:val="22"/>
          <w:szCs w:val="22"/>
        </w:rPr>
        <w:t>re</w:t>
      </w:r>
      <w:r w:rsidR="007328F3" w:rsidRPr="00794849">
        <w:rPr>
          <w:rStyle w:val="Strong"/>
          <w:rFonts w:ascii="Arial" w:hAnsi="Arial" w:cs="Arial"/>
          <w:b w:val="0"/>
          <w:sz w:val="22"/>
          <w:szCs w:val="22"/>
        </w:rPr>
        <w:t>d</w:t>
      </w:r>
      <w:r w:rsidR="00A37F52" w:rsidRPr="00794849">
        <w:rPr>
          <w:rStyle w:val="Strong"/>
          <w:rFonts w:ascii="Arial" w:hAnsi="Arial" w:cs="Arial"/>
          <w:b w:val="0"/>
          <w:sz w:val="22"/>
          <w:szCs w:val="22"/>
        </w:rPr>
        <w:t xml:space="preserve"> tag, a green or yellow tag that has expired, or no tag at all.</w:t>
      </w:r>
    </w:p>
    <w:p w14:paraId="5696B887" w14:textId="77777777" w:rsidR="00A37F52" w:rsidRPr="00FD2DC9" w:rsidRDefault="00A37F52" w:rsidP="00DC0954">
      <w:pPr>
        <w:spacing w:after="120"/>
        <w:rPr>
          <w:rFonts w:ascii="Arial" w:hAnsi="Arial" w:cs="Arial"/>
          <w:sz w:val="22"/>
          <w:szCs w:val="22"/>
        </w:rPr>
      </w:pPr>
      <w:r w:rsidRPr="00FD2DC9">
        <w:rPr>
          <w:rFonts w:ascii="Arial" w:hAnsi="Arial" w:cs="Arial"/>
          <w:sz w:val="22"/>
          <w:szCs w:val="22"/>
        </w:rPr>
        <w:t>The following procedure should be adhered to regarding scaffolding:</w:t>
      </w:r>
    </w:p>
    <w:p w14:paraId="6F3204C8" w14:textId="0C55F51E"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 xml:space="preserve">Perform a </w:t>
      </w:r>
      <w:r w:rsidR="00C02E54">
        <w:rPr>
          <w:rFonts w:ascii="Arial" w:hAnsi="Arial" w:cs="Arial"/>
          <w:sz w:val="22"/>
          <w:szCs w:val="22"/>
        </w:rPr>
        <w:t xml:space="preserve">Pre-Work Hazard </w:t>
      </w:r>
      <w:r w:rsidR="00435DC5">
        <w:rPr>
          <w:rFonts w:ascii="Arial" w:hAnsi="Arial" w:cs="Arial"/>
          <w:sz w:val="22"/>
          <w:szCs w:val="22"/>
        </w:rPr>
        <w:t>Assessment</w:t>
      </w:r>
      <w:r w:rsidR="00C02E54">
        <w:rPr>
          <w:rFonts w:ascii="Arial" w:hAnsi="Arial" w:cs="Arial"/>
          <w:sz w:val="22"/>
          <w:szCs w:val="22"/>
        </w:rPr>
        <w:t xml:space="preserve"> and hold a Pre-Work Safety Meeting.</w:t>
      </w:r>
    </w:p>
    <w:p w14:paraId="6CEE6284" w14:textId="557D6845" w:rsidR="002D5AE6" w:rsidRPr="00FD2DC9" w:rsidRDefault="00671C1F" w:rsidP="00392D3D">
      <w:pPr>
        <w:pStyle w:val="ListBullet"/>
        <w:numPr>
          <w:ilvl w:val="0"/>
          <w:numId w:val="87"/>
        </w:numPr>
        <w:spacing w:before="20" w:after="20"/>
        <w:ind w:left="360"/>
        <w:rPr>
          <w:rFonts w:ascii="Arial" w:hAnsi="Arial" w:cs="Arial"/>
          <w:sz w:val="22"/>
          <w:szCs w:val="22"/>
        </w:rPr>
      </w:pPr>
      <w:r>
        <w:rPr>
          <w:rFonts w:ascii="Arial" w:hAnsi="Arial" w:cs="Arial"/>
          <w:sz w:val="22"/>
          <w:szCs w:val="22"/>
        </w:rPr>
        <w:t>Use appropriate</w:t>
      </w:r>
      <w:r w:rsidR="00A37F52" w:rsidRPr="00FD2DC9">
        <w:rPr>
          <w:rFonts w:ascii="Arial" w:hAnsi="Arial" w:cs="Arial"/>
          <w:sz w:val="22"/>
          <w:szCs w:val="22"/>
        </w:rPr>
        <w:t xml:space="preserve"> PPE</w:t>
      </w:r>
      <w:r>
        <w:rPr>
          <w:rFonts w:ascii="Arial" w:hAnsi="Arial" w:cs="Arial"/>
          <w:sz w:val="22"/>
          <w:szCs w:val="22"/>
        </w:rPr>
        <w:t xml:space="preserve">, as </w:t>
      </w:r>
      <w:r w:rsidR="00A37F52" w:rsidRPr="00FD2DC9">
        <w:rPr>
          <w:rFonts w:ascii="Arial" w:hAnsi="Arial" w:cs="Arial"/>
          <w:sz w:val="22"/>
          <w:szCs w:val="22"/>
        </w:rPr>
        <w:t xml:space="preserve">required to do </w:t>
      </w:r>
      <w:r w:rsidR="00A37F52" w:rsidRPr="00FD2DC9">
        <w:rPr>
          <w:rFonts w:ascii="Arial" w:hAnsi="Arial" w:cs="Arial"/>
          <w:sz w:val="22"/>
          <w:szCs w:val="22"/>
          <w:lang w:val="en-CA"/>
        </w:rPr>
        <w:t xml:space="preserve">the </w:t>
      </w:r>
      <w:r w:rsidR="00A37F52" w:rsidRPr="00FD2DC9">
        <w:rPr>
          <w:rFonts w:ascii="Arial" w:hAnsi="Arial" w:cs="Arial"/>
          <w:sz w:val="22"/>
          <w:szCs w:val="22"/>
        </w:rPr>
        <w:t>job.</w:t>
      </w:r>
    </w:p>
    <w:p w14:paraId="10465785" w14:textId="75B0A302" w:rsidR="00A37F52" w:rsidRPr="00FD2DC9" w:rsidRDefault="00BA52D5" w:rsidP="00392D3D">
      <w:pPr>
        <w:pStyle w:val="ListBullet"/>
        <w:numPr>
          <w:ilvl w:val="0"/>
          <w:numId w:val="87"/>
        </w:numPr>
        <w:spacing w:before="20" w:after="20"/>
        <w:ind w:left="360"/>
        <w:rPr>
          <w:rFonts w:ascii="Arial" w:hAnsi="Arial" w:cs="Arial"/>
          <w:sz w:val="22"/>
          <w:szCs w:val="22"/>
        </w:rPr>
      </w:pPr>
      <w:r>
        <w:rPr>
          <w:rFonts w:ascii="Arial" w:hAnsi="Arial" w:cs="Arial"/>
          <w:sz w:val="22"/>
          <w:szCs w:val="22"/>
          <w:lang w:val="en-CA"/>
        </w:rPr>
        <w:t xml:space="preserve">Perform pre-use </w:t>
      </w:r>
      <w:r w:rsidR="00A37F52" w:rsidRPr="00FD2DC9">
        <w:rPr>
          <w:rFonts w:ascii="Arial" w:hAnsi="Arial" w:cs="Arial"/>
          <w:sz w:val="22"/>
          <w:szCs w:val="22"/>
        </w:rPr>
        <w:t>equipment and tool</w:t>
      </w:r>
      <w:r>
        <w:rPr>
          <w:rFonts w:ascii="Arial" w:hAnsi="Arial" w:cs="Arial"/>
          <w:sz w:val="22"/>
          <w:szCs w:val="22"/>
        </w:rPr>
        <w:t xml:space="preserve"> inspections.</w:t>
      </w:r>
    </w:p>
    <w:p w14:paraId="75983CA4"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Ensure grounding on a firm and level base.</w:t>
      </w:r>
    </w:p>
    <w:p w14:paraId="6C5B49AD"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Maintain the established minimum clearances from all power lines.</w:t>
      </w:r>
    </w:p>
    <w:p w14:paraId="0526537C"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Provide a safe access ladder.</w:t>
      </w:r>
    </w:p>
    <w:p w14:paraId="2A5D633C"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Ensure scaffold has a platform perimeter handrail.</w:t>
      </w:r>
    </w:p>
    <w:p w14:paraId="5BB4CE8F" w14:textId="7C83564C"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Anchor or tie a free</w:t>
      </w:r>
      <w:r w:rsidR="007328F3">
        <w:rPr>
          <w:rFonts w:ascii="Arial" w:hAnsi="Arial" w:cs="Arial"/>
          <w:sz w:val="22"/>
          <w:szCs w:val="22"/>
        </w:rPr>
        <w:t>-</w:t>
      </w:r>
      <w:r w:rsidRPr="00FD2DC9">
        <w:rPr>
          <w:rFonts w:ascii="Arial" w:hAnsi="Arial" w:cs="Arial"/>
          <w:sz w:val="22"/>
          <w:szCs w:val="22"/>
        </w:rPr>
        <w:t>standing scaffold according to regulations.</w:t>
      </w:r>
    </w:p>
    <w:p w14:paraId="42653504"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Do not use a ladder sloped against the side of a scaffold at any time.</w:t>
      </w:r>
    </w:p>
    <w:p w14:paraId="3FAFB7F7"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A toe board is required on all platforms.</w:t>
      </w:r>
    </w:p>
    <w:p w14:paraId="53314C95"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 xml:space="preserve">Ensure tube and clamp modular construction is utilized.  </w:t>
      </w:r>
      <w:r w:rsidRPr="00FD2DC9">
        <w:rPr>
          <w:rFonts w:ascii="Arial" w:hAnsi="Arial" w:cs="Arial"/>
          <w:sz w:val="22"/>
          <w:szCs w:val="22"/>
          <w:lang w:val="en-CA"/>
        </w:rPr>
        <w:br/>
        <w:t>(</w:t>
      </w:r>
      <w:r w:rsidRPr="00FD2DC9">
        <w:rPr>
          <w:rFonts w:ascii="Arial" w:hAnsi="Arial" w:cs="Arial"/>
          <w:sz w:val="22"/>
          <w:szCs w:val="22"/>
        </w:rPr>
        <w:t>Wood construction is to be used only when absolutely necessary</w:t>
      </w:r>
      <w:r w:rsidRPr="00FD2DC9">
        <w:rPr>
          <w:rFonts w:ascii="Arial" w:hAnsi="Arial" w:cs="Arial"/>
          <w:sz w:val="22"/>
          <w:szCs w:val="22"/>
          <w:lang w:val="en-CA"/>
        </w:rPr>
        <w:t>)</w:t>
      </w:r>
    </w:p>
    <w:p w14:paraId="2553BF68"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Ensure proper safe scaffold tags are installed.</w:t>
      </w:r>
    </w:p>
    <w:p w14:paraId="18E2B301"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Utilize a tag line when hoisting material.</w:t>
      </w:r>
    </w:p>
    <w:p w14:paraId="4BF9E602"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Minimize tools, material and debris on the platform.</w:t>
      </w:r>
    </w:p>
    <w:p w14:paraId="4CF9C0DA" w14:textId="77777777"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lastRenderedPageBreak/>
        <w:t>Ensure a hand</w:t>
      </w:r>
      <w:r w:rsidRPr="00FD2DC9">
        <w:rPr>
          <w:rFonts w:ascii="Arial" w:hAnsi="Arial" w:cs="Arial"/>
          <w:sz w:val="22"/>
          <w:szCs w:val="22"/>
          <w:lang w:val="en-CA"/>
        </w:rPr>
        <w:t>-</w:t>
      </w:r>
      <w:r w:rsidRPr="00FD2DC9">
        <w:rPr>
          <w:rFonts w:ascii="Arial" w:hAnsi="Arial" w:cs="Arial"/>
          <w:sz w:val="22"/>
          <w:szCs w:val="22"/>
        </w:rPr>
        <w:t>line with a tool bag for tools is utilized.</w:t>
      </w:r>
    </w:p>
    <w:p w14:paraId="24685B24" w14:textId="1852C7A6" w:rsidR="00A37F52" w:rsidRPr="00FD2DC9"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 xml:space="preserve">Report any unsafe acts </w:t>
      </w:r>
      <w:r w:rsidR="008B3649" w:rsidRPr="00FD2DC9">
        <w:rPr>
          <w:rFonts w:ascii="Arial" w:hAnsi="Arial" w:cs="Arial"/>
          <w:sz w:val="22"/>
          <w:szCs w:val="22"/>
        </w:rPr>
        <w:t>or</w:t>
      </w:r>
      <w:r w:rsidRPr="00FD2DC9">
        <w:rPr>
          <w:rFonts w:ascii="Arial" w:hAnsi="Arial" w:cs="Arial"/>
          <w:sz w:val="22"/>
          <w:szCs w:val="22"/>
        </w:rPr>
        <w:t xml:space="preserve"> conditions to your acting supervisor.</w:t>
      </w:r>
    </w:p>
    <w:p w14:paraId="527D35CA" w14:textId="5425BF0E" w:rsidR="00A37F52" w:rsidRDefault="00A37F52" w:rsidP="00392D3D">
      <w:pPr>
        <w:pStyle w:val="ListBullet"/>
        <w:numPr>
          <w:ilvl w:val="0"/>
          <w:numId w:val="87"/>
        </w:numPr>
        <w:spacing w:before="20" w:after="20"/>
        <w:ind w:left="360"/>
        <w:rPr>
          <w:rFonts w:ascii="Arial" w:hAnsi="Arial" w:cs="Arial"/>
          <w:sz w:val="22"/>
          <w:szCs w:val="22"/>
        </w:rPr>
      </w:pPr>
      <w:r w:rsidRPr="00FD2DC9">
        <w:rPr>
          <w:rFonts w:ascii="Arial" w:hAnsi="Arial" w:cs="Arial"/>
          <w:sz w:val="22"/>
          <w:szCs w:val="22"/>
        </w:rPr>
        <w:t>Follow ERP</w:t>
      </w:r>
    </w:p>
    <w:p w14:paraId="38A0F059" w14:textId="77777777" w:rsidR="0081313A" w:rsidRPr="00FD2DC9" w:rsidRDefault="0081313A" w:rsidP="00805567">
      <w:pPr>
        <w:pStyle w:val="ListBullet"/>
        <w:spacing w:before="20" w:after="20"/>
        <w:ind w:left="360"/>
        <w:rPr>
          <w:rFonts w:ascii="Arial" w:hAnsi="Arial" w:cs="Arial"/>
          <w:sz w:val="22"/>
          <w:szCs w:val="22"/>
        </w:rPr>
      </w:pPr>
    </w:p>
    <w:p w14:paraId="28856BB0" w14:textId="77777777" w:rsidR="00A37F52" w:rsidRPr="00FD2DC9" w:rsidRDefault="00A37F52" w:rsidP="00917363">
      <w:pPr>
        <w:pStyle w:val="Heading3"/>
        <w:numPr>
          <w:ilvl w:val="0"/>
          <w:numId w:val="353"/>
        </w:numPr>
        <w:shd w:val="clear" w:color="auto" w:fill="E5EAEE" w:themeFill="accent1" w:themeFillTint="33"/>
        <w:rPr>
          <w:rFonts w:ascii="Arial" w:hAnsi="Arial" w:cs="Arial"/>
          <w:sz w:val="32"/>
          <w:szCs w:val="32"/>
        </w:rPr>
      </w:pPr>
      <w:bookmarkStart w:id="258" w:name="_Toc103861340"/>
      <w:r w:rsidRPr="00FD2DC9">
        <w:rPr>
          <w:rFonts w:ascii="Arial" w:hAnsi="Arial" w:cs="Arial"/>
          <w:sz w:val="32"/>
          <w:szCs w:val="32"/>
        </w:rPr>
        <w:t>Site</w:t>
      </w:r>
      <w:r w:rsidR="008B189B" w:rsidRPr="00FD2DC9">
        <w:rPr>
          <w:rFonts w:ascii="Arial" w:hAnsi="Arial" w:cs="Arial"/>
          <w:sz w:val="32"/>
          <w:szCs w:val="32"/>
        </w:rPr>
        <w:t xml:space="preserve"> Inspection P</w:t>
      </w:r>
      <w:r w:rsidRPr="00FD2DC9">
        <w:rPr>
          <w:rFonts w:ascii="Arial" w:hAnsi="Arial" w:cs="Arial"/>
          <w:sz w:val="32"/>
          <w:szCs w:val="32"/>
        </w:rPr>
        <w:t>olicy</w:t>
      </w:r>
      <w:bookmarkEnd w:id="258"/>
    </w:p>
    <w:p w14:paraId="21810898" w14:textId="77777777" w:rsidR="008B189B" w:rsidRPr="00FD2DC9" w:rsidRDefault="00A37F52" w:rsidP="00A37F52">
      <w:pPr>
        <w:rPr>
          <w:rFonts w:ascii="Arial" w:hAnsi="Arial" w:cs="Arial"/>
          <w:b/>
          <w:sz w:val="22"/>
          <w:szCs w:val="22"/>
        </w:rPr>
      </w:pPr>
      <w:r w:rsidRPr="00FD2DC9">
        <w:rPr>
          <w:rFonts w:ascii="Arial" w:hAnsi="Arial" w:cs="Arial"/>
          <w:sz w:val="8"/>
          <w:szCs w:val="8"/>
        </w:rPr>
        <w:br/>
      </w:r>
      <w:r w:rsidR="001837DF" w:rsidRPr="00FD2DC9">
        <w:rPr>
          <w:rFonts w:ascii="Arial" w:hAnsi="Arial" w:cs="Arial"/>
          <w:b/>
          <w:sz w:val="8"/>
          <w:szCs w:val="8"/>
        </w:rPr>
        <w:br/>
      </w:r>
      <w:r w:rsidR="008B189B" w:rsidRPr="00FD2DC9">
        <w:rPr>
          <w:rFonts w:ascii="Arial" w:hAnsi="Arial" w:cs="Arial"/>
          <w:b/>
          <w:sz w:val="22"/>
          <w:szCs w:val="22"/>
        </w:rPr>
        <w:t>SCOPE</w:t>
      </w:r>
    </w:p>
    <w:p w14:paraId="6E3377E6" w14:textId="77777777" w:rsidR="008B189B" w:rsidRPr="00FD2DC9" w:rsidRDefault="001837DF" w:rsidP="00A37F52">
      <w:pPr>
        <w:rPr>
          <w:rFonts w:ascii="Arial" w:hAnsi="Arial" w:cs="Arial"/>
          <w:sz w:val="22"/>
          <w:szCs w:val="22"/>
        </w:rPr>
      </w:pPr>
      <w:r w:rsidRPr="00FD2DC9">
        <w:rPr>
          <w:rFonts w:ascii="Arial" w:hAnsi="Arial" w:cs="Arial"/>
          <w:sz w:val="22"/>
          <w:szCs w:val="22"/>
        </w:rPr>
        <w:t>Mitigating risk and controlling loss with regard to personnel and material resources by use of regular inspections of the workplace to identify and correct unsafe acts and working conditions.</w:t>
      </w:r>
    </w:p>
    <w:p w14:paraId="478B93BD" w14:textId="77777777" w:rsidR="008B189B" w:rsidRPr="00FD2DC9" w:rsidRDefault="008B189B" w:rsidP="00A37F52">
      <w:pPr>
        <w:rPr>
          <w:rFonts w:ascii="Arial" w:hAnsi="Arial" w:cs="Arial"/>
          <w:b/>
          <w:sz w:val="22"/>
          <w:szCs w:val="22"/>
        </w:rPr>
      </w:pPr>
      <w:r w:rsidRPr="00FD2DC9">
        <w:rPr>
          <w:rFonts w:ascii="Arial" w:hAnsi="Arial" w:cs="Arial"/>
          <w:b/>
          <w:sz w:val="22"/>
          <w:szCs w:val="22"/>
        </w:rPr>
        <w:t>PURPOSE</w:t>
      </w:r>
    </w:p>
    <w:p w14:paraId="50AF83C3" w14:textId="68792850" w:rsidR="00C25F74" w:rsidRPr="00FD2DC9" w:rsidRDefault="008B189B" w:rsidP="00C25F74">
      <w:pPr>
        <w:spacing w:before="160"/>
        <w:rPr>
          <w:rFonts w:ascii="Arial" w:hAnsi="Arial" w:cs="Arial"/>
          <w:sz w:val="22"/>
          <w:szCs w:val="22"/>
        </w:rPr>
      </w:pPr>
      <w:r w:rsidRPr="00FD2DC9">
        <w:rPr>
          <w:rFonts w:ascii="Arial" w:hAnsi="Arial" w:cs="Arial"/>
          <w:sz w:val="22"/>
          <w:szCs w:val="22"/>
        </w:rPr>
        <w:t xml:space="preserve">The purpose of the site inspection policy is to reduce the risk of personnel injury, property damage and effects on the public and the environment while performing </w:t>
      </w:r>
      <w:r w:rsidR="001837DF" w:rsidRPr="00FD2DC9">
        <w:rPr>
          <w:rFonts w:ascii="Arial" w:hAnsi="Arial" w:cs="Arial"/>
          <w:sz w:val="22"/>
          <w:szCs w:val="22"/>
        </w:rPr>
        <w:t>work</w:t>
      </w:r>
      <w:r w:rsidRPr="00FD2DC9">
        <w:rPr>
          <w:rFonts w:ascii="Arial" w:hAnsi="Arial" w:cs="Arial"/>
          <w:sz w:val="22"/>
          <w:szCs w:val="22"/>
        </w:rPr>
        <w:t xml:space="preserve"> on company worksites.  </w:t>
      </w:r>
    </w:p>
    <w:p w14:paraId="785EC254" w14:textId="77777777" w:rsidR="008B189B" w:rsidRPr="00FD2DC9" w:rsidRDefault="008B189B" w:rsidP="00C25F74">
      <w:pPr>
        <w:spacing w:before="160"/>
        <w:rPr>
          <w:rFonts w:ascii="Arial" w:hAnsi="Arial" w:cs="Arial"/>
          <w:b/>
          <w:sz w:val="22"/>
          <w:szCs w:val="22"/>
        </w:rPr>
      </w:pPr>
      <w:r w:rsidRPr="00FD2DC9">
        <w:rPr>
          <w:rFonts w:ascii="Arial" w:hAnsi="Arial" w:cs="Arial"/>
          <w:b/>
          <w:sz w:val="22"/>
          <w:szCs w:val="22"/>
        </w:rPr>
        <w:t>DIRECTIVES</w:t>
      </w:r>
    </w:p>
    <w:p w14:paraId="6651FF55" w14:textId="77777777" w:rsidR="00A37F52" w:rsidRPr="00FD2DC9" w:rsidRDefault="00A37F52" w:rsidP="00C25F74">
      <w:pPr>
        <w:spacing w:before="160"/>
        <w:rPr>
          <w:rFonts w:ascii="Arial" w:hAnsi="Arial" w:cs="Arial"/>
          <w:sz w:val="22"/>
          <w:szCs w:val="22"/>
        </w:rPr>
      </w:pPr>
      <w:r w:rsidRPr="00FD2DC9">
        <w:rPr>
          <w:rFonts w:ascii="Arial" w:hAnsi="Arial" w:cs="Arial"/>
          <w:sz w:val="22"/>
          <w:szCs w:val="22"/>
        </w:rPr>
        <w:t>It shall be the responsibility of company supervisors to ensure that this policy is followed and that proper documentation is completed for review by management.</w:t>
      </w:r>
    </w:p>
    <w:p w14:paraId="72BD5297" w14:textId="77777777" w:rsidR="00A37F52" w:rsidRPr="00FD2DC9" w:rsidRDefault="00A37F52" w:rsidP="00A37F52">
      <w:pPr>
        <w:rPr>
          <w:rFonts w:ascii="Arial" w:hAnsi="Arial" w:cs="Arial"/>
          <w:sz w:val="22"/>
          <w:szCs w:val="22"/>
        </w:rPr>
      </w:pPr>
      <w:r w:rsidRPr="00FD2DC9">
        <w:rPr>
          <w:rFonts w:ascii="Arial" w:hAnsi="Arial" w:cs="Arial"/>
          <w:sz w:val="22"/>
          <w:szCs w:val="22"/>
        </w:rPr>
        <w:t>With the above purpose in mind, the following procedures will be followed:</w:t>
      </w:r>
    </w:p>
    <w:p w14:paraId="64166E94" w14:textId="77777777" w:rsidR="00A37F52" w:rsidRPr="00FD2DC9" w:rsidRDefault="00A37F52" w:rsidP="00392D3D">
      <w:pPr>
        <w:pStyle w:val="ListBullet"/>
        <w:numPr>
          <w:ilvl w:val="0"/>
          <w:numId w:val="88"/>
        </w:numPr>
        <w:rPr>
          <w:rFonts w:ascii="Arial" w:hAnsi="Arial" w:cs="Arial"/>
          <w:sz w:val="22"/>
          <w:szCs w:val="22"/>
        </w:rPr>
      </w:pPr>
      <w:r w:rsidRPr="00FD2DC9">
        <w:rPr>
          <w:rFonts w:ascii="Arial" w:hAnsi="Arial" w:cs="Arial"/>
          <w:sz w:val="22"/>
          <w:szCs w:val="22"/>
        </w:rPr>
        <w:t>Field, office and shop inspection forms are to be completed by personnel associated and familiar with the operating areas being inspected.</w:t>
      </w:r>
    </w:p>
    <w:p w14:paraId="4B9D0A31" w14:textId="5166F790" w:rsidR="00A37F52" w:rsidRPr="00FD2DC9" w:rsidRDefault="00A37F52" w:rsidP="00392D3D">
      <w:pPr>
        <w:pStyle w:val="ListBullet"/>
        <w:numPr>
          <w:ilvl w:val="0"/>
          <w:numId w:val="88"/>
        </w:numPr>
        <w:rPr>
          <w:rFonts w:ascii="Arial" w:hAnsi="Arial" w:cs="Arial"/>
          <w:sz w:val="22"/>
          <w:szCs w:val="22"/>
        </w:rPr>
      </w:pPr>
      <w:r w:rsidRPr="00FD2DC9">
        <w:rPr>
          <w:rFonts w:ascii="Arial" w:hAnsi="Arial" w:cs="Arial"/>
          <w:sz w:val="22"/>
          <w:szCs w:val="22"/>
        </w:rPr>
        <w:t xml:space="preserve">Pre-work hazard identification and assessment shall be performed prior to </w:t>
      </w:r>
      <w:r w:rsidR="00F671B0">
        <w:rPr>
          <w:rFonts w:ascii="Arial" w:hAnsi="Arial" w:cs="Arial"/>
          <w:sz w:val="22"/>
          <w:szCs w:val="22"/>
        </w:rPr>
        <w:t>the start of work</w:t>
      </w:r>
      <w:r w:rsidRPr="00FD2DC9">
        <w:rPr>
          <w:rFonts w:ascii="Arial" w:hAnsi="Arial" w:cs="Arial"/>
          <w:sz w:val="22"/>
          <w:szCs w:val="22"/>
        </w:rPr>
        <w:t xml:space="preserve"> on</w:t>
      </w:r>
      <w:r w:rsidR="00AE1D93">
        <w:rPr>
          <w:rFonts w:ascii="Arial" w:hAnsi="Arial" w:cs="Arial"/>
          <w:sz w:val="22"/>
          <w:szCs w:val="22"/>
        </w:rPr>
        <w:t xml:space="preserve"> all </w:t>
      </w:r>
      <w:r w:rsidR="00F671B0">
        <w:rPr>
          <w:rFonts w:ascii="Arial" w:hAnsi="Arial" w:cs="Arial"/>
          <w:sz w:val="22"/>
          <w:szCs w:val="22"/>
        </w:rPr>
        <w:t>work</w:t>
      </w:r>
      <w:r w:rsidRPr="00FD2DC9">
        <w:rPr>
          <w:rFonts w:ascii="Arial" w:hAnsi="Arial" w:cs="Arial"/>
          <w:sz w:val="22"/>
          <w:szCs w:val="22"/>
        </w:rPr>
        <w:t>sites, includ</w:t>
      </w:r>
      <w:r w:rsidR="00F671B0">
        <w:rPr>
          <w:rFonts w:ascii="Arial" w:hAnsi="Arial" w:cs="Arial"/>
          <w:sz w:val="22"/>
          <w:szCs w:val="22"/>
        </w:rPr>
        <w:t>ing</w:t>
      </w:r>
      <w:r w:rsidRPr="00FD2DC9">
        <w:rPr>
          <w:rFonts w:ascii="Arial" w:hAnsi="Arial" w:cs="Arial"/>
          <w:sz w:val="22"/>
          <w:szCs w:val="22"/>
        </w:rPr>
        <w:t xml:space="preserve"> an aspect of inspecting the site for unsafe working conditions.</w:t>
      </w:r>
    </w:p>
    <w:p w14:paraId="629CDF40" w14:textId="716CF170" w:rsidR="00A37F52" w:rsidRPr="00FD2DC9" w:rsidRDefault="00A37F52" w:rsidP="00392D3D">
      <w:pPr>
        <w:pStyle w:val="ListBullet"/>
        <w:numPr>
          <w:ilvl w:val="0"/>
          <w:numId w:val="88"/>
        </w:numPr>
        <w:rPr>
          <w:rFonts w:ascii="Arial" w:hAnsi="Arial" w:cs="Arial"/>
          <w:sz w:val="22"/>
          <w:szCs w:val="22"/>
        </w:rPr>
      </w:pPr>
      <w:r w:rsidRPr="00FD2DC9">
        <w:rPr>
          <w:rFonts w:ascii="Arial" w:hAnsi="Arial" w:cs="Arial"/>
          <w:sz w:val="22"/>
          <w:szCs w:val="22"/>
        </w:rPr>
        <w:t xml:space="preserve">Site inspections will be performed by both </w:t>
      </w:r>
      <w:r w:rsidR="008E3CD2">
        <w:rPr>
          <w:rFonts w:ascii="Arial" w:hAnsi="Arial" w:cs="Arial"/>
          <w:sz w:val="22"/>
          <w:szCs w:val="22"/>
        </w:rPr>
        <w:t>m</w:t>
      </w:r>
      <w:r w:rsidRPr="00FD2DC9">
        <w:rPr>
          <w:rFonts w:ascii="Arial" w:hAnsi="Arial" w:cs="Arial"/>
          <w:sz w:val="22"/>
          <w:szCs w:val="22"/>
        </w:rPr>
        <w:t xml:space="preserve">anagement and </w:t>
      </w:r>
      <w:r w:rsidR="008E3CD2">
        <w:rPr>
          <w:rFonts w:ascii="Arial" w:hAnsi="Arial" w:cs="Arial"/>
          <w:sz w:val="22"/>
          <w:szCs w:val="22"/>
        </w:rPr>
        <w:t>s</w:t>
      </w:r>
      <w:r w:rsidRPr="00FD2DC9">
        <w:rPr>
          <w:rFonts w:ascii="Arial" w:hAnsi="Arial" w:cs="Arial"/>
          <w:sz w:val="22"/>
          <w:szCs w:val="22"/>
        </w:rPr>
        <w:t xml:space="preserve">upervisors in order to ensure that all employees are performing work safely and taking note of (and controlling) all hazards on </w:t>
      </w:r>
      <w:r w:rsidR="00DD4FC7">
        <w:rPr>
          <w:rFonts w:ascii="Arial" w:hAnsi="Arial" w:cs="Arial"/>
          <w:sz w:val="22"/>
          <w:szCs w:val="22"/>
        </w:rPr>
        <w:t xml:space="preserve">company </w:t>
      </w:r>
      <w:r w:rsidR="008E3CD2">
        <w:rPr>
          <w:rFonts w:ascii="Arial" w:hAnsi="Arial" w:cs="Arial"/>
          <w:sz w:val="22"/>
          <w:szCs w:val="22"/>
        </w:rPr>
        <w:t>work</w:t>
      </w:r>
      <w:r w:rsidRPr="00FD2DC9">
        <w:rPr>
          <w:rFonts w:ascii="Arial" w:hAnsi="Arial" w:cs="Arial"/>
          <w:sz w:val="22"/>
          <w:szCs w:val="22"/>
        </w:rPr>
        <w:t>site</w:t>
      </w:r>
      <w:r w:rsidR="00DD4FC7">
        <w:rPr>
          <w:rFonts w:ascii="Arial" w:hAnsi="Arial" w:cs="Arial"/>
          <w:sz w:val="22"/>
          <w:szCs w:val="22"/>
        </w:rPr>
        <w:t>s</w:t>
      </w:r>
      <w:r w:rsidRPr="00FD2DC9">
        <w:rPr>
          <w:rFonts w:ascii="Arial" w:hAnsi="Arial" w:cs="Arial"/>
          <w:sz w:val="22"/>
          <w:szCs w:val="22"/>
        </w:rPr>
        <w:t>.</w:t>
      </w:r>
    </w:p>
    <w:p w14:paraId="372D9835" w14:textId="45B9213A" w:rsidR="00A37F52" w:rsidRPr="00FD2DC9" w:rsidRDefault="00A37F52" w:rsidP="00392D3D">
      <w:pPr>
        <w:pStyle w:val="ListBullet"/>
        <w:numPr>
          <w:ilvl w:val="0"/>
          <w:numId w:val="88"/>
        </w:numPr>
        <w:rPr>
          <w:rFonts w:ascii="Arial" w:hAnsi="Arial" w:cs="Arial"/>
          <w:sz w:val="22"/>
          <w:szCs w:val="22"/>
        </w:rPr>
      </w:pPr>
      <w:r w:rsidRPr="00FD2DC9">
        <w:rPr>
          <w:rFonts w:ascii="Arial" w:hAnsi="Arial" w:cs="Arial"/>
          <w:sz w:val="22"/>
          <w:szCs w:val="22"/>
        </w:rPr>
        <w:t>Quarterly shop</w:t>
      </w:r>
      <w:r w:rsidR="00DD4FC7">
        <w:rPr>
          <w:rFonts w:ascii="Arial" w:hAnsi="Arial" w:cs="Arial"/>
          <w:sz w:val="22"/>
          <w:szCs w:val="22"/>
        </w:rPr>
        <w:t>/building</w:t>
      </w:r>
      <w:r w:rsidRPr="00FD2DC9">
        <w:rPr>
          <w:rFonts w:ascii="Arial" w:hAnsi="Arial" w:cs="Arial"/>
          <w:sz w:val="22"/>
          <w:szCs w:val="22"/>
        </w:rPr>
        <w:t xml:space="preserve"> inspections shall be </w:t>
      </w:r>
      <w:r w:rsidR="00E77C58">
        <w:rPr>
          <w:rFonts w:ascii="Arial" w:hAnsi="Arial" w:cs="Arial"/>
          <w:sz w:val="22"/>
          <w:szCs w:val="22"/>
        </w:rPr>
        <w:t>completed by competent personnel.</w:t>
      </w:r>
    </w:p>
    <w:p w14:paraId="6B34E9B1" w14:textId="73655A8D" w:rsidR="00A37F52" w:rsidRPr="00FD2DC9" w:rsidRDefault="00A37F52" w:rsidP="00392D3D">
      <w:pPr>
        <w:pStyle w:val="ListBullet"/>
        <w:numPr>
          <w:ilvl w:val="0"/>
          <w:numId w:val="88"/>
        </w:numPr>
        <w:rPr>
          <w:rFonts w:ascii="Arial" w:hAnsi="Arial" w:cs="Arial"/>
          <w:sz w:val="22"/>
          <w:szCs w:val="22"/>
        </w:rPr>
      </w:pPr>
      <w:r w:rsidRPr="00FD2DC9">
        <w:rPr>
          <w:rFonts w:ascii="Arial" w:hAnsi="Arial" w:cs="Arial"/>
          <w:sz w:val="22"/>
          <w:szCs w:val="22"/>
        </w:rPr>
        <w:t>Review of inspections shall occur at monthly safety meetings</w:t>
      </w:r>
      <w:r w:rsidR="00E77C58">
        <w:rPr>
          <w:rFonts w:ascii="Arial" w:hAnsi="Arial" w:cs="Arial"/>
          <w:sz w:val="22"/>
          <w:szCs w:val="22"/>
        </w:rPr>
        <w:t>.</w:t>
      </w:r>
    </w:p>
    <w:p w14:paraId="3B76D247" w14:textId="4A2E87B8" w:rsidR="0081313A" w:rsidRPr="00FD2DC9" w:rsidRDefault="00F95C6E" w:rsidP="00805567">
      <w:pPr>
        <w:pStyle w:val="ListBullet"/>
        <w:ind w:left="360"/>
        <w:rPr>
          <w:rFonts w:ascii="Arial" w:hAnsi="Arial" w:cs="Arial"/>
          <w:sz w:val="22"/>
          <w:szCs w:val="22"/>
        </w:rPr>
      </w:pPr>
      <w:r>
        <w:rPr>
          <w:rFonts w:ascii="Arial" w:hAnsi="Arial" w:cs="Arial"/>
          <w:sz w:val="22"/>
          <w:szCs w:val="22"/>
        </w:rPr>
        <w:t>S</w:t>
      </w:r>
      <w:r w:rsidR="00862A7E">
        <w:rPr>
          <w:rFonts w:ascii="Arial" w:hAnsi="Arial" w:cs="Arial"/>
          <w:sz w:val="22"/>
          <w:szCs w:val="22"/>
        </w:rPr>
        <w:t>tandard Operating Procedures</w:t>
      </w:r>
      <w:r w:rsidR="0090049F">
        <w:rPr>
          <w:rFonts w:ascii="Arial" w:hAnsi="Arial" w:cs="Arial"/>
          <w:sz w:val="22"/>
          <w:szCs w:val="22"/>
        </w:rPr>
        <w:t xml:space="preserve"> </w:t>
      </w:r>
      <w:r w:rsidR="00A37F52" w:rsidRPr="00FD2DC9">
        <w:rPr>
          <w:rFonts w:ascii="Arial" w:hAnsi="Arial" w:cs="Arial"/>
          <w:sz w:val="22"/>
          <w:szCs w:val="22"/>
        </w:rPr>
        <w:t>will be used to</w:t>
      </w:r>
      <w:r>
        <w:rPr>
          <w:rFonts w:ascii="Arial" w:hAnsi="Arial" w:cs="Arial"/>
          <w:sz w:val="22"/>
          <w:szCs w:val="22"/>
        </w:rPr>
        <w:t xml:space="preserve"> help</w:t>
      </w:r>
      <w:r w:rsidR="00A37F52" w:rsidRPr="00FD2DC9">
        <w:rPr>
          <w:rFonts w:ascii="Arial" w:hAnsi="Arial" w:cs="Arial"/>
          <w:sz w:val="22"/>
          <w:szCs w:val="22"/>
        </w:rPr>
        <w:t xml:space="preserve"> determine </w:t>
      </w:r>
      <w:r w:rsidR="00862A7E">
        <w:rPr>
          <w:rFonts w:ascii="Arial" w:hAnsi="Arial" w:cs="Arial"/>
          <w:sz w:val="22"/>
          <w:szCs w:val="22"/>
        </w:rPr>
        <w:t xml:space="preserve">the level of safety compliance in operations and </w:t>
      </w:r>
      <w:r w:rsidR="00A37F52" w:rsidRPr="00FD2DC9">
        <w:rPr>
          <w:rFonts w:ascii="Arial" w:hAnsi="Arial" w:cs="Arial"/>
          <w:sz w:val="22"/>
          <w:szCs w:val="22"/>
        </w:rPr>
        <w:t xml:space="preserve">to gauge </w:t>
      </w:r>
      <w:r w:rsidR="00862A7E">
        <w:rPr>
          <w:rFonts w:ascii="Arial" w:hAnsi="Arial" w:cs="Arial"/>
          <w:sz w:val="22"/>
          <w:szCs w:val="22"/>
        </w:rPr>
        <w:t xml:space="preserve">workplace </w:t>
      </w:r>
      <w:r w:rsidR="00A37F52" w:rsidRPr="00FD2DC9">
        <w:rPr>
          <w:rFonts w:ascii="Arial" w:hAnsi="Arial" w:cs="Arial"/>
          <w:sz w:val="22"/>
          <w:szCs w:val="22"/>
        </w:rPr>
        <w:t>efficiency.</w:t>
      </w:r>
    </w:p>
    <w:p w14:paraId="656679DB" w14:textId="77777777" w:rsidR="00CE2008" w:rsidRPr="005D0B4F" w:rsidRDefault="00CE2008" w:rsidP="0081313A">
      <w:pPr>
        <w:pStyle w:val="ListBullet"/>
        <w:ind w:left="360"/>
        <w:rPr>
          <w:rFonts w:ascii="Arial" w:hAnsi="Arial" w:cs="Arial"/>
          <w:sz w:val="12"/>
          <w:szCs w:val="12"/>
        </w:rPr>
      </w:pPr>
    </w:p>
    <w:p w14:paraId="275DB634" w14:textId="77777777" w:rsidR="00A37F52" w:rsidRPr="00FD2DC9" w:rsidRDefault="00A37F52" w:rsidP="00917363">
      <w:pPr>
        <w:pStyle w:val="Heading3"/>
        <w:numPr>
          <w:ilvl w:val="0"/>
          <w:numId w:val="354"/>
        </w:numPr>
        <w:shd w:val="clear" w:color="auto" w:fill="E5EAEE" w:themeFill="accent1" w:themeFillTint="33"/>
        <w:rPr>
          <w:rFonts w:ascii="Arial" w:hAnsi="Arial" w:cs="Arial"/>
          <w:sz w:val="32"/>
          <w:szCs w:val="32"/>
        </w:rPr>
      </w:pPr>
      <w:bookmarkStart w:id="259" w:name="_Toc103861341"/>
      <w:r w:rsidRPr="00FD2DC9">
        <w:rPr>
          <w:rFonts w:ascii="Arial" w:hAnsi="Arial" w:cs="Arial"/>
          <w:sz w:val="32"/>
          <w:szCs w:val="32"/>
        </w:rPr>
        <w:t>Rental/Lease Equipment Policy</w:t>
      </w:r>
      <w:bookmarkEnd w:id="259"/>
    </w:p>
    <w:p w14:paraId="5123B518" w14:textId="77777777" w:rsidR="001837DF" w:rsidRPr="00FD2DC9" w:rsidRDefault="00830252" w:rsidP="00830252">
      <w:pPr>
        <w:rPr>
          <w:rFonts w:ascii="Arial" w:hAnsi="Arial" w:cs="Arial"/>
          <w:b/>
          <w:sz w:val="22"/>
          <w:szCs w:val="22"/>
        </w:rPr>
      </w:pPr>
      <w:r w:rsidRPr="00FD2DC9">
        <w:rPr>
          <w:rFonts w:ascii="Arial" w:hAnsi="Arial" w:cs="Arial"/>
          <w:sz w:val="16"/>
          <w:szCs w:val="16"/>
        </w:rPr>
        <w:br/>
      </w:r>
      <w:r w:rsidR="001837DF" w:rsidRPr="00FD2DC9">
        <w:rPr>
          <w:rFonts w:ascii="Arial" w:hAnsi="Arial" w:cs="Arial"/>
          <w:b/>
          <w:sz w:val="22"/>
          <w:szCs w:val="22"/>
        </w:rPr>
        <w:t>SCOPE</w:t>
      </w:r>
    </w:p>
    <w:p w14:paraId="00F96315" w14:textId="76197548" w:rsidR="005D0B4F" w:rsidRDefault="0088635F" w:rsidP="00830252">
      <w:pPr>
        <w:rPr>
          <w:rFonts w:ascii="Arial" w:hAnsi="Arial" w:cs="Arial"/>
          <w:b/>
          <w:sz w:val="22"/>
          <w:szCs w:val="22"/>
        </w:rPr>
      </w:pPr>
      <w:r w:rsidRPr="00FD2DC9">
        <w:rPr>
          <w:rFonts w:ascii="Arial" w:hAnsi="Arial" w:cs="Arial"/>
          <w:sz w:val="22"/>
          <w:szCs w:val="22"/>
        </w:rPr>
        <w:t>Protection of workers and the workplace by managing safety requirements for the rental and lease of equipment for use in company work-processes.</w:t>
      </w:r>
    </w:p>
    <w:p w14:paraId="7C223898" w14:textId="7D961039" w:rsidR="001837DF" w:rsidRPr="00FD2DC9" w:rsidRDefault="001837DF" w:rsidP="00830252">
      <w:pPr>
        <w:rPr>
          <w:rFonts w:ascii="Arial" w:hAnsi="Arial" w:cs="Arial"/>
          <w:b/>
          <w:sz w:val="22"/>
          <w:szCs w:val="22"/>
        </w:rPr>
      </w:pPr>
      <w:r w:rsidRPr="00FD2DC9">
        <w:rPr>
          <w:rFonts w:ascii="Arial" w:hAnsi="Arial" w:cs="Arial"/>
          <w:b/>
          <w:sz w:val="22"/>
          <w:szCs w:val="22"/>
        </w:rPr>
        <w:lastRenderedPageBreak/>
        <w:t>PURPOSE</w:t>
      </w:r>
    </w:p>
    <w:p w14:paraId="47E21C59" w14:textId="4DB2D584" w:rsidR="0088635F" w:rsidRPr="00FD2DC9" w:rsidRDefault="0088635F" w:rsidP="00830252">
      <w:pPr>
        <w:rPr>
          <w:rFonts w:ascii="Arial" w:hAnsi="Arial" w:cs="Arial"/>
          <w:sz w:val="22"/>
          <w:szCs w:val="22"/>
        </w:rPr>
      </w:pPr>
      <w:r w:rsidRPr="00FD2DC9">
        <w:rPr>
          <w:rFonts w:ascii="Arial" w:hAnsi="Arial" w:cs="Arial"/>
          <w:sz w:val="22"/>
          <w:szCs w:val="22"/>
        </w:rPr>
        <w:t xml:space="preserve">To provide guidelines for ensuring that all rental and leased equipment </w:t>
      </w:r>
      <w:r w:rsidR="00AB6E0A" w:rsidRPr="00FD2DC9">
        <w:rPr>
          <w:rFonts w:ascii="Arial" w:hAnsi="Arial" w:cs="Arial"/>
          <w:sz w:val="22"/>
          <w:szCs w:val="22"/>
        </w:rPr>
        <w:t xml:space="preserve">meets </w:t>
      </w:r>
      <w:r w:rsidRPr="00FD2DC9">
        <w:rPr>
          <w:rFonts w:ascii="Arial" w:hAnsi="Arial" w:cs="Arial"/>
          <w:sz w:val="22"/>
          <w:szCs w:val="22"/>
        </w:rPr>
        <w:t>legislat</w:t>
      </w:r>
      <w:r w:rsidR="00AB6E0A" w:rsidRPr="00FD2DC9">
        <w:rPr>
          <w:rFonts w:ascii="Arial" w:hAnsi="Arial" w:cs="Arial"/>
          <w:sz w:val="22"/>
          <w:szCs w:val="22"/>
        </w:rPr>
        <w:t>ed OHS</w:t>
      </w:r>
      <w:r w:rsidRPr="00FD2DC9">
        <w:rPr>
          <w:rFonts w:ascii="Arial" w:hAnsi="Arial" w:cs="Arial"/>
          <w:sz w:val="22"/>
          <w:szCs w:val="22"/>
        </w:rPr>
        <w:t xml:space="preserve"> requirements.</w:t>
      </w:r>
    </w:p>
    <w:p w14:paraId="4866695C" w14:textId="77777777" w:rsidR="001837DF" w:rsidRPr="00FD2DC9" w:rsidRDefault="001837DF" w:rsidP="00830252">
      <w:pPr>
        <w:rPr>
          <w:rFonts w:ascii="Arial" w:hAnsi="Arial" w:cs="Arial"/>
          <w:b/>
          <w:sz w:val="22"/>
          <w:szCs w:val="22"/>
        </w:rPr>
      </w:pPr>
      <w:r w:rsidRPr="00FD2DC9">
        <w:rPr>
          <w:rFonts w:ascii="Arial" w:hAnsi="Arial" w:cs="Arial"/>
          <w:b/>
          <w:sz w:val="22"/>
          <w:szCs w:val="22"/>
        </w:rPr>
        <w:t>DIRECTIVES</w:t>
      </w:r>
    </w:p>
    <w:p w14:paraId="1BE4BEE6" w14:textId="77777777" w:rsidR="00A37F52" w:rsidRPr="00FD2DC9" w:rsidRDefault="00A37F52" w:rsidP="00830252">
      <w:pPr>
        <w:rPr>
          <w:rFonts w:ascii="Arial" w:hAnsi="Arial" w:cs="Arial"/>
          <w:sz w:val="22"/>
          <w:szCs w:val="22"/>
        </w:rPr>
      </w:pPr>
      <w:r w:rsidRPr="00FD2DC9">
        <w:rPr>
          <w:rFonts w:ascii="Arial" w:hAnsi="Arial" w:cs="Arial"/>
          <w:sz w:val="22"/>
          <w:szCs w:val="22"/>
        </w:rPr>
        <w:t>The following applies</w:t>
      </w:r>
      <w:r w:rsidR="001E2456" w:rsidRPr="00FD2DC9">
        <w:rPr>
          <w:rFonts w:ascii="Arial" w:hAnsi="Arial" w:cs="Arial"/>
          <w:sz w:val="22"/>
          <w:szCs w:val="22"/>
        </w:rPr>
        <w:t xml:space="preserve"> when the company is renting/</w:t>
      </w:r>
      <w:r w:rsidRPr="00FD2DC9">
        <w:rPr>
          <w:rFonts w:ascii="Arial" w:hAnsi="Arial" w:cs="Arial"/>
          <w:sz w:val="22"/>
          <w:szCs w:val="22"/>
        </w:rPr>
        <w:t>leasing equ</w:t>
      </w:r>
      <w:r w:rsidR="00830252" w:rsidRPr="00FD2DC9">
        <w:rPr>
          <w:rFonts w:ascii="Arial" w:hAnsi="Arial" w:cs="Arial"/>
          <w:sz w:val="22"/>
          <w:szCs w:val="22"/>
        </w:rPr>
        <w:t>ipment.  The equipment must be:</w:t>
      </w:r>
    </w:p>
    <w:p w14:paraId="317C342E" w14:textId="77777777" w:rsidR="00A37F52" w:rsidRPr="00FD2DC9" w:rsidRDefault="00A37F52" w:rsidP="00392D3D">
      <w:pPr>
        <w:pStyle w:val="ListBullet"/>
        <w:numPr>
          <w:ilvl w:val="0"/>
          <w:numId w:val="89"/>
        </w:numPr>
        <w:rPr>
          <w:rFonts w:ascii="Arial" w:hAnsi="Arial" w:cs="Arial"/>
          <w:sz w:val="22"/>
          <w:szCs w:val="22"/>
        </w:rPr>
      </w:pPr>
      <w:r w:rsidRPr="00FD2DC9">
        <w:rPr>
          <w:rFonts w:ascii="Arial" w:hAnsi="Arial" w:cs="Arial"/>
          <w:sz w:val="22"/>
          <w:szCs w:val="22"/>
        </w:rPr>
        <w:t>Safe for use and meet legislative and any other legal requirements.</w:t>
      </w:r>
    </w:p>
    <w:p w14:paraId="04EA8C26" w14:textId="77777777" w:rsidR="00A37F52" w:rsidRPr="00FD2DC9" w:rsidRDefault="00A37F52" w:rsidP="00392D3D">
      <w:pPr>
        <w:pStyle w:val="ListBullet"/>
        <w:numPr>
          <w:ilvl w:val="0"/>
          <w:numId w:val="89"/>
        </w:numPr>
        <w:rPr>
          <w:rFonts w:ascii="Arial" w:hAnsi="Arial" w:cs="Arial"/>
          <w:sz w:val="22"/>
          <w:szCs w:val="22"/>
        </w:rPr>
      </w:pPr>
      <w:r w:rsidRPr="00FD2DC9">
        <w:rPr>
          <w:rFonts w:ascii="Arial" w:hAnsi="Arial" w:cs="Arial"/>
          <w:sz w:val="22"/>
          <w:szCs w:val="22"/>
        </w:rPr>
        <w:t>Provided with maintenance and operation manuals.</w:t>
      </w:r>
    </w:p>
    <w:p w14:paraId="6FFBC1CD" w14:textId="49B54A62" w:rsidR="0081313A" w:rsidRPr="00FD2DC9" w:rsidRDefault="00A37F52" w:rsidP="00392D3D">
      <w:pPr>
        <w:pStyle w:val="ListBullet"/>
        <w:numPr>
          <w:ilvl w:val="0"/>
          <w:numId w:val="89"/>
        </w:numPr>
        <w:rPr>
          <w:rFonts w:ascii="Arial" w:hAnsi="Arial" w:cs="Arial"/>
          <w:sz w:val="22"/>
          <w:szCs w:val="22"/>
        </w:rPr>
      </w:pPr>
      <w:r w:rsidRPr="00FD2DC9">
        <w:rPr>
          <w:rFonts w:ascii="Arial" w:hAnsi="Arial" w:cs="Arial"/>
          <w:sz w:val="22"/>
          <w:szCs w:val="22"/>
        </w:rPr>
        <w:t xml:space="preserve">Operated by </w:t>
      </w:r>
      <w:r w:rsidRPr="00FD2DC9">
        <w:rPr>
          <w:rFonts w:ascii="Arial" w:hAnsi="Arial" w:cs="Arial"/>
          <w:sz w:val="22"/>
          <w:szCs w:val="22"/>
          <w:lang w:val="en-CA"/>
        </w:rPr>
        <w:t xml:space="preserve">only </w:t>
      </w:r>
      <w:r w:rsidRPr="00FD2DC9">
        <w:rPr>
          <w:rFonts w:ascii="Arial" w:hAnsi="Arial" w:cs="Arial"/>
          <w:sz w:val="22"/>
          <w:szCs w:val="22"/>
        </w:rPr>
        <w:t xml:space="preserve">competent </w:t>
      </w:r>
      <w:r w:rsidRPr="00FD2DC9">
        <w:rPr>
          <w:rFonts w:ascii="Arial" w:hAnsi="Arial" w:cs="Arial"/>
          <w:sz w:val="22"/>
          <w:szCs w:val="22"/>
          <w:lang w:val="en-CA"/>
        </w:rPr>
        <w:t>workers</w:t>
      </w:r>
      <w:r w:rsidRPr="00FD2DC9">
        <w:rPr>
          <w:rFonts w:ascii="Arial" w:hAnsi="Arial" w:cs="Arial"/>
          <w:sz w:val="22"/>
          <w:szCs w:val="22"/>
        </w:rPr>
        <w:t xml:space="preserve"> who employ the proper PPE.</w:t>
      </w:r>
    </w:p>
    <w:p w14:paraId="28059946" w14:textId="77777777" w:rsidR="00A37F52" w:rsidRPr="00805567" w:rsidRDefault="00A37F52" w:rsidP="00805567">
      <w:pPr>
        <w:pStyle w:val="ListBullet"/>
        <w:ind w:left="360"/>
        <w:rPr>
          <w:rFonts w:ascii="Arial" w:hAnsi="Arial" w:cs="Arial"/>
          <w:sz w:val="16"/>
          <w:szCs w:val="16"/>
          <w:highlight w:val="lightGray"/>
        </w:rPr>
      </w:pPr>
    </w:p>
    <w:p w14:paraId="79D5E3B9" w14:textId="77777777" w:rsidR="00A37F52" w:rsidRPr="00FD2DC9" w:rsidRDefault="00A37F52" w:rsidP="00917363">
      <w:pPr>
        <w:pStyle w:val="Heading3"/>
        <w:numPr>
          <w:ilvl w:val="0"/>
          <w:numId w:val="355"/>
        </w:numPr>
        <w:shd w:val="clear" w:color="auto" w:fill="E5EAEE" w:themeFill="accent1" w:themeFillTint="33"/>
        <w:rPr>
          <w:rFonts w:ascii="Arial" w:hAnsi="Arial" w:cs="Arial"/>
          <w:sz w:val="32"/>
          <w:szCs w:val="32"/>
        </w:rPr>
      </w:pPr>
      <w:bookmarkStart w:id="260" w:name="_Toc103861342"/>
      <w:r w:rsidRPr="00FD2DC9">
        <w:rPr>
          <w:rFonts w:ascii="Arial" w:hAnsi="Arial" w:cs="Arial"/>
          <w:sz w:val="32"/>
          <w:szCs w:val="32"/>
        </w:rPr>
        <w:t>Tools, Equipment and Machinery Policy</w:t>
      </w:r>
      <w:bookmarkEnd w:id="260"/>
      <w:r w:rsidRPr="00FD2DC9">
        <w:rPr>
          <w:rFonts w:ascii="Arial" w:hAnsi="Arial" w:cs="Arial"/>
          <w:sz w:val="32"/>
          <w:szCs w:val="32"/>
        </w:rPr>
        <w:tab/>
      </w:r>
    </w:p>
    <w:p w14:paraId="1D8E337C" w14:textId="77777777" w:rsidR="001E2456" w:rsidRPr="00FD2DC9" w:rsidRDefault="00830252" w:rsidP="00830252">
      <w:pPr>
        <w:rPr>
          <w:rFonts w:ascii="Arial" w:hAnsi="Arial" w:cs="Arial"/>
          <w:b/>
          <w:sz w:val="22"/>
          <w:szCs w:val="22"/>
        </w:rPr>
      </w:pPr>
      <w:r w:rsidRPr="00FD2DC9">
        <w:rPr>
          <w:rFonts w:ascii="Arial" w:hAnsi="Arial" w:cs="Arial"/>
          <w:sz w:val="16"/>
          <w:szCs w:val="16"/>
        </w:rPr>
        <w:br/>
      </w:r>
      <w:r w:rsidR="001E2456" w:rsidRPr="00FD2DC9">
        <w:rPr>
          <w:rFonts w:ascii="Arial" w:hAnsi="Arial" w:cs="Arial"/>
          <w:b/>
          <w:sz w:val="22"/>
          <w:szCs w:val="22"/>
        </w:rPr>
        <w:t>SCOPE</w:t>
      </w:r>
    </w:p>
    <w:p w14:paraId="7359D883" w14:textId="77777777" w:rsidR="001E2456" w:rsidRPr="00FD2DC9" w:rsidRDefault="001E2456" w:rsidP="001E2456">
      <w:pPr>
        <w:rPr>
          <w:rFonts w:ascii="Arial" w:hAnsi="Arial" w:cs="Arial"/>
          <w:sz w:val="22"/>
          <w:szCs w:val="22"/>
        </w:rPr>
      </w:pPr>
      <w:r w:rsidRPr="00FD2DC9">
        <w:rPr>
          <w:rFonts w:ascii="Arial" w:hAnsi="Arial" w:cs="Arial"/>
          <w:sz w:val="22"/>
          <w:szCs w:val="22"/>
        </w:rPr>
        <w:t>Protection of workers and the workplace by managing safety requirements for use, care and maintenance of tools, equipment and machinery used in the workplace.</w:t>
      </w:r>
    </w:p>
    <w:p w14:paraId="58D409D5" w14:textId="77777777" w:rsidR="001E2456" w:rsidRPr="00FD2DC9" w:rsidRDefault="001E2456" w:rsidP="00830252">
      <w:pPr>
        <w:rPr>
          <w:rFonts w:ascii="Arial" w:hAnsi="Arial" w:cs="Arial"/>
          <w:b/>
          <w:sz w:val="22"/>
          <w:szCs w:val="22"/>
        </w:rPr>
      </w:pPr>
      <w:r w:rsidRPr="00FD2DC9">
        <w:rPr>
          <w:rFonts w:ascii="Arial" w:hAnsi="Arial" w:cs="Arial"/>
          <w:b/>
          <w:sz w:val="22"/>
          <w:szCs w:val="22"/>
        </w:rPr>
        <w:t>PURPOSE</w:t>
      </w:r>
    </w:p>
    <w:p w14:paraId="598A0E1D" w14:textId="7B1DC2CD" w:rsidR="001E2456" w:rsidRPr="00FD2DC9" w:rsidRDefault="001E2456" w:rsidP="001E2456">
      <w:pPr>
        <w:rPr>
          <w:rFonts w:ascii="Arial" w:hAnsi="Arial" w:cs="Arial"/>
          <w:sz w:val="22"/>
          <w:szCs w:val="22"/>
        </w:rPr>
      </w:pPr>
      <w:r w:rsidRPr="00FD2DC9">
        <w:rPr>
          <w:rFonts w:ascii="Arial" w:hAnsi="Arial" w:cs="Arial"/>
          <w:sz w:val="22"/>
          <w:szCs w:val="22"/>
        </w:rPr>
        <w:t xml:space="preserve">To provide guidelines for ensuring that all tools, equipment and machinery are used and maintained as per manufacturer’s instructions and in keeping with </w:t>
      </w:r>
      <w:r w:rsidR="00AB6E0A" w:rsidRPr="00FD2DC9">
        <w:rPr>
          <w:rFonts w:ascii="Arial" w:hAnsi="Arial" w:cs="Arial"/>
          <w:sz w:val="22"/>
          <w:szCs w:val="22"/>
        </w:rPr>
        <w:t>health and safety</w:t>
      </w:r>
      <w:r w:rsidRPr="00FD2DC9">
        <w:rPr>
          <w:rFonts w:ascii="Arial" w:hAnsi="Arial" w:cs="Arial"/>
          <w:sz w:val="22"/>
          <w:szCs w:val="22"/>
        </w:rPr>
        <w:t xml:space="preserve"> regulations and legislative requirements.</w:t>
      </w:r>
    </w:p>
    <w:p w14:paraId="204C514B" w14:textId="77777777" w:rsidR="001E2456" w:rsidRPr="00FD2DC9" w:rsidRDefault="001E2456" w:rsidP="00830252">
      <w:pPr>
        <w:rPr>
          <w:rFonts w:ascii="Arial" w:hAnsi="Arial" w:cs="Arial"/>
          <w:b/>
          <w:sz w:val="22"/>
          <w:szCs w:val="22"/>
        </w:rPr>
      </w:pPr>
      <w:r w:rsidRPr="00FD2DC9">
        <w:rPr>
          <w:rFonts w:ascii="Arial" w:hAnsi="Arial" w:cs="Arial"/>
          <w:b/>
          <w:sz w:val="22"/>
          <w:szCs w:val="22"/>
        </w:rPr>
        <w:t>DIRECTIVES</w:t>
      </w:r>
    </w:p>
    <w:p w14:paraId="2AD76D29" w14:textId="68E38386" w:rsidR="00A37F52" w:rsidRPr="00FD2DC9" w:rsidRDefault="00A37F52" w:rsidP="00830252">
      <w:pPr>
        <w:rPr>
          <w:rFonts w:ascii="Arial" w:hAnsi="Arial" w:cs="Arial"/>
          <w:sz w:val="22"/>
          <w:szCs w:val="22"/>
        </w:rPr>
      </w:pPr>
      <w:r w:rsidRPr="00FD2DC9">
        <w:rPr>
          <w:rFonts w:ascii="Arial" w:hAnsi="Arial" w:cs="Arial"/>
          <w:sz w:val="22"/>
          <w:szCs w:val="22"/>
        </w:rPr>
        <w:t xml:space="preserve">As the potential for contact with the moving parts of equipment/machinery, or electrically energized equipment may exist on a </w:t>
      </w:r>
      <w:r w:rsidR="009F41EF" w:rsidRPr="00FD2DC9">
        <w:rPr>
          <w:rFonts w:ascii="Arial" w:hAnsi="Arial" w:cs="Arial"/>
          <w:sz w:val="22"/>
          <w:szCs w:val="22"/>
        </w:rPr>
        <w:t>worksite</w:t>
      </w:r>
      <w:r w:rsidRPr="00FD2DC9">
        <w:rPr>
          <w:rFonts w:ascii="Arial" w:hAnsi="Arial" w:cs="Arial"/>
          <w:sz w:val="22"/>
          <w:szCs w:val="22"/>
        </w:rPr>
        <w:t>, employees will ensure compliance with the following policy:</w:t>
      </w:r>
    </w:p>
    <w:p w14:paraId="2583793D" w14:textId="68AD9087" w:rsidR="00A37F52" w:rsidRPr="00FD2DC9" w:rsidRDefault="00A37F52" w:rsidP="00392D3D">
      <w:pPr>
        <w:pStyle w:val="ListBullet"/>
        <w:numPr>
          <w:ilvl w:val="0"/>
          <w:numId w:val="90"/>
        </w:numPr>
        <w:rPr>
          <w:rFonts w:ascii="Arial" w:hAnsi="Arial" w:cs="Arial"/>
          <w:sz w:val="22"/>
          <w:szCs w:val="22"/>
        </w:rPr>
      </w:pPr>
      <w:r w:rsidRPr="00FD2DC9">
        <w:rPr>
          <w:rFonts w:ascii="Arial" w:hAnsi="Arial" w:cs="Arial"/>
          <w:sz w:val="22"/>
          <w:szCs w:val="22"/>
        </w:rPr>
        <w:t>Only close-fitting workwear will be worn on the job site.</w:t>
      </w:r>
    </w:p>
    <w:p w14:paraId="3FCEED9B" w14:textId="77777777" w:rsidR="00A37F52" w:rsidRPr="00FD2DC9" w:rsidRDefault="00A37F52" w:rsidP="00392D3D">
      <w:pPr>
        <w:pStyle w:val="ListBullet"/>
        <w:numPr>
          <w:ilvl w:val="0"/>
          <w:numId w:val="90"/>
        </w:numPr>
        <w:rPr>
          <w:rFonts w:ascii="Arial" w:hAnsi="Arial" w:cs="Arial"/>
          <w:sz w:val="22"/>
          <w:szCs w:val="22"/>
        </w:rPr>
      </w:pPr>
      <w:r w:rsidRPr="00FD2DC9">
        <w:rPr>
          <w:rFonts w:ascii="Arial" w:hAnsi="Arial" w:cs="Arial"/>
          <w:sz w:val="22"/>
          <w:szCs w:val="22"/>
        </w:rPr>
        <w:t>No bracelets, dangling neckwear or similar articles will be worn on the job site.</w:t>
      </w:r>
    </w:p>
    <w:p w14:paraId="007E21FD" w14:textId="77777777" w:rsidR="00A37F52" w:rsidRPr="00FD2DC9" w:rsidRDefault="00A37F52" w:rsidP="00392D3D">
      <w:pPr>
        <w:pStyle w:val="ListBullet"/>
        <w:numPr>
          <w:ilvl w:val="0"/>
          <w:numId w:val="90"/>
        </w:numPr>
        <w:rPr>
          <w:rFonts w:ascii="Arial" w:hAnsi="Arial" w:cs="Arial"/>
          <w:sz w:val="22"/>
          <w:szCs w:val="22"/>
        </w:rPr>
      </w:pPr>
      <w:r w:rsidRPr="00FD2DC9">
        <w:rPr>
          <w:rFonts w:ascii="Arial" w:hAnsi="Arial" w:cs="Arial"/>
          <w:sz w:val="22"/>
          <w:szCs w:val="22"/>
        </w:rPr>
        <w:t>Hair and facial hair will be kept short or confined in a way that will prevent it from being snagged or caught in the moving parts of any equipment.</w:t>
      </w:r>
    </w:p>
    <w:p w14:paraId="01EA8FC0" w14:textId="77777777" w:rsidR="00CE2008" w:rsidRPr="00FD2DC9" w:rsidRDefault="00C25F74" w:rsidP="00830252">
      <w:pPr>
        <w:rPr>
          <w:rFonts w:ascii="Arial" w:hAnsi="Arial" w:cs="Arial"/>
          <w:sz w:val="22"/>
          <w:szCs w:val="22"/>
        </w:rPr>
      </w:pPr>
      <w:r w:rsidRPr="00FD2DC9">
        <w:rPr>
          <w:rFonts w:ascii="Arial" w:hAnsi="Arial" w:cs="Arial"/>
          <w:sz w:val="12"/>
          <w:szCs w:val="12"/>
        </w:rPr>
        <w:br/>
      </w:r>
      <w:r w:rsidRPr="00FD2DC9">
        <w:rPr>
          <w:rFonts w:ascii="Arial" w:hAnsi="Arial" w:cs="Arial"/>
          <w:sz w:val="22"/>
          <w:szCs w:val="22"/>
        </w:rPr>
        <w:t>A</w:t>
      </w:r>
      <w:r w:rsidR="00A37F52" w:rsidRPr="00FD2DC9">
        <w:rPr>
          <w:rFonts w:ascii="Arial" w:hAnsi="Arial" w:cs="Arial"/>
          <w:sz w:val="22"/>
          <w:szCs w:val="22"/>
        </w:rPr>
        <w:t xml:space="preserve">lso, before starting any equipment/machinery, it is the responsibility of the operator to ensure that the starting of that equipment/machinery will not endanger the operator or any other worker on site.  The operator will perform a pre-use inspection to ensure that the </w:t>
      </w:r>
      <w:r w:rsidR="00A37F52" w:rsidRPr="00FD2DC9">
        <w:rPr>
          <w:rFonts w:ascii="Arial" w:hAnsi="Arial" w:cs="Arial"/>
          <w:sz w:val="22"/>
          <w:szCs w:val="22"/>
          <w:lang w:val="en-CA"/>
        </w:rPr>
        <w:t>operation</w:t>
      </w:r>
      <w:r w:rsidR="00A37F52" w:rsidRPr="00FD2DC9">
        <w:rPr>
          <w:rFonts w:ascii="Arial" w:hAnsi="Arial" w:cs="Arial"/>
          <w:sz w:val="22"/>
          <w:szCs w:val="22"/>
        </w:rPr>
        <w:t xml:space="preserve"> of the equipment/machinery will not endanger the operat</w:t>
      </w:r>
      <w:r w:rsidR="00CE2008" w:rsidRPr="00FD2DC9">
        <w:rPr>
          <w:rFonts w:ascii="Arial" w:hAnsi="Arial" w:cs="Arial"/>
          <w:sz w:val="22"/>
          <w:szCs w:val="22"/>
        </w:rPr>
        <w:t>or or any other worker on site.</w:t>
      </w:r>
    </w:p>
    <w:p w14:paraId="1E996C01" w14:textId="71D87F73" w:rsidR="00A37F52" w:rsidRPr="00FD2DC9" w:rsidRDefault="00A37F52" w:rsidP="00830252">
      <w:pPr>
        <w:rPr>
          <w:rFonts w:ascii="Arial" w:hAnsi="Arial" w:cs="Arial"/>
          <w:sz w:val="22"/>
          <w:szCs w:val="22"/>
        </w:rPr>
      </w:pPr>
      <w:r w:rsidRPr="00FD2DC9">
        <w:rPr>
          <w:rFonts w:ascii="Arial" w:hAnsi="Arial" w:cs="Arial"/>
          <w:sz w:val="22"/>
          <w:szCs w:val="22"/>
        </w:rPr>
        <w:t xml:space="preserve">If any tools are found to be </w:t>
      </w:r>
      <w:r w:rsidR="00794849" w:rsidRPr="00FD2DC9">
        <w:rPr>
          <w:rFonts w:ascii="Arial" w:hAnsi="Arial" w:cs="Arial"/>
          <w:sz w:val="22"/>
          <w:szCs w:val="22"/>
        </w:rPr>
        <w:t>defective,</w:t>
      </w:r>
      <w:r w:rsidRPr="00FD2DC9">
        <w:rPr>
          <w:rFonts w:ascii="Arial" w:hAnsi="Arial" w:cs="Arial"/>
          <w:sz w:val="22"/>
          <w:szCs w:val="22"/>
        </w:rPr>
        <w:t xml:space="preserve"> they must be removed from service, tagged as “out of service.” It will not re-enter service until it has been</w:t>
      </w:r>
      <w:r w:rsidR="001B497A">
        <w:rPr>
          <w:rFonts w:ascii="Arial" w:hAnsi="Arial" w:cs="Arial"/>
          <w:sz w:val="22"/>
          <w:szCs w:val="22"/>
        </w:rPr>
        <w:t xml:space="preserve"> repaired,</w:t>
      </w:r>
      <w:r w:rsidRPr="00FD2DC9">
        <w:rPr>
          <w:rFonts w:ascii="Arial" w:hAnsi="Arial" w:cs="Arial"/>
          <w:sz w:val="22"/>
          <w:szCs w:val="22"/>
        </w:rPr>
        <w:t xml:space="preserve"> inspected and determine</w:t>
      </w:r>
      <w:r w:rsidR="009A2AAB">
        <w:rPr>
          <w:rFonts w:ascii="Arial" w:hAnsi="Arial" w:cs="Arial"/>
          <w:sz w:val="22"/>
          <w:szCs w:val="22"/>
        </w:rPr>
        <w:t xml:space="preserve">d to be </w:t>
      </w:r>
      <w:r w:rsidR="001B497A">
        <w:rPr>
          <w:rFonts w:ascii="Arial" w:hAnsi="Arial" w:cs="Arial"/>
          <w:sz w:val="22"/>
          <w:szCs w:val="22"/>
        </w:rPr>
        <w:t>‘</w:t>
      </w:r>
      <w:r w:rsidR="009A2AAB">
        <w:rPr>
          <w:rFonts w:ascii="Arial" w:hAnsi="Arial" w:cs="Arial"/>
          <w:sz w:val="22"/>
          <w:szCs w:val="22"/>
        </w:rPr>
        <w:t>safe for use</w:t>
      </w:r>
      <w:r w:rsidR="001B497A">
        <w:rPr>
          <w:rFonts w:ascii="Arial" w:hAnsi="Arial" w:cs="Arial"/>
          <w:sz w:val="22"/>
          <w:szCs w:val="22"/>
        </w:rPr>
        <w:t>’</w:t>
      </w:r>
      <w:r w:rsidR="009A2AAB">
        <w:rPr>
          <w:rFonts w:ascii="Arial" w:hAnsi="Arial" w:cs="Arial"/>
          <w:sz w:val="22"/>
          <w:szCs w:val="22"/>
        </w:rPr>
        <w:t xml:space="preserve"> </w:t>
      </w:r>
      <w:r w:rsidRPr="00FD2DC9">
        <w:rPr>
          <w:rFonts w:ascii="Arial" w:hAnsi="Arial" w:cs="Arial"/>
          <w:sz w:val="22"/>
          <w:szCs w:val="22"/>
        </w:rPr>
        <w:t>by a qualified person.</w:t>
      </w:r>
    </w:p>
    <w:p w14:paraId="7ED12AA0" w14:textId="6ADFEE17" w:rsidR="00A37F52" w:rsidRPr="00FD2DC9" w:rsidRDefault="00A37F52" w:rsidP="00830252">
      <w:pPr>
        <w:rPr>
          <w:rFonts w:ascii="Arial" w:hAnsi="Arial" w:cs="Arial"/>
          <w:sz w:val="22"/>
          <w:szCs w:val="22"/>
        </w:rPr>
      </w:pPr>
      <w:r w:rsidRPr="00FD2DC9">
        <w:rPr>
          <w:rFonts w:ascii="Arial" w:hAnsi="Arial" w:cs="Arial"/>
          <w:sz w:val="22"/>
          <w:szCs w:val="22"/>
        </w:rPr>
        <w:lastRenderedPageBreak/>
        <w:t xml:space="preserve">A power tool may only be operated by a </w:t>
      </w:r>
      <w:r w:rsidR="001B497A">
        <w:rPr>
          <w:rFonts w:ascii="Arial" w:hAnsi="Arial" w:cs="Arial"/>
          <w:sz w:val="22"/>
          <w:szCs w:val="22"/>
        </w:rPr>
        <w:t xml:space="preserve">trained and </w:t>
      </w:r>
      <w:r w:rsidRPr="00FD2DC9">
        <w:rPr>
          <w:rFonts w:ascii="Arial" w:hAnsi="Arial" w:cs="Arial"/>
          <w:sz w:val="22"/>
          <w:szCs w:val="22"/>
        </w:rPr>
        <w:t>competent person. No employee will be permitted to operate a power tool until that employee has been adequately instructed and trained on the operation of the tool and has demonstrated a</w:t>
      </w:r>
      <w:r w:rsidR="00830252" w:rsidRPr="00FD2DC9">
        <w:rPr>
          <w:rFonts w:ascii="Arial" w:hAnsi="Arial" w:cs="Arial"/>
          <w:sz w:val="22"/>
          <w:szCs w:val="22"/>
        </w:rPr>
        <w:t xml:space="preserve">n ability to </w:t>
      </w:r>
      <w:r w:rsidR="001B497A">
        <w:rPr>
          <w:rFonts w:ascii="Arial" w:hAnsi="Arial" w:cs="Arial"/>
          <w:sz w:val="22"/>
          <w:szCs w:val="22"/>
        </w:rPr>
        <w:t xml:space="preserve">operate it </w:t>
      </w:r>
      <w:r w:rsidR="00830252" w:rsidRPr="00FD2DC9">
        <w:rPr>
          <w:rFonts w:ascii="Arial" w:hAnsi="Arial" w:cs="Arial"/>
          <w:sz w:val="22"/>
          <w:szCs w:val="22"/>
        </w:rPr>
        <w:t>safely</w:t>
      </w:r>
      <w:r w:rsidR="001B497A">
        <w:rPr>
          <w:rFonts w:ascii="Arial" w:hAnsi="Arial" w:cs="Arial"/>
          <w:sz w:val="22"/>
          <w:szCs w:val="22"/>
        </w:rPr>
        <w:t>.</w:t>
      </w:r>
    </w:p>
    <w:p w14:paraId="395D3FE3" w14:textId="72E60490" w:rsidR="00A37F52" w:rsidRPr="00794849" w:rsidRDefault="00A37F52" w:rsidP="00830252">
      <w:pPr>
        <w:rPr>
          <w:rFonts w:ascii="Arial" w:hAnsi="Arial" w:cs="Arial"/>
          <w:sz w:val="22"/>
          <w:szCs w:val="22"/>
        </w:rPr>
      </w:pPr>
      <w:r w:rsidRPr="00FD2DC9">
        <w:rPr>
          <w:rFonts w:ascii="Arial" w:hAnsi="Arial" w:cs="Arial"/>
          <w:sz w:val="22"/>
          <w:szCs w:val="22"/>
        </w:rPr>
        <w:t>Hand and/or power tools will be appropriate for the job for which they are intended and will be used solely for the purposes for which they were designed. No tools may perform jobs outside the scope of what t</w:t>
      </w:r>
      <w:r w:rsidR="00830252" w:rsidRPr="00FD2DC9">
        <w:rPr>
          <w:rFonts w:ascii="Arial" w:hAnsi="Arial" w:cs="Arial"/>
          <w:sz w:val="22"/>
          <w:szCs w:val="22"/>
        </w:rPr>
        <w:t xml:space="preserve">hey were </w:t>
      </w:r>
      <w:r w:rsidR="00830252" w:rsidRPr="00794849">
        <w:rPr>
          <w:rFonts w:ascii="Arial" w:hAnsi="Arial" w:cs="Arial"/>
          <w:sz w:val="22"/>
          <w:szCs w:val="22"/>
        </w:rPr>
        <w:t>intended/designed for.</w:t>
      </w:r>
    </w:p>
    <w:p w14:paraId="4968BE28" w14:textId="1D3CD59D" w:rsidR="00A37F52" w:rsidRPr="00FD2DC9" w:rsidRDefault="00A37F52" w:rsidP="00830252">
      <w:pPr>
        <w:rPr>
          <w:rFonts w:ascii="Arial" w:hAnsi="Arial" w:cs="Arial"/>
          <w:sz w:val="22"/>
          <w:szCs w:val="22"/>
        </w:rPr>
      </w:pPr>
      <w:r w:rsidRPr="00794849">
        <w:rPr>
          <w:rFonts w:ascii="Arial" w:hAnsi="Arial" w:cs="Arial"/>
          <w:sz w:val="22"/>
          <w:szCs w:val="22"/>
        </w:rPr>
        <w:t xml:space="preserve">A formal documented hazard assessment will be </w:t>
      </w:r>
      <w:r w:rsidR="009C0D15" w:rsidRPr="00794849">
        <w:rPr>
          <w:rFonts w:ascii="Arial" w:hAnsi="Arial" w:cs="Arial"/>
          <w:sz w:val="22"/>
          <w:szCs w:val="22"/>
        </w:rPr>
        <w:t>completed</w:t>
      </w:r>
      <w:r w:rsidRPr="00794849">
        <w:rPr>
          <w:rFonts w:ascii="Arial" w:hAnsi="Arial" w:cs="Arial"/>
          <w:sz w:val="22"/>
          <w:szCs w:val="22"/>
        </w:rPr>
        <w:t xml:space="preserve"> on the performance of tasks and the tools used to perform those tasks.  Within the hazard assessment there will be PPE requirements in order to assist in control</w:t>
      </w:r>
      <w:r w:rsidR="009C0D15" w:rsidRPr="00794849">
        <w:rPr>
          <w:rFonts w:ascii="Arial" w:hAnsi="Arial" w:cs="Arial"/>
          <w:sz w:val="22"/>
          <w:szCs w:val="22"/>
        </w:rPr>
        <w:t>ling</w:t>
      </w:r>
      <w:r w:rsidRPr="00794849">
        <w:rPr>
          <w:rFonts w:ascii="Arial" w:hAnsi="Arial" w:cs="Arial"/>
          <w:sz w:val="22"/>
          <w:szCs w:val="22"/>
        </w:rPr>
        <w:t xml:space="preserve"> the hazard presented </w:t>
      </w:r>
      <w:r w:rsidRPr="00FD2DC9">
        <w:rPr>
          <w:rFonts w:ascii="Arial" w:hAnsi="Arial" w:cs="Arial"/>
          <w:sz w:val="22"/>
          <w:szCs w:val="22"/>
        </w:rPr>
        <w:t>by the tools used.  With specific regards to hand/power tools, employees are exposed to the hazard of falling, flying, abrasive and splashing objects.  In addition</w:t>
      </w:r>
      <w:r w:rsidR="00794849">
        <w:rPr>
          <w:rFonts w:ascii="Arial" w:hAnsi="Arial" w:cs="Arial"/>
          <w:sz w:val="22"/>
          <w:szCs w:val="22"/>
        </w:rPr>
        <w:t>,</w:t>
      </w:r>
      <w:r w:rsidRPr="00FD2DC9">
        <w:rPr>
          <w:rFonts w:ascii="Arial" w:hAnsi="Arial" w:cs="Arial"/>
          <w:sz w:val="22"/>
          <w:szCs w:val="22"/>
        </w:rPr>
        <w:t xml:space="preserve"> they are further exposed to the harmful dust, fumes, mists, </w:t>
      </w:r>
      <w:r w:rsidR="009C0D15" w:rsidRPr="00FD2DC9">
        <w:rPr>
          <w:rFonts w:ascii="Arial" w:hAnsi="Arial" w:cs="Arial"/>
          <w:sz w:val="22"/>
          <w:szCs w:val="22"/>
        </w:rPr>
        <w:t>vapors</w:t>
      </w:r>
      <w:r w:rsidRPr="00FD2DC9">
        <w:rPr>
          <w:rFonts w:ascii="Arial" w:hAnsi="Arial" w:cs="Arial"/>
          <w:sz w:val="22"/>
          <w:szCs w:val="22"/>
        </w:rPr>
        <w:t xml:space="preserve"> or gases that come as a result of using those tools.  The company will provide all employees with appropriate PPE to control the hazar</w:t>
      </w:r>
      <w:r w:rsidR="00830252" w:rsidRPr="00FD2DC9">
        <w:rPr>
          <w:rFonts w:ascii="Arial" w:hAnsi="Arial" w:cs="Arial"/>
          <w:sz w:val="22"/>
          <w:szCs w:val="22"/>
        </w:rPr>
        <w:t>ds associated with using tools.</w:t>
      </w:r>
    </w:p>
    <w:p w14:paraId="4945D310" w14:textId="619351EC" w:rsidR="0081313A" w:rsidRPr="00FD2DC9" w:rsidRDefault="00A37F52">
      <w:pPr>
        <w:rPr>
          <w:rFonts w:ascii="Arial" w:hAnsi="Arial" w:cs="Arial"/>
          <w:sz w:val="12"/>
          <w:szCs w:val="12"/>
        </w:rPr>
      </w:pPr>
      <w:r w:rsidRPr="00FD2DC9">
        <w:rPr>
          <w:rFonts w:ascii="Arial" w:hAnsi="Arial" w:cs="Arial"/>
          <w:sz w:val="22"/>
          <w:szCs w:val="22"/>
        </w:rPr>
        <w:t xml:space="preserve">Employees must select tools that are ergonomically correct for the appropriate task based on the nature of the job, the workplace layout and the job design.  Other factors to consider include, but are not limited to: </w:t>
      </w:r>
      <w:r w:rsidR="009C0D15" w:rsidRPr="009C0D15">
        <w:rPr>
          <w:rFonts w:ascii="Arial" w:hAnsi="Arial" w:cs="Arial"/>
          <w:color w:val="auto"/>
          <w:sz w:val="22"/>
          <w:szCs w:val="22"/>
        </w:rPr>
        <w:t>L</w:t>
      </w:r>
      <w:r w:rsidRPr="00FD2DC9">
        <w:rPr>
          <w:rFonts w:ascii="Arial" w:hAnsi="Arial" w:cs="Arial"/>
          <w:sz w:val="22"/>
          <w:szCs w:val="22"/>
        </w:rPr>
        <w:t>ow-vibrating tools, lightweight tools, tools with vibration-absorbing handles, tools that are easier</w:t>
      </w:r>
      <w:r w:rsidR="00830252" w:rsidRPr="00FD2DC9">
        <w:rPr>
          <w:rFonts w:ascii="Arial" w:hAnsi="Arial" w:cs="Arial"/>
          <w:sz w:val="22"/>
          <w:szCs w:val="22"/>
        </w:rPr>
        <w:t xml:space="preserve"> to manipulate and handle, etc.</w:t>
      </w:r>
    </w:p>
    <w:p w14:paraId="776F89B5" w14:textId="77777777" w:rsidR="00CE2008" w:rsidRPr="00FD2DC9" w:rsidRDefault="00CE2008" w:rsidP="00830252">
      <w:pPr>
        <w:rPr>
          <w:rFonts w:ascii="Arial" w:hAnsi="Arial" w:cs="Arial"/>
          <w:sz w:val="12"/>
          <w:szCs w:val="12"/>
        </w:rPr>
      </w:pPr>
    </w:p>
    <w:p w14:paraId="0D02C99C" w14:textId="77777777" w:rsidR="00A37F52" w:rsidRPr="00FD2DC9" w:rsidRDefault="00A37F52" w:rsidP="00917363">
      <w:pPr>
        <w:pStyle w:val="Heading3"/>
        <w:numPr>
          <w:ilvl w:val="0"/>
          <w:numId w:val="356"/>
        </w:numPr>
        <w:shd w:val="clear" w:color="auto" w:fill="E5EAEE" w:themeFill="accent1" w:themeFillTint="33"/>
        <w:rPr>
          <w:rFonts w:ascii="Arial" w:hAnsi="Arial" w:cs="Arial"/>
          <w:sz w:val="32"/>
          <w:szCs w:val="32"/>
        </w:rPr>
      </w:pPr>
      <w:bookmarkStart w:id="261" w:name="_Toc103861343"/>
      <w:r w:rsidRPr="00FD2DC9">
        <w:rPr>
          <w:rFonts w:ascii="Arial" w:hAnsi="Arial" w:cs="Arial"/>
          <w:sz w:val="32"/>
          <w:szCs w:val="32"/>
        </w:rPr>
        <w:t>H2S (</w:t>
      </w:r>
      <w:r w:rsidR="00CE2008" w:rsidRPr="00FD2DC9">
        <w:rPr>
          <w:rFonts w:ascii="Arial" w:hAnsi="Arial" w:cs="Arial"/>
          <w:sz w:val="32"/>
          <w:szCs w:val="32"/>
        </w:rPr>
        <w:t>Hydrogen S</w:t>
      </w:r>
      <w:r w:rsidRPr="00FD2DC9">
        <w:rPr>
          <w:rFonts w:ascii="Arial" w:hAnsi="Arial" w:cs="Arial"/>
          <w:sz w:val="32"/>
          <w:szCs w:val="32"/>
        </w:rPr>
        <w:t>ulfide) Policy</w:t>
      </w:r>
      <w:bookmarkEnd w:id="261"/>
    </w:p>
    <w:p w14:paraId="3EFD2C08" w14:textId="77777777" w:rsidR="001E2456" w:rsidRPr="00FD2DC9" w:rsidRDefault="002D5AE6" w:rsidP="00A37F52">
      <w:pPr>
        <w:pStyle w:val="BodyText"/>
        <w:spacing w:after="0"/>
        <w:rPr>
          <w:rFonts w:ascii="Arial" w:hAnsi="Arial" w:cs="Arial"/>
          <w:b/>
          <w:sz w:val="22"/>
          <w:szCs w:val="22"/>
        </w:rPr>
      </w:pPr>
      <w:r w:rsidRPr="00FD2DC9">
        <w:rPr>
          <w:rFonts w:ascii="Arial" w:hAnsi="Arial" w:cs="Arial"/>
          <w:sz w:val="22"/>
          <w:szCs w:val="22"/>
        </w:rPr>
        <w:br/>
      </w:r>
      <w:r w:rsidR="001E2456" w:rsidRPr="00FD2DC9">
        <w:rPr>
          <w:rFonts w:ascii="Arial" w:hAnsi="Arial" w:cs="Arial"/>
          <w:b/>
          <w:sz w:val="22"/>
          <w:szCs w:val="22"/>
        </w:rPr>
        <w:t>SCOPE</w:t>
      </w:r>
    </w:p>
    <w:p w14:paraId="118EF7E4" w14:textId="54860FE9" w:rsidR="00F272E0" w:rsidRPr="00FD2DC9" w:rsidRDefault="00F272E0" w:rsidP="00F272E0">
      <w:pPr>
        <w:rPr>
          <w:rFonts w:ascii="Arial" w:hAnsi="Arial" w:cs="Arial"/>
          <w:sz w:val="22"/>
          <w:szCs w:val="22"/>
        </w:rPr>
      </w:pPr>
      <w:r w:rsidRPr="00FD2DC9">
        <w:rPr>
          <w:rFonts w:ascii="Arial" w:hAnsi="Arial" w:cs="Arial"/>
          <w:sz w:val="22"/>
          <w:szCs w:val="22"/>
        </w:rPr>
        <w:t xml:space="preserve">Protection of workers and the workplace by managing </w:t>
      </w:r>
      <w:r w:rsidR="00AB6E0A" w:rsidRPr="00FD2DC9">
        <w:rPr>
          <w:rFonts w:ascii="Arial" w:hAnsi="Arial" w:cs="Arial"/>
          <w:sz w:val="22"/>
          <w:szCs w:val="22"/>
        </w:rPr>
        <w:t>health and safety</w:t>
      </w:r>
      <w:r w:rsidRPr="00FD2DC9">
        <w:rPr>
          <w:rFonts w:ascii="Arial" w:hAnsi="Arial" w:cs="Arial"/>
          <w:sz w:val="22"/>
          <w:szCs w:val="22"/>
        </w:rPr>
        <w:t xml:space="preserve"> requirements for work-processes carried out on worksites where workers may be exposed to Hydrogen Sulfide (H</w:t>
      </w:r>
      <w:r w:rsidRPr="00FD2DC9">
        <w:rPr>
          <w:rFonts w:ascii="Arial" w:hAnsi="Arial" w:cs="Arial"/>
          <w:sz w:val="22"/>
          <w:szCs w:val="22"/>
          <w:vertAlign w:val="subscript"/>
        </w:rPr>
        <w:t>2</w:t>
      </w:r>
      <w:r w:rsidRPr="00FD2DC9">
        <w:rPr>
          <w:rFonts w:ascii="Arial" w:hAnsi="Arial" w:cs="Arial"/>
          <w:sz w:val="22"/>
          <w:szCs w:val="22"/>
        </w:rPr>
        <w:t xml:space="preserve">S). </w:t>
      </w:r>
    </w:p>
    <w:p w14:paraId="34C89628" w14:textId="77777777" w:rsidR="001E2456" w:rsidRPr="00FD2DC9" w:rsidRDefault="001E2456" w:rsidP="00A37F52">
      <w:pPr>
        <w:pStyle w:val="BodyText"/>
        <w:spacing w:after="0"/>
        <w:rPr>
          <w:rFonts w:ascii="Arial" w:hAnsi="Arial" w:cs="Arial"/>
          <w:b/>
          <w:sz w:val="22"/>
          <w:szCs w:val="22"/>
        </w:rPr>
      </w:pPr>
      <w:r w:rsidRPr="00FD2DC9">
        <w:rPr>
          <w:rFonts w:ascii="Arial" w:hAnsi="Arial" w:cs="Arial"/>
          <w:b/>
          <w:sz w:val="22"/>
          <w:szCs w:val="22"/>
        </w:rPr>
        <w:t>PURPOSE</w:t>
      </w:r>
    </w:p>
    <w:p w14:paraId="0E355C71" w14:textId="18E68D3B" w:rsidR="00F272E0" w:rsidRPr="00FD2DC9" w:rsidRDefault="00F272E0" w:rsidP="00F272E0">
      <w:pPr>
        <w:rPr>
          <w:rFonts w:ascii="Arial" w:hAnsi="Arial" w:cs="Arial"/>
          <w:sz w:val="22"/>
          <w:szCs w:val="22"/>
        </w:rPr>
      </w:pPr>
      <w:r w:rsidRPr="00FD2DC9">
        <w:rPr>
          <w:rFonts w:ascii="Arial" w:hAnsi="Arial" w:cs="Arial"/>
          <w:sz w:val="22"/>
          <w:szCs w:val="22"/>
        </w:rPr>
        <w:t xml:space="preserve">To provide guidelines and procedures in keeping with </w:t>
      </w:r>
      <w:r w:rsidR="00AB6E0A" w:rsidRPr="00FD2DC9">
        <w:rPr>
          <w:rFonts w:ascii="Arial" w:hAnsi="Arial" w:cs="Arial"/>
          <w:sz w:val="22"/>
          <w:szCs w:val="22"/>
        </w:rPr>
        <w:t>health and safety</w:t>
      </w:r>
      <w:r w:rsidRPr="00FD2DC9">
        <w:rPr>
          <w:rFonts w:ascii="Arial" w:hAnsi="Arial" w:cs="Arial"/>
          <w:sz w:val="22"/>
          <w:szCs w:val="22"/>
        </w:rPr>
        <w:t xml:space="preserve"> regulations and legislative requirements for ensuring that workers are protected on worksites where there is the potential for exposure to Hydrogen Sulfide (H</w:t>
      </w:r>
      <w:r w:rsidRPr="00FD2DC9">
        <w:rPr>
          <w:rFonts w:ascii="Arial" w:hAnsi="Arial" w:cs="Arial"/>
          <w:sz w:val="22"/>
          <w:szCs w:val="22"/>
          <w:vertAlign w:val="subscript"/>
        </w:rPr>
        <w:t>2</w:t>
      </w:r>
      <w:r w:rsidRPr="00FD2DC9">
        <w:rPr>
          <w:rFonts w:ascii="Arial" w:hAnsi="Arial" w:cs="Arial"/>
          <w:sz w:val="22"/>
          <w:szCs w:val="22"/>
        </w:rPr>
        <w:t>S).</w:t>
      </w:r>
    </w:p>
    <w:p w14:paraId="302821B6" w14:textId="77777777" w:rsidR="001E2456" w:rsidRPr="00FD2DC9" w:rsidRDefault="001E2456" w:rsidP="00A37F52">
      <w:pPr>
        <w:pStyle w:val="BodyText"/>
        <w:spacing w:after="0"/>
        <w:rPr>
          <w:rFonts w:ascii="Arial" w:hAnsi="Arial" w:cs="Arial"/>
          <w:b/>
          <w:sz w:val="22"/>
          <w:szCs w:val="22"/>
        </w:rPr>
      </w:pPr>
      <w:r w:rsidRPr="00FD2DC9">
        <w:rPr>
          <w:rFonts w:ascii="Arial" w:hAnsi="Arial" w:cs="Arial"/>
          <w:b/>
          <w:sz w:val="22"/>
          <w:szCs w:val="22"/>
        </w:rPr>
        <w:t>DIRECTIVES</w:t>
      </w:r>
    </w:p>
    <w:p w14:paraId="0EA2019C" w14:textId="77777777" w:rsidR="00A37F52" w:rsidRPr="00FD2DC9" w:rsidRDefault="00830252" w:rsidP="00A37F52">
      <w:pPr>
        <w:pStyle w:val="BodyText"/>
        <w:spacing w:after="0"/>
        <w:rPr>
          <w:rFonts w:ascii="Arial" w:hAnsi="Arial" w:cs="Arial"/>
          <w:sz w:val="8"/>
          <w:szCs w:val="8"/>
        </w:rPr>
      </w:pPr>
      <w:r w:rsidRPr="00FD2DC9">
        <w:rPr>
          <w:rFonts w:ascii="Arial" w:hAnsi="Arial" w:cs="Arial"/>
          <w:sz w:val="22"/>
          <w:szCs w:val="22"/>
        </w:rPr>
        <w:t xml:space="preserve">If there is a risk of exposure to </w:t>
      </w:r>
      <w:r w:rsidR="00F272E0" w:rsidRPr="00FD2DC9">
        <w:rPr>
          <w:rFonts w:ascii="Arial" w:hAnsi="Arial" w:cs="Arial"/>
          <w:sz w:val="22"/>
          <w:szCs w:val="22"/>
        </w:rPr>
        <w:t>H</w:t>
      </w:r>
      <w:r w:rsidR="00F272E0" w:rsidRPr="00FD2DC9">
        <w:rPr>
          <w:rFonts w:ascii="Arial" w:hAnsi="Arial" w:cs="Arial"/>
          <w:sz w:val="22"/>
          <w:szCs w:val="22"/>
          <w:vertAlign w:val="subscript"/>
        </w:rPr>
        <w:t>2</w:t>
      </w:r>
      <w:r w:rsidR="00F272E0" w:rsidRPr="00FD2DC9">
        <w:rPr>
          <w:rFonts w:ascii="Arial" w:hAnsi="Arial" w:cs="Arial"/>
          <w:sz w:val="22"/>
          <w:szCs w:val="22"/>
        </w:rPr>
        <w:t>S</w:t>
      </w:r>
      <w:r w:rsidRPr="00FD2DC9">
        <w:rPr>
          <w:rFonts w:ascii="Arial" w:hAnsi="Arial" w:cs="Arial"/>
          <w:sz w:val="22"/>
          <w:szCs w:val="22"/>
        </w:rPr>
        <w:t xml:space="preserve"> when working in the field, approp</w:t>
      </w:r>
      <w:r w:rsidR="001E2456" w:rsidRPr="00FD2DC9">
        <w:rPr>
          <w:rFonts w:ascii="Arial" w:hAnsi="Arial" w:cs="Arial"/>
          <w:sz w:val="22"/>
          <w:szCs w:val="22"/>
        </w:rPr>
        <w:t>riate precautions must be taken.</w:t>
      </w:r>
      <w:r w:rsidRPr="00FD2DC9">
        <w:rPr>
          <w:rFonts w:ascii="Arial" w:hAnsi="Arial" w:cs="Arial"/>
          <w:sz w:val="22"/>
          <w:szCs w:val="22"/>
        </w:rPr>
        <w:t xml:space="preserve"> </w:t>
      </w:r>
      <w:r w:rsidR="00A37F52" w:rsidRPr="00FD2DC9">
        <w:rPr>
          <w:rFonts w:ascii="Arial" w:hAnsi="Arial" w:cs="Arial"/>
          <w:sz w:val="22"/>
          <w:szCs w:val="22"/>
        </w:rPr>
        <w:t>H</w:t>
      </w:r>
      <w:r w:rsidR="00A37F52" w:rsidRPr="00FD2DC9">
        <w:rPr>
          <w:rFonts w:ascii="Arial" w:hAnsi="Arial" w:cs="Arial"/>
          <w:sz w:val="22"/>
          <w:szCs w:val="22"/>
          <w:vertAlign w:val="subscript"/>
        </w:rPr>
        <w:t>2</w:t>
      </w:r>
      <w:r w:rsidR="00A37F52" w:rsidRPr="00FD2DC9">
        <w:rPr>
          <w:rFonts w:ascii="Arial" w:hAnsi="Arial" w:cs="Arial"/>
          <w:sz w:val="22"/>
          <w:szCs w:val="22"/>
        </w:rPr>
        <w:t xml:space="preserve">S can be found </w:t>
      </w:r>
      <w:r w:rsidRPr="00FD2DC9">
        <w:rPr>
          <w:rFonts w:ascii="Arial" w:hAnsi="Arial" w:cs="Arial"/>
          <w:sz w:val="22"/>
          <w:szCs w:val="22"/>
        </w:rPr>
        <w:t>in many different types of field locations, some examples include:</w:t>
      </w:r>
      <w:r w:rsidRPr="00FD2DC9">
        <w:rPr>
          <w:rFonts w:ascii="Arial" w:hAnsi="Arial" w:cs="Arial"/>
          <w:sz w:val="22"/>
          <w:szCs w:val="22"/>
        </w:rPr>
        <w:br/>
      </w:r>
    </w:p>
    <w:p w14:paraId="782483E0" w14:textId="77777777" w:rsidR="0062650C" w:rsidRPr="00FD2DC9" w:rsidRDefault="0062650C" w:rsidP="00392D3D">
      <w:pPr>
        <w:pStyle w:val="ListBullet"/>
        <w:numPr>
          <w:ilvl w:val="0"/>
          <w:numId w:val="91"/>
        </w:numPr>
        <w:rPr>
          <w:rFonts w:ascii="Arial" w:hAnsi="Arial" w:cs="Arial"/>
          <w:sz w:val="22"/>
          <w:szCs w:val="22"/>
        </w:rPr>
      </w:pPr>
      <w:r w:rsidRPr="00FD2DC9">
        <w:rPr>
          <w:rFonts w:ascii="Arial" w:hAnsi="Arial" w:cs="Arial"/>
          <w:sz w:val="22"/>
          <w:szCs w:val="22"/>
        </w:rPr>
        <w:t>RMO Buildings</w:t>
      </w:r>
    </w:p>
    <w:p w14:paraId="2BE43026" w14:textId="77777777" w:rsidR="0062650C" w:rsidRPr="00FD2DC9" w:rsidRDefault="006D7087" w:rsidP="00392D3D">
      <w:pPr>
        <w:pStyle w:val="ListBullet"/>
        <w:numPr>
          <w:ilvl w:val="0"/>
          <w:numId w:val="91"/>
        </w:numPr>
        <w:rPr>
          <w:rFonts w:ascii="Arial" w:hAnsi="Arial" w:cs="Arial"/>
          <w:sz w:val="22"/>
          <w:szCs w:val="22"/>
        </w:rPr>
      </w:pPr>
      <w:r w:rsidRPr="00FD2DC9">
        <w:rPr>
          <w:rFonts w:ascii="Arial" w:hAnsi="Arial" w:cs="Arial"/>
          <w:sz w:val="22"/>
          <w:szCs w:val="22"/>
        </w:rPr>
        <w:t xml:space="preserve">Intermediate </w:t>
      </w:r>
      <w:r w:rsidR="0062650C" w:rsidRPr="00FD2DC9">
        <w:rPr>
          <w:rFonts w:ascii="Arial" w:hAnsi="Arial" w:cs="Arial"/>
          <w:sz w:val="22"/>
          <w:szCs w:val="22"/>
        </w:rPr>
        <w:t>Regulator Stations</w:t>
      </w:r>
    </w:p>
    <w:p w14:paraId="6C17DA60" w14:textId="77777777" w:rsidR="0062650C" w:rsidRPr="00FD2DC9" w:rsidRDefault="0062650C" w:rsidP="00392D3D">
      <w:pPr>
        <w:pStyle w:val="ListBullet"/>
        <w:numPr>
          <w:ilvl w:val="0"/>
          <w:numId w:val="91"/>
        </w:numPr>
        <w:rPr>
          <w:rFonts w:ascii="Arial" w:hAnsi="Arial" w:cs="Arial"/>
          <w:sz w:val="22"/>
          <w:szCs w:val="22"/>
        </w:rPr>
      </w:pPr>
      <w:r w:rsidRPr="00FD2DC9">
        <w:rPr>
          <w:rFonts w:ascii="Arial" w:hAnsi="Arial" w:cs="Arial"/>
          <w:sz w:val="22"/>
          <w:szCs w:val="22"/>
        </w:rPr>
        <w:t>Meter Sets</w:t>
      </w:r>
    </w:p>
    <w:p w14:paraId="6A217408" w14:textId="77777777" w:rsidR="00A37F52"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t>Wellheads</w:t>
      </w:r>
    </w:p>
    <w:p w14:paraId="206D4B1F" w14:textId="77777777" w:rsidR="00A37F52"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t>Piping systems</w:t>
      </w:r>
    </w:p>
    <w:p w14:paraId="1BE7B38A" w14:textId="77777777" w:rsidR="00A37F52"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lastRenderedPageBreak/>
        <w:t>Vessels</w:t>
      </w:r>
    </w:p>
    <w:p w14:paraId="22DF6F5B" w14:textId="77777777" w:rsidR="00A37F52"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t>Tanks</w:t>
      </w:r>
    </w:p>
    <w:p w14:paraId="70BFAEB4" w14:textId="77777777" w:rsidR="00A37F52"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t>Pits and low spots</w:t>
      </w:r>
    </w:p>
    <w:p w14:paraId="049E1586" w14:textId="77777777" w:rsidR="00CE2008" w:rsidRPr="00FD2DC9" w:rsidRDefault="00A37F52" w:rsidP="00392D3D">
      <w:pPr>
        <w:pStyle w:val="ListBullet"/>
        <w:numPr>
          <w:ilvl w:val="0"/>
          <w:numId w:val="91"/>
        </w:numPr>
        <w:rPr>
          <w:rFonts w:ascii="Arial" w:hAnsi="Arial" w:cs="Arial"/>
          <w:sz w:val="22"/>
          <w:szCs w:val="22"/>
        </w:rPr>
      </w:pPr>
      <w:r w:rsidRPr="00FD2DC9">
        <w:rPr>
          <w:rFonts w:ascii="Arial" w:hAnsi="Arial" w:cs="Arial"/>
          <w:sz w:val="22"/>
          <w:szCs w:val="22"/>
        </w:rPr>
        <w:t>Sludge or fluids</w:t>
      </w:r>
    </w:p>
    <w:p w14:paraId="3FAC58F9" w14:textId="77777777" w:rsidR="00A37F52" w:rsidRPr="00FD2DC9" w:rsidRDefault="00CE2008" w:rsidP="00CE2008">
      <w:pPr>
        <w:rPr>
          <w:rFonts w:ascii="Arial" w:hAnsi="Arial" w:cs="Arial"/>
          <w:sz w:val="22"/>
          <w:szCs w:val="22"/>
        </w:rPr>
      </w:pPr>
      <w:r w:rsidRPr="00FD2DC9">
        <w:rPr>
          <w:rFonts w:ascii="Arial" w:hAnsi="Arial" w:cs="Arial"/>
          <w:sz w:val="12"/>
          <w:szCs w:val="12"/>
        </w:rPr>
        <w:br/>
      </w:r>
      <w:r w:rsidR="00A37F52" w:rsidRPr="00FD2DC9">
        <w:rPr>
          <w:rFonts w:ascii="Arial" w:hAnsi="Arial" w:cs="Arial"/>
          <w:sz w:val="22"/>
          <w:szCs w:val="22"/>
        </w:rPr>
        <w:t>Pre-work hazard inspections must be performed on all sites, including assessments to determine any potential for exposure to chemical, biological and</w:t>
      </w:r>
      <w:r w:rsidR="00830252" w:rsidRPr="00FD2DC9">
        <w:rPr>
          <w:rFonts w:ascii="Arial" w:hAnsi="Arial" w:cs="Arial"/>
          <w:sz w:val="22"/>
          <w:szCs w:val="22"/>
        </w:rPr>
        <w:t xml:space="preserve">/or other harmful substances.  </w:t>
      </w:r>
    </w:p>
    <w:p w14:paraId="51DE1123" w14:textId="77777777" w:rsidR="00A37F52" w:rsidRPr="00FD2DC9" w:rsidRDefault="00A37F52" w:rsidP="00CE2008">
      <w:pPr>
        <w:rPr>
          <w:rFonts w:ascii="Arial" w:hAnsi="Arial" w:cs="Arial"/>
          <w:sz w:val="22"/>
          <w:szCs w:val="22"/>
        </w:rPr>
      </w:pPr>
      <w:r w:rsidRPr="00FD2DC9">
        <w:rPr>
          <w:rFonts w:ascii="Arial" w:hAnsi="Arial" w:cs="Arial"/>
          <w:sz w:val="22"/>
          <w:szCs w:val="22"/>
        </w:rPr>
        <w:t>Using the Pre-Work Hazard Assessment and the Job Site Hazard Inspection Process, in conjunction with any other safety checklist required by a client, operators will identify any risk of exposure and pre-determine any</w:t>
      </w:r>
      <w:r w:rsidR="00830252" w:rsidRPr="00FD2DC9">
        <w:rPr>
          <w:rFonts w:ascii="Arial" w:hAnsi="Arial" w:cs="Arial"/>
          <w:sz w:val="22"/>
          <w:szCs w:val="22"/>
        </w:rPr>
        <w:t xml:space="preserve"> corrective action to be taken.</w:t>
      </w:r>
    </w:p>
    <w:p w14:paraId="4F444CE5" w14:textId="77777777" w:rsidR="00A37F52" w:rsidRPr="00FD2DC9" w:rsidRDefault="00A37F52" w:rsidP="00CE2008">
      <w:pPr>
        <w:rPr>
          <w:rFonts w:ascii="Arial" w:hAnsi="Arial" w:cs="Arial"/>
          <w:sz w:val="22"/>
          <w:szCs w:val="22"/>
        </w:rPr>
      </w:pPr>
      <w:r w:rsidRPr="00FD2DC9">
        <w:rPr>
          <w:rFonts w:ascii="Arial" w:hAnsi="Arial" w:cs="Arial"/>
          <w:sz w:val="22"/>
          <w:szCs w:val="22"/>
        </w:rPr>
        <w:t>H</w:t>
      </w:r>
      <w:r w:rsidRPr="00FD2DC9">
        <w:rPr>
          <w:rFonts w:ascii="Arial" w:hAnsi="Arial" w:cs="Arial"/>
          <w:sz w:val="22"/>
          <w:szCs w:val="22"/>
          <w:vertAlign w:val="subscript"/>
        </w:rPr>
        <w:t>2</w:t>
      </w:r>
      <w:r w:rsidRPr="00FD2DC9">
        <w:rPr>
          <w:rFonts w:ascii="Arial" w:hAnsi="Arial" w:cs="Arial"/>
          <w:sz w:val="22"/>
          <w:szCs w:val="22"/>
        </w:rPr>
        <w:t>S is a deadly gas that attacks the nervous system and can cause a person to stop breathing.  Exposure to lower levels (sub-acute exposure) may result in headaches, dizziness, loss of balance, agitation, nausea and/or diarrhea.  Exposure to high concentrations of hydrogen sulfide (acute exposure) can cause immediate coma and death from respiratory failure.</w:t>
      </w:r>
    </w:p>
    <w:p w14:paraId="0A46DD96" w14:textId="04266991" w:rsidR="00A37F52" w:rsidRPr="00FD2DC9" w:rsidRDefault="00A37F52" w:rsidP="00830252">
      <w:pPr>
        <w:rPr>
          <w:rFonts w:ascii="Arial" w:hAnsi="Arial" w:cs="Arial"/>
          <w:sz w:val="22"/>
          <w:szCs w:val="22"/>
        </w:rPr>
      </w:pPr>
      <w:r w:rsidRPr="00FD2DC9">
        <w:rPr>
          <w:rFonts w:ascii="Arial" w:hAnsi="Arial" w:cs="Arial"/>
          <w:sz w:val="22"/>
          <w:szCs w:val="22"/>
        </w:rPr>
        <w:t>As work may be performed on excavation sites where exposure to Hydrogen Sulfide has been identified as a potential hazard, all employees are trained by a certified safety training facility in H</w:t>
      </w:r>
      <w:r w:rsidRPr="00FD2DC9">
        <w:rPr>
          <w:rFonts w:ascii="Arial" w:hAnsi="Arial" w:cs="Arial"/>
          <w:sz w:val="22"/>
          <w:szCs w:val="22"/>
        </w:rPr>
        <w:softHyphen/>
      </w:r>
      <w:r w:rsidRPr="00FD2DC9">
        <w:rPr>
          <w:rFonts w:ascii="Arial" w:hAnsi="Arial" w:cs="Arial"/>
          <w:sz w:val="22"/>
          <w:szCs w:val="22"/>
          <w:vertAlign w:val="subscript"/>
        </w:rPr>
        <w:t>2</w:t>
      </w:r>
      <w:r w:rsidRPr="00FD2DC9">
        <w:rPr>
          <w:rFonts w:ascii="Arial" w:hAnsi="Arial" w:cs="Arial"/>
          <w:sz w:val="22"/>
          <w:szCs w:val="22"/>
        </w:rPr>
        <w:t>S Alive &amp; Rescue (or equivalent course) and the related Code of Practice relating to H</w:t>
      </w:r>
      <w:r w:rsidRPr="00FD2DC9">
        <w:rPr>
          <w:rFonts w:ascii="Arial" w:hAnsi="Arial" w:cs="Arial"/>
          <w:sz w:val="22"/>
          <w:szCs w:val="22"/>
          <w:vertAlign w:val="subscript"/>
        </w:rPr>
        <w:t>2</w:t>
      </w:r>
      <w:r w:rsidRPr="00FD2DC9">
        <w:rPr>
          <w:rFonts w:ascii="Arial" w:hAnsi="Arial" w:cs="Arial"/>
          <w:sz w:val="22"/>
          <w:szCs w:val="22"/>
        </w:rPr>
        <w:t>S.  The training will ensure that the trainee is informed of the hazards associated with H</w:t>
      </w:r>
      <w:r w:rsidRPr="00FD2DC9">
        <w:rPr>
          <w:rFonts w:ascii="Arial" w:hAnsi="Arial" w:cs="Arial"/>
          <w:sz w:val="22"/>
          <w:szCs w:val="22"/>
          <w:vertAlign w:val="subscript"/>
        </w:rPr>
        <w:t>2</w:t>
      </w:r>
      <w:r w:rsidRPr="00FD2DC9">
        <w:rPr>
          <w:rFonts w:ascii="Arial" w:hAnsi="Arial" w:cs="Arial"/>
          <w:sz w:val="22"/>
          <w:szCs w:val="22"/>
        </w:rPr>
        <w:t>S exposure, understands the process and the necessity of measuring airborne H</w:t>
      </w:r>
      <w:r w:rsidRPr="00FD2DC9">
        <w:rPr>
          <w:rFonts w:ascii="Arial" w:hAnsi="Arial" w:cs="Arial"/>
          <w:sz w:val="22"/>
          <w:szCs w:val="22"/>
          <w:vertAlign w:val="subscript"/>
        </w:rPr>
        <w:t>2</w:t>
      </w:r>
      <w:r w:rsidRPr="00FD2DC9">
        <w:rPr>
          <w:rFonts w:ascii="Arial" w:hAnsi="Arial" w:cs="Arial"/>
          <w:sz w:val="22"/>
          <w:szCs w:val="22"/>
          <w:vertAlign w:val="subscript"/>
        </w:rPr>
        <w:softHyphen/>
      </w:r>
      <w:r w:rsidRPr="00FD2DC9">
        <w:rPr>
          <w:rFonts w:ascii="Arial" w:hAnsi="Arial" w:cs="Arial"/>
          <w:sz w:val="22"/>
          <w:szCs w:val="22"/>
        </w:rPr>
        <w:t xml:space="preserve">S concentrations and the procedures for minimizing exposure.  </w:t>
      </w:r>
      <w:r w:rsidRPr="00FD2DC9">
        <w:rPr>
          <w:rFonts w:ascii="Arial" w:hAnsi="Arial" w:cs="Arial"/>
          <w:b/>
          <w:sz w:val="22"/>
          <w:szCs w:val="22"/>
          <w:u w:val="single"/>
        </w:rPr>
        <w:t>At no time</w:t>
      </w:r>
      <w:r w:rsidRPr="00FD2DC9">
        <w:rPr>
          <w:rFonts w:ascii="Arial" w:hAnsi="Arial" w:cs="Arial"/>
          <w:sz w:val="22"/>
          <w:szCs w:val="22"/>
        </w:rPr>
        <w:t xml:space="preserve"> will an employee be exposed to an H</w:t>
      </w:r>
      <w:r w:rsidRPr="00FD2DC9">
        <w:rPr>
          <w:rFonts w:ascii="Arial" w:hAnsi="Arial" w:cs="Arial"/>
          <w:sz w:val="22"/>
          <w:szCs w:val="22"/>
          <w:vertAlign w:val="subscript"/>
        </w:rPr>
        <w:t>2</w:t>
      </w:r>
      <w:r w:rsidRPr="00FD2DC9">
        <w:rPr>
          <w:rFonts w:ascii="Arial" w:hAnsi="Arial" w:cs="Arial"/>
          <w:sz w:val="22"/>
          <w:szCs w:val="22"/>
        </w:rPr>
        <w:t>S concentration level that exceeds 15 ppm, without th</w:t>
      </w:r>
      <w:r w:rsidR="00830252" w:rsidRPr="00FD2DC9">
        <w:rPr>
          <w:rFonts w:ascii="Arial" w:hAnsi="Arial" w:cs="Arial"/>
          <w:sz w:val="22"/>
          <w:szCs w:val="22"/>
        </w:rPr>
        <w:t>e use of respiratory equipment.</w:t>
      </w:r>
    </w:p>
    <w:p w14:paraId="5BAF88A6" w14:textId="77777777" w:rsidR="00CE2008" w:rsidRPr="00FD2DC9" w:rsidRDefault="00A37F52" w:rsidP="00830252">
      <w:pPr>
        <w:rPr>
          <w:rFonts w:ascii="Arial" w:hAnsi="Arial" w:cs="Arial"/>
          <w:sz w:val="22"/>
          <w:szCs w:val="22"/>
        </w:rPr>
      </w:pPr>
      <w:r w:rsidRPr="00FD2DC9">
        <w:rPr>
          <w:rFonts w:ascii="Arial" w:hAnsi="Arial" w:cs="Arial"/>
          <w:sz w:val="22"/>
          <w:szCs w:val="22"/>
        </w:rPr>
        <w:t>All employees will be expected to complete the H</w:t>
      </w:r>
      <w:r w:rsidRPr="00FD2DC9">
        <w:rPr>
          <w:rFonts w:ascii="Arial" w:hAnsi="Arial" w:cs="Arial"/>
          <w:sz w:val="22"/>
          <w:szCs w:val="22"/>
          <w:vertAlign w:val="subscript"/>
        </w:rPr>
        <w:t>2</w:t>
      </w:r>
      <w:r w:rsidRPr="00FD2DC9">
        <w:rPr>
          <w:rFonts w:ascii="Arial" w:hAnsi="Arial" w:cs="Arial"/>
          <w:sz w:val="22"/>
          <w:szCs w:val="22"/>
        </w:rPr>
        <w:t>S training and to use the procedures presented and apply the training appropriately.  SCBA (Self Contained Breathing Apparatus) is supplied for work areas deemed to be at risk for H</w:t>
      </w:r>
      <w:r w:rsidRPr="00FD2DC9">
        <w:rPr>
          <w:rFonts w:ascii="Arial" w:hAnsi="Arial" w:cs="Arial"/>
          <w:sz w:val="22"/>
          <w:szCs w:val="22"/>
          <w:vertAlign w:val="subscript"/>
        </w:rPr>
        <w:t>2</w:t>
      </w:r>
      <w:r w:rsidRPr="00FD2DC9">
        <w:rPr>
          <w:rFonts w:ascii="Arial" w:hAnsi="Arial" w:cs="Arial"/>
          <w:sz w:val="22"/>
          <w:szCs w:val="22"/>
        </w:rPr>
        <w:t>S exposure.  As H</w:t>
      </w:r>
      <w:r w:rsidRPr="00FD2DC9">
        <w:rPr>
          <w:rFonts w:ascii="Arial" w:hAnsi="Arial" w:cs="Arial"/>
          <w:sz w:val="22"/>
          <w:szCs w:val="22"/>
        </w:rPr>
        <w:softHyphen/>
      </w:r>
      <w:r w:rsidRPr="00FD2DC9">
        <w:rPr>
          <w:rFonts w:ascii="Arial" w:hAnsi="Arial" w:cs="Arial"/>
          <w:sz w:val="22"/>
          <w:szCs w:val="22"/>
          <w:vertAlign w:val="subscript"/>
        </w:rPr>
        <w:t>2</w:t>
      </w:r>
      <w:r w:rsidRPr="00FD2DC9">
        <w:rPr>
          <w:rFonts w:ascii="Arial" w:hAnsi="Arial" w:cs="Arial"/>
          <w:sz w:val="22"/>
          <w:szCs w:val="22"/>
        </w:rPr>
        <w:t>S is a gaseous chemical to which exposure hazards are principally limited to inhalation and cannot be washed off, decontamination procedures are not required. Wearing your gas mask, testing for H</w:t>
      </w:r>
      <w:r w:rsidRPr="00FD2DC9">
        <w:rPr>
          <w:rFonts w:ascii="Arial" w:hAnsi="Arial" w:cs="Arial"/>
          <w:sz w:val="22"/>
          <w:szCs w:val="22"/>
          <w:vertAlign w:val="subscript"/>
        </w:rPr>
        <w:t>2</w:t>
      </w:r>
      <w:r w:rsidRPr="00FD2DC9">
        <w:rPr>
          <w:rFonts w:ascii="Arial" w:hAnsi="Arial" w:cs="Arial"/>
          <w:sz w:val="22"/>
          <w:szCs w:val="22"/>
        </w:rPr>
        <w:t>S and knowing what to do when your monitor goes off, are all safety precaution</w:t>
      </w:r>
      <w:r w:rsidR="00830252" w:rsidRPr="00FD2DC9">
        <w:rPr>
          <w:rFonts w:ascii="Arial" w:hAnsi="Arial" w:cs="Arial"/>
          <w:sz w:val="22"/>
          <w:szCs w:val="22"/>
        </w:rPr>
        <w:t xml:space="preserve">s to prevent injury or death.  </w:t>
      </w:r>
    </w:p>
    <w:p w14:paraId="781A3B3E" w14:textId="2A9365E0" w:rsidR="001E2456" w:rsidRPr="00FD2DC9" w:rsidRDefault="00A37F52" w:rsidP="00830252">
      <w:pPr>
        <w:rPr>
          <w:rFonts w:ascii="Arial" w:hAnsi="Arial" w:cs="Arial"/>
          <w:sz w:val="22"/>
          <w:szCs w:val="22"/>
        </w:rPr>
      </w:pPr>
      <w:r w:rsidRPr="00FD2DC9">
        <w:rPr>
          <w:rFonts w:ascii="Arial" w:hAnsi="Arial" w:cs="Arial"/>
          <w:sz w:val="22"/>
          <w:szCs w:val="22"/>
        </w:rPr>
        <w:t xml:space="preserve">As you enter a </w:t>
      </w:r>
      <w:r w:rsidR="009F41EF" w:rsidRPr="00FD2DC9">
        <w:rPr>
          <w:rFonts w:ascii="Arial" w:hAnsi="Arial" w:cs="Arial"/>
          <w:sz w:val="22"/>
          <w:szCs w:val="22"/>
        </w:rPr>
        <w:t>worksite</w:t>
      </w:r>
      <w:r w:rsidRPr="00FD2DC9">
        <w:rPr>
          <w:rFonts w:ascii="Arial" w:hAnsi="Arial" w:cs="Arial"/>
          <w:sz w:val="22"/>
          <w:szCs w:val="22"/>
        </w:rPr>
        <w:t xml:space="preserve">, make sure you take note of wind direction and a safe area (upwind of potential leak and higher ground).  While planning an emergency response plan, communicate these notes to your co-workers.  </w:t>
      </w:r>
    </w:p>
    <w:p w14:paraId="215FABCB" w14:textId="77777777" w:rsidR="00830252" w:rsidRPr="00FD2DC9" w:rsidRDefault="00A37F52" w:rsidP="00830252">
      <w:pPr>
        <w:rPr>
          <w:rFonts w:ascii="Arial" w:hAnsi="Arial" w:cs="Arial"/>
          <w:sz w:val="22"/>
          <w:szCs w:val="22"/>
        </w:rPr>
      </w:pPr>
      <w:r w:rsidRPr="00FD2DC9">
        <w:rPr>
          <w:rFonts w:ascii="Arial" w:hAnsi="Arial" w:cs="Arial"/>
          <w:sz w:val="22"/>
          <w:szCs w:val="22"/>
        </w:rPr>
        <w:t>Air packs are required if a site is deemed sour (over 10ppm of H</w:t>
      </w:r>
      <w:r w:rsidRPr="00FD2DC9">
        <w:rPr>
          <w:rFonts w:ascii="Arial" w:hAnsi="Arial" w:cs="Arial"/>
          <w:sz w:val="22"/>
          <w:szCs w:val="22"/>
          <w:vertAlign w:val="subscript"/>
        </w:rPr>
        <w:t>2</w:t>
      </w:r>
      <w:r w:rsidRPr="00FD2DC9">
        <w:rPr>
          <w:rFonts w:ascii="Arial" w:hAnsi="Arial" w:cs="Arial"/>
          <w:sz w:val="22"/>
          <w:szCs w:val="22"/>
        </w:rPr>
        <w:t>S).  Make sure that the mask of the air pack fits well around your face (which must be clean shaven), in addition, ensure that the air pack is in good working condition; if the mask does not make a tight seal and there are high amounts of H</w:t>
      </w:r>
      <w:r w:rsidRPr="00FD2DC9">
        <w:rPr>
          <w:rFonts w:ascii="Arial" w:hAnsi="Arial" w:cs="Arial"/>
          <w:sz w:val="22"/>
          <w:szCs w:val="22"/>
          <w:vertAlign w:val="subscript"/>
        </w:rPr>
        <w:t>2</w:t>
      </w:r>
      <w:r w:rsidRPr="00FD2DC9">
        <w:rPr>
          <w:rFonts w:ascii="Arial" w:hAnsi="Arial" w:cs="Arial"/>
          <w:sz w:val="22"/>
          <w:szCs w:val="22"/>
        </w:rPr>
        <w:t xml:space="preserve">S, you may not even notice that there has been a leak in your mask before you lose consciousness.  The tank has an alarm built into it so that when the air is low, it will </w:t>
      </w:r>
      <w:r w:rsidRPr="00FD2DC9">
        <w:rPr>
          <w:rFonts w:ascii="Arial" w:hAnsi="Arial" w:cs="Arial"/>
          <w:sz w:val="22"/>
          <w:szCs w:val="22"/>
        </w:rPr>
        <w:lastRenderedPageBreak/>
        <w:t xml:space="preserve">warn you.  If the alarm goes off or vibrates, that means you have 20-25% air left, which is enough time </w:t>
      </w:r>
      <w:r w:rsidRPr="00FD2DC9">
        <w:rPr>
          <w:rFonts w:ascii="Arial" w:hAnsi="Arial" w:cs="Arial"/>
          <w:sz w:val="22"/>
          <w:szCs w:val="22"/>
          <w:lang w:val="en-CA"/>
        </w:rPr>
        <w:t>for you to remove yourself to a safe location to c</w:t>
      </w:r>
      <w:r w:rsidRPr="00FD2DC9">
        <w:rPr>
          <w:rFonts w:ascii="Arial" w:hAnsi="Arial" w:cs="Arial"/>
          <w:sz w:val="22"/>
          <w:szCs w:val="22"/>
        </w:rPr>
        <w:t xml:space="preserve">hange </w:t>
      </w:r>
      <w:r w:rsidRPr="00FD2DC9">
        <w:rPr>
          <w:rFonts w:ascii="Arial" w:hAnsi="Arial" w:cs="Arial"/>
          <w:sz w:val="22"/>
          <w:szCs w:val="22"/>
          <w:lang w:val="en-CA"/>
        </w:rPr>
        <w:t>your</w:t>
      </w:r>
      <w:r w:rsidRPr="00FD2DC9">
        <w:rPr>
          <w:rFonts w:ascii="Arial" w:hAnsi="Arial" w:cs="Arial"/>
          <w:sz w:val="22"/>
          <w:szCs w:val="22"/>
        </w:rPr>
        <w:t xml:space="preserve"> tank. For longer jobs, a direct air supply may be ne</w:t>
      </w:r>
      <w:r w:rsidR="00830252" w:rsidRPr="00FD2DC9">
        <w:rPr>
          <w:rFonts w:ascii="Arial" w:hAnsi="Arial" w:cs="Arial"/>
          <w:sz w:val="22"/>
          <w:szCs w:val="22"/>
        </w:rPr>
        <w:t>eded.</w:t>
      </w:r>
      <w:r w:rsidR="002D5AE6" w:rsidRPr="00FD2DC9">
        <w:rPr>
          <w:rFonts w:ascii="Arial" w:hAnsi="Arial" w:cs="Arial"/>
          <w:sz w:val="22"/>
          <w:szCs w:val="22"/>
        </w:rPr>
        <w:br/>
      </w:r>
      <w:r w:rsidR="002D5AE6" w:rsidRPr="00FD2DC9">
        <w:rPr>
          <w:rFonts w:ascii="Arial" w:hAnsi="Arial" w:cs="Arial"/>
          <w:sz w:val="16"/>
          <w:szCs w:val="16"/>
        </w:rPr>
        <w:br/>
      </w:r>
      <w:r w:rsidRPr="00FD2DC9">
        <w:rPr>
          <w:rFonts w:ascii="Arial" w:hAnsi="Arial" w:cs="Arial"/>
          <w:sz w:val="22"/>
          <w:szCs w:val="22"/>
        </w:rPr>
        <w:t>Avoid injury or death when working in areas with the chance of being exposed to H</w:t>
      </w:r>
      <w:r w:rsidRPr="00FD2DC9">
        <w:rPr>
          <w:rFonts w:ascii="Arial" w:hAnsi="Arial" w:cs="Arial"/>
          <w:sz w:val="22"/>
          <w:szCs w:val="22"/>
          <w:vertAlign w:val="subscript"/>
        </w:rPr>
        <w:t>2</w:t>
      </w:r>
      <w:r w:rsidR="00830252" w:rsidRPr="00FD2DC9">
        <w:rPr>
          <w:rFonts w:ascii="Arial" w:hAnsi="Arial" w:cs="Arial"/>
          <w:sz w:val="22"/>
          <w:szCs w:val="22"/>
        </w:rPr>
        <w:softHyphen/>
        <w:t>S by utilizing the following:</w:t>
      </w:r>
    </w:p>
    <w:p w14:paraId="6E4E3E5F"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Awareness</w:t>
      </w:r>
    </w:p>
    <w:p w14:paraId="4ABBA21F"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Education</w:t>
      </w:r>
    </w:p>
    <w:p w14:paraId="1B475069"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Pre-Planning</w:t>
      </w:r>
    </w:p>
    <w:p w14:paraId="19E49B1F"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Hazard Assessment</w:t>
      </w:r>
    </w:p>
    <w:p w14:paraId="721FB8F8"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Equipment Inspections</w:t>
      </w:r>
    </w:p>
    <w:p w14:paraId="4607F196" w14:textId="77777777" w:rsidR="00A37F52"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Emergency Response Plan</w:t>
      </w:r>
    </w:p>
    <w:p w14:paraId="39CBEC1F" w14:textId="77CEA16A" w:rsidR="00C9172A" w:rsidRPr="00FD2DC9" w:rsidRDefault="00A37F52" w:rsidP="00392D3D">
      <w:pPr>
        <w:pStyle w:val="ListBullet"/>
        <w:numPr>
          <w:ilvl w:val="0"/>
          <w:numId w:val="92"/>
        </w:numPr>
        <w:rPr>
          <w:rFonts w:ascii="Arial" w:hAnsi="Arial" w:cs="Arial"/>
          <w:sz w:val="22"/>
          <w:szCs w:val="22"/>
        </w:rPr>
      </w:pPr>
      <w:r w:rsidRPr="00FD2DC9">
        <w:rPr>
          <w:rFonts w:ascii="Arial" w:hAnsi="Arial" w:cs="Arial"/>
          <w:sz w:val="22"/>
          <w:szCs w:val="22"/>
        </w:rPr>
        <w:t>Good Communication</w:t>
      </w:r>
      <w:r w:rsidR="00385F9B">
        <w:rPr>
          <w:rFonts w:ascii="Arial" w:hAnsi="Arial" w:cs="Arial"/>
          <w:sz w:val="22"/>
          <w:szCs w:val="22"/>
        </w:rPr>
        <w:br/>
      </w:r>
    </w:p>
    <w:p w14:paraId="5F2E38ED" w14:textId="77777777" w:rsidR="00A37F52" w:rsidRPr="00FD2DC9" w:rsidRDefault="00A37F52" w:rsidP="00830252">
      <w:pPr>
        <w:rPr>
          <w:rFonts w:ascii="Arial" w:hAnsi="Arial" w:cs="Arial"/>
          <w:sz w:val="22"/>
          <w:szCs w:val="22"/>
        </w:rPr>
      </w:pPr>
      <w:r w:rsidRPr="00FD2DC9">
        <w:rPr>
          <w:rFonts w:ascii="Arial" w:hAnsi="Arial" w:cs="Arial"/>
          <w:sz w:val="22"/>
          <w:szCs w:val="22"/>
        </w:rPr>
        <w:t xml:space="preserve">The following procedures </w:t>
      </w:r>
      <w:r w:rsidR="00830252" w:rsidRPr="00FD2DC9">
        <w:rPr>
          <w:rFonts w:ascii="Arial" w:hAnsi="Arial" w:cs="Arial"/>
          <w:sz w:val="22"/>
          <w:szCs w:val="22"/>
        </w:rPr>
        <w:t>will</w:t>
      </w:r>
      <w:r w:rsidRPr="00FD2DC9">
        <w:rPr>
          <w:rFonts w:ascii="Arial" w:hAnsi="Arial" w:cs="Arial"/>
          <w:sz w:val="22"/>
          <w:szCs w:val="22"/>
        </w:rPr>
        <w:t xml:space="preserve"> be adhered to when working with H</w:t>
      </w:r>
      <w:r w:rsidRPr="00FD2DC9">
        <w:rPr>
          <w:rFonts w:ascii="Arial" w:hAnsi="Arial" w:cs="Arial"/>
          <w:sz w:val="22"/>
          <w:szCs w:val="22"/>
          <w:vertAlign w:val="subscript"/>
        </w:rPr>
        <w:t>2</w:t>
      </w:r>
      <w:r w:rsidRPr="00FD2DC9">
        <w:rPr>
          <w:rFonts w:ascii="Arial" w:hAnsi="Arial" w:cs="Arial"/>
          <w:sz w:val="22"/>
          <w:szCs w:val="22"/>
        </w:rPr>
        <w:t>S:</w:t>
      </w:r>
    </w:p>
    <w:p w14:paraId="0B4AC9DF" w14:textId="77777777" w:rsidR="00A37F52" w:rsidRPr="00FD2DC9" w:rsidRDefault="00A37F52" w:rsidP="00830252">
      <w:pPr>
        <w:pStyle w:val="ListBullet"/>
        <w:rPr>
          <w:rFonts w:ascii="Arial" w:hAnsi="Arial" w:cs="Arial"/>
          <w:sz w:val="22"/>
          <w:szCs w:val="22"/>
        </w:rPr>
      </w:pPr>
      <w:r w:rsidRPr="00FD2DC9">
        <w:rPr>
          <w:rFonts w:ascii="Arial" w:hAnsi="Arial" w:cs="Arial"/>
          <w:sz w:val="22"/>
          <w:szCs w:val="22"/>
          <w:u w:val="single"/>
        </w:rPr>
        <w:t>Seven step initial response strategy</w:t>
      </w:r>
      <w:r w:rsidRPr="00FD2DC9">
        <w:rPr>
          <w:rFonts w:ascii="Arial" w:hAnsi="Arial" w:cs="Arial"/>
          <w:sz w:val="22"/>
          <w:szCs w:val="22"/>
        </w:rPr>
        <w:t>:</w:t>
      </w:r>
    </w:p>
    <w:p w14:paraId="4F2F2775" w14:textId="77777777" w:rsidR="00A37F52" w:rsidRPr="00FD2DC9" w:rsidRDefault="00A37F52" w:rsidP="00917363">
      <w:pPr>
        <w:pStyle w:val="ListBullet"/>
        <w:numPr>
          <w:ilvl w:val="0"/>
          <w:numId w:val="358"/>
        </w:numPr>
        <w:rPr>
          <w:rFonts w:ascii="Arial" w:hAnsi="Arial" w:cs="Arial"/>
          <w:sz w:val="22"/>
          <w:szCs w:val="22"/>
        </w:rPr>
      </w:pPr>
      <w:r w:rsidRPr="00FD2DC9">
        <w:rPr>
          <w:rFonts w:ascii="Arial" w:hAnsi="Arial" w:cs="Arial"/>
          <w:b/>
          <w:sz w:val="22"/>
          <w:szCs w:val="22"/>
        </w:rPr>
        <w:t>Evacuate</w:t>
      </w:r>
      <w:r w:rsidRPr="00FD2DC9">
        <w:rPr>
          <w:rFonts w:ascii="Arial" w:hAnsi="Arial" w:cs="Arial"/>
          <w:sz w:val="22"/>
          <w:szCs w:val="22"/>
        </w:rPr>
        <w:t xml:space="preserve"> – get to a safe area</w:t>
      </w:r>
    </w:p>
    <w:p w14:paraId="5F099D3A" w14:textId="77777777" w:rsidR="00A37F52" w:rsidRPr="00FD2DC9" w:rsidRDefault="00A37F52" w:rsidP="00392D3D">
      <w:pPr>
        <w:pStyle w:val="ListBullet"/>
        <w:numPr>
          <w:ilvl w:val="0"/>
          <w:numId w:val="16"/>
        </w:numPr>
        <w:rPr>
          <w:rFonts w:ascii="Arial" w:hAnsi="Arial" w:cs="Arial"/>
          <w:sz w:val="22"/>
          <w:szCs w:val="22"/>
        </w:rPr>
      </w:pPr>
      <w:r w:rsidRPr="00FD2DC9">
        <w:rPr>
          <w:rFonts w:ascii="Arial" w:hAnsi="Arial" w:cs="Arial"/>
          <w:sz w:val="22"/>
          <w:szCs w:val="22"/>
        </w:rPr>
        <w:t>Upwind if the release is downwind.</w:t>
      </w:r>
    </w:p>
    <w:p w14:paraId="0EE19F3A" w14:textId="77777777" w:rsidR="00A37F52" w:rsidRPr="00FD2DC9" w:rsidRDefault="00A37F52" w:rsidP="00392D3D">
      <w:pPr>
        <w:pStyle w:val="ListBullet"/>
        <w:numPr>
          <w:ilvl w:val="0"/>
          <w:numId w:val="16"/>
        </w:numPr>
        <w:rPr>
          <w:rFonts w:ascii="Arial" w:hAnsi="Arial" w:cs="Arial"/>
          <w:sz w:val="22"/>
          <w:szCs w:val="22"/>
        </w:rPr>
      </w:pPr>
      <w:r w:rsidRPr="00FD2DC9">
        <w:rPr>
          <w:rFonts w:ascii="Arial" w:hAnsi="Arial" w:cs="Arial"/>
          <w:sz w:val="22"/>
          <w:szCs w:val="22"/>
        </w:rPr>
        <w:t>Crosswind if release is upwind.</w:t>
      </w:r>
    </w:p>
    <w:p w14:paraId="00A62FCB" w14:textId="77777777" w:rsidR="00A37F52" w:rsidRPr="00FD2DC9" w:rsidRDefault="00A37F52" w:rsidP="00392D3D">
      <w:pPr>
        <w:pStyle w:val="ListBullet"/>
        <w:numPr>
          <w:ilvl w:val="0"/>
          <w:numId w:val="16"/>
        </w:numPr>
        <w:rPr>
          <w:rFonts w:ascii="Arial" w:hAnsi="Arial" w:cs="Arial"/>
          <w:sz w:val="22"/>
          <w:szCs w:val="22"/>
        </w:rPr>
      </w:pPr>
      <w:r w:rsidRPr="00FD2DC9">
        <w:rPr>
          <w:rFonts w:ascii="Arial" w:hAnsi="Arial" w:cs="Arial"/>
          <w:sz w:val="22"/>
          <w:szCs w:val="22"/>
        </w:rPr>
        <w:t>Move to higher ground if at all possible.</w:t>
      </w:r>
    </w:p>
    <w:p w14:paraId="0284294F" w14:textId="77777777" w:rsidR="00CE2008"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Alarm</w:t>
      </w:r>
      <w:r w:rsidRPr="00FD2DC9">
        <w:rPr>
          <w:rFonts w:ascii="Arial" w:hAnsi="Arial" w:cs="Arial"/>
          <w:sz w:val="22"/>
          <w:szCs w:val="22"/>
        </w:rPr>
        <w:t xml:space="preserve"> – call for help (e.g. “Man Down!”), sound bell, horn, whistle or call by radio.</w:t>
      </w:r>
    </w:p>
    <w:p w14:paraId="233175C6" w14:textId="77777777" w:rsidR="00CE2008"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Assess</w:t>
      </w:r>
      <w:r w:rsidRPr="00FD2DC9">
        <w:rPr>
          <w:rFonts w:ascii="Arial" w:hAnsi="Arial" w:cs="Arial"/>
          <w:sz w:val="22"/>
          <w:szCs w:val="22"/>
        </w:rPr>
        <w:t xml:space="preserve"> – do a head count and consider other hazards.</w:t>
      </w:r>
    </w:p>
    <w:p w14:paraId="3B7FE323" w14:textId="77777777" w:rsidR="00CE2008"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 xml:space="preserve">Protect </w:t>
      </w:r>
      <w:r w:rsidRPr="00FD2DC9">
        <w:rPr>
          <w:rFonts w:ascii="Arial" w:hAnsi="Arial" w:cs="Arial"/>
          <w:sz w:val="22"/>
          <w:szCs w:val="22"/>
        </w:rPr>
        <w:t>– put on breathing apparatus before attempting rescue.</w:t>
      </w:r>
    </w:p>
    <w:p w14:paraId="34399BBB" w14:textId="77777777" w:rsidR="00CE2008"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Rescue</w:t>
      </w:r>
      <w:r w:rsidRPr="00FD2DC9">
        <w:rPr>
          <w:rFonts w:ascii="Arial" w:hAnsi="Arial" w:cs="Arial"/>
          <w:sz w:val="22"/>
          <w:szCs w:val="22"/>
        </w:rPr>
        <w:t xml:space="preserve"> – Remove </w:t>
      </w:r>
      <w:r w:rsidRPr="00FD2DC9">
        <w:rPr>
          <w:rFonts w:ascii="Arial" w:hAnsi="Arial" w:cs="Arial"/>
          <w:sz w:val="22"/>
          <w:szCs w:val="22"/>
          <w:lang w:val="en-CA"/>
        </w:rPr>
        <w:t>affected worker(s)</w:t>
      </w:r>
      <w:r w:rsidRPr="00FD2DC9">
        <w:rPr>
          <w:rFonts w:ascii="Arial" w:hAnsi="Arial" w:cs="Arial"/>
          <w:sz w:val="22"/>
          <w:szCs w:val="22"/>
        </w:rPr>
        <w:t xml:space="preserve"> to a safe area.</w:t>
      </w:r>
    </w:p>
    <w:p w14:paraId="21182735" w14:textId="77777777" w:rsidR="00CE2008"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Revive</w:t>
      </w:r>
      <w:r w:rsidRPr="00FD2DC9">
        <w:rPr>
          <w:rFonts w:ascii="Arial" w:hAnsi="Arial" w:cs="Arial"/>
          <w:sz w:val="22"/>
          <w:szCs w:val="22"/>
        </w:rPr>
        <w:t xml:space="preserve"> – apply first aid (CPR), if necessary.</w:t>
      </w:r>
    </w:p>
    <w:p w14:paraId="36A4E0AA" w14:textId="77777777" w:rsidR="00C25F74" w:rsidRPr="00FD2DC9" w:rsidRDefault="00A37F52" w:rsidP="00917363">
      <w:pPr>
        <w:pStyle w:val="ListNumber"/>
        <w:numPr>
          <w:ilvl w:val="0"/>
          <w:numId w:val="358"/>
        </w:numPr>
        <w:rPr>
          <w:rFonts w:ascii="Arial" w:hAnsi="Arial" w:cs="Arial"/>
          <w:sz w:val="22"/>
          <w:szCs w:val="22"/>
        </w:rPr>
      </w:pPr>
      <w:r w:rsidRPr="00FD2DC9">
        <w:rPr>
          <w:rFonts w:ascii="Arial" w:hAnsi="Arial" w:cs="Arial"/>
          <w:b/>
          <w:sz w:val="22"/>
          <w:szCs w:val="22"/>
        </w:rPr>
        <w:t>Medical Aid</w:t>
      </w:r>
      <w:r w:rsidRPr="00FD2DC9">
        <w:rPr>
          <w:rFonts w:ascii="Arial" w:hAnsi="Arial" w:cs="Arial"/>
          <w:sz w:val="22"/>
          <w:szCs w:val="22"/>
        </w:rPr>
        <w:t xml:space="preserve"> – arrange transport of patient to medical aid and</w:t>
      </w:r>
      <w:r w:rsidR="00C25F74" w:rsidRPr="00FD2DC9">
        <w:rPr>
          <w:rFonts w:ascii="Arial" w:hAnsi="Arial" w:cs="Arial"/>
          <w:sz w:val="22"/>
          <w:szCs w:val="22"/>
        </w:rPr>
        <w:t xml:space="preserve"> provide information to</w:t>
      </w:r>
    </w:p>
    <w:p w14:paraId="6E4BAD60" w14:textId="77777777" w:rsidR="00A37F52" w:rsidRPr="00FD2DC9" w:rsidRDefault="00A37F52" w:rsidP="00C25F74">
      <w:pPr>
        <w:pStyle w:val="ListNumber"/>
        <w:ind w:left="720"/>
        <w:rPr>
          <w:rFonts w:ascii="Arial" w:hAnsi="Arial" w:cs="Arial"/>
          <w:sz w:val="22"/>
          <w:szCs w:val="22"/>
        </w:rPr>
      </w:pPr>
      <w:r w:rsidRPr="00FD2DC9">
        <w:rPr>
          <w:rFonts w:ascii="Arial" w:hAnsi="Arial" w:cs="Arial"/>
          <w:sz w:val="22"/>
          <w:szCs w:val="22"/>
        </w:rPr>
        <w:t>Emergency Medical Services (EMS).</w:t>
      </w:r>
    </w:p>
    <w:p w14:paraId="684730FC" w14:textId="77777777" w:rsidR="00A37F52" w:rsidRPr="00FD2DC9" w:rsidRDefault="00A37F52" w:rsidP="00830252">
      <w:pPr>
        <w:rPr>
          <w:rFonts w:ascii="Arial" w:hAnsi="Arial" w:cs="Arial"/>
          <w:sz w:val="22"/>
          <w:szCs w:val="22"/>
        </w:rPr>
      </w:pPr>
      <w:r w:rsidRPr="00FD2DC9">
        <w:rPr>
          <w:rFonts w:ascii="Arial" w:hAnsi="Arial" w:cs="Arial"/>
          <w:sz w:val="22"/>
          <w:szCs w:val="22"/>
          <w:lang w:val="en-CA"/>
        </w:rPr>
        <w:t>R</w:t>
      </w:r>
      <w:r w:rsidR="004B6B4B" w:rsidRPr="00FD2DC9">
        <w:rPr>
          <w:rFonts w:ascii="Arial" w:hAnsi="Arial" w:cs="Arial"/>
          <w:sz w:val="22"/>
          <w:szCs w:val="22"/>
        </w:rPr>
        <w:t>egarding</w:t>
      </w:r>
      <w:r w:rsidRPr="00FD2DC9">
        <w:rPr>
          <w:rFonts w:ascii="Arial" w:hAnsi="Arial" w:cs="Arial"/>
          <w:sz w:val="22"/>
          <w:szCs w:val="22"/>
        </w:rPr>
        <w:t xml:space="preserve"> Hydrogen Sulfide</w:t>
      </w:r>
      <w:r w:rsidR="00830252" w:rsidRPr="00FD2DC9">
        <w:rPr>
          <w:rFonts w:ascii="Arial" w:hAnsi="Arial" w:cs="Arial"/>
          <w:sz w:val="22"/>
          <w:szCs w:val="22"/>
        </w:rPr>
        <w:t>,</w:t>
      </w:r>
      <w:r w:rsidRPr="00FD2DC9">
        <w:rPr>
          <w:rFonts w:ascii="Arial" w:hAnsi="Arial" w:cs="Arial"/>
          <w:sz w:val="22"/>
          <w:szCs w:val="22"/>
        </w:rPr>
        <w:t xml:space="preserve"> </w:t>
      </w:r>
      <w:r w:rsidRPr="00FD2DC9">
        <w:rPr>
          <w:rFonts w:ascii="Arial" w:hAnsi="Arial" w:cs="Arial"/>
          <w:sz w:val="22"/>
          <w:szCs w:val="22"/>
          <w:lang w:val="en-CA"/>
        </w:rPr>
        <w:t xml:space="preserve">a </w:t>
      </w:r>
      <w:r w:rsidRPr="00FD2DC9">
        <w:rPr>
          <w:rFonts w:ascii="Arial" w:hAnsi="Arial" w:cs="Arial"/>
          <w:sz w:val="22"/>
          <w:szCs w:val="22"/>
        </w:rPr>
        <w:t>Code of Practice is required when:</w:t>
      </w:r>
    </w:p>
    <w:p w14:paraId="0E2F3028" w14:textId="77777777" w:rsidR="00A37F52" w:rsidRPr="00FD2DC9" w:rsidRDefault="00A37F52" w:rsidP="00392D3D">
      <w:pPr>
        <w:pStyle w:val="ListBullet"/>
        <w:numPr>
          <w:ilvl w:val="0"/>
          <w:numId w:val="93"/>
        </w:numPr>
        <w:rPr>
          <w:rFonts w:ascii="Arial" w:hAnsi="Arial" w:cs="Arial"/>
          <w:sz w:val="22"/>
          <w:szCs w:val="22"/>
        </w:rPr>
      </w:pPr>
      <w:r w:rsidRPr="00FD2DC9">
        <w:rPr>
          <w:rFonts w:ascii="Arial" w:hAnsi="Arial" w:cs="Arial"/>
          <w:sz w:val="22"/>
          <w:szCs w:val="22"/>
        </w:rPr>
        <w:t>The pure substance is present on a worksite in an amount exceeding 10 kilograms, or</w:t>
      </w:r>
    </w:p>
    <w:p w14:paraId="435724A1" w14:textId="77CC0AE9" w:rsidR="00A37F52" w:rsidRPr="00FD2DC9" w:rsidRDefault="00A37F52" w:rsidP="00392D3D">
      <w:pPr>
        <w:pStyle w:val="ListBullet"/>
        <w:numPr>
          <w:ilvl w:val="0"/>
          <w:numId w:val="93"/>
        </w:numPr>
        <w:rPr>
          <w:rFonts w:ascii="Arial" w:hAnsi="Arial" w:cs="Arial"/>
          <w:sz w:val="22"/>
          <w:szCs w:val="22"/>
        </w:rPr>
      </w:pPr>
      <w:r w:rsidRPr="00FD2DC9">
        <w:rPr>
          <w:rFonts w:ascii="Arial" w:hAnsi="Arial" w:cs="Arial"/>
          <w:sz w:val="22"/>
          <w:szCs w:val="22"/>
        </w:rPr>
        <w:t xml:space="preserve">The pure substance is present in a mixture on a </w:t>
      </w:r>
      <w:r w:rsidR="009F41EF" w:rsidRPr="00FD2DC9">
        <w:rPr>
          <w:rFonts w:ascii="Arial" w:hAnsi="Arial" w:cs="Arial"/>
          <w:sz w:val="22"/>
          <w:szCs w:val="22"/>
        </w:rPr>
        <w:t>worksite</w:t>
      </w:r>
      <w:r w:rsidRPr="00FD2DC9">
        <w:rPr>
          <w:rFonts w:ascii="Arial" w:hAnsi="Arial" w:cs="Arial"/>
          <w:sz w:val="22"/>
          <w:szCs w:val="22"/>
        </w:rPr>
        <w:t xml:space="preserve"> in which the amount of the substance is more than 10 kilograms and at a concentration of 0.1 percent by weight, or more.</w:t>
      </w:r>
    </w:p>
    <w:p w14:paraId="012513E0" w14:textId="77777777" w:rsidR="00A37F52" w:rsidRPr="00FD2DC9" w:rsidRDefault="00A37F52" w:rsidP="002D5AE6">
      <w:pPr>
        <w:pStyle w:val="ListBullet"/>
        <w:rPr>
          <w:rFonts w:ascii="Arial" w:hAnsi="Arial" w:cs="Arial"/>
          <w:sz w:val="8"/>
          <w:szCs w:val="8"/>
        </w:rPr>
      </w:pPr>
    </w:p>
    <w:p w14:paraId="0678349F" w14:textId="49377E9C" w:rsidR="00CC0606" w:rsidRPr="00FD2DC9" w:rsidRDefault="00A37F52">
      <w:pPr>
        <w:rPr>
          <w:rFonts w:ascii="Arial" w:hAnsi="Arial" w:cs="Arial"/>
          <w:sz w:val="22"/>
          <w:szCs w:val="22"/>
        </w:rPr>
      </w:pPr>
      <w:r w:rsidRPr="00FD2DC9">
        <w:rPr>
          <w:rFonts w:ascii="Arial" w:hAnsi="Arial" w:cs="Arial"/>
          <w:sz w:val="22"/>
          <w:szCs w:val="22"/>
        </w:rPr>
        <w:t xml:space="preserve">At no time shall any employee be exposed to a chemical, biological hazard or other harmful substance at a concentration level which exceeds the ceiling limit that is stated in Schedule 1, </w:t>
      </w:r>
      <w:r w:rsidR="002D5AE6" w:rsidRPr="00FD2DC9">
        <w:rPr>
          <w:rFonts w:ascii="Arial" w:hAnsi="Arial" w:cs="Arial"/>
          <w:sz w:val="22"/>
          <w:szCs w:val="22"/>
        </w:rPr>
        <w:t>Table 2 (</w:t>
      </w:r>
      <w:r w:rsidR="00162351" w:rsidRPr="00FD2DC9">
        <w:rPr>
          <w:rFonts w:ascii="Arial" w:hAnsi="Arial" w:cs="Arial"/>
          <w:sz w:val="22"/>
          <w:szCs w:val="22"/>
        </w:rPr>
        <w:t>OHS</w:t>
      </w:r>
      <w:r w:rsidR="002D5AE6" w:rsidRPr="00FD2DC9">
        <w:rPr>
          <w:rFonts w:ascii="Arial" w:hAnsi="Arial" w:cs="Arial"/>
          <w:sz w:val="22"/>
          <w:szCs w:val="22"/>
        </w:rPr>
        <w:t xml:space="preserve"> Code, Page S1-1).</w:t>
      </w:r>
    </w:p>
    <w:p w14:paraId="4C876CBD" w14:textId="77777777" w:rsidR="00CC0606" w:rsidRPr="00FD2DC9" w:rsidRDefault="00CC0606" w:rsidP="002D5AE6">
      <w:pPr>
        <w:rPr>
          <w:rFonts w:ascii="Arial" w:hAnsi="Arial" w:cs="Arial"/>
          <w:sz w:val="22"/>
          <w:szCs w:val="22"/>
        </w:rPr>
      </w:pPr>
    </w:p>
    <w:p w14:paraId="02635DBF" w14:textId="77777777" w:rsidR="00A37F52" w:rsidRPr="00FD2DC9" w:rsidRDefault="00A37F52" w:rsidP="00917363">
      <w:pPr>
        <w:pStyle w:val="Heading3"/>
        <w:numPr>
          <w:ilvl w:val="0"/>
          <w:numId w:val="357"/>
        </w:numPr>
        <w:shd w:val="clear" w:color="auto" w:fill="E5EAEE" w:themeFill="accent1" w:themeFillTint="33"/>
        <w:rPr>
          <w:rFonts w:ascii="Arial" w:hAnsi="Arial" w:cs="Arial"/>
          <w:sz w:val="32"/>
          <w:szCs w:val="32"/>
        </w:rPr>
      </w:pPr>
      <w:bookmarkStart w:id="262" w:name="_Toc103861344"/>
      <w:r w:rsidRPr="00FD2DC9">
        <w:rPr>
          <w:rFonts w:ascii="Arial" w:hAnsi="Arial" w:cs="Arial"/>
          <w:sz w:val="32"/>
          <w:szCs w:val="32"/>
        </w:rPr>
        <w:lastRenderedPageBreak/>
        <w:t>Silica Policy</w:t>
      </w:r>
      <w:bookmarkEnd w:id="262"/>
    </w:p>
    <w:p w14:paraId="39101CC3" w14:textId="77777777" w:rsidR="00C9172A" w:rsidRPr="00FD2DC9" w:rsidRDefault="00C9172A" w:rsidP="00C9172A">
      <w:pPr>
        <w:pStyle w:val="BodyText"/>
        <w:spacing w:after="0"/>
        <w:rPr>
          <w:rFonts w:ascii="Arial" w:hAnsi="Arial" w:cs="Arial"/>
          <w:b/>
          <w:sz w:val="22"/>
          <w:szCs w:val="22"/>
        </w:rPr>
      </w:pPr>
      <w:r w:rsidRPr="00FD2DC9">
        <w:rPr>
          <w:rFonts w:ascii="Arial" w:hAnsi="Arial" w:cs="Arial"/>
          <w:b/>
          <w:sz w:val="22"/>
          <w:szCs w:val="22"/>
        </w:rPr>
        <w:br/>
        <w:t>SCOPE</w:t>
      </w:r>
    </w:p>
    <w:p w14:paraId="3A2C3D68" w14:textId="41053807" w:rsidR="00C9172A" w:rsidRPr="00FD2DC9" w:rsidRDefault="00C9172A" w:rsidP="00C9172A">
      <w:pPr>
        <w:rPr>
          <w:rFonts w:ascii="Arial" w:hAnsi="Arial" w:cs="Arial"/>
          <w:sz w:val="22"/>
          <w:szCs w:val="22"/>
        </w:rPr>
      </w:pPr>
      <w:r w:rsidRPr="00FD2DC9">
        <w:rPr>
          <w:rFonts w:ascii="Arial" w:hAnsi="Arial" w:cs="Arial"/>
          <w:sz w:val="22"/>
          <w:szCs w:val="22"/>
        </w:rPr>
        <w:t xml:space="preserve">Protection of workers and the workplace by managing </w:t>
      </w:r>
      <w:r w:rsidR="002270DE" w:rsidRPr="00FD2DC9">
        <w:rPr>
          <w:rFonts w:ascii="Arial" w:hAnsi="Arial" w:cs="Arial"/>
          <w:sz w:val="22"/>
          <w:szCs w:val="22"/>
        </w:rPr>
        <w:t>health and safety</w:t>
      </w:r>
      <w:r w:rsidRPr="00FD2DC9">
        <w:rPr>
          <w:rFonts w:ascii="Arial" w:hAnsi="Arial" w:cs="Arial"/>
          <w:sz w:val="22"/>
          <w:szCs w:val="22"/>
        </w:rPr>
        <w:t xml:space="preserve"> requirements for work-processes carried out on worksites where workers may be exposed to Silica. </w:t>
      </w:r>
    </w:p>
    <w:p w14:paraId="4E3CA415" w14:textId="77777777" w:rsidR="00C9172A" w:rsidRPr="00FD2DC9" w:rsidRDefault="00C9172A" w:rsidP="00C9172A">
      <w:pPr>
        <w:pStyle w:val="BodyText"/>
        <w:spacing w:after="0"/>
        <w:rPr>
          <w:rFonts w:ascii="Arial" w:hAnsi="Arial" w:cs="Arial"/>
          <w:b/>
          <w:sz w:val="22"/>
          <w:szCs w:val="22"/>
        </w:rPr>
      </w:pPr>
      <w:r w:rsidRPr="00FD2DC9">
        <w:rPr>
          <w:rFonts w:ascii="Arial" w:hAnsi="Arial" w:cs="Arial"/>
          <w:b/>
          <w:sz w:val="22"/>
          <w:szCs w:val="22"/>
        </w:rPr>
        <w:t>PURPOSE</w:t>
      </w:r>
    </w:p>
    <w:p w14:paraId="076FA9A7" w14:textId="2CCE9D85" w:rsidR="00E26978" w:rsidRPr="00FD2DC9" w:rsidRDefault="00C9172A" w:rsidP="00DC0954">
      <w:pPr>
        <w:rPr>
          <w:rFonts w:ascii="Arial" w:hAnsi="Arial" w:cs="Arial"/>
          <w:sz w:val="22"/>
          <w:szCs w:val="22"/>
        </w:rPr>
      </w:pPr>
      <w:r w:rsidRPr="00FD2DC9">
        <w:rPr>
          <w:rFonts w:ascii="Arial" w:hAnsi="Arial" w:cs="Arial"/>
          <w:sz w:val="22"/>
          <w:szCs w:val="22"/>
        </w:rPr>
        <w:t xml:space="preserve">To provide guidelines and procedures in keeping with </w:t>
      </w:r>
      <w:r w:rsidR="002270DE" w:rsidRPr="00FD2DC9">
        <w:rPr>
          <w:rFonts w:ascii="Arial" w:hAnsi="Arial" w:cs="Arial"/>
          <w:sz w:val="22"/>
          <w:szCs w:val="22"/>
        </w:rPr>
        <w:t>health and safety</w:t>
      </w:r>
      <w:r w:rsidRPr="00FD2DC9">
        <w:rPr>
          <w:rFonts w:ascii="Arial" w:hAnsi="Arial" w:cs="Arial"/>
          <w:sz w:val="22"/>
          <w:szCs w:val="22"/>
        </w:rPr>
        <w:t xml:space="preserve"> regulations and legislative requirements for ensuring that workers are protected on worksites where there is the potential for exposure to Silica.</w:t>
      </w:r>
    </w:p>
    <w:p w14:paraId="61CC0DFC" w14:textId="77777777" w:rsidR="00C9172A" w:rsidRPr="00FD2DC9" w:rsidRDefault="00C9172A" w:rsidP="00C9172A">
      <w:pPr>
        <w:pStyle w:val="BodyText"/>
        <w:spacing w:after="0"/>
        <w:rPr>
          <w:rFonts w:ascii="Arial" w:hAnsi="Arial" w:cs="Arial"/>
          <w:b/>
          <w:sz w:val="22"/>
          <w:szCs w:val="22"/>
        </w:rPr>
      </w:pPr>
      <w:r w:rsidRPr="00FD2DC9">
        <w:rPr>
          <w:rFonts w:ascii="Arial" w:hAnsi="Arial" w:cs="Arial"/>
          <w:b/>
          <w:sz w:val="22"/>
          <w:szCs w:val="22"/>
        </w:rPr>
        <w:t>DIRECTIVES</w:t>
      </w:r>
    </w:p>
    <w:p w14:paraId="6C415DBA" w14:textId="640AD64C" w:rsidR="00A37F52" w:rsidRPr="00FD2DC9" w:rsidRDefault="00A37F52" w:rsidP="002D5AE6">
      <w:pPr>
        <w:rPr>
          <w:rFonts w:ascii="Arial" w:hAnsi="Arial" w:cs="Arial"/>
          <w:sz w:val="22"/>
          <w:szCs w:val="22"/>
        </w:rPr>
      </w:pPr>
      <w:r w:rsidRPr="00FD2DC9">
        <w:rPr>
          <w:rFonts w:ascii="Arial" w:hAnsi="Arial" w:cs="Arial"/>
          <w:sz w:val="22"/>
          <w:szCs w:val="22"/>
        </w:rPr>
        <w:t xml:space="preserve">Pre-work hazard </w:t>
      </w:r>
      <w:r w:rsidRPr="00FD2DC9">
        <w:rPr>
          <w:rFonts w:ascii="Arial" w:hAnsi="Arial" w:cs="Arial"/>
          <w:sz w:val="22"/>
          <w:szCs w:val="22"/>
          <w:lang w:val="en-CA"/>
        </w:rPr>
        <w:t>assessments</w:t>
      </w:r>
      <w:r w:rsidRPr="00FD2DC9">
        <w:rPr>
          <w:rFonts w:ascii="Arial" w:hAnsi="Arial" w:cs="Arial"/>
          <w:sz w:val="22"/>
          <w:szCs w:val="22"/>
        </w:rPr>
        <w:t xml:space="preserve"> must be performed on all </w:t>
      </w:r>
      <w:r w:rsidR="0011169F">
        <w:rPr>
          <w:rFonts w:ascii="Arial" w:hAnsi="Arial" w:cs="Arial"/>
          <w:sz w:val="22"/>
          <w:szCs w:val="22"/>
        </w:rPr>
        <w:t>work</w:t>
      </w:r>
      <w:r w:rsidRPr="00FD2DC9">
        <w:rPr>
          <w:rFonts w:ascii="Arial" w:hAnsi="Arial" w:cs="Arial"/>
          <w:sz w:val="22"/>
          <w:szCs w:val="22"/>
        </w:rPr>
        <w:t xml:space="preserve">sites, including </w:t>
      </w:r>
      <w:r w:rsidRPr="00FD2DC9">
        <w:rPr>
          <w:rFonts w:ascii="Arial" w:hAnsi="Arial" w:cs="Arial"/>
          <w:sz w:val="22"/>
          <w:szCs w:val="22"/>
          <w:lang w:val="en-CA"/>
        </w:rPr>
        <w:t>inspection</w:t>
      </w:r>
      <w:r w:rsidRPr="00FD2DC9">
        <w:rPr>
          <w:rFonts w:ascii="Arial" w:hAnsi="Arial" w:cs="Arial"/>
          <w:sz w:val="22"/>
          <w:szCs w:val="22"/>
        </w:rPr>
        <w:t xml:space="preserve"> to determine any potential for exposure to chemical, biological and/or other harmful substances.</w:t>
      </w:r>
    </w:p>
    <w:p w14:paraId="22B598F7" w14:textId="02663296" w:rsidR="00A37F52" w:rsidRPr="00FD2DC9" w:rsidRDefault="00A37F52" w:rsidP="002D5AE6">
      <w:pPr>
        <w:rPr>
          <w:rFonts w:ascii="Arial" w:hAnsi="Arial" w:cs="Arial"/>
          <w:sz w:val="22"/>
          <w:szCs w:val="22"/>
        </w:rPr>
      </w:pPr>
      <w:r w:rsidRPr="00FD2DC9">
        <w:rPr>
          <w:rFonts w:ascii="Arial" w:hAnsi="Arial" w:cs="Arial"/>
          <w:sz w:val="22"/>
          <w:szCs w:val="22"/>
        </w:rPr>
        <w:t>Using th</w:t>
      </w:r>
      <w:r w:rsidR="00066F5F">
        <w:rPr>
          <w:rFonts w:ascii="Arial" w:hAnsi="Arial" w:cs="Arial"/>
          <w:sz w:val="22"/>
          <w:szCs w:val="22"/>
        </w:rPr>
        <w:t xml:space="preserve">e Pre-Work Hazard Assessment form and </w:t>
      </w:r>
      <w:r w:rsidRPr="00FD2DC9">
        <w:rPr>
          <w:rFonts w:ascii="Arial" w:hAnsi="Arial" w:cs="Arial"/>
          <w:sz w:val="22"/>
          <w:szCs w:val="22"/>
        </w:rPr>
        <w:t xml:space="preserve">the </w:t>
      </w:r>
      <w:r w:rsidR="00066F5F">
        <w:rPr>
          <w:rFonts w:ascii="Arial" w:hAnsi="Arial" w:cs="Arial"/>
          <w:sz w:val="22"/>
          <w:szCs w:val="22"/>
        </w:rPr>
        <w:t>site in</w:t>
      </w:r>
      <w:r w:rsidRPr="00FD2DC9">
        <w:rPr>
          <w:rFonts w:ascii="Arial" w:hAnsi="Arial" w:cs="Arial"/>
          <w:sz w:val="22"/>
          <w:szCs w:val="22"/>
        </w:rPr>
        <w:t xml:space="preserve">spection process, in conjunction with any other safety checklist </w:t>
      </w:r>
      <w:r w:rsidR="00BA6395">
        <w:rPr>
          <w:rFonts w:ascii="Arial" w:hAnsi="Arial" w:cs="Arial"/>
          <w:sz w:val="22"/>
          <w:szCs w:val="22"/>
        </w:rPr>
        <w:t xml:space="preserve">that may be </w:t>
      </w:r>
      <w:r w:rsidRPr="00FD2DC9">
        <w:rPr>
          <w:rFonts w:ascii="Arial" w:hAnsi="Arial" w:cs="Arial"/>
          <w:sz w:val="22"/>
          <w:szCs w:val="22"/>
        </w:rPr>
        <w:t>required by a client, operators will identify any risk of exposure and pre-determine any</w:t>
      </w:r>
      <w:r w:rsidR="002D5AE6" w:rsidRPr="00FD2DC9">
        <w:rPr>
          <w:rFonts w:ascii="Arial" w:hAnsi="Arial" w:cs="Arial"/>
          <w:sz w:val="22"/>
          <w:szCs w:val="22"/>
        </w:rPr>
        <w:t xml:space="preserve"> corrective action to be taken.</w:t>
      </w:r>
    </w:p>
    <w:p w14:paraId="2BBA00E4" w14:textId="7572B3F3" w:rsidR="00A37F52" w:rsidRPr="00FD2DC9" w:rsidRDefault="00A37F52" w:rsidP="00557C74">
      <w:pPr>
        <w:rPr>
          <w:rFonts w:ascii="Arial" w:hAnsi="Arial" w:cs="Arial"/>
          <w:sz w:val="22"/>
          <w:szCs w:val="22"/>
        </w:rPr>
      </w:pPr>
      <w:r w:rsidRPr="00FD2DC9">
        <w:rPr>
          <w:rFonts w:ascii="Arial" w:hAnsi="Arial" w:cs="Arial"/>
          <w:sz w:val="22"/>
          <w:szCs w:val="22"/>
        </w:rPr>
        <w:t>At no time shall any employee be exposed to a chemical, biological hazard or other harmful substance at a concentration level which exceeds the ceiling limit that is stated in Schedule 1, Table 2 (</w:t>
      </w:r>
      <w:r w:rsidR="00162351" w:rsidRPr="00FD2DC9">
        <w:rPr>
          <w:rFonts w:ascii="Arial" w:hAnsi="Arial" w:cs="Arial"/>
          <w:sz w:val="22"/>
          <w:szCs w:val="22"/>
        </w:rPr>
        <w:t>OHS</w:t>
      </w:r>
      <w:r w:rsidRPr="00FD2DC9">
        <w:rPr>
          <w:rFonts w:ascii="Arial" w:hAnsi="Arial" w:cs="Arial"/>
          <w:sz w:val="22"/>
          <w:szCs w:val="22"/>
        </w:rPr>
        <w:t xml:space="preserve"> </w:t>
      </w:r>
      <w:r w:rsidR="002D5AE6" w:rsidRPr="00FD2DC9">
        <w:rPr>
          <w:rFonts w:ascii="Arial" w:hAnsi="Arial" w:cs="Arial"/>
          <w:sz w:val="22"/>
          <w:szCs w:val="22"/>
        </w:rPr>
        <w:t>Code).</w:t>
      </w:r>
    </w:p>
    <w:p w14:paraId="19C0F768" w14:textId="3975489D" w:rsidR="00A37F52" w:rsidRPr="00FD2DC9" w:rsidRDefault="00A37F52" w:rsidP="00557C74">
      <w:pPr>
        <w:rPr>
          <w:rFonts w:ascii="Arial" w:hAnsi="Arial" w:cs="Arial"/>
          <w:sz w:val="22"/>
          <w:szCs w:val="22"/>
        </w:rPr>
      </w:pPr>
      <w:r w:rsidRPr="00FD2DC9">
        <w:rPr>
          <w:rFonts w:ascii="Arial" w:hAnsi="Arial" w:cs="Arial"/>
          <w:sz w:val="22"/>
          <w:szCs w:val="22"/>
        </w:rPr>
        <w:t xml:space="preserve">At all times, </w:t>
      </w:r>
      <w:r w:rsidR="00BA6395">
        <w:rPr>
          <w:rFonts w:ascii="Arial" w:hAnsi="Arial" w:cs="Arial"/>
          <w:sz w:val="22"/>
          <w:szCs w:val="22"/>
        </w:rPr>
        <w:t xml:space="preserve">trained and competent </w:t>
      </w:r>
      <w:r w:rsidRPr="00FD2DC9">
        <w:rPr>
          <w:rFonts w:ascii="Arial" w:hAnsi="Arial" w:cs="Arial"/>
          <w:sz w:val="22"/>
          <w:szCs w:val="22"/>
        </w:rPr>
        <w:t xml:space="preserve">employees using safe work practices will ensure, as far as is reasonably practicable, that minimal amounts of silica are released into the air during the course of operations. Safe work practices will also ensure that the </w:t>
      </w:r>
      <w:r w:rsidR="009F41EF" w:rsidRPr="00FD2DC9">
        <w:rPr>
          <w:rFonts w:ascii="Arial" w:hAnsi="Arial" w:cs="Arial"/>
          <w:sz w:val="22"/>
          <w:szCs w:val="22"/>
        </w:rPr>
        <w:t>worksite</w:t>
      </w:r>
      <w:r w:rsidRPr="00FD2DC9">
        <w:rPr>
          <w:rFonts w:ascii="Arial" w:hAnsi="Arial" w:cs="Arial"/>
          <w:sz w:val="22"/>
          <w:szCs w:val="22"/>
        </w:rPr>
        <w:t xml:space="preserve"> is kept clear of unnecessary accumulations of silica and/or other waste materials that may contain silica, and that the methods used to decontaminate the work area, workers, equipment, and protective clothing, as much as is </w:t>
      </w:r>
      <w:r w:rsidRPr="00BA6395">
        <w:rPr>
          <w:rFonts w:ascii="Arial" w:hAnsi="Arial" w:cs="Arial"/>
          <w:color w:val="53585D" w:themeColor="text2" w:themeTint="BF"/>
          <w:sz w:val="22"/>
          <w:szCs w:val="22"/>
        </w:rPr>
        <w:t>reasonabl</w:t>
      </w:r>
      <w:r w:rsidR="00385F9B" w:rsidRPr="00BA6395">
        <w:rPr>
          <w:rFonts w:ascii="Arial" w:hAnsi="Arial" w:cs="Arial"/>
          <w:color w:val="53585D" w:themeColor="text2" w:themeTint="BF"/>
          <w:sz w:val="22"/>
          <w:szCs w:val="22"/>
        </w:rPr>
        <w:t>y</w:t>
      </w:r>
      <w:r w:rsidRPr="00FD2DC9">
        <w:rPr>
          <w:rFonts w:ascii="Arial" w:hAnsi="Arial" w:cs="Arial"/>
          <w:sz w:val="22"/>
          <w:szCs w:val="22"/>
        </w:rPr>
        <w:t xml:space="preserve"> practicable, minimizes the</w:t>
      </w:r>
      <w:r w:rsidR="00557C74" w:rsidRPr="00FD2DC9">
        <w:rPr>
          <w:rFonts w:ascii="Arial" w:hAnsi="Arial" w:cs="Arial"/>
          <w:sz w:val="22"/>
          <w:szCs w:val="22"/>
        </w:rPr>
        <w:t xml:space="preserve"> generation of airborne silica.</w:t>
      </w:r>
    </w:p>
    <w:p w14:paraId="1AE01CB0" w14:textId="670C0ADA" w:rsidR="00A37F52" w:rsidRPr="00FD2DC9" w:rsidRDefault="00A37F52" w:rsidP="00557C74">
      <w:pPr>
        <w:rPr>
          <w:rFonts w:ascii="Arial" w:hAnsi="Arial" w:cs="Arial"/>
          <w:sz w:val="22"/>
          <w:szCs w:val="22"/>
        </w:rPr>
      </w:pPr>
      <w:r w:rsidRPr="00FD2DC9">
        <w:rPr>
          <w:rFonts w:ascii="Arial" w:hAnsi="Arial" w:cs="Arial"/>
          <w:sz w:val="22"/>
          <w:szCs w:val="22"/>
        </w:rPr>
        <w:t xml:space="preserve">If airborne exposure to silica on a </w:t>
      </w:r>
      <w:r w:rsidR="009F41EF" w:rsidRPr="00FD2DC9">
        <w:rPr>
          <w:rFonts w:ascii="Arial" w:hAnsi="Arial" w:cs="Arial"/>
          <w:sz w:val="22"/>
          <w:szCs w:val="22"/>
        </w:rPr>
        <w:t>worksite</w:t>
      </w:r>
      <w:r w:rsidRPr="00FD2DC9">
        <w:rPr>
          <w:rFonts w:ascii="Arial" w:hAnsi="Arial" w:cs="Arial"/>
          <w:sz w:val="22"/>
          <w:szCs w:val="22"/>
        </w:rPr>
        <w:t xml:space="preserve"> is a known hazard, employees will be supplied with appropriately selected, properly fitting, approved respirators when engineering controls alone are insufficient to keep expos</w:t>
      </w:r>
      <w:r w:rsidR="00557C74" w:rsidRPr="00FD2DC9">
        <w:rPr>
          <w:rFonts w:ascii="Arial" w:hAnsi="Arial" w:cs="Arial"/>
          <w:sz w:val="22"/>
          <w:szCs w:val="22"/>
        </w:rPr>
        <w:t>ure levels within a safe range.</w:t>
      </w:r>
    </w:p>
    <w:p w14:paraId="22B93F7E" w14:textId="77777777" w:rsidR="00A37F52" w:rsidRPr="00FD2DC9" w:rsidRDefault="00A37F52" w:rsidP="00557C74">
      <w:pPr>
        <w:rPr>
          <w:rFonts w:ascii="Arial" w:hAnsi="Arial" w:cs="Arial"/>
          <w:sz w:val="22"/>
          <w:szCs w:val="22"/>
        </w:rPr>
      </w:pPr>
      <w:r w:rsidRPr="00FD2DC9">
        <w:rPr>
          <w:rFonts w:ascii="Arial" w:hAnsi="Arial" w:cs="Arial"/>
          <w:sz w:val="22"/>
          <w:szCs w:val="22"/>
        </w:rPr>
        <w:t xml:space="preserve">If work requires that an employee is present on a site where there is a possibility for exposure to harmful substances, the employer will ensure that immediate access to emergency baths, showers, eye-wash equipment and other decontamination equipment, as would be required for the potential level of </w:t>
      </w:r>
      <w:r w:rsidR="00557C74" w:rsidRPr="00FD2DC9">
        <w:rPr>
          <w:rFonts w:ascii="Arial" w:hAnsi="Arial" w:cs="Arial"/>
          <w:sz w:val="22"/>
          <w:szCs w:val="22"/>
        </w:rPr>
        <w:t>exposure, is available on-site.</w:t>
      </w:r>
    </w:p>
    <w:p w14:paraId="37C5770D" w14:textId="72C33CE7" w:rsidR="00A37F52" w:rsidRPr="00FD2DC9" w:rsidRDefault="00A37F52" w:rsidP="00557C74">
      <w:pPr>
        <w:rPr>
          <w:rFonts w:ascii="Arial" w:hAnsi="Arial" w:cs="Arial"/>
          <w:sz w:val="22"/>
          <w:szCs w:val="22"/>
        </w:rPr>
      </w:pPr>
      <w:r w:rsidRPr="00FD2DC9">
        <w:rPr>
          <w:rFonts w:ascii="Arial" w:hAnsi="Arial" w:cs="Arial"/>
          <w:sz w:val="22"/>
          <w:szCs w:val="22"/>
        </w:rPr>
        <w:t>Exposure to harmful substances and/or related decontamination procedures may require the activation of the Emergency Response Plan</w:t>
      </w:r>
      <w:r w:rsidR="00BD468B">
        <w:rPr>
          <w:rFonts w:ascii="Arial" w:hAnsi="Arial" w:cs="Arial"/>
          <w:sz w:val="22"/>
          <w:szCs w:val="22"/>
        </w:rPr>
        <w:t xml:space="preserve"> (ERP</w:t>
      </w:r>
      <w:r w:rsidRPr="00FD2DC9">
        <w:rPr>
          <w:rFonts w:ascii="Arial" w:hAnsi="Arial" w:cs="Arial"/>
          <w:sz w:val="22"/>
          <w:szCs w:val="22"/>
        </w:rPr>
        <w:t xml:space="preserve">). All employees must be familiar with the company ERP and the site-specific ERP (primarily dictated by </w:t>
      </w:r>
      <w:r w:rsidR="008535EC">
        <w:rPr>
          <w:rFonts w:ascii="Arial" w:hAnsi="Arial" w:cs="Arial"/>
          <w:sz w:val="22"/>
          <w:szCs w:val="22"/>
        </w:rPr>
        <w:t>prime contractors</w:t>
      </w:r>
      <w:r w:rsidRPr="00FD2DC9">
        <w:rPr>
          <w:rFonts w:ascii="Arial" w:hAnsi="Arial" w:cs="Arial"/>
          <w:sz w:val="22"/>
          <w:szCs w:val="22"/>
        </w:rPr>
        <w:t xml:space="preserve"> and their regulations) before commencing work on any </w:t>
      </w:r>
      <w:r w:rsidR="008535EC">
        <w:rPr>
          <w:rFonts w:ascii="Arial" w:hAnsi="Arial" w:cs="Arial"/>
          <w:sz w:val="22"/>
          <w:szCs w:val="22"/>
        </w:rPr>
        <w:t>works</w:t>
      </w:r>
      <w:r w:rsidRPr="00FD2DC9">
        <w:rPr>
          <w:rFonts w:ascii="Arial" w:hAnsi="Arial" w:cs="Arial"/>
          <w:sz w:val="22"/>
          <w:szCs w:val="22"/>
        </w:rPr>
        <w:t>ite.</w:t>
      </w:r>
    </w:p>
    <w:p w14:paraId="3EA33E48" w14:textId="77777777" w:rsidR="00794849" w:rsidRDefault="00A37F52" w:rsidP="00794849">
      <w:pPr>
        <w:rPr>
          <w:rFonts w:ascii="Arial" w:hAnsi="Arial" w:cs="Arial"/>
          <w:color w:val="FF0000"/>
          <w:sz w:val="22"/>
          <w:szCs w:val="22"/>
        </w:rPr>
      </w:pPr>
      <w:r w:rsidRPr="00FD2DC9">
        <w:rPr>
          <w:rFonts w:ascii="Arial" w:hAnsi="Arial" w:cs="Arial"/>
          <w:sz w:val="22"/>
          <w:szCs w:val="22"/>
        </w:rPr>
        <w:t xml:space="preserve">With regard to crystalline silica used on a </w:t>
      </w:r>
      <w:r w:rsidR="009F41EF" w:rsidRPr="00FD2DC9">
        <w:rPr>
          <w:rFonts w:ascii="Arial" w:hAnsi="Arial" w:cs="Arial"/>
          <w:sz w:val="22"/>
          <w:szCs w:val="22"/>
        </w:rPr>
        <w:t>worksite</w:t>
      </w:r>
      <w:r w:rsidRPr="00FD2DC9">
        <w:rPr>
          <w:rFonts w:ascii="Arial" w:hAnsi="Arial" w:cs="Arial"/>
          <w:sz w:val="22"/>
          <w:szCs w:val="22"/>
        </w:rPr>
        <w:t xml:space="preserve">, a </w:t>
      </w:r>
      <w:r w:rsidRPr="00794849">
        <w:rPr>
          <w:rFonts w:ascii="Arial" w:hAnsi="Arial" w:cs="Arial"/>
          <w:sz w:val="22"/>
          <w:szCs w:val="22"/>
        </w:rPr>
        <w:t>Code of Practice is required when</w:t>
      </w:r>
      <w:r w:rsidR="00557C74" w:rsidRPr="00FD2DC9">
        <w:rPr>
          <w:rFonts w:ascii="Arial" w:hAnsi="Arial" w:cs="Arial"/>
          <w:sz w:val="22"/>
          <w:szCs w:val="22"/>
        </w:rPr>
        <w:t>:</w:t>
      </w:r>
      <w:r w:rsidR="00385F9B">
        <w:rPr>
          <w:rFonts w:ascii="Arial" w:hAnsi="Arial" w:cs="Arial"/>
          <w:sz w:val="22"/>
          <w:szCs w:val="22"/>
        </w:rPr>
        <w:t xml:space="preserve"> </w:t>
      </w:r>
    </w:p>
    <w:p w14:paraId="673377C9" w14:textId="77777777" w:rsidR="00794849" w:rsidRDefault="00A37F52" w:rsidP="00917363">
      <w:pPr>
        <w:pStyle w:val="ListParagraph"/>
        <w:numPr>
          <w:ilvl w:val="0"/>
          <w:numId w:val="488"/>
        </w:numPr>
        <w:rPr>
          <w:rFonts w:ascii="Arial" w:hAnsi="Arial" w:cs="Arial"/>
          <w:sz w:val="22"/>
          <w:szCs w:val="22"/>
        </w:rPr>
      </w:pPr>
      <w:r w:rsidRPr="00794849">
        <w:rPr>
          <w:rFonts w:ascii="Arial" w:hAnsi="Arial" w:cs="Arial"/>
          <w:sz w:val="22"/>
          <w:szCs w:val="22"/>
        </w:rPr>
        <w:lastRenderedPageBreak/>
        <w:t>The pure substance is present in an amount exceeding 10 kilograms.</w:t>
      </w:r>
    </w:p>
    <w:p w14:paraId="1AF5919C" w14:textId="43CB3EC2" w:rsidR="00A37F52" w:rsidRPr="00794849" w:rsidRDefault="00A37F52" w:rsidP="00917363">
      <w:pPr>
        <w:pStyle w:val="ListParagraph"/>
        <w:numPr>
          <w:ilvl w:val="0"/>
          <w:numId w:val="488"/>
        </w:numPr>
        <w:rPr>
          <w:rFonts w:ascii="Arial" w:hAnsi="Arial" w:cs="Arial"/>
          <w:sz w:val="22"/>
          <w:szCs w:val="22"/>
        </w:rPr>
      </w:pPr>
      <w:r w:rsidRPr="00794849">
        <w:rPr>
          <w:rFonts w:ascii="Arial" w:hAnsi="Arial" w:cs="Arial"/>
          <w:sz w:val="22"/>
          <w:szCs w:val="22"/>
        </w:rPr>
        <w:t>The substance is present in a mixture, in which the amount of the substance is more than 10 kilograms and at a concentration of 0.1 percent by weight or more.</w:t>
      </w:r>
    </w:p>
    <w:p w14:paraId="59DFC50B" w14:textId="77777777" w:rsidR="00A37F52" w:rsidRPr="00FD2DC9" w:rsidRDefault="00C25F74" w:rsidP="00557C74">
      <w:pPr>
        <w:rPr>
          <w:rFonts w:ascii="Arial" w:hAnsi="Arial" w:cs="Arial"/>
          <w:sz w:val="22"/>
          <w:szCs w:val="22"/>
        </w:rPr>
      </w:pPr>
      <w:r w:rsidRPr="00FD2DC9">
        <w:rPr>
          <w:rFonts w:ascii="Arial" w:hAnsi="Arial" w:cs="Arial"/>
          <w:sz w:val="8"/>
          <w:szCs w:val="8"/>
        </w:rPr>
        <w:br/>
      </w:r>
      <w:r w:rsidR="00A37F52" w:rsidRPr="00FD2DC9">
        <w:rPr>
          <w:rFonts w:ascii="Arial" w:hAnsi="Arial" w:cs="Arial"/>
          <w:sz w:val="22"/>
          <w:szCs w:val="22"/>
        </w:rPr>
        <w:t>If conducting abrasive blasting, wherever it is reasonably practicable, crystalline silica will be replac</w:t>
      </w:r>
      <w:r w:rsidR="00C63757" w:rsidRPr="00FD2DC9">
        <w:rPr>
          <w:rFonts w:ascii="Arial" w:hAnsi="Arial" w:cs="Arial"/>
          <w:sz w:val="22"/>
          <w:szCs w:val="22"/>
        </w:rPr>
        <w:t>ed by a less harmful substance.</w:t>
      </w:r>
    </w:p>
    <w:p w14:paraId="789719C0" w14:textId="3AAE891C" w:rsidR="00A37F52" w:rsidRPr="00FD2DC9" w:rsidRDefault="00A37F52" w:rsidP="00557C74">
      <w:pPr>
        <w:rPr>
          <w:rFonts w:ascii="Arial" w:hAnsi="Arial" w:cs="Arial"/>
          <w:sz w:val="22"/>
          <w:szCs w:val="22"/>
        </w:rPr>
      </w:pPr>
      <w:r w:rsidRPr="00FD2DC9">
        <w:rPr>
          <w:rFonts w:ascii="Arial" w:hAnsi="Arial" w:cs="Arial"/>
          <w:sz w:val="22"/>
          <w:szCs w:val="22"/>
        </w:rPr>
        <w:t xml:space="preserve">With regard to personal hygiene on the </w:t>
      </w:r>
      <w:r w:rsidR="009F41EF" w:rsidRPr="00FD2DC9">
        <w:rPr>
          <w:rFonts w:ascii="Arial" w:hAnsi="Arial" w:cs="Arial"/>
          <w:sz w:val="22"/>
          <w:szCs w:val="22"/>
        </w:rPr>
        <w:t>worksite</w:t>
      </w:r>
      <w:r w:rsidRPr="00FD2DC9">
        <w:rPr>
          <w:rFonts w:ascii="Arial" w:hAnsi="Arial" w:cs="Arial"/>
          <w:sz w:val="22"/>
          <w:szCs w:val="22"/>
        </w:rPr>
        <w:t>, employees will refrain from eating, drinking or using tobacco products in dusty areas. Employees will wash hands and face before eating, drinking or smoking outside dusty areas. Both company and personnel vehicles will be parked where it is least likely that they wi</w:t>
      </w:r>
      <w:r w:rsidR="00557C74" w:rsidRPr="00FD2DC9">
        <w:rPr>
          <w:rFonts w:ascii="Arial" w:hAnsi="Arial" w:cs="Arial"/>
          <w:sz w:val="22"/>
          <w:szCs w:val="22"/>
        </w:rPr>
        <w:t>ll become contaminated by dust.</w:t>
      </w:r>
    </w:p>
    <w:p w14:paraId="57C3C406" w14:textId="77777777" w:rsidR="00A37F52" w:rsidRPr="00FD2DC9" w:rsidRDefault="00A37F52" w:rsidP="00557C74">
      <w:pPr>
        <w:rPr>
          <w:rFonts w:ascii="Arial" w:hAnsi="Arial" w:cs="Arial"/>
          <w:sz w:val="22"/>
          <w:szCs w:val="22"/>
        </w:rPr>
      </w:pPr>
      <w:r w:rsidRPr="00FD2DC9">
        <w:rPr>
          <w:rFonts w:ascii="Arial" w:hAnsi="Arial" w:cs="Arial"/>
          <w:sz w:val="22"/>
          <w:szCs w:val="22"/>
        </w:rPr>
        <w:t>If workers are exposed to silica above the occupational exposure limit, they will be provided health assessments.  The health assessment must comply with the requirements outlined in Part 4, Section 40 (2) of the OHS Code.  The person with the custody of the health assessment record must ensure that no person, other than the worker or health professional who conducts the health assessment, has access to the exposed worker’s health assessment unless:</w:t>
      </w:r>
    </w:p>
    <w:p w14:paraId="0C43FBF7" w14:textId="77777777" w:rsidR="00A37F52" w:rsidRPr="00FD2DC9" w:rsidRDefault="00A37F52" w:rsidP="00B62293">
      <w:pPr>
        <w:pStyle w:val="ListBullet"/>
        <w:numPr>
          <w:ilvl w:val="0"/>
          <w:numId w:val="94"/>
        </w:numPr>
        <w:rPr>
          <w:rFonts w:ascii="Arial" w:hAnsi="Arial" w:cs="Arial"/>
          <w:sz w:val="22"/>
          <w:szCs w:val="22"/>
        </w:rPr>
      </w:pPr>
      <w:r w:rsidRPr="00FD2DC9">
        <w:rPr>
          <w:rFonts w:ascii="Arial" w:hAnsi="Arial" w:cs="Arial"/>
          <w:sz w:val="22"/>
          <w:szCs w:val="22"/>
        </w:rPr>
        <w:t>The record is in a form that does not identify the worker, or</w:t>
      </w:r>
    </w:p>
    <w:p w14:paraId="2725E7C8" w14:textId="77777777" w:rsidR="00A37F52" w:rsidRPr="00FD2DC9" w:rsidRDefault="00A37F52" w:rsidP="00B62293">
      <w:pPr>
        <w:pStyle w:val="ListBullet"/>
        <w:numPr>
          <w:ilvl w:val="0"/>
          <w:numId w:val="94"/>
        </w:numPr>
        <w:rPr>
          <w:rFonts w:ascii="Arial" w:hAnsi="Arial" w:cs="Arial"/>
          <w:sz w:val="22"/>
          <w:szCs w:val="22"/>
        </w:rPr>
      </w:pPr>
      <w:r w:rsidRPr="00FD2DC9">
        <w:rPr>
          <w:rFonts w:ascii="Arial" w:hAnsi="Arial" w:cs="Arial"/>
          <w:sz w:val="22"/>
          <w:szCs w:val="22"/>
        </w:rPr>
        <w:t>The worker gives written permission for access by another person</w:t>
      </w:r>
    </w:p>
    <w:p w14:paraId="7439AE35" w14:textId="77777777" w:rsidR="00A37F52" w:rsidRPr="00FD2DC9" w:rsidRDefault="00A37F52" w:rsidP="00A37F52">
      <w:pPr>
        <w:pStyle w:val="BodyText"/>
        <w:spacing w:after="0"/>
        <w:rPr>
          <w:rFonts w:ascii="Arial" w:hAnsi="Arial" w:cs="Arial"/>
        </w:rPr>
      </w:pPr>
    </w:p>
    <w:p w14:paraId="63DD1D30" w14:textId="77777777" w:rsidR="00A37F52" w:rsidRPr="00FD2DC9" w:rsidRDefault="00A37F52" w:rsidP="00557C74">
      <w:pPr>
        <w:rPr>
          <w:rFonts w:ascii="Arial" w:hAnsi="Arial" w:cs="Arial"/>
          <w:sz w:val="22"/>
          <w:szCs w:val="22"/>
        </w:rPr>
      </w:pPr>
      <w:r w:rsidRPr="00FD2DC9">
        <w:rPr>
          <w:rFonts w:ascii="Arial" w:hAnsi="Arial" w:cs="Arial"/>
          <w:sz w:val="22"/>
          <w:szCs w:val="22"/>
        </w:rPr>
        <w:t>The company will ensure that a worker undergoes a health assessment:</w:t>
      </w:r>
    </w:p>
    <w:p w14:paraId="34B5B70B" w14:textId="77777777" w:rsidR="00A37F52" w:rsidRPr="00FD2DC9" w:rsidRDefault="00A37F52" w:rsidP="00B62293">
      <w:pPr>
        <w:pStyle w:val="ListBullet"/>
        <w:numPr>
          <w:ilvl w:val="0"/>
          <w:numId w:val="95"/>
        </w:numPr>
        <w:rPr>
          <w:rFonts w:ascii="Arial" w:hAnsi="Arial" w:cs="Arial"/>
          <w:sz w:val="22"/>
          <w:szCs w:val="22"/>
        </w:rPr>
      </w:pPr>
      <w:r w:rsidRPr="00FD2DC9">
        <w:rPr>
          <w:rFonts w:ascii="Arial" w:hAnsi="Arial" w:cs="Arial"/>
          <w:sz w:val="22"/>
          <w:szCs w:val="22"/>
        </w:rPr>
        <w:t>Not more than 30 calendar days after the worker becomes an exposed worker, and</w:t>
      </w:r>
    </w:p>
    <w:p w14:paraId="3A3BFD75" w14:textId="77777777" w:rsidR="00A37F52" w:rsidRPr="00FD2DC9" w:rsidRDefault="00A37F52" w:rsidP="00B62293">
      <w:pPr>
        <w:pStyle w:val="ListBullet"/>
        <w:numPr>
          <w:ilvl w:val="0"/>
          <w:numId w:val="95"/>
        </w:numPr>
        <w:rPr>
          <w:rFonts w:ascii="Arial" w:hAnsi="Arial" w:cs="Arial"/>
          <w:sz w:val="22"/>
          <w:szCs w:val="22"/>
        </w:rPr>
      </w:pPr>
      <w:r w:rsidRPr="00FD2DC9">
        <w:rPr>
          <w:rFonts w:ascii="Arial" w:hAnsi="Arial" w:cs="Arial"/>
          <w:sz w:val="22"/>
          <w:szCs w:val="22"/>
        </w:rPr>
        <w:t>Every two years after the first health assessment.</w:t>
      </w:r>
    </w:p>
    <w:p w14:paraId="2A7750E4" w14:textId="4D31C05A" w:rsidR="00A37F52" w:rsidRPr="00FD2DC9" w:rsidRDefault="00DC0954" w:rsidP="00557C74">
      <w:pPr>
        <w:rPr>
          <w:rFonts w:ascii="Arial" w:hAnsi="Arial" w:cs="Arial"/>
          <w:sz w:val="22"/>
          <w:szCs w:val="22"/>
        </w:rPr>
      </w:pPr>
      <w:r w:rsidRPr="00FD2DC9">
        <w:rPr>
          <w:rFonts w:ascii="Arial" w:hAnsi="Arial" w:cs="Arial"/>
          <w:sz w:val="12"/>
          <w:szCs w:val="12"/>
        </w:rPr>
        <w:br/>
      </w:r>
      <w:r w:rsidR="00A37F52" w:rsidRPr="00FD2DC9">
        <w:rPr>
          <w:rFonts w:ascii="Arial" w:hAnsi="Arial" w:cs="Arial"/>
          <w:sz w:val="22"/>
          <w:szCs w:val="22"/>
        </w:rPr>
        <w:t>Expos</w:t>
      </w:r>
      <w:r w:rsidR="00A37F52" w:rsidRPr="00794849">
        <w:rPr>
          <w:rFonts w:ascii="Arial" w:hAnsi="Arial" w:cs="Arial"/>
          <w:sz w:val="22"/>
          <w:szCs w:val="22"/>
        </w:rPr>
        <w:t>e</w:t>
      </w:r>
      <w:r w:rsidR="00385F9B" w:rsidRPr="00794849">
        <w:rPr>
          <w:rFonts w:ascii="Arial" w:hAnsi="Arial" w:cs="Arial"/>
          <w:sz w:val="22"/>
          <w:szCs w:val="22"/>
        </w:rPr>
        <w:t>d</w:t>
      </w:r>
      <w:r w:rsidR="00A37F52" w:rsidRPr="00794849">
        <w:rPr>
          <w:rFonts w:ascii="Arial" w:hAnsi="Arial" w:cs="Arial"/>
          <w:sz w:val="22"/>
          <w:szCs w:val="22"/>
        </w:rPr>
        <w:t xml:space="preserve"> </w:t>
      </w:r>
      <w:r w:rsidR="00A37F52" w:rsidRPr="00FD2DC9">
        <w:rPr>
          <w:rFonts w:ascii="Arial" w:hAnsi="Arial" w:cs="Arial"/>
          <w:sz w:val="22"/>
          <w:szCs w:val="22"/>
        </w:rPr>
        <w:t>workers may refuse to undergo part or all of a health assessment by giving the employer a written statement refusing it. The company will pay the cost of the health assessment. The company will ensure that, if it is reasonably practicable, a health assessment is performed during normal work hours.</w:t>
      </w:r>
    </w:p>
    <w:p w14:paraId="2B536148" w14:textId="0020E077" w:rsidR="00786560" w:rsidRDefault="00A37F52" w:rsidP="00805567">
      <w:pPr>
        <w:spacing w:before="120" w:after="120"/>
        <w:rPr>
          <w:rFonts w:ascii="Arial" w:hAnsi="Arial" w:cs="Arial"/>
          <w:sz w:val="22"/>
          <w:szCs w:val="22"/>
        </w:rPr>
      </w:pPr>
      <w:r w:rsidRPr="00FD2DC9">
        <w:rPr>
          <w:rFonts w:ascii="Arial" w:hAnsi="Arial" w:cs="Arial"/>
          <w:sz w:val="22"/>
          <w:szCs w:val="22"/>
        </w:rPr>
        <w:t xml:space="preserve">All workers will be provided in-house training on the health hazards associated with exposure to silica, they will be informed of measurements made of airborne concentrations of harmful substances at the </w:t>
      </w:r>
      <w:r w:rsidR="009F41EF" w:rsidRPr="00FD2DC9">
        <w:rPr>
          <w:rFonts w:ascii="Arial" w:hAnsi="Arial" w:cs="Arial"/>
          <w:sz w:val="22"/>
          <w:szCs w:val="22"/>
        </w:rPr>
        <w:t>worksite</w:t>
      </w:r>
      <w:r w:rsidRPr="00FD2DC9">
        <w:rPr>
          <w:rFonts w:ascii="Arial" w:hAnsi="Arial" w:cs="Arial"/>
          <w:sz w:val="22"/>
          <w:szCs w:val="22"/>
        </w:rPr>
        <w:t xml:space="preserve"> and additional in-house training will be provided on procedures to be used in ord</w:t>
      </w:r>
      <w:r w:rsidR="00E40691" w:rsidRPr="00FD2DC9">
        <w:rPr>
          <w:rFonts w:ascii="Arial" w:hAnsi="Arial" w:cs="Arial"/>
          <w:sz w:val="22"/>
          <w:szCs w:val="22"/>
        </w:rPr>
        <w:t>er to minimize worker exposure.</w:t>
      </w:r>
    </w:p>
    <w:p w14:paraId="2AFE9FA6" w14:textId="77777777" w:rsidR="00786560" w:rsidRDefault="00786560" w:rsidP="00805567">
      <w:pPr>
        <w:spacing w:before="120" w:after="120"/>
        <w:rPr>
          <w:rFonts w:ascii="Arial" w:hAnsi="Arial" w:cs="Arial"/>
          <w:sz w:val="22"/>
          <w:szCs w:val="22"/>
        </w:rPr>
      </w:pPr>
    </w:p>
    <w:p w14:paraId="7727D580" w14:textId="77777777" w:rsidR="00786560" w:rsidRDefault="00786560" w:rsidP="00805567">
      <w:pPr>
        <w:spacing w:before="120" w:after="120"/>
        <w:rPr>
          <w:rFonts w:ascii="Arial" w:hAnsi="Arial" w:cs="Arial"/>
          <w:sz w:val="22"/>
          <w:szCs w:val="22"/>
        </w:rPr>
      </w:pPr>
    </w:p>
    <w:p w14:paraId="616AF008" w14:textId="77777777" w:rsidR="00786560" w:rsidRPr="00FD2DC9" w:rsidRDefault="00786560" w:rsidP="00805567">
      <w:pPr>
        <w:spacing w:before="120" w:after="120"/>
        <w:rPr>
          <w:rFonts w:ascii="Arial" w:hAnsi="Arial" w:cs="Arial"/>
          <w:sz w:val="22"/>
          <w:szCs w:val="22"/>
        </w:rPr>
      </w:pPr>
    </w:p>
    <w:p w14:paraId="0F2148E1" w14:textId="26F00F00" w:rsidR="00C25F74" w:rsidRPr="00FD2DC9" w:rsidRDefault="00C25F74" w:rsidP="00805567">
      <w:pPr>
        <w:spacing w:before="120" w:after="120"/>
        <w:rPr>
          <w:rFonts w:ascii="Arial" w:hAnsi="Arial" w:cs="Arial"/>
          <w:sz w:val="22"/>
          <w:szCs w:val="22"/>
        </w:rPr>
      </w:pPr>
    </w:p>
    <w:p w14:paraId="0AF5A354" w14:textId="77777777" w:rsidR="00A37F52" w:rsidRPr="00FD2DC9" w:rsidRDefault="00A37F52" w:rsidP="00805567">
      <w:pPr>
        <w:pStyle w:val="Heading3"/>
        <w:numPr>
          <w:ilvl w:val="0"/>
          <w:numId w:val="359"/>
        </w:numPr>
        <w:shd w:val="clear" w:color="auto" w:fill="E5EAEE" w:themeFill="accent1" w:themeFillTint="33"/>
        <w:spacing w:before="120" w:after="120"/>
        <w:rPr>
          <w:rFonts w:ascii="Arial" w:hAnsi="Arial" w:cs="Arial"/>
          <w:sz w:val="32"/>
          <w:szCs w:val="32"/>
        </w:rPr>
      </w:pPr>
      <w:bookmarkStart w:id="263" w:name="_Toc103861345"/>
      <w:r w:rsidRPr="00FD2DC9">
        <w:rPr>
          <w:rFonts w:ascii="Arial" w:hAnsi="Arial" w:cs="Arial"/>
          <w:sz w:val="32"/>
          <w:szCs w:val="32"/>
        </w:rPr>
        <w:lastRenderedPageBreak/>
        <w:t>Noise Exposure Policy</w:t>
      </w:r>
      <w:bookmarkEnd w:id="263"/>
    </w:p>
    <w:p w14:paraId="0510B38F" w14:textId="77777777" w:rsidR="005B5790" w:rsidRPr="005B5790" w:rsidRDefault="00E40691" w:rsidP="005B5790">
      <w:pPr>
        <w:pStyle w:val="BodyText"/>
        <w:spacing w:after="0"/>
        <w:rPr>
          <w:rFonts w:ascii="Arial" w:hAnsi="Arial" w:cs="Arial"/>
          <w:b/>
          <w:sz w:val="22"/>
          <w:szCs w:val="22"/>
        </w:rPr>
      </w:pPr>
      <w:r w:rsidRPr="00FD2DC9">
        <w:rPr>
          <w:rFonts w:ascii="Arial" w:hAnsi="Arial" w:cs="Arial"/>
          <w:sz w:val="8"/>
          <w:szCs w:val="8"/>
        </w:rPr>
        <w:br/>
      </w:r>
      <w:r w:rsidR="005B5790" w:rsidRPr="005B5790">
        <w:rPr>
          <w:rFonts w:ascii="Arial" w:hAnsi="Arial" w:cs="Arial"/>
          <w:b/>
          <w:sz w:val="22"/>
          <w:szCs w:val="22"/>
        </w:rPr>
        <w:t>SCOPE</w:t>
      </w:r>
    </w:p>
    <w:p w14:paraId="6CC53A7B" w14:textId="77777777" w:rsidR="005B5790" w:rsidRPr="005B5790" w:rsidRDefault="005B5790" w:rsidP="005B5790">
      <w:pPr>
        <w:spacing w:after="0"/>
        <w:rPr>
          <w:rFonts w:ascii="Arial" w:hAnsi="Arial" w:cs="Arial"/>
          <w:b/>
          <w:sz w:val="22"/>
          <w:szCs w:val="22"/>
        </w:rPr>
      </w:pPr>
      <w:r w:rsidRPr="005B5790">
        <w:rPr>
          <w:rFonts w:ascii="Arial" w:hAnsi="Arial" w:cs="Arial"/>
          <w:sz w:val="22"/>
          <w:szCs w:val="22"/>
        </w:rPr>
        <w:t xml:space="preserve">Protection of workers by managing the exposure to noise in the workplace while meeting the health and safety requirements and government legislation for noise exposure limits and PPE controls. </w:t>
      </w:r>
      <w:r w:rsidRPr="005B5790">
        <w:rPr>
          <w:rFonts w:ascii="Arial" w:hAnsi="Arial" w:cs="Arial"/>
          <w:sz w:val="22"/>
          <w:szCs w:val="22"/>
        </w:rPr>
        <w:br/>
      </w:r>
    </w:p>
    <w:p w14:paraId="6561701A" w14:textId="77777777" w:rsidR="005B5790" w:rsidRPr="005B5790" w:rsidRDefault="005B5790" w:rsidP="005B5790">
      <w:pPr>
        <w:spacing w:after="0"/>
        <w:rPr>
          <w:rFonts w:ascii="Arial" w:hAnsi="Arial" w:cs="Arial"/>
          <w:b/>
          <w:sz w:val="22"/>
          <w:szCs w:val="22"/>
        </w:rPr>
      </w:pPr>
      <w:r w:rsidRPr="005B5790">
        <w:rPr>
          <w:rFonts w:ascii="Arial" w:hAnsi="Arial" w:cs="Arial"/>
          <w:b/>
          <w:sz w:val="22"/>
          <w:szCs w:val="22"/>
        </w:rPr>
        <w:t>PURPOSE</w:t>
      </w:r>
    </w:p>
    <w:p w14:paraId="6616732E" w14:textId="77777777" w:rsidR="005B5790" w:rsidRPr="005B5790" w:rsidRDefault="005B5790" w:rsidP="005B5790">
      <w:pPr>
        <w:rPr>
          <w:rFonts w:ascii="Arial" w:hAnsi="Arial" w:cs="Arial"/>
          <w:sz w:val="22"/>
          <w:szCs w:val="22"/>
        </w:rPr>
      </w:pPr>
      <w:r w:rsidRPr="005B5790">
        <w:rPr>
          <w:rFonts w:ascii="Arial" w:hAnsi="Arial" w:cs="Arial"/>
          <w:sz w:val="22"/>
          <w:szCs w:val="22"/>
        </w:rPr>
        <w:t xml:space="preserve">To provide guidelines and procedures for ensuring that workers are protected on worksites where there is the potential for ongoing or excessive exposure to noise that exceeds legislated limits.  </w:t>
      </w:r>
    </w:p>
    <w:p w14:paraId="064D8E78" w14:textId="77777777" w:rsidR="005B5790" w:rsidRPr="005B5790" w:rsidRDefault="005B5790" w:rsidP="005B5790">
      <w:pPr>
        <w:spacing w:after="0"/>
        <w:rPr>
          <w:rFonts w:ascii="Arial" w:hAnsi="Arial" w:cs="Arial"/>
          <w:b/>
          <w:sz w:val="22"/>
          <w:szCs w:val="22"/>
        </w:rPr>
      </w:pPr>
      <w:r w:rsidRPr="005B5790">
        <w:rPr>
          <w:rFonts w:ascii="Arial" w:hAnsi="Arial" w:cs="Arial"/>
          <w:b/>
          <w:sz w:val="22"/>
          <w:szCs w:val="22"/>
        </w:rPr>
        <w:t>DIRECTIVES</w:t>
      </w:r>
    </w:p>
    <w:p w14:paraId="685F5481" w14:textId="77777777" w:rsidR="005B5790" w:rsidRPr="005B5790" w:rsidRDefault="005B5790" w:rsidP="005B5790">
      <w:pPr>
        <w:rPr>
          <w:rFonts w:ascii="Arial" w:hAnsi="Arial" w:cs="Arial"/>
          <w:sz w:val="22"/>
          <w:szCs w:val="22"/>
        </w:rPr>
      </w:pPr>
      <w:r w:rsidRPr="005B5790">
        <w:rPr>
          <w:rFonts w:ascii="Arial" w:hAnsi="Arial" w:cs="Arial"/>
          <w:sz w:val="22"/>
          <w:szCs w:val="22"/>
        </w:rPr>
        <w:t>The company will take all reasonable steps to institute controls to reduce noise exposure in a way that the continuous noise levels generated are not more than 85 dBA or as low as reasonably practicable.</w:t>
      </w:r>
    </w:p>
    <w:p w14:paraId="2C39BA92" w14:textId="77777777" w:rsidR="005B5790" w:rsidRPr="005B5790" w:rsidRDefault="005B5790" w:rsidP="005B5790">
      <w:pPr>
        <w:rPr>
          <w:rFonts w:ascii="Arial" w:hAnsi="Arial" w:cs="Arial"/>
          <w:sz w:val="22"/>
          <w:szCs w:val="22"/>
        </w:rPr>
      </w:pPr>
      <w:r w:rsidRPr="005B5790">
        <w:rPr>
          <w:rFonts w:ascii="Arial" w:hAnsi="Arial" w:cs="Arial"/>
          <w:sz w:val="22"/>
          <w:szCs w:val="22"/>
        </w:rPr>
        <w:t>The company will provide all employees with personal protective equipment to guard against noise exposure.  All affected employees will be properly trained in the use, care and maintenance of the hearing protection provided and must take responsibility for using it in accordance with the manufacturer’s specifications and the training provided by the employer.</w:t>
      </w:r>
    </w:p>
    <w:p w14:paraId="3DB7477C" w14:textId="286A0695" w:rsidR="005B5790" w:rsidRPr="005B5790" w:rsidRDefault="005B5790" w:rsidP="005B5790">
      <w:pPr>
        <w:rPr>
          <w:rFonts w:ascii="Arial" w:hAnsi="Arial" w:cs="Arial"/>
          <w:spacing w:val="-5"/>
          <w:sz w:val="22"/>
          <w:szCs w:val="22"/>
        </w:rPr>
      </w:pPr>
      <w:r w:rsidRPr="005B5790">
        <w:rPr>
          <w:rFonts w:ascii="Arial" w:hAnsi="Arial" w:cs="Arial"/>
          <w:spacing w:val="-5"/>
          <w:sz w:val="22"/>
          <w:szCs w:val="22"/>
        </w:rPr>
        <w:t xml:space="preserve">The company will ensure that the noise management program includes training with an intent to educate employees in the hazards of exposure to excess noise, and to train employees in the correct use of control measures and hearing protection. All employees required to use hearing protection devices will be fit tested for the hearing protection devices they use prior to use. </w:t>
      </w:r>
      <w:r w:rsidR="00786560" w:rsidRPr="005B5790">
        <w:rPr>
          <w:rFonts w:ascii="Arial" w:hAnsi="Arial" w:cs="Arial"/>
          <w:sz w:val="22"/>
          <w:szCs w:val="22"/>
        </w:rPr>
        <w:t>CSA Standard Z94.2-14 must be adhered to for HPD fit testing.</w:t>
      </w:r>
    </w:p>
    <w:p w14:paraId="3B3E2EB9" w14:textId="77777777" w:rsidR="005B5790" w:rsidRPr="005B5790" w:rsidRDefault="005B5790" w:rsidP="005B5790">
      <w:pPr>
        <w:rPr>
          <w:rFonts w:ascii="Arial" w:hAnsi="Arial" w:cs="Arial"/>
          <w:sz w:val="22"/>
          <w:szCs w:val="22"/>
        </w:rPr>
      </w:pPr>
      <w:r w:rsidRPr="005B5790">
        <w:rPr>
          <w:rFonts w:ascii="Arial" w:hAnsi="Arial" w:cs="Arial"/>
          <w:sz w:val="22"/>
          <w:szCs w:val="22"/>
        </w:rPr>
        <w:t>As the company cannot control the source of noise generated on a field worksite, the client will be responsible for noise exposure assessment and the required development and implementation of a noise management program, as necessary. All employees will be required to abide by the client’s signage, as posted, in addition to following company policy.</w:t>
      </w:r>
    </w:p>
    <w:p w14:paraId="5B933E68" w14:textId="77777777" w:rsidR="005B5790" w:rsidRPr="005B5790" w:rsidRDefault="005B5790" w:rsidP="005B5790">
      <w:pPr>
        <w:rPr>
          <w:rFonts w:ascii="Arial" w:hAnsi="Arial" w:cs="Arial"/>
          <w:sz w:val="22"/>
          <w:szCs w:val="22"/>
          <w:lang w:val="en-CA"/>
        </w:rPr>
      </w:pPr>
      <w:r w:rsidRPr="005B5790">
        <w:rPr>
          <w:rFonts w:ascii="Arial" w:hAnsi="Arial" w:cs="Arial"/>
          <w:sz w:val="22"/>
          <w:szCs w:val="22"/>
        </w:rPr>
        <w:t xml:space="preserve">As it can be assumed, due to the nature of </w:t>
      </w:r>
      <w:r w:rsidRPr="005B5790">
        <w:rPr>
          <w:rFonts w:ascii="Arial" w:hAnsi="Arial" w:cs="Arial"/>
          <w:sz w:val="22"/>
          <w:szCs w:val="22"/>
          <w:lang w:val="en-CA"/>
        </w:rPr>
        <w:t xml:space="preserve">company </w:t>
      </w:r>
      <w:r w:rsidRPr="005B5790">
        <w:rPr>
          <w:rFonts w:ascii="Arial" w:hAnsi="Arial" w:cs="Arial"/>
          <w:sz w:val="22"/>
          <w:szCs w:val="22"/>
        </w:rPr>
        <w:t xml:space="preserve">operations, employees may be exposed to excess noise levels while carrying out work-related tasks. </w:t>
      </w:r>
      <w:r w:rsidRPr="005B5790">
        <w:rPr>
          <w:rFonts w:ascii="Arial" w:hAnsi="Arial" w:cs="Arial"/>
          <w:sz w:val="22"/>
          <w:szCs w:val="22"/>
          <w:lang w:val="en-CA"/>
        </w:rPr>
        <w:t>As a result, t</w:t>
      </w:r>
      <w:r w:rsidRPr="005B5790">
        <w:rPr>
          <w:rFonts w:ascii="Arial" w:hAnsi="Arial" w:cs="Arial"/>
          <w:sz w:val="22"/>
          <w:szCs w:val="22"/>
        </w:rPr>
        <w:t>he following policy has been adopted:</w:t>
      </w:r>
    </w:p>
    <w:p w14:paraId="3ACDF565" w14:textId="77777777" w:rsidR="005B5790" w:rsidRPr="005B5790" w:rsidRDefault="005B5790" w:rsidP="005B5790">
      <w:pPr>
        <w:numPr>
          <w:ilvl w:val="0"/>
          <w:numId w:val="96"/>
        </w:numPr>
        <w:spacing w:after="40"/>
        <w:rPr>
          <w:rFonts w:ascii="Arial" w:hAnsi="Arial" w:cs="Arial"/>
          <w:sz w:val="22"/>
          <w:szCs w:val="22"/>
        </w:rPr>
      </w:pPr>
      <w:r w:rsidRPr="005B5790">
        <w:rPr>
          <w:rFonts w:ascii="Arial" w:hAnsi="Arial" w:cs="Arial"/>
          <w:sz w:val="22"/>
          <w:szCs w:val="22"/>
        </w:rPr>
        <w:t>To minimize or eliminate risk of noise exposure, all affected employees are to wear industry approved hearing protection on all job sites where noise is considered to be a hazard.  All PPE will conform to OHS Code, applicable regulations and CSA industry safety standards.</w:t>
      </w:r>
    </w:p>
    <w:p w14:paraId="0A4C06D3" w14:textId="77777777" w:rsidR="005B5790" w:rsidRPr="005B5790" w:rsidRDefault="005B5790" w:rsidP="005B5790">
      <w:pPr>
        <w:spacing w:after="0"/>
        <w:rPr>
          <w:rFonts w:ascii="Arial" w:hAnsi="Arial" w:cs="Arial"/>
          <w:sz w:val="16"/>
          <w:szCs w:val="16"/>
        </w:rPr>
      </w:pPr>
    </w:p>
    <w:p w14:paraId="21AE8C0B" w14:textId="053F6BFD" w:rsidR="005B5790" w:rsidRPr="005B5790" w:rsidRDefault="005B5790" w:rsidP="005B5790">
      <w:pPr>
        <w:rPr>
          <w:rFonts w:ascii="Arial" w:hAnsi="Arial" w:cs="Arial"/>
          <w:sz w:val="22"/>
          <w:szCs w:val="22"/>
        </w:rPr>
      </w:pPr>
      <w:r w:rsidRPr="005B5790">
        <w:rPr>
          <w:rFonts w:ascii="Arial" w:hAnsi="Arial" w:cs="Arial"/>
          <w:sz w:val="22"/>
          <w:szCs w:val="22"/>
        </w:rPr>
        <w:t>Furthermore, CSA approved hearing protection is mandatory on all worksites where a noise hazard</w:t>
      </w:r>
      <w:r w:rsidR="00184615">
        <w:rPr>
          <w:rFonts w:ascii="Arial" w:hAnsi="Arial" w:cs="Arial"/>
          <w:sz w:val="22"/>
          <w:szCs w:val="22"/>
        </w:rPr>
        <w:t xml:space="preserve"> of 85 dBA or greater</w:t>
      </w:r>
      <w:r w:rsidRPr="005B5790">
        <w:rPr>
          <w:rFonts w:ascii="Arial" w:hAnsi="Arial" w:cs="Arial"/>
          <w:sz w:val="22"/>
          <w:szCs w:val="22"/>
        </w:rPr>
        <w:t xml:space="preserve"> has been identified. </w:t>
      </w:r>
    </w:p>
    <w:p w14:paraId="403F4F19" w14:textId="7AD83701" w:rsidR="005B5790" w:rsidRPr="005B5790" w:rsidRDefault="005B5790" w:rsidP="005B5790">
      <w:pPr>
        <w:rPr>
          <w:rFonts w:ascii="Arial" w:hAnsi="Arial" w:cs="Arial"/>
          <w:sz w:val="22"/>
          <w:szCs w:val="22"/>
        </w:rPr>
      </w:pPr>
      <w:r w:rsidRPr="005B5790">
        <w:rPr>
          <w:rFonts w:ascii="Arial" w:hAnsi="Arial" w:cs="Arial"/>
          <w:sz w:val="22"/>
          <w:szCs w:val="22"/>
        </w:rPr>
        <w:lastRenderedPageBreak/>
        <w:t>Audiometric testing will be done (at the company’s expense)</w:t>
      </w:r>
      <w:r w:rsidR="006216B7" w:rsidRPr="006216B7">
        <w:t xml:space="preserve"> </w:t>
      </w:r>
      <w:r w:rsidR="006216B7" w:rsidRPr="006216B7">
        <w:rPr>
          <w:rFonts w:ascii="Arial" w:hAnsi="Arial" w:cs="Arial"/>
          <w:sz w:val="22"/>
          <w:szCs w:val="22"/>
        </w:rPr>
        <w:t>in accordance with CSA Standard Z107.6:16</w:t>
      </w:r>
      <w:r w:rsidR="006216B7">
        <w:rPr>
          <w:rFonts w:ascii="Arial" w:hAnsi="Arial" w:cs="Arial"/>
          <w:sz w:val="22"/>
          <w:szCs w:val="22"/>
        </w:rPr>
        <w:t>,</w:t>
      </w:r>
      <w:r w:rsidRPr="005B5790">
        <w:rPr>
          <w:rFonts w:ascii="Arial" w:hAnsi="Arial" w:cs="Arial"/>
          <w:sz w:val="22"/>
          <w:szCs w:val="22"/>
        </w:rPr>
        <w:t xml:space="preserve"> for any worker who is exposed to excess noise. An initial baseline test will be done as soon as practicable, but no later than 6 months after the worker is employed or within 6 months after a worker is exposed to excess noise because of a change in the worker’s duties or process conditions. A test will not be performed any later than 12 months after the initial baseline test, and at least every year thereafter. Audiometric assessments and testing results will be retained for 3 years minimum.</w:t>
      </w:r>
    </w:p>
    <w:p w14:paraId="57CA4866" w14:textId="77777777" w:rsidR="005B5790" w:rsidRPr="005B5790" w:rsidRDefault="005B5790" w:rsidP="005B5790">
      <w:pPr>
        <w:rPr>
          <w:rFonts w:ascii="Arial" w:hAnsi="Arial" w:cs="Arial"/>
          <w:sz w:val="22"/>
          <w:szCs w:val="22"/>
        </w:rPr>
      </w:pPr>
      <w:r w:rsidRPr="005B5790">
        <w:rPr>
          <w:rFonts w:ascii="Arial" w:hAnsi="Arial" w:cs="Arial"/>
          <w:sz w:val="22"/>
          <w:szCs w:val="22"/>
        </w:rPr>
        <w:t xml:space="preserve">A person who assesses noise exposure at work must measure the noise in accordance with CSA Standard Z107.56-18, </w:t>
      </w:r>
      <w:r w:rsidRPr="005B5790">
        <w:rPr>
          <w:rFonts w:ascii="Arial" w:hAnsi="Arial" w:cs="Arial"/>
          <w:i/>
          <w:sz w:val="22"/>
          <w:szCs w:val="22"/>
        </w:rPr>
        <w:t>Measurement of Noise Exposure</w:t>
      </w:r>
      <w:r w:rsidRPr="005B5790">
        <w:rPr>
          <w:rFonts w:ascii="Arial" w:hAnsi="Arial" w:cs="Arial"/>
          <w:sz w:val="22"/>
          <w:szCs w:val="22"/>
        </w:rPr>
        <w:t>.</w:t>
      </w:r>
    </w:p>
    <w:p w14:paraId="0648547D" w14:textId="77777777" w:rsidR="005B5790" w:rsidRPr="005B5790" w:rsidRDefault="005B5790" w:rsidP="005B5790">
      <w:pPr>
        <w:rPr>
          <w:rFonts w:ascii="Arial" w:hAnsi="Arial" w:cs="Arial"/>
          <w:sz w:val="22"/>
          <w:szCs w:val="22"/>
        </w:rPr>
      </w:pPr>
      <w:r w:rsidRPr="005B5790">
        <w:rPr>
          <w:rFonts w:ascii="Arial" w:hAnsi="Arial" w:cs="Arial"/>
          <w:sz w:val="22"/>
          <w:szCs w:val="22"/>
        </w:rPr>
        <w:t>The company would like to ensure that the best hearing protection possible is provided to employees according to the job at hand.</w:t>
      </w:r>
    </w:p>
    <w:p w14:paraId="1FDDF450" w14:textId="77777777" w:rsidR="005B5790" w:rsidRPr="005B5790" w:rsidRDefault="005B5790" w:rsidP="005B5790">
      <w:pPr>
        <w:rPr>
          <w:rFonts w:ascii="Arial" w:hAnsi="Arial" w:cs="Arial"/>
          <w:sz w:val="22"/>
          <w:szCs w:val="22"/>
        </w:rPr>
      </w:pPr>
      <w:r w:rsidRPr="005B5790">
        <w:rPr>
          <w:rFonts w:ascii="Arial" w:hAnsi="Arial" w:cs="Arial"/>
          <w:sz w:val="22"/>
          <w:szCs w:val="22"/>
        </w:rPr>
        <w:t>Procedures to be followed regarding noise exposure:</w:t>
      </w:r>
    </w:p>
    <w:p w14:paraId="20F25DAF" w14:textId="77777777" w:rsidR="005B5790" w:rsidRPr="00F11A71" w:rsidRDefault="005B5790" w:rsidP="00F11A71">
      <w:pPr>
        <w:numPr>
          <w:ilvl w:val="0"/>
          <w:numId w:val="96"/>
        </w:numPr>
        <w:spacing w:before="0" w:after="0"/>
        <w:contextualSpacing/>
        <w:rPr>
          <w:rFonts w:ascii="Arial" w:hAnsi="Arial" w:cs="Arial"/>
          <w:b/>
          <w:sz w:val="22"/>
          <w:szCs w:val="22"/>
          <w:lang w:val="en-CA"/>
        </w:rPr>
      </w:pPr>
      <w:r w:rsidRPr="005B5790">
        <w:rPr>
          <w:rFonts w:ascii="Arial" w:hAnsi="Arial" w:cs="Arial"/>
          <w:b/>
          <w:sz w:val="22"/>
          <w:szCs w:val="22"/>
        </w:rPr>
        <w:t xml:space="preserve">Noise assessments will be conducted at 82dBA. Where noise levels are 85 dBA and above, hearing protection must be used at all times. </w:t>
      </w:r>
    </w:p>
    <w:p w14:paraId="44FC3A0C" w14:textId="77777777" w:rsidR="00871BDA" w:rsidRPr="005B5790" w:rsidRDefault="00871BDA" w:rsidP="00F11A71">
      <w:pPr>
        <w:spacing w:before="0" w:after="0" w:line="240" w:lineRule="auto"/>
        <w:ind w:left="360"/>
        <w:contextualSpacing/>
        <w:rPr>
          <w:rFonts w:ascii="Arial" w:hAnsi="Arial" w:cs="Arial"/>
          <w:b/>
          <w:sz w:val="22"/>
          <w:szCs w:val="22"/>
          <w:lang w:val="en-CA"/>
        </w:rPr>
      </w:pPr>
    </w:p>
    <w:p w14:paraId="0D00B408" w14:textId="77777777" w:rsidR="005B5790" w:rsidRPr="005B5790" w:rsidRDefault="005B5790" w:rsidP="00F11A71">
      <w:pPr>
        <w:numPr>
          <w:ilvl w:val="0"/>
          <w:numId w:val="96"/>
        </w:numPr>
        <w:spacing w:before="0" w:after="0" w:line="240" w:lineRule="auto"/>
        <w:ind w:hanging="357"/>
        <w:contextualSpacing/>
        <w:rPr>
          <w:rFonts w:ascii="Arial" w:hAnsi="Arial" w:cs="Arial"/>
          <w:sz w:val="22"/>
          <w:szCs w:val="22"/>
        </w:rPr>
      </w:pPr>
      <w:r w:rsidRPr="005B5790">
        <w:rPr>
          <w:rFonts w:ascii="Arial" w:hAnsi="Arial" w:cs="Arial"/>
          <w:sz w:val="22"/>
          <w:szCs w:val="22"/>
        </w:rPr>
        <w:t>One of three types of hearing protectors (plugs) and circumaural protectors (earmuffs) will be used, as follows:</w:t>
      </w:r>
    </w:p>
    <w:p w14:paraId="6F0745E2" w14:textId="77777777" w:rsidR="005B5790" w:rsidRPr="005B5790" w:rsidRDefault="005B5790" w:rsidP="005B5790">
      <w:pPr>
        <w:numPr>
          <w:ilvl w:val="1"/>
          <w:numId w:val="96"/>
        </w:numPr>
        <w:spacing w:before="0" w:after="0"/>
        <w:ind w:hanging="357"/>
        <w:rPr>
          <w:rFonts w:ascii="Arial" w:hAnsi="Arial" w:cs="Arial"/>
          <w:sz w:val="22"/>
          <w:szCs w:val="22"/>
        </w:rPr>
      </w:pPr>
      <w:r w:rsidRPr="005B5790">
        <w:rPr>
          <w:rFonts w:ascii="Arial" w:hAnsi="Arial" w:cs="Arial"/>
          <w:sz w:val="22"/>
          <w:szCs w:val="22"/>
        </w:rPr>
        <w:t>Molded types</w:t>
      </w:r>
    </w:p>
    <w:p w14:paraId="0510EB09" w14:textId="77777777" w:rsidR="005B5790" w:rsidRPr="005B5790" w:rsidRDefault="005B5790" w:rsidP="005B5790">
      <w:pPr>
        <w:numPr>
          <w:ilvl w:val="1"/>
          <w:numId w:val="96"/>
        </w:numPr>
        <w:spacing w:after="40"/>
        <w:rPr>
          <w:rFonts w:ascii="Arial" w:hAnsi="Arial" w:cs="Arial"/>
          <w:sz w:val="22"/>
          <w:szCs w:val="22"/>
        </w:rPr>
      </w:pPr>
      <w:r w:rsidRPr="005B5790">
        <w:rPr>
          <w:rFonts w:ascii="Arial" w:hAnsi="Arial" w:cs="Arial"/>
          <w:sz w:val="22"/>
          <w:szCs w:val="22"/>
        </w:rPr>
        <w:t>Moldable type</w:t>
      </w:r>
      <w:r w:rsidRPr="005B5790">
        <w:rPr>
          <w:rFonts w:ascii="Arial" w:hAnsi="Arial" w:cs="Arial"/>
          <w:sz w:val="22"/>
          <w:szCs w:val="22"/>
          <w:lang w:val="en-CA"/>
        </w:rPr>
        <w:t>s</w:t>
      </w:r>
    </w:p>
    <w:p w14:paraId="75157C87" w14:textId="562BDB36" w:rsidR="005B5790" w:rsidRPr="005B5790" w:rsidRDefault="005B5790" w:rsidP="005B5790">
      <w:pPr>
        <w:numPr>
          <w:ilvl w:val="1"/>
          <w:numId w:val="96"/>
        </w:numPr>
        <w:spacing w:after="40"/>
        <w:rPr>
          <w:rFonts w:ascii="Arial" w:hAnsi="Arial" w:cs="Arial"/>
          <w:b/>
          <w:bCs/>
          <w:color w:val="000000"/>
          <w:sz w:val="22"/>
          <w:szCs w:val="22"/>
          <w:lang w:val="en-CA" w:eastAsia="en-CA"/>
        </w:rPr>
      </w:pPr>
      <w:r w:rsidRPr="005B5790">
        <w:rPr>
          <w:rFonts w:ascii="Arial" w:hAnsi="Arial" w:cs="Arial"/>
          <w:sz w:val="22"/>
          <w:szCs w:val="22"/>
        </w:rPr>
        <w:t>Custom fitted</w:t>
      </w:r>
    </w:p>
    <w:tbl>
      <w:tblPr>
        <w:tblW w:w="0" w:type="auto"/>
        <w:tblInd w:w="18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748"/>
        <w:gridCol w:w="4493"/>
      </w:tblGrid>
      <w:tr w:rsidR="005B5790" w:rsidRPr="005B5790" w14:paraId="00FE7B7F" w14:textId="77777777" w:rsidTr="00E5798C">
        <w:trPr>
          <w:trHeight w:val="227"/>
        </w:trPr>
        <w:tc>
          <w:tcPr>
            <w:tcW w:w="4748" w:type="dxa"/>
            <w:tcBorders>
              <w:top w:val="single" w:sz="8" w:space="0" w:color="auto"/>
              <w:bottom w:val="single" w:sz="8" w:space="0" w:color="auto"/>
              <w:right w:val="single" w:sz="8" w:space="0" w:color="auto"/>
            </w:tcBorders>
          </w:tcPr>
          <w:p w14:paraId="54573317"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val="en-CA" w:eastAsia="en-CA"/>
              </w:rPr>
            </w:pPr>
            <w:r w:rsidRPr="005B5790">
              <w:rPr>
                <w:rFonts w:ascii="Arial" w:eastAsia="Times New Roman" w:hAnsi="Arial" w:cs="Arial"/>
                <w:b/>
                <w:bCs/>
                <w:color w:val="000000"/>
                <w:kern w:val="0"/>
                <w:sz w:val="18"/>
                <w:szCs w:val="18"/>
                <w:lang w:val="en-CA" w:eastAsia="en-CA"/>
              </w:rPr>
              <w:t xml:space="preserve">Noise level (dBA Lex for an 8-hour shift) </w:t>
            </w:r>
          </w:p>
        </w:tc>
        <w:tc>
          <w:tcPr>
            <w:tcW w:w="4493" w:type="dxa"/>
            <w:tcBorders>
              <w:top w:val="single" w:sz="8" w:space="0" w:color="auto"/>
              <w:left w:val="single" w:sz="8" w:space="0" w:color="auto"/>
              <w:bottom w:val="single" w:sz="8" w:space="0" w:color="auto"/>
            </w:tcBorders>
          </w:tcPr>
          <w:p w14:paraId="304FD080"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b/>
                <w:bCs/>
                <w:color w:val="000000"/>
                <w:kern w:val="0"/>
                <w:sz w:val="18"/>
                <w:szCs w:val="18"/>
                <w:lang w:eastAsia="en-US"/>
              </w:rPr>
              <w:t xml:space="preserve">CSA Class of hearing protection </w:t>
            </w:r>
          </w:p>
        </w:tc>
      </w:tr>
      <w:tr w:rsidR="005B5790" w:rsidRPr="005B5790" w14:paraId="701A9AB2" w14:textId="77777777" w:rsidTr="00E5798C">
        <w:trPr>
          <w:trHeight w:val="119"/>
        </w:trPr>
        <w:tc>
          <w:tcPr>
            <w:tcW w:w="4748" w:type="dxa"/>
            <w:tcBorders>
              <w:top w:val="single" w:sz="8" w:space="0" w:color="auto"/>
              <w:bottom w:val="single" w:sz="8" w:space="0" w:color="auto"/>
              <w:right w:val="single" w:sz="8" w:space="0" w:color="auto"/>
            </w:tcBorders>
          </w:tcPr>
          <w:p w14:paraId="3DD46511"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val="en-CA" w:eastAsia="en-CA"/>
              </w:rPr>
            </w:pPr>
            <w:r w:rsidRPr="005B5790">
              <w:rPr>
                <w:rFonts w:ascii="Arial" w:eastAsia="Times New Roman" w:hAnsi="Arial" w:cs="Arial"/>
                <w:color w:val="000000"/>
                <w:kern w:val="0"/>
                <w:sz w:val="18"/>
                <w:szCs w:val="18"/>
                <w:lang w:val="en-CA" w:eastAsia="en-CA"/>
              </w:rPr>
              <w:t xml:space="preserve">85-90 </w:t>
            </w:r>
          </w:p>
        </w:tc>
        <w:tc>
          <w:tcPr>
            <w:tcW w:w="4493" w:type="dxa"/>
            <w:tcBorders>
              <w:top w:val="single" w:sz="8" w:space="0" w:color="auto"/>
              <w:left w:val="single" w:sz="8" w:space="0" w:color="auto"/>
              <w:bottom w:val="single" w:sz="8" w:space="0" w:color="auto"/>
            </w:tcBorders>
          </w:tcPr>
          <w:p w14:paraId="18362448"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val="en-CA" w:eastAsia="en-CA"/>
              </w:rPr>
            </w:pPr>
            <w:r w:rsidRPr="005B5790">
              <w:rPr>
                <w:rFonts w:ascii="Arial" w:eastAsia="Times New Roman" w:hAnsi="Arial" w:cs="Arial"/>
                <w:color w:val="000000"/>
                <w:kern w:val="0"/>
                <w:sz w:val="18"/>
                <w:szCs w:val="18"/>
                <w:lang w:val="en-CA" w:eastAsia="en-CA"/>
              </w:rPr>
              <w:t xml:space="preserve">A, B or C </w:t>
            </w:r>
          </w:p>
        </w:tc>
      </w:tr>
      <w:tr w:rsidR="005B5790" w:rsidRPr="005B5790" w14:paraId="78136C2B" w14:textId="77777777" w:rsidTr="00E5798C">
        <w:trPr>
          <w:trHeight w:val="119"/>
        </w:trPr>
        <w:tc>
          <w:tcPr>
            <w:tcW w:w="4748" w:type="dxa"/>
            <w:tcBorders>
              <w:top w:val="single" w:sz="8" w:space="0" w:color="auto"/>
              <w:bottom w:val="single" w:sz="8" w:space="0" w:color="auto"/>
              <w:right w:val="single" w:sz="8" w:space="0" w:color="auto"/>
            </w:tcBorders>
          </w:tcPr>
          <w:p w14:paraId="47AD95E0"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90-95 </w:t>
            </w:r>
          </w:p>
        </w:tc>
        <w:tc>
          <w:tcPr>
            <w:tcW w:w="4493" w:type="dxa"/>
            <w:tcBorders>
              <w:top w:val="single" w:sz="8" w:space="0" w:color="auto"/>
              <w:left w:val="single" w:sz="8" w:space="0" w:color="auto"/>
              <w:bottom w:val="single" w:sz="8" w:space="0" w:color="auto"/>
            </w:tcBorders>
          </w:tcPr>
          <w:p w14:paraId="695B8BEA"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A or B </w:t>
            </w:r>
          </w:p>
        </w:tc>
      </w:tr>
      <w:tr w:rsidR="005B5790" w:rsidRPr="005B5790" w14:paraId="295B6AFF" w14:textId="77777777" w:rsidTr="00E5798C">
        <w:trPr>
          <w:trHeight w:val="119"/>
        </w:trPr>
        <w:tc>
          <w:tcPr>
            <w:tcW w:w="4748" w:type="dxa"/>
            <w:tcBorders>
              <w:top w:val="single" w:sz="8" w:space="0" w:color="auto"/>
              <w:bottom w:val="single" w:sz="8" w:space="0" w:color="auto"/>
              <w:right w:val="single" w:sz="8" w:space="0" w:color="auto"/>
            </w:tcBorders>
          </w:tcPr>
          <w:p w14:paraId="1C29977F"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95-100 </w:t>
            </w:r>
          </w:p>
        </w:tc>
        <w:tc>
          <w:tcPr>
            <w:tcW w:w="4493" w:type="dxa"/>
            <w:tcBorders>
              <w:top w:val="single" w:sz="8" w:space="0" w:color="auto"/>
              <w:left w:val="single" w:sz="8" w:space="0" w:color="auto"/>
              <w:bottom w:val="single" w:sz="8" w:space="0" w:color="auto"/>
            </w:tcBorders>
          </w:tcPr>
          <w:p w14:paraId="02A5AFF1"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A </w:t>
            </w:r>
          </w:p>
        </w:tc>
      </w:tr>
      <w:tr w:rsidR="005B5790" w:rsidRPr="005B5790" w14:paraId="070C42E5" w14:textId="77777777" w:rsidTr="00E5798C">
        <w:trPr>
          <w:trHeight w:val="119"/>
        </w:trPr>
        <w:tc>
          <w:tcPr>
            <w:tcW w:w="4748" w:type="dxa"/>
            <w:tcBorders>
              <w:top w:val="single" w:sz="8" w:space="0" w:color="auto"/>
              <w:bottom w:val="single" w:sz="8" w:space="0" w:color="auto"/>
              <w:right w:val="single" w:sz="8" w:space="0" w:color="auto"/>
            </w:tcBorders>
          </w:tcPr>
          <w:p w14:paraId="33248631"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100-105 </w:t>
            </w:r>
          </w:p>
        </w:tc>
        <w:tc>
          <w:tcPr>
            <w:tcW w:w="4493" w:type="dxa"/>
            <w:tcBorders>
              <w:top w:val="single" w:sz="8" w:space="0" w:color="auto"/>
              <w:left w:val="single" w:sz="8" w:space="0" w:color="auto"/>
              <w:bottom w:val="single" w:sz="8" w:space="0" w:color="auto"/>
            </w:tcBorders>
          </w:tcPr>
          <w:p w14:paraId="1B3CD035"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A </w:t>
            </w:r>
          </w:p>
        </w:tc>
      </w:tr>
      <w:tr w:rsidR="005B5790" w:rsidRPr="005B5790" w14:paraId="2C1491BA" w14:textId="77777777" w:rsidTr="00E5798C">
        <w:trPr>
          <w:trHeight w:val="119"/>
        </w:trPr>
        <w:tc>
          <w:tcPr>
            <w:tcW w:w="4748" w:type="dxa"/>
            <w:tcBorders>
              <w:top w:val="single" w:sz="8" w:space="0" w:color="auto"/>
              <w:bottom w:val="single" w:sz="8" w:space="0" w:color="auto"/>
              <w:right w:val="single" w:sz="8" w:space="0" w:color="auto"/>
            </w:tcBorders>
          </w:tcPr>
          <w:p w14:paraId="7C6F0329"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105-110 </w:t>
            </w:r>
          </w:p>
        </w:tc>
        <w:tc>
          <w:tcPr>
            <w:tcW w:w="4493" w:type="dxa"/>
            <w:tcBorders>
              <w:top w:val="single" w:sz="8" w:space="0" w:color="auto"/>
              <w:left w:val="single" w:sz="8" w:space="0" w:color="auto"/>
              <w:bottom w:val="single" w:sz="8" w:space="0" w:color="auto"/>
            </w:tcBorders>
          </w:tcPr>
          <w:p w14:paraId="49D93008"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A type earplug + A or B type earmuff </w:t>
            </w:r>
          </w:p>
        </w:tc>
      </w:tr>
      <w:tr w:rsidR="005B5790" w:rsidRPr="005B5790" w14:paraId="14ED9C1C" w14:textId="77777777" w:rsidTr="00E5798C">
        <w:trPr>
          <w:trHeight w:val="326"/>
        </w:trPr>
        <w:tc>
          <w:tcPr>
            <w:tcW w:w="4748" w:type="dxa"/>
            <w:tcBorders>
              <w:top w:val="single" w:sz="8" w:space="0" w:color="auto"/>
              <w:bottom w:val="single" w:sz="8" w:space="0" w:color="auto"/>
              <w:right w:val="single" w:sz="8" w:space="0" w:color="auto"/>
            </w:tcBorders>
          </w:tcPr>
          <w:p w14:paraId="2C2758D9"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&gt;110 </w:t>
            </w:r>
          </w:p>
        </w:tc>
        <w:tc>
          <w:tcPr>
            <w:tcW w:w="4493" w:type="dxa"/>
            <w:tcBorders>
              <w:top w:val="single" w:sz="8" w:space="0" w:color="auto"/>
              <w:left w:val="single" w:sz="8" w:space="0" w:color="auto"/>
              <w:bottom w:val="single" w:sz="8" w:space="0" w:color="auto"/>
            </w:tcBorders>
          </w:tcPr>
          <w:p w14:paraId="7C885339" w14:textId="77777777" w:rsidR="005B5790" w:rsidRPr="005B5790" w:rsidRDefault="005B5790" w:rsidP="005B5790">
            <w:pPr>
              <w:autoSpaceDE w:val="0"/>
              <w:autoSpaceDN w:val="0"/>
              <w:adjustRightInd w:val="0"/>
              <w:spacing w:after="40" w:line="240" w:lineRule="auto"/>
              <w:jc w:val="center"/>
              <w:rPr>
                <w:rFonts w:ascii="Arial" w:eastAsia="Times New Roman" w:hAnsi="Arial" w:cs="Arial"/>
                <w:color w:val="000000"/>
                <w:kern w:val="0"/>
                <w:sz w:val="18"/>
                <w:szCs w:val="18"/>
                <w:lang w:eastAsia="en-US"/>
              </w:rPr>
            </w:pPr>
            <w:r w:rsidRPr="005B5790">
              <w:rPr>
                <w:rFonts w:ascii="Arial" w:eastAsia="Times New Roman" w:hAnsi="Arial" w:cs="Arial"/>
                <w:color w:val="000000"/>
                <w:kern w:val="0"/>
                <w:sz w:val="18"/>
                <w:szCs w:val="18"/>
                <w:lang w:eastAsia="en-US"/>
              </w:rPr>
              <w:t xml:space="preserve">A type earplug + A or B type earmuff and limit exposure time to achieve &lt;85 dBA Lex </w:t>
            </w:r>
          </w:p>
        </w:tc>
      </w:tr>
    </w:tbl>
    <w:p w14:paraId="7A8A8EF2" w14:textId="77777777" w:rsidR="005B5790" w:rsidRPr="005B5790" w:rsidRDefault="005B5790" w:rsidP="005B5790">
      <w:pPr>
        <w:spacing w:after="0"/>
        <w:rPr>
          <w:rFonts w:ascii="Arial" w:hAnsi="Arial" w:cs="Arial"/>
          <w:sz w:val="16"/>
          <w:szCs w:val="16"/>
          <w:highlight w:val="lightGray"/>
          <w:lang w:val="en-CA"/>
        </w:rPr>
      </w:pPr>
      <w:r w:rsidRPr="005B5790">
        <w:rPr>
          <w:rFonts w:ascii="Arial" w:hAnsi="Arial" w:cs="Arial"/>
          <w:sz w:val="16"/>
          <w:szCs w:val="16"/>
          <w:highlight w:val="lightGray"/>
          <w:lang w:val="en-CA"/>
        </w:rPr>
        <w:t xml:space="preserve">    </w:t>
      </w:r>
    </w:p>
    <w:p w14:paraId="309AE3A2" w14:textId="77777777" w:rsidR="005B5790" w:rsidRPr="005B5790" w:rsidRDefault="005B5790" w:rsidP="005B5790">
      <w:pPr>
        <w:rPr>
          <w:rFonts w:ascii="Arial" w:hAnsi="Arial" w:cs="Arial"/>
          <w:sz w:val="22"/>
          <w:szCs w:val="22"/>
        </w:rPr>
      </w:pPr>
      <w:r w:rsidRPr="005B5790">
        <w:rPr>
          <w:rFonts w:ascii="Arial" w:hAnsi="Arial" w:cs="Arial"/>
          <w:sz w:val="22"/>
          <w:szCs w:val="22"/>
        </w:rPr>
        <w:t>Generally, the following NNR equivalencies to ABC may be considered:</w:t>
      </w:r>
    </w:p>
    <w:p w14:paraId="411B924C" w14:textId="77777777" w:rsidR="005B5790" w:rsidRPr="005B5790" w:rsidRDefault="005B5790" w:rsidP="005B5790">
      <w:pPr>
        <w:numPr>
          <w:ilvl w:val="0"/>
          <w:numId w:val="97"/>
        </w:numPr>
        <w:spacing w:after="40"/>
        <w:rPr>
          <w:rFonts w:ascii="Arial" w:hAnsi="Arial" w:cs="Arial"/>
          <w:sz w:val="22"/>
          <w:szCs w:val="22"/>
        </w:rPr>
      </w:pPr>
      <w:r w:rsidRPr="005B5790">
        <w:rPr>
          <w:rFonts w:ascii="Arial" w:hAnsi="Arial" w:cs="Arial"/>
          <w:sz w:val="22"/>
          <w:szCs w:val="22"/>
        </w:rPr>
        <w:t>An NNR of 24 is equivalent to a class A protector, as long as the mean attenuation values of 26, 31 and 33 dBA at 50, 11 and 200 Hz have been established.</w:t>
      </w:r>
    </w:p>
    <w:p w14:paraId="59C83C48" w14:textId="77777777" w:rsidR="005B5790" w:rsidRPr="005B5790" w:rsidRDefault="005B5790" w:rsidP="005B5790">
      <w:pPr>
        <w:numPr>
          <w:ilvl w:val="0"/>
          <w:numId w:val="97"/>
        </w:numPr>
        <w:spacing w:after="40"/>
        <w:rPr>
          <w:rFonts w:ascii="Arial" w:hAnsi="Arial" w:cs="Arial"/>
          <w:sz w:val="22"/>
          <w:szCs w:val="22"/>
        </w:rPr>
      </w:pPr>
      <w:r w:rsidRPr="005B5790">
        <w:rPr>
          <w:rFonts w:ascii="Arial" w:hAnsi="Arial" w:cs="Arial"/>
          <w:sz w:val="22"/>
          <w:szCs w:val="22"/>
        </w:rPr>
        <w:t>An NNR of at least 17 is usually equivalent to a class B protector.</w:t>
      </w:r>
    </w:p>
    <w:p w14:paraId="71BD8BB7" w14:textId="77777777" w:rsidR="005B5790" w:rsidRPr="005B5790" w:rsidRDefault="005B5790" w:rsidP="005B5790">
      <w:pPr>
        <w:numPr>
          <w:ilvl w:val="0"/>
          <w:numId w:val="97"/>
        </w:numPr>
        <w:spacing w:after="40"/>
        <w:rPr>
          <w:rFonts w:ascii="Arial" w:hAnsi="Arial" w:cs="Arial"/>
          <w:sz w:val="22"/>
          <w:szCs w:val="22"/>
        </w:rPr>
      </w:pPr>
      <w:r w:rsidRPr="005B5790">
        <w:rPr>
          <w:rFonts w:ascii="Arial" w:hAnsi="Arial" w:cs="Arial"/>
          <w:sz w:val="22"/>
          <w:szCs w:val="22"/>
        </w:rPr>
        <w:t>An NNR less than 17 is usually equivalent to a class C protector.</w:t>
      </w:r>
    </w:p>
    <w:p w14:paraId="0FA5EB76"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Hearing protection must be rolled between pointer finger and thumb until very thin and round.</w:t>
      </w:r>
    </w:p>
    <w:p w14:paraId="6B46CAA2"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 xml:space="preserve">With the opposite arm and hand, reach behind your head with head tilted and gently grab top side of the opposite ear and pull in a backwards motion. Place ear plug into ear canal and push in until you can feel a slight bit of discomfort (some experience a </w:t>
      </w:r>
      <w:r w:rsidRPr="005B5790">
        <w:rPr>
          <w:rFonts w:ascii="Arial" w:hAnsi="Arial" w:cs="Arial"/>
          <w:sz w:val="22"/>
          <w:szCs w:val="22"/>
        </w:rPr>
        <w:lastRenderedPageBreak/>
        <w:t xml:space="preserve">gagging reflex). Hold the ear plug in the ear with your pointer finger or thumb for 15 seconds until the plug expands fully. Ear plugs should come back </w:t>
      </w:r>
      <w:r w:rsidRPr="005B5790">
        <w:rPr>
          <w:rFonts w:ascii="Arial" w:hAnsi="Arial" w:cs="Arial"/>
          <w:sz w:val="22"/>
          <w:szCs w:val="22"/>
          <w:lang w:val="en-CA"/>
        </w:rPr>
        <w:t xml:space="preserve">to </w:t>
      </w:r>
      <w:r w:rsidRPr="005B5790">
        <w:rPr>
          <w:rFonts w:ascii="Arial" w:hAnsi="Arial" w:cs="Arial"/>
          <w:sz w:val="22"/>
          <w:szCs w:val="22"/>
        </w:rPr>
        <w:t>the hard cartilage on the inside of the ear only by a few millimeters.</w:t>
      </w:r>
    </w:p>
    <w:p w14:paraId="15D88E9B"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If, at any time, after work your ears feel plugged, sound is muffled and/or your ears have a high-pitched ring (tinnitus), you have been over-exposed to noise.</w:t>
      </w:r>
    </w:p>
    <w:p w14:paraId="2FE39D90"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Re-assess the decibels and re-</w:t>
      </w:r>
      <w:r w:rsidRPr="005B5790">
        <w:rPr>
          <w:rFonts w:ascii="Arial" w:hAnsi="Arial" w:cs="Arial"/>
          <w:color w:val="53585D" w:themeColor="text2" w:themeTint="BF"/>
          <w:sz w:val="22"/>
          <w:szCs w:val="22"/>
        </w:rPr>
        <w:t>assess</w:t>
      </w:r>
      <w:r w:rsidRPr="005B5790">
        <w:rPr>
          <w:rFonts w:ascii="Arial" w:hAnsi="Arial" w:cs="Arial"/>
          <w:sz w:val="22"/>
          <w:szCs w:val="22"/>
        </w:rPr>
        <w:t xml:space="preserve"> the types of hearing protection used.</w:t>
      </w:r>
    </w:p>
    <w:p w14:paraId="4A205B34"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If you have questions or concerns about noise exposures, bring them to the attention of your supervisor or manager.</w:t>
      </w:r>
    </w:p>
    <w:p w14:paraId="5657B514" w14:textId="77777777" w:rsidR="005B5790" w:rsidRPr="005B5790" w:rsidRDefault="005B5790" w:rsidP="005B5790">
      <w:pPr>
        <w:numPr>
          <w:ilvl w:val="0"/>
          <w:numId w:val="17"/>
        </w:numPr>
        <w:spacing w:after="40"/>
        <w:rPr>
          <w:rFonts w:ascii="Arial" w:hAnsi="Arial" w:cs="Arial"/>
          <w:sz w:val="22"/>
          <w:szCs w:val="22"/>
        </w:rPr>
      </w:pPr>
      <w:r w:rsidRPr="005B5790">
        <w:rPr>
          <w:rFonts w:ascii="Arial" w:hAnsi="Arial" w:cs="Arial"/>
          <w:sz w:val="22"/>
          <w:szCs w:val="22"/>
        </w:rPr>
        <w:t>Report to supervisor or manager if noise exposure control measures have not been addressed or if further attention is required.</w:t>
      </w:r>
    </w:p>
    <w:p w14:paraId="69436806" w14:textId="4D634F08" w:rsidR="00C63757" w:rsidRPr="005D0B4F" w:rsidRDefault="005B5790" w:rsidP="005B5790">
      <w:pPr>
        <w:pStyle w:val="BodyText"/>
        <w:spacing w:after="0"/>
        <w:rPr>
          <w:rFonts w:ascii="Arial" w:hAnsi="Arial" w:cs="Arial"/>
          <w:sz w:val="22"/>
          <w:szCs w:val="22"/>
        </w:rPr>
      </w:pPr>
      <w:r w:rsidRPr="005B5790">
        <w:rPr>
          <w:rFonts w:ascii="Arial" w:hAnsi="Arial" w:cs="Arial"/>
          <w:sz w:val="22"/>
          <w:szCs w:val="22"/>
        </w:rPr>
        <w:t>Report to supervisor or manager if you feel your hearing has suffered or if you experience any pain and/or dizziness due to hearing protection.</w:t>
      </w:r>
    </w:p>
    <w:p w14:paraId="59FA9727" w14:textId="77777777" w:rsidR="003003DD" w:rsidRPr="00FD2DC9" w:rsidRDefault="009F49C4" w:rsidP="00917363">
      <w:pPr>
        <w:pStyle w:val="Heading3"/>
        <w:numPr>
          <w:ilvl w:val="0"/>
          <w:numId w:val="360"/>
        </w:numPr>
        <w:shd w:val="clear" w:color="auto" w:fill="E5EAEE" w:themeFill="accent1" w:themeFillTint="33"/>
        <w:rPr>
          <w:rFonts w:ascii="Arial" w:hAnsi="Arial" w:cs="Arial"/>
          <w:sz w:val="32"/>
          <w:szCs w:val="32"/>
        </w:rPr>
      </w:pPr>
      <w:bookmarkStart w:id="264" w:name="_Toc103861346"/>
      <w:r w:rsidRPr="00FD2DC9">
        <w:rPr>
          <w:rFonts w:ascii="Arial" w:hAnsi="Arial" w:cs="Arial"/>
          <w:sz w:val="32"/>
          <w:szCs w:val="32"/>
        </w:rPr>
        <w:t>Working Alone Policy</w:t>
      </w:r>
      <w:bookmarkEnd w:id="264"/>
    </w:p>
    <w:p w14:paraId="7D859F5C" w14:textId="77777777" w:rsidR="00B90800" w:rsidRPr="00FD2DC9" w:rsidRDefault="003003DD" w:rsidP="00B90800">
      <w:pPr>
        <w:pStyle w:val="BodyText"/>
        <w:spacing w:after="0"/>
        <w:rPr>
          <w:rFonts w:ascii="Arial" w:hAnsi="Arial" w:cs="Arial"/>
          <w:b/>
          <w:sz w:val="22"/>
          <w:szCs w:val="22"/>
        </w:rPr>
      </w:pPr>
      <w:r w:rsidRPr="00FD2DC9">
        <w:rPr>
          <w:rFonts w:ascii="Arial" w:hAnsi="Arial" w:cs="Arial"/>
          <w:sz w:val="8"/>
          <w:szCs w:val="8"/>
          <w:lang w:val="en-CA"/>
        </w:rPr>
        <w:br/>
      </w:r>
      <w:r w:rsidR="00B90800" w:rsidRPr="00FD2DC9">
        <w:rPr>
          <w:rFonts w:ascii="Arial" w:hAnsi="Arial" w:cs="Arial"/>
          <w:b/>
          <w:sz w:val="22"/>
          <w:szCs w:val="22"/>
        </w:rPr>
        <w:t>SCOPE</w:t>
      </w:r>
    </w:p>
    <w:p w14:paraId="0A3F97B8" w14:textId="562324D4" w:rsidR="00B90800" w:rsidRPr="00FD2DC9" w:rsidRDefault="00B90800" w:rsidP="00B90800">
      <w:pPr>
        <w:rPr>
          <w:rFonts w:ascii="Arial" w:hAnsi="Arial" w:cs="Arial"/>
          <w:sz w:val="22"/>
          <w:szCs w:val="22"/>
        </w:rPr>
      </w:pPr>
      <w:r w:rsidRPr="00FD2DC9">
        <w:rPr>
          <w:rFonts w:ascii="Arial" w:hAnsi="Arial" w:cs="Arial"/>
          <w:sz w:val="22"/>
          <w:szCs w:val="22"/>
        </w:rPr>
        <w:t xml:space="preserve">Protection of workers and the workplace by managing </w:t>
      </w:r>
      <w:r w:rsidR="002270DE" w:rsidRPr="00FD2DC9">
        <w:rPr>
          <w:rFonts w:ascii="Arial" w:hAnsi="Arial" w:cs="Arial"/>
          <w:sz w:val="22"/>
          <w:szCs w:val="22"/>
        </w:rPr>
        <w:t>health and safety</w:t>
      </w:r>
      <w:r w:rsidRPr="00FD2DC9">
        <w:rPr>
          <w:rFonts w:ascii="Arial" w:hAnsi="Arial" w:cs="Arial"/>
          <w:sz w:val="22"/>
          <w:szCs w:val="22"/>
        </w:rPr>
        <w:t xml:space="preserve"> requirements for work-processes carried out on worksites where workers will be working alone. </w:t>
      </w:r>
    </w:p>
    <w:p w14:paraId="44AC14BB" w14:textId="77777777" w:rsidR="00B90800" w:rsidRPr="00FD2DC9" w:rsidRDefault="00B90800" w:rsidP="00B90800">
      <w:pPr>
        <w:spacing w:after="0"/>
        <w:rPr>
          <w:rFonts w:ascii="Arial" w:hAnsi="Arial" w:cs="Arial"/>
          <w:b/>
          <w:sz w:val="22"/>
          <w:szCs w:val="22"/>
        </w:rPr>
      </w:pPr>
      <w:r w:rsidRPr="00FD2DC9">
        <w:rPr>
          <w:rFonts w:ascii="Arial" w:hAnsi="Arial" w:cs="Arial"/>
          <w:b/>
          <w:sz w:val="22"/>
          <w:szCs w:val="22"/>
        </w:rPr>
        <w:t>PURPOSE</w:t>
      </w:r>
    </w:p>
    <w:p w14:paraId="18A42E31" w14:textId="0ADC444B" w:rsidR="00B90800" w:rsidRPr="00FD2DC9" w:rsidRDefault="00B90800" w:rsidP="00B90800">
      <w:pPr>
        <w:rPr>
          <w:rFonts w:ascii="Arial" w:hAnsi="Arial" w:cs="Arial"/>
          <w:sz w:val="22"/>
          <w:szCs w:val="22"/>
        </w:rPr>
      </w:pPr>
      <w:r w:rsidRPr="00FD2DC9">
        <w:rPr>
          <w:rFonts w:ascii="Arial" w:hAnsi="Arial" w:cs="Arial"/>
          <w:sz w:val="22"/>
          <w:szCs w:val="22"/>
        </w:rPr>
        <w:t>To provide guidelines and procedures in keeping with</w:t>
      </w:r>
      <w:r w:rsidR="00BD5170">
        <w:rPr>
          <w:rFonts w:ascii="Arial" w:hAnsi="Arial" w:cs="Arial"/>
          <w:sz w:val="22"/>
          <w:szCs w:val="22"/>
        </w:rPr>
        <w:t xml:space="preserve"> current</w:t>
      </w:r>
      <w:r w:rsidRPr="00FD2DC9">
        <w:rPr>
          <w:rFonts w:ascii="Arial" w:hAnsi="Arial" w:cs="Arial"/>
          <w:sz w:val="22"/>
          <w:szCs w:val="22"/>
        </w:rPr>
        <w:t xml:space="preserve"> </w:t>
      </w:r>
      <w:r w:rsidR="00711FCD">
        <w:rPr>
          <w:rFonts w:ascii="Arial" w:hAnsi="Arial" w:cs="Arial"/>
          <w:sz w:val="22"/>
          <w:szCs w:val="22"/>
        </w:rPr>
        <w:t xml:space="preserve">occupational </w:t>
      </w:r>
      <w:r w:rsidR="002270DE" w:rsidRPr="00FD2DC9">
        <w:rPr>
          <w:rFonts w:ascii="Arial" w:hAnsi="Arial" w:cs="Arial"/>
          <w:sz w:val="22"/>
          <w:szCs w:val="22"/>
        </w:rPr>
        <w:t>health and safety</w:t>
      </w:r>
      <w:r w:rsidRPr="00FD2DC9">
        <w:rPr>
          <w:rFonts w:ascii="Arial" w:hAnsi="Arial" w:cs="Arial"/>
          <w:sz w:val="22"/>
          <w:szCs w:val="22"/>
        </w:rPr>
        <w:t xml:space="preserve"> </w:t>
      </w:r>
      <w:r w:rsidR="00BD5170">
        <w:rPr>
          <w:rFonts w:ascii="Arial" w:hAnsi="Arial" w:cs="Arial"/>
          <w:sz w:val="22"/>
          <w:szCs w:val="22"/>
        </w:rPr>
        <w:t>legislation</w:t>
      </w:r>
      <w:r w:rsidR="00711FCD">
        <w:rPr>
          <w:rFonts w:ascii="Arial" w:hAnsi="Arial" w:cs="Arial"/>
          <w:sz w:val="22"/>
          <w:szCs w:val="22"/>
        </w:rPr>
        <w:t xml:space="preserve">, </w:t>
      </w:r>
      <w:r w:rsidR="00CE74C6">
        <w:rPr>
          <w:rFonts w:ascii="Arial" w:hAnsi="Arial" w:cs="Arial"/>
          <w:sz w:val="22"/>
          <w:szCs w:val="22"/>
        </w:rPr>
        <w:t>to ensure</w:t>
      </w:r>
      <w:r w:rsidR="000F12CB">
        <w:rPr>
          <w:rFonts w:ascii="Arial" w:hAnsi="Arial" w:cs="Arial"/>
          <w:sz w:val="22"/>
          <w:szCs w:val="22"/>
        </w:rPr>
        <w:t xml:space="preserve"> </w:t>
      </w:r>
      <w:r w:rsidRPr="00FD2DC9">
        <w:rPr>
          <w:rFonts w:ascii="Arial" w:hAnsi="Arial" w:cs="Arial"/>
          <w:sz w:val="22"/>
          <w:szCs w:val="22"/>
        </w:rPr>
        <w:t>that workers are protected on worksites where they will be working alone.</w:t>
      </w:r>
    </w:p>
    <w:p w14:paraId="6D8CC29F" w14:textId="77777777" w:rsidR="00B90800" w:rsidRPr="00FD2DC9" w:rsidRDefault="00B90800" w:rsidP="00B90800">
      <w:pPr>
        <w:spacing w:after="0"/>
        <w:rPr>
          <w:rFonts w:ascii="Arial" w:hAnsi="Arial" w:cs="Arial"/>
          <w:b/>
          <w:sz w:val="22"/>
          <w:szCs w:val="22"/>
        </w:rPr>
      </w:pPr>
      <w:r w:rsidRPr="00FD2DC9">
        <w:rPr>
          <w:rFonts w:ascii="Arial" w:hAnsi="Arial" w:cs="Arial"/>
          <w:b/>
          <w:sz w:val="22"/>
          <w:szCs w:val="22"/>
        </w:rPr>
        <w:t>DIRECTIVES</w:t>
      </w:r>
    </w:p>
    <w:p w14:paraId="4C135023" w14:textId="74A4C66F" w:rsidR="00A37F52" w:rsidRPr="00FD2DC9" w:rsidRDefault="00A37F52" w:rsidP="003003DD">
      <w:pPr>
        <w:rPr>
          <w:rFonts w:ascii="Arial" w:hAnsi="Arial" w:cs="Arial"/>
          <w:sz w:val="22"/>
          <w:szCs w:val="22"/>
          <w:lang w:val="en-CA"/>
        </w:rPr>
      </w:pPr>
      <w:r w:rsidRPr="00FD2DC9">
        <w:rPr>
          <w:rFonts w:ascii="Arial" w:hAnsi="Arial" w:cs="Arial"/>
          <w:sz w:val="22"/>
          <w:szCs w:val="22"/>
          <w:lang w:val="en-CA"/>
        </w:rPr>
        <w:t xml:space="preserve">The purpose of the Working Alone Policy is to ensure that </w:t>
      </w:r>
      <w:r w:rsidRPr="00FD2DC9">
        <w:rPr>
          <w:rFonts w:ascii="Arial" w:hAnsi="Arial" w:cs="Arial"/>
          <w:sz w:val="22"/>
          <w:szCs w:val="22"/>
        </w:rPr>
        <w:t xml:space="preserve">employees understand the hazards of working alone and take </w:t>
      </w:r>
      <w:r w:rsidR="00CE74C6">
        <w:rPr>
          <w:rFonts w:ascii="Arial" w:hAnsi="Arial" w:cs="Arial"/>
          <w:sz w:val="22"/>
          <w:szCs w:val="22"/>
        </w:rPr>
        <w:t>all</w:t>
      </w:r>
      <w:r w:rsidRPr="00FD2DC9">
        <w:rPr>
          <w:rFonts w:ascii="Arial" w:hAnsi="Arial" w:cs="Arial"/>
          <w:sz w:val="22"/>
          <w:szCs w:val="22"/>
        </w:rPr>
        <w:t xml:space="preserve"> preventative steps that can be reasonably taken to reduce or eliminate potential risks.</w:t>
      </w:r>
      <w:r w:rsidRPr="00FD2DC9">
        <w:rPr>
          <w:rFonts w:ascii="Arial" w:hAnsi="Arial" w:cs="Arial"/>
          <w:sz w:val="22"/>
          <w:szCs w:val="22"/>
          <w:lang w:val="en-CA"/>
        </w:rPr>
        <w:t xml:space="preserve"> </w:t>
      </w:r>
      <w:r w:rsidRPr="00FD2DC9">
        <w:rPr>
          <w:rFonts w:ascii="Arial" w:hAnsi="Arial" w:cs="Arial"/>
          <w:sz w:val="22"/>
          <w:szCs w:val="22"/>
        </w:rPr>
        <w:t xml:space="preserve">When working alone is unavoidable, such as when one employee leaves the </w:t>
      </w:r>
      <w:r w:rsidR="009F41EF" w:rsidRPr="00FD2DC9">
        <w:rPr>
          <w:rFonts w:ascii="Arial" w:hAnsi="Arial" w:cs="Arial"/>
          <w:sz w:val="22"/>
          <w:szCs w:val="22"/>
        </w:rPr>
        <w:t>worksite</w:t>
      </w:r>
      <w:r w:rsidRPr="00FD2DC9">
        <w:rPr>
          <w:rFonts w:ascii="Arial" w:hAnsi="Arial" w:cs="Arial"/>
          <w:sz w:val="22"/>
          <w:szCs w:val="22"/>
        </w:rPr>
        <w:t xml:space="preserve"> and another stays behin</w:t>
      </w:r>
      <w:r w:rsidR="00CE74C6">
        <w:rPr>
          <w:rFonts w:ascii="Arial" w:hAnsi="Arial" w:cs="Arial"/>
          <w:sz w:val="22"/>
          <w:szCs w:val="22"/>
        </w:rPr>
        <w:t>d</w:t>
      </w:r>
      <w:r w:rsidRPr="00FD2DC9">
        <w:rPr>
          <w:rFonts w:ascii="Arial" w:hAnsi="Arial" w:cs="Arial"/>
          <w:sz w:val="22"/>
          <w:szCs w:val="22"/>
        </w:rPr>
        <w:t>,</w:t>
      </w:r>
      <w:r w:rsidRPr="00FD2DC9">
        <w:rPr>
          <w:rFonts w:ascii="Arial" w:hAnsi="Arial" w:cs="Arial"/>
          <w:sz w:val="22"/>
          <w:szCs w:val="22"/>
          <w:lang w:val="en-CA"/>
        </w:rPr>
        <w:t xml:space="preserve"> the process will be considered and assessed as a hazard </w:t>
      </w:r>
      <w:r w:rsidR="00FD2DC9">
        <w:rPr>
          <w:rFonts w:ascii="Arial" w:hAnsi="Arial" w:cs="Arial"/>
          <w:sz w:val="22"/>
          <w:szCs w:val="22"/>
          <w:lang w:val="en-CA"/>
        </w:rPr>
        <w:t xml:space="preserve">requiring a new </w:t>
      </w:r>
      <w:r w:rsidRPr="00FD2DC9">
        <w:rPr>
          <w:rFonts w:ascii="Arial" w:hAnsi="Arial" w:cs="Arial"/>
          <w:sz w:val="22"/>
          <w:szCs w:val="22"/>
          <w:lang w:val="en-CA"/>
        </w:rPr>
        <w:t>pre-work hazard assessment</w:t>
      </w:r>
      <w:r w:rsidR="00CE74C6">
        <w:rPr>
          <w:rFonts w:ascii="Arial" w:hAnsi="Arial" w:cs="Arial"/>
          <w:sz w:val="22"/>
          <w:szCs w:val="22"/>
          <w:lang w:val="en-CA"/>
        </w:rPr>
        <w:t xml:space="preserve"> and appropriate controls.</w:t>
      </w:r>
    </w:p>
    <w:p w14:paraId="1BF62AA8" w14:textId="7A6E66B8" w:rsidR="00B90800" w:rsidRPr="00FD2DC9" w:rsidRDefault="00A37F52" w:rsidP="003003DD">
      <w:pPr>
        <w:rPr>
          <w:rFonts w:ascii="Arial" w:hAnsi="Arial" w:cs="Arial"/>
          <w:sz w:val="22"/>
          <w:szCs w:val="22"/>
        </w:rPr>
      </w:pPr>
      <w:r w:rsidRPr="00FD2DC9">
        <w:rPr>
          <w:rFonts w:ascii="Arial" w:hAnsi="Arial" w:cs="Arial"/>
          <w:sz w:val="22"/>
          <w:szCs w:val="22"/>
        </w:rPr>
        <w:t xml:space="preserve">It should be noted that </w:t>
      </w:r>
      <w:r w:rsidR="000A140D">
        <w:rPr>
          <w:rFonts w:ascii="Arial" w:hAnsi="Arial" w:cs="Arial"/>
          <w:sz w:val="22"/>
          <w:szCs w:val="22"/>
        </w:rPr>
        <w:t xml:space="preserve">the </w:t>
      </w:r>
      <w:r w:rsidRPr="00FD2DC9">
        <w:rPr>
          <w:rFonts w:ascii="Arial" w:hAnsi="Arial" w:cs="Arial"/>
          <w:sz w:val="22"/>
          <w:szCs w:val="22"/>
        </w:rPr>
        <w:t>planning for visits or contact</w:t>
      </w:r>
      <w:r w:rsidR="000A140D">
        <w:rPr>
          <w:rFonts w:ascii="Arial" w:hAnsi="Arial" w:cs="Arial"/>
          <w:sz w:val="22"/>
          <w:szCs w:val="22"/>
        </w:rPr>
        <w:t xml:space="preserve"> with a worker </w:t>
      </w:r>
      <w:r w:rsidR="004B646D">
        <w:rPr>
          <w:rFonts w:ascii="Arial" w:hAnsi="Arial" w:cs="Arial"/>
          <w:sz w:val="22"/>
          <w:szCs w:val="22"/>
        </w:rPr>
        <w:t>while</w:t>
      </w:r>
      <w:r w:rsidR="00174E02">
        <w:rPr>
          <w:rFonts w:ascii="Arial" w:hAnsi="Arial" w:cs="Arial"/>
          <w:sz w:val="22"/>
          <w:szCs w:val="22"/>
        </w:rPr>
        <w:t xml:space="preserve"> </w:t>
      </w:r>
      <w:r w:rsidR="000A140D">
        <w:rPr>
          <w:rFonts w:ascii="Arial" w:hAnsi="Arial" w:cs="Arial"/>
          <w:sz w:val="22"/>
          <w:szCs w:val="22"/>
        </w:rPr>
        <w:t>working alone</w:t>
      </w:r>
      <w:r w:rsidRPr="00FD2DC9">
        <w:rPr>
          <w:rFonts w:ascii="Arial" w:hAnsi="Arial" w:cs="Arial"/>
          <w:sz w:val="22"/>
          <w:szCs w:val="22"/>
        </w:rPr>
        <w:t xml:space="preserve"> will be added to the </w:t>
      </w:r>
      <w:r w:rsidR="004B646D">
        <w:rPr>
          <w:rFonts w:ascii="Arial" w:hAnsi="Arial" w:cs="Arial"/>
          <w:sz w:val="22"/>
          <w:szCs w:val="22"/>
        </w:rPr>
        <w:t xml:space="preserve">Pre-Work </w:t>
      </w:r>
      <w:r w:rsidRPr="00FD2DC9">
        <w:rPr>
          <w:rFonts w:ascii="Arial" w:hAnsi="Arial" w:cs="Arial"/>
          <w:sz w:val="22"/>
          <w:szCs w:val="22"/>
        </w:rPr>
        <w:t xml:space="preserve">Hazard Assessment </w:t>
      </w:r>
      <w:r w:rsidR="004B646D">
        <w:rPr>
          <w:rFonts w:ascii="Arial" w:hAnsi="Arial" w:cs="Arial"/>
          <w:sz w:val="22"/>
          <w:szCs w:val="22"/>
        </w:rPr>
        <w:t>document</w:t>
      </w:r>
      <w:r w:rsidRPr="00FD2DC9">
        <w:rPr>
          <w:rFonts w:ascii="Arial" w:hAnsi="Arial" w:cs="Arial"/>
          <w:sz w:val="22"/>
          <w:szCs w:val="22"/>
        </w:rPr>
        <w:t xml:space="preserve"> and the corrective action </w:t>
      </w:r>
      <w:r w:rsidR="00CE74C6">
        <w:rPr>
          <w:rFonts w:ascii="Arial" w:hAnsi="Arial" w:cs="Arial"/>
          <w:sz w:val="22"/>
          <w:szCs w:val="22"/>
        </w:rPr>
        <w:t xml:space="preserve">to be </w:t>
      </w:r>
      <w:r w:rsidRPr="00FD2DC9">
        <w:rPr>
          <w:rFonts w:ascii="Arial" w:hAnsi="Arial" w:cs="Arial"/>
          <w:sz w:val="22"/>
          <w:szCs w:val="22"/>
        </w:rPr>
        <w:t xml:space="preserve">taken will be planned intervals for visits or contact with timing that is appropriate </w:t>
      </w:r>
      <w:r w:rsidR="00207129">
        <w:rPr>
          <w:rFonts w:ascii="Arial" w:hAnsi="Arial" w:cs="Arial"/>
          <w:sz w:val="22"/>
          <w:szCs w:val="22"/>
        </w:rPr>
        <w:t>for</w:t>
      </w:r>
      <w:r w:rsidRPr="00FD2DC9">
        <w:rPr>
          <w:rFonts w:ascii="Arial" w:hAnsi="Arial" w:cs="Arial"/>
          <w:sz w:val="22"/>
          <w:szCs w:val="22"/>
        </w:rPr>
        <w:t xml:space="preserve"> the nature of the hazards associated with the work being performed.</w:t>
      </w:r>
    </w:p>
    <w:p w14:paraId="4DCF1DA3" w14:textId="76B07CC8" w:rsidR="00A37F52" w:rsidRPr="00FD2DC9" w:rsidRDefault="00A37F52" w:rsidP="003003DD">
      <w:pPr>
        <w:rPr>
          <w:rFonts w:ascii="Arial" w:hAnsi="Arial" w:cs="Arial"/>
          <w:b/>
          <w:sz w:val="22"/>
          <w:szCs w:val="22"/>
          <w:lang w:val="en-CA"/>
        </w:rPr>
      </w:pPr>
      <w:r w:rsidRPr="00FD2DC9">
        <w:rPr>
          <w:rFonts w:ascii="Arial" w:hAnsi="Arial" w:cs="Arial"/>
          <w:b/>
          <w:bCs/>
          <w:sz w:val="22"/>
          <w:szCs w:val="22"/>
          <w:lang w:val="en-CA"/>
        </w:rPr>
        <w:t xml:space="preserve">The following shall be adhered to with regards to working alone on a </w:t>
      </w:r>
      <w:r w:rsidR="00174E02">
        <w:rPr>
          <w:rFonts w:ascii="Arial" w:hAnsi="Arial" w:cs="Arial"/>
          <w:b/>
          <w:bCs/>
          <w:sz w:val="22"/>
          <w:szCs w:val="22"/>
          <w:lang w:val="en-CA"/>
        </w:rPr>
        <w:t>company work</w:t>
      </w:r>
      <w:r w:rsidRPr="00FD2DC9">
        <w:rPr>
          <w:rFonts w:ascii="Arial" w:hAnsi="Arial" w:cs="Arial"/>
          <w:b/>
          <w:bCs/>
          <w:sz w:val="22"/>
          <w:szCs w:val="22"/>
          <w:lang w:val="en-CA"/>
        </w:rPr>
        <w:t>site:</w:t>
      </w:r>
    </w:p>
    <w:p w14:paraId="1DB0CF4F" w14:textId="07066377" w:rsidR="00A37F52" w:rsidRPr="00FD2DC9" w:rsidRDefault="002F1152" w:rsidP="00B62293">
      <w:pPr>
        <w:pStyle w:val="ListBullet"/>
        <w:numPr>
          <w:ilvl w:val="0"/>
          <w:numId w:val="98"/>
        </w:numPr>
        <w:rPr>
          <w:rFonts w:ascii="Arial" w:hAnsi="Arial" w:cs="Arial"/>
          <w:sz w:val="22"/>
          <w:szCs w:val="22"/>
        </w:rPr>
      </w:pPr>
      <w:r>
        <w:rPr>
          <w:rFonts w:ascii="Arial" w:hAnsi="Arial" w:cs="Arial"/>
          <w:sz w:val="22"/>
          <w:szCs w:val="22"/>
        </w:rPr>
        <w:t>E</w:t>
      </w:r>
      <w:r w:rsidR="00A37F52" w:rsidRPr="00FD2DC9">
        <w:rPr>
          <w:rFonts w:ascii="Arial" w:hAnsi="Arial" w:cs="Arial"/>
          <w:sz w:val="22"/>
          <w:szCs w:val="22"/>
        </w:rPr>
        <w:t xml:space="preserve">mployees </w:t>
      </w:r>
      <w:r>
        <w:rPr>
          <w:rFonts w:ascii="Arial" w:hAnsi="Arial" w:cs="Arial"/>
          <w:sz w:val="22"/>
          <w:szCs w:val="22"/>
        </w:rPr>
        <w:t xml:space="preserve">working alone </w:t>
      </w:r>
      <w:r w:rsidR="00A37F52" w:rsidRPr="00FD2DC9">
        <w:rPr>
          <w:rFonts w:ascii="Arial" w:hAnsi="Arial" w:cs="Arial"/>
          <w:sz w:val="22"/>
          <w:szCs w:val="22"/>
        </w:rPr>
        <w:t xml:space="preserve">shall have </w:t>
      </w:r>
      <w:r w:rsidR="004F6846">
        <w:rPr>
          <w:rFonts w:ascii="Arial" w:hAnsi="Arial" w:cs="Arial"/>
          <w:sz w:val="22"/>
          <w:szCs w:val="22"/>
        </w:rPr>
        <w:t xml:space="preserve">on hand, </w:t>
      </w:r>
      <w:r w:rsidR="00A37F52" w:rsidRPr="00FD2DC9">
        <w:rPr>
          <w:rFonts w:ascii="Arial" w:hAnsi="Arial" w:cs="Arial"/>
          <w:sz w:val="22"/>
          <w:szCs w:val="22"/>
        </w:rPr>
        <w:t xml:space="preserve">a list of phone numbers specific to the </w:t>
      </w:r>
      <w:r w:rsidR="009F41EF" w:rsidRPr="00FD2DC9">
        <w:rPr>
          <w:rFonts w:ascii="Arial" w:hAnsi="Arial" w:cs="Arial"/>
          <w:sz w:val="22"/>
          <w:szCs w:val="22"/>
        </w:rPr>
        <w:t>worksite</w:t>
      </w:r>
      <w:r w:rsidR="00A37F52" w:rsidRPr="00FD2DC9">
        <w:rPr>
          <w:rFonts w:ascii="Arial" w:hAnsi="Arial" w:cs="Arial"/>
          <w:sz w:val="22"/>
          <w:szCs w:val="22"/>
        </w:rPr>
        <w:t xml:space="preserve"> location. This list shall include the </w:t>
      </w:r>
      <w:r w:rsidR="00E348B6">
        <w:rPr>
          <w:rFonts w:ascii="Arial" w:hAnsi="Arial" w:cs="Arial"/>
          <w:sz w:val="22"/>
          <w:szCs w:val="22"/>
        </w:rPr>
        <w:t xml:space="preserve">emergency </w:t>
      </w:r>
      <w:r w:rsidR="00A37F52" w:rsidRPr="00FD2DC9">
        <w:rPr>
          <w:rFonts w:ascii="Arial" w:hAnsi="Arial" w:cs="Arial"/>
          <w:sz w:val="22"/>
          <w:szCs w:val="22"/>
        </w:rPr>
        <w:t>phone number</w:t>
      </w:r>
      <w:r w:rsidR="004F6846">
        <w:rPr>
          <w:rFonts w:ascii="Arial" w:hAnsi="Arial" w:cs="Arial"/>
          <w:sz w:val="22"/>
          <w:szCs w:val="22"/>
        </w:rPr>
        <w:t xml:space="preserve"> for their immediate</w:t>
      </w:r>
      <w:r w:rsidR="00A37F52" w:rsidRPr="00FD2DC9">
        <w:rPr>
          <w:rFonts w:ascii="Arial" w:hAnsi="Arial" w:cs="Arial"/>
          <w:sz w:val="22"/>
          <w:szCs w:val="22"/>
        </w:rPr>
        <w:t xml:space="preserve"> supervisor an</w:t>
      </w:r>
      <w:r w:rsidR="00E348B6">
        <w:rPr>
          <w:rFonts w:ascii="Arial" w:hAnsi="Arial" w:cs="Arial"/>
          <w:sz w:val="22"/>
          <w:szCs w:val="22"/>
        </w:rPr>
        <w:t xml:space="preserve">d </w:t>
      </w:r>
      <w:r w:rsidR="008B395C">
        <w:rPr>
          <w:rFonts w:ascii="Arial" w:hAnsi="Arial" w:cs="Arial"/>
          <w:sz w:val="22"/>
          <w:szCs w:val="22"/>
        </w:rPr>
        <w:t xml:space="preserve">for </w:t>
      </w:r>
      <w:r w:rsidR="00E348B6">
        <w:rPr>
          <w:rFonts w:ascii="Arial" w:hAnsi="Arial" w:cs="Arial"/>
          <w:sz w:val="22"/>
          <w:szCs w:val="22"/>
        </w:rPr>
        <w:t xml:space="preserve">the </w:t>
      </w:r>
      <w:r w:rsidR="00A37F52" w:rsidRPr="00FD2DC9">
        <w:rPr>
          <w:rFonts w:ascii="Arial" w:hAnsi="Arial" w:cs="Arial"/>
          <w:sz w:val="22"/>
          <w:szCs w:val="22"/>
        </w:rPr>
        <w:t xml:space="preserve">client </w:t>
      </w:r>
      <w:r w:rsidR="008B395C">
        <w:rPr>
          <w:rFonts w:ascii="Arial" w:hAnsi="Arial" w:cs="Arial"/>
          <w:sz w:val="22"/>
          <w:szCs w:val="22"/>
        </w:rPr>
        <w:t>contact, if applicable</w:t>
      </w:r>
      <w:r w:rsidR="00A37F52" w:rsidRPr="00FD2DC9">
        <w:rPr>
          <w:rFonts w:ascii="Arial" w:hAnsi="Arial" w:cs="Arial"/>
          <w:sz w:val="22"/>
          <w:szCs w:val="22"/>
        </w:rPr>
        <w:t>.</w:t>
      </w:r>
    </w:p>
    <w:p w14:paraId="230DBC0E" w14:textId="19277BE4" w:rsidR="00A37F52" w:rsidRPr="00FD2DC9" w:rsidRDefault="00A37F52" w:rsidP="00B62293">
      <w:pPr>
        <w:pStyle w:val="ListBullet"/>
        <w:numPr>
          <w:ilvl w:val="0"/>
          <w:numId w:val="98"/>
        </w:numPr>
        <w:rPr>
          <w:rFonts w:ascii="Arial" w:hAnsi="Arial" w:cs="Arial"/>
          <w:sz w:val="22"/>
          <w:szCs w:val="22"/>
        </w:rPr>
      </w:pPr>
      <w:r w:rsidRPr="00FD2DC9">
        <w:rPr>
          <w:rFonts w:ascii="Arial" w:hAnsi="Arial" w:cs="Arial"/>
          <w:sz w:val="22"/>
          <w:szCs w:val="22"/>
        </w:rPr>
        <w:lastRenderedPageBreak/>
        <w:t xml:space="preserve">In the event that cell phones are not functional on a location, a </w:t>
      </w:r>
      <w:r w:rsidR="00881A81">
        <w:rPr>
          <w:rFonts w:ascii="Arial" w:hAnsi="Arial" w:cs="Arial"/>
          <w:sz w:val="22"/>
          <w:szCs w:val="22"/>
        </w:rPr>
        <w:t xml:space="preserve">Working Alone </w:t>
      </w:r>
      <w:r w:rsidRPr="00FD2DC9">
        <w:rPr>
          <w:rFonts w:ascii="Arial" w:hAnsi="Arial" w:cs="Arial"/>
          <w:sz w:val="22"/>
          <w:szCs w:val="22"/>
          <w:lang w:val="en-CA"/>
        </w:rPr>
        <w:t xml:space="preserve">“check-in” </w:t>
      </w:r>
      <w:r w:rsidRPr="00FD2DC9">
        <w:rPr>
          <w:rFonts w:ascii="Arial" w:hAnsi="Arial" w:cs="Arial"/>
          <w:sz w:val="22"/>
          <w:szCs w:val="22"/>
        </w:rPr>
        <w:t>time</w:t>
      </w:r>
      <w:r w:rsidR="00881A81">
        <w:rPr>
          <w:rFonts w:ascii="Arial" w:hAnsi="Arial" w:cs="Arial"/>
          <w:sz w:val="22"/>
          <w:szCs w:val="22"/>
        </w:rPr>
        <w:t>-</w:t>
      </w:r>
      <w:r w:rsidRPr="00FD2DC9">
        <w:rPr>
          <w:rFonts w:ascii="Arial" w:hAnsi="Arial" w:cs="Arial"/>
          <w:sz w:val="22"/>
          <w:szCs w:val="22"/>
        </w:rPr>
        <w:t xml:space="preserve">line and specific </w:t>
      </w:r>
      <w:r w:rsidR="000F310C">
        <w:rPr>
          <w:rFonts w:ascii="Arial" w:hAnsi="Arial" w:cs="Arial"/>
          <w:sz w:val="22"/>
          <w:szCs w:val="22"/>
        </w:rPr>
        <w:t xml:space="preserve">check-in </w:t>
      </w:r>
      <w:r w:rsidRPr="00FD2DC9">
        <w:rPr>
          <w:rFonts w:ascii="Arial" w:hAnsi="Arial" w:cs="Arial"/>
          <w:sz w:val="22"/>
          <w:szCs w:val="22"/>
        </w:rPr>
        <w:t xml:space="preserve">location </w:t>
      </w:r>
      <w:r w:rsidR="00AC5C23">
        <w:rPr>
          <w:rFonts w:ascii="Arial" w:hAnsi="Arial" w:cs="Arial"/>
          <w:sz w:val="22"/>
          <w:szCs w:val="22"/>
        </w:rPr>
        <w:t>(</w:t>
      </w:r>
      <w:r w:rsidRPr="00FD2DC9">
        <w:rPr>
          <w:rFonts w:ascii="Arial" w:hAnsi="Arial" w:cs="Arial"/>
          <w:sz w:val="22"/>
          <w:szCs w:val="22"/>
        </w:rPr>
        <w:t xml:space="preserve">where </w:t>
      </w:r>
      <w:r w:rsidR="008C40E2">
        <w:rPr>
          <w:rFonts w:ascii="Arial" w:hAnsi="Arial" w:cs="Arial"/>
          <w:sz w:val="22"/>
          <w:szCs w:val="22"/>
        </w:rPr>
        <w:t xml:space="preserve">the employee </w:t>
      </w:r>
      <w:r w:rsidRPr="00FD2DC9">
        <w:rPr>
          <w:rFonts w:ascii="Arial" w:hAnsi="Arial" w:cs="Arial"/>
          <w:sz w:val="22"/>
          <w:szCs w:val="22"/>
        </w:rPr>
        <w:t>will be located</w:t>
      </w:r>
      <w:r w:rsidR="00572B79">
        <w:rPr>
          <w:rFonts w:ascii="Arial" w:hAnsi="Arial" w:cs="Arial"/>
          <w:sz w:val="22"/>
          <w:szCs w:val="22"/>
        </w:rPr>
        <w:t xml:space="preserve"> when they call to ‘check-i</w:t>
      </w:r>
      <w:r w:rsidR="00EB6BC5">
        <w:rPr>
          <w:rFonts w:ascii="Arial" w:hAnsi="Arial" w:cs="Arial"/>
          <w:sz w:val="22"/>
          <w:szCs w:val="22"/>
        </w:rPr>
        <w:t>n’</w:t>
      </w:r>
      <w:r w:rsidR="00AC5C23">
        <w:rPr>
          <w:rFonts w:ascii="Arial" w:hAnsi="Arial" w:cs="Arial"/>
          <w:sz w:val="22"/>
          <w:szCs w:val="22"/>
        </w:rPr>
        <w:t xml:space="preserve">) </w:t>
      </w:r>
      <w:r w:rsidR="00CB1265">
        <w:rPr>
          <w:rFonts w:ascii="Arial" w:hAnsi="Arial" w:cs="Arial"/>
          <w:sz w:val="22"/>
          <w:szCs w:val="22"/>
        </w:rPr>
        <w:t>s</w:t>
      </w:r>
      <w:r w:rsidRPr="00FD2DC9">
        <w:rPr>
          <w:rFonts w:ascii="Arial" w:hAnsi="Arial" w:cs="Arial"/>
          <w:sz w:val="22"/>
          <w:szCs w:val="22"/>
        </w:rPr>
        <w:t>hall be added to th</w:t>
      </w:r>
      <w:r w:rsidR="000F310C">
        <w:rPr>
          <w:rFonts w:ascii="Arial" w:hAnsi="Arial" w:cs="Arial"/>
          <w:sz w:val="22"/>
          <w:szCs w:val="22"/>
        </w:rPr>
        <w:t xml:space="preserve">e Pre-Work Hazard Assessment </w:t>
      </w:r>
      <w:r w:rsidR="00CB1265">
        <w:rPr>
          <w:rFonts w:ascii="Arial" w:hAnsi="Arial" w:cs="Arial"/>
          <w:sz w:val="22"/>
          <w:szCs w:val="22"/>
        </w:rPr>
        <w:t>document</w:t>
      </w:r>
      <w:r w:rsidRPr="00FD2DC9">
        <w:rPr>
          <w:rFonts w:ascii="Arial" w:hAnsi="Arial" w:cs="Arial"/>
          <w:sz w:val="22"/>
          <w:szCs w:val="22"/>
        </w:rPr>
        <w:t>.</w:t>
      </w:r>
    </w:p>
    <w:p w14:paraId="3D2AD2D5" w14:textId="2128E8AB" w:rsidR="00E20440" w:rsidRPr="00706F5A" w:rsidRDefault="00EB6BC5" w:rsidP="00E20440">
      <w:pPr>
        <w:pStyle w:val="ListBullet"/>
        <w:numPr>
          <w:ilvl w:val="0"/>
          <w:numId w:val="98"/>
        </w:numPr>
        <w:rPr>
          <w:rFonts w:ascii="Arial" w:hAnsi="Arial" w:cs="Arial"/>
          <w:sz w:val="22"/>
          <w:szCs w:val="22"/>
        </w:rPr>
      </w:pPr>
      <w:r>
        <w:rPr>
          <w:rFonts w:ascii="Arial" w:hAnsi="Arial" w:cs="Arial"/>
          <w:sz w:val="22"/>
          <w:szCs w:val="22"/>
        </w:rPr>
        <w:t>Employees will take all necessary pr</w:t>
      </w:r>
      <w:r w:rsidR="00A37F52" w:rsidRPr="00FD2DC9">
        <w:rPr>
          <w:rFonts w:ascii="Arial" w:hAnsi="Arial" w:cs="Arial"/>
          <w:sz w:val="22"/>
          <w:szCs w:val="22"/>
        </w:rPr>
        <w:t xml:space="preserve">ecautions to protect </w:t>
      </w:r>
      <w:r>
        <w:rPr>
          <w:rFonts w:ascii="Arial" w:hAnsi="Arial" w:cs="Arial"/>
          <w:sz w:val="22"/>
          <w:szCs w:val="22"/>
        </w:rPr>
        <w:t>themselves</w:t>
      </w:r>
      <w:r w:rsidR="004A7B5C">
        <w:rPr>
          <w:rFonts w:ascii="Arial" w:hAnsi="Arial" w:cs="Arial"/>
          <w:sz w:val="22"/>
          <w:szCs w:val="22"/>
        </w:rPr>
        <w:t xml:space="preserve"> while working</w:t>
      </w:r>
      <w:r w:rsidR="007F5BCE">
        <w:rPr>
          <w:rFonts w:ascii="Arial" w:hAnsi="Arial" w:cs="Arial"/>
          <w:sz w:val="22"/>
          <w:szCs w:val="22"/>
        </w:rPr>
        <w:t xml:space="preserve"> alone</w:t>
      </w:r>
      <w:r w:rsidR="004A7B5C">
        <w:rPr>
          <w:rFonts w:ascii="Arial" w:hAnsi="Arial" w:cs="Arial"/>
          <w:sz w:val="22"/>
          <w:szCs w:val="22"/>
        </w:rPr>
        <w:t>,</w:t>
      </w:r>
      <w:r w:rsidR="00A37F52" w:rsidRPr="00FD2DC9">
        <w:rPr>
          <w:rFonts w:ascii="Arial" w:hAnsi="Arial" w:cs="Arial"/>
          <w:sz w:val="22"/>
          <w:szCs w:val="22"/>
        </w:rPr>
        <w:t xml:space="preserve"> always conduct</w:t>
      </w:r>
      <w:r>
        <w:rPr>
          <w:rFonts w:ascii="Arial" w:hAnsi="Arial" w:cs="Arial"/>
          <w:sz w:val="22"/>
          <w:szCs w:val="22"/>
        </w:rPr>
        <w:t xml:space="preserve">ing themselves </w:t>
      </w:r>
      <w:r w:rsidR="00A37F52" w:rsidRPr="00FD2DC9">
        <w:rPr>
          <w:rFonts w:ascii="Arial" w:hAnsi="Arial" w:cs="Arial"/>
          <w:sz w:val="22"/>
          <w:szCs w:val="22"/>
        </w:rPr>
        <w:t>in a safe and responsible manner,</w:t>
      </w:r>
      <w:r w:rsidR="004A7B5C">
        <w:rPr>
          <w:rFonts w:ascii="Arial" w:hAnsi="Arial" w:cs="Arial"/>
          <w:sz w:val="22"/>
          <w:szCs w:val="22"/>
        </w:rPr>
        <w:t xml:space="preserve"> </w:t>
      </w:r>
      <w:r w:rsidR="00E20440">
        <w:rPr>
          <w:rFonts w:ascii="Arial" w:hAnsi="Arial" w:cs="Arial"/>
          <w:sz w:val="22"/>
          <w:szCs w:val="22"/>
        </w:rPr>
        <w:t xml:space="preserve">and </w:t>
      </w:r>
      <w:r w:rsidR="004A7B5C">
        <w:rPr>
          <w:rFonts w:ascii="Arial" w:hAnsi="Arial" w:cs="Arial"/>
          <w:sz w:val="22"/>
          <w:szCs w:val="22"/>
        </w:rPr>
        <w:t xml:space="preserve">using </w:t>
      </w:r>
      <w:r w:rsidR="00A37F52" w:rsidRPr="00FD2DC9">
        <w:rPr>
          <w:rFonts w:ascii="Arial" w:hAnsi="Arial" w:cs="Arial"/>
          <w:sz w:val="22"/>
          <w:szCs w:val="22"/>
        </w:rPr>
        <w:t xml:space="preserve">safeguards </w:t>
      </w:r>
      <w:r w:rsidR="009A33DA">
        <w:rPr>
          <w:rFonts w:ascii="Arial" w:hAnsi="Arial" w:cs="Arial"/>
          <w:sz w:val="22"/>
          <w:szCs w:val="22"/>
        </w:rPr>
        <w:t xml:space="preserve">and appropriate PPE, as </w:t>
      </w:r>
      <w:r w:rsidR="00A37F52" w:rsidRPr="00FD2DC9">
        <w:rPr>
          <w:rFonts w:ascii="Arial" w:hAnsi="Arial" w:cs="Arial"/>
          <w:sz w:val="22"/>
          <w:szCs w:val="22"/>
          <w:lang w:val="en-CA"/>
        </w:rPr>
        <w:t>required.</w:t>
      </w:r>
    </w:p>
    <w:p w14:paraId="5FEC7B62" w14:textId="452DF9C6" w:rsidR="00706F5A" w:rsidRDefault="00706F5A" w:rsidP="00E20440">
      <w:pPr>
        <w:pStyle w:val="ListBullet"/>
        <w:numPr>
          <w:ilvl w:val="0"/>
          <w:numId w:val="98"/>
        </w:numPr>
        <w:rPr>
          <w:rFonts w:ascii="Arial" w:hAnsi="Arial" w:cs="Arial"/>
          <w:sz w:val="22"/>
          <w:szCs w:val="22"/>
        </w:rPr>
      </w:pPr>
      <w:r>
        <w:rPr>
          <w:rFonts w:ascii="Arial" w:hAnsi="Arial" w:cs="Arial"/>
          <w:sz w:val="22"/>
          <w:szCs w:val="22"/>
        </w:rPr>
        <w:t>Employees will st</w:t>
      </w:r>
      <w:r w:rsidR="004B45B1">
        <w:rPr>
          <w:rFonts w:ascii="Arial" w:hAnsi="Arial" w:cs="Arial"/>
          <w:sz w:val="22"/>
          <w:szCs w:val="22"/>
        </w:rPr>
        <w:t>rictly adhere to the planned check-in schedule</w:t>
      </w:r>
      <w:r w:rsidR="00F15741">
        <w:rPr>
          <w:rFonts w:ascii="Arial" w:hAnsi="Arial" w:cs="Arial"/>
          <w:sz w:val="22"/>
          <w:szCs w:val="22"/>
        </w:rPr>
        <w:t>, i</w:t>
      </w:r>
      <w:r w:rsidR="004B45B1">
        <w:rPr>
          <w:rFonts w:ascii="Arial" w:hAnsi="Arial" w:cs="Arial"/>
          <w:sz w:val="22"/>
          <w:szCs w:val="22"/>
        </w:rPr>
        <w:t>nitiating</w:t>
      </w:r>
      <w:r w:rsidR="003F221D">
        <w:rPr>
          <w:rFonts w:ascii="Arial" w:hAnsi="Arial" w:cs="Arial"/>
          <w:sz w:val="22"/>
          <w:szCs w:val="22"/>
        </w:rPr>
        <w:t xml:space="preserve">, checking-in </w:t>
      </w:r>
      <w:r w:rsidR="004B45B1">
        <w:rPr>
          <w:rFonts w:ascii="Arial" w:hAnsi="Arial" w:cs="Arial"/>
          <w:sz w:val="22"/>
          <w:szCs w:val="22"/>
        </w:rPr>
        <w:t>and closing the working alone protocol</w:t>
      </w:r>
      <w:r w:rsidR="00F54012">
        <w:rPr>
          <w:rFonts w:ascii="Arial" w:hAnsi="Arial" w:cs="Arial"/>
          <w:sz w:val="22"/>
          <w:szCs w:val="22"/>
        </w:rPr>
        <w:t xml:space="preserve"> in accordance with company directives, </w:t>
      </w:r>
      <w:r w:rsidR="0025382B">
        <w:rPr>
          <w:rFonts w:ascii="Arial" w:hAnsi="Arial" w:cs="Arial"/>
          <w:sz w:val="22"/>
          <w:szCs w:val="22"/>
        </w:rPr>
        <w:t>in order to mitigate the risks associated with</w:t>
      </w:r>
      <w:r w:rsidR="00444F4E">
        <w:rPr>
          <w:rFonts w:ascii="Arial" w:hAnsi="Arial" w:cs="Arial"/>
          <w:sz w:val="22"/>
          <w:szCs w:val="22"/>
        </w:rPr>
        <w:t xml:space="preserve"> working alone.</w:t>
      </w:r>
      <w:r w:rsidR="004B45B1">
        <w:rPr>
          <w:rFonts w:ascii="Arial" w:hAnsi="Arial" w:cs="Arial"/>
          <w:sz w:val="22"/>
          <w:szCs w:val="22"/>
        </w:rPr>
        <w:t xml:space="preserve"> </w:t>
      </w:r>
    </w:p>
    <w:p w14:paraId="0FBB19D9" w14:textId="7F666B18" w:rsidR="00A37F52" w:rsidRPr="00E20440" w:rsidRDefault="00E20440" w:rsidP="00E20440">
      <w:pPr>
        <w:pStyle w:val="ListBullet"/>
        <w:numPr>
          <w:ilvl w:val="0"/>
          <w:numId w:val="98"/>
        </w:numPr>
        <w:rPr>
          <w:rFonts w:ascii="Arial" w:hAnsi="Arial" w:cs="Arial"/>
          <w:sz w:val="22"/>
          <w:szCs w:val="22"/>
        </w:rPr>
      </w:pPr>
      <w:r w:rsidRPr="00E20440">
        <w:rPr>
          <w:rFonts w:ascii="Arial" w:hAnsi="Arial" w:cs="Arial"/>
          <w:sz w:val="22"/>
          <w:szCs w:val="22"/>
        </w:rPr>
        <w:t>S</w:t>
      </w:r>
      <w:r w:rsidR="00A37F52" w:rsidRPr="00E20440">
        <w:rPr>
          <w:rFonts w:ascii="Arial" w:hAnsi="Arial" w:cs="Arial"/>
          <w:sz w:val="22"/>
          <w:szCs w:val="22"/>
        </w:rPr>
        <w:t>upervisor</w:t>
      </w:r>
      <w:r w:rsidR="009A26F9">
        <w:rPr>
          <w:rFonts w:ascii="Arial" w:hAnsi="Arial" w:cs="Arial"/>
          <w:sz w:val="22"/>
          <w:szCs w:val="22"/>
        </w:rPr>
        <w:t>s</w:t>
      </w:r>
      <w:r w:rsidR="00A37F52" w:rsidRPr="00E20440">
        <w:rPr>
          <w:rFonts w:ascii="Arial" w:hAnsi="Arial" w:cs="Arial"/>
          <w:sz w:val="22"/>
          <w:szCs w:val="22"/>
        </w:rPr>
        <w:t xml:space="preserve"> </w:t>
      </w:r>
      <w:r w:rsidRPr="00E20440">
        <w:rPr>
          <w:rFonts w:ascii="Arial" w:hAnsi="Arial" w:cs="Arial"/>
          <w:sz w:val="22"/>
          <w:szCs w:val="22"/>
        </w:rPr>
        <w:t xml:space="preserve">will be notified </w:t>
      </w:r>
      <w:r w:rsidR="00A37F52" w:rsidRPr="00E20440">
        <w:rPr>
          <w:rFonts w:ascii="Arial" w:hAnsi="Arial" w:cs="Arial"/>
          <w:sz w:val="22"/>
          <w:szCs w:val="22"/>
        </w:rPr>
        <w:t>of any unsafe acts or conditions.</w:t>
      </w:r>
    </w:p>
    <w:p w14:paraId="2A0D60C4" w14:textId="77777777" w:rsidR="00913DD2" w:rsidRDefault="0056121F" w:rsidP="00B62293">
      <w:pPr>
        <w:pStyle w:val="ListBullet"/>
        <w:numPr>
          <w:ilvl w:val="0"/>
          <w:numId w:val="98"/>
        </w:numPr>
        <w:rPr>
          <w:rFonts w:ascii="Arial" w:hAnsi="Arial" w:cs="Arial"/>
          <w:sz w:val="22"/>
          <w:szCs w:val="22"/>
        </w:rPr>
      </w:pPr>
      <w:r>
        <w:rPr>
          <w:rFonts w:ascii="Arial" w:hAnsi="Arial" w:cs="Arial"/>
          <w:sz w:val="22"/>
          <w:szCs w:val="22"/>
        </w:rPr>
        <w:t xml:space="preserve">All potentially serious incidents </w:t>
      </w:r>
      <w:r w:rsidR="00913DD2">
        <w:rPr>
          <w:rFonts w:ascii="Arial" w:hAnsi="Arial" w:cs="Arial"/>
          <w:sz w:val="22"/>
          <w:szCs w:val="22"/>
        </w:rPr>
        <w:t xml:space="preserve">(PSIs) </w:t>
      </w:r>
      <w:r>
        <w:rPr>
          <w:rFonts w:ascii="Arial" w:hAnsi="Arial" w:cs="Arial"/>
          <w:sz w:val="22"/>
          <w:szCs w:val="22"/>
        </w:rPr>
        <w:t>will be reported</w:t>
      </w:r>
      <w:r w:rsidR="00913DD2">
        <w:rPr>
          <w:rFonts w:ascii="Arial" w:hAnsi="Arial" w:cs="Arial"/>
          <w:sz w:val="22"/>
          <w:szCs w:val="22"/>
        </w:rPr>
        <w:t xml:space="preserve">. </w:t>
      </w:r>
    </w:p>
    <w:p w14:paraId="17DB6271" w14:textId="3C1B00E3" w:rsidR="00A37F52" w:rsidRPr="00FD2DC9" w:rsidRDefault="00C9040B" w:rsidP="00B62293">
      <w:pPr>
        <w:pStyle w:val="ListBullet"/>
        <w:numPr>
          <w:ilvl w:val="0"/>
          <w:numId w:val="98"/>
        </w:numPr>
        <w:rPr>
          <w:rFonts w:ascii="Arial" w:hAnsi="Arial" w:cs="Arial"/>
          <w:sz w:val="22"/>
          <w:szCs w:val="22"/>
        </w:rPr>
      </w:pPr>
      <w:r>
        <w:rPr>
          <w:rFonts w:ascii="Arial" w:hAnsi="Arial" w:cs="Arial"/>
          <w:sz w:val="22"/>
          <w:szCs w:val="22"/>
        </w:rPr>
        <w:t>While working alone, e</w:t>
      </w:r>
      <w:r w:rsidR="00913DD2">
        <w:rPr>
          <w:rFonts w:ascii="Arial" w:hAnsi="Arial" w:cs="Arial"/>
          <w:sz w:val="22"/>
          <w:szCs w:val="22"/>
        </w:rPr>
        <w:t xml:space="preserve">mployees will </w:t>
      </w:r>
      <w:r w:rsidR="00A37F52" w:rsidRPr="00FD2DC9">
        <w:rPr>
          <w:rFonts w:ascii="Arial" w:hAnsi="Arial" w:cs="Arial"/>
          <w:sz w:val="22"/>
          <w:szCs w:val="22"/>
        </w:rPr>
        <w:t>try to avoid or reduce types of work</w:t>
      </w:r>
      <w:r w:rsidR="007008E2">
        <w:rPr>
          <w:rFonts w:ascii="Arial" w:hAnsi="Arial" w:cs="Arial"/>
          <w:sz w:val="22"/>
          <w:szCs w:val="22"/>
        </w:rPr>
        <w:t xml:space="preserve"> </w:t>
      </w:r>
      <w:r w:rsidR="00A37F52" w:rsidRPr="00FD2DC9">
        <w:rPr>
          <w:rFonts w:ascii="Arial" w:hAnsi="Arial" w:cs="Arial"/>
          <w:sz w:val="22"/>
          <w:szCs w:val="22"/>
        </w:rPr>
        <w:t>that may compromise body mechanics</w:t>
      </w:r>
      <w:r w:rsidR="00823DBC">
        <w:rPr>
          <w:rFonts w:ascii="Arial" w:hAnsi="Arial" w:cs="Arial"/>
          <w:sz w:val="22"/>
          <w:szCs w:val="22"/>
        </w:rPr>
        <w:t>.</w:t>
      </w:r>
    </w:p>
    <w:p w14:paraId="565C3CE6" w14:textId="55785F88" w:rsidR="00A37F52" w:rsidRPr="00FD2DC9" w:rsidRDefault="00C468A2" w:rsidP="00B62293">
      <w:pPr>
        <w:pStyle w:val="ListBullet"/>
        <w:numPr>
          <w:ilvl w:val="0"/>
          <w:numId w:val="98"/>
        </w:numPr>
        <w:rPr>
          <w:rFonts w:ascii="Arial" w:hAnsi="Arial" w:cs="Arial"/>
          <w:sz w:val="22"/>
          <w:szCs w:val="22"/>
        </w:rPr>
      </w:pPr>
      <w:r>
        <w:rPr>
          <w:rFonts w:ascii="Arial" w:hAnsi="Arial" w:cs="Arial"/>
          <w:sz w:val="22"/>
          <w:szCs w:val="22"/>
        </w:rPr>
        <w:t>Radios</w:t>
      </w:r>
      <w:r w:rsidR="00A37F52" w:rsidRPr="00FD2DC9">
        <w:rPr>
          <w:rFonts w:ascii="Arial" w:hAnsi="Arial" w:cs="Arial"/>
          <w:sz w:val="22"/>
          <w:szCs w:val="22"/>
        </w:rPr>
        <w:t xml:space="preserve">, cell phones and </w:t>
      </w:r>
      <w:r w:rsidR="00823DBC">
        <w:rPr>
          <w:rFonts w:ascii="Arial" w:hAnsi="Arial" w:cs="Arial"/>
          <w:sz w:val="22"/>
          <w:szCs w:val="22"/>
        </w:rPr>
        <w:t xml:space="preserve">personal </w:t>
      </w:r>
      <w:r w:rsidR="00A37F52" w:rsidRPr="00FD2DC9">
        <w:rPr>
          <w:rFonts w:ascii="Arial" w:hAnsi="Arial" w:cs="Arial"/>
          <w:sz w:val="22"/>
          <w:szCs w:val="22"/>
        </w:rPr>
        <w:t xml:space="preserve">monitors </w:t>
      </w:r>
      <w:r>
        <w:rPr>
          <w:rFonts w:ascii="Arial" w:hAnsi="Arial" w:cs="Arial"/>
          <w:sz w:val="22"/>
          <w:szCs w:val="22"/>
        </w:rPr>
        <w:t>will be tested and confirmed as</w:t>
      </w:r>
      <w:r w:rsidR="008D049B">
        <w:rPr>
          <w:rFonts w:ascii="Arial" w:hAnsi="Arial" w:cs="Arial"/>
          <w:sz w:val="22"/>
          <w:szCs w:val="22"/>
        </w:rPr>
        <w:t xml:space="preserve"> functioning properly</w:t>
      </w:r>
      <w:r>
        <w:rPr>
          <w:rFonts w:ascii="Arial" w:hAnsi="Arial" w:cs="Arial"/>
          <w:sz w:val="22"/>
          <w:szCs w:val="22"/>
        </w:rPr>
        <w:t xml:space="preserve"> </w:t>
      </w:r>
      <w:r w:rsidR="00823DBC">
        <w:rPr>
          <w:rFonts w:ascii="Arial" w:hAnsi="Arial" w:cs="Arial"/>
          <w:sz w:val="22"/>
          <w:szCs w:val="22"/>
        </w:rPr>
        <w:t>prior to</w:t>
      </w:r>
      <w:r w:rsidR="008950CB">
        <w:rPr>
          <w:rFonts w:ascii="Arial" w:hAnsi="Arial" w:cs="Arial"/>
          <w:sz w:val="22"/>
          <w:szCs w:val="22"/>
        </w:rPr>
        <w:t xml:space="preserve"> </w:t>
      </w:r>
      <w:r w:rsidR="008D049B">
        <w:rPr>
          <w:rFonts w:ascii="Arial" w:hAnsi="Arial" w:cs="Arial"/>
          <w:sz w:val="22"/>
          <w:szCs w:val="22"/>
        </w:rPr>
        <w:t xml:space="preserve">the </w:t>
      </w:r>
      <w:r w:rsidR="008950CB">
        <w:rPr>
          <w:rFonts w:ascii="Arial" w:hAnsi="Arial" w:cs="Arial"/>
          <w:sz w:val="22"/>
          <w:szCs w:val="22"/>
        </w:rPr>
        <w:t xml:space="preserve">start of </w:t>
      </w:r>
      <w:r w:rsidR="008D049B">
        <w:rPr>
          <w:rFonts w:ascii="Arial" w:hAnsi="Arial" w:cs="Arial"/>
          <w:sz w:val="22"/>
          <w:szCs w:val="22"/>
        </w:rPr>
        <w:t xml:space="preserve">a </w:t>
      </w:r>
      <w:r w:rsidR="00823DBC">
        <w:rPr>
          <w:rFonts w:ascii="Arial" w:hAnsi="Arial" w:cs="Arial"/>
          <w:sz w:val="22"/>
          <w:szCs w:val="22"/>
        </w:rPr>
        <w:t>wo</w:t>
      </w:r>
      <w:r w:rsidR="008950CB">
        <w:rPr>
          <w:rFonts w:ascii="Arial" w:hAnsi="Arial" w:cs="Arial"/>
          <w:sz w:val="22"/>
          <w:szCs w:val="22"/>
        </w:rPr>
        <w:t>rking alone assignment.</w:t>
      </w:r>
    </w:p>
    <w:p w14:paraId="2B993812" w14:textId="7AE568EE" w:rsidR="00A37F52" w:rsidRDefault="0070737C" w:rsidP="00B62293">
      <w:pPr>
        <w:pStyle w:val="ListBullet"/>
        <w:numPr>
          <w:ilvl w:val="0"/>
          <w:numId w:val="98"/>
        </w:numPr>
        <w:rPr>
          <w:rFonts w:ascii="Arial" w:hAnsi="Arial" w:cs="Arial"/>
          <w:sz w:val="22"/>
          <w:szCs w:val="22"/>
        </w:rPr>
      </w:pPr>
      <w:r>
        <w:rPr>
          <w:rFonts w:ascii="Arial" w:hAnsi="Arial" w:cs="Arial"/>
          <w:sz w:val="22"/>
          <w:szCs w:val="22"/>
        </w:rPr>
        <w:t>When working alone, e</w:t>
      </w:r>
      <w:r w:rsidR="008D049B">
        <w:rPr>
          <w:rFonts w:ascii="Arial" w:hAnsi="Arial" w:cs="Arial"/>
          <w:sz w:val="22"/>
          <w:szCs w:val="22"/>
        </w:rPr>
        <w:t>mployees will maintain a</w:t>
      </w:r>
      <w:r>
        <w:rPr>
          <w:rFonts w:ascii="Arial" w:hAnsi="Arial" w:cs="Arial"/>
          <w:sz w:val="22"/>
          <w:szCs w:val="22"/>
        </w:rPr>
        <w:t xml:space="preserve"> vigilant</w:t>
      </w:r>
      <w:r w:rsidR="008D049B">
        <w:rPr>
          <w:rFonts w:ascii="Arial" w:hAnsi="Arial" w:cs="Arial"/>
          <w:sz w:val="22"/>
          <w:szCs w:val="22"/>
        </w:rPr>
        <w:t xml:space="preserve"> awareness of their </w:t>
      </w:r>
      <w:r w:rsidR="00A37F52" w:rsidRPr="00FD2DC9">
        <w:rPr>
          <w:rFonts w:ascii="Arial" w:hAnsi="Arial" w:cs="Arial"/>
          <w:sz w:val="22"/>
          <w:szCs w:val="22"/>
        </w:rPr>
        <w:t>surroundings</w:t>
      </w:r>
      <w:r>
        <w:rPr>
          <w:rFonts w:ascii="Arial" w:hAnsi="Arial" w:cs="Arial"/>
          <w:sz w:val="22"/>
          <w:szCs w:val="22"/>
        </w:rPr>
        <w:t>,</w:t>
      </w:r>
      <w:r w:rsidR="00B90800" w:rsidRPr="00FD2DC9">
        <w:rPr>
          <w:rFonts w:ascii="Arial" w:hAnsi="Arial" w:cs="Arial"/>
          <w:sz w:val="22"/>
          <w:szCs w:val="22"/>
        </w:rPr>
        <w:t xml:space="preserve"> </w:t>
      </w:r>
      <w:r w:rsidR="009A26F9">
        <w:rPr>
          <w:rFonts w:ascii="Arial" w:hAnsi="Arial" w:cs="Arial"/>
          <w:sz w:val="22"/>
          <w:szCs w:val="22"/>
        </w:rPr>
        <w:t xml:space="preserve">including </w:t>
      </w:r>
      <w:r w:rsidR="00F366B1">
        <w:rPr>
          <w:rFonts w:ascii="Arial" w:hAnsi="Arial" w:cs="Arial"/>
          <w:sz w:val="22"/>
          <w:szCs w:val="22"/>
        </w:rPr>
        <w:t xml:space="preserve">the potential for </w:t>
      </w:r>
      <w:r w:rsidR="002E49A5">
        <w:rPr>
          <w:rFonts w:ascii="Arial" w:hAnsi="Arial" w:cs="Arial"/>
          <w:sz w:val="22"/>
          <w:szCs w:val="22"/>
        </w:rPr>
        <w:t xml:space="preserve">exposure to </w:t>
      </w:r>
      <w:r w:rsidR="00B90800" w:rsidRPr="00FD2DC9">
        <w:rPr>
          <w:rFonts w:ascii="Arial" w:hAnsi="Arial" w:cs="Arial"/>
          <w:sz w:val="22"/>
          <w:szCs w:val="22"/>
        </w:rPr>
        <w:t>wild</w:t>
      </w:r>
      <w:r w:rsidR="00A37F52" w:rsidRPr="00FD2DC9">
        <w:rPr>
          <w:rFonts w:ascii="Arial" w:hAnsi="Arial" w:cs="Arial"/>
          <w:sz w:val="22"/>
          <w:szCs w:val="22"/>
        </w:rPr>
        <w:t xml:space="preserve">life </w:t>
      </w:r>
      <w:r w:rsidR="00B90800" w:rsidRPr="00FD2DC9">
        <w:rPr>
          <w:rFonts w:ascii="Arial" w:hAnsi="Arial" w:cs="Arial"/>
          <w:sz w:val="22"/>
          <w:szCs w:val="22"/>
        </w:rPr>
        <w:t>and</w:t>
      </w:r>
      <w:r w:rsidR="00F366B1">
        <w:rPr>
          <w:rFonts w:ascii="Arial" w:hAnsi="Arial" w:cs="Arial"/>
          <w:sz w:val="22"/>
          <w:szCs w:val="22"/>
        </w:rPr>
        <w:t>/or</w:t>
      </w:r>
      <w:r w:rsidR="00B90800" w:rsidRPr="00FD2DC9">
        <w:rPr>
          <w:rFonts w:ascii="Arial" w:hAnsi="Arial" w:cs="Arial"/>
          <w:sz w:val="22"/>
          <w:szCs w:val="22"/>
        </w:rPr>
        <w:t xml:space="preserve"> domestic animals </w:t>
      </w:r>
      <w:r w:rsidR="00A37F52" w:rsidRPr="00FD2DC9">
        <w:rPr>
          <w:rFonts w:ascii="Arial" w:hAnsi="Arial" w:cs="Arial"/>
          <w:sz w:val="22"/>
          <w:szCs w:val="22"/>
        </w:rPr>
        <w:t xml:space="preserve">in the </w:t>
      </w:r>
      <w:r w:rsidR="00F366B1">
        <w:rPr>
          <w:rFonts w:ascii="Arial" w:hAnsi="Arial" w:cs="Arial"/>
          <w:sz w:val="22"/>
          <w:szCs w:val="22"/>
        </w:rPr>
        <w:t xml:space="preserve">work </w:t>
      </w:r>
      <w:r w:rsidR="00A37F52" w:rsidRPr="00FD2DC9">
        <w:rPr>
          <w:rFonts w:ascii="Arial" w:hAnsi="Arial" w:cs="Arial"/>
          <w:sz w:val="22"/>
          <w:szCs w:val="22"/>
        </w:rPr>
        <w:t>area.</w:t>
      </w:r>
    </w:p>
    <w:p w14:paraId="2B4CF332" w14:textId="77777777" w:rsidR="00441960" w:rsidRDefault="00441960" w:rsidP="00F11A71">
      <w:pPr>
        <w:pStyle w:val="ListBullet"/>
        <w:rPr>
          <w:rFonts w:ascii="Arial" w:hAnsi="Arial" w:cs="Arial"/>
          <w:sz w:val="22"/>
          <w:szCs w:val="22"/>
        </w:rPr>
      </w:pPr>
    </w:p>
    <w:p w14:paraId="5D067340" w14:textId="75DBD446" w:rsidR="00B90800" w:rsidRPr="00FD2DC9" w:rsidRDefault="00441960" w:rsidP="00F11A71">
      <w:pPr>
        <w:pStyle w:val="ListBullet"/>
        <w:spacing w:after="120"/>
        <w:rPr>
          <w:rFonts w:ascii="Arial" w:hAnsi="Arial" w:cs="Arial"/>
          <w:sz w:val="22"/>
          <w:szCs w:val="22"/>
        </w:rPr>
      </w:pPr>
      <w:r>
        <w:rPr>
          <w:rFonts w:ascii="Arial" w:hAnsi="Arial" w:cs="Arial"/>
          <w:b/>
          <w:bCs/>
          <w:sz w:val="22"/>
          <w:szCs w:val="22"/>
        </w:rPr>
        <w:t>***</w:t>
      </w:r>
      <w:r w:rsidRPr="00B77749">
        <w:rPr>
          <w:rFonts w:ascii="Arial" w:hAnsi="Arial" w:cs="Arial"/>
          <w:b/>
          <w:bCs/>
          <w:sz w:val="22"/>
          <w:szCs w:val="22"/>
        </w:rPr>
        <w:t xml:space="preserve">Refer to </w:t>
      </w:r>
      <w:r>
        <w:rPr>
          <w:rFonts w:ascii="Arial" w:hAnsi="Arial" w:cs="Arial"/>
          <w:b/>
          <w:bCs/>
          <w:sz w:val="22"/>
          <w:szCs w:val="22"/>
        </w:rPr>
        <w:t>Working Alone section</w:t>
      </w:r>
      <w:r w:rsidRPr="00B77749">
        <w:rPr>
          <w:rFonts w:ascii="Arial" w:hAnsi="Arial" w:cs="Arial"/>
          <w:b/>
          <w:bCs/>
          <w:sz w:val="22"/>
          <w:szCs w:val="22"/>
        </w:rPr>
        <w:t xml:space="preserve"> of O&amp;M Manual for additional information relating to p</w:t>
      </w:r>
      <w:r>
        <w:rPr>
          <w:rFonts w:ascii="Arial" w:hAnsi="Arial" w:cs="Arial"/>
          <w:b/>
          <w:bCs/>
          <w:sz w:val="22"/>
          <w:szCs w:val="22"/>
        </w:rPr>
        <w:t>olic</w:t>
      </w:r>
      <w:r w:rsidR="002B6DF8">
        <w:rPr>
          <w:rFonts w:ascii="Arial" w:hAnsi="Arial" w:cs="Arial"/>
          <w:b/>
          <w:bCs/>
          <w:sz w:val="22"/>
          <w:szCs w:val="22"/>
        </w:rPr>
        <w:t>ies</w:t>
      </w:r>
      <w:r>
        <w:rPr>
          <w:rFonts w:ascii="Arial" w:hAnsi="Arial" w:cs="Arial"/>
          <w:b/>
          <w:bCs/>
          <w:sz w:val="22"/>
          <w:szCs w:val="22"/>
        </w:rPr>
        <w:t xml:space="preserve"> and procedures </w:t>
      </w:r>
      <w:r w:rsidR="00C820CC">
        <w:rPr>
          <w:rFonts w:ascii="Arial" w:hAnsi="Arial" w:cs="Arial"/>
          <w:b/>
          <w:bCs/>
          <w:sz w:val="22"/>
          <w:szCs w:val="22"/>
        </w:rPr>
        <w:t>for</w:t>
      </w:r>
      <w:r>
        <w:rPr>
          <w:rFonts w:ascii="Arial" w:hAnsi="Arial" w:cs="Arial"/>
          <w:b/>
          <w:bCs/>
          <w:sz w:val="22"/>
          <w:szCs w:val="22"/>
        </w:rPr>
        <w:t xml:space="preserve"> Working Alone</w:t>
      </w:r>
      <w:r w:rsidRPr="00B77749">
        <w:rPr>
          <w:rFonts w:ascii="Arial" w:hAnsi="Arial" w:cs="Arial"/>
          <w:b/>
          <w:bCs/>
          <w:sz w:val="22"/>
          <w:szCs w:val="22"/>
        </w:rPr>
        <w:t>.</w:t>
      </w:r>
      <w:r>
        <w:rPr>
          <w:rFonts w:ascii="Arial" w:hAnsi="Arial" w:cs="Arial"/>
          <w:b/>
          <w:bCs/>
          <w:sz w:val="22"/>
          <w:szCs w:val="22"/>
        </w:rPr>
        <w:t>***</w:t>
      </w:r>
    </w:p>
    <w:p w14:paraId="5B803EC2" w14:textId="77777777" w:rsidR="00A37F52" w:rsidRPr="00FD2DC9" w:rsidRDefault="00A37F52" w:rsidP="00917363">
      <w:pPr>
        <w:pStyle w:val="Heading3"/>
        <w:numPr>
          <w:ilvl w:val="0"/>
          <w:numId w:val="361"/>
        </w:numPr>
        <w:shd w:val="clear" w:color="auto" w:fill="E5EAEE" w:themeFill="accent1" w:themeFillTint="33"/>
        <w:rPr>
          <w:rFonts w:ascii="Arial" w:hAnsi="Arial" w:cs="Arial"/>
          <w:sz w:val="32"/>
          <w:szCs w:val="32"/>
        </w:rPr>
      </w:pPr>
      <w:bookmarkStart w:id="265" w:name="_Toc103861347"/>
      <w:r w:rsidRPr="00FD2DC9">
        <w:rPr>
          <w:rFonts w:ascii="Arial" w:hAnsi="Arial" w:cs="Arial"/>
          <w:sz w:val="32"/>
          <w:szCs w:val="32"/>
        </w:rPr>
        <w:t>Working at Night Policy</w:t>
      </w:r>
      <w:bookmarkEnd w:id="265"/>
    </w:p>
    <w:p w14:paraId="38EF381B" w14:textId="77777777" w:rsidR="00D6519A" w:rsidRPr="00FD2DC9" w:rsidRDefault="003003DD" w:rsidP="00D6519A">
      <w:pPr>
        <w:jc w:val="both"/>
        <w:rPr>
          <w:rFonts w:ascii="Arial" w:hAnsi="Arial" w:cs="Arial"/>
        </w:rPr>
      </w:pPr>
      <w:r w:rsidRPr="00FD2DC9">
        <w:rPr>
          <w:rFonts w:ascii="Arial" w:hAnsi="Arial" w:cs="Arial"/>
          <w:sz w:val="16"/>
          <w:szCs w:val="16"/>
        </w:rPr>
        <w:br/>
      </w:r>
      <w:r w:rsidR="00D6519A" w:rsidRPr="00FD2DC9">
        <w:rPr>
          <w:rFonts w:ascii="Arial" w:hAnsi="Arial" w:cs="Arial"/>
          <w:sz w:val="22"/>
          <w:szCs w:val="22"/>
          <w:lang w:val="en-CA"/>
        </w:rPr>
        <w:t>The following shall be adhered to with regard to working at night:</w:t>
      </w:r>
    </w:p>
    <w:p w14:paraId="4C48358E" w14:textId="21CDDAA4" w:rsidR="00D6519A" w:rsidRPr="00FD2DC9" w:rsidRDefault="00D6519A" w:rsidP="00B62293">
      <w:pPr>
        <w:numPr>
          <w:ilvl w:val="0"/>
          <w:numId w:val="99"/>
        </w:numPr>
        <w:spacing w:after="40"/>
        <w:rPr>
          <w:rFonts w:ascii="Arial" w:hAnsi="Arial" w:cs="Arial"/>
          <w:sz w:val="22"/>
          <w:szCs w:val="22"/>
        </w:rPr>
      </w:pPr>
      <w:r w:rsidRPr="00FD2DC9">
        <w:rPr>
          <w:rFonts w:ascii="Arial" w:hAnsi="Arial" w:cs="Arial"/>
          <w:sz w:val="22"/>
          <w:szCs w:val="22"/>
        </w:rPr>
        <w:t>Whenever possible, employees should be given at least 24 hours notice</w:t>
      </w:r>
      <w:r w:rsidR="00794849">
        <w:rPr>
          <w:rFonts w:ascii="Arial" w:hAnsi="Arial" w:cs="Arial"/>
          <w:sz w:val="22"/>
          <w:szCs w:val="22"/>
        </w:rPr>
        <w:t>,</w:t>
      </w:r>
      <w:r w:rsidRPr="00966EC0">
        <w:rPr>
          <w:rFonts w:ascii="Arial" w:hAnsi="Arial" w:cs="Arial"/>
          <w:color w:val="FF0000"/>
          <w:sz w:val="22"/>
          <w:szCs w:val="22"/>
        </w:rPr>
        <w:t xml:space="preserve"> </w:t>
      </w:r>
      <w:r w:rsidRPr="00FD2DC9">
        <w:rPr>
          <w:rFonts w:ascii="Arial" w:hAnsi="Arial" w:cs="Arial"/>
          <w:sz w:val="22"/>
          <w:szCs w:val="22"/>
        </w:rPr>
        <w:t>prior to working the first night shift to help prevent fatigue.</w:t>
      </w:r>
    </w:p>
    <w:p w14:paraId="093B68F3" w14:textId="707860D3" w:rsidR="00D6519A" w:rsidRPr="00FD2DC9" w:rsidRDefault="00D6519A" w:rsidP="00B62293">
      <w:pPr>
        <w:numPr>
          <w:ilvl w:val="0"/>
          <w:numId w:val="99"/>
        </w:numPr>
        <w:spacing w:after="40"/>
        <w:rPr>
          <w:rFonts w:ascii="Arial" w:hAnsi="Arial" w:cs="Arial"/>
          <w:sz w:val="22"/>
          <w:szCs w:val="22"/>
        </w:rPr>
      </w:pPr>
      <w:r w:rsidRPr="00FD2DC9">
        <w:rPr>
          <w:rFonts w:ascii="Arial" w:hAnsi="Arial" w:cs="Arial"/>
          <w:sz w:val="22"/>
          <w:szCs w:val="22"/>
        </w:rPr>
        <w:t>The pre-work hazard assessment must specifically address hazards unique to performing work at night.</w:t>
      </w:r>
      <w:r w:rsidR="00C970B6">
        <w:rPr>
          <w:rFonts w:ascii="Arial" w:hAnsi="Arial" w:cs="Arial"/>
          <w:sz w:val="22"/>
          <w:szCs w:val="22"/>
        </w:rPr>
        <w:t xml:space="preserve"> </w:t>
      </w:r>
      <w:r w:rsidRPr="00FD2DC9">
        <w:rPr>
          <w:rFonts w:ascii="Arial" w:hAnsi="Arial" w:cs="Arial"/>
          <w:sz w:val="22"/>
          <w:szCs w:val="22"/>
        </w:rPr>
        <w:t>This assessment must include a review of the following potential hazards:</w:t>
      </w:r>
    </w:p>
    <w:p w14:paraId="4735D605" w14:textId="77777777" w:rsidR="00D6519A" w:rsidRPr="00FD2DC9" w:rsidRDefault="00D6519A" w:rsidP="00B62293">
      <w:pPr>
        <w:numPr>
          <w:ilvl w:val="1"/>
          <w:numId w:val="99"/>
        </w:numPr>
        <w:spacing w:after="40"/>
        <w:rPr>
          <w:rFonts w:ascii="Arial" w:hAnsi="Arial" w:cs="Arial"/>
          <w:sz w:val="22"/>
          <w:szCs w:val="22"/>
        </w:rPr>
      </w:pPr>
      <w:r w:rsidRPr="00FD2DC9">
        <w:rPr>
          <w:rFonts w:ascii="Arial" w:hAnsi="Arial" w:cs="Arial"/>
          <w:sz w:val="22"/>
          <w:szCs w:val="22"/>
        </w:rPr>
        <w:t>inadequate lighting and reduced visibility on the worksite</w:t>
      </w:r>
    </w:p>
    <w:p w14:paraId="776049F1" w14:textId="7F60E3EB" w:rsidR="00D6519A" w:rsidRPr="00FD2DC9" w:rsidRDefault="00D6519A" w:rsidP="00B62293">
      <w:pPr>
        <w:numPr>
          <w:ilvl w:val="1"/>
          <w:numId w:val="99"/>
        </w:numPr>
        <w:spacing w:after="40"/>
        <w:rPr>
          <w:rFonts w:ascii="Arial" w:hAnsi="Arial" w:cs="Arial"/>
          <w:sz w:val="22"/>
          <w:szCs w:val="22"/>
        </w:rPr>
      </w:pPr>
      <w:r w:rsidRPr="00FD2DC9">
        <w:rPr>
          <w:rFonts w:ascii="Arial" w:hAnsi="Arial" w:cs="Arial"/>
          <w:sz w:val="22"/>
          <w:szCs w:val="22"/>
        </w:rPr>
        <w:t>risks associated with working alone at night</w:t>
      </w:r>
    </w:p>
    <w:p w14:paraId="4401915F" w14:textId="77777777" w:rsidR="00D6519A" w:rsidRPr="00FD2DC9" w:rsidRDefault="00D6519A" w:rsidP="00B62293">
      <w:pPr>
        <w:numPr>
          <w:ilvl w:val="1"/>
          <w:numId w:val="99"/>
        </w:numPr>
        <w:spacing w:after="40"/>
        <w:rPr>
          <w:rFonts w:ascii="Arial" w:hAnsi="Arial" w:cs="Arial"/>
          <w:sz w:val="22"/>
          <w:szCs w:val="22"/>
        </w:rPr>
      </w:pPr>
      <w:r w:rsidRPr="00FD2DC9">
        <w:rPr>
          <w:rFonts w:ascii="Arial" w:hAnsi="Arial" w:cs="Arial"/>
          <w:sz w:val="22"/>
          <w:szCs w:val="22"/>
        </w:rPr>
        <w:t xml:space="preserve">reduced emergency response resources during night hours </w:t>
      </w:r>
    </w:p>
    <w:p w14:paraId="0B32B5DE" w14:textId="77777777" w:rsidR="00D6519A" w:rsidRPr="00FD2DC9" w:rsidRDefault="00D6519A" w:rsidP="00B62293">
      <w:pPr>
        <w:numPr>
          <w:ilvl w:val="1"/>
          <w:numId w:val="99"/>
        </w:numPr>
        <w:spacing w:after="40"/>
        <w:rPr>
          <w:rFonts w:ascii="Arial" w:hAnsi="Arial" w:cs="Arial"/>
          <w:sz w:val="22"/>
          <w:szCs w:val="22"/>
        </w:rPr>
      </w:pPr>
      <w:r w:rsidRPr="00FD2DC9">
        <w:rPr>
          <w:rFonts w:ascii="Arial" w:hAnsi="Arial" w:cs="Arial"/>
          <w:sz w:val="22"/>
          <w:szCs w:val="22"/>
        </w:rPr>
        <w:t>the impact of potential impairment due to worker fatigue related to:</w:t>
      </w:r>
    </w:p>
    <w:p w14:paraId="3377BCA6" w14:textId="77777777" w:rsidR="00D6519A" w:rsidRPr="00FD2DC9" w:rsidRDefault="00D6519A" w:rsidP="00B62293">
      <w:pPr>
        <w:numPr>
          <w:ilvl w:val="2"/>
          <w:numId w:val="99"/>
        </w:numPr>
        <w:spacing w:after="40"/>
        <w:rPr>
          <w:rFonts w:ascii="Arial" w:hAnsi="Arial" w:cs="Arial"/>
          <w:sz w:val="22"/>
          <w:szCs w:val="22"/>
        </w:rPr>
      </w:pPr>
      <w:r w:rsidRPr="00FD2DC9">
        <w:rPr>
          <w:rFonts w:ascii="Arial" w:hAnsi="Arial" w:cs="Arial"/>
          <w:sz w:val="22"/>
          <w:szCs w:val="22"/>
        </w:rPr>
        <w:t>short-notice prior to start of a night shift</w:t>
      </w:r>
    </w:p>
    <w:p w14:paraId="138CEC39" w14:textId="77777777" w:rsidR="00D6519A" w:rsidRPr="00FD2DC9" w:rsidRDefault="00D6519A" w:rsidP="00B62293">
      <w:pPr>
        <w:numPr>
          <w:ilvl w:val="2"/>
          <w:numId w:val="99"/>
        </w:numPr>
        <w:spacing w:after="40"/>
        <w:rPr>
          <w:rFonts w:ascii="Arial" w:hAnsi="Arial" w:cs="Arial"/>
          <w:sz w:val="22"/>
          <w:szCs w:val="22"/>
        </w:rPr>
      </w:pPr>
      <w:r w:rsidRPr="00FD2DC9">
        <w:rPr>
          <w:rFonts w:ascii="Arial" w:hAnsi="Arial" w:cs="Arial"/>
          <w:sz w:val="22"/>
          <w:szCs w:val="22"/>
        </w:rPr>
        <w:t>scheduled overtime</w:t>
      </w:r>
    </w:p>
    <w:p w14:paraId="204EF7DD" w14:textId="77777777" w:rsidR="00D6519A" w:rsidRPr="00FD2DC9" w:rsidRDefault="00D6519A" w:rsidP="00B62293">
      <w:pPr>
        <w:numPr>
          <w:ilvl w:val="2"/>
          <w:numId w:val="99"/>
        </w:numPr>
        <w:spacing w:after="40"/>
        <w:rPr>
          <w:rFonts w:ascii="Arial" w:hAnsi="Arial" w:cs="Arial"/>
          <w:sz w:val="22"/>
          <w:szCs w:val="22"/>
        </w:rPr>
      </w:pPr>
      <w:r w:rsidRPr="00FD2DC9">
        <w:rPr>
          <w:rFonts w:ascii="Arial" w:hAnsi="Arial" w:cs="Arial"/>
          <w:sz w:val="22"/>
          <w:szCs w:val="22"/>
        </w:rPr>
        <w:t>unplanned/emergency call-out shifts</w:t>
      </w:r>
    </w:p>
    <w:p w14:paraId="108792C2" w14:textId="77777777" w:rsidR="00D6519A" w:rsidRPr="00FD2DC9" w:rsidRDefault="00D6519A" w:rsidP="00B62293">
      <w:pPr>
        <w:numPr>
          <w:ilvl w:val="2"/>
          <w:numId w:val="99"/>
        </w:numPr>
        <w:spacing w:after="40"/>
        <w:rPr>
          <w:rFonts w:ascii="Arial" w:hAnsi="Arial" w:cs="Arial"/>
          <w:sz w:val="22"/>
          <w:szCs w:val="22"/>
        </w:rPr>
      </w:pPr>
      <w:r w:rsidRPr="00FD2DC9">
        <w:rPr>
          <w:rFonts w:ascii="Arial" w:hAnsi="Arial" w:cs="Arial"/>
          <w:sz w:val="22"/>
          <w:szCs w:val="22"/>
        </w:rPr>
        <w:t>extended emergency response shifts</w:t>
      </w:r>
    </w:p>
    <w:p w14:paraId="3C15DC2B" w14:textId="77777777" w:rsidR="00D6519A" w:rsidRPr="00FD2DC9" w:rsidRDefault="00D6519A" w:rsidP="00B62293">
      <w:pPr>
        <w:numPr>
          <w:ilvl w:val="2"/>
          <w:numId w:val="99"/>
        </w:numPr>
        <w:spacing w:after="40"/>
        <w:rPr>
          <w:rFonts w:ascii="Arial" w:hAnsi="Arial" w:cs="Arial"/>
          <w:sz w:val="22"/>
          <w:szCs w:val="22"/>
        </w:rPr>
      </w:pPr>
      <w:r w:rsidRPr="00FD2DC9">
        <w:rPr>
          <w:rFonts w:ascii="Arial" w:hAnsi="Arial" w:cs="Arial"/>
          <w:sz w:val="22"/>
          <w:szCs w:val="22"/>
        </w:rPr>
        <w:t>lack of adequate worker preparation for planned night-work</w:t>
      </w:r>
    </w:p>
    <w:p w14:paraId="2DAC203C" w14:textId="77777777" w:rsidR="00D6519A" w:rsidRPr="00FD2DC9" w:rsidRDefault="00D6519A" w:rsidP="00B62293">
      <w:pPr>
        <w:numPr>
          <w:ilvl w:val="1"/>
          <w:numId w:val="99"/>
        </w:numPr>
        <w:spacing w:after="40"/>
        <w:rPr>
          <w:rFonts w:ascii="Arial" w:hAnsi="Arial" w:cs="Arial"/>
          <w:sz w:val="22"/>
          <w:szCs w:val="22"/>
        </w:rPr>
      </w:pPr>
      <w:r w:rsidRPr="00FD2DC9">
        <w:rPr>
          <w:rFonts w:ascii="Arial" w:hAnsi="Arial" w:cs="Arial"/>
          <w:sz w:val="22"/>
          <w:szCs w:val="22"/>
        </w:rPr>
        <w:t>the possibility of increased wildlife activity at night</w:t>
      </w:r>
    </w:p>
    <w:p w14:paraId="3F5D63A1" w14:textId="77777777" w:rsidR="00D6519A" w:rsidRPr="00FD2DC9" w:rsidRDefault="00D6519A" w:rsidP="00B62293">
      <w:pPr>
        <w:numPr>
          <w:ilvl w:val="0"/>
          <w:numId w:val="99"/>
        </w:numPr>
        <w:spacing w:after="40"/>
        <w:rPr>
          <w:rFonts w:ascii="Arial" w:hAnsi="Arial" w:cs="Arial"/>
          <w:sz w:val="22"/>
          <w:szCs w:val="22"/>
        </w:rPr>
      </w:pPr>
      <w:r w:rsidRPr="00FD2DC9">
        <w:rPr>
          <w:rFonts w:ascii="Arial" w:hAnsi="Arial" w:cs="Arial"/>
          <w:sz w:val="22"/>
          <w:szCs w:val="22"/>
        </w:rPr>
        <w:lastRenderedPageBreak/>
        <w:t xml:space="preserve">In cases where personnel will be working alone at night, Working Alone protocol will be initiated. </w:t>
      </w:r>
    </w:p>
    <w:p w14:paraId="7CC3FC6A" w14:textId="77777777" w:rsidR="00D6519A" w:rsidRPr="00FD2DC9" w:rsidRDefault="00D6519A" w:rsidP="00B62293">
      <w:pPr>
        <w:numPr>
          <w:ilvl w:val="0"/>
          <w:numId w:val="99"/>
        </w:numPr>
        <w:spacing w:after="40"/>
        <w:rPr>
          <w:rFonts w:ascii="Arial" w:hAnsi="Arial" w:cs="Arial"/>
          <w:sz w:val="22"/>
          <w:szCs w:val="22"/>
        </w:rPr>
      </w:pPr>
      <w:r w:rsidRPr="00FD2DC9">
        <w:rPr>
          <w:rFonts w:ascii="Arial" w:hAnsi="Arial" w:cs="Arial"/>
          <w:sz w:val="22"/>
          <w:szCs w:val="22"/>
        </w:rPr>
        <w:t>Adequate, effective lighting must be in place specific to site conditions and scope of work to ensure the protection of workers while working at night.</w:t>
      </w:r>
    </w:p>
    <w:p w14:paraId="05B7620D" w14:textId="77777777" w:rsidR="00D6519A" w:rsidRPr="00FD2DC9" w:rsidRDefault="00D6519A" w:rsidP="00B62293">
      <w:pPr>
        <w:numPr>
          <w:ilvl w:val="0"/>
          <w:numId w:val="99"/>
        </w:numPr>
        <w:spacing w:after="40"/>
        <w:rPr>
          <w:rFonts w:ascii="Arial" w:hAnsi="Arial" w:cs="Arial"/>
          <w:sz w:val="22"/>
          <w:szCs w:val="22"/>
        </w:rPr>
      </w:pPr>
      <w:r w:rsidRPr="00FD2DC9">
        <w:rPr>
          <w:rFonts w:ascii="Arial" w:hAnsi="Arial" w:cs="Arial"/>
          <w:sz w:val="22"/>
          <w:szCs w:val="22"/>
        </w:rPr>
        <w:t>All personnel must wear highly visible reflective outerwear while performing work at night.</w:t>
      </w:r>
    </w:p>
    <w:p w14:paraId="40425059" w14:textId="14C8E37E" w:rsidR="0081313A" w:rsidRPr="00706F5A" w:rsidRDefault="00D6519A" w:rsidP="00805567">
      <w:pPr>
        <w:spacing w:after="40"/>
        <w:ind w:left="360"/>
        <w:rPr>
          <w:rFonts w:ascii="Arial" w:hAnsi="Arial" w:cs="Arial"/>
          <w:sz w:val="22"/>
          <w:szCs w:val="22"/>
        </w:rPr>
      </w:pPr>
      <w:r w:rsidRPr="00FD2DC9">
        <w:rPr>
          <w:rFonts w:ascii="Arial" w:hAnsi="Arial" w:cs="Arial"/>
          <w:sz w:val="22"/>
          <w:szCs w:val="22"/>
        </w:rPr>
        <w:t xml:space="preserve">On worksites where multiple contractors are working at night, each contractor must provide clearly visible signage, flags, cones or personnel to safely direct site-traffic and provide minimum safe clearance distances around their area of work. </w:t>
      </w:r>
    </w:p>
    <w:p w14:paraId="53F46004" w14:textId="77777777" w:rsidR="00794849" w:rsidRPr="005D0B4F" w:rsidRDefault="00794849" w:rsidP="00805567">
      <w:pPr>
        <w:spacing w:after="40"/>
        <w:ind w:left="360"/>
        <w:rPr>
          <w:rFonts w:ascii="Arial" w:hAnsi="Arial" w:cs="Arial"/>
          <w:sz w:val="22"/>
          <w:szCs w:val="22"/>
        </w:rPr>
      </w:pPr>
    </w:p>
    <w:p w14:paraId="795478DD" w14:textId="362A4074" w:rsidR="00A37F52" w:rsidRPr="00FD2DC9" w:rsidRDefault="00A37F52" w:rsidP="00917363">
      <w:pPr>
        <w:pStyle w:val="Heading3"/>
        <w:numPr>
          <w:ilvl w:val="0"/>
          <w:numId w:val="362"/>
        </w:numPr>
        <w:shd w:val="clear" w:color="auto" w:fill="E5EAEE" w:themeFill="accent1" w:themeFillTint="33"/>
        <w:rPr>
          <w:rFonts w:ascii="Arial" w:hAnsi="Arial" w:cs="Arial"/>
          <w:sz w:val="32"/>
          <w:szCs w:val="32"/>
        </w:rPr>
      </w:pPr>
      <w:bookmarkStart w:id="266" w:name="_Toc103861348"/>
      <w:r w:rsidRPr="00FD2DC9">
        <w:rPr>
          <w:rFonts w:ascii="Arial" w:hAnsi="Arial" w:cs="Arial"/>
          <w:sz w:val="32"/>
          <w:szCs w:val="32"/>
        </w:rPr>
        <w:t xml:space="preserve">Personal Protective Equipment (PPE) </w:t>
      </w:r>
      <w:r w:rsidR="003731F7">
        <w:rPr>
          <w:rFonts w:ascii="Arial" w:hAnsi="Arial" w:cs="Arial"/>
          <w:sz w:val="32"/>
          <w:szCs w:val="32"/>
        </w:rPr>
        <w:t>Policy</w:t>
      </w:r>
      <w:bookmarkEnd w:id="266"/>
    </w:p>
    <w:p w14:paraId="38ADC014" w14:textId="77777777" w:rsidR="00821B3D" w:rsidRPr="00FD2DC9" w:rsidRDefault="003003DD" w:rsidP="00FC4765">
      <w:pPr>
        <w:spacing w:after="40"/>
        <w:rPr>
          <w:rFonts w:ascii="Arial" w:hAnsi="Arial" w:cs="Arial"/>
          <w:b/>
          <w:sz w:val="22"/>
          <w:szCs w:val="22"/>
        </w:rPr>
      </w:pPr>
      <w:r w:rsidRPr="00FD2DC9">
        <w:rPr>
          <w:rFonts w:ascii="Arial" w:hAnsi="Arial" w:cs="Arial"/>
          <w:sz w:val="16"/>
          <w:szCs w:val="16"/>
        </w:rPr>
        <w:br/>
      </w:r>
      <w:r w:rsidR="00821B3D" w:rsidRPr="00FD2DC9">
        <w:rPr>
          <w:rFonts w:ascii="Arial" w:hAnsi="Arial" w:cs="Arial"/>
          <w:b/>
          <w:sz w:val="22"/>
          <w:szCs w:val="22"/>
        </w:rPr>
        <w:t>SCOPE</w:t>
      </w:r>
    </w:p>
    <w:p w14:paraId="7CAE9A9A" w14:textId="1D28AFC8" w:rsidR="00573EFD" w:rsidRPr="00FD2DC9" w:rsidRDefault="00573EFD" w:rsidP="00FC4765">
      <w:pPr>
        <w:spacing w:after="40"/>
        <w:rPr>
          <w:rFonts w:ascii="Arial" w:hAnsi="Arial" w:cs="Arial"/>
          <w:sz w:val="22"/>
          <w:szCs w:val="22"/>
          <w:lang w:val="en-GB"/>
        </w:rPr>
      </w:pPr>
      <w:r w:rsidRPr="00FD2DC9">
        <w:rPr>
          <w:rFonts w:ascii="Arial" w:hAnsi="Arial" w:cs="Arial"/>
          <w:sz w:val="22"/>
          <w:szCs w:val="22"/>
          <w:lang w:val="en-GB"/>
        </w:rPr>
        <w:t xml:space="preserve">Where hazards cannot be completely eliminated </w:t>
      </w:r>
      <w:r w:rsidR="009A3063">
        <w:rPr>
          <w:rFonts w:ascii="Arial" w:hAnsi="Arial" w:cs="Arial"/>
          <w:sz w:val="22"/>
          <w:szCs w:val="22"/>
          <w:lang w:val="en-GB"/>
        </w:rPr>
        <w:t xml:space="preserve">or risk mitigated by the implementation of </w:t>
      </w:r>
      <w:r w:rsidRPr="00FD2DC9">
        <w:rPr>
          <w:rFonts w:ascii="Arial" w:hAnsi="Arial" w:cs="Arial"/>
          <w:sz w:val="22"/>
          <w:szCs w:val="22"/>
          <w:lang w:val="en-GB"/>
        </w:rPr>
        <w:t xml:space="preserve">engineering controls </w:t>
      </w:r>
      <w:r w:rsidR="00D53270">
        <w:rPr>
          <w:rFonts w:ascii="Arial" w:hAnsi="Arial" w:cs="Arial"/>
          <w:sz w:val="22"/>
          <w:szCs w:val="22"/>
          <w:lang w:val="en-GB"/>
        </w:rPr>
        <w:t>and/or</w:t>
      </w:r>
      <w:r w:rsidRPr="00FD2DC9">
        <w:rPr>
          <w:rFonts w:ascii="Arial" w:hAnsi="Arial" w:cs="Arial"/>
          <w:sz w:val="22"/>
          <w:szCs w:val="22"/>
          <w:lang w:val="en-GB"/>
        </w:rPr>
        <w:t xml:space="preserve"> substitution of materials, appropriate personal protective equipment (PPE) will be used to minimize the opportunity for injury.</w:t>
      </w:r>
    </w:p>
    <w:p w14:paraId="516DEFE5" w14:textId="77777777" w:rsidR="00821B3D" w:rsidRPr="00FD2DC9" w:rsidRDefault="00821B3D" w:rsidP="00FC4765">
      <w:pPr>
        <w:spacing w:after="40"/>
        <w:rPr>
          <w:rFonts w:ascii="Arial" w:hAnsi="Arial" w:cs="Arial"/>
          <w:b/>
          <w:sz w:val="22"/>
          <w:szCs w:val="22"/>
        </w:rPr>
      </w:pPr>
      <w:r w:rsidRPr="00FD2DC9">
        <w:rPr>
          <w:rFonts w:ascii="Arial" w:hAnsi="Arial" w:cs="Arial"/>
          <w:b/>
          <w:sz w:val="16"/>
          <w:szCs w:val="16"/>
        </w:rPr>
        <w:br/>
      </w:r>
      <w:r w:rsidRPr="00FD2DC9">
        <w:rPr>
          <w:rFonts w:ascii="Arial" w:hAnsi="Arial" w:cs="Arial"/>
          <w:b/>
          <w:sz w:val="22"/>
          <w:szCs w:val="22"/>
        </w:rPr>
        <w:t>PURPOSE</w:t>
      </w:r>
    </w:p>
    <w:p w14:paraId="0198F80A" w14:textId="0BE456EC" w:rsidR="00776612" w:rsidRPr="00FD2DC9" w:rsidRDefault="00A37F52" w:rsidP="003003DD">
      <w:pPr>
        <w:rPr>
          <w:rFonts w:ascii="Arial" w:hAnsi="Arial" w:cs="Arial"/>
          <w:sz w:val="8"/>
          <w:szCs w:val="8"/>
        </w:rPr>
      </w:pPr>
      <w:r w:rsidRPr="00FD2DC9">
        <w:rPr>
          <w:rFonts w:ascii="Arial" w:hAnsi="Arial" w:cs="Arial"/>
          <w:sz w:val="22"/>
          <w:szCs w:val="22"/>
        </w:rPr>
        <w:t>The purpose of this policy is to minimize injuries to employees by</w:t>
      </w:r>
      <w:r w:rsidR="001C56B4" w:rsidRPr="00FD2DC9">
        <w:rPr>
          <w:rFonts w:ascii="Arial" w:hAnsi="Arial" w:cs="Arial"/>
          <w:sz w:val="22"/>
          <w:szCs w:val="22"/>
        </w:rPr>
        <w:t xml:space="preserve"> ensuring</w:t>
      </w:r>
      <w:r w:rsidRPr="00FD2DC9">
        <w:rPr>
          <w:rFonts w:ascii="Arial" w:hAnsi="Arial" w:cs="Arial"/>
          <w:sz w:val="22"/>
          <w:szCs w:val="22"/>
        </w:rPr>
        <w:t xml:space="preserve"> the use of proper personal protective equipment.  All precautions must be taken to control or eliminate hazards on </w:t>
      </w:r>
      <w:r w:rsidR="009F41EF" w:rsidRPr="00FD2DC9">
        <w:rPr>
          <w:rFonts w:ascii="Arial" w:hAnsi="Arial" w:cs="Arial"/>
          <w:sz w:val="22"/>
          <w:szCs w:val="22"/>
        </w:rPr>
        <w:t>worksite</w:t>
      </w:r>
      <w:r w:rsidRPr="00FD2DC9">
        <w:rPr>
          <w:rFonts w:ascii="Arial" w:hAnsi="Arial" w:cs="Arial"/>
          <w:sz w:val="22"/>
          <w:szCs w:val="22"/>
        </w:rPr>
        <w:t>s.  All employees will be trained in the proper care, use, limitations and assigned maintenance of the PPE that they are required to use.  In addition, the pre-work hazard assessment process will include assessing the possibility of the PPE itself endangering the employee(s) in a particular circumstance and corrective action planning will document controls to mitigate that risk.</w:t>
      </w:r>
      <w:r w:rsidR="00776612" w:rsidRPr="00FD2DC9">
        <w:rPr>
          <w:rFonts w:ascii="Arial" w:hAnsi="Arial" w:cs="Arial"/>
          <w:sz w:val="22"/>
          <w:szCs w:val="22"/>
        </w:rPr>
        <w:br/>
      </w:r>
    </w:p>
    <w:p w14:paraId="647054EC" w14:textId="77777777" w:rsidR="00821B3D" w:rsidRPr="00FD2DC9" w:rsidRDefault="00821B3D" w:rsidP="00FC4765">
      <w:pPr>
        <w:spacing w:after="40"/>
        <w:rPr>
          <w:rFonts w:ascii="Arial" w:hAnsi="Arial" w:cs="Arial"/>
          <w:b/>
          <w:sz w:val="22"/>
          <w:szCs w:val="22"/>
        </w:rPr>
      </w:pPr>
      <w:r w:rsidRPr="00FD2DC9">
        <w:rPr>
          <w:rFonts w:ascii="Arial" w:hAnsi="Arial" w:cs="Arial"/>
          <w:b/>
          <w:sz w:val="22"/>
          <w:szCs w:val="22"/>
        </w:rPr>
        <w:t>DIRECTIVES</w:t>
      </w:r>
    </w:p>
    <w:p w14:paraId="4476D1E7" w14:textId="77777777" w:rsidR="00C63757" w:rsidRPr="00FD2DC9" w:rsidRDefault="00A37F52" w:rsidP="00FC4765">
      <w:pPr>
        <w:spacing w:after="40"/>
        <w:rPr>
          <w:rFonts w:ascii="Arial" w:hAnsi="Arial" w:cs="Arial"/>
          <w:sz w:val="22"/>
          <w:szCs w:val="22"/>
        </w:rPr>
      </w:pPr>
      <w:r w:rsidRPr="00FD2DC9">
        <w:rPr>
          <w:rFonts w:ascii="Arial" w:hAnsi="Arial" w:cs="Arial"/>
          <w:sz w:val="22"/>
          <w:szCs w:val="22"/>
        </w:rPr>
        <w:t xml:space="preserve">All employees will be trained in the proper care, use, limitations and assigned maintenance of the Personal Protective Equipment (PPE).  And, the hazard assessment procedure will include </w:t>
      </w:r>
      <w:r w:rsidR="00FC4765" w:rsidRPr="00FD2DC9">
        <w:rPr>
          <w:rFonts w:ascii="Arial" w:hAnsi="Arial" w:cs="Arial"/>
          <w:sz w:val="22"/>
          <w:szCs w:val="22"/>
        </w:rPr>
        <w:br/>
      </w:r>
      <w:r w:rsidRPr="00FD2DC9">
        <w:rPr>
          <w:rFonts w:ascii="Arial" w:hAnsi="Arial" w:cs="Arial"/>
          <w:sz w:val="22"/>
          <w:szCs w:val="22"/>
        </w:rPr>
        <w:t xml:space="preserve">assessing the possibility of the PPE itself endangering the employee(s) </w:t>
      </w:r>
      <w:r w:rsidR="003003DD" w:rsidRPr="00FD2DC9">
        <w:rPr>
          <w:rFonts w:ascii="Arial" w:hAnsi="Arial" w:cs="Arial"/>
          <w:sz w:val="22"/>
          <w:szCs w:val="22"/>
        </w:rPr>
        <w:t xml:space="preserve">in a particular circumstance.  </w:t>
      </w:r>
    </w:p>
    <w:p w14:paraId="1D5F6D00" w14:textId="77777777" w:rsidR="00A37F52" w:rsidRPr="00FD2DC9" w:rsidRDefault="00FC4765" w:rsidP="003003DD">
      <w:pPr>
        <w:rPr>
          <w:rFonts w:ascii="Arial" w:hAnsi="Arial" w:cs="Arial"/>
          <w:b/>
          <w:sz w:val="22"/>
          <w:szCs w:val="22"/>
          <w:lang w:val="en-CA"/>
        </w:rPr>
      </w:pPr>
      <w:r w:rsidRPr="00FD2DC9">
        <w:rPr>
          <w:rFonts w:ascii="Arial" w:hAnsi="Arial" w:cs="Arial"/>
          <w:b/>
          <w:bCs/>
          <w:sz w:val="22"/>
          <w:szCs w:val="22"/>
          <w:lang w:val="en-CA"/>
        </w:rPr>
        <w:br/>
      </w:r>
      <w:r w:rsidR="003003DD" w:rsidRPr="00FD2DC9">
        <w:rPr>
          <w:rFonts w:ascii="Arial" w:hAnsi="Arial" w:cs="Arial"/>
          <w:b/>
          <w:bCs/>
          <w:sz w:val="22"/>
          <w:szCs w:val="22"/>
          <w:lang w:val="en-CA"/>
        </w:rPr>
        <w:t>If hazard assessment indicates the need for Personal Protective Equipment (PPE), employees will be required to:</w:t>
      </w:r>
    </w:p>
    <w:p w14:paraId="70E569EB" w14:textId="3704A80A" w:rsidR="00A37F52" w:rsidRPr="00FD2DC9" w:rsidRDefault="003A17FB" w:rsidP="00392D3D">
      <w:pPr>
        <w:pStyle w:val="ListBullet"/>
        <w:numPr>
          <w:ilvl w:val="0"/>
          <w:numId w:val="55"/>
        </w:numPr>
        <w:rPr>
          <w:rFonts w:ascii="Arial" w:hAnsi="Arial" w:cs="Arial"/>
          <w:sz w:val="22"/>
          <w:szCs w:val="22"/>
        </w:rPr>
      </w:pPr>
      <w:r>
        <w:rPr>
          <w:rFonts w:ascii="Arial" w:hAnsi="Arial" w:cs="Arial"/>
          <w:sz w:val="22"/>
          <w:szCs w:val="22"/>
        </w:rPr>
        <w:t>Use</w:t>
      </w:r>
      <w:r w:rsidR="00A37F52" w:rsidRPr="00FD2DC9">
        <w:rPr>
          <w:rFonts w:ascii="Arial" w:hAnsi="Arial" w:cs="Arial"/>
          <w:sz w:val="22"/>
          <w:szCs w:val="22"/>
        </w:rPr>
        <w:t xml:space="preserve"> PPE that is correct for the hazard.</w:t>
      </w:r>
    </w:p>
    <w:p w14:paraId="2C1D632B" w14:textId="277F8A23" w:rsidR="00A37F52" w:rsidRPr="00FD2DC9" w:rsidRDefault="00A37F52" w:rsidP="00392D3D">
      <w:pPr>
        <w:pStyle w:val="ListBullet"/>
        <w:numPr>
          <w:ilvl w:val="0"/>
          <w:numId w:val="55"/>
        </w:numPr>
        <w:rPr>
          <w:rFonts w:ascii="Arial" w:hAnsi="Arial" w:cs="Arial"/>
          <w:sz w:val="22"/>
          <w:szCs w:val="22"/>
        </w:rPr>
      </w:pPr>
      <w:r w:rsidRPr="00FD2DC9">
        <w:rPr>
          <w:rFonts w:ascii="Arial" w:hAnsi="Arial" w:cs="Arial"/>
          <w:sz w:val="22"/>
          <w:szCs w:val="22"/>
        </w:rPr>
        <w:t>Properly inspect</w:t>
      </w:r>
      <w:r w:rsidR="003A17FB">
        <w:rPr>
          <w:rFonts w:ascii="Arial" w:hAnsi="Arial" w:cs="Arial"/>
          <w:sz w:val="22"/>
          <w:szCs w:val="22"/>
        </w:rPr>
        <w:t xml:space="preserve"> and maintain</w:t>
      </w:r>
      <w:r w:rsidRPr="00FD2DC9">
        <w:rPr>
          <w:rFonts w:ascii="Arial" w:hAnsi="Arial" w:cs="Arial"/>
          <w:sz w:val="22"/>
          <w:szCs w:val="22"/>
        </w:rPr>
        <w:t xml:space="preserve"> PPE.</w:t>
      </w:r>
    </w:p>
    <w:p w14:paraId="7E7239C4" w14:textId="524606BE" w:rsidR="00821B3D" w:rsidRPr="00FD2DC9" w:rsidRDefault="00A37F52" w:rsidP="00392D3D">
      <w:pPr>
        <w:pStyle w:val="ListBullet"/>
        <w:numPr>
          <w:ilvl w:val="0"/>
          <w:numId w:val="55"/>
        </w:numPr>
        <w:rPr>
          <w:rFonts w:ascii="Arial" w:hAnsi="Arial" w:cs="Arial"/>
          <w:sz w:val="22"/>
          <w:szCs w:val="22"/>
        </w:rPr>
      </w:pPr>
      <w:r w:rsidRPr="00FD2DC9">
        <w:rPr>
          <w:rFonts w:ascii="Arial" w:hAnsi="Arial" w:cs="Arial"/>
          <w:sz w:val="22"/>
          <w:szCs w:val="22"/>
        </w:rPr>
        <w:t xml:space="preserve">Ensure that the PPE is in </w:t>
      </w:r>
      <w:r w:rsidR="002F11C8">
        <w:rPr>
          <w:rFonts w:ascii="Arial" w:hAnsi="Arial" w:cs="Arial"/>
          <w:sz w:val="22"/>
          <w:szCs w:val="22"/>
        </w:rPr>
        <w:t>good working</w:t>
      </w:r>
      <w:r w:rsidRPr="00FD2DC9">
        <w:rPr>
          <w:rFonts w:ascii="Arial" w:hAnsi="Arial" w:cs="Arial"/>
          <w:sz w:val="22"/>
          <w:szCs w:val="22"/>
        </w:rPr>
        <w:t xml:space="preserve"> condition</w:t>
      </w:r>
      <w:r w:rsidR="002F11C8">
        <w:rPr>
          <w:rFonts w:ascii="Arial" w:hAnsi="Arial" w:cs="Arial"/>
          <w:sz w:val="22"/>
          <w:szCs w:val="22"/>
        </w:rPr>
        <w:t xml:space="preserve"> and capable of performing the </w:t>
      </w:r>
      <w:r w:rsidRPr="00FD2DC9">
        <w:rPr>
          <w:rFonts w:ascii="Arial" w:hAnsi="Arial" w:cs="Arial"/>
          <w:sz w:val="22"/>
          <w:szCs w:val="22"/>
        </w:rPr>
        <w:t>function for which it was designed.</w:t>
      </w:r>
    </w:p>
    <w:p w14:paraId="7F1F098A" w14:textId="77777777" w:rsidR="00821B3D" w:rsidRPr="00FD2DC9" w:rsidRDefault="00821B3D" w:rsidP="00821B3D">
      <w:pPr>
        <w:pStyle w:val="ListBullet"/>
        <w:rPr>
          <w:rFonts w:ascii="Arial" w:hAnsi="Arial" w:cs="Arial"/>
          <w:sz w:val="12"/>
          <w:szCs w:val="12"/>
        </w:rPr>
      </w:pPr>
    </w:p>
    <w:p w14:paraId="64BDDE5A" w14:textId="560A74E7" w:rsidR="00BD1819" w:rsidRPr="00FD2DC9" w:rsidRDefault="00821B3D" w:rsidP="00BD1819">
      <w:pPr>
        <w:pStyle w:val="ListBullet"/>
        <w:rPr>
          <w:rFonts w:ascii="Arial" w:hAnsi="Arial" w:cs="Arial"/>
          <w:sz w:val="22"/>
          <w:szCs w:val="22"/>
        </w:rPr>
      </w:pPr>
      <w:r w:rsidRPr="00FD2DC9">
        <w:rPr>
          <w:rFonts w:ascii="Arial" w:hAnsi="Arial" w:cs="Arial"/>
          <w:sz w:val="22"/>
          <w:szCs w:val="22"/>
        </w:rPr>
        <w:lastRenderedPageBreak/>
        <w:t xml:space="preserve">Employees shall, in accordance with instructions, wear appropriate protective clothing and equipment as supplied. </w:t>
      </w:r>
      <w:r w:rsidR="00F77BFC">
        <w:rPr>
          <w:rFonts w:ascii="Arial" w:hAnsi="Arial" w:cs="Arial"/>
          <w:sz w:val="22"/>
          <w:szCs w:val="22"/>
        </w:rPr>
        <w:t>Fire</w:t>
      </w:r>
      <w:r w:rsidRPr="00FD2DC9">
        <w:rPr>
          <w:rFonts w:ascii="Arial" w:hAnsi="Arial" w:cs="Arial"/>
          <w:sz w:val="22"/>
          <w:szCs w:val="22"/>
        </w:rPr>
        <w:t xml:space="preserve">-retardant clothing (coveralls, winter parkas and </w:t>
      </w:r>
      <w:r w:rsidR="00F77BFC">
        <w:rPr>
          <w:rFonts w:ascii="Arial" w:hAnsi="Arial" w:cs="Arial"/>
          <w:sz w:val="22"/>
          <w:szCs w:val="22"/>
        </w:rPr>
        <w:t>jackets, etc.</w:t>
      </w:r>
      <w:r w:rsidRPr="00FD2DC9">
        <w:rPr>
          <w:rFonts w:ascii="Arial" w:hAnsi="Arial" w:cs="Arial"/>
          <w:sz w:val="22"/>
          <w:szCs w:val="22"/>
        </w:rPr>
        <w:t xml:space="preserve">) shall be worn in </w:t>
      </w:r>
      <w:r w:rsidR="005228CC">
        <w:rPr>
          <w:rFonts w:ascii="Arial" w:hAnsi="Arial" w:cs="Arial"/>
          <w:sz w:val="22"/>
          <w:szCs w:val="22"/>
        </w:rPr>
        <w:t xml:space="preserve">work </w:t>
      </w:r>
      <w:r w:rsidRPr="00FD2DC9">
        <w:rPr>
          <w:rFonts w:ascii="Arial" w:hAnsi="Arial" w:cs="Arial"/>
          <w:sz w:val="22"/>
          <w:szCs w:val="22"/>
        </w:rPr>
        <w:t xml:space="preserve">areas </w:t>
      </w:r>
      <w:r w:rsidR="00F77BFC">
        <w:rPr>
          <w:rFonts w:ascii="Arial" w:hAnsi="Arial" w:cs="Arial"/>
          <w:sz w:val="22"/>
          <w:szCs w:val="22"/>
        </w:rPr>
        <w:t xml:space="preserve">where </w:t>
      </w:r>
      <w:r w:rsidR="005228CC">
        <w:rPr>
          <w:rFonts w:ascii="Arial" w:hAnsi="Arial" w:cs="Arial"/>
          <w:sz w:val="22"/>
          <w:szCs w:val="22"/>
        </w:rPr>
        <w:t xml:space="preserve">the </w:t>
      </w:r>
      <w:r w:rsidRPr="00FD2DC9">
        <w:rPr>
          <w:rFonts w:ascii="Arial" w:hAnsi="Arial" w:cs="Arial"/>
          <w:sz w:val="22"/>
          <w:szCs w:val="22"/>
        </w:rPr>
        <w:t xml:space="preserve">potential </w:t>
      </w:r>
      <w:r w:rsidR="00F77BFC">
        <w:rPr>
          <w:rFonts w:ascii="Arial" w:hAnsi="Arial" w:cs="Arial"/>
          <w:sz w:val="22"/>
          <w:szCs w:val="22"/>
        </w:rPr>
        <w:t xml:space="preserve">for </w:t>
      </w:r>
      <w:r w:rsidRPr="00FD2DC9">
        <w:rPr>
          <w:rFonts w:ascii="Arial" w:hAnsi="Arial" w:cs="Arial"/>
          <w:sz w:val="22"/>
          <w:szCs w:val="22"/>
        </w:rPr>
        <w:t xml:space="preserve">exposure to </w:t>
      </w:r>
      <w:r w:rsidR="00BD1819" w:rsidRPr="00FD2DC9">
        <w:rPr>
          <w:rFonts w:ascii="Arial" w:hAnsi="Arial" w:cs="Arial"/>
          <w:sz w:val="22"/>
          <w:szCs w:val="22"/>
        </w:rPr>
        <w:t xml:space="preserve">fire, explosion or </w:t>
      </w:r>
      <w:r w:rsidR="00B0437B">
        <w:rPr>
          <w:rFonts w:ascii="Arial" w:hAnsi="Arial" w:cs="Arial"/>
          <w:sz w:val="22"/>
          <w:szCs w:val="22"/>
        </w:rPr>
        <w:t xml:space="preserve">unknown concentrations of </w:t>
      </w:r>
      <w:r w:rsidR="00BD1819" w:rsidRPr="00FD2DC9">
        <w:rPr>
          <w:rFonts w:ascii="Arial" w:hAnsi="Arial" w:cs="Arial"/>
          <w:sz w:val="22"/>
          <w:szCs w:val="22"/>
        </w:rPr>
        <w:t>natural gas</w:t>
      </w:r>
      <w:r w:rsidR="005228CC">
        <w:rPr>
          <w:rFonts w:ascii="Arial" w:hAnsi="Arial" w:cs="Arial"/>
          <w:sz w:val="22"/>
          <w:szCs w:val="22"/>
        </w:rPr>
        <w:t xml:space="preserve"> exist</w:t>
      </w:r>
      <w:r w:rsidR="00B0437B">
        <w:rPr>
          <w:rFonts w:ascii="Arial" w:hAnsi="Arial" w:cs="Arial"/>
          <w:sz w:val="22"/>
          <w:szCs w:val="22"/>
        </w:rPr>
        <w:t>.</w:t>
      </w:r>
    </w:p>
    <w:p w14:paraId="1EAEDD66" w14:textId="6119BE7D" w:rsidR="00A37F52" w:rsidRPr="00FD2DC9" w:rsidRDefault="003003DD" w:rsidP="00EC4266">
      <w:pPr>
        <w:pStyle w:val="ListBullet"/>
        <w:spacing w:after="120"/>
        <w:rPr>
          <w:rFonts w:ascii="Arial" w:hAnsi="Arial" w:cs="Arial"/>
          <w:sz w:val="22"/>
          <w:szCs w:val="22"/>
        </w:rPr>
      </w:pPr>
      <w:r w:rsidRPr="00FD2DC9">
        <w:rPr>
          <w:rFonts w:ascii="Arial" w:hAnsi="Arial" w:cs="Arial"/>
          <w:b/>
          <w:sz w:val="8"/>
          <w:szCs w:val="8"/>
          <w:lang w:val="en-CA"/>
        </w:rPr>
        <w:br/>
      </w:r>
      <w:r w:rsidR="00123ADC" w:rsidRPr="00FD2DC9">
        <w:rPr>
          <w:rFonts w:ascii="Arial" w:hAnsi="Arial" w:cs="Arial"/>
          <w:sz w:val="22"/>
          <w:szCs w:val="22"/>
          <w:lang w:val="en-CA"/>
        </w:rPr>
        <w:t>If there is any doubt, it</w:t>
      </w:r>
      <w:r w:rsidR="00BD1819" w:rsidRPr="00FD2DC9">
        <w:rPr>
          <w:rFonts w:ascii="Arial" w:hAnsi="Arial" w:cs="Arial"/>
          <w:sz w:val="22"/>
          <w:szCs w:val="22"/>
          <w:lang w:val="en-CA"/>
        </w:rPr>
        <w:t xml:space="preserve"> is the responsibility of the employee to </w:t>
      </w:r>
      <w:r w:rsidR="00BD1819" w:rsidRPr="00FD2DC9">
        <w:rPr>
          <w:rFonts w:ascii="Arial" w:hAnsi="Arial" w:cs="Arial"/>
          <w:sz w:val="22"/>
          <w:szCs w:val="22"/>
        </w:rPr>
        <w:t>check with a supervisor or management to determine the personal protective clothing, devices or equipment appropriate for the scope of work to be performed and shall ensure that the</w:t>
      </w:r>
      <w:r w:rsidR="00E26978" w:rsidRPr="00FD2DC9">
        <w:rPr>
          <w:rFonts w:ascii="Arial" w:hAnsi="Arial" w:cs="Arial"/>
          <w:sz w:val="22"/>
          <w:szCs w:val="22"/>
        </w:rPr>
        <w:t>y are worn or used as directed.</w:t>
      </w:r>
      <w:r w:rsidR="00EC4266" w:rsidRPr="00FD2DC9">
        <w:rPr>
          <w:rFonts w:ascii="Arial" w:hAnsi="Arial" w:cs="Arial"/>
          <w:sz w:val="22"/>
          <w:szCs w:val="22"/>
        </w:rPr>
        <w:br/>
      </w:r>
      <w:r w:rsidR="00EC4266" w:rsidRPr="00FD2DC9">
        <w:rPr>
          <w:rFonts w:ascii="Arial" w:hAnsi="Arial" w:cs="Arial"/>
          <w:b/>
          <w:sz w:val="22"/>
          <w:szCs w:val="22"/>
          <w:lang w:val="en-CA"/>
        </w:rPr>
        <w:br/>
      </w:r>
      <w:r w:rsidR="00A37F52" w:rsidRPr="00FD2DC9">
        <w:rPr>
          <w:rFonts w:ascii="Arial" w:hAnsi="Arial" w:cs="Arial"/>
          <w:b/>
          <w:sz w:val="22"/>
          <w:szCs w:val="22"/>
          <w:lang w:val="en-CA"/>
        </w:rPr>
        <w:t xml:space="preserve">Company </w:t>
      </w:r>
      <w:r w:rsidR="00A37F52" w:rsidRPr="00FD2DC9">
        <w:rPr>
          <w:rFonts w:ascii="Arial" w:hAnsi="Arial" w:cs="Arial"/>
          <w:b/>
          <w:sz w:val="22"/>
          <w:szCs w:val="22"/>
        </w:rPr>
        <w:t xml:space="preserve">policy requires that the following </w:t>
      </w:r>
      <w:r w:rsidR="00B90800" w:rsidRPr="00FD2DC9">
        <w:rPr>
          <w:rFonts w:ascii="Arial" w:hAnsi="Arial" w:cs="Arial"/>
          <w:b/>
          <w:sz w:val="22"/>
          <w:szCs w:val="22"/>
          <w:lang w:val="en-CA"/>
        </w:rPr>
        <w:t>PPE</w:t>
      </w:r>
      <w:r w:rsidR="00A37F52" w:rsidRPr="00FD2DC9">
        <w:rPr>
          <w:rFonts w:ascii="Arial" w:hAnsi="Arial" w:cs="Arial"/>
          <w:b/>
          <w:sz w:val="22"/>
          <w:szCs w:val="22"/>
        </w:rPr>
        <w:t xml:space="preserve"> (appropriate to the </w:t>
      </w:r>
      <w:r w:rsidR="00A37F52" w:rsidRPr="00FD2DC9">
        <w:rPr>
          <w:rFonts w:ascii="Arial" w:hAnsi="Arial" w:cs="Arial"/>
          <w:b/>
          <w:sz w:val="22"/>
          <w:szCs w:val="22"/>
          <w:lang w:val="en-CA"/>
        </w:rPr>
        <w:t xml:space="preserve">scope of </w:t>
      </w:r>
      <w:r w:rsidR="00A37F52" w:rsidRPr="00FD2DC9">
        <w:rPr>
          <w:rFonts w:ascii="Arial" w:hAnsi="Arial" w:cs="Arial"/>
          <w:b/>
          <w:sz w:val="22"/>
          <w:szCs w:val="22"/>
        </w:rPr>
        <w:t>work being performed and the potential hazard</w:t>
      </w:r>
      <w:r w:rsidR="00B90800" w:rsidRPr="00FD2DC9">
        <w:rPr>
          <w:rFonts w:ascii="Arial" w:hAnsi="Arial" w:cs="Arial"/>
          <w:b/>
          <w:sz w:val="22"/>
          <w:szCs w:val="22"/>
        </w:rPr>
        <w:t>s</w:t>
      </w:r>
      <w:r w:rsidR="00A37F52" w:rsidRPr="00FD2DC9">
        <w:rPr>
          <w:rFonts w:ascii="Arial" w:hAnsi="Arial" w:cs="Arial"/>
          <w:b/>
          <w:sz w:val="22"/>
          <w:szCs w:val="22"/>
        </w:rPr>
        <w:t xml:space="preserve"> involved) be worn at all </w:t>
      </w:r>
      <w:r w:rsidR="009F41EF" w:rsidRPr="00FD2DC9">
        <w:rPr>
          <w:rFonts w:ascii="Arial" w:hAnsi="Arial" w:cs="Arial"/>
          <w:b/>
          <w:sz w:val="22"/>
          <w:szCs w:val="22"/>
        </w:rPr>
        <w:t>worksite</w:t>
      </w:r>
      <w:r w:rsidR="00A37F52" w:rsidRPr="00FD2DC9">
        <w:rPr>
          <w:rFonts w:ascii="Arial" w:hAnsi="Arial" w:cs="Arial"/>
          <w:b/>
          <w:sz w:val="22"/>
          <w:szCs w:val="22"/>
        </w:rPr>
        <w:t>s:</w:t>
      </w:r>
    </w:p>
    <w:p w14:paraId="357052CB" w14:textId="77777777" w:rsidR="00A37F52" w:rsidRPr="00FD2DC9" w:rsidRDefault="00A37F52" w:rsidP="003003DD">
      <w:pPr>
        <w:pStyle w:val="ListBullet"/>
        <w:rPr>
          <w:rFonts w:ascii="Arial" w:hAnsi="Arial" w:cs="Arial"/>
          <w:sz w:val="22"/>
          <w:szCs w:val="22"/>
        </w:rPr>
      </w:pPr>
      <w:r w:rsidRPr="00FD2DC9">
        <w:rPr>
          <w:rFonts w:ascii="Arial" w:hAnsi="Arial" w:cs="Arial"/>
          <w:sz w:val="22"/>
          <w:szCs w:val="22"/>
        </w:rPr>
        <w:t>*Hard Hats.</w:t>
      </w:r>
    </w:p>
    <w:p w14:paraId="31250D30" w14:textId="77777777" w:rsidR="00A37F52" w:rsidRPr="00FD2DC9" w:rsidRDefault="00A37F52" w:rsidP="00B16AAE">
      <w:pPr>
        <w:pStyle w:val="ListBullet"/>
        <w:rPr>
          <w:rFonts w:ascii="Arial" w:hAnsi="Arial" w:cs="Arial"/>
          <w:sz w:val="22"/>
          <w:szCs w:val="22"/>
        </w:rPr>
      </w:pPr>
      <w:r w:rsidRPr="00FD2DC9">
        <w:rPr>
          <w:rFonts w:ascii="Arial" w:hAnsi="Arial" w:cs="Arial"/>
          <w:sz w:val="22"/>
          <w:szCs w:val="22"/>
        </w:rPr>
        <w:t>**Safety Glasses</w:t>
      </w:r>
      <w:r w:rsidRPr="00FD2DC9">
        <w:rPr>
          <w:rFonts w:ascii="Arial" w:hAnsi="Arial" w:cs="Arial"/>
          <w:sz w:val="22"/>
          <w:szCs w:val="22"/>
          <w:lang w:val="en-CA"/>
        </w:rPr>
        <w:t>,</w:t>
      </w:r>
      <w:r w:rsidRPr="00FD2DC9">
        <w:rPr>
          <w:rFonts w:ascii="Arial" w:hAnsi="Arial" w:cs="Arial"/>
          <w:sz w:val="22"/>
          <w:szCs w:val="22"/>
        </w:rPr>
        <w:t xml:space="preserve"> </w:t>
      </w:r>
      <w:r w:rsidR="00C63757" w:rsidRPr="00FD2DC9">
        <w:rPr>
          <w:rFonts w:ascii="Arial" w:hAnsi="Arial" w:cs="Arial"/>
          <w:sz w:val="22"/>
          <w:szCs w:val="22"/>
        </w:rPr>
        <w:t>Face Shields</w:t>
      </w:r>
      <w:r w:rsidR="00B16AAE" w:rsidRPr="00FD2DC9">
        <w:rPr>
          <w:rFonts w:ascii="Arial" w:hAnsi="Arial" w:cs="Arial"/>
          <w:sz w:val="22"/>
          <w:szCs w:val="22"/>
        </w:rPr>
        <w:t xml:space="preserve">, </w:t>
      </w:r>
      <w:r w:rsidRPr="00FD2DC9">
        <w:rPr>
          <w:rFonts w:ascii="Arial" w:hAnsi="Arial" w:cs="Arial"/>
          <w:sz w:val="22"/>
          <w:szCs w:val="22"/>
        </w:rPr>
        <w:t xml:space="preserve">or </w:t>
      </w:r>
      <w:r w:rsidR="00B90800" w:rsidRPr="00FD2DC9">
        <w:rPr>
          <w:rFonts w:ascii="Arial" w:hAnsi="Arial" w:cs="Arial"/>
          <w:sz w:val="22"/>
          <w:szCs w:val="22"/>
          <w:lang w:val="en-CA"/>
        </w:rPr>
        <w:t xml:space="preserve"> </w:t>
      </w:r>
      <w:r w:rsidRPr="00FD2DC9">
        <w:rPr>
          <w:rFonts w:ascii="Arial" w:hAnsi="Arial" w:cs="Arial"/>
          <w:sz w:val="22"/>
          <w:szCs w:val="22"/>
        </w:rPr>
        <w:t xml:space="preserve">***Prescription Safety Glasses </w:t>
      </w:r>
    </w:p>
    <w:p w14:paraId="7577C34D" w14:textId="6C54D436" w:rsidR="00A37F52" w:rsidRPr="00FD2DC9" w:rsidRDefault="00A37F52" w:rsidP="003003DD">
      <w:pPr>
        <w:pStyle w:val="ListBullet"/>
        <w:rPr>
          <w:rFonts w:ascii="Arial" w:hAnsi="Arial" w:cs="Arial"/>
          <w:sz w:val="22"/>
          <w:szCs w:val="22"/>
        </w:rPr>
      </w:pPr>
      <w:r w:rsidRPr="00FD2DC9">
        <w:rPr>
          <w:rFonts w:ascii="Arial" w:hAnsi="Arial" w:cs="Arial"/>
          <w:sz w:val="22"/>
          <w:szCs w:val="22"/>
        </w:rPr>
        <w:t xml:space="preserve">Hearing Protection </w:t>
      </w:r>
      <w:r w:rsidR="002416B1">
        <w:rPr>
          <w:rFonts w:ascii="Arial" w:hAnsi="Arial" w:cs="Arial"/>
          <w:sz w:val="22"/>
          <w:szCs w:val="22"/>
        </w:rPr>
        <w:t>(if noise hazard has been ident</w:t>
      </w:r>
      <w:r w:rsidR="00871BDA">
        <w:rPr>
          <w:rFonts w:ascii="Arial" w:hAnsi="Arial" w:cs="Arial"/>
          <w:sz w:val="22"/>
          <w:szCs w:val="22"/>
        </w:rPr>
        <w:t>ified in excess of 85 dBA)</w:t>
      </w:r>
    </w:p>
    <w:p w14:paraId="0E8C4B26" w14:textId="77777777" w:rsidR="00A37F52" w:rsidRPr="00FD2DC9" w:rsidRDefault="00A37F52" w:rsidP="00C63757">
      <w:pPr>
        <w:pStyle w:val="ListBullet"/>
        <w:rPr>
          <w:rFonts w:ascii="Arial" w:hAnsi="Arial" w:cs="Arial"/>
          <w:sz w:val="22"/>
          <w:szCs w:val="22"/>
        </w:rPr>
      </w:pPr>
      <w:r w:rsidRPr="00FD2DC9">
        <w:rPr>
          <w:rFonts w:ascii="Arial" w:hAnsi="Arial" w:cs="Arial"/>
          <w:sz w:val="22"/>
          <w:szCs w:val="22"/>
        </w:rPr>
        <w:t xml:space="preserve">Fire Retardant Coveralls </w:t>
      </w:r>
      <w:r w:rsidR="00C63757" w:rsidRPr="00FD2DC9">
        <w:rPr>
          <w:rFonts w:ascii="Arial" w:hAnsi="Arial" w:cs="Arial"/>
          <w:sz w:val="22"/>
          <w:szCs w:val="22"/>
        </w:rPr>
        <w:t>or Fire Retardant Rain Gear</w:t>
      </w:r>
    </w:p>
    <w:p w14:paraId="372BB31E" w14:textId="77777777" w:rsidR="00A37F52" w:rsidRPr="00FD2DC9" w:rsidRDefault="00A37F52" w:rsidP="003003DD">
      <w:pPr>
        <w:pStyle w:val="ListBullet"/>
        <w:rPr>
          <w:rFonts w:ascii="Arial" w:hAnsi="Arial" w:cs="Arial"/>
          <w:sz w:val="22"/>
          <w:szCs w:val="22"/>
        </w:rPr>
      </w:pPr>
      <w:r w:rsidRPr="00FD2DC9">
        <w:rPr>
          <w:rFonts w:ascii="Arial" w:hAnsi="Arial" w:cs="Arial"/>
          <w:sz w:val="22"/>
          <w:szCs w:val="22"/>
        </w:rPr>
        <w:t>****Steel Toed Footwear</w:t>
      </w:r>
    </w:p>
    <w:p w14:paraId="22835639" w14:textId="77777777" w:rsidR="00A37F52" w:rsidRPr="00FD2DC9" w:rsidRDefault="00A37F52" w:rsidP="003003DD">
      <w:pPr>
        <w:pStyle w:val="ListBullet"/>
        <w:rPr>
          <w:rFonts w:ascii="Arial" w:hAnsi="Arial" w:cs="Arial"/>
          <w:sz w:val="22"/>
          <w:szCs w:val="22"/>
        </w:rPr>
      </w:pPr>
      <w:r w:rsidRPr="00FD2DC9">
        <w:rPr>
          <w:rFonts w:ascii="Arial" w:hAnsi="Arial" w:cs="Arial"/>
          <w:sz w:val="22"/>
          <w:szCs w:val="22"/>
        </w:rPr>
        <w:t>Protective Gloves</w:t>
      </w:r>
    </w:p>
    <w:p w14:paraId="238F97C2" w14:textId="77777777" w:rsidR="00A37F52" w:rsidRPr="00FD2DC9" w:rsidRDefault="00A37F52" w:rsidP="003003DD">
      <w:pPr>
        <w:pStyle w:val="ListBullet"/>
        <w:rPr>
          <w:rFonts w:ascii="Arial" w:hAnsi="Arial" w:cs="Arial"/>
          <w:sz w:val="22"/>
          <w:szCs w:val="22"/>
        </w:rPr>
      </w:pPr>
      <w:r w:rsidRPr="00FD2DC9">
        <w:rPr>
          <w:rFonts w:ascii="Arial" w:hAnsi="Arial" w:cs="Arial"/>
          <w:sz w:val="22"/>
          <w:szCs w:val="22"/>
        </w:rPr>
        <w:t>Reflective Safety Vests</w:t>
      </w:r>
      <w:r w:rsidR="002B6586" w:rsidRPr="00FD2DC9">
        <w:rPr>
          <w:rFonts w:ascii="Arial" w:hAnsi="Arial" w:cs="Arial"/>
          <w:sz w:val="22"/>
          <w:szCs w:val="22"/>
        </w:rPr>
        <w:t xml:space="preserve"> or Reflective Strips on PPE Clothing </w:t>
      </w:r>
    </w:p>
    <w:p w14:paraId="56BDB927" w14:textId="77777777" w:rsidR="00A37F52" w:rsidRPr="00FD2DC9" w:rsidRDefault="00A37F52" w:rsidP="003003DD">
      <w:pPr>
        <w:pStyle w:val="ListBullet"/>
        <w:rPr>
          <w:rFonts w:ascii="Arial" w:hAnsi="Arial" w:cs="Arial"/>
          <w:sz w:val="22"/>
          <w:szCs w:val="22"/>
        </w:rPr>
      </w:pPr>
      <w:r w:rsidRPr="00FD2DC9">
        <w:rPr>
          <w:rFonts w:ascii="Arial" w:hAnsi="Arial" w:cs="Arial"/>
          <w:sz w:val="22"/>
          <w:szCs w:val="22"/>
        </w:rPr>
        <w:t>Respiratory Protection, as required.</w:t>
      </w:r>
    </w:p>
    <w:p w14:paraId="4774F88A" w14:textId="77777777" w:rsidR="00A37F52" w:rsidRPr="00FD2DC9" w:rsidRDefault="00A37F52" w:rsidP="00392D3D">
      <w:pPr>
        <w:pStyle w:val="ListBullet"/>
        <w:numPr>
          <w:ilvl w:val="0"/>
          <w:numId w:val="18"/>
        </w:numPr>
        <w:rPr>
          <w:rFonts w:ascii="Arial" w:hAnsi="Arial" w:cs="Arial"/>
        </w:rPr>
      </w:pPr>
      <w:r w:rsidRPr="00FD2DC9">
        <w:rPr>
          <w:rFonts w:ascii="Arial" w:hAnsi="Arial" w:cs="Arial"/>
        </w:rPr>
        <w:t>When SABA (supplied air breathing apparatus) or SCBA (self-contained breathing apparatus) is being used, an employee acting as a safety watch must be readily available.</w:t>
      </w:r>
    </w:p>
    <w:p w14:paraId="6D6FAB22" w14:textId="77777777" w:rsidR="00A37F52" w:rsidRPr="00FD2DC9" w:rsidRDefault="00A37F52" w:rsidP="00392D3D">
      <w:pPr>
        <w:pStyle w:val="ListBullet"/>
        <w:numPr>
          <w:ilvl w:val="0"/>
          <w:numId w:val="18"/>
        </w:numPr>
        <w:rPr>
          <w:rFonts w:ascii="Arial" w:hAnsi="Arial" w:cs="Arial"/>
        </w:rPr>
      </w:pPr>
      <w:r w:rsidRPr="00FD2DC9">
        <w:rPr>
          <w:rFonts w:ascii="Arial" w:hAnsi="Arial" w:cs="Arial"/>
        </w:rPr>
        <w:t xml:space="preserve">When directed by either a company supervisor or when </w:t>
      </w:r>
      <w:r w:rsidR="00782BF4" w:rsidRPr="00FD2DC9">
        <w:rPr>
          <w:rFonts w:ascii="Arial" w:hAnsi="Arial" w:cs="Arial"/>
        </w:rPr>
        <w:t>Safety Data Sheets</w:t>
      </w:r>
      <w:r w:rsidRPr="00FD2DC9">
        <w:rPr>
          <w:rFonts w:ascii="Arial" w:hAnsi="Arial" w:cs="Arial"/>
        </w:rPr>
        <w:t xml:space="preserve"> deem them appropriate, half face masks are required as a minimum form of protection.</w:t>
      </w:r>
    </w:p>
    <w:p w14:paraId="700531DB" w14:textId="471FB72E" w:rsidR="00E26978" w:rsidRPr="00FD2DC9" w:rsidRDefault="00C63757" w:rsidP="00B90800">
      <w:pPr>
        <w:spacing w:after="40"/>
        <w:rPr>
          <w:rFonts w:ascii="Arial" w:hAnsi="Arial" w:cs="Arial"/>
          <w:sz w:val="22"/>
          <w:szCs w:val="22"/>
        </w:rPr>
      </w:pPr>
      <w:r w:rsidRPr="00FD2DC9">
        <w:rPr>
          <w:rFonts w:ascii="Arial" w:hAnsi="Arial" w:cs="Arial"/>
          <w:sz w:val="8"/>
          <w:szCs w:val="8"/>
        </w:rPr>
        <w:br/>
      </w:r>
      <w:r w:rsidR="00A37F52" w:rsidRPr="00FD2DC9">
        <w:rPr>
          <w:rFonts w:ascii="Arial" w:hAnsi="Arial" w:cs="Arial"/>
          <w:sz w:val="22"/>
          <w:szCs w:val="22"/>
        </w:rPr>
        <w:t xml:space="preserve">All PPE used by company representatives shall conform to </w:t>
      </w:r>
      <w:r w:rsidR="00162351" w:rsidRPr="00FD2DC9">
        <w:rPr>
          <w:rFonts w:ascii="Arial" w:hAnsi="Arial" w:cs="Arial"/>
          <w:sz w:val="22"/>
          <w:szCs w:val="22"/>
        </w:rPr>
        <w:t>OHS</w:t>
      </w:r>
      <w:r w:rsidR="00A37F52" w:rsidRPr="00FD2DC9">
        <w:rPr>
          <w:rFonts w:ascii="Arial" w:hAnsi="Arial" w:cs="Arial"/>
          <w:sz w:val="22"/>
          <w:szCs w:val="22"/>
        </w:rPr>
        <w:t xml:space="preserve"> specifications, applicable regulations and industry safety standards.</w:t>
      </w:r>
    </w:p>
    <w:p w14:paraId="1FFE71A0" w14:textId="41E84E29" w:rsidR="00E26978" w:rsidRPr="00FD2DC9" w:rsidRDefault="00E26978" w:rsidP="00E26978">
      <w:pPr>
        <w:spacing w:after="40"/>
        <w:rPr>
          <w:rFonts w:ascii="Arial" w:hAnsi="Arial" w:cs="Arial"/>
          <w:sz w:val="6"/>
          <w:szCs w:val="6"/>
        </w:rPr>
      </w:pPr>
      <w:r w:rsidRPr="00FD2DC9">
        <w:rPr>
          <w:rFonts w:ascii="Arial" w:hAnsi="Arial" w:cs="Arial"/>
          <w:sz w:val="22"/>
          <w:szCs w:val="22"/>
        </w:rPr>
        <w:t>_______________________________________________________________</w:t>
      </w:r>
      <w:r w:rsidRPr="00FD2DC9">
        <w:rPr>
          <w:rFonts w:ascii="Arial" w:hAnsi="Arial" w:cs="Arial"/>
          <w:sz w:val="22"/>
          <w:szCs w:val="22"/>
        </w:rPr>
        <w:br/>
      </w:r>
    </w:p>
    <w:p w14:paraId="7F59BBB9" w14:textId="621E26E3" w:rsidR="00E26978" w:rsidRPr="00AA7EDD" w:rsidRDefault="00E26978" w:rsidP="00E26978">
      <w:pPr>
        <w:pStyle w:val="BodyText"/>
        <w:spacing w:after="0"/>
        <w:rPr>
          <w:rFonts w:ascii="Arial" w:hAnsi="Arial" w:cs="Arial"/>
          <w:b/>
          <w:bCs/>
          <w:sz w:val="16"/>
        </w:rPr>
      </w:pPr>
      <w:r w:rsidRPr="00FD2DC9">
        <w:rPr>
          <w:rFonts w:ascii="Arial" w:hAnsi="Arial" w:cs="Arial"/>
        </w:rPr>
        <w:t xml:space="preserve">         </w:t>
      </w:r>
      <w:r w:rsidRPr="00FD2DC9">
        <w:rPr>
          <w:rFonts w:ascii="Arial" w:hAnsi="Arial" w:cs="Arial"/>
          <w:sz w:val="16"/>
          <w:szCs w:val="16"/>
        </w:rPr>
        <w:t>*</w:t>
      </w:r>
      <w:r w:rsidRPr="00FD2DC9">
        <w:rPr>
          <w:rFonts w:ascii="Arial" w:hAnsi="Arial" w:cs="Arial"/>
          <w:sz w:val="16"/>
          <w:szCs w:val="16"/>
        </w:rPr>
        <w:tab/>
      </w:r>
      <w:r w:rsidRPr="00FD2DC9">
        <w:rPr>
          <w:rFonts w:ascii="Arial" w:hAnsi="Arial" w:cs="Arial"/>
          <w:sz w:val="16"/>
        </w:rPr>
        <w:t xml:space="preserve">approved to </w:t>
      </w:r>
      <w:r w:rsidRPr="00FD2DC9">
        <w:rPr>
          <w:rFonts w:ascii="Arial" w:hAnsi="Arial" w:cs="Arial"/>
          <w:b/>
          <w:sz w:val="16"/>
        </w:rPr>
        <w:t xml:space="preserve">CSA Standard </w:t>
      </w:r>
      <w:r w:rsidR="00AA7EDD" w:rsidRPr="00AA7EDD">
        <w:rPr>
          <w:rFonts w:ascii="Arial" w:hAnsi="Arial" w:cs="Arial"/>
          <w:b/>
          <w:bCs/>
          <w:sz w:val="16"/>
        </w:rPr>
        <w:t>Z94.1-15 (R2020)</w:t>
      </w:r>
      <w:r w:rsidR="00AA7EDD">
        <w:rPr>
          <w:rFonts w:ascii="Arial" w:hAnsi="Arial" w:cs="Arial"/>
          <w:b/>
          <w:bCs/>
          <w:sz w:val="16"/>
        </w:rPr>
        <w:t xml:space="preserve"> </w:t>
      </w:r>
    </w:p>
    <w:p w14:paraId="308395AE" w14:textId="39C6BD03" w:rsidR="00E26978" w:rsidRPr="00FD2DC9" w:rsidRDefault="00E26978" w:rsidP="00E26978">
      <w:pPr>
        <w:pStyle w:val="BodyText"/>
        <w:spacing w:after="0"/>
        <w:ind w:left="720" w:hanging="720"/>
        <w:rPr>
          <w:rFonts w:ascii="Arial" w:hAnsi="Arial" w:cs="Arial"/>
          <w:sz w:val="16"/>
        </w:rPr>
      </w:pPr>
      <w:r w:rsidRPr="00FD2DC9">
        <w:rPr>
          <w:rFonts w:ascii="Arial" w:hAnsi="Arial" w:cs="Arial"/>
          <w:b/>
          <w:sz w:val="16"/>
        </w:rPr>
        <w:t xml:space="preserve">          **</w:t>
      </w:r>
      <w:r w:rsidRPr="00FD2DC9">
        <w:rPr>
          <w:rFonts w:ascii="Arial" w:hAnsi="Arial" w:cs="Arial"/>
          <w:sz w:val="16"/>
        </w:rPr>
        <w:tab/>
        <w:t xml:space="preserve">properly fitting eye protection equipment approved to </w:t>
      </w:r>
      <w:r w:rsidRPr="00FD2DC9">
        <w:rPr>
          <w:rFonts w:ascii="Arial" w:hAnsi="Arial" w:cs="Arial"/>
          <w:b/>
          <w:sz w:val="16"/>
        </w:rPr>
        <w:t>CSA Standard</w:t>
      </w:r>
      <w:r w:rsidR="009015B8" w:rsidRPr="009015B8">
        <w:t xml:space="preserve"> </w:t>
      </w:r>
      <w:r w:rsidR="009015B8" w:rsidRPr="009015B8">
        <w:rPr>
          <w:rFonts w:ascii="Arial" w:hAnsi="Arial" w:cs="Arial"/>
          <w:b/>
          <w:sz w:val="16"/>
        </w:rPr>
        <w:t xml:space="preserve"> Z94.3:20</w:t>
      </w:r>
      <w:r w:rsidRPr="00FD2DC9">
        <w:rPr>
          <w:rFonts w:ascii="Arial" w:hAnsi="Arial" w:cs="Arial"/>
          <w:b/>
          <w:sz w:val="16"/>
        </w:rPr>
        <w:t xml:space="preserve">, </w:t>
      </w:r>
      <w:r w:rsidRPr="00FD2DC9">
        <w:rPr>
          <w:rFonts w:ascii="Arial" w:hAnsi="Arial" w:cs="Arial"/>
          <w:sz w:val="16"/>
        </w:rPr>
        <w:t>which is appropriate to the work being done and the hazard involved.</w:t>
      </w:r>
    </w:p>
    <w:p w14:paraId="4311F639" w14:textId="1545931D" w:rsidR="00E26978" w:rsidRPr="00FD2DC9" w:rsidRDefault="00E26978" w:rsidP="00E26978">
      <w:pPr>
        <w:pStyle w:val="BodyText"/>
        <w:spacing w:after="0"/>
        <w:ind w:left="720" w:hanging="720"/>
        <w:rPr>
          <w:rFonts w:ascii="Arial" w:hAnsi="Arial" w:cs="Arial"/>
          <w:sz w:val="16"/>
        </w:rPr>
      </w:pPr>
      <w:r w:rsidRPr="00FD2DC9">
        <w:rPr>
          <w:rFonts w:ascii="Arial" w:hAnsi="Arial" w:cs="Arial"/>
          <w:b/>
          <w:sz w:val="16"/>
        </w:rPr>
        <w:t xml:space="preserve">        ***</w:t>
      </w:r>
      <w:r w:rsidRPr="00FD2DC9">
        <w:rPr>
          <w:rFonts w:ascii="Arial" w:hAnsi="Arial" w:cs="Arial"/>
          <w:b/>
          <w:sz w:val="16"/>
        </w:rPr>
        <w:tab/>
      </w:r>
      <w:r w:rsidRPr="00FD2DC9">
        <w:rPr>
          <w:rFonts w:ascii="Arial" w:hAnsi="Arial" w:cs="Arial"/>
          <w:sz w:val="16"/>
        </w:rPr>
        <w:t xml:space="preserve">safety eyewear which complies with </w:t>
      </w:r>
      <w:r w:rsidRPr="00FD2DC9">
        <w:rPr>
          <w:rFonts w:ascii="Arial" w:hAnsi="Arial" w:cs="Arial"/>
          <w:b/>
          <w:sz w:val="16"/>
        </w:rPr>
        <w:t>CSA Standard Z94.3</w:t>
      </w:r>
      <w:r w:rsidR="000602B5">
        <w:rPr>
          <w:rFonts w:ascii="Arial" w:hAnsi="Arial" w:cs="Arial"/>
          <w:b/>
          <w:sz w:val="16"/>
        </w:rPr>
        <w:t>:20</w:t>
      </w:r>
      <w:r w:rsidRPr="00FD2DC9">
        <w:rPr>
          <w:rFonts w:ascii="Arial" w:hAnsi="Arial" w:cs="Arial"/>
          <w:b/>
          <w:sz w:val="16"/>
        </w:rPr>
        <w:t xml:space="preserve"> – Industrial Eye and Face Protectors.</w:t>
      </w:r>
    </w:p>
    <w:p w14:paraId="231FC386" w14:textId="184E012C" w:rsidR="00776612" w:rsidRPr="00F11A71" w:rsidRDefault="00E26978" w:rsidP="00E26978">
      <w:pPr>
        <w:spacing w:after="40"/>
        <w:rPr>
          <w:rFonts w:ascii="Arial" w:hAnsi="Arial" w:cs="Arial"/>
          <w:b/>
          <w:bCs/>
          <w:sz w:val="16"/>
        </w:rPr>
      </w:pPr>
      <w:r w:rsidRPr="00FD2DC9">
        <w:rPr>
          <w:rFonts w:ascii="Arial" w:hAnsi="Arial" w:cs="Arial"/>
          <w:sz w:val="16"/>
        </w:rPr>
        <w:t xml:space="preserve">       ****</w:t>
      </w:r>
      <w:r w:rsidRPr="00FD2DC9">
        <w:rPr>
          <w:rFonts w:ascii="Arial" w:hAnsi="Arial" w:cs="Arial"/>
          <w:sz w:val="16"/>
        </w:rPr>
        <w:tab/>
        <w:t xml:space="preserve">approved to </w:t>
      </w:r>
      <w:r w:rsidR="00323BBA" w:rsidRPr="00323BBA">
        <w:rPr>
          <w:rFonts w:ascii="Arial" w:hAnsi="Arial" w:cs="Arial"/>
          <w:b/>
          <w:bCs/>
          <w:sz w:val="16"/>
        </w:rPr>
        <w:t>CSA Z195:14 (R2019)</w:t>
      </w:r>
      <w:r w:rsidR="00323BBA">
        <w:rPr>
          <w:rFonts w:ascii="Arial" w:hAnsi="Arial" w:cs="Arial"/>
          <w:b/>
          <w:bCs/>
          <w:sz w:val="16"/>
        </w:rPr>
        <w:t xml:space="preserve"> </w:t>
      </w:r>
      <w:r w:rsidRPr="00FD2DC9">
        <w:rPr>
          <w:rFonts w:ascii="Arial" w:hAnsi="Arial" w:cs="Arial"/>
          <w:b/>
          <w:sz w:val="16"/>
        </w:rPr>
        <w:t>– Protective Footwear.</w:t>
      </w:r>
    </w:p>
    <w:p w14:paraId="223366CB" w14:textId="080B4381" w:rsidR="004C45B9" w:rsidRPr="00FD2DC9" w:rsidRDefault="00E26978" w:rsidP="00805567">
      <w:pPr>
        <w:rPr>
          <w:rFonts w:ascii="Arial" w:hAnsi="Arial" w:cs="Arial"/>
          <w:sz w:val="22"/>
          <w:szCs w:val="22"/>
        </w:rPr>
      </w:pPr>
      <w:r w:rsidRPr="00FD2DC9">
        <w:rPr>
          <w:rFonts w:ascii="Arial" w:hAnsi="Arial" w:cs="Arial"/>
          <w:sz w:val="22"/>
          <w:szCs w:val="22"/>
        </w:rPr>
        <w:t>___________________________________________________________________________</w:t>
      </w:r>
      <w:r w:rsidR="00794849">
        <w:rPr>
          <w:rFonts w:ascii="Arial" w:hAnsi="Arial" w:cs="Arial"/>
          <w:b/>
          <w:sz w:val="22"/>
          <w:szCs w:val="22"/>
        </w:rPr>
        <w:br/>
      </w:r>
      <w:r w:rsidR="00A37F52" w:rsidRPr="00FD2DC9">
        <w:rPr>
          <w:rFonts w:ascii="Arial" w:hAnsi="Arial" w:cs="Arial"/>
          <w:b/>
          <w:sz w:val="22"/>
          <w:szCs w:val="22"/>
        </w:rPr>
        <w:t>The following rules regarding personal protective equipment will be strictly adhered to</w:t>
      </w:r>
      <w:r w:rsidR="004C45B9" w:rsidRPr="00FD2DC9">
        <w:rPr>
          <w:rFonts w:ascii="Arial" w:hAnsi="Arial" w:cs="Arial"/>
          <w:sz w:val="22"/>
          <w:szCs w:val="22"/>
        </w:rPr>
        <w:t>:</w:t>
      </w:r>
    </w:p>
    <w:p w14:paraId="28FB4666" w14:textId="77777777" w:rsidR="004C45B9" w:rsidRPr="00FD2DC9" w:rsidRDefault="004C45B9" w:rsidP="004C45B9">
      <w:pPr>
        <w:spacing w:before="0" w:after="0"/>
        <w:rPr>
          <w:rFonts w:ascii="Arial" w:hAnsi="Arial" w:cs="Arial"/>
          <w:sz w:val="8"/>
          <w:szCs w:val="8"/>
        </w:rPr>
      </w:pPr>
    </w:p>
    <w:p w14:paraId="4AC889ED" w14:textId="77777777" w:rsidR="00A37F52" w:rsidRPr="00FD2DC9" w:rsidRDefault="00A37F52" w:rsidP="00B62293">
      <w:pPr>
        <w:pStyle w:val="ListParagraph"/>
        <w:numPr>
          <w:ilvl w:val="0"/>
          <w:numId w:val="100"/>
        </w:numPr>
        <w:spacing w:before="0" w:after="0"/>
        <w:rPr>
          <w:rFonts w:ascii="Arial" w:hAnsi="Arial" w:cs="Arial"/>
          <w:sz w:val="21"/>
          <w:szCs w:val="21"/>
        </w:rPr>
      </w:pPr>
      <w:r w:rsidRPr="00FD2DC9">
        <w:rPr>
          <w:rFonts w:ascii="Arial" w:hAnsi="Arial" w:cs="Arial"/>
          <w:sz w:val="21"/>
          <w:szCs w:val="21"/>
        </w:rPr>
        <w:t xml:space="preserve">All </w:t>
      </w:r>
      <w:r w:rsidR="00BD1819" w:rsidRPr="00FD2DC9">
        <w:rPr>
          <w:rFonts w:ascii="Arial" w:hAnsi="Arial" w:cs="Arial"/>
          <w:sz w:val="21"/>
          <w:szCs w:val="21"/>
        </w:rPr>
        <w:t xml:space="preserve">field </w:t>
      </w:r>
      <w:r w:rsidRPr="00FD2DC9">
        <w:rPr>
          <w:rFonts w:ascii="Arial" w:hAnsi="Arial" w:cs="Arial"/>
          <w:sz w:val="21"/>
          <w:szCs w:val="21"/>
        </w:rPr>
        <w:t>workers must wear CSA Approved Steel Toed Boots, with a good fit, ankle support and good grips.  If the steel toe is exposed and frayed or insoles become exposed, then boots must be replaced.</w:t>
      </w:r>
    </w:p>
    <w:p w14:paraId="0A601EE5" w14:textId="77777777" w:rsidR="00A37F52" w:rsidRPr="00FD2DC9" w:rsidRDefault="005C4EA5" w:rsidP="00B62293">
      <w:pPr>
        <w:pStyle w:val="ListBullet"/>
        <w:numPr>
          <w:ilvl w:val="0"/>
          <w:numId w:val="100"/>
        </w:numPr>
        <w:rPr>
          <w:rFonts w:ascii="Arial" w:hAnsi="Arial" w:cs="Arial"/>
          <w:sz w:val="21"/>
          <w:szCs w:val="21"/>
        </w:rPr>
      </w:pPr>
      <w:r w:rsidRPr="00FD2DC9">
        <w:rPr>
          <w:rFonts w:ascii="Arial" w:hAnsi="Arial" w:cs="Arial"/>
          <w:sz w:val="21"/>
          <w:szCs w:val="21"/>
        </w:rPr>
        <w:t xml:space="preserve">Hard hats must be worn at all times in designated areas and on field worksites, as required. </w:t>
      </w:r>
      <w:r w:rsidR="00A37F52" w:rsidRPr="00FD2DC9">
        <w:rPr>
          <w:rFonts w:ascii="Arial" w:hAnsi="Arial" w:cs="Arial"/>
          <w:sz w:val="21"/>
          <w:szCs w:val="21"/>
        </w:rPr>
        <w:t>Hard hats must fit</w:t>
      </w:r>
      <w:r w:rsidRPr="00FD2DC9">
        <w:rPr>
          <w:rFonts w:ascii="Arial" w:hAnsi="Arial" w:cs="Arial"/>
          <w:sz w:val="21"/>
          <w:szCs w:val="21"/>
        </w:rPr>
        <w:t xml:space="preserve"> with a good, tight, secure fit, be free of any defects (cracks) </w:t>
      </w:r>
      <w:r w:rsidR="00BD1819" w:rsidRPr="00FD2DC9">
        <w:rPr>
          <w:rFonts w:ascii="Arial" w:hAnsi="Arial" w:cs="Arial"/>
          <w:sz w:val="21"/>
          <w:szCs w:val="21"/>
        </w:rPr>
        <w:t xml:space="preserve">and </w:t>
      </w:r>
      <w:r w:rsidR="00671C78" w:rsidRPr="00FD2DC9">
        <w:rPr>
          <w:rFonts w:ascii="Arial" w:hAnsi="Arial" w:cs="Arial"/>
          <w:sz w:val="21"/>
          <w:szCs w:val="21"/>
        </w:rPr>
        <w:t xml:space="preserve">must be replaced on or before the expiry date, or </w:t>
      </w:r>
      <w:r w:rsidR="00A37F52" w:rsidRPr="00FD2DC9">
        <w:rPr>
          <w:rFonts w:ascii="Arial" w:hAnsi="Arial" w:cs="Arial"/>
          <w:sz w:val="21"/>
          <w:szCs w:val="21"/>
        </w:rPr>
        <w:t>whenever an incident of high impact occurs.</w:t>
      </w:r>
    </w:p>
    <w:p w14:paraId="248DE9D8" w14:textId="77777777" w:rsidR="00A37F52" w:rsidRPr="00FD2DC9" w:rsidRDefault="00A37F52" w:rsidP="00B62293">
      <w:pPr>
        <w:pStyle w:val="ListBullet"/>
        <w:numPr>
          <w:ilvl w:val="0"/>
          <w:numId w:val="100"/>
        </w:numPr>
        <w:rPr>
          <w:rFonts w:ascii="Arial" w:hAnsi="Arial" w:cs="Arial"/>
          <w:sz w:val="21"/>
          <w:szCs w:val="21"/>
        </w:rPr>
      </w:pPr>
      <w:r w:rsidRPr="00FD2DC9">
        <w:rPr>
          <w:rFonts w:ascii="Arial" w:hAnsi="Arial" w:cs="Arial"/>
          <w:sz w:val="21"/>
          <w:szCs w:val="21"/>
        </w:rPr>
        <w:lastRenderedPageBreak/>
        <w:t>If hazard assessment indicates that an employee’s hand, arm, leg or torso may be injured or if there is a risk of skin exposure to hazardous substances during operations, properly fitting hand, arm, leg or body PPE (appropriate to work being performed and the potential hazard involved) must be worn.</w:t>
      </w:r>
    </w:p>
    <w:p w14:paraId="7350D536" w14:textId="77777777" w:rsidR="00A37F52" w:rsidRPr="00FD2DC9" w:rsidRDefault="00A37F52" w:rsidP="00B62293">
      <w:pPr>
        <w:pStyle w:val="ListBullet"/>
        <w:numPr>
          <w:ilvl w:val="0"/>
          <w:numId w:val="100"/>
        </w:numPr>
        <w:rPr>
          <w:rFonts w:ascii="Arial" w:hAnsi="Arial" w:cs="Arial"/>
          <w:sz w:val="21"/>
          <w:szCs w:val="21"/>
        </w:rPr>
      </w:pPr>
      <w:r w:rsidRPr="00FD2DC9">
        <w:rPr>
          <w:rFonts w:ascii="Arial" w:hAnsi="Arial" w:cs="Arial"/>
          <w:sz w:val="21"/>
          <w:szCs w:val="21"/>
        </w:rPr>
        <w:t>CSA Approved Hand Protection is a requirement if a JHA has identified a risk of exposure.  If, at any time, your body is affected by a chemical agent through absorption or may adversely pose other health risks, report to First Aid and your supervisor.</w:t>
      </w:r>
    </w:p>
    <w:p w14:paraId="7F107F56" w14:textId="038FA9BD" w:rsidR="00A37F52" w:rsidRPr="00FD2DC9" w:rsidRDefault="00BD1819" w:rsidP="00B62293">
      <w:pPr>
        <w:pStyle w:val="ListBullet"/>
        <w:numPr>
          <w:ilvl w:val="0"/>
          <w:numId w:val="100"/>
        </w:numPr>
        <w:rPr>
          <w:rFonts w:ascii="Arial" w:hAnsi="Arial" w:cs="Arial"/>
          <w:sz w:val="21"/>
          <w:szCs w:val="21"/>
        </w:rPr>
      </w:pPr>
      <w:r w:rsidRPr="00FD2DC9">
        <w:rPr>
          <w:rFonts w:ascii="Arial" w:hAnsi="Arial" w:cs="Arial"/>
          <w:sz w:val="21"/>
          <w:szCs w:val="21"/>
        </w:rPr>
        <w:t xml:space="preserve">Appropriate eye protection (safety glasses or face-shields) will be supplied to all employees and must be worn at all times in designated areas, or as directed by a supervisor. </w:t>
      </w:r>
      <w:r w:rsidR="00A37F52" w:rsidRPr="00FD2DC9">
        <w:rPr>
          <w:rFonts w:ascii="Arial" w:hAnsi="Arial" w:cs="Arial"/>
          <w:sz w:val="21"/>
          <w:szCs w:val="21"/>
        </w:rPr>
        <w:t>CSA Approved Safety Glasses and/or Goggles are to be replaced if they become scratched or if they become compromised. If you wear contact lenses know that there are potential risks involved and be aware that there are alternatives.  If you wear glasses note that you are required to wear only safety approved prescription eyewear that complies with section 229 (1) must meet ANSI Standard Z87.1- Practice for Occupational Health and Educational Eye and Face Protection.</w:t>
      </w:r>
    </w:p>
    <w:p w14:paraId="36F1F6DC" w14:textId="63EEB958" w:rsidR="00A37F52" w:rsidRPr="00FD2DC9" w:rsidRDefault="00A37F52" w:rsidP="00B62293">
      <w:pPr>
        <w:pStyle w:val="ListBullet"/>
        <w:numPr>
          <w:ilvl w:val="0"/>
          <w:numId w:val="100"/>
        </w:numPr>
        <w:rPr>
          <w:rFonts w:ascii="Arial" w:hAnsi="Arial" w:cs="Arial"/>
          <w:sz w:val="21"/>
          <w:szCs w:val="21"/>
        </w:rPr>
      </w:pPr>
      <w:r w:rsidRPr="00FD2DC9">
        <w:rPr>
          <w:rFonts w:ascii="Arial" w:hAnsi="Arial" w:cs="Arial"/>
          <w:sz w:val="21"/>
          <w:szCs w:val="21"/>
        </w:rPr>
        <w:t>Fire Retardant Coveralls and/or Fire Retardant Rain Suits must fit closely to the body, must not compromise body movement and must have reflective strips.  Clothing worn beneath flame resistant outerwear and against the skin must be made of flame resistant fabrics or natural fibers that will not melt when exposed to heat.  Absolutely no coats with hoods</w:t>
      </w:r>
      <w:r w:rsidR="00F14B9D">
        <w:rPr>
          <w:rFonts w:ascii="Arial" w:hAnsi="Arial" w:cs="Arial"/>
          <w:sz w:val="21"/>
          <w:szCs w:val="21"/>
        </w:rPr>
        <w:t xml:space="preserve"> shall be worn on company worksites</w:t>
      </w:r>
      <w:r w:rsidRPr="00FD2DC9">
        <w:rPr>
          <w:rFonts w:ascii="Arial" w:hAnsi="Arial" w:cs="Arial"/>
          <w:sz w:val="21"/>
          <w:szCs w:val="21"/>
        </w:rPr>
        <w:t xml:space="preserve"> and hooded sweatshirts or “hoodies” are only permitted if the hood is completely tucked into the body of the coveralls at all times.</w:t>
      </w:r>
    </w:p>
    <w:p w14:paraId="7B98300F" w14:textId="77777777" w:rsidR="00A37F52" w:rsidRPr="00FD2DC9" w:rsidRDefault="00A37F52" w:rsidP="00B62293">
      <w:pPr>
        <w:pStyle w:val="ListBullet"/>
        <w:numPr>
          <w:ilvl w:val="0"/>
          <w:numId w:val="100"/>
        </w:numPr>
        <w:rPr>
          <w:rFonts w:ascii="Arial" w:hAnsi="Arial" w:cs="Arial"/>
          <w:sz w:val="21"/>
          <w:szCs w:val="21"/>
        </w:rPr>
      </w:pPr>
      <w:r w:rsidRPr="00FD2DC9">
        <w:rPr>
          <w:rFonts w:ascii="Arial" w:hAnsi="Arial" w:cs="Arial"/>
          <w:sz w:val="21"/>
          <w:szCs w:val="21"/>
        </w:rPr>
        <w:t>Hearing protection must have the proper NNR for your type of work (refer to Noise Exposure Policy).</w:t>
      </w:r>
    </w:p>
    <w:p w14:paraId="18789CFF" w14:textId="3BB614FD" w:rsidR="00A37F52" w:rsidRPr="00FD2DC9" w:rsidRDefault="00A37F52" w:rsidP="00B62293">
      <w:pPr>
        <w:pStyle w:val="ListBullet"/>
        <w:numPr>
          <w:ilvl w:val="0"/>
          <w:numId w:val="100"/>
        </w:numPr>
        <w:rPr>
          <w:rFonts w:ascii="Arial" w:hAnsi="Arial" w:cs="Arial"/>
          <w:sz w:val="21"/>
          <w:szCs w:val="21"/>
        </w:rPr>
      </w:pPr>
      <w:r w:rsidRPr="00D222D0">
        <w:rPr>
          <w:rFonts w:ascii="Arial" w:hAnsi="Arial" w:cs="Arial"/>
          <w:sz w:val="21"/>
          <w:szCs w:val="21"/>
        </w:rPr>
        <w:t>4</w:t>
      </w:r>
      <w:r w:rsidR="00966EC0" w:rsidRPr="00D222D0">
        <w:rPr>
          <w:rFonts w:ascii="Arial" w:hAnsi="Arial" w:cs="Arial"/>
          <w:sz w:val="21"/>
          <w:szCs w:val="21"/>
        </w:rPr>
        <w:t>-</w:t>
      </w:r>
      <w:r w:rsidRPr="00D222D0">
        <w:rPr>
          <w:rFonts w:ascii="Arial" w:hAnsi="Arial" w:cs="Arial"/>
          <w:sz w:val="21"/>
          <w:szCs w:val="21"/>
        </w:rPr>
        <w:t xml:space="preserve">Head </w:t>
      </w:r>
      <w:r w:rsidRPr="00FD2DC9">
        <w:rPr>
          <w:rFonts w:ascii="Arial" w:hAnsi="Arial" w:cs="Arial"/>
          <w:sz w:val="21"/>
          <w:szCs w:val="21"/>
        </w:rPr>
        <w:t>H</w:t>
      </w:r>
      <w:r w:rsidRPr="00FD2DC9">
        <w:rPr>
          <w:rFonts w:ascii="Arial" w:hAnsi="Arial" w:cs="Arial"/>
          <w:sz w:val="21"/>
          <w:szCs w:val="21"/>
          <w:vertAlign w:val="subscript"/>
        </w:rPr>
        <w:t>2</w:t>
      </w:r>
      <w:r w:rsidRPr="00FD2DC9">
        <w:rPr>
          <w:rFonts w:ascii="Arial" w:hAnsi="Arial" w:cs="Arial"/>
          <w:sz w:val="21"/>
          <w:szCs w:val="21"/>
        </w:rPr>
        <w:t>S monitors are to be used in any atmosphere compromised situation.  Follow manufacturer’s specifications and training received when dealing with the proper care and use of this equipment.</w:t>
      </w:r>
    </w:p>
    <w:p w14:paraId="662BABB1" w14:textId="77777777" w:rsidR="00A37F52" w:rsidRPr="00FD2DC9" w:rsidRDefault="00BD1819" w:rsidP="00B62293">
      <w:pPr>
        <w:pStyle w:val="ListBullet"/>
        <w:numPr>
          <w:ilvl w:val="0"/>
          <w:numId w:val="100"/>
        </w:numPr>
        <w:rPr>
          <w:rFonts w:ascii="Arial" w:hAnsi="Arial" w:cs="Arial"/>
          <w:sz w:val="21"/>
          <w:szCs w:val="21"/>
        </w:rPr>
      </w:pPr>
      <w:r w:rsidRPr="00FD2DC9">
        <w:rPr>
          <w:rFonts w:ascii="Arial" w:hAnsi="Arial" w:cs="Arial"/>
          <w:sz w:val="21"/>
          <w:szCs w:val="21"/>
        </w:rPr>
        <w:t>If</w:t>
      </w:r>
      <w:r w:rsidR="00A37F52" w:rsidRPr="00FD2DC9">
        <w:rPr>
          <w:rFonts w:ascii="Arial" w:hAnsi="Arial" w:cs="Arial"/>
          <w:sz w:val="21"/>
          <w:szCs w:val="21"/>
        </w:rPr>
        <w:t xml:space="preserve"> defects or other safety issues </w:t>
      </w:r>
      <w:r w:rsidRPr="00FD2DC9">
        <w:rPr>
          <w:rFonts w:ascii="Arial" w:hAnsi="Arial" w:cs="Arial"/>
          <w:sz w:val="21"/>
          <w:szCs w:val="21"/>
        </w:rPr>
        <w:t xml:space="preserve">are identified </w:t>
      </w:r>
      <w:r w:rsidR="00A37F52" w:rsidRPr="00FD2DC9">
        <w:rPr>
          <w:rFonts w:ascii="Arial" w:hAnsi="Arial" w:cs="Arial"/>
          <w:sz w:val="21"/>
          <w:szCs w:val="21"/>
        </w:rPr>
        <w:t>with any PPE or equipment, report to management/supervisor, and items will be tagged unsafe and disposed of or repaired according to manufacturer’s specifications.</w:t>
      </w:r>
    </w:p>
    <w:p w14:paraId="4A788F24" w14:textId="33295FB7" w:rsidR="0081313A" w:rsidRPr="00FD2DC9" w:rsidRDefault="00BD1819" w:rsidP="00B62293">
      <w:pPr>
        <w:pStyle w:val="ListParagraph"/>
        <w:numPr>
          <w:ilvl w:val="0"/>
          <w:numId w:val="100"/>
        </w:numPr>
        <w:rPr>
          <w:rFonts w:ascii="Arial" w:hAnsi="Arial" w:cs="Arial"/>
          <w:sz w:val="21"/>
          <w:szCs w:val="21"/>
        </w:rPr>
      </w:pPr>
      <w:r w:rsidRPr="00FD2DC9">
        <w:rPr>
          <w:rFonts w:ascii="Arial" w:hAnsi="Arial" w:cs="Arial"/>
          <w:sz w:val="21"/>
          <w:szCs w:val="21"/>
        </w:rPr>
        <w:t>It is the responsibility of employees to maintain issued PPE in a proper state of repair, as per manufacturer’s instructions. Items will be replaced, as required, due to wear and tear.</w:t>
      </w:r>
    </w:p>
    <w:p w14:paraId="5BBAF327" w14:textId="627C3C94" w:rsidR="00826B27" w:rsidRPr="00805567" w:rsidRDefault="00826B27" w:rsidP="00805567">
      <w:pPr>
        <w:pStyle w:val="ListParagraph"/>
        <w:ind w:left="360"/>
        <w:rPr>
          <w:rFonts w:ascii="Arial" w:hAnsi="Arial" w:cs="Arial"/>
          <w:szCs w:val="24"/>
        </w:rPr>
      </w:pPr>
    </w:p>
    <w:p w14:paraId="2E0F0C91" w14:textId="77777777" w:rsidR="00A37F52" w:rsidRPr="00FD2DC9" w:rsidRDefault="00A37F52" w:rsidP="00917363">
      <w:pPr>
        <w:pStyle w:val="Heading3"/>
        <w:numPr>
          <w:ilvl w:val="0"/>
          <w:numId w:val="363"/>
        </w:numPr>
        <w:shd w:val="clear" w:color="auto" w:fill="E5EAEE" w:themeFill="accent1" w:themeFillTint="33"/>
        <w:rPr>
          <w:rFonts w:ascii="Arial" w:hAnsi="Arial" w:cs="Arial"/>
          <w:sz w:val="32"/>
          <w:szCs w:val="32"/>
        </w:rPr>
      </w:pPr>
      <w:bookmarkStart w:id="267" w:name="_Toc103861349"/>
      <w:r w:rsidRPr="00FD2DC9">
        <w:rPr>
          <w:rFonts w:ascii="Arial" w:hAnsi="Arial" w:cs="Arial"/>
          <w:sz w:val="32"/>
          <w:szCs w:val="32"/>
        </w:rPr>
        <w:t>Lightning Policy</w:t>
      </w:r>
      <w:bookmarkEnd w:id="267"/>
    </w:p>
    <w:p w14:paraId="1261D1A6" w14:textId="77777777" w:rsidR="004C45B9" w:rsidRPr="00FD2DC9" w:rsidRDefault="003003DD" w:rsidP="004C45B9">
      <w:pPr>
        <w:pStyle w:val="BodyText"/>
        <w:spacing w:after="0"/>
        <w:rPr>
          <w:rFonts w:ascii="Arial" w:hAnsi="Arial" w:cs="Arial"/>
          <w:b/>
          <w:sz w:val="22"/>
          <w:szCs w:val="22"/>
        </w:rPr>
      </w:pPr>
      <w:r w:rsidRPr="00FD2DC9">
        <w:rPr>
          <w:rFonts w:ascii="Arial" w:hAnsi="Arial" w:cs="Arial"/>
          <w:sz w:val="16"/>
          <w:szCs w:val="16"/>
        </w:rPr>
        <w:br/>
      </w:r>
      <w:r w:rsidR="004C45B9" w:rsidRPr="00FD2DC9">
        <w:rPr>
          <w:rFonts w:ascii="Arial" w:hAnsi="Arial" w:cs="Arial"/>
          <w:b/>
          <w:sz w:val="22"/>
          <w:szCs w:val="22"/>
        </w:rPr>
        <w:t>SCOPE</w:t>
      </w:r>
    </w:p>
    <w:p w14:paraId="4DB47EE8" w14:textId="77777777" w:rsidR="004C45B9" w:rsidRPr="00FD2DC9" w:rsidRDefault="00082C92" w:rsidP="004C45B9">
      <w:pPr>
        <w:rPr>
          <w:rFonts w:ascii="Arial" w:hAnsi="Arial" w:cs="Arial"/>
          <w:sz w:val="22"/>
          <w:szCs w:val="22"/>
        </w:rPr>
      </w:pPr>
      <w:r w:rsidRPr="00FD2DC9">
        <w:rPr>
          <w:rFonts w:ascii="Arial" w:hAnsi="Arial" w:cs="Arial"/>
          <w:sz w:val="22"/>
          <w:szCs w:val="22"/>
        </w:rPr>
        <w:t xml:space="preserve">Preventative measures to be put in place to protect workers from harm in inclement weather involving lightning </w:t>
      </w:r>
    </w:p>
    <w:p w14:paraId="20756D90" w14:textId="77777777" w:rsidR="004C45B9" w:rsidRPr="00FD2DC9" w:rsidRDefault="004C45B9" w:rsidP="004C45B9">
      <w:pPr>
        <w:spacing w:after="0"/>
        <w:rPr>
          <w:rFonts w:ascii="Arial" w:hAnsi="Arial" w:cs="Arial"/>
          <w:b/>
          <w:sz w:val="22"/>
          <w:szCs w:val="22"/>
        </w:rPr>
      </w:pPr>
      <w:r w:rsidRPr="00FD2DC9">
        <w:rPr>
          <w:rFonts w:ascii="Arial" w:hAnsi="Arial" w:cs="Arial"/>
          <w:b/>
          <w:sz w:val="22"/>
          <w:szCs w:val="22"/>
        </w:rPr>
        <w:t>PURPOSE</w:t>
      </w:r>
    </w:p>
    <w:p w14:paraId="53F8FAA3" w14:textId="77777777" w:rsidR="004C45B9" w:rsidRPr="00FD2DC9" w:rsidRDefault="003B5E47" w:rsidP="004C45B9">
      <w:pPr>
        <w:rPr>
          <w:rFonts w:ascii="Arial" w:hAnsi="Arial" w:cs="Arial"/>
          <w:sz w:val="22"/>
          <w:szCs w:val="22"/>
        </w:rPr>
      </w:pPr>
      <w:r w:rsidRPr="00FD2DC9">
        <w:rPr>
          <w:rFonts w:ascii="Arial" w:hAnsi="Arial" w:cs="Arial"/>
          <w:sz w:val="22"/>
          <w:szCs w:val="22"/>
        </w:rPr>
        <w:t xml:space="preserve">The purpose of this policy is to prevent injuries or deaths related to lightning strikes.  </w:t>
      </w:r>
    </w:p>
    <w:p w14:paraId="11B42A71" w14:textId="77777777" w:rsidR="004C45B9" w:rsidRPr="00FD2DC9" w:rsidRDefault="004C45B9" w:rsidP="004C45B9">
      <w:pPr>
        <w:spacing w:after="0"/>
        <w:rPr>
          <w:rFonts w:ascii="Arial" w:hAnsi="Arial" w:cs="Arial"/>
          <w:b/>
          <w:sz w:val="22"/>
          <w:szCs w:val="22"/>
        </w:rPr>
      </w:pPr>
      <w:r w:rsidRPr="00FD2DC9">
        <w:rPr>
          <w:rFonts w:ascii="Arial" w:hAnsi="Arial" w:cs="Arial"/>
          <w:b/>
          <w:sz w:val="22"/>
          <w:szCs w:val="22"/>
        </w:rPr>
        <w:t>DIRECTIVES</w:t>
      </w:r>
    </w:p>
    <w:p w14:paraId="47CCE1C1" w14:textId="77777777" w:rsidR="00A37F52" w:rsidRPr="00FD2DC9" w:rsidRDefault="00082C92" w:rsidP="00A37F52">
      <w:pPr>
        <w:pStyle w:val="BodyText"/>
        <w:spacing w:after="0"/>
        <w:rPr>
          <w:rFonts w:ascii="Arial" w:hAnsi="Arial" w:cs="Arial"/>
          <w:b/>
          <w:bCs/>
          <w:sz w:val="22"/>
          <w:szCs w:val="22"/>
          <w:lang w:val="en-CA"/>
        </w:rPr>
      </w:pPr>
      <w:r w:rsidRPr="00FD2DC9">
        <w:rPr>
          <w:rFonts w:ascii="Arial" w:hAnsi="Arial" w:cs="Arial"/>
          <w:b/>
          <w:bCs/>
          <w:sz w:val="8"/>
          <w:szCs w:val="8"/>
          <w:lang w:val="en-CA"/>
        </w:rPr>
        <w:lastRenderedPageBreak/>
        <w:br/>
      </w:r>
      <w:r w:rsidR="00A37F52" w:rsidRPr="00FD2DC9">
        <w:rPr>
          <w:rFonts w:ascii="Arial" w:hAnsi="Arial" w:cs="Arial"/>
          <w:b/>
          <w:bCs/>
          <w:sz w:val="22"/>
          <w:szCs w:val="22"/>
          <w:lang w:val="en-CA"/>
        </w:rPr>
        <w:t>The following procedure shall be adhered to with regards to the lightning policy:</w:t>
      </w:r>
    </w:p>
    <w:p w14:paraId="19FD8581" w14:textId="77777777" w:rsidR="00A37F52" w:rsidRPr="00FD2DC9" w:rsidRDefault="00A37F52" w:rsidP="00B62293">
      <w:pPr>
        <w:pStyle w:val="ListBullet"/>
        <w:numPr>
          <w:ilvl w:val="0"/>
          <w:numId w:val="101"/>
        </w:numPr>
        <w:rPr>
          <w:rFonts w:ascii="Arial" w:hAnsi="Arial" w:cs="Arial"/>
          <w:sz w:val="22"/>
          <w:szCs w:val="22"/>
        </w:rPr>
      </w:pPr>
      <w:r w:rsidRPr="00FD2DC9">
        <w:rPr>
          <w:rFonts w:ascii="Arial" w:hAnsi="Arial" w:cs="Arial"/>
          <w:sz w:val="22"/>
          <w:szCs w:val="22"/>
        </w:rPr>
        <w:t>Use the 30/30 rule to assess danger.</w:t>
      </w:r>
    </w:p>
    <w:p w14:paraId="2DF757EB" w14:textId="77777777" w:rsidR="00A37F52" w:rsidRPr="00FD2DC9" w:rsidRDefault="00A37F52" w:rsidP="00B62293">
      <w:pPr>
        <w:pStyle w:val="ListBullet"/>
        <w:numPr>
          <w:ilvl w:val="0"/>
          <w:numId w:val="101"/>
        </w:numPr>
        <w:rPr>
          <w:rFonts w:ascii="Arial" w:hAnsi="Arial" w:cs="Arial"/>
          <w:sz w:val="22"/>
          <w:szCs w:val="22"/>
        </w:rPr>
      </w:pPr>
      <w:r w:rsidRPr="00FD2DC9">
        <w:rPr>
          <w:rFonts w:ascii="Arial" w:hAnsi="Arial" w:cs="Arial"/>
          <w:sz w:val="22"/>
          <w:szCs w:val="22"/>
        </w:rPr>
        <w:t>Cease operations immediately when the flash-to-bang gap is less than 30 seconds.</w:t>
      </w:r>
    </w:p>
    <w:p w14:paraId="04F492BD" w14:textId="77777777" w:rsidR="00A37F52" w:rsidRDefault="00A37F52" w:rsidP="00B62293">
      <w:pPr>
        <w:pStyle w:val="ListBullet"/>
        <w:numPr>
          <w:ilvl w:val="0"/>
          <w:numId w:val="101"/>
        </w:numPr>
        <w:rPr>
          <w:rFonts w:ascii="Arial" w:hAnsi="Arial" w:cs="Arial"/>
          <w:sz w:val="22"/>
          <w:szCs w:val="22"/>
        </w:rPr>
      </w:pPr>
      <w:r w:rsidRPr="00FD2DC9">
        <w:rPr>
          <w:rFonts w:ascii="Arial" w:hAnsi="Arial" w:cs="Arial"/>
          <w:sz w:val="22"/>
          <w:szCs w:val="22"/>
        </w:rPr>
        <w:t>Seek shelter in enclosed metal vehicle or a large permanent structure.</w:t>
      </w:r>
    </w:p>
    <w:p w14:paraId="203F9154" w14:textId="77777777" w:rsidR="00172DAA" w:rsidRPr="00FD2DC9" w:rsidRDefault="00172DAA" w:rsidP="00805567">
      <w:pPr>
        <w:pStyle w:val="ListBullet"/>
        <w:ind w:left="360"/>
        <w:rPr>
          <w:rFonts w:ascii="Arial" w:hAnsi="Arial" w:cs="Arial"/>
          <w:sz w:val="22"/>
          <w:szCs w:val="22"/>
        </w:rPr>
      </w:pPr>
    </w:p>
    <w:p w14:paraId="35AE1143" w14:textId="77777777" w:rsidR="00A37F52" w:rsidRPr="00FD2DC9" w:rsidRDefault="00A37F52" w:rsidP="00B62293">
      <w:pPr>
        <w:pStyle w:val="ListBullet"/>
        <w:numPr>
          <w:ilvl w:val="0"/>
          <w:numId w:val="101"/>
        </w:numPr>
        <w:rPr>
          <w:rFonts w:ascii="Arial" w:hAnsi="Arial" w:cs="Arial"/>
          <w:sz w:val="22"/>
          <w:szCs w:val="22"/>
        </w:rPr>
      </w:pPr>
      <w:r w:rsidRPr="00FD2DC9">
        <w:rPr>
          <w:rFonts w:ascii="Arial" w:hAnsi="Arial" w:cs="Arial"/>
          <w:sz w:val="22"/>
          <w:szCs w:val="22"/>
        </w:rPr>
        <w:t xml:space="preserve">If there is no shelter, crouch down with feet together preferably at least 20 </w:t>
      </w:r>
      <w:r w:rsidR="000F5D81" w:rsidRPr="00FD2DC9">
        <w:rPr>
          <w:rFonts w:ascii="Arial" w:hAnsi="Arial" w:cs="Arial"/>
          <w:sz w:val="22"/>
          <w:szCs w:val="22"/>
        </w:rPr>
        <w:t>meters</w:t>
      </w:r>
      <w:r w:rsidRPr="00FD2DC9">
        <w:rPr>
          <w:rFonts w:ascii="Arial" w:hAnsi="Arial" w:cs="Arial"/>
          <w:sz w:val="22"/>
          <w:szCs w:val="22"/>
        </w:rPr>
        <w:t xml:space="preserve"> away from solitary tall objects.</w:t>
      </w:r>
    </w:p>
    <w:p w14:paraId="71D8FE72" w14:textId="77777777" w:rsidR="00A37F52" w:rsidRPr="00FD2DC9" w:rsidRDefault="00A37F52" w:rsidP="00B62293">
      <w:pPr>
        <w:pStyle w:val="ListBullet"/>
        <w:numPr>
          <w:ilvl w:val="0"/>
          <w:numId w:val="101"/>
        </w:numPr>
        <w:rPr>
          <w:rFonts w:ascii="Arial" w:hAnsi="Arial" w:cs="Arial"/>
          <w:sz w:val="22"/>
          <w:szCs w:val="22"/>
        </w:rPr>
      </w:pPr>
      <w:r w:rsidRPr="00FD2DC9">
        <w:rPr>
          <w:rFonts w:ascii="Arial" w:hAnsi="Arial" w:cs="Arial"/>
          <w:sz w:val="22"/>
          <w:szCs w:val="22"/>
        </w:rPr>
        <w:t>Only resume operations when 30 minutes has elapsed since the last lightning strike.</w:t>
      </w:r>
    </w:p>
    <w:p w14:paraId="2CA643B7" w14:textId="77777777" w:rsidR="00826B27" w:rsidRPr="00FD2DC9" w:rsidRDefault="00826B27" w:rsidP="00A37F52">
      <w:pPr>
        <w:pStyle w:val="BodyText"/>
        <w:spacing w:after="0"/>
        <w:rPr>
          <w:rFonts w:ascii="Arial" w:hAnsi="Arial" w:cs="Arial"/>
          <w:sz w:val="12"/>
          <w:szCs w:val="12"/>
          <w:u w:val="single"/>
        </w:rPr>
      </w:pPr>
    </w:p>
    <w:p w14:paraId="756EDD08" w14:textId="77777777" w:rsidR="00AA3645" w:rsidRDefault="00AA3645" w:rsidP="00A37F52">
      <w:pPr>
        <w:pStyle w:val="BodyText"/>
        <w:spacing w:after="0"/>
        <w:rPr>
          <w:rFonts w:ascii="Arial" w:hAnsi="Arial" w:cs="Arial"/>
          <w:sz w:val="22"/>
          <w:szCs w:val="22"/>
          <w:u w:val="single"/>
        </w:rPr>
      </w:pPr>
    </w:p>
    <w:p w14:paraId="01809754" w14:textId="271BED64"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Background</w:t>
      </w:r>
    </w:p>
    <w:p w14:paraId="3D3A2ECF"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 xml:space="preserve">Sound travels at about one (1) </w:t>
      </w:r>
      <w:r w:rsidR="00C25F74" w:rsidRPr="00FD2DC9">
        <w:rPr>
          <w:rFonts w:ascii="Arial" w:hAnsi="Arial" w:cs="Arial"/>
          <w:sz w:val="22"/>
          <w:szCs w:val="22"/>
        </w:rPr>
        <w:t>kilometer</w:t>
      </w:r>
      <w:r w:rsidRPr="00FD2DC9">
        <w:rPr>
          <w:rFonts w:ascii="Arial" w:hAnsi="Arial" w:cs="Arial"/>
          <w:sz w:val="22"/>
          <w:szCs w:val="22"/>
        </w:rPr>
        <w:t xml:space="preserve"> every three (3) seconds; count the time between the lightning flash and the bang of the thunder and divide by three to get the distance away in </w:t>
      </w:r>
      <w:r w:rsidR="00C25F74" w:rsidRPr="00FD2DC9">
        <w:rPr>
          <w:rFonts w:ascii="Arial" w:hAnsi="Arial" w:cs="Arial"/>
          <w:sz w:val="22"/>
          <w:szCs w:val="22"/>
        </w:rPr>
        <w:t>kilometers</w:t>
      </w:r>
      <w:r w:rsidRPr="00FD2DC9">
        <w:rPr>
          <w:rFonts w:ascii="Arial" w:hAnsi="Arial" w:cs="Arial"/>
          <w:sz w:val="22"/>
          <w:szCs w:val="22"/>
        </w:rPr>
        <w:t>.</w:t>
      </w:r>
    </w:p>
    <w:p w14:paraId="7C228500"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Storm cells typically move at around 40 km/hr.</w:t>
      </w:r>
    </w:p>
    <w:p w14:paraId="53555972"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Half of successive lightning flashes are around 9 km apart.</w:t>
      </w:r>
    </w:p>
    <w:p w14:paraId="0C553B6A"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 xml:space="preserve">Lightning can spread out some 20 </w:t>
      </w:r>
      <w:r w:rsidR="00C25F74" w:rsidRPr="00FD2DC9">
        <w:rPr>
          <w:rFonts w:ascii="Arial" w:hAnsi="Arial" w:cs="Arial"/>
          <w:sz w:val="22"/>
          <w:szCs w:val="22"/>
        </w:rPr>
        <w:t>meters</w:t>
      </w:r>
      <w:r w:rsidRPr="00FD2DC9">
        <w:rPr>
          <w:rFonts w:ascii="Arial" w:hAnsi="Arial" w:cs="Arial"/>
          <w:sz w:val="22"/>
          <w:szCs w:val="22"/>
        </w:rPr>
        <w:t xml:space="preserve"> after striking the earth.</w:t>
      </w:r>
    </w:p>
    <w:p w14:paraId="3CD5128C"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Lightning often strikes as far as 15 km away from any rainfall.  Many deaths from lightning occur ahead of the storm because people try and wait to the last minute before seeking shelter.</w:t>
      </w:r>
    </w:p>
    <w:p w14:paraId="553551CF" w14:textId="77777777" w:rsidR="00A37F52"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Lightning injuries can lead to permanent disabilities or death.  On average, 20% of strike victims die; 70% of survivors suffer serious long-term effects.</w:t>
      </w:r>
    </w:p>
    <w:p w14:paraId="799060F1" w14:textId="53500C78" w:rsidR="00826B27" w:rsidRPr="00FD2DC9" w:rsidRDefault="00A37F52" w:rsidP="00B62293">
      <w:pPr>
        <w:pStyle w:val="ListBullet"/>
        <w:numPr>
          <w:ilvl w:val="0"/>
          <w:numId w:val="102"/>
        </w:numPr>
        <w:rPr>
          <w:rFonts w:ascii="Arial" w:hAnsi="Arial" w:cs="Arial"/>
          <w:sz w:val="22"/>
          <w:szCs w:val="22"/>
        </w:rPr>
      </w:pPr>
      <w:r w:rsidRPr="00FD2DC9">
        <w:rPr>
          <w:rFonts w:ascii="Arial" w:hAnsi="Arial" w:cs="Arial"/>
          <w:sz w:val="22"/>
          <w:szCs w:val="22"/>
        </w:rPr>
        <w:t>If your clothes are wet, you are less likely to be seriously in</w:t>
      </w:r>
      <w:r w:rsidR="00966EC0" w:rsidRPr="00966EC0">
        <w:rPr>
          <w:rFonts w:ascii="Arial" w:hAnsi="Arial" w:cs="Arial"/>
          <w:color w:val="FF0000"/>
          <w:sz w:val="22"/>
          <w:szCs w:val="22"/>
        </w:rPr>
        <w:t>j</w:t>
      </w:r>
      <w:r w:rsidRPr="00FD2DC9">
        <w:rPr>
          <w:rFonts w:ascii="Arial" w:hAnsi="Arial" w:cs="Arial"/>
          <w:sz w:val="22"/>
          <w:szCs w:val="22"/>
        </w:rPr>
        <w:t>ured if struck, as most of the charge will conduct through the wet clothes rather than your body.</w:t>
      </w:r>
    </w:p>
    <w:p w14:paraId="32E3E939" w14:textId="77777777" w:rsidR="00826B27" w:rsidRPr="00FD2DC9" w:rsidRDefault="00826B27" w:rsidP="00826B27">
      <w:pPr>
        <w:pStyle w:val="ListBullet"/>
        <w:ind w:left="360" w:hanging="360"/>
        <w:rPr>
          <w:rFonts w:ascii="Arial" w:hAnsi="Arial" w:cs="Arial"/>
          <w:sz w:val="8"/>
          <w:szCs w:val="8"/>
        </w:rPr>
      </w:pPr>
    </w:p>
    <w:p w14:paraId="6C770A4B" w14:textId="77777777"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Be Aware &amp; Prepare</w:t>
      </w:r>
    </w:p>
    <w:p w14:paraId="2DD2D03D" w14:textId="77777777" w:rsidR="00A37F52" w:rsidRPr="00FD2DC9" w:rsidRDefault="00A37F52" w:rsidP="00B62293">
      <w:pPr>
        <w:pStyle w:val="ListBullet"/>
        <w:numPr>
          <w:ilvl w:val="0"/>
          <w:numId w:val="103"/>
        </w:numPr>
        <w:rPr>
          <w:rFonts w:ascii="Arial" w:hAnsi="Arial" w:cs="Arial"/>
          <w:sz w:val="22"/>
          <w:szCs w:val="22"/>
        </w:rPr>
      </w:pPr>
      <w:r w:rsidRPr="00FD2DC9">
        <w:rPr>
          <w:rFonts w:ascii="Arial" w:hAnsi="Arial" w:cs="Arial"/>
          <w:sz w:val="22"/>
          <w:szCs w:val="22"/>
        </w:rPr>
        <w:t>The first preventative measure to mitigate the lightning hazard is for all personnel to check the weather report each day before coming to work.  In this way, everyone will be aware of the possibility of a storm forming or moving into the area during the day.</w:t>
      </w:r>
    </w:p>
    <w:p w14:paraId="0B8B8AB5" w14:textId="00F771BD" w:rsidR="00826B27" w:rsidRPr="00FD2DC9" w:rsidRDefault="00A37F52" w:rsidP="00B62293">
      <w:pPr>
        <w:pStyle w:val="ListBullet"/>
        <w:numPr>
          <w:ilvl w:val="0"/>
          <w:numId w:val="103"/>
        </w:numPr>
        <w:rPr>
          <w:rFonts w:ascii="Arial" w:hAnsi="Arial" w:cs="Arial"/>
          <w:sz w:val="22"/>
          <w:szCs w:val="22"/>
        </w:rPr>
      </w:pPr>
      <w:r w:rsidRPr="00FD2DC9">
        <w:rPr>
          <w:rFonts w:ascii="Arial" w:hAnsi="Arial" w:cs="Arial"/>
          <w:sz w:val="22"/>
          <w:szCs w:val="22"/>
        </w:rPr>
        <w:t>Prior to commencing each job determine the potential risk of weather</w:t>
      </w:r>
      <w:r w:rsidR="00966EC0">
        <w:rPr>
          <w:rFonts w:ascii="Arial" w:hAnsi="Arial" w:cs="Arial"/>
          <w:sz w:val="22"/>
          <w:szCs w:val="22"/>
        </w:rPr>
        <w:t>-</w:t>
      </w:r>
      <w:r w:rsidRPr="00FD2DC9">
        <w:rPr>
          <w:rFonts w:ascii="Arial" w:hAnsi="Arial" w:cs="Arial"/>
          <w:sz w:val="22"/>
          <w:szCs w:val="22"/>
        </w:rPr>
        <w:t>related hazards and review the proper protocol for mitigating the hazards.</w:t>
      </w:r>
    </w:p>
    <w:p w14:paraId="0354ED5E" w14:textId="77777777" w:rsidR="00A37F52" w:rsidRPr="00FD2DC9" w:rsidRDefault="00A37F52" w:rsidP="00B62293">
      <w:pPr>
        <w:pStyle w:val="ListBullet"/>
        <w:numPr>
          <w:ilvl w:val="0"/>
          <w:numId w:val="103"/>
        </w:numPr>
        <w:rPr>
          <w:rFonts w:ascii="Arial" w:hAnsi="Arial" w:cs="Arial"/>
          <w:sz w:val="22"/>
          <w:szCs w:val="22"/>
        </w:rPr>
      </w:pPr>
      <w:r w:rsidRPr="00FD2DC9">
        <w:rPr>
          <w:rFonts w:ascii="Arial" w:hAnsi="Arial" w:cs="Arial"/>
          <w:sz w:val="22"/>
          <w:szCs w:val="22"/>
        </w:rPr>
        <w:t>If storms are possible, prepare employees that work may be interrupted and inform others of the protocol that will be followed.</w:t>
      </w:r>
    </w:p>
    <w:p w14:paraId="6C22D7AF" w14:textId="77777777" w:rsidR="00826B27" w:rsidRPr="00FD2DC9" w:rsidRDefault="00A37F52" w:rsidP="00B62293">
      <w:pPr>
        <w:pStyle w:val="ListBullet"/>
        <w:numPr>
          <w:ilvl w:val="0"/>
          <w:numId w:val="103"/>
        </w:numPr>
        <w:rPr>
          <w:rFonts w:ascii="Arial" w:hAnsi="Arial" w:cs="Arial"/>
          <w:sz w:val="22"/>
          <w:szCs w:val="22"/>
        </w:rPr>
      </w:pPr>
      <w:r w:rsidRPr="00FD2DC9">
        <w:rPr>
          <w:rFonts w:ascii="Arial" w:hAnsi="Arial" w:cs="Arial"/>
          <w:sz w:val="22"/>
          <w:szCs w:val="22"/>
        </w:rPr>
        <w:t>If storm clouds are observed, monitor their proximity by measuring the flash-to-bang gap.</w:t>
      </w:r>
    </w:p>
    <w:p w14:paraId="0FB938AF" w14:textId="77777777" w:rsidR="00826B27" w:rsidRPr="00FD2DC9" w:rsidRDefault="00826B27" w:rsidP="00A37F52">
      <w:pPr>
        <w:pStyle w:val="BodyText"/>
        <w:spacing w:after="0"/>
        <w:rPr>
          <w:rFonts w:ascii="Arial" w:hAnsi="Arial" w:cs="Arial"/>
          <w:sz w:val="8"/>
          <w:szCs w:val="8"/>
          <w:u w:val="single"/>
        </w:rPr>
      </w:pPr>
    </w:p>
    <w:p w14:paraId="4FC04F8A" w14:textId="77777777"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Identify the Risk</w:t>
      </w:r>
    </w:p>
    <w:p w14:paraId="1FB8434B" w14:textId="146C5CC8" w:rsidR="00A37F52" w:rsidRPr="00FD2DC9" w:rsidRDefault="00A37F52" w:rsidP="00B62293">
      <w:pPr>
        <w:pStyle w:val="ListBullet"/>
        <w:numPr>
          <w:ilvl w:val="0"/>
          <w:numId w:val="104"/>
        </w:numPr>
        <w:rPr>
          <w:rFonts w:ascii="Arial" w:hAnsi="Arial" w:cs="Arial"/>
          <w:sz w:val="22"/>
          <w:szCs w:val="22"/>
        </w:rPr>
      </w:pPr>
      <w:r w:rsidRPr="00FD2DC9">
        <w:rPr>
          <w:rFonts w:ascii="Arial" w:hAnsi="Arial" w:cs="Arial"/>
          <w:sz w:val="22"/>
          <w:szCs w:val="22"/>
        </w:rPr>
        <w:t>If lightning is observed or thunder is heard, count the time between the lightning (flash) and the thunder (bang).  If the time delay is less than thirty (30) seconds</w:t>
      </w:r>
      <w:r w:rsidR="00D222D0">
        <w:rPr>
          <w:rFonts w:ascii="Arial" w:hAnsi="Arial" w:cs="Arial"/>
          <w:sz w:val="22"/>
          <w:szCs w:val="22"/>
        </w:rPr>
        <w:t>,</w:t>
      </w:r>
      <w:r w:rsidRPr="00FD2DC9">
        <w:rPr>
          <w:rFonts w:ascii="Arial" w:hAnsi="Arial" w:cs="Arial"/>
          <w:sz w:val="22"/>
          <w:szCs w:val="22"/>
        </w:rPr>
        <w:t xml:space="preserve"> then the strike was closer than 10 km and all operations should be ceased immediately.</w:t>
      </w:r>
    </w:p>
    <w:p w14:paraId="7AFA45C5" w14:textId="77777777" w:rsidR="00A37F52" w:rsidRPr="00FD2DC9" w:rsidRDefault="00A37F52" w:rsidP="00B62293">
      <w:pPr>
        <w:pStyle w:val="ListBullet"/>
        <w:numPr>
          <w:ilvl w:val="0"/>
          <w:numId w:val="104"/>
        </w:numPr>
        <w:rPr>
          <w:rFonts w:ascii="Arial" w:hAnsi="Arial" w:cs="Arial"/>
          <w:sz w:val="22"/>
          <w:szCs w:val="22"/>
        </w:rPr>
      </w:pPr>
      <w:r w:rsidRPr="00FD2DC9">
        <w:rPr>
          <w:rFonts w:ascii="Arial" w:hAnsi="Arial" w:cs="Arial"/>
          <w:sz w:val="22"/>
          <w:szCs w:val="22"/>
        </w:rPr>
        <w:lastRenderedPageBreak/>
        <w:t>Pay much more attention to lightning threat than to rain.  It need not be raining for lightning to strike; lightning can strike a long distance from the rain shaft.</w:t>
      </w:r>
    </w:p>
    <w:p w14:paraId="6E53993D" w14:textId="5D63CCB4" w:rsidR="00A37F52" w:rsidRPr="00FD2DC9" w:rsidRDefault="00A37F52" w:rsidP="00B62293">
      <w:pPr>
        <w:pStyle w:val="ListBullet"/>
        <w:numPr>
          <w:ilvl w:val="0"/>
          <w:numId w:val="104"/>
        </w:numPr>
        <w:rPr>
          <w:rFonts w:ascii="Arial" w:hAnsi="Arial" w:cs="Arial"/>
          <w:sz w:val="22"/>
          <w:szCs w:val="22"/>
        </w:rPr>
      </w:pPr>
      <w:r w:rsidRPr="00FD2DC9">
        <w:rPr>
          <w:rFonts w:ascii="Arial" w:hAnsi="Arial" w:cs="Arial"/>
          <w:sz w:val="22"/>
          <w:szCs w:val="22"/>
        </w:rPr>
        <w:t xml:space="preserve">If in doubt, seek shelter as soon as lightning is </w:t>
      </w:r>
      <w:r w:rsidR="00D222D0" w:rsidRPr="00FD2DC9">
        <w:rPr>
          <w:rFonts w:ascii="Arial" w:hAnsi="Arial" w:cs="Arial"/>
          <w:sz w:val="22"/>
          <w:szCs w:val="22"/>
        </w:rPr>
        <w:t>observed,</w:t>
      </w:r>
      <w:r w:rsidRPr="00FD2DC9">
        <w:rPr>
          <w:rFonts w:ascii="Arial" w:hAnsi="Arial" w:cs="Arial"/>
          <w:sz w:val="22"/>
          <w:szCs w:val="22"/>
        </w:rPr>
        <w:t xml:space="preserve"> or thunder is heard.  Lightning can strike ground up to 10 km from a cloud.</w:t>
      </w:r>
    </w:p>
    <w:p w14:paraId="182AB0F9" w14:textId="77777777" w:rsidR="00A37F52" w:rsidRPr="00FD2DC9" w:rsidRDefault="00A37F52" w:rsidP="00B62293">
      <w:pPr>
        <w:pStyle w:val="ListBullet"/>
        <w:numPr>
          <w:ilvl w:val="0"/>
          <w:numId w:val="104"/>
        </w:numPr>
        <w:rPr>
          <w:rFonts w:ascii="Arial" w:hAnsi="Arial" w:cs="Arial"/>
          <w:sz w:val="22"/>
          <w:szCs w:val="22"/>
        </w:rPr>
      </w:pPr>
      <w:r w:rsidRPr="00FD2DC9">
        <w:rPr>
          <w:rFonts w:ascii="Arial" w:hAnsi="Arial" w:cs="Arial"/>
          <w:sz w:val="22"/>
          <w:szCs w:val="22"/>
        </w:rPr>
        <w:t xml:space="preserve">All employees are responsible for identifying the risk and must trust the judgement of others on-site who have identified risk.  </w:t>
      </w:r>
    </w:p>
    <w:p w14:paraId="38D40504" w14:textId="77777777" w:rsidR="00A37F52" w:rsidRPr="00FD2DC9" w:rsidRDefault="00A37F52" w:rsidP="00A37F52">
      <w:pPr>
        <w:pStyle w:val="BodyText"/>
        <w:spacing w:after="0"/>
        <w:ind w:left="360"/>
        <w:rPr>
          <w:rFonts w:ascii="Arial" w:hAnsi="Arial" w:cs="Arial"/>
          <w:sz w:val="8"/>
          <w:szCs w:val="8"/>
        </w:rPr>
      </w:pPr>
      <w:r w:rsidRPr="00FD2DC9">
        <w:rPr>
          <w:rFonts w:ascii="Arial" w:hAnsi="Arial" w:cs="Arial"/>
          <w:sz w:val="8"/>
          <w:szCs w:val="8"/>
        </w:rPr>
        <w:t xml:space="preserve">  </w:t>
      </w:r>
    </w:p>
    <w:p w14:paraId="38D14C03" w14:textId="77777777"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Seek Shelter</w:t>
      </w:r>
    </w:p>
    <w:p w14:paraId="505DD599"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Seek shelter in a large building or a fully-enclosed vehicle.</w:t>
      </w:r>
    </w:p>
    <w:p w14:paraId="3AD82580"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If inside a fully-enclosed metal-bodied vehicle, park away from trees, power lines, etc. and stay inside vehicle, but DO NOT touch or lean on metal body parts.</w:t>
      </w:r>
    </w:p>
    <w:p w14:paraId="11236DF4"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If in the open away from shelter, crouch down (singly), preferably in a hollow, with feet together and remove metal objects from head and body.  DO NOT lie down, but instead avoid being the tallest object in the vicinity.</w:t>
      </w:r>
    </w:p>
    <w:p w14:paraId="173DE3F0"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If your hair stands on end, or you hear buzzing from nearby rocks, fences, etc., move immediately.  At night, a blue glow may be seen if an object is about to be struck</w:t>
      </w:r>
      <w:r w:rsidRPr="00FD2DC9">
        <w:rPr>
          <w:rFonts w:ascii="Arial" w:hAnsi="Arial" w:cs="Arial"/>
          <w:sz w:val="22"/>
          <w:szCs w:val="22"/>
          <w:lang w:val="en-CA"/>
        </w:rPr>
        <w:t>.</w:t>
      </w:r>
    </w:p>
    <w:p w14:paraId="3C5E2DCD"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Don’t handle long or metallic objects in the open.</w:t>
      </w:r>
    </w:p>
    <w:p w14:paraId="040FF37C"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Don’t touch or move close to metal structures, wire fences, goal posts or light towers.</w:t>
      </w:r>
    </w:p>
    <w:p w14:paraId="72FC7FA3"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When inside a building AVOID use of the telephone, taking a shower, washing your hands, doing dishes, or any contact with conductive surfaces that may have a connection to the outdoors such as metal door or window frames, electrical wiring, telephone wiring, cable TV wiring, plumbing, etc.</w:t>
      </w:r>
    </w:p>
    <w:p w14:paraId="5BB974C4" w14:textId="77777777" w:rsidR="00A37F52" w:rsidRPr="00FD2DC9" w:rsidRDefault="00A37F52" w:rsidP="00B62293">
      <w:pPr>
        <w:pStyle w:val="ListBullet"/>
        <w:numPr>
          <w:ilvl w:val="0"/>
          <w:numId w:val="105"/>
        </w:numPr>
        <w:rPr>
          <w:rFonts w:ascii="Arial" w:hAnsi="Arial" w:cs="Arial"/>
          <w:sz w:val="22"/>
          <w:szCs w:val="22"/>
        </w:rPr>
      </w:pPr>
      <w:r w:rsidRPr="00FD2DC9">
        <w:rPr>
          <w:rFonts w:ascii="Arial" w:hAnsi="Arial" w:cs="Arial"/>
          <w:sz w:val="22"/>
          <w:szCs w:val="22"/>
        </w:rPr>
        <w:t>Cellular or mobile phone may be used.</w:t>
      </w:r>
    </w:p>
    <w:p w14:paraId="74C17A69" w14:textId="77777777" w:rsidR="00A37F52" w:rsidRPr="00FD2DC9" w:rsidRDefault="00A37F52" w:rsidP="00A37F52">
      <w:pPr>
        <w:pStyle w:val="BodyText"/>
        <w:spacing w:after="0"/>
        <w:ind w:left="360"/>
        <w:rPr>
          <w:rFonts w:ascii="Arial" w:hAnsi="Arial" w:cs="Arial"/>
          <w:sz w:val="8"/>
          <w:szCs w:val="8"/>
        </w:rPr>
      </w:pPr>
      <w:r w:rsidRPr="00FD2DC9">
        <w:rPr>
          <w:rFonts w:ascii="Arial" w:hAnsi="Arial" w:cs="Arial"/>
          <w:sz w:val="8"/>
          <w:szCs w:val="8"/>
        </w:rPr>
        <w:t xml:space="preserve">  </w:t>
      </w:r>
    </w:p>
    <w:p w14:paraId="3D820DF9" w14:textId="77777777"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First Aid</w:t>
      </w:r>
    </w:p>
    <w:p w14:paraId="415EDECD" w14:textId="77777777" w:rsidR="00A37F52" w:rsidRPr="00FD2DC9" w:rsidRDefault="00A37F52" w:rsidP="00B62293">
      <w:pPr>
        <w:pStyle w:val="ListBullet"/>
        <w:numPr>
          <w:ilvl w:val="0"/>
          <w:numId w:val="106"/>
        </w:numPr>
        <w:rPr>
          <w:rFonts w:ascii="Arial" w:hAnsi="Arial" w:cs="Arial"/>
          <w:sz w:val="22"/>
          <w:szCs w:val="22"/>
        </w:rPr>
      </w:pPr>
      <w:r w:rsidRPr="00FD2DC9">
        <w:rPr>
          <w:rFonts w:ascii="Arial" w:hAnsi="Arial" w:cs="Arial"/>
          <w:sz w:val="22"/>
          <w:szCs w:val="22"/>
        </w:rPr>
        <w:t>If someone is struck apply first aid techniques immediately.</w:t>
      </w:r>
    </w:p>
    <w:p w14:paraId="6F96340A" w14:textId="77777777" w:rsidR="00A37F52" w:rsidRPr="00FD2DC9" w:rsidRDefault="00A37F52" w:rsidP="00B62293">
      <w:pPr>
        <w:pStyle w:val="ListBullet"/>
        <w:numPr>
          <w:ilvl w:val="0"/>
          <w:numId w:val="106"/>
        </w:numPr>
        <w:rPr>
          <w:rFonts w:ascii="Arial" w:hAnsi="Arial" w:cs="Arial"/>
          <w:sz w:val="22"/>
          <w:szCs w:val="22"/>
        </w:rPr>
      </w:pPr>
      <w:r w:rsidRPr="00FD2DC9">
        <w:rPr>
          <w:rFonts w:ascii="Arial" w:hAnsi="Arial" w:cs="Arial"/>
          <w:sz w:val="22"/>
          <w:szCs w:val="22"/>
        </w:rPr>
        <w:t>There is no threat of electrocution through bodily contact with someone who has been struck by lightning.</w:t>
      </w:r>
    </w:p>
    <w:p w14:paraId="70574E1A" w14:textId="77777777" w:rsidR="00A37F52" w:rsidRPr="00FD2DC9" w:rsidRDefault="00A37F52" w:rsidP="00B62293">
      <w:pPr>
        <w:pStyle w:val="ListBullet"/>
        <w:numPr>
          <w:ilvl w:val="0"/>
          <w:numId w:val="106"/>
        </w:numPr>
        <w:rPr>
          <w:rFonts w:ascii="Arial" w:hAnsi="Arial" w:cs="Arial"/>
          <w:sz w:val="22"/>
          <w:szCs w:val="22"/>
        </w:rPr>
      </w:pPr>
      <w:r w:rsidRPr="00FD2DC9">
        <w:rPr>
          <w:rFonts w:ascii="Arial" w:hAnsi="Arial" w:cs="Arial"/>
          <w:sz w:val="22"/>
          <w:szCs w:val="22"/>
        </w:rPr>
        <w:t>Lightning fatalities are usually caused by cardiac arrest; the lightning causes the heart to stop.</w:t>
      </w:r>
    </w:p>
    <w:p w14:paraId="605C3FFE" w14:textId="77777777" w:rsidR="00A37F52" w:rsidRPr="00FD2DC9" w:rsidRDefault="00A37F52" w:rsidP="00B62293">
      <w:pPr>
        <w:pStyle w:val="ListBullet"/>
        <w:numPr>
          <w:ilvl w:val="0"/>
          <w:numId w:val="106"/>
        </w:numPr>
        <w:rPr>
          <w:rFonts w:ascii="Arial" w:hAnsi="Arial" w:cs="Arial"/>
          <w:sz w:val="22"/>
          <w:szCs w:val="22"/>
        </w:rPr>
      </w:pPr>
      <w:r w:rsidRPr="00FD2DC9">
        <w:rPr>
          <w:rFonts w:ascii="Arial" w:hAnsi="Arial" w:cs="Arial"/>
          <w:sz w:val="22"/>
          <w:szCs w:val="22"/>
        </w:rPr>
        <w:t>Where necessary, apply immediate heart massage and mouth-to-mouth resuscitation (CPR) to lightning victims until medical help arrives and they will have a good chance of survival.</w:t>
      </w:r>
    </w:p>
    <w:p w14:paraId="4E0FD98D" w14:textId="77777777" w:rsidR="00A37F52" w:rsidRPr="00FD2DC9" w:rsidRDefault="00A37F52" w:rsidP="00A37F52">
      <w:pPr>
        <w:pStyle w:val="BodyText"/>
        <w:spacing w:after="0"/>
        <w:ind w:left="360"/>
        <w:rPr>
          <w:rFonts w:ascii="Arial" w:hAnsi="Arial" w:cs="Arial"/>
          <w:sz w:val="8"/>
          <w:szCs w:val="8"/>
        </w:rPr>
      </w:pPr>
    </w:p>
    <w:p w14:paraId="5119CDBD" w14:textId="77777777" w:rsidR="00A37F52" w:rsidRPr="00FD2DC9" w:rsidRDefault="00A37F52" w:rsidP="00A37F52">
      <w:pPr>
        <w:pStyle w:val="BodyText"/>
        <w:spacing w:after="0"/>
        <w:rPr>
          <w:rFonts w:ascii="Arial" w:hAnsi="Arial" w:cs="Arial"/>
          <w:sz w:val="22"/>
          <w:szCs w:val="22"/>
          <w:u w:val="single"/>
        </w:rPr>
      </w:pPr>
      <w:r w:rsidRPr="00FD2DC9">
        <w:rPr>
          <w:rFonts w:ascii="Arial" w:hAnsi="Arial" w:cs="Arial"/>
          <w:sz w:val="22"/>
          <w:szCs w:val="22"/>
          <w:u w:val="single"/>
        </w:rPr>
        <w:t>Resumption of Operations</w:t>
      </w:r>
    </w:p>
    <w:p w14:paraId="1D4E7A8A" w14:textId="6E101AA8" w:rsidR="004C4759" w:rsidRPr="00FD2DC9" w:rsidRDefault="00A37F52" w:rsidP="00F11A71">
      <w:pPr>
        <w:pStyle w:val="ListBullet"/>
        <w:numPr>
          <w:ilvl w:val="0"/>
          <w:numId w:val="107"/>
        </w:numPr>
        <w:rPr>
          <w:highlight w:val="lightGray"/>
        </w:rPr>
      </w:pPr>
      <w:r w:rsidRPr="00FD2DC9">
        <w:rPr>
          <w:rFonts w:ascii="Arial" w:hAnsi="Arial" w:cs="Arial"/>
          <w:sz w:val="22"/>
          <w:szCs w:val="22"/>
        </w:rPr>
        <w:t>Thirty (30) minutes must have passed since the last lightning strike was seen, or the last observation of thunder has been heard before operations are to resume.</w:t>
      </w:r>
    </w:p>
    <w:p w14:paraId="6D2D15A0" w14:textId="77777777" w:rsidR="00A37F52" w:rsidRPr="00FD2DC9" w:rsidRDefault="00160B78" w:rsidP="00917363">
      <w:pPr>
        <w:pStyle w:val="Heading3"/>
        <w:numPr>
          <w:ilvl w:val="0"/>
          <w:numId w:val="364"/>
        </w:numPr>
        <w:shd w:val="clear" w:color="auto" w:fill="E5EAEE" w:themeFill="accent1" w:themeFillTint="33"/>
        <w:rPr>
          <w:rFonts w:ascii="Arial" w:hAnsi="Arial" w:cs="Arial"/>
          <w:sz w:val="32"/>
          <w:szCs w:val="32"/>
        </w:rPr>
      </w:pPr>
      <w:bookmarkStart w:id="268" w:name="_Toc103861350"/>
      <w:r w:rsidRPr="00FD2DC9">
        <w:rPr>
          <w:rFonts w:ascii="Arial" w:hAnsi="Arial" w:cs="Arial"/>
          <w:sz w:val="32"/>
          <w:szCs w:val="32"/>
        </w:rPr>
        <w:lastRenderedPageBreak/>
        <w:t>First A</w:t>
      </w:r>
      <w:r w:rsidR="00A37F52" w:rsidRPr="00FD2DC9">
        <w:rPr>
          <w:rFonts w:ascii="Arial" w:hAnsi="Arial" w:cs="Arial"/>
          <w:sz w:val="32"/>
          <w:szCs w:val="32"/>
        </w:rPr>
        <w:t>id Policy</w:t>
      </w:r>
      <w:bookmarkEnd w:id="268"/>
    </w:p>
    <w:p w14:paraId="75A38752" w14:textId="77777777" w:rsidR="004B2D2A" w:rsidRPr="00FD2DC9" w:rsidRDefault="003003DD" w:rsidP="003003DD">
      <w:pPr>
        <w:rPr>
          <w:rFonts w:ascii="Arial" w:hAnsi="Arial" w:cs="Arial"/>
        </w:rPr>
      </w:pPr>
      <w:r w:rsidRPr="00FD2DC9">
        <w:rPr>
          <w:rFonts w:ascii="Arial" w:hAnsi="Arial" w:cs="Arial"/>
          <w:sz w:val="22"/>
          <w:szCs w:val="22"/>
        </w:rPr>
        <w:br/>
      </w:r>
      <w:r w:rsidR="004B2D2A" w:rsidRPr="00FD2DC9">
        <w:rPr>
          <w:rFonts w:ascii="Arial" w:hAnsi="Arial" w:cs="Arial"/>
          <w:b/>
          <w:sz w:val="22"/>
          <w:szCs w:val="22"/>
        </w:rPr>
        <w:t>SCOPE</w:t>
      </w:r>
      <w:r w:rsidR="004B2D2A" w:rsidRPr="00FD2DC9">
        <w:rPr>
          <w:rFonts w:ascii="Arial" w:hAnsi="Arial" w:cs="Arial"/>
        </w:rPr>
        <w:t xml:space="preserve"> </w:t>
      </w:r>
    </w:p>
    <w:p w14:paraId="1D8B39B8" w14:textId="4B4ABE61" w:rsidR="004B2D2A" w:rsidRPr="00FD2DC9" w:rsidRDefault="004B2D2A" w:rsidP="003003DD">
      <w:pPr>
        <w:rPr>
          <w:rFonts w:ascii="Arial" w:hAnsi="Arial" w:cs="Arial"/>
          <w:b/>
          <w:sz w:val="22"/>
          <w:szCs w:val="22"/>
        </w:rPr>
      </w:pPr>
      <w:r w:rsidRPr="00FD2DC9">
        <w:rPr>
          <w:rFonts w:ascii="Arial" w:hAnsi="Arial" w:cs="Arial"/>
          <w:sz w:val="22"/>
          <w:szCs w:val="22"/>
        </w:rPr>
        <w:t xml:space="preserve">Compliance with current applicable Occupational </w:t>
      </w:r>
      <w:r w:rsidR="002270DE" w:rsidRPr="00FD2DC9">
        <w:rPr>
          <w:rFonts w:ascii="Arial" w:hAnsi="Arial" w:cs="Arial"/>
          <w:sz w:val="22"/>
          <w:szCs w:val="22"/>
        </w:rPr>
        <w:t>Health and Safety</w:t>
      </w:r>
      <w:r w:rsidRPr="00FD2DC9">
        <w:rPr>
          <w:rFonts w:ascii="Arial" w:hAnsi="Arial" w:cs="Arial"/>
          <w:sz w:val="22"/>
          <w:szCs w:val="22"/>
        </w:rPr>
        <w:t xml:space="preserve"> Regulations for the provision of standards and guidelines for </w:t>
      </w:r>
      <w:r w:rsidR="00FB2AD5" w:rsidRPr="00FD2DC9">
        <w:rPr>
          <w:rFonts w:ascii="Arial" w:hAnsi="Arial" w:cs="Arial"/>
          <w:sz w:val="22"/>
          <w:szCs w:val="22"/>
        </w:rPr>
        <w:t xml:space="preserve">worksite </w:t>
      </w:r>
      <w:r w:rsidRPr="00FD2DC9">
        <w:rPr>
          <w:rFonts w:ascii="Arial" w:hAnsi="Arial" w:cs="Arial"/>
          <w:sz w:val="22"/>
          <w:szCs w:val="22"/>
        </w:rPr>
        <w:t>First Aid</w:t>
      </w:r>
      <w:r w:rsidR="00FB2AD5" w:rsidRPr="00FD2DC9">
        <w:rPr>
          <w:rFonts w:ascii="Arial" w:hAnsi="Arial" w:cs="Arial"/>
          <w:sz w:val="22"/>
          <w:szCs w:val="22"/>
        </w:rPr>
        <w:t xml:space="preserve"> training, supplies, equipment, services and treatment.</w:t>
      </w:r>
    </w:p>
    <w:p w14:paraId="01321519" w14:textId="77777777" w:rsidR="004B2D2A" w:rsidRPr="00FD2DC9" w:rsidRDefault="004B2D2A" w:rsidP="003003DD">
      <w:pPr>
        <w:rPr>
          <w:rFonts w:ascii="Arial" w:hAnsi="Arial" w:cs="Arial"/>
          <w:b/>
          <w:sz w:val="22"/>
          <w:szCs w:val="22"/>
        </w:rPr>
      </w:pPr>
      <w:r w:rsidRPr="00FD2DC9">
        <w:rPr>
          <w:rFonts w:ascii="Arial" w:hAnsi="Arial" w:cs="Arial"/>
          <w:b/>
          <w:sz w:val="22"/>
          <w:szCs w:val="22"/>
        </w:rPr>
        <w:t>PURPOSE</w:t>
      </w:r>
    </w:p>
    <w:p w14:paraId="26E6FC50" w14:textId="559FCA6B" w:rsidR="00AA3645" w:rsidRDefault="00FB2AD5" w:rsidP="00FB2AD5">
      <w:pPr>
        <w:rPr>
          <w:rFonts w:ascii="Arial" w:hAnsi="Arial" w:cs="Arial"/>
          <w:b/>
          <w:sz w:val="22"/>
          <w:szCs w:val="22"/>
        </w:rPr>
      </w:pPr>
      <w:r w:rsidRPr="00FD2DC9">
        <w:rPr>
          <w:rFonts w:ascii="Arial" w:hAnsi="Arial" w:cs="Arial"/>
          <w:sz w:val="22"/>
          <w:szCs w:val="22"/>
        </w:rPr>
        <w:t xml:space="preserve">To </w:t>
      </w:r>
      <w:r w:rsidR="006A7A18" w:rsidRPr="00FD2DC9">
        <w:rPr>
          <w:rFonts w:ascii="Arial" w:hAnsi="Arial" w:cs="Arial"/>
          <w:sz w:val="22"/>
          <w:szCs w:val="22"/>
        </w:rPr>
        <w:t xml:space="preserve">provide guidelines for the </w:t>
      </w:r>
      <w:r w:rsidRPr="00FD2DC9">
        <w:rPr>
          <w:rFonts w:ascii="Arial" w:hAnsi="Arial" w:cs="Arial"/>
          <w:sz w:val="22"/>
          <w:szCs w:val="22"/>
        </w:rPr>
        <w:t>ma</w:t>
      </w:r>
      <w:r w:rsidR="006A7A18" w:rsidRPr="00FD2DC9">
        <w:rPr>
          <w:rFonts w:ascii="Arial" w:hAnsi="Arial" w:cs="Arial"/>
          <w:sz w:val="22"/>
          <w:szCs w:val="22"/>
        </w:rPr>
        <w:t>intenance of</w:t>
      </w:r>
      <w:r w:rsidRPr="00FD2DC9">
        <w:rPr>
          <w:rFonts w:ascii="Arial" w:hAnsi="Arial" w:cs="Arial"/>
          <w:sz w:val="22"/>
          <w:szCs w:val="22"/>
        </w:rPr>
        <w:t xml:space="preserve"> a First Aid program</w:t>
      </w:r>
      <w:r w:rsidR="00710C2B" w:rsidRPr="00FD2DC9">
        <w:rPr>
          <w:rFonts w:ascii="Arial" w:hAnsi="Arial" w:cs="Arial"/>
          <w:sz w:val="22"/>
          <w:szCs w:val="22"/>
        </w:rPr>
        <w:t xml:space="preserve"> standard that is employed </w:t>
      </w:r>
      <w:r w:rsidRPr="00FD2DC9">
        <w:rPr>
          <w:rFonts w:ascii="Arial" w:hAnsi="Arial" w:cs="Arial"/>
          <w:sz w:val="22"/>
          <w:szCs w:val="22"/>
        </w:rPr>
        <w:t xml:space="preserve">in accordance with the </w:t>
      </w:r>
      <w:r w:rsidR="00162351" w:rsidRPr="00FD2DC9">
        <w:rPr>
          <w:rFonts w:ascii="Arial" w:hAnsi="Arial" w:cs="Arial"/>
          <w:sz w:val="22"/>
          <w:szCs w:val="22"/>
        </w:rPr>
        <w:t>OHS</w:t>
      </w:r>
      <w:r w:rsidRPr="00FD2DC9">
        <w:rPr>
          <w:rFonts w:ascii="Arial" w:hAnsi="Arial" w:cs="Arial"/>
          <w:sz w:val="22"/>
          <w:szCs w:val="22"/>
        </w:rPr>
        <w:t xml:space="preserve"> Cod</w:t>
      </w:r>
      <w:r w:rsidR="00710C2B" w:rsidRPr="00FD2DC9">
        <w:rPr>
          <w:rFonts w:ascii="Arial" w:hAnsi="Arial" w:cs="Arial"/>
          <w:sz w:val="22"/>
          <w:szCs w:val="22"/>
        </w:rPr>
        <w:t>e, Part 11, Section 177</w:t>
      </w:r>
      <w:r w:rsidRPr="00FD2DC9">
        <w:rPr>
          <w:rFonts w:ascii="Arial" w:hAnsi="Arial" w:cs="Arial"/>
          <w:sz w:val="22"/>
          <w:szCs w:val="22"/>
        </w:rPr>
        <w:t xml:space="preserve"> - Section </w:t>
      </w:r>
      <w:r w:rsidR="00710C2B" w:rsidRPr="00FD2DC9">
        <w:rPr>
          <w:rFonts w:ascii="Arial" w:hAnsi="Arial" w:cs="Arial"/>
          <w:sz w:val="22"/>
          <w:szCs w:val="22"/>
        </w:rPr>
        <w:t>184</w:t>
      </w:r>
      <w:r w:rsidRPr="00FD2DC9">
        <w:rPr>
          <w:rFonts w:ascii="Arial" w:hAnsi="Arial" w:cs="Arial"/>
          <w:sz w:val="22"/>
          <w:szCs w:val="22"/>
        </w:rPr>
        <w:t xml:space="preserve">. </w:t>
      </w:r>
      <w:r w:rsidR="008D6762" w:rsidRPr="00FD2DC9">
        <w:rPr>
          <w:rFonts w:ascii="Arial" w:hAnsi="Arial" w:cs="Arial"/>
          <w:sz w:val="22"/>
          <w:szCs w:val="22"/>
        </w:rPr>
        <w:br/>
      </w:r>
    </w:p>
    <w:p w14:paraId="776AB4A5" w14:textId="46EA55B6" w:rsidR="00710C2B" w:rsidRPr="00FD2DC9" w:rsidRDefault="00710C2B" w:rsidP="00FB2AD5">
      <w:pPr>
        <w:rPr>
          <w:rFonts w:ascii="Arial" w:hAnsi="Arial" w:cs="Arial"/>
          <w:b/>
          <w:sz w:val="22"/>
          <w:szCs w:val="22"/>
        </w:rPr>
      </w:pPr>
      <w:r w:rsidRPr="00FD2DC9">
        <w:rPr>
          <w:rFonts w:ascii="Arial" w:hAnsi="Arial" w:cs="Arial"/>
          <w:b/>
          <w:sz w:val="22"/>
          <w:szCs w:val="22"/>
        </w:rPr>
        <w:t>DIRECTIVES</w:t>
      </w:r>
    </w:p>
    <w:p w14:paraId="53A10591" w14:textId="269BDDED" w:rsidR="00A37F52" w:rsidRPr="00FD2DC9" w:rsidRDefault="00A37F52" w:rsidP="003003DD">
      <w:pPr>
        <w:rPr>
          <w:rFonts w:ascii="Arial" w:hAnsi="Arial" w:cs="Arial"/>
          <w:sz w:val="22"/>
          <w:szCs w:val="22"/>
        </w:rPr>
      </w:pPr>
      <w:r w:rsidRPr="00FD2DC9">
        <w:rPr>
          <w:rFonts w:ascii="Arial" w:hAnsi="Arial" w:cs="Arial"/>
          <w:sz w:val="22"/>
          <w:szCs w:val="22"/>
        </w:rPr>
        <w:t>All employees will su</w:t>
      </w:r>
      <w:r w:rsidR="00AD3E2C" w:rsidRPr="00FD2DC9">
        <w:rPr>
          <w:rFonts w:ascii="Arial" w:hAnsi="Arial" w:cs="Arial"/>
          <w:sz w:val="22"/>
          <w:szCs w:val="22"/>
        </w:rPr>
        <w:t>ccessfully complete First Aid/C</w:t>
      </w:r>
      <w:r w:rsidRPr="00FD2DC9">
        <w:rPr>
          <w:rFonts w:ascii="Arial" w:hAnsi="Arial" w:cs="Arial"/>
          <w:sz w:val="22"/>
          <w:szCs w:val="22"/>
        </w:rPr>
        <w:t>P</w:t>
      </w:r>
      <w:r w:rsidR="00AD3E2C" w:rsidRPr="00FD2DC9">
        <w:rPr>
          <w:rFonts w:ascii="Arial" w:hAnsi="Arial" w:cs="Arial"/>
          <w:sz w:val="22"/>
          <w:szCs w:val="22"/>
        </w:rPr>
        <w:t>R</w:t>
      </w:r>
      <w:r w:rsidRPr="00FD2DC9">
        <w:rPr>
          <w:rFonts w:ascii="Arial" w:hAnsi="Arial" w:cs="Arial"/>
          <w:sz w:val="22"/>
          <w:szCs w:val="22"/>
        </w:rPr>
        <w:t xml:space="preserve"> training by an approved training agency (meeting standards that are adopted by the Director of Medical Services in consultation with the Joint First Aid Training Standards Board) and become certified in</w:t>
      </w:r>
      <w:r w:rsidR="00AE2323">
        <w:rPr>
          <w:rFonts w:ascii="Arial" w:hAnsi="Arial" w:cs="Arial"/>
          <w:sz w:val="22"/>
          <w:szCs w:val="22"/>
        </w:rPr>
        <w:t xml:space="preserve"> Basic</w:t>
      </w:r>
      <w:r w:rsidRPr="00FD2DC9">
        <w:rPr>
          <w:rFonts w:ascii="Arial" w:hAnsi="Arial" w:cs="Arial"/>
          <w:sz w:val="22"/>
          <w:szCs w:val="22"/>
        </w:rPr>
        <w:t xml:space="preserve">, </w:t>
      </w:r>
      <w:r w:rsidR="00AE2323">
        <w:rPr>
          <w:rFonts w:ascii="Arial" w:hAnsi="Arial" w:cs="Arial"/>
          <w:sz w:val="22"/>
          <w:szCs w:val="22"/>
        </w:rPr>
        <w:t>Intermediate</w:t>
      </w:r>
      <w:r w:rsidRPr="00FD2DC9">
        <w:rPr>
          <w:rFonts w:ascii="Arial" w:hAnsi="Arial" w:cs="Arial"/>
          <w:sz w:val="22"/>
          <w:szCs w:val="22"/>
        </w:rPr>
        <w:t>, or Advanced First Aid</w:t>
      </w:r>
      <w:r w:rsidRPr="00FD2DC9">
        <w:rPr>
          <w:rFonts w:ascii="Arial" w:hAnsi="Arial" w:cs="Arial"/>
          <w:sz w:val="22"/>
          <w:szCs w:val="22"/>
          <w:lang w:val="en-CA"/>
        </w:rPr>
        <w:t xml:space="preserve"> (</w:t>
      </w:r>
      <w:r w:rsidR="00273927">
        <w:rPr>
          <w:rFonts w:ascii="Arial" w:hAnsi="Arial" w:cs="Arial"/>
          <w:sz w:val="22"/>
          <w:szCs w:val="22"/>
        </w:rPr>
        <w:t>Intermediate</w:t>
      </w:r>
      <w:r w:rsidRPr="00FD2DC9">
        <w:rPr>
          <w:rFonts w:ascii="Arial" w:hAnsi="Arial" w:cs="Arial"/>
          <w:sz w:val="22"/>
          <w:szCs w:val="22"/>
          <w:lang w:val="en-CA"/>
        </w:rPr>
        <w:t xml:space="preserve"> being the preferred method, if not Advanced)</w:t>
      </w:r>
      <w:r w:rsidRPr="00FD2DC9">
        <w:rPr>
          <w:rFonts w:ascii="Arial" w:hAnsi="Arial" w:cs="Arial"/>
          <w:sz w:val="22"/>
          <w:szCs w:val="22"/>
        </w:rPr>
        <w:t>.</w:t>
      </w:r>
    </w:p>
    <w:p w14:paraId="635F6D9B" w14:textId="3304C6BA" w:rsidR="00E26978" w:rsidRPr="00FD2DC9" w:rsidRDefault="00A37F52" w:rsidP="003003DD">
      <w:pPr>
        <w:rPr>
          <w:rFonts w:ascii="Arial" w:hAnsi="Arial" w:cs="Arial"/>
          <w:sz w:val="22"/>
          <w:szCs w:val="22"/>
        </w:rPr>
      </w:pPr>
      <w:r w:rsidRPr="00FD2DC9">
        <w:rPr>
          <w:rFonts w:ascii="Arial" w:hAnsi="Arial" w:cs="Arial"/>
          <w:sz w:val="22"/>
          <w:szCs w:val="22"/>
        </w:rPr>
        <w:t xml:space="preserve">All </w:t>
      </w:r>
      <w:r w:rsidR="009F41EF" w:rsidRPr="00FD2DC9">
        <w:rPr>
          <w:rFonts w:ascii="Arial" w:hAnsi="Arial" w:cs="Arial"/>
          <w:sz w:val="22"/>
          <w:szCs w:val="22"/>
        </w:rPr>
        <w:t>worksite</w:t>
      </w:r>
      <w:r w:rsidRPr="00FD2DC9">
        <w:rPr>
          <w:rFonts w:ascii="Arial" w:hAnsi="Arial" w:cs="Arial"/>
          <w:sz w:val="22"/>
          <w:szCs w:val="22"/>
        </w:rPr>
        <w:t xml:space="preserve">s will provide access (at, or near the </w:t>
      </w:r>
      <w:r w:rsidR="009F41EF" w:rsidRPr="00FD2DC9">
        <w:rPr>
          <w:rFonts w:ascii="Arial" w:hAnsi="Arial" w:cs="Arial"/>
          <w:sz w:val="22"/>
          <w:szCs w:val="22"/>
        </w:rPr>
        <w:t>worksite</w:t>
      </w:r>
      <w:r w:rsidRPr="00FD2DC9">
        <w:rPr>
          <w:rFonts w:ascii="Arial" w:hAnsi="Arial" w:cs="Arial"/>
          <w:sz w:val="22"/>
          <w:szCs w:val="22"/>
        </w:rPr>
        <w:t>) to first aid supplies, equipment and services as may be required considering the type of work being performed and the number of employees on-site during working hours.</w:t>
      </w:r>
    </w:p>
    <w:p w14:paraId="5EFCBCA8" w14:textId="4BC8A8F0" w:rsidR="00A37F52" w:rsidRPr="00FD2DC9" w:rsidRDefault="00A37F52" w:rsidP="003003DD">
      <w:pPr>
        <w:rPr>
          <w:rFonts w:ascii="Arial" w:hAnsi="Arial" w:cs="Arial"/>
          <w:sz w:val="22"/>
          <w:szCs w:val="22"/>
        </w:rPr>
      </w:pPr>
      <w:r w:rsidRPr="00FD2DC9">
        <w:rPr>
          <w:rFonts w:ascii="Arial" w:hAnsi="Arial" w:cs="Arial"/>
          <w:sz w:val="22"/>
          <w:szCs w:val="22"/>
        </w:rPr>
        <w:t xml:space="preserve">All </w:t>
      </w:r>
      <w:r w:rsidR="00162351" w:rsidRPr="00FD2DC9">
        <w:rPr>
          <w:rFonts w:ascii="Arial" w:hAnsi="Arial" w:cs="Arial"/>
          <w:sz w:val="22"/>
          <w:szCs w:val="22"/>
        </w:rPr>
        <w:t>OHS</w:t>
      </w:r>
      <w:r w:rsidRPr="00FD2DC9">
        <w:rPr>
          <w:rFonts w:ascii="Arial" w:hAnsi="Arial" w:cs="Arial"/>
          <w:sz w:val="22"/>
          <w:szCs w:val="22"/>
        </w:rPr>
        <w:t xml:space="preserve"> approved First Aid equipment and Eye Wash Stations will be provided to employees by the company.  The orientation training will provide the locations of First Aid Stations, Eyewash Stations, and locations of all </w:t>
      </w:r>
      <w:r w:rsidR="00782BF4" w:rsidRPr="00FD2DC9">
        <w:rPr>
          <w:rFonts w:ascii="Arial" w:hAnsi="Arial" w:cs="Arial"/>
          <w:sz w:val="22"/>
          <w:szCs w:val="22"/>
        </w:rPr>
        <w:t>SDS</w:t>
      </w:r>
      <w:r w:rsidRPr="00FD2DC9">
        <w:rPr>
          <w:rFonts w:ascii="Arial" w:hAnsi="Arial" w:cs="Arial"/>
          <w:sz w:val="22"/>
          <w:szCs w:val="22"/>
        </w:rPr>
        <w:t xml:space="preserve"> and muster areas.</w:t>
      </w:r>
      <w:r w:rsidR="003003DD" w:rsidRPr="00FD2DC9">
        <w:rPr>
          <w:rFonts w:ascii="Arial" w:hAnsi="Arial" w:cs="Arial"/>
          <w:sz w:val="22"/>
          <w:szCs w:val="22"/>
        </w:rPr>
        <w:t xml:space="preserve">  </w:t>
      </w:r>
    </w:p>
    <w:p w14:paraId="20DE61B5" w14:textId="7CCD658E" w:rsidR="00A37F52" w:rsidRPr="00FD2DC9" w:rsidRDefault="00A37F52" w:rsidP="003003DD">
      <w:pPr>
        <w:rPr>
          <w:rFonts w:ascii="Arial" w:hAnsi="Arial" w:cs="Arial"/>
          <w:sz w:val="22"/>
          <w:szCs w:val="22"/>
        </w:rPr>
      </w:pPr>
      <w:r w:rsidRPr="00FD2DC9">
        <w:rPr>
          <w:rFonts w:ascii="Arial" w:hAnsi="Arial" w:cs="Arial"/>
          <w:sz w:val="22"/>
          <w:szCs w:val="22"/>
        </w:rPr>
        <w:t xml:space="preserve">All </w:t>
      </w:r>
      <w:r w:rsidR="00900DF6">
        <w:rPr>
          <w:rFonts w:ascii="Arial" w:hAnsi="Arial" w:cs="Arial"/>
          <w:sz w:val="22"/>
          <w:szCs w:val="22"/>
        </w:rPr>
        <w:t>F</w:t>
      </w:r>
      <w:r w:rsidRPr="00FD2DC9">
        <w:rPr>
          <w:rFonts w:ascii="Arial" w:hAnsi="Arial" w:cs="Arial"/>
          <w:sz w:val="22"/>
          <w:szCs w:val="22"/>
        </w:rPr>
        <w:t xml:space="preserve">irst </w:t>
      </w:r>
      <w:r w:rsidR="00900DF6">
        <w:rPr>
          <w:rFonts w:ascii="Arial" w:hAnsi="Arial" w:cs="Arial"/>
          <w:sz w:val="22"/>
          <w:szCs w:val="22"/>
        </w:rPr>
        <w:t>A</w:t>
      </w:r>
      <w:r w:rsidRPr="00FD2DC9">
        <w:rPr>
          <w:rFonts w:ascii="Arial" w:hAnsi="Arial" w:cs="Arial"/>
          <w:sz w:val="22"/>
          <w:szCs w:val="22"/>
        </w:rPr>
        <w:t>id equipment and supplies will be maintained in a clean, dry and serviceable condition and contained in a material that protects the contents from the environment and which is clearly labelled as “First Aid Equipment &amp; Supplies.” First aid supplies will be re-stocked after use or as soon as practicable and supplies will be checked on a regular basis to ensure that all contents are accounted for and available should a situation</w:t>
      </w:r>
      <w:r w:rsidR="003003DD" w:rsidRPr="00FD2DC9">
        <w:rPr>
          <w:rFonts w:ascii="Arial" w:hAnsi="Arial" w:cs="Arial"/>
          <w:sz w:val="22"/>
          <w:szCs w:val="22"/>
        </w:rPr>
        <w:t xml:space="preserve"> occur that requires first aid.</w:t>
      </w:r>
    </w:p>
    <w:p w14:paraId="0E572D15" w14:textId="50F273D8" w:rsidR="00A37F52" w:rsidRPr="00FD2DC9" w:rsidRDefault="00A37F52" w:rsidP="003003DD">
      <w:pPr>
        <w:rPr>
          <w:rFonts w:ascii="Arial" w:hAnsi="Arial" w:cs="Arial"/>
          <w:sz w:val="22"/>
          <w:szCs w:val="22"/>
          <w:lang w:val="en-CA"/>
        </w:rPr>
      </w:pPr>
      <w:r w:rsidRPr="00FD2DC9">
        <w:rPr>
          <w:rFonts w:ascii="Arial" w:hAnsi="Arial" w:cs="Arial"/>
          <w:sz w:val="22"/>
          <w:szCs w:val="22"/>
        </w:rPr>
        <w:t xml:space="preserve">During </w:t>
      </w:r>
      <w:r w:rsidRPr="00FD2DC9">
        <w:rPr>
          <w:rFonts w:ascii="Arial" w:hAnsi="Arial" w:cs="Arial"/>
          <w:sz w:val="22"/>
          <w:szCs w:val="22"/>
          <w:lang w:val="en-CA"/>
        </w:rPr>
        <w:t xml:space="preserve">pre-work </w:t>
      </w:r>
      <w:r w:rsidRPr="00FD2DC9">
        <w:rPr>
          <w:rFonts w:ascii="Arial" w:hAnsi="Arial" w:cs="Arial"/>
          <w:sz w:val="22"/>
          <w:szCs w:val="22"/>
        </w:rPr>
        <w:t>safety meetings, prime contractors will communicate to the employees the locations of the first aid facilities on site during hours of operation.</w:t>
      </w:r>
      <w:r w:rsidRPr="00FD2DC9">
        <w:rPr>
          <w:rFonts w:ascii="Arial" w:hAnsi="Arial" w:cs="Arial"/>
          <w:sz w:val="22"/>
          <w:szCs w:val="22"/>
          <w:lang w:val="en-CA"/>
        </w:rPr>
        <w:t xml:space="preserve"> </w:t>
      </w:r>
      <w:r w:rsidRPr="00FD2DC9">
        <w:rPr>
          <w:rFonts w:ascii="Arial" w:hAnsi="Arial" w:cs="Arial"/>
          <w:sz w:val="22"/>
          <w:szCs w:val="22"/>
        </w:rPr>
        <w:t xml:space="preserve">Signs will be posted in conspicuous places on the </w:t>
      </w:r>
      <w:r w:rsidR="009F41EF" w:rsidRPr="00FD2DC9">
        <w:rPr>
          <w:rFonts w:ascii="Arial" w:hAnsi="Arial" w:cs="Arial"/>
          <w:sz w:val="22"/>
          <w:szCs w:val="22"/>
        </w:rPr>
        <w:t>worksite</w:t>
      </w:r>
      <w:r w:rsidRPr="00FD2DC9">
        <w:rPr>
          <w:rFonts w:ascii="Arial" w:hAnsi="Arial" w:cs="Arial"/>
          <w:sz w:val="22"/>
          <w:szCs w:val="22"/>
        </w:rPr>
        <w:t xml:space="preserve">, indicating the location of first aid supplies, equipment or services, whenever practicable.  Otherwise, review of site-specific Emergency Response Plan (ERP) will specify </w:t>
      </w:r>
      <w:r w:rsidRPr="00FD2DC9">
        <w:rPr>
          <w:rFonts w:ascii="Arial" w:hAnsi="Arial" w:cs="Arial"/>
          <w:sz w:val="22"/>
          <w:szCs w:val="22"/>
          <w:lang w:val="en-CA"/>
        </w:rPr>
        <w:t xml:space="preserve">the </w:t>
      </w:r>
      <w:r w:rsidRPr="00FD2DC9">
        <w:rPr>
          <w:rFonts w:ascii="Arial" w:hAnsi="Arial" w:cs="Arial"/>
          <w:sz w:val="22"/>
          <w:szCs w:val="22"/>
        </w:rPr>
        <w:t xml:space="preserve">location of first aid supplies and equipment prior to commencement of work on </w:t>
      </w:r>
      <w:r w:rsidRPr="00FD2DC9">
        <w:rPr>
          <w:rFonts w:ascii="Arial" w:hAnsi="Arial" w:cs="Arial"/>
          <w:sz w:val="22"/>
          <w:szCs w:val="22"/>
          <w:lang w:val="en-CA"/>
        </w:rPr>
        <w:t xml:space="preserve">a </w:t>
      </w:r>
      <w:r w:rsidRPr="00FD2DC9">
        <w:rPr>
          <w:rFonts w:ascii="Arial" w:hAnsi="Arial" w:cs="Arial"/>
          <w:sz w:val="22"/>
          <w:szCs w:val="22"/>
        </w:rPr>
        <w:t xml:space="preserve">site. </w:t>
      </w:r>
    </w:p>
    <w:p w14:paraId="41692751" w14:textId="0DA00E47" w:rsidR="00A37F52" w:rsidRPr="00FD2DC9" w:rsidRDefault="00A37F52" w:rsidP="003003DD">
      <w:pPr>
        <w:rPr>
          <w:rFonts w:ascii="Arial" w:hAnsi="Arial" w:cs="Arial"/>
          <w:sz w:val="22"/>
          <w:szCs w:val="22"/>
          <w:lang w:val="en-CA"/>
        </w:rPr>
      </w:pPr>
      <w:r w:rsidRPr="00FD2DC9">
        <w:rPr>
          <w:rFonts w:ascii="Arial" w:hAnsi="Arial" w:cs="Arial"/>
          <w:sz w:val="22"/>
          <w:szCs w:val="22"/>
        </w:rPr>
        <w:lastRenderedPageBreak/>
        <w:t xml:space="preserve">Transportation of workers from a </w:t>
      </w:r>
      <w:r w:rsidR="009F41EF" w:rsidRPr="00FD2DC9">
        <w:rPr>
          <w:rFonts w:ascii="Arial" w:hAnsi="Arial" w:cs="Arial"/>
          <w:sz w:val="22"/>
          <w:szCs w:val="22"/>
        </w:rPr>
        <w:t>worksite</w:t>
      </w:r>
      <w:r w:rsidRPr="00FD2DC9">
        <w:rPr>
          <w:rFonts w:ascii="Arial" w:hAnsi="Arial" w:cs="Arial"/>
          <w:sz w:val="22"/>
          <w:szCs w:val="22"/>
        </w:rPr>
        <w:t xml:space="preserve"> to the nearest health care facility must be considered and arranged prior to the commencement of work and discussed in the pre-work review of site-specific ERP.</w:t>
      </w:r>
    </w:p>
    <w:p w14:paraId="7A161A1A" w14:textId="4B1A2622" w:rsidR="00A37F52" w:rsidRPr="00FD2DC9" w:rsidRDefault="00A37F52" w:rsidP="003003DD">
      <w:pPr>
        <w:rPr>
          <w:rFonts w:ascii="Arial" w:hAnsi="Arial" w:cs="Arial"/>
          <w:sz w:val="22"/>
          <w:szCs w:val="22"/>
        </w:rPr>
      </w:pPr>
      <w:r w:rsidRPr="00FD2DC9">
        <w:rPr>
          <w:rFonts w:ascii="Arial" w:hAnsi="Arial" w:cs="Arial"/>
          <w:sz w:val="22"/>
          <w:szCs w:val="22"/>
        </w:rPr>
        <w:t xml:space="preserve">The number </w:t>
      </w:r>
      <w:r w:rsidRPr="00D222D0">
        <w:rPr>
          <w:rFonts w:ascii="Arial" w:hAnsi="Arial" w:cs="Arial"/>
          <w:sz w:val="22"/>
          <w:szCs w:val="22"/>
        </w:rPr>
        <w:t xml:space="preserve">of </w:t>
      </w:r>
      <w:r w:rsidR="00900DF6" w:rsidRPr="00D222D0">
        <w:rPr>
          <w:rFonts w:ascii="Arial" w:hAnsi="Arial" w:cs="Arial"/>
          <w:sz w:val="22"/>
          <w:szCs w:val="22"/>
        </w:rPr>
        <w:t>F</w:t>
      </w:r>
      <w:r w:rsidRPr="00D222D0">
        <w:rPr>
          <w:rFonts w:ascii="Arial" w:hAnsi="Arial" w:cs="Arial"/>
          <w:sz w:val="22"/>
          <w:szCs w:val="22"/>
        </w:rPr>
        <w:t xml:space="preserve">irst </w:t>
      </w:r>
      <w:r w:rsidR="00900DF6" w:rsidRPr="00D222D0">
        <w:rPr>
          <w:rFonts w:ascii="Arial" w:hAnsi="Arial" w:cs="Arial"/>
          <w:sz w:val="22"/>
          <w:szCs w:val="22"/>
        </w:rPr>
        <w:t>A</w:t>
      </w:r>
      <w:r w:rsidRPr="00D222D0">
        <w:rPr>
          <w:rFonts w:ascii="Arial" w:hAnsi="Arial" w:cs="Arial"/>
          <w:sz w:val="22"/>
          <w:szCs w:val="22"/>
        </w:rPr>
        <w:t xml:space="preserve">id certified </w:t>
      </w:r>
      <w:r w:rsidRPr="00FD2DC9">
        <w:rPr>
          <w:rFonts w:ascii="Arial" w:hAnsi="Arial" w:cs="Arial"/>
          <w:sz w:val="22"/>
          <w:szCs w:val="22"/>
        </w:rPr>
        <w:t xml:space="preserve">employees </w:t>
      </w:r>
      <w:r w:rsidR="00FE0708">
        <w:rPr>
          <w:rFonts w:ascii="Arial" w:hAnsi="Arial" w:cs="Arial"/>
          <w:sz w:val="22"/>
          <w:szCs w:val="22"/>
        </w:rPr>
        <w:t xml:space="preserve">and equipment </w:t>
      </w:r>
      <w:r w:rsidRPr="00FD2DC9">
        <w:rPr>
          <w:rFonts w:ascii="Arial" w:hAnsi="Arial" w:cs="Arial"/>
          <w:sz w:val="22"/>
          <w:szCs w:val="22"/>
        </w:rPr>
        <w:t xml:space="preserve">present on a </w:t>
      </w:r>
      <w:r w:rsidR="009F41EF" w:rsidRPr="00FD2DC9">
        <w:rPr>
          <w:rFonts w:ascii="Arial" w:hAnsi="Arial" w:cs="Arial"/>
          <w:sz w:val="22"/>
          <w:szCs w:val="22"/>
        </w:rPr>
        <w:t>worksite</w:t>
      </w:r>
      <w:r w:rsidRPr="00FD2DC9">
        <w:rPr>
          <w:rFonts w:ascii="Arial" w:hAnsi="Arial" w:cs="Arial"/>
          <w:sz w:val="22"/>
          <w:szCs w:val="22"/>
        </w:rPr>
        <w:t xml:space="preserve"> will</w:t>
      </w:r>
      <w:r w:rsidR="00D222D0">
        <w:rPr>
          <w:rFonts w:ascii="Arial" w:hAnsi="Arial" w:cs="Arial"/>
          <w:sz w:val="22"/>
          <w:szCs w:val="22"/>
        </w:rPr>
        <w:t>,</w:t>
      </w:r>
      <w:r w:rsidRPr="00FD2DC9">
        <w:rPr>
          <w:rFonts w:ascii="Arial" w:hAnsi="Arial" w:cs="Arial"/>
          <w:sz w:val="22"/>
          <w:szCs w:val="22"/>
        </w:rPr>
        <w:t xml:space="preserve"> at all times</w:t>
      </w:r>
      <w:r w:rsidR="00D222D0">
        <w:rPr>
          <w:rFonts w:ascii="Arial" w:hAnsi="Arial" w:cs="Arial"/>
          <w:sz w:val="22"/>
          <w:szCs w:val="22"/>
        </w:rPr>
        <w:t xml:space="preserve">, </w:t>
      </w:r>
      <w:r w:rsidRPr="00FD2DC9">
        <w:rPr>
          <w:rFonts w:ascii="Arial" w:hAnsi="Arial" w:cs="Arial"/>
          <w:sz w:val="22"/>
          <w:szCs w:val="22"/>
        </w:rPr>
        <w:t xml:space="preserve">comply with the </w:t>
      </w:r>
      <w:r w:rsidR="00162351" w:rsidRPr="00FD2DC9">
        <w:rPr>
          <w:rFonts w:ascii="Arial" w:hAnsi="Arial" w:cs="Arial"/>
          <w:sz w:val="22"/>
          <w:szCs w:val="22"/>
        </w:rPr>
        <w:t>OHS</w:t>
      </w:r>
      <w:r w:rsidRPr="00FD2DC9">
        <w:rPr>
          <w:rFonts w:ascii="Arial" w:hAnsi="Arial" w:cs="Arial"/>
          <w:sz w:val="22"/>
          <w:szCs w:val="22"/>
        </w:rPr>
        <w:t xml:space="preserve"> Code, Schedule 2, Tables 5, 6, or 7, as applicable. </w:t>
      </w:r>
    </w:p>
    <w:p w14:paraId="01B43102" w14:textId="45429811" w:rsidR="00A37F52" w:rsidRPr="00FD2DC9" w:rsidRDefault="00A37F52" w:rsidP="003003DD">
      <w:pPr>
        <w:rPr>
          <w:rFonts w:ascii="Arial" w:hAnsi="Arial" w:cs="Arial"/>
          <w:sz w:val="22"/>
          <w:szCs w:val="22"/>
        </w:rPr>
      </w:pPr>
      <w:r w:rsidRPr="00FD2DC9">
        <w:rPr>
          <w:rFonts w:ascii="Arial" w:hAnsi="Arial" w:cs="Arial"/>
          <w:sz w:val="22"/>
          <w:szCs w:val="22"/>
        </w:rPr>
        <w:t>The company will ensure that an employee that is injured or taken ill at wor</w:t>
      </w:r>
      <w:r w:rsidR="003003DD" w:rsidRPr="00FD2DC9">
        <w:rPr>
          <w:rFonts w:ascii="Arial" w:hAnsi="Arial" w:cs="Arial"/>
          <w:sz w:val="22"/>
          <w:szCs w:val="22"/>
        </w:rPr>
        <w:t>k receives immediate attention.</w:t>
      </w:r>
    </w:p>
    <w:p w14:paraId="78C8CE79" w14:textId="051BB90D" w:rsidR="00A37F52" w:rsidRPr="00FD2DC9" w:rsidRDefault="00A37F52" w:rsidP="003003DD">
      <w:pPr>
        <w:rPr>
          <w:rFonts w:ascii="Arial" w:hAnsi="Arial" w:cs="Arial"/>
          <w:sz w:val="22"/>
          <w:szCs w:val="22"/>
        </w:rPr>
      </w:pPr>
      <w:r w:rsidRPr="00FD2DC9">
        <w:rPr>
          <w:rFonts w:ascii="Arial" w:hAnsi="Arial" w:cs="Arial"/>
          <w:sz w:val="22"/>
          <w:szCs w:val="22"/>
        </w:rPr>
        <w:t xml:space="preserve">All employees </w:t>
      </w:r>
      <w:r w:rsidR="00D222D0">
        <w:rPr>
          <w:rFonts w:ascii="Arial" w:hAnsi="Arial" w:cs="Arial"/>
          <w:sz w:val="22"/>
          <w:szCs w:val="22"/>
        </w:rPr>
        <w:t>must</w:t>
      </w:r>
      <w:r w:rsidRPr="00FD2DC9">
        <w:rPr>
          <w:rFonts w:ascii="Arial" w:hAnsi="Arial" w:cs="Arial"/>
          <w:sz w:val="22"/>
          <w:szCs w:val="22"/>
        </w:rPr>
        <w:t xml:space="preserve"> review the</w:t>
      </w:r>
      <w:r w:rsidR="00D222D0">
        <w:rPr>
          <w:rFonts w:ascii="Arial" w:hAnsi="Arial" w:cs="Arial"/>
          <w:sz w:val="22"/>
          <w:szCs w:val="22"/>
        </w:rPr>
        <w:t xml:space="preserve"> site-specific</w:t>
      </w:r>
      <w:r w:rsidRPr="00FD2DC9">
        <w:rPr>
          <w:rFonts w:ascii="Arial" w:hAnsi="Arial" w:cs="Arial"/>
          <w:sz w:val="22"/>
          <w:szCs w:val="22"/>
        </w:rPr>
        <w:t xml:space="preserve"> ERP prior to the commencement of any work</w:t>
      </w:r>
      <w:r w:rsidR="00D222D0">
        <w:rPr>
          <w:rFonts w:ascii="Arial" w:hAnsi="Arial" w:cs="Arial"/>
          <w:sz w:val="22"/>
          <w:szCs w:val="22"/>
        </w:rPr>
        <w:t xml:space="preserve"> on a company worksite </w:t>
      </w:r>
      <w:r w:rsidRPr="00FD2DC9">
        <w:rPr>
          <w:rFonts w:ascii="Arial" w:hAnsi="Arial" w:cs="Arial"/>
          <w:sz w:val="22"/>
          <w:szCs w:val="22"/>
        </w:rPr>
        <w:t>to ensure that they are knowledgeable of the site-specific procedure for emergency communication and the s</w:t>
      </w:r>
      <w:r w:rsidR="003003DD" w:rsidRPr="00FD2DC9">
        <w:rPr>
          <w:rFonts w:ascii="Arial" w:hAnsi="Arial" w:cs="Arial"/>
          <w:sz w:val="22"/>
          <w:szCs w:val="22"/>
        </w:rPr>
        <w:t xml:space="preserve">ummoning of first aid </w:t>
      </w:r>
      <w:r w:rsidR="00AD41A1">
        <w:rPr>
          <w:rFonts w:ascii="Arial" w:hAnsi="Arial" w:cs="Arial"/>
          <w:sz w:val="22"/>
          <w:szCs w:val="22"/>
        </w:rPr>
        <w:t>response</w:t>
      </w:r>
      <w:r w:rsidR="003003DD" w:rsidRPr="00FD2DC9">
        <w:rPr>
          <w:rFonts w:ascii="Arial" w:hAnsi="Arial" w:cs="Arial"/>
          <w:sz w:val="22"/>
          <w:szCs w:val="22"/>
        </w:rPr>
        <w:t>.</w:t>
      </w:r>
    </w:p>
    <w:p w14:paraId="1AF44144" w14:textId="77777777" w:rsidR="00AD41A1" w:rsidRDefault="00A37F52" w:rsidP="003003DD">
      <w:pPr>
        <w:rPr>
          <w:rFonts w:ascii="Arial" w:hAnsi="Arial" w:cs="Arial"/>
          <w:sz w:val="22"/>
          <w:szCs w:val="22"/>
        </w:rPr>
      </w:pPr>
      <w:r w:rsidRPr="00FD2DC9">
        <w:rPr>
          <w:rFonts w:ascii="Arial" w:hAnsi="Arial" w:cs="Arial"/>
          <w:sz w:val="22"/>
          <w:szCs w:val="22"/>
        </w:rPr>
        <w:t xml:space="preserve">It is the responsibility of the employee to provide the company and co-workers with </w:t>
      </w:r>
      <w:r w:rsidRPr="00FD2DC9">
        <w:rPr>
          <w:rFonts w:ascii="Arial" w:hAnsi="Arial" w:cs="Arial"/>
          <w:sz w:val="22"/>
          <w:szCs w:val="22"/>
          <w:lang w:val="en-CA"/>
        </w:rPr>
        <w:t xml:space="preserve">information on </w:t>
      </w:r>
      <w:r w:rsidRPr="00FD2DC9">
        <w:rPr>
          <w:rFonts w:ascii="Arial" w:hAnsi="Arial" w:cs="Arial"/>
          <w:sz w:val="22"/>
          <w:szCs w:val="22"/>
        </w:rPr>
        <w:t xml:space="preserve">any health concerns or conditions.  </w:t>
      </w:r>
    </w:p>
    <w:p w14:paraId="5B762DD8" w14:textId="769FE06B" w:rsidR="00A37F52" w:rsidRPr="00FD2DC9" w:rsidRDefault="00A37F52" w:rsidP="003003DD">
      <w:pPr>
        <w:rPr>
          <w:rFonts w:ascii="Arial" w:hAnsi="Arial" w:cs="Arial"/>
          <w:sz w:val="22"/>
          <w:szCs w:val="22"/>
        </w:rPr>
      </w:pPr>
      <w:r w:rsidRPr="00FD2DC9">
        <w:rPr>
          <w:rFonts w:ascii="Arial" w:hAnsi="Arial" w:cs="Arial"/>
          <w:sz w:val="22"/>
          <w:szCs w:val="22"/>
        </w:rPr>
        <w:t>Records of employee</w:t>
      </w:r>
      <w:r w:rsidR="00AD41A1">
        <w:rPr>
          <w:rFonts w:ascii="Arial" w:hAnsi="Arial" w:cs="Arial"/>
          <w:sz w:val="22"/>
          <w:szCs w:val="22"/>
        </w:rPr>
        <w:t xml:space="preserve"> First Aid </w:t>
      </w:r>
      <w:r w:rsidRPr="00FD2DC9">
        <w:rPr>
          <w:rFonts w:ascii="Arial" w:hAnsi="Arial" w:cs="Arial"/>
          <w:sz w:val="22"/>
          <w:szCs w:val="22"/>
        </w:rPr>
        <w:t>c</w:t>
      </w:r>
      <w:r w:rsidR="00AD41A1">
        <w:rPr>
          <w:rFonts w:ascii="Arial" w:hAnsi="Arial" w:cs="Arial"/>
          <w:sz w:val="22"/>
          <w:szCs w:val="22"/>
        </w:rPr>
        <w:t xml:space="preserve">ertificates </w:t>
      </w:r>
      <w:r w:rsidRPr="00FD2DC9">
        <w:rPr>
          <w:rFonts w:ascii="Arial" w:hAnsi="Arial" w:cs="Arial"/>
          <w:sz w:val="22"/>
          <w:szCs w:val="22"/>
        </w:rPr>
        <w:t xml:space="preserve">and expiry dates will be kept on file to ensure that certification is kept current and meets </w:t>
      </w:r>
      <w:r w:rsidR="00162351" w:rsidRPr="00FD2DC9">
        <w:rPr>
          <w:rFonts w:ascii="Arial" w:hAnsi="Arial" w:cs="Arial"/>
          <w:sz w:val="22"/>
          <w:szCs w:val="22"/>
        </w:rPr>
        <w:t>OHS</w:t>
      </w:r>
      <w:r w:rsidRPr="00FD2DC9">
        <w:rPr>
          <w:rFonts w:ascii="Arial" w:hAnsi="Arial" w:cs="Arial"/>
          <w:sz w:val="22"/>
          <w:szCs w:val="22"/>
        </w:rPr>
        <w:t xml:space="preserve"> Code requirements (Part 11, </w:t>
      </w:r>
      <w:r w:rsidR="003003DD" w:rsidRPr="00FD2DC9">
        <w:rPr>
          <w:rFonts w:ascii="Arial" w:hAnsi="Arial" w:cs="Arial"/>
          <w:sz w:val="22"/>
          <w:szCs w:val="22"/>
        </w:rPr>
        <w:t>Schedule 2, Tables 5, 6, or 7).</w:t>
      </w:r>
    </w:p>
    <w:p w14:paraId="5FC9A95C" w14:textId="77777777" w:rsidR="00A37F52" w:rsidRPr="00FD2DC9" w:rsidRDefault="00A37F52" w:rsidP="003003DD">
      <w:pPr>
        <w:rPr>
          <w:rFonts w:ascii="Arial" w:hAnsi="Arial" w:cs="Arial"/>
          <w:sz w:val="22"/>
          <w:szCs w:val="22"/>
        </w:rPr>
      </w:pPr>
      <w:r w:rsidRPr="00FD2DC9">
        <w:rPr>
          <w:rFonts w:ascii="Arial" w:hAnsi="Arial" w:cs="Arial"/>
          <w:sz w:val="22"/>
          <w:szCs w:val="22"/>
        </w:rPr>
        <w:t>All first aid incidents are to be recorded and the records retained on file for a period of three years from the date of the incident.  Additionally, confidentiality of first aid records is to be m</w:t>
      </w:r>
      <w:r w:rsidR="003003DD" w:rsidRPr="00FD2DC9">
        <w:rPr>
          <w:rFonts w:ascii="Arial" w:hAnsi="Arial" w:cs="Arial"/>
          <w:sz w:val="22"/>
          <w:szCs w:val="22"/>
        </w:rPr>
        <w:t>aintained.</w:t>
      </w:r>
    </w:p>
    <w:p w14:paraId="56730BDB" w14:textId="7473473B" w:rsidR="00A37F52" w:rsidRPr="00FD2DC9" w:rsidRDefault="00A37F52" w:rsidP="003003DD">
      <w:pPr>
        <w:rPr>
          <w:rFonts w:ascii="Arial" w:hAnsi="Arial" w:cs="Arial"/>
          <w:sz w:val="22"/>
          <w:szCs w:val="22"/>
        </w:rPr>
      </w:pPr>
      <w:r w:rsidRPr="00FD2DC9">
        <w:rPr>
          <w:rFonts w:ascii="Arial" w:hAnsi="Arial" w:cs="Arial"/>
          <w:sz w:val="22"/>
          <w:szCs w:val="22"/>
        </w:rPr>
        <w:t xml:space="preserve">All workers must report incidents, </w:t>
      </w:r>
      <w:r w:rsidR="00410874" w:rsidRPr="00FD2DC9">
        <w:rPr>
          <w:rFonts w:ascii="Arial" w:hAnsi="Arial" w:cs="Arial"/>
          <w:sz w:val="22"/>
          <w:szCs w:val="22"/>
        </w:rPr>
        <w:t>potentially serious incidents</w:t>
      </w:r>
      <w:r w:rsidRPr="00FD2DC9">
        <w:rPr>
          <w:rFonts w:ascii="Arial" w:hAnsi="Arial" w:cs="Arial"/>
          <w:sz w:val="22"/>
          <w:szCs w:val="22"/>
        </w:rPr>
        <w:t>, injuries and illnesses immediately after they occur to the company.</w:t>
      </w:r>
      <w:r w:rsidR="003003DD" w:rsidRPr="00FD2DC9">
        <w:rPr>
          <w:rFonts w:ascii="Arial" w:hAnsi="Arial" w:cs="Arial"/>
          <w:sz w:val="22"/>
          <w:szCs w:val="22"/>
        </w:rPr>
        <w:t xml:space="preserve">  </w:t>
      </w:r>
    </w:p>
    <w:p w14:paraId="169ABDCF" w14:textId="77777777" w:rsidR="00A37F52" w:rsidRPr="00FD2DC9" w:rsidRDefault="00A37F52" w:rsidP="003003DD">
      <w:pPr>
        <w:rPr>
          <w:rFonts w:ascii="Arial" w:hAnsi="Arial" w:cs="Arial"/>
          <w:sz w:val="22"/>
          <w:szCs w:val="22"/>
        </w:rPr>
      </w:pPr>
      <w:r w:rsidRPr="00FD2DC9">
        <w:rPr>
          <w:rFonts w:ascii="Arial" w:hAnsi="Arial" w:cs="Arial"/>
          <w:sz w:val="22"/>
          <w:szCs w:val="22"/>
        </w:rPr>
        <w:t xml:space="preserve">Ensure to address the following </w:t>
      </w:r>
      <w:r w:rsidR="003003DD" w:rsidRPr="00FD2DC9">
        <w:rPr>
          <w:rFonts w:ascii="Arial" w:hAnsi="Arial" w:cs="Arial"/>
          <w:sz w:val="22"/>
          <w:szCs w:val="22"/>
        </w:rPr>
        <w:t>procedures regarding first aid:</w:t>
      </w:r>
    </w:p>
    <w:p w14:paraId="49705B3B" w14:textId="3E8BBC42" w:rsidR="00A37F52" w:rsidRPr="00FD2DC9" w:rsidRDefault="00A37F52" w:rsidP="00B62293">
      <w:pPr>
        <w:pStyle w:val="ListBullet"/>
        <w:numPr>
          <w:ilvl w:val="0"/>
          <w:numId w:val="107"/>
        </w:numPr>
        <w:rPr>
          <w:rFonts w:ascii="Arial" w:hAnsi="Arial" w:cs="Arial"/>
          <w:sz w:val="22"/>
          <w:szCs w:val="22"/>
        </w:rPr>
      </w:pPr>
      <w:r w:rsidRPr="00FD2DC9">
        <w:rPr>
          <w:rFonts w:ascii="Arial" w:hAnsi="Arial" w:cs="Arial"/>
          <w:sz w:val="22"/>
          <w:szCs w:val="22"/>
        </w:rPr>
        <w:t xml:space="preserve">Do an equipment check prior to leaving the company yard. </w:t>
      </w:r>
      <w:r w:rsidR="00AD41A1">
        <w:rPr>
          <w:rFonts w:ascii="Arial" w:hAnsi="Arial" w:cs="Arial"/>
          <w:sz w:val="22"/>
          <w:szCs w:val="22"/>
        </w:rPr>
        <w:t>Ensure that your first aid kit</w:t>
      </w:r>
      <w:r w:rsidR="00044416">
        <w:rPr>
          <w:rFonts w:ascii="Arial" w:hAnsi="Arial" w:cs="Arial"/>
          <w:sz w:val="22"/>
          <w:szCs w:val="22"/>
        </w:rPr>
        <w:t xml:space="preserve"> and eyewash kit are adequately</w:t>
      </w:r>
      <w:r w:rsidR="00AD41A1">
        <w:rPr>
          <w:rFonts w:ascii="Arial" w:hAnsi="Arial" w:cs="Arial"/>
          <w:sz w:val="22"/>
          <w:szCs w:val="22"/>
        </w:rPr>
        <w:t xml:space="preserve"> stocked with </w:t>
      </w:r>
      <w:r w:rsidR="00044416">
        <w:rPr>
          <w:rFonts w:ascii="Arial" w:hAnsi="Arial" w:cs="Arial"/>
          <w:sz w:val="22"/>
          <w:szCs w:val="22"/>
        </w:rPr>
        <w:t>clean, dry supplies.</w:t>
      </w:r>
    </w:p>
    <w:p w14:paraId="7668C6A3" w14:textId="46D221A5" w:rsidR="00A37F52" w:rsidRPr="00FD2DC9" w:rsidRDefault="00044416" w:rsidP="00B62293">
      <w:pPr>
        <w:pStyle w:val="ListBullet"/>
        <w:numPr>
          <w:ilvl w:val="0"/>
          <w:numId w:val="107"/>
        </w:numPr>
        <w:rPr>
          <w:rFonts w:ascii="Arial" w:hAnsi="Arial" w:cs="Arial"/>
          <w:sz w:val="22"/>
          <w:szCs w:val="22"/>
        </w:rPr>
      </w:pPr>
      <w:r>
        <w:rPr>
          <w:rFonts w:ascii="Arial" w:hAnsi="Arial" w:cs="Arial"/>
          <w:sz w:val="22"/>
          <w:szCs w:val="22"/>
        </w:rPr>
        <w:t xml:space="preserve">Indicate </w:t>
      </w:r>
      <w:r w:rsidR="00973929">
        <w:rPr>
          <w:rFonts w:ascii="Arial" w:hAnsi="Arial" w:cs="Arial"/>
          <w:sz w:val="22"/>
          <w:szCs w:val="22"/>
        </w:rPr>
        <w:t>on all</w:t>
      </w:r>
      <w:r>
        <w:rPr>
          <w:rFonts w:ascii="Arial" w:hAnsi="Arial" w:cs="Arial"/>
          <w:sz w:val="22"/>
          <w:szCs w:val="22"/>
        </w:rPr>
        <w:t xml:space="preserve"> Pre-Work Hazard Assessment </w:t>
      </w:r>
      <w:r w:rsidR="00973929">
        <w:rPr>
          <w:rFonts w:ascii="Arial" w:hAnsi="Arial" w:cs="Arial"/>
          <w:sz w:val="22"/>
          <w:szCs w:val="22"/>
        </w:rPr>
        <w:t xml:space="preserve">documents </w:t>
      </w:r>
      <w:r>
        <w:rPr>
          <w:rFonts w:ascii="Arial" w:hAnsi="Arial" w:cs="Arial"/>
          <w:sz w:val="22"/>
          <w:szCs w:val="22"/>
        </w:rPr>
        <w:t xml:space="preserve">that the appropriate number of First-Aiders are available on each worksite in accordance with the level of risk involved in the scope of work. If worksite conditions </w:t>
      </w:r>
      <w:r w:rsidR="00973929">
        <w:rPr>
          <w:rFonts w:ascii="Arial" w:hAnsi="Arial" w:cs="Arial"/>
          <w:sz w:val="22"/>
          <w:szCs w:val="22"/>
        </w:rPr>
        <w:t xml:space="preserve">or hazards </w:t>
      </w:r>
      <w:r>
        <w:rPr>
          <w:rFonts w:ascii="Arial" w:hAnsi="Arial" w:cs="Arial"/>
          <w:sz w:val="22"/>
          <w:szCs w:val="22"/>
        </w:rPr>
        <w:t xml:space="preserve">change, </w:t>
      </w:r>
      <w:r w:rsidR="00973929">
        <w:rPr>
          <w:rFonts w:ascii="Arial" w:hAnsi="Arial" w:cs="Arial"/>
          <w:sz w:val="22"/>
          <w:szCs w:val="22"/>
        </w:rPr>
        <w:t>the requirements for trained First Aid personnel onsite must be reassessed accordingly.</w:t>
      </w:r>
    </w:p>
    <w:p w14:paraId="6C5DE50F" w14:textId="31D579A0" w:rsidR="003B5E47" w:rsidRPr="00973929" w:rsidRDefault="00A37F52" w:rsidP="00B62293">
      <w:pPr>
        <w:pStyle w:val="ListBullet"/>
        <w:numPr>
          <w:ilvl w:val="0"/>
          <w:numId w:val="107"/>
        </w:numPr>
        <w:rPr>
          <w:rFonts w:ascii="Arial" w:hAnsi="Arial" w:cs="Arial"/>
          <w:sz w:val="22"/>
          <w:szCs w:val="22"/>
        </w:rPr>
      </w:pPr>
      <w:r w:rsidRPr="00FD2DC9">
        <w:rPr>
          <w:rFonts w:ascii="Arial" w:hAnsi="Arial" w:cs="Arial"/>
          <w:sz w:val="22"/>
          <w:szCs w:val="22"/>
        </w:rPr>
        <w:t>Always follow the ERP, make sure back-up first-aiders</w:t>
      </w:r>
      <w:r w:rsidR="00973929">
        <w:rPr>
          <w:rFonts w:ascii="Arial" w:hAnsi="Arial" w:cs="Arial"/>
          <w:sz w:val="22"/>
          <w:szCs w:val="22"/>
        </w:rPr>
        <w:t xml:space="preserve">, drivers and backup drivers </w:t>
      </w:r>
      <w:r w:rsidRPr="00FD2DC9">
        <w:rPr>
          <w:rFonts w:ascii="Arial" w:hAnsi="Arial" w:cs="Arial"/>
          <w:sz w:val="22"/>
          <w:szCs w:val="22"/>
        </w:rPr>
        <w:t>are arrange</w:t>
      </w:r>
      <w:r w:rsidR="00973929">
        <w:rPr>
          <w:rFonts w:ascii="Arial" w:hAnsi="Arial" w:cs="Arial"/>
          <w:sz w:val="22"/>
          <w:szCs w:val="22"/>
        </w:rPr>
        <w:t>d, as required</w:t>
      </w:r>
      <w:r w:rsidRPr="00FD2DC9">
        <w:rPr>
          <w:rFonts w:ascii="Arial" w:hAnsi="Arial" w:cs="Arial"/>
          <w:sz w:val="22"/>
          <w:szCs w:val="22"/>
        </w:rPr>
        <w:t xml:space="preserve">. </w:t>
      </w:r>
      <w:r w:rsidRPr="00973929">
        <w:rPr>
          <w:rFonts w:ascii="Arial" w:hAnsi="Arial" w:cs="Arial"/>
          <w:sz w:val="22"/>
          <w:szCs w:val="22"/>
        </w:rPr>
        <w:t>Prime contractor may assume responsibility for these arrangements</w:t>
      </w:r>
      <w:r w:rsidR="00973929">
        <w:rPr>
          <w:rFonts w:ascii="Arial" w:hAnsi="Arial" w:cs="Arial"/>
          <w:sz w:val="22"/>
          <w:szCs w:val="22"/>
        </w:rPr>
        <w:t>. If s</w:t>
      </w:r>
      <w:r w:rsidRPr="00973929">
        <w:rPr>
          <w:rFonts w:ascii="Arial" w:hAnsi="Arial" w:cs="Arial"/>
          <w:sz w:val="22"/>
          <w:szCs w:val="22"/>
        </w:rPr>
        <w:t>o</w:t>
      </w:r>
      <w:r w:rsidR="00973929">
        <w:rPr>
          <w:rFonts w:ascii="Arial" w:hAnsi="Arial" w:cs="Arial"/>
          <w:sz w:val="22"/>
          <w:szCs w:val="22"/>
        </w:rPr>
        <w:t>,</w:t>
      </w:r>
      <w:r w:rsidRPr="00973929">
        <w:rPr>
          <w:rFonts w:ascii="Arial" w:hAnsi="Arial" w:cs="Arial"/>
          <w:sz w:val="22"/>
          <w:szCs w:val="22"/>
        </w:rPr>
        <w:t xml:space="preserve"> make sure </w:t>
      </w:r>
      <w:r w:rsidR="00973929">
        <w:rPr>
          <w:rFonts w:ascii="Arial" w:hAnsi="Arial" w:cs="Arial"/>
          <w:sz w:val="22"/>
          <w:szCs w:val="22"/>
        </w:rPr>
        <w:t>that the arrangements have been made and d</w:t>
      </w:r>
      <w:r w:rsidRPr="00973929">
        <w:rPr>
          <w:rFonts w:ascii="Arial" w:hAnsi="Arial" w:cs="Arial"/>
          <w:sz w:val="22"/>
          <w:szCs w:val="22"/>
        </w:rPr>
        <w:t>is</w:t>
      </w:r>
      <w:r w:rsidR="003B5E47" w:rsidRPr="00973929">
        <w:rPr>
          <w:rFonts w:ascii="Arial" w:hAnsi="Arial" w:cs="Arial"/>
          <w:sz w:val="22"/>
          <w:szCs w:val="22"/>
        </w:rPr>
        <w:t>cussed prior to work commencing.</w:t>
      </w:r>
    </w:p>
    <w:p w14:paraId="69295394" w14:textId="385A7DA6" w:rsidR="003B5E47" w:rsidRPr="00FD2DC9" w:rsidRDefault="00973929" w:rsidP="00B62293">
      <w:pPr>
        <w:pStyle w:val="ListBullet"/>
        <w:numPr>
          <w:ilvl w:val="0"/>
          <w:numId w:val="107"/>
        </w:numPr>
        <w:rPr>
          <w:rFonts w:ascii="Arial" w:hAnsi="Arial" w:cs="Arial"/>
          <w:sz w:val="22"/>
          <w:szCs w:val="22"/>
        </w:rPr>
      </w:pPr>
      <w:r>
        <w:rPr>
          <w:rFonts w:ascii="Arial" w:hAnsi="Arial" w:cs="Arial"/>
          <w:sz w:val="22"/>
          <w:szCs w:val="22"/>
        </w:rPr>
        <w:t>Remember that</w:t>
      </w:r>
      <w:r w:rsidR="00A37F52" w:rsidRPr="00FD2DC9">
        <w:rPr>
          <w:rFonts w:ascii="Arial" w:hAnsi="Arial" w:cs="Arial"/>
          <w:sz w:val="22"/>
          <w:szCs w:val="22"/>
        </w:rPr>
        <w:t xml:space="preserve"> you have only been trained to do first aid to the level you have </w:t>
      </w:r>
      <w:r>
        <w:rPr>
          <w:rFonts w:ascii="Arial" w:hAnsi="Arial" w:cs="Arial"/>
          <w:sz w:val="22"/>
          <w:szCs w:val="22"/>
        </w:rPr>
        <w:t xml:space="preserve">been certified (i.e.: </w:t>
      </w:r>
      <w:r w:rsidR="0072464F">
        <w:rPr>
          <w:rFonts w:ascii="Arial" w:hAnsi="Arial" w:cs="Arial"/>
          <w:sz w:val="22"/>
          <w:szCs w:val="22"/>
        </w:rPr>
        <w:t>Basic</w:t>
      </w:r>
      <w:r>
        <w:rPr>
          <w:rFonts w:ascii="Arial" w:hAnsi="Arial" w:cs="Arial"/>
          <w:sz w:val="22"/>
          <w:szCs w:val="22"/>
        </w:rPr>
        <w:t xml:space="preserve"> First Aid/</w:t>
      </w:r>
      <w:r w:rsidR="0072464F">
        <w:rPr>
          <w:rFonts w:ascii="Arial" w:hAnsi="Arial" w:cs="Arial"/>
          <w:sz w:val="22"/>
          <w:szCs w:val="22"/>
        </w:rPr>
        <w:t>Intermediate</w:t>
      </w:r>
      <w:r>
        <w:rPr>
          <w:rFonts w:ascii="Arial" w:hAnsi="Arial" w:cs="Arial"/>
          <w:sz w:val="22"/>
          <w:szCs w:val="22"/>
        </w:rPr>
        <w:t xml:space="preserve"> First Aid). </w:t>
      </w:r>
      <w:r w:rsidR="00A37F52" w:rsidRPr="00FD2DC9">
        <w:rPr>
          <w:rFonts w:ascii="Arial" w:hAnsi="Arial" w:cs="Arial"/>
          <w:sz w:val="22"/>
          <w:szCs w:val="22"/>
        </w:rPr>
        <w:t xml:space="preserve">Stay within </w:t>
      </w:r>
      <w:r>
        <w:rPr>
          <w:rFonts w:ascii="Arial" w:hAnsi="Arial" w:cs="Arial"/>
          <w:sz w:val="22"/>
          <w:szCs w:val="22"/>
        </w:rPr>
        <w:t xml:space="preserve">the scope of your training/certification. </w:t>
      </w:r>
      <w:r w:rsidR="00A37F52" w:rsidRPr="00FD2DC9">
        <w:rPr>
          <w:rFonts w:ascii="Arial" w:hAnsi="Arial" w:cs="Arial"/>
          <w:sz w:val="22"/>
          <w:szCs w:val="22"/>
        </w:rPr>
        <w:t xml:space="preserve">Never force treatment and never abandon your patient. </w:t>
      </w:r>
      <w:r>
        <w:rPr>
          <w:rFonts w:ascii="Arial" w:hAnsi="Arial" w:cs="Arial"/>
          <w:sz w:val="22"/>
          <w:szCs w:val="22"/>
        </w:rPr>
        <w:t xml:space="preserve">Continue to provide First Aid, as needed, </w:t>
      </w:r>
      <w:r w:rsidR="00A37F52" w:rsidRPr="00FD2DC9">
        <w:rPr>
          <w:rFonts w:ascii="Arial" w:hAnsi="Arial" w:cs="Arial"/>
          <w:sz w:val="22"/>
          <w:szCs w:val="22"/>
        </w:rPr>
        <w:t xml:space="preserve">until someone with </w:t>
      </w:r>
      <w:r>
        <w:rPr>
          <w:rFonts w:ascii="Arial" w:hAnsi="Arial" w:cs="Arial"/>
          <w:sz w:val="22"/>
          <w:szCs w:val="22"/>
        </w:rPr>
        <w:t xml:space="preserve">training/certification equal or better than yours can take over. </w:t>
      </w:r>
    </w:p>
    <w:p w14:paraId="4397C23B" w14:textId="0BEEC884" w:rsidR="00172DAA" w:rsidRPr="00FD2DC9" w:rsidRDefault="00A37F52" w:rsidP="00B62293">
      <w:pPr>
        <w:pStyle w:val="ListBullet"/>
        <w:numPr>
          <w:ilvl w:val="0"/>
          <w:numId w:val="107"/>
        </w:numPr>
        <w:rPr>
          <w:rFonts w:ascii="Arial" w:hAnsi="Arial" w:cs="Arial"/>
          <w:sz w:val="22"/>
          <w:szCs w:val="22"/>
        </w:rPr>
      </w:pPr>
      <w:r w:rsidRPr="00FD2DC9">
        <w:rPr>
          <w:rFonts w:ascii="Arial" w:hAnsi="Arial" w:cs="Arial"/>
          <w:sz w:val="22"/>
          <w:szCs w:val="22"/>
        </w:rPr>
        <w:lastRenderedPageBreak/>
        <w:t>If there is an emergency</w:t>
      </w:r>
      <w:r w:rsidRPr="00FD2DC9">
        <w:rPr>
          <w:rFonts w:ascii="Arial" w:hAnsi="Arial" w:cs="Arial"/>
          <w:sz w:val="22"/>
          <w:szCs w:val="22"/>
          <w:lang w:val="en-CA"/>
        </w:rPr>
        <w:t xml:space="preserve"> </w:t>
      </w:r>
      <w:r w:rsidRPr="00FD2DC9">
        <w:rPr>
          <w:rFonts w:ascii="Arial" w:hAnsi="Arial" w:cs="Arial"/>
          <w:sz w:val="22"/>
          <w:szCs w:val="22"/>
        </w:rPr>
        <w:t>or a</w:t>
      </w:r>
      <w:r w:rsidR="00410874" w:rsidRPr="00FD2DC9">
        <w:rPr>
          <w:rFonts w:ascii="Arial" w:hAnsi="Arial" w:cs="Arial"/>
          <w:sz w:val="22"/>
          <w:szCs w:val="22"/>
        </w:rPr>
        <w:t>n</w:t>
      </w:r>
      <w:r w:rsidRPr="00FD2DC9">
        <w:rPr>
          <w:rFonts w:ascii="Arial" w:hAnsi="Arial" w:cs="Arial"/>
          <w:sz w:val="22"/>
          <w:szCs w:val="22"/>
        </w:rPr>
        <w:t xml:space="preserve"> </w:t>
      </w:r>
      <w:r w:rsidR="00410874" w:rsidRPr="00FD2DC9">
        <w:rPr>
          <w:rFonts w:ascii="Arial" w:hAnsi="Arial" w:cs="Arial"/>
          <w:sz w:val="22"/>
          <w:szCs w:val="22"/>
        </w:rPr>
        <w:t>incident with the potential to result in serious injury</w:t>
      </w:r>
      <w:r w:rsidRPr="00FD2DC9">
        <w:rPr>
          <w:rFonts w:ascii="Arial" w:hAnsi="Arial" w:cs="Arial"/>
          <w:sz w:val="22"/>
          <w:szCs w:val="22"/>
        </w:rPr>
        <w:t>, report to the company</w:t>
      </w:r>
      <w:r w:rsidRPr="00FD2DC9">
        <w:rPr>
          <w:rFonts w:ascii="Arial" w:hAnsi="Arial" w:cs="Arial"/>
          <w:sz w:val="22"/>
          <w:szCs w:val="22"/>
          <w:lang w:val="en-CA"/>
        </w:rPr>
        <w:t xml:space="preserve"> supervisor</w:t>
      </w:r>
      <w:r w:rsidRPr="00FD2DC9">
        <w:rPr>
          <w:rFonts w:ascii="Arial" w:hAnsi="Arial" w:cs="Arial"/>
          <w:sz w:val="22"/>
          <w:szCs w:val="22"/>
        </w:rPr>
        <w:t xml:space="preserve"> and/or </w:t>
      </w:r>
      <w:r w:rsidRPr="00FD2DC9">
        <w:rPr>
          <w:rFonts w:ascii="Arial" w:hAnsi="Arial" w:cs="Arial"/>
          <w:sz w:val="22"/>
          <w:szCs w:val="22"/>
          <w:lang w:val="en-CA"/>
        </w:rPr>
        <w:t xml:space="preserve">the </w:t>
      </w:r>
      <w:r w:rsidRPr="00FD2DC9">
        <w:rPr>
          <w:rFonts w:ascii="Arial" w:hAnsi="Arial" w:cs="Arial"/>
          <w:sz w:val="22"/>
          <w:szCs w:val="22"/>
        </w:rPr>
        <w:t>prime contractor</w:t>
      </w:r>
      <w:r w:rsidRPr="00FD2DC9">
        <w:rPr>
          <w:rFonts w:ascii="Arial" w:hAnsi="Arial" w:cs="Arial"/>
          <w:sz w:val="22"/>
          <w:szCs w:val="22"/>
          <w:lang w:val="en-CA"/>
        </w:rPr>
        <w:t>’s</w:t>
      </w:r>
      <w:r w:rsidRPr="00FD2DC9">
        <w:rPr>
          <w:rFonts w:ascii="Arial" w:hAnsi="Arial" w:cs="Arial"/>
          <w:sz w:val="22"/>
          <w:szCs w:val="22"/>
        </w:rPr>
        <w:t xml:space="preserve"> supervisor as soon as </w:t>
      </w:r>
      <w:r w:rsidRPr="00FD2DC9">
        <w:rPr>
          <w:rFonts w:ascii="Arial" w:hAnsi="Arial" w:cs="Arial"/>
          <w:sz w:val="22"/>
          <w:szCs w:val="22"/>
          <w:lang w:val="en-CA"/>
        </w:rPr>
        <w:t xml:space="preserve">is </w:t>
      </w:r>
      <w:r w:rsidRPr="00FD2DC9">
        <w:rPr>
          <w:rFonts w:ascii="Arial" w:hAnsi="Arial" w:cs="Arial"/>
          <w:sz w:val="22"/>
          <w:szCs w:val="22"/>
        </w:rPr>
        <w:t xml:space="preserve">practicable and ensure </w:t>
      </w:r>
      <w:r w:rsidRPr="00FD2DC9">
        <w:rPr>
          <w:rFonts w:ascii="Arial" w:hAnsi="Arial" w:cs="Arial"/>
          <w:sz w:val="22"/>
          <w:szCs w:val="22"/>
          <w:lang w:val="en-CA"/>
        </w:rPr>
        <w:t xml:space="preserve">that </w:t>
      </w:r>
      <w:r w:rsidRPr="00FD2DC9">
        <w:rPr>
          <w:rFonts w:ascii="Arial" w:hAnsi="Arial" w:cs="Arial"/>
          <w:sz w:val="22"/>
          <w:szCs w:val="22"/>
        </w:rPr>
        <w:t xml:space="preserve">the necessary documentation </w:t>
      </w:r>
      <w:r w:rsidRPr="00FD2DC9">
        <w:rPr>
          <w:rFonts w:ascii="Arial" w:hAnsi="Arial" w:cs="Arial"/>
          <w:sz w:val="22"/>
          <w:szCs w:val="22"/>
          <w:lang w:val="en-CA"/>
        </w:rPr>
        <w:t>is completed.</w:t>
      </w:r>
    </w:p>
    <w:p w14:paraId="2C6CAD4A" w14:textId="628F394E" w:rsidR="008F233E" w:rsidRPr="00805567" w:rsidRDefault="008F233E" w:rsidP="00805567">
      <w:pPr>
        <w:pStyle w:val="ListBullet"/>
        <w:ind w:left="360"/>
        <w:rPr>
          <w:rFonts w:ascii="Arial" w:hAnsi="Arial" w:cs="Arial"/>
          <w:sz w:val="16"/>
        </w:rPr>
      </w:pPr>
    </w:p>
    <w:p w14:paraId="6040C23A" w14:textId="77777777" w:rsidR="00A37F52" w:rsidRPr="00FD2DC9" w:rsidRDefault="00C25F74" w:rsidP="00917363">
      <w:pPr>
        <w:pStyle w:val="Heading3"/>
        <w:numPr>
          <w:ilvl w:val="0"/>
          <w:numId w:val="365"/>
        </w:numPr>
        <w:shd w:val="clear" w:color="auto" w:fill="E5EAEE" w:themeFill="accent1" w:themeFillTint="33"/>
        <w:rPr>
          <w:rFonts w:ascii="Arial" w:hAnsi="Arial" w:cs="Arial"/>
          <w:sz w:val="32"/>
          <w:szCs w:val="32"/>
        </w:rPr>
      </w:pPr>
      <w:bookmarkStart w:id="269" w:name="_Toc103861351"/>
      <w:r w:rsidRPr="00FD2DC9">
        <w:rPr>
          <w:rFonts w:ascii="Arial" w:hAnsi="Arial" w:cs="Arial"/>
          <w:sz w:val="32"/>
          <w:szCs w:val="32"/>
        </w:rPr>
        <w:t>Contractor/</w:t>
      </w:r>
      <w:r w:rsidR="00A37F52" w:rsidRPr="00FD2DC9">
        <w:rPr>
          <w:rFonts w:ascii="Arial" w:hAnsi="Arial" w:cs="Arial"/>
          <w:sz w:val="32"/>
          <w:szCs w:val="32"/>
        </w:rPr>
        <w:t>Subcontractor Management Policy</w:t>
      </w:r>
      <w:bookmarkEnd w:id="269"/>
      <w:r w:rsidR="00A37F52" w:rsidRPr="00FD2DC9">
        <w:rPr>
          <w:rFonts w:ascii="Arial" w:hAnsi="Arial" w:cs="Arial"/>
          <w:sz w:val="32"/>
          <w:szCs w:val="32"/>
        </w:rPr>
        <w:tab/>
      </w:r>
    </w:p>
    <w:p w14:paraId="2F681CD0" w14:textId="77777777" w:rsidR="008F233E" w:rsidRPr="00FD2DC9" w:rsidRDefault="00AC4E2D" w:rsidP="008F233E">
      <w:pPr>
        <w:pStyle w:val="BodyText"/>
        <w:spacing w:after="0"/>
        <w:rPr>
          <w:rFonts w:ascii="Arial" w:hAnsi="Arial" w:cs="Arial"/>
          <w:b/>
          <w:sz w:val="22"/>
          <w:szCs w:val="22"/>
        </w:rPr>
      </w:pPr>
      <w:r w:rsidRPr="00FD2DC9">
        <w:rPr>
          <w:rFonts w:ascii="Arial" w:hAnsi="Arial" w:cs="Arial"/>
          <w:sz w:val="12"/>
          <w:szCs w:val="12"/>
        </w:rPr>
        <w:br/>
      </w:r>
      <w:r w:rsidR="008F233E" w:rsidRPr="00FD2DC9">
        <w:rPr>
          <w:rFonts w:ascii="Arial" w:hAnsi="Arial" w:cs="Arial"/>
          <w:b/>
          <w:sz w:val="22"/>
          <w:szCs w:val="22"/>
        </w:rPr>
        <w:t>SCOPE</w:t>
      </w:r>
    </w:p>
    <w:p w14:paraId="48262710" w14:textId="37FE44B5" w:rsidR="008F233E" w:rsidRPr="00FD2DC9" w:rsidRDefault="003B076B" w:rsidP="008F233E">
      <w:pPr>
        <w:rPr>
          <w:rFonts w:ascii="Arial" w:hAnsi="Arial" w:cs="Arial"/>
          <w:sz w:val="22"/>
          <w:szCs w:val="22"/>
        </w:rPr>
      </w:pPr>
      <w:r>
        <w:rPr>
          <w:rFonts w:ascii="Arial" w:hAnsi="Arial" w:cs="Arial"/>
          <w:sz w:val="22"/>
          <w:szCs w:val="22"/>
        </w:rPr>
        <w:t>P</w:t>
      </w:r>
      <w:r w:rsidR="008F233E" w:rsidRPr="00FD2DC9">
        <w:rPr>
          <w:rFonts w:ascii="Arial" w:hAnsi="Arial" w:cs="Arial"/>
          <w:sz w:val="22"/>
          <w:szCs w:val="22"/>
        </w:rPr>
        <w:t xml:space="preserve">rotection of workers and the workplace by managing </w:t>
      </w:r>
      <w:r w:rsidR="002270DE" w:rsidRPr="00FD2DC9">
        <w:rPr>
          <w:rFonts w:ascii="Arial" w:hAnsi="Arial" w:cs="Arial"/>
          <w:sz w:val="22"/>
          <w:szCs w:val="22"/>
        </w:rPr>
        <w:t>health and safety</w:t>
      </w:r>
      <w:r w:rsidR="008F233E" w:rsidRPr="00FD2DC9">
        <w:rPr>
          <w:rFonts w:ascii="Arial" w:hAnsi="Arial" w:cs="Arial"/>
          <w:sz w:val="22"/>
          <w:szCs w:val="22"/>
        </w:rPr>
        <w:t xml:space="preserve"> requirements for work-processes carried out on worksites by </w:t>
      </w:r>
      <w:r w:rsidR="00C25F74" w:rsidRPr="00FD2DC9">
        <w:rPr>
          <w:rFonts w:ascii="Arial" w:hAnsi="Arial" w:cs="Arial"/>
          <w:sz w:val="22"/>
          <w:szCs w:val="22"/>
        </w:rPr>
        <w:t>contractors/</w:t>
      </w:r>
      <w:r w:rsidR="008F233E" w:rsidRPr="00FD2DC9">
        <w:rPr>
          <w:rFonts w:ascii="Arial" w:hAnsi="Arial" w:cs="Arial"/>
          <w:sz w:val="22"/>
          <w:szCs w:val="22"/>
        </w:rPr>
        <w:t xml:space="preserve">subcontractors. </w:t>
      </w:r>
    </w:p>
    <w:p w14:paraId="53AB7363" w14:textId="77777777" w:rsidR="00AA3645" w:rsidRDefault="00AA3645" w:rsidP="008F233E">
      <w:pPr>
        <w:pStyle w:val="BodyText"/>
        <w:spacing w:after="0"/>
        <w:rPr>
          <w:rFonts w:ascii="Arial" w:hAnsi="Arial" w:cs="Arial"/>
          <w:b/>
          <w:sz w:val="22"/>
          <w:szCs w:val="22"/>
        </w:rPr>
      </w:pPr>
    </w:p>
    <w:p w14:paraId="5E644792" w14:textId="77777777" w:rsidR="00AA3645" w:rsidRDefault="00AA3645" w:rsidP="008F233E">
      <w:pPr>
        <w:pStyle w:val="BodyText"/>
        <w:spacing w:after="0"/>
        <w:rPr>
          <w:rFonts w:ascii="Arial" w:hAnsi="Arial" w:cs="Arial"/>
          <w:b/>
          <w:sz w:val="22"/>
          <w:szCs w:val="22"/>
        </w:rPr>
      </w:pPr>
    </w:p>
    <w:p w14:paraId="7AB55FEF" w14:textId="6A807DBA" w:rsidR="008F233E" w:rsidRPr="00FD2DC9" w:rsidRDefault="008F233E" w:rsidP="008F233E">
      <w:pPr>
        <w:pStyle w:val="BodyText"/>
        <w:spacing w:after="0"/>
        <w:rPr>
          <w:rFonts w:ascii="Arial" w:hAnsi="Arial" w:cs="Arial"/>
          <w:b/>
          <w:sz w:val="22"/>
          <w:szCs w:val="22"/>
        </w:rPr>
      </w:pPr>
      <w:r w:rsidRPr="00FD2DC9">
        <w:rPr>
          <w:rFonts w:ascii="Arial" w:hAnsi="Arial" w:cs="Arial"/>
          <w:b/>
          <w:sz w:val="22"/>
          <w:szCs w:val="22"/>
        </w:rPr>
        <w:t>PURPOSE</w:t>
      </w:r>
    </w:p>
    <w:p w14:paraId="1B2E4CD6" w14:textId="4FE51B3D" w:rsidR="008F233E" w:rsidRPr="00FD2DC9" w:rsidRDefault="008F233E" w:rsidP="008F233E">
      <w:pPr>
        <w:rPr>
          <w:rFonts w:ascii="Arial" w:hAnsi="Arial" w:cs="Arial"/>
          <w:sz w:val="22"/>
          <w:szCs w:val="22"/>
        </w:rPr>
      </w:pPr>
      <w:r w:rsidRPr="00FD2DC9">
        <w:rPr>
          <w:rFonts w:ascii="Arial" w:hAnsi="Arial" w:cs="Arial"/>
          <w:sz w:val="22"/>
          <w:szCs w:val="22"/>
        </w:rPr>
        <w:t xml:space="preserve">To provide guidelines and procedures in keeping with </w:t>
      </w:r>
      <w:r w:rsidR="002270DE" w:rsidRPr="00FD2DC9">
        <w:rPr>
          <w:rFonts w:ascii="Arial" w:hAnsi="Arial" w:cs="Arial"/>
          <w:sz w:val="22"/>
          <w:szCs w:val="22"/>
        </w:rPr>
        <w:t>health and safety</w:t>
      </w:r>
      <w:r w:rsidRPr="00FD2DC9">
        <w:rPr>
          <w:rFonts w:ascii="Arial" w:hAnsi="Arial" w:cs="Arial"/>
          <w:sz w:val="22"/>
          <w:szCs w:val="22"/>
        </w:rPr>
        <w:t xml:space="preserve"> regulations and legislative requirements for ensuring that workers</w:t>
      </w:r>
      <w:r w:rsidR="002832D6" w:rsidRPr="00FD2DC9">
        <w:rPr>
          <w:rFonts w:ascii="Arial" w:hAnsi="Arial" w:cs="Arial"/>
          <w:sz w:val="22"/>
          <w:szCs w:val="22"/>
        </w:rPr>
        <w:t xml:space="preserve">, the public, the environment and company assets </w:t>
      </w:r>
      <w:r w:rsidRPr="00FD2DC9">
        <w:rPr>
          <w:rFonts w:ascii="Arial" w:hAnsi="Arial" w:cs="Arial"/>
          <w:sz w:val="22"/>
          <w:szCs w:val="22"/>
        </w:rPr>
        <w:t xml:space="preserve">are protected on worksites </w:t>
      </w:r>
      <w:r w:rsidR="002832D6" w:rsidRPr="00FD2DC9">
        <w:rPr>
          <w:rFonts w:ascii="Arial" w:hAnsi="Arial" w:cs="Arial"/>
          <w:sz w:val="22"/>
          <w:szCs w:val="22"/>
        </w:rPr>
        <w:t xml:space="preserve">where work-processes are being carried out by </w:t>
      </w:r>
      <w:r w:rsidR="00C25F74" w:rsidRPr="00FD2DC9">
        <w:rPr>
          <w:rFonts w:ascii="Arial" w:hAnsi="Arial" w:cs="Arial"/>
          <w:sz w:val="22"/>
          <w:szCs w:val="22"/>
        </w:rPr>
        <w:t>contractors/</w:t>
      </w:r>
      <w:r w:rsidR="002832D6" w:rsidRPr="00FD2DC9">
        <w:rPr>
          <w:rFonts w:ascii="Arial" w:hAnsi="Arial" w:cs="Arial"/>
          <w:sz w:val="22"/>
          <w:szCs w:val="22"/>
        </w:rPr>
        <w:t>subcontractors.</w:t>
      </w:r>
    </w:p>
    <w:p w14:paraId="5A466EB4" w14:textId="77777777" w:rsidR="008F233E" w:rsidRPr="00FD2DC9" w:rsidRDefault="008F233E" w:rsidP="008F233E">
      <w:pPr>
        <w:pStyle w:val="BodyText"/>
        <w:spacing w:after="0"/>
        <w:rPr>
          <w:rFonts w:ascii="Arial" w:hAnsi="Arial" w:cs="Arial"/>
          <w:b/>
          <w:sz w:val="22"/>
          <w:szCs w:val="22"/>
        </w:rPr>
      </w:pPr>
      <w:r w:rsidRPr="00FD2DC9">
        <w:rPr>
          <w:rFonts w:ascii="Arial" w:hAnsi="Arial" w:cs="Arial"/>
          <w:b/>
          <w:sz w:val="22"/>
          <w:szCs w:val="22"/>
        </w:rPr>
        <w:t>DIRECTIVES</w:t>
      </w:r>
    </w:p>
    <w:p w14:paraId="615F67A4" w14:textId="659D5F76" w:rsidR="00AF5DEC" w:rsidRDefault="009E3615" w:rsidP="009E3615">
      <w:pPr>
        <w:rPr>
          <w:rFonts w:ascii="Arial" w:hAnsi="Arial" w:cs="Arial"/>
          <w:sz w:val="22"/>
          <w:szCs w:val="22"/>
        </w:rPr>
      </w:pPr>
      <w:r w:rsidRPr="00FD2DC9">
        <w:rPr>
          <w:rFonts w:ascii="Arial" w:hAnsi="Arial" w:cs="Arial"/>
          <w:sz w:val="22"/>
          <w:szCs w:val="22"/>
        </w:rPr>
        <w:t xml:space="preserve">The company is responsible for </w:t>
      </w:r>
      <w:r w:rsidR="00683DC9">
        <w:rPr>
          <w:rFonts w:ascii="Arial" w:hAnsi="Arial" w:cs="Arial"/>
          <w:sz w:val="22"/>
          <w:szCs w:val="22"/>
        </w:rPr>
        <w:t xml:space="preserve">protecting </w:t>
      </w:r>
      <w:r w:rsidRPr="00FD2DC9">
        <w:rPr>
          <w:rFonts w:ascii="Arial" w:hAnsi="Arial" w:cs="Arial"/>
          <w:sz w:val="22"/>
          <w:szCs w:val="22"/>
        </w:rPr>
        <w:t xml:space="preserve">the health and safety of contractors and subcontractors while </w:t>
      </w:r>
      <w:r>
        <w:rPr>
          <w:rFonts w:ascii="Arial" w:hAnsi="Arial" w:cs="Arial"/>
          <w:sz w:val="22"/>
          <w:szCs w:val="22"/>
        </w:rPr>
        <w:t xml:space="preserve">they perform work on company worksites. Therefore, we use a contractor assessment and prequalification process to carefully evaluate prospective contractors prior to selection. This step helps us to ensure alignment between our company safety philosophy and that of the contracting company. </w:t>
      </w:r>
    </w:p>
    <w:p w14:paraId="4ECB9172" w14:textId="02A5B68C" w:rsidR="009E3615" w:rsidRDefault="009E3615" w:rsidP="009E3615">
      <w:pPr>
        <w:rPr>
          <w:rFonts w:ascii="Arial" w:hAnsi="Arial" w:cs="Arial"/>
          <w:sz w:val="22"/>
          <w:szCs w:val="22"/>
        </w:rPr>
      </w:pPr>
      <w:r>
        <w:rPr>
          <w:rFonts w:ascii="Arial" w:hAnsi="Arial" w:cs="Arial"/>
          <w:sz w:val="22"/>
          <w:szCs w:val="22"/>
        </w:rPr>
        <w:t>Post-hire monitoring of contractor health and safety performance</w:t>
      </w:r>
      <w:r w:rsidR="00D04336">
        <w:rPr>
          <w:rFonts w:ascii="Arial" w:hAnsi="Arial" w:cs="Arial"/>
          <w:sz w:val="22"/>
          <w:szCs w:val="22"/>
        </w:rPr>
        <w:t>,</w:t>
      </w:r>
      <w:r>
        <w:rPr>
          <w:rFonts w:ascii="Arial" w:hAnsi="Arial" w:cs="Arial"/>
          <w:sz w:val="22"/>
          <w:szCs w:val="22"/>
        </w:rPr>
        <w:t xml:space="preserve"> on an ongoing basis</w:t>
      </w:r>
      <w:r w:rsidR="00D04336">
        <w:rPr>
          <w:rFonts w:ascii="Arial" w:hAnsi="Arial" w:cs="Arial"/>
          <w:sz w:val="22"/>
          <w:szCs w:val="22"/>
        </w:rPr>
        <w:t>,</w:t>
      </w:r>
      <w:r>
        <w:rPr>
          <w:rFonts w:ascii="Arial" w:hAnsi="Arial" w:cs="Arial"/>
          <w:sz w:val="22"/>
          <w:szCs w:val="22"/>
        </w:rPr>
        <w:t xml:space="preserve"> helps to ensure compliance with OHS legislation and company policy. </w:t>
      </w:r>
      <w:r>
        <w:rPr>
          <w:rFonts w:ascii="Arial" w:hAnsi="Arial" w:cs="Arial"/>
          <w:sz w:val="22"/>
          <w:szCs w:val="22"/>
          <w:lang w:val="en-CA"/>
        </w:rPr>
        <w:t xml:space="preserve">All rules, </w:t>
      </w:r>
      <w:r w:rsidRPr="00FD2DC9">
        <w:rPr>
          <w:rFonts w:ascii="Arial" w:hAnsi="Arial" w:cs="Arial"/>
          <w:sz w:val="22"/>
          <w:szCs w:val="22"/>
          <w:lang w:val="en-CA"/>
        </w:rPr>
        <w:t>policies and procedures that</w:t>
      </w:r>
      <w:r>
        <w:rPr>
          <w:rFonts w:ascii="Arial" w:hAnsi="Arial" w:cs="Arial"/>
          <w:sz w:val="22"/>
          <w:szCs w:val="22"/>
          <w:lang w:val="en-CA"/>
        </w:rPr>
        <w:t xml:space="preserve"> apply to</w:t>
      </w:r>
      <w:r w:rsidRPr="00FD2DC9">
        <w:rPr>
          <w:rFonts w:ascii="Arial" w:hAnsi="Arial" w:cs="Arial"/>
          <w:sz w:val="22"/>
          <w:szCs w:val="22"/>
          <w:lang w:val="en-CA"/>
        </w:rPr>
        <w:t xml:space="preserve"> company employees, apply to contractor</w:t>
      </w:r>
      <w:r w:rsidR="009016A5">
        <w:rPr>
          <w:rFonts w:ascii="Arial" w:hAnsi="Arial" w:cs="Arial"/>
          <w:sz w:val="22"/>
          <w:szCs w:val="22"/>
          <w:lang w:val="en-CA"/>
        </w:rPr>
        <w:t>s</w:t>
      </w:r>
      <w:r w:rsidR="00504083">
        <w:rPr>
          <w:rFonts w:ascii="Arial" w:hAnsi="Arial" w:cs="Arial"/>
          <w:sz w:val="22"/>
          <w:szCs w:val="22"/>
          <w:lang w:val="en-CA"/>
        </w:rPr>
        <w:t xml:space="preserve"> and </w:t>
      </w:r>
      <w:r w:rsidRPr="00FD2DC9">
        <w:rPr>
          <w:rFonts w:ascii="Arial" w:hAnsi="Arial" w:cs="Arial"/>
          <w:sz w:val="22"/>
          <w:szCs w:val="22"/>
          <w:lang w:val="en-CA"/>
        </w:rPr>
        <w:t>subcontractors as well.</w:t>
      </w:r>
    </w:p>
    <w:p w14:paraId="5B11DBBC" w14:textId="77777777" w:rsidR="00A37F52" w:rsidRPr="00FD2DC9" w:rsidRDefault="00A37F52" w:rsidP="003003DD">
      <w:pPr>
        <w:rPr>
          <w:rFonts w:ascii="Arial" w:hAnsi="Arial" w:cs="Arial"/>
          <w:sz w:val="22"/>
          <w:szCs w:val="22"/>
        </w:rPr>
      </w:pPr>
      <w:r w:rsidRPr="00FD2DC9">
        <w:rPr>
          <w:rFonts w:ascii="Arial" w:hAnsi="Arial" w:cs="Arial"/>
          <w:sz w:val="22"/>
          <w:szCs w:val="22"/>
        </w:rPr>
        <w:t xml:space="preserve">Any </w:t>
      </w:r>
      <w:r w:rsidR="00C25F74" w:rsidRPr="00FD2DC9">
        <w:rPr>
          <w:rFonts w:ascii="Arial" w:hAnsi="Arial" w:cs="Arial"/>
          <w:sz w:val="22"/>
          <w:szCs w:val="22"/>
        </w:rPr>
        <w:t>contractor/</w:t>
      </w:r>
      <w:r w:rsidRPr="00FD2DC9">
        <w:rPr>
          <w:rFonts w:ascii="Arial" w:hAnsi="Arial" w:cs="Arial"/>
          <w:sz w:val="22"/>
          <w:szCs w:val="22"/>
        </w:rPr>
        <w:t>subcontractor hired by the company will be expected to provide proof of the following:</w:t>
      </w:r>
    </w:p>
    <w:p w14:paraId="5727AE29" w14:textId="1861B4A7" w:rsidR="00A37F52" w:rsidRPr="00FD2DC9" w:rsidRDefault="00A37F52" w:rsidP="00917363">
      <w:pPr>
        <w:pStyle w:val="ListBullet"/>
        <w:numPr>
          <w:ilvl w:val="0"/>
          <w:numId w:val="451"/>
        </w:numPr>
        <w:rPr>
          <w:rFonts w:ascii="Arial" w:hAnsi="Arial" w:cs="Arial"/>
          <w:sz w:val="22"/>
          <w:szCs w:val="22"/>
        </w:rPr>
      </w:pPr>
      <w:r w:rsidRPr="00FD2DC9">
        <w:rPr>
          <w:rFonts w:ascii="Arial" w:hAnsi="Arial" w:cs="Arial"/>
          <w:sz w:val="22"/>
          <w:szCs w:val="22"/>
        </w:rPr>
        <w:t xml:space="preserve">Verification of valid </w:t>
      </w:r>
      <w:r w:rsidR="009016A5">
        <w:rPr>
          <w:rFonts w:ascii="Arial" w:hAnsi="Arial" w:cs="Arial"/>
          <w:sz w:val="22"/>
          <w:szCs w:val="22"/>
        </w:rPr>
        <w:t xml:space="preserve">and current </w:t>
      </w:r>
      <w:r w:rsidRPr="00FD2DC9">
        <w:rPr>
          <w:rFonts w:ascii="Arial" w:hAnsi="Arial" w:cs="Arial"/>
          <w:sz w:val="22"/>
          <w:szCs w:val="22"/>
        </w:rPr>
        <w:t>WCB coverage.</w:t>
      </w:r>
    </w:p>
    <w:p w14:paraId="28514632" w14:textId="77777777" w:rsidR="00AC4E2D" w:rsidRPr="00FD2DC9" w:rsidRDefault="00AC4E2D" w:rsidP="00917363">
      <w:pPr>
        <w:pStyle w:val="ListBullet"/>
        <w:numPr>
          <w:ilvl w:val="0"/>
          <w:numId w:val="451"/>
        </w:numPr>
        <w:rPr>
          <w:rFonts w:ascii="Arial" w:hAnsi="Arial" w:cs="Arial"/>
          <w:sz w:val="22"/>
          <w:szCs w:val="22"/>
        </w:rPr>
      </w:pPr>
      <w:r w:rsidRPr="00FD2DC9">
        <w:rPr>
          <w:rFonts w:ascii="Arial" w:hAnsi="Arial" w:cs="Arial"/>
          <w:sz w:val="22"/>
          <w:szCs w:val="22"/>
        </w:rPr>
        <w:t>Proof of Current Commercial General &amp; Vehicle Insurance</w:t>
      </w:r>
    </w:p>
    <w:p w14:paraId="50FEA3D6" w14:textId="734D9B20" w:rsidR="00A37F52" w:rsidRDefault="00AC4E2D" w:rsidP="00917363">
      <w:pPr>
        <w:pStyle w:val="ListBullet"/>
        <w:numPr>
          <w:ilvl w:val="0"/>
          <w:numId w:val="451"/>
        </w:numPr>
        <w:rPr>
          <w:rFonts w:ascii="Arial" w:hAnsi="Arial" w:cs="Arial"/>
          <w:sz w:val="22"/>
          <w:szCs w:val="22"/>
        </w:rPr>
      </w:pPr>
      <w:r w:rsidRPr="00FD2DC9">
        <w:rPr>
          <w:rFonts w:ascii="Arial" w:hAnsi="Arial" w:cs="Arial"/>
          <w:sz w:val="22"/>
          <w:szCs w:val="22"/>
        </w:rPr>
        <w:t>Safety statistics for the last 3 y</w:t>
      </w:r>
      <w:r w:rsidR="00A37F52" w:rsidRPr="00FD2DC9">
        <w:rPr>
          <w:rFonts w:ascii="Arial" w:hAnsi="Arial" w:cs="Arial"/>
          <w:sz w:val="22"/>
          <w:szCs w:val="22"/>
        </w:rPr>
        <w:t>ears.</w:t>
      </w:r>
    </w:p>
    <w:p w14:paraId="034510F1" w14:textId="2F7FE805" w:rsidR="009016A5" w:rsidRPr="00FD2DC9" w:rsidRDefault="009016A5" w:rsidP="00917363">
      <w:pPr>
        <w:pStyle w:val="ListBullet"/>
        <w:numPr>
          <w:ilvl w:val="0"/>
          <w:numId w:val="451"/>
        </w:numPr>
        <w:rPr>
          <w:rFonts w:ascii="Arial" w:hAnsi="Arial" w:cs="Arial"/>
          <w:sz w:val="22"/>
          <w:szCs w:val="22"/>
        </w:rPr>
      </w:pPr>
      <w:r>
        <w:rPr>
          <w:rFonts w:ascii="Arial" w:hAnsi="Arial" w:cs="Arial"/>
          <w:sz w:val="22"/>
          <w:szCs w:val="22"/>
        </w:rPr>
        <w:t>Copies of personnel training certificates.</w:t>
      </w:r>
    </w:p>
    <w:p w14:paraId="53E02102" w14:textId="775C28A1" w:rsidR="00A37F52" w:rsidRPr="00FD2DC9" w:rsidRDefault="00185F8E" w:rsidP="00917363">
      <w:pPr>
        <w:pStyle w:val="ListBullet"/>
        <w:numPr>
          <w:ilvl w:val="0"/>
          <w:numId w:val="451"/>
        </w:numPr>
        <w:rPr>
          <w:rFonts w:ascii="Arial" w:hAnsi="Arial" w:cs="Arial"/>
          <w:sz w:val="22"/>
          <w:szCs w:val="22"/>
        </w:rPr>
      </w:pPr>
      <w:r>
        <w:rPr>
          <w:rFonts w:ascii="Arial" w:hAnsi="Arial" w:cs="Arial"/>
          <w:sz w:val="22"/>
          <w:szCs w:val="22"/>
          <w:lang w:val="en-CA"/>
        </w:rPr>
        <w:t xml:space="preserve">SECOR/COR </w:t>
      </w:r>
      <w:r w:rsidR="008E7DD3">
        <w:rPr>
          <w:rFonts w:ascii="Arial" w:hAnsi="Arial" w:cs="Arial"/>
          <w:sz w:val="22"/>
          <w:szCs w:val="22"/>
          <w:lang w:val="en-CA"/>
        </w:rPr>
        <w:t>c</w:t>
      </w:r>
      <w:r>
        <w:rPr>
          <w:rFonts w:ascii="Arial" w:hAnsi="Arial" w:cs="Arial"/>
          <w:sz w:val="22"/>
          <w:szCs w:val="22"/>
          <w:lang w:val="en-CA"/>
        </w:rPr>
        <w:t>ertification</w:t>
      </w:r>
      <w:r w:rsidR="009016A5">
        <w:rPr>
          <w:rFonts w:ascii="Arial" w:hAnsi="Arial" w:cs="Arial"/>
          <w:sz w:val="22"/>
          <w:szCs w:val="22"/>
          <w:lang w:val="en-CA"/>
        </w:rPr>
        <w:t>,</w:t>
      </w:r>
      <w:r>
        <w:rPr>
          <w:rFonts w:ascii="Arial" w:hAnsi="Arial" w:cs="Arial"/>
          <w:sz w:val="22"/>
          <w:szCs w:val="22"/>
          <w:lang w:val="en-CA"/>
        </w:rPr>
        <w:t xml:space="preserve"> or a </w:t>
      </w:r>
      <w:r w:rsidR="00A37F52" w:rsidRPr="00FD2DC9">
        <w:rPr>
          <w:rFonts w:ascii="Arial" w:hAnsi="Arial" w:cs="Arial"/>
          <w:sz w:val="22"/>
          <w:szCs w:val="22"/>
          <w:lang w:val="en-CA"/>
        </w:rPr>
        <w:t>current</w:t>
      </w:r>
      <w:r w:rsidR="008E7DD3">
        <w:rPr>
          <w:rFonts w:ascii="Arial" w:hAnsi="Arial" w:cs="Arial"/>
          <w:sz w:val="22"/>
          <w:szCs w:val="22"/>
          <w:lang w:val="en-CA"/>
        </w:rPr>
        <w:t xml:space="preserve"> and </w:t>
      </w:r>
      <w:r w:rsidR="00A37F52" w:rsidRPr="00FD2DC9">
        <w:rPr>
          <w:rFonts w:ascii="Arial" w:hAnsi="Arial" w:cs="Arial"/>
          <w:sz w:val="22"/>
          <w:szCs w:val="22"/>
          <w:lang w:val="en-CA"/>
        </w:rPr>
        <w:t xml:space="preserve">functional </w:t>
      </w:r>
      <w:r w:rsidR="00BB1AEF" w:rsidRPr="00FD2DC9">
        <w:rPr>
          <w:rFonts w:ascii="Arial" w:hAnsi="Arial" w:cs="Arial"/>
          <w:sz w:val="22"/>
          <w:szCs w:val="22"/>
          <w:lang w:val="en-CA"/>
        </w:rPr>
        <w:t>Health and Safety Management System</w:t>
      </w:r>
      <w:r w:rsidR="00A37F52" w:rsidRPr="00FD2DC9">
        <w:rPr>
          <w:rFonts w:ascii="Arial" w:hAnsi="Arial" w:cs="Arial"/>
          <w:sz w:val="22"/>
          <w:szCs w:val="22"/>
          <w:lang w:val="en-CA"/>
        </w:rPr>
        <w:t xml:space="preserve"> that meets </w:t>
      </w:r>
      <w:r w:rsidR="00101019">
        <w:rPr>
          <w:rFonts w:ascii="Arial" w:hAnsi="Arial" w:cs="Arial"/>
          <w:sz w:val="22"/>
          <w:szCs w:val="22"/>
          <w:lang w:val="en-CA"/>
        </w:rPr>
        <w:t xml:space="preserve">the </w:t>
      </w:r>
      <w:r w:rsidR="00A37F52" w:rsidRPr="00FD2DC9">
        <w:rPr>
          <w:rFonts w:ascii="Arial" w:hAnsi="Arial" w:cs="Arial"/>
          <w:sz w:val="22"/>
          <w:szCs w:val="22"/>
          <w:lang w:val="en-CA"/>
        </w:rPr>
        <w:t xml:space="preserve">minimum </w:t>
      </w:r>
      <w:r w:rsidR="00101019">
        <w:rPr>
          <w:rFonts w:ascii="Arial" w:hAnsi="Arial" w:cs="Arial"/>
          <w:sz w:val="22"/>
          <w:szCs w:val="22"/>
          <w:lang w:val="en-CA"/>
        </w:rPr>
        <w:t>requirements of OHS legislation.</w:t>
      </w:r>
    </w:p>
    <w:p w14:paraId="585F2284" w14:textId="6E4C6958" w:rsidR="00A37F52" w:rsidRPr="00FD2DC9" w:rsidRDefault="00A37F52" w:rsidP="00917363">
      <w:pPr>
        <w:pStyle w:val="ListBullet"/>
        <w:numPr>
          <w:ilvl w:val="0"/>
          <w:numId w:val="451"/>
        </w:numPr>
        <w:rPr>
          <w:rFonts w:ascii="Arial" w:hAnsi="Arial" w:cs="Arial"/>
          <w:sz w:val="22"/>
          <w:szCs w:val="22"/>
        </w:rPr>
      </w:pPr>
      <w:r w:rsidRPr="00FD2DC9">
        <w:rPr>
          <w:rFonts w:ascii="Arial" w:hAnsi="Arial" w:cs="Arial"/>
          <w:sz w:val="22"/>
          <w:szCs w:val="22"/>
        </w:rPr>
        <w:t xml:space="preserve">Orientation to </w:t>
      </w:r>
      <w:r w:rsidR="009016A5">
        <w:rPr>
          <w:rFonts w:ascii="Arial" w:hAnsi="Arial" w:cs="Arial"/>
          <w:sz w:val="22"/>
          <w:szCs w:val="22"/>
        </w:rPr>
        <w:t xml:space="preserve">the </w:t>
      </w:r>
      <w:r w:rsidRPr="00FD2DC9">
        <w:rPr>
          <w:rFonts w:ascii="Arial" w:hAnsi="Arial" w:cs="Arial"/>
          <w:sz w:val="22"/>
          <w:szCs w:val="22"/>
        </w:rPr>
        <w:t xml:space="preserve">company </w:t>
      </w:r>
      <w:r w:rsidR="00BB1AEF" w:rsidRPr="00FD2DC9">
        <w:rPr>
          <w:rFonts w:ascii="Arial" w:hAnsi="Arial" w:cs="Arial"/>
          <w:sz w:val="22"/>
          <w:szCs w:val="22"/>
        </w:rPr>
        <w:t>Health and Safety Management System</w:t>
      </w:r>
      <w:r w:rsidRPr="00FD2DC9">
        <w:rPr>
          <w:rFonts w:ascii="Arial" w:hAnsi="Arial" w:cs="Arial"/>
          <w:sz w:val="22"/>
          <w:szCs w:val="22"/>
        </w:rPr>
        <w:t>.</w:t>
      </w:r>
    </w:p>
    <w:p w14:paraId="54BC0528" w14:textId="77777777" w:rsidR="00A37F52" w:rsidRPr="00FD2DC9" w:rsidRDefault="00A37F52" w:rsidP="00A37F52">
      <w:pPr>
        <w:pStyle w:val="BodyText"/>
        <w:tabs>
          <w:tab w:val="left" w:pos="988"/>
        </w:tabs>
        <w:spacing w:after="0"/>
        <w:rPr>
          <w:rFonts w:ascii="Arial" w:hAnsi="Arial" w:cs="Arial"/>
          <w:sz w:val="12"/>
          <w:szCs w:val="12"/>
        </w:rPr>
      </w:pPr>
    </w:p>
    <w:p w14:paraId="4C1EBC40" w14:textId="0DAF504C" w:rsidR="00AC4E2D" w:rsidRPr="00FD2DC9" w:rsidRDefault="00A37F52">
      <w:pPr>
        <w:rPr>
          <w:rFonts w:ascii="Arial" w:hAnsi="Arial" w:cs="Arial"/>
          <w:sz w:val="22"/>
          <w:szCs w:val="22"/>
          <w:lang w:val="en-CA"/>
        </w:rPr>
      </w:pPr>
      <w:r w:rsidRPr="00FD2DC9">
        <w:rPr>
          <w:rFonts w:ascii="Arial" w:hAnsi="Arial" w:cs="Arial"/>
          <w:sz w:val="22"/>
          <w:szCs w:val="22"/>
        </w:rPr>
        <w:t xml:space="preserve">All </w:t>
      </w:r>
      <w:r w:rsidR="00C25F74" w:rsidRPr="00FD2DC9">
        <w:rPr>
          <w:rFonts w:ascii="Arial" w:hAnsi="Arial" w:cs="Arial"/>
          <w:sz w:val="22"/>
          <w:szCs w:val="22"/>
        </w:rPr>
        <w:t>contractor/</w:t>
      </w:r>
      <w:r w:rsidRPr="00FD2DC9">
        <w:rPr>
          <w:rFonts w:ascii="Arial" w:hAnsi="Arial" w:cs="Arial"/>
          <w:sz w:val="22"/>
          <w:szCs w:val="22"/>
        </w:rPr>
        <w:t xml:space="preserve">subcontractor incidents </w:t>
      </w:r>
      <w:r w:rsidRPr="00FD2DC9">
        <w:rPr>
          <w:rFonts w:ascii="Arial" w:hAnsi="Arial" w:cs="Arial"/>
          <w:sz w:val="22"/>
          <w:szCs w:val="22"/>
          <w:lang w:val="en-CA"/>
        </w:rPr>
        <w:t xml:space="preserve">&amp; </w:t>
      </w:r>
      <w:r w:rsidR="005D77F6" w:rsidRPr="00FD2DC9">
        <w:rPr>
          <w:rFonts w:ascii="Arial" w:hAnsi="Arial" w:cs="Arial"/>
          <w:sz w:val="22"/>
          <w:szCs w:val="22"/>
          <w:lang w:val="en-CA"/>
        </w:rPr>
        <w:t>potentially serious incidents</w:t>
      </w:r>
      <w:r w:rsidRPr="00FD2DC9">
        <w:rPr>
          <w:rFonts w:ascii="Arial" w:hAnsi="Arial" w:cs="Arial"/>
          <w:sz w:val="22"/>
          <w:szCs w:val="22"/>
          <w:lang w:val="en-CA"/>
        </w:rPr>
        <w:t xml:space="preserve"> </w:t>
      </w:r>
      <w:r w:rsidRPr="00FD2DC9">
        <w:rPr>
          <w:rFonts w:ascii="Arial" w:hAnsi="Arial" w:cs="Arial"/>
          <w:sz w:val="22"/>
          <w:szCs w:val="22"/>
        </w:rPr>
        <w:t xml:space="preserve">must be reported </w:t>
      </w:r>
      <w:r w:rsidR="009E3615">
        <w:rPr>
          <w:rFonts w:ascii="Arial" w:hAnsi="Arial" w:cs="Arial"/>
          <w:sz w:val="22"/>
          <w:szCs w:val="22"/>
        </w:rPr>
        <w:t xml:space="preserve">immediately to the site supervisor, </w:t>
      </w:r>
      <w:r w:rsidRPr="00FD2DC9">
        <w:rPr>
          <w:rFonts w:ascii="Arial" w:hAnsi="Arial" w:cs="Arial"/>
          <w:sz w:val="22"/>
          <w:szCs w:val="22"/>
        </w:rPr>
        <w:t>as per company policy</w:t>
      </w:r>
      <w:r w:rsidR="006A2B0D">
        <w:rPr>
          <w:rFonts w:ascii="Arial" w:hAnsi="Arial" w:cs="Arial"/>
          <w:sz w:val="22"/>
          <w:szCs w:val="22"/>
        </w:rPr>
        <w:t xml:space="preserve"> and legislat</w:t>
      </w:r>
      <w:r w:rsidR="009E3615">
        <w:rPr>
          <w:rFonts w:ascii="Arial" w:hAnsi="Arial" w:cs="Arial"/>
          <w:sz w:val="22"/>
          <w:szCs w:val="22"/>
        </w:rPr>
        <w:t>ed</w:t>
      </w:r>
      <w:r w:rsidR="006A2B0D">
        <w:rPr>
          <w:rFonts w:ascii="Arial" w:hAnsi="Arial" w:cs="Arial"/>
          <w:sz w:val="22"/>
          <w:szCs w:val="22"/>
        </w:rPr>
        <w:t xml:space="preserve"> requirements</w:t>
      </w:r>
      <w:r w:rsidRPr="00FD2DC9">
        <w:rPr>
          <w:rFonts w:ascii="Arial" w:hAnsi="Arial" w:cs="Arial"/>
          <w:sz w:val="22"/>
          <w:szCs w:val="22"/>
        </w:rPr>
        <w:t>.</w:t>
      </w:r>
      <w:r w:rsidRPr="00FD2DC9">
        <w:rPr>
          <w:rFonts w:ascii="Arial" w:hAnsi="Arial" w:cs="Arial"/>
          <w:sz w:val="22"/>
          <w:szCs w:val="22"/>
          <w:lang w:val="en-CA"/>
        </w:rPr>
        <w:t xml:space="preserve"> </w:t>
      </w:r>
    </w:p>
    <w:p w14:paraId="1384B58E" w14:textId="77777777" w:rsidR="00C25F74" w:rsidRPr="00FD2DC9" w:rsidRDefault="008324B8" w:rsidP="008324B8">
      <w:pPr>
        <w:spacing w:after="120"/>
        <w:rPr>
          <w:rFonts w:ascii="Arial" w:hAnsi="Arial" w:cs="Arial"/>
          <w:b/>
          <w:sz w:val="22"/>
          <w:szCs w:val="22"/>
        </w:rPr>
      </w:pPr>
      <w:bookmarkStart w:id="270" w:name="_Toc380733500"/>
      <w:r w:rsidRPr="00FD2DC9">
        <w:rPr>
          <w:rFonts w:ascii="Arial" w:hAnsi="Arial" w:cs="Arial"/>
          <w:b/>
          <w:sz w:val="12"/>
          <w:szCs w:val="12"/>
        </w:rPr>
        <w:lastRenderedPageBreak/>
        <w:br/>
      </w:r>
      <w:r w:rsidR="00C25F74" w:rsidRPr="00FD2DC9">
        <w:rPr>
          <w:rFonts w:ascii="Arial" w:hAnsi="Arial" w:cs="Arial"/>
          <w:b/>
          <w:sz w:val="22"/>
          <w:szCs w:val="22"/>
        </w:rPr>
        <w:t>Contractor Prequalification</w:t>
      </w:r>
      <w:bookmarkEnd w:id="270"/>
    </w:p>
    <w:p w14:paraId="134FAA36" w14:textId="77777777" w:rsidR="00041C20" w:rsidRPr="00FD2DC9" w:rsidRDefault="00041C20" w:rsidP="00041C20">
      <w:pPr>
        <w:spacing w:after="120"/>
        <w:rPr>
          <w:rFonts w:ascii="Arial" w:hAnsi="Arial" w:cs="Arial"/>
          <w:sz w:val="22"/>
          <w:szCs w:val="22"/>
        </w:rPr>
      </w:pPr>
      <w:r>
        <w:rPr>
          <w:rFonts w:ascii="Arial" w:hAnsi="Arial" w:cs="Arial"/>
          <w:sz w:val="22"/>
          <w:szCs w:val="22"/>
        </w:rPr>
        <w:t xml:space="preserve">All prospective contractors will complete a </w:t>
      </w:r>
      <w:r w:rsidRPr="00FE613A">
        <w:rPr>
          <w:rFonts w:ascii="Arial" w:hAnsi="Arial" w:cs="Arial"/>
          <w:sz w:val="22"/>
          <w:szCs w:val="22"/>
        </w:rPr>
        <w:t xml:space="preserve">Request for Contractor/Subcontractor Information </w:t>
      </w:r>
      <w:r>
        <w:rPr>
          <w:rFonts w:ascii="Arial" w:hAnsi="Arial" w:cs="Arial"/>
          <w:sz w:val="22"/>
          <w:szCs w:val="22"/>
        </w:rPr>
        <w:t>f</w:t>
      </w:r>
      <w:r w:rsidRPr="00FE613A">
        <w:rPr>
          <w:rFonts w:ascii="Arial" w:hAnsi="Arial" w:cs="Arial"/>
          <w:sz w:val="22"/>
          <w:szCs w:val="22"/>
        </w:rPr>
        <w:t>orm</w:t>
      </w:r>
      <w:r w:rsidRPr="00973929">
        <w:rPr>
          <w:rFonts w:ascii="Arial" w:hAnsi="Arial" w:cs="Arial"/>
          <w:sz w:val="22"/>
          <w:szCs w:val="22"/>
        </w:rPr>
        <w:t xml:space="preserve"> </w:t>
      </w:r>
      <w:r>
        <w:rPr>
          <w:rFonts w:ascii="Arial" w:hAnsi="Arial" w:cs="Arial"/>
          <w:sz w:val="22"/>
          <w:szCs w:val="22"/>
        </w:rPr>
        <w:t>and provide the required supporting documentation for review.</w:t>
      </w:r>
    </w:p>
    <w:p w14:paraId="4C7C1A6A" w14:textId="15ACA71C" w:rsidR="00041C20" w:rsidRDefault="00C25F74" w:rsidP="008324B8">
      <w:pPr>
        <w:spacing w:after="120"/>
        <w:rPr>
          <w:rFonts w:ascii="Arial" w:hAnsi="Arial" w:cs="Arial"/>
          <w:sz w:val="22"/>
          <w:szCs w:val="22"/>
        </w:rPr>
      </w:pPr>
      <w:r w:rsidRPr="00FD2DC9">
        <w:rPr>
          <w:rFonts w:ascii="Arial" w:hAnsi="Arial" w:cs="Arial"/>
          <w:sz w:val="22"/>
          <w:szCs w:val="22"/>
        </w:rPr>
        <w:t xml:space="preserve">Past performance of a contractor can be a useful predictor </w:t>
      </w:r>
      <w:r w:rsidR="00504083">
        <w:rPr>
          <w:rFonts w:ascii="Arial" w:hAnsi="Arial" w:cs="Arial"/>
          <w:sz w:val="22"/>
          <w:szCs w:val="22"/>
        </w:rPr>
        <w:t>of</w:t>
      </w:r>
      <w:r w:rsidRPr="00FD2DC9">
        <w:rPr>
          <w:rFonts w:ascii="Arial" w:hAnsi="Arial" w:cs="Arial"/>
          <w:sz w:val="22"/>
          <w:szCs w:val="22"/>
        </w:rPr>
        <w:t xml:space="preserve"> future work performance and can be measured prior to a contractor arriving at the worksite. </w:t>
      </w:r>
      <w:r w:rsidR="00041C20">
        <w:rPr>
          <w:rFonts w:ascii="Arial" w:hAnsi="Arial" w:cs="Arial"/>
          <w:sz w:val="22"/>
          <w:szCs w:val="22"/>
        </w:rPr>
        <w:t>The company will e</w:t>
      </w:r>
      <w:r w:rsidRPr="00FD2DC9">
        <w:rPr>
          <w:rFonts w:ascii="Arial" w:hAnsi="Arial" w:cs="Arial"/>
          <w:sz w:val="22"/>
          <w:szCs w:val="22"/>
        </w:rPr>
        <w:t>valua</w:t>
      </w:r>
      <w:r w:rsidR="00041C20">
        <w:rPr>
          <w:rFonts w:ascii="Arial" w:hAnsi="Arial" w:cs="Arial"/>
          <w:sz w:val="22"/>
          <w:szCs w:val="22"/>
        </w:rPr>
        <w:t xml:space="preserve">te the </w:t>
      </w:r>
      <w:r w:rsidR="00504083">
        <w:rPr>
          <w:rFonts w:ascii="Arial" w:hAnsi="Arial" w:cs="Arial"/>
          <w:sz w:val="22"/>
          <w:szCs w:val="22"/>
        </w:rPr>
        <w:t>Health and Safety Management System, personnel training records, OHS statistics</w:t>
      </w:r>
      <w:r w:rsidRPr="00FD2DC9">
        <w:rPr>
          <w:rFonts w:ascii="Arial" w:hAnsi="Arial" w:cs="Arial"/>
          <w:sz w:val="22"/>
          <w:szCs w:val="22"/>
        </w:rPr>
        <w:t xml:space="preserve">, </w:t>
      </w:r>
      <w:r w:rsidR="00504083">
        <w:rPr>
          <w:rFonts w:ascii="Arial" w:hAnsi="Arial" w:cs="Arial"/>
          <w:sz w:val="22"/>
          <w:szCs w:val="22"/>
        </w:rPr>
        <w:t>work</w:t>
      </w:r>
      <w:r w:rsidRPr="00FD2DC9">
        <w:rPr>
          <w:rFonts w:ascii="Arial" w:hAnsi="Arial" w:cs="Arial"/>
          <w:sz w:val="22"/>
          <w:szCs w:val="22"/>
        </w:rPr>
        <w:t xml:space="preserve"> references, insurance</w:t>
      </w:r>
      <w:r w:rsidR="00504083">
        <w:rPr>
          <w:rFonts w:ascii="Arial" w:hAnsi="Arial" w:cs="Arial"/>
          <w:sz w:val="22"/>
          <w:szCs w:val="22"/>
        </w:rPr>
        <w:t xml:space="preserve"> coverage</w:t>
      </w:r>
      <w:r w:rsidR="00041C20">
        <w:rPr>
          <w:rFonts w:ascii="Arial" w:hAnsi="Arial" w:cs="Arial"/>
          <w:sz w:val="22"/>
          <w:szCs w:val="22"/>
        </w:rPr>
        <w:t xml:space="preserve"> and </w:t>
      </w:r>
      <w:r w:rsidRPr="00FD2DC9">
        <w:rPr>
          <w:rFonts w:ascii="Arial" w:hAnsi="Arial" w:cs="Arial"/>
          <w:sz w:val="22"/>
          <w:szCs w:val="22"/>
        </w:rPr>
        <w:t xml:space="preserve">WCB </w:t>
      </w:r>
      <w:r w:rsidR="00504083">
        <w:rPr>
          <w:rFonts w:ascii="Arial" w:hAnsi="Arial" w:cs="Arial"/>
          <w:sz w:val="22"/>
          <w:szCs w:val="22"/>
        </w:rPr>
        <w:t xml:space="preserve">industry rates, etc. </w:t>
      </w:r>
      <w:r w:rsidR="00041C20">
        <w:rPr>
          <w:rFonts w:ascii="Arial" w:hAnsi="Arial" w:cs="Arial"/>
          <w:sz w:val="22"/>
          <w:szCs w:val="22"/>
        </w:rPr>
        <w:t xml:space="preserve">of all prospective contractors as part of the </w:t>
      </w:r>
      <w:r w:rsidR="00591F04">
        <w:rPr>
          <w:rFonts w:ascii="Arial" w:hAnsi="Arial" w:cs="Arial"/>
          <w:sz w:val="22"/>
          <w:szCs w:val="22"/>
        </w:rPr>
        <w:t>selection/hiring process.</w:t>
      </w:r>
      <w:r w:rsidR="00504083">
        <w:rPr>
          <w:rFonts w:ascii="Arial" w:hAnsi="Arial" w:cs="Arial"/>
          <w:sz w:val="22"/>
          <w:szCs w:val="22"/>
        </w:rPr>
        <w:t xml:space="preserve"> </w:t>
      </w:r>
    </w:p>
    <w:p w14:paraId="69C804DF" w14:textId="77777777" w:rsidR="00AA3645" w:rsidRDefault="00E26978" w:rsidP="008324B8">
      <w:pPr>
        <w:rPr>
          <w:rFonts w:ascii="Arial" w:hAnsi="Arial" w:cs="Arial"/>
          <w:b/>
          <w:sz w:val="22"/>
          <w:szCs w:val="22"/>
        </w:rPr>
      </w:pPr>
      <w:bookmarkStart w:id="271" w:name="_Toc380733501"/>
      <w:r w:rsidRPr="00FD2DC9">
        <w:rPr>
          <w:rFonts w:ascii="Arial" w:hAnsi="Arial" w:cs="Arial"/>
          <w:b/>
          <w:sz w:val="12"/>
          <w:szCs w:val="12"/>
        </w:rPr>
        <w:br/>
      </w:r>
    </w:p>
    <w:p w14:paraId="5C5C7961" w14:textId="123DD95A" w:rsidR="00C25F74" w:rsidRPr="00FD2DC9" w:rsidRDefault="008324B8" w:rsidP="008324B8">
      <w:pPr>
        <w:rPr>
          <w:rFonts w:ascii="Arial" w:hAnsi="Arial" w:cs="Arial"/>
          <w:b/>
          <w:sz w:val="22"/>
          <w:szCs w:val="22"/>
        </w:rPr>
      </w:pPr>
      <w:r w:rsidRPr="00FD2DC9">
        <w:rPr>
          <w:rFonts w:ascii="Arial" w:hAnsi="Arial" w:cs="Arial"/>
          <w:b/>
          <w:sz w:val="22"/>
          <w:szCs w:val="22"/>
        </w:rPr>
        <w:t>C</w:t>
      </w:r>
      <w:r w:rsidR="00C25F74" w:rsidRPr="00FD2DC9">
        <w:rPr>
          <w:rFonts w:ascii="Arial" w:hAnsi="Arial" w:cs="Arial"/>
          <w:b/>
          <w:sz w:val="22"/>
          <w:szCs w:val="22"/>
        </w:rPr>
        <w:t>ontractor Orientation</w:t>
      </w:r>
      <w:bookmarkEnd w:id="271"/>
    </w:p>
    <w:p w14:paraId="62A961BE" w14:textId="47E056C3" w:rsidR="00C25F74" w:rsidRPr="00FD2DC9" w:rsidRDefault="008324B8" w:rsidP="008324B8">
      <w:pPr>
        <w:spacing w:after="120"/>
        <w:rPr>
          <w:rFonts w:ascii="Arial" w:hAnsi="Arial" w:cs="Arial"/>
          <w:sz w:val="22"/>
          <w:szCs w:val="22"/>
        </w:rPr>
      </w:pPr>
      <w:r w:rsidRPr="00FD2DC9">
        <w:rPr>
          <w:rFonts w:ascii="Arial" w:hAnsi="Arial" w:cs="Arial"/>
          <w:sz w:val="22"/>
          <w:szCs w:val="22"/>
        </w:rPr>
        <w:t>O</w:t>
      </w:r>
      <w:r w:rsidR="00C25F74" w:rsidRPr="00FD2DC9">
        <w:rPr>
          <w:rFonts w:ascii="Arial" w:hAnsi="Arial" w:cs="Arial"/>
          <w:sz w:val="22"/>
          <w:szCs w:val="22"/>
        </w:rPr>
        <w:t>nce a contractor</w:t>
      </w:r>
      <w:r w:rsidR="00041C20">
        <w:rPr>
          <w:rFonts w:ascii="Arial" w:hAnsi="Arial" w:cs="Arial"/>
          <w:sz w:val="22"/>
          <w:szCs w:val="22"/>
        </w:rPr>
        <w:t>/subcontractor</w:t>
      </w:r>
      <w:r w:rsidR="00C25F74" w:rsidRPr="00FD2DC9">
        <w:rPr>
          <w:rFonts w:ascii="Arial" w:hAnsi="Arial" w:cs="Arial"/>
          <w:sz w:val="22"/>
          <w:szCs w:val="22"/>
        </w:rPr>
        <w:t xml:space="preserve"> has been pre-qualified, and the scope of work agreed upon, </w:t>
      </w:r>
      <w:r w:rsidR="00041C20">
        <w:rPr>
          <w:rFonts w:ascii="Arial" w:hAnsi="Arial" w:cs="Arial"/>
          <w:sz w:val="22"/>
          <w:szCs w:val="22"/>
        </w:rPr>
        <w:t>they</w:t>
      </w:r>
      <w:r w:rsidR="00C25F74" w:rsidRPr="00FD2DC9">
        <w:rPr>
          <w:rFonts w:ascii="Arial" w:hAnsi="Arial" w:cs="Arial"/>
          <w:sz w:val="22"/>
          <w:szCs w:val="22"/>
        </w:rPr>
        <w:t xml:space="preserve"> are required to complete the </w:t>
      </w:r>
      <w:r w:rsidRPr="00FD2DC9">
        <w:rPr>
          <w:rFonts w:ascii="Arial" w:hAnsi="Arial" w:cs="Arial"/>
          <w:sz w:val="22"/>
          <w:szCs w:val="22"/>
        </w:rPr>
        <w:t>company</w:t>
      </w:r>
      <w:r w:rsidR="00C25F74" w:rsidRPr="00FD2DC9">
        <w:rPr>
          <w:rFonts w:ascii="Arial" w:hAnsi="Arial" w:cs="Arial"/>
          <w:sz w:val="22"/>
          <w:szCs w:val="22"/>
        </w:rPr>
        <w:t xml:space="preserve"> </w:t>
      </w:r>
      <w:r w:rsidR="002B1A9C" w:rsidRPr="00FD2DC9">
        <w:rPr>
          <w:rFonts w:ascii="Arial" w:hAnsi="Arial" w:cs="Arial"/>
          <w:sz w:val="22"/>
          <w:szCs w:val="22"/>
        </w:rPr>
        <w:t xml:space="preserve">Health and Safety </w:t>
      </w:r>
      <w:r w:rsidR="00C25F74" w:rsidRPr="00FD2DC9">
        <w:rPr>
          <w:rFonts w:ascii="Arial" w:hAnsi="Arial" w:cs="Arial"/>
          <w:sz w:val="22"/>
          <w:szCs w:val="22"/>
        </w:rPr>
        <w:t xml:space="preserve">Orientation. This </w:t>
      </w:r>
      <w:r w:rsidR="00D61033">
        <w:rPr>
          <w:rFonts w:ascii="Arial" w:hAnsi="Arial" w:cs="Arial"/>
          <w:sz w:val="22"/>
          <w:szCs w:val="22"/>
        </w:rPr>
        <w:t xml:space="preserve">process </w:t>
      </w:r>
      <w:r w:rsidR="00C25F74" w:rsidRPr="00FD2DC9">
        <w:rPr>
          <w:rFonts w:ascii="Arial" w:hAnsi="Arial" w:cs="Arial"/>
          <w:sz w:val="22"/>
          <w:szCs w:val="22"/>
        </w:rPr>
        <w:t xml:space="preserve">consists of reviewing the </w:t>
      </w:r>
      <w:r w:rsidR="002B1A9C" w:rsidRPr="00FD2DC9">
        <w:rPr>
          <w:rFonts w:ascii="Arial" w:hAnsi="Arial" w:cs="Arial"/>
          <w:sz w:val="22"/>
          <w:szCs w:val="22"/>
        </w:rPr>
        <w:t>Health and Safety</w:t>
      </w:r>
      <w:r w:rsidR="00C25F74" w:rsidRPr="00FD2DC9">
        <w:rPr>
          <w:rFonts w:ascii="Arial" w:hAnsi="Arial" w:cs="Arial"/>
          <w:sz w:val="22"/>
          <w:szCs w:val="22"/>
        </w:rPr>
        <w:t xml:space="preserve"> Orientation</w:t>
      </w:r>
      <w:r w:rsidRPr="00FD2DC9">
        <w:rPr>
          <w:rFonts w:ascii="Arial" w:hAnsi="Arial" w:cs="Arial"/>
          <w:sz w:val="22"/>
          <w:szCs w:val="22"/>
        </w:rPr>
        <w:t xml:space="preserve"> material</w:t>
      </w:r>
      <w:r w:rsidR="00C25F74" w:rsidRPr="00FD2DC9">
        <w:rPr>
          <w:rFonts w:ascii="Arial" w:hAnsi="Arial" w:cs="Arial"/>
          <w:sz w:val="22"/>
          <w:szCs w:val="22"/>
        </w:rPr>
        <w:t xml:space="preserve">, completing a questionnaire, reviewing </w:t>
      </w:r>
      <w:r w:rsidR="00C25F74" w:rsidRPr="00591F04">
        <w:rPr>
          <w:rFonts w:ascii="Arial" w:hAnsi="Arial" w:cs="Arial"/>
          <w:sz w:val="22"/>
          <w:szCs w:val="22"/>
        </w:rPr>
        <w:t>site</w:t>
      </w:r>
      <w:r w:rsidR="001469F4" w:rsidRPr="00591F04">
        <w:rPr>
          <w:rFonts w:ascii="Arial" w:hAnsi="Arial" w:cs="Arial"/>
          <w:sz w:val="22"/>
          <w:szCs w:val="22"/>
        </w:rPr>
        <w:t>-</w:t>
      </w:r>
      <w:r w:rsidR="00C25F74" w:rsidRPr="00591F04">
        <w:rPr>
          <w:rFonts w:ascii="Arial" w:hAnsi="Arial" w:cs="Arial"/>
          <w:sz w:val="22"/>
          <w:szCs w:val="22"/>
        </w:rPr>
        <w:t xml:space="preserve">specific </w:t>
      </w:r>
      <w:r w:rsidR="00C25F74" w:rsidRPr="00FD2DC9">
        <w:rPr>
          <w:rFonts w:ascii="Arial" w:hAnsi="Arial" w:cs="Arial"/>
          <w:sz w:val="22"/>
          <w:szCs w:val="22"/>
        </w:rPr>
        <w:t xml:space="preserve">requirements with a </w:t>
      </w:r>
      <w:r w:rsidRPr="00FD2DC9">
        <w:rPr>
          <w:rFonts w:ascii="Arial" w:hAnsi="Arial" w:cs="Arial"/>
          <w:sz w:val="22"/>
          <w:szCs w:val="22"/>
        </w:rPr>
        <w:t>company</w:t>
      </w:r>
      <w:r w:rsidR="00C25F74" w:rsidRPr="00FD2DC9">
        <w:rPr>
          <w:rFonts w:ascii="Arial" w:hAnsi="Arial" w:cs="Arial"/>
          <w:sz w:val="22"/>
          <w:szCs w:val="22"/>
        </w:rPr>
        <w:t xml:space="preserve"> representative, and providing proof of applicable training. The orientation is valid for the calendar year in which it is taken. </w:t>
      </w:r>
    </w:p>
    <w:p w14:paraId="17179842" w14:textId="77777777" w:rsidR="00C25F74" w:rsidRPr="00FD2DC9" w:rsidRDefault="00C25F74" w:rsidP="00C25F74">
      <w:pPr>
        <w:spacing w:after="0" w:line="240" w:lineRule="auto"/>
        <w:rPr>
          <w:rFonts w:ascii="Arial" w:hAnsi="Arial" w:cs="Arial"/>
          <w:sz w:val="12"/>
          <w:szCs w:val="12"/>
        </w:rPr>
      </w:pPr>
    </w:p>
    <w:p w14:paraId="2E9D854C" w14:textId="0A765928" w:rsidR="008979C1" w:rsidRDefault="008979C1" w:rsidP="008324B8">
      <w:pPr>
        <w:spacing w:after="120"/>
        <w:rPr>
          <w:rFonts w:ascii="Arial" w:hAnsi="Arial" w:cs="Arial"/>
          <w:b/>
          <w:sz w:val="22"/>
          <w:szCs w:val="22"/>
        </w:rPr>
      </w:pPr>
      <w:bookmarkStart w:id="272" w:name="_Toc380733502"/>
      <w:r>
        <w:rPr>
          <w:rFonts w:ascii="Arial" w:hAnsi="Arial" w:cs="Arial"/>
          <w:b/>
          <w:sz w:val="22"/>
          <w:szCs w:val="22"/>
        </w:rPr>
        <w:t>Contractor Communication</w:t>
      </w:r>
      <w:r w:rsidR="009E3615">
        <w:rPr>
          <w:rFonts w:ascii="Arial" w:hAnsi="Arial" w:cs="Arial"/>
          <w:b/>
          <w:sz w:val="22"/>
          <w:szCs w:val="22"/>
        </w:rPr>
        <w:t>s</w:t>
      </w:r>
    </w:p>
    <w:p w14:paraId="389D4774" w14:textId="74F48F29" w:rsidR="008979C1" w:rsidRPr="008979C1" w:rsidRDefault="008979C1" w:rsidP="008324B8">
      <w:pPr>
        <w:spacing w:after="120"/>
        <w:rPr>
          <w:rFonts w:ascii="Arial" w:hAnsi="Arial" w:cs="Arial"/>
          <w:sz w:val="22"/>
          <w:szCs w:val="22"/>
        </w:rPr>
      </w:pPr>
      <w:r>
        <w:rPr>
          <w:rFonts w:ascii="Arial" w:hAnsi="Arial" w:cs="Arial"/>
          <w:sz w:val="22"/>
          <w:szCs w:val="22"/>
        </w:rPr>
        <w:t xml:space="preserve">Contractors/subcontractors are required to attend all Pre-Work Safety Meetings (Tailgate Meetings) held on </w:t>
      </w:r>
      <w:r w:rsidR="00D61033">
        <w:rPr>
          <w:rFonts w:ascii="Arial" w:hAnsi="Arial" w:cs="Arial"/>
          <w:sz w:val="22"/>
          <w:szCs w:val="22"/>
        </w:rPr>
        <w:t xml:space="preserve">the </w:t>
      </w:r>
      <w:r>
        <w:rPr>
          <w:rFonts w:ascii="Arial" w:hAnsi="Arial" w:cs="Arial"/>
          <w:sz w:val="22"/>
          <w:szCs w:val="22"/>
        </w:rPr>
        <w:t xml:space="preserve">company-controlled worksites where they perform work. In the Pre-Work Safety Meeting, the findings of the Pre-Work Hazard Assessment and the site-specific ERP are shared with affected workers and contractors. Any relevant information </w:t>
      </w:r>
      <w:r w:rsidR="00FE613A">
        <w:rPr>
          <w:rFonts w:ascii="Arial" w:hAnsi="Arial" w:cs="Arial"/>
          <w:sz w:val="22"/>
          <w:szCs w:val="22"/>
        </w:rPr>
        <w:t xml:space="preserve">regarding site-specific </w:t>
      </w:r>
      <w:r>
        <w:rPr>
          <w:rFonts w:ascii="Arial" w:hAnsi="Arial" w:cs="Arial"/>
          <w:sz w:val="22"/>
          <w:szCs w:val="22"/>
        </w:rPr>
        <w:t xml:space="preserve">inspections </w:t>
      </w:r>
      <w:r w:rsidR="00FE613A">
        <w:rPr>
          <w:rFonts w:ascii="Arial" w:hAnsi="Arial" w:cs="Arial"/>
          <w:sz w:val="22"/>
          <w:szCs w:val="22"/>
        </w:rPr>
        <w:t>and/or investigations is also shared at that time.</w:t>
      </w:r>
      <w:r>
        <w:rPr>
          <w:rFonts w:ascii="Arial" w:hAnsi="Arial" w:cs="Arial"/>
          <w:sz w:val="22"/>
          <w:szCs w:val="22"/>
        </w:rPr>
        <w:t xml:space="preserve"> </w:t>
      </w:r>
      <w:r w:rsidR="00683DC9">
        <w:rPr>
          <w:rFonts w:ascii="Arial" w:hAnsi="Arial" w:cs="Arial"/>
          <w:sz w:val="22"/>
          <w:szCs w:val="22"/>
        </w:rPr>
        <w:t>D</w:t>
      </w:r>
      <w:r w:rsidR="00FE613A">
        <w:rPr>
          <w:rFonts w:ascii="Arial" w:hAnsi="Arial" w:cs="Arial"/>
          <w:sz w:val="22"/>
          <w:szCs w:val="22"/>
        </w:rPr>
        <w:t xml:space="preserve">igital copies of </w:t>
      </w:r>
      <w:r w:rsidR="00683DC9">
        <w:rPr>
          <w:rFonts w:ascii="Arial" w:hAnsi="Arial" w:cs="Arial"/>
          <w:sz w:val="22"/>
          <w:szCs w:val="22"/>
        </w:rPr>
        <w:t xml:space="preserve">OHS legislation, </w:t>
      </w:r>
      <w:r w:rsidR="00FE613A">
        <w:rPr>
          <w:rFonts w:ascii="Arial" w:hAnsi="Arial" w:cs="Arial"/>
          <w:sz w:val="22"/>
          <w:szCs w:val="22"/>
        </w:rPr>
        <w:t xml:space="preserve">company </w:t>
      </w:r>
      <w:r w:rsidR="00683DC9">
        <w:rPr>
          <w:rFonts w:ascii="Arial" w:hAnsi="Arial" w:cs="Arial"/>
          <w:sz w:val="22"/>
          <w:szCs w:val="22"/>
        </w:rPr>
        <w:t xml:space="preserve">HSMS, </w:t>
      </w:r>
      <w:r w:rsidR="00FE613A">
        <w:rPr>
          <w:rFonts w:ascii="Arial" w:hAnsi="Arial" w:cs="Arial"/>
          <w:sz w:val="22"/>
          <w:szCs w:val="22"/>
        </w:rPr>
        <w:t xml:space="preserve">Codes of Practice, Standard Operating Procedures and Safe Work Practices </w:t>
      </w:r>
      <w:r w:rsidR="00683DC9">
        <w:rPr>
          <w:rFonts w:ascii="Arial" w:hAnsi="Arial" w:cs="Arial"/>
          <w:sz w:val="22"/>
          <w:szCs w:val="22"/>
        </w:rPr>
        <w:t xml:space="preserve">are available to all workers, at any time, </w:t>
      </w:r>
      <w:r w:rsidR="00FE613A">
        <w:rPr>
          <w:rFonts w:ascii="Arial" w:hAnsi="Arial" w:cs="Arial"/>
          <w:sz w:val="22"/>
          <w:szCs w:val="22"/>
        </w:rPr>
        <w:t>via a mobile device on any active worksite.</w:t>
      </w:r>
    </w:p>
    <w:p w14:paraId="7F38D478" w14:textId="5E829A39" w:rsidR="00C25F74" w:rsidRPr="00FD2DC9" w:rsidRDefault="00591F04" w:rsidP="008324B8">
      <w:pPr>
        <w:spacing w:after="120"/>
        <w:rPr>
          <w:rFonts w:ascii="Arial" w:hAnsi="Arial" w:cs="Arial"/>
          <w:b/>
          <w:sz w:val="22"/>
          <w:szCs w:val="22"/>
        </w:rPr>
      </w:pPr>
      <w:r w:rsidRPr="00591F04">
        <w:rPr>
          <w:rFonts w:ascii="Arial" w:hAnsi="Arial" w:cs="Arial"/>
          <w:b/>
          <w:sz w:val="12"/>
          <w:szCs w:val="12"/>
        </w:rPr>
        <w:br/>
      </w:r>
      <w:r w:rsidR="00C25F74" w:rsidRPr="00FD2DC9">
        <w:rPr>
          <w:rFonts w:ascii="Arial" w:hAnsi="Arial" w:cs="Arial"/>
          <w:b/>
          <w:sz w:val="22"/>
          <w:szCs w:val="22"/>
        </w:rPr>
        <w:t>Contractor Supervision</w:t>
      </w:r>
      <w:bookmarkEnd w:id="272"/>
    </w:p>
    <w:p w14:paraId="4FE76A07" w14:textId="6BEA153E" w:rsidR="00041C20" w:rsidRDefault="00BF61B5" w:rsidP="008324B8">
      <w:pPr>
        <w:spacing w:after="120"/>
        <w:rPr>
          <w:rFonts w:ascii="Arial" w:hAnsi="Arial" w:cs="Arial"/>
          <w:sz w:val="22"/>
          <w:szCs w:val="22"/>
        </w:rPr>
      </w:pPr>
      <w:r>
        <w:rPr>
          <w:rFonts w:ascii="Arial" w:hAnsi="Arial" w:cs="Arial"/>
          <w:sz w:val="22"/>
          <w:szCs w:val="22"/>
        </w:rPr>
        <w:t xml:space="preserve">The </w:t>
      </w:r>
      <w:r w:rsidR="00591F04" w:rsidRPr="00FD2DC9">
        <w:rPr>
          <w:rFonts w:ascii="Arial" w:hAnsi="Arial" w:cs="Arial"/>
          <w:sz w:val="22"/>
          <w:szCs w:val="22"/>
        </w:rPr>
        <w:t xml:space="preserve">Health and Safety Orientation </w:t>
      </w:r>
      <w:r>
        <w:rPr>
          <w:rFonts w:ascii="Arial" w:hAnsi="Arial" w:cs="Arial"/>
          <w:sz w:val="22"/>
          <w:szCs w:val="22"/>
        </w:rPr>
        <w:t>serves</w:t>
      </w:r>
      <w:r w:rsidR="00C25F74" w:rsidRPr="00FD2DC9">
        <w:rPr>
          <w:rFonts w:ascii="Arial" w:hAnsi="Arial" w:cs="Arial"/>
          <w:sz w:val="22"/>
          <w:szCs w:val="22"/>
        </w:rPr>
        <w:t xml:space="preserve"> to clarify </w:t>
      </w:r>
      <w:r w:rsidR="00F53F5E">
        <w:rPr>
          <w:rFonts w:ascii="Arial" w:hAnsi="Arial" w:cs="Arial"/>
          <w:sz w:val="22"/>
          <w:szCs w:val="22"/>
        </w:rPr>
        <w:t>roles and</w:t>
      </w:r>
      <w:r w:rsidR="00C25F74" w:rsidRPr="00FD2DC9">
        <w:rPr>
          <w:rFonts w:ascii="Arial" w:hAnsi="Arial" w:cs="Arial"/>
          <w:sz w:val="22"/>
          <w:szCs w:val="22"/>
        </w:rPr>
        <w:t xml:space="preserve"> responsibilities</w:t>
      </w:r>
      <w:r w:rsidR="00F53F5E">
        <w:rPr>
          <w:rFonts w:ascii="Arial" w:hAnsi="Arial" w:cs="Arial"/>
          <w:sz w:val="22"/>
          <w:szCs w:val="22"/>
        </w:rPr>
        <w:t xml:space="preserve"> </w:t>
      </w:r>
      <w:r w:rsidR="00683DC9">
        <w:rPr>
          <w:rFonts w:ascii="Arial" w:hAnsi="Arial" w:cs="Arial"/>
          <w:sz w:val="22"/>
          <w:szCs w:val="22"/>
        </w:rPr>
        <w:t>at</w:t>
      </w:r>
      <w:r w:rsidR="00F53F5E">
        <w:rPr>
          <w:rFonts w:ascii="Arial" w:hAnsi="Arial" w:cs="Arial"/>
          <w:sz w:val="22"/>
          <w:szCs w:val="22"/>
        </w:rPr>
        <w:t xml:space="preserve"> the worksite, </w:t>
      </w:r>
      <w:r w:rsidR="00683DC9">
        <w:rPr>
          <w:rFonts w:ascii="Arial" w:hAnsi="Arial" w:cs="Arial"/>
          <w:sz w:val="22"/>
          <w:szCs w:val="22"/>
        </w:rPr>
        <w:t xml:space="preserve">and clearly </w:t>
      </w:r>
      <w:r w:rsidR="00C25F74" w:rsidRPr="00FD2DC9">
        <w:rPr>
          <w:rFonts w:ascii="Arial" w:hAnsi="Arial" w:cs="Arial"/>
          <w:sz w:val="22"/>
          <w:szCs w:val="22"/>
        </w:rPr>
        <w:t>communicat</w:t>
      </w:r>
      <w:r w:rsidR="00591F04">
        <w:rPr>
          <w:rFonts w:ascii="Arial" w:hAnsi="Arial" w:cs="Arial"/>
          <w:sz w:val="22"/>
          <w:szCs w:val="22"/>
        </w:rPr>
        <w:t>es</w:t>
      </w:r>
      <w:r w:rsidR="008324B8" w:rsidRPr="00FD2DC9">
        <w:rPr>
          <w:rFonts w:ascii="Arial" w:hAnsi="Arial" w:cs="Arial"/>
          <w:sz w:val="22"/>
          <w:szCs w:val="22"/>
        </w:rPr>
        <w:t xml:space="preserve"> </w:t>
      </w:r>
      <w:r w:rsidR="00591F04" w:rsidRPr="00FD2DC9">
        <w:rPr>
          <w:rFonts w:ascii="Arial" w:hAnsi="Arial" w:cs="Arial"/>
          <w:sz w:val="22"/>
          <w:szCs w:val="22"/>
        </w:rPr>
        <w:t xml:space="preserve">compliance </w:t>
      </w:r>
      <w:r w:rsidR="008324B8" w:rsidRPr="00FD2DC9">
        <w:rPr>
          <w:rFonts w:ascii="Arial" w:hAnsi="Arial" w:cs="Arial"/>
          <w:sz w:val="22"/>
          <w:szCs w:val="22"/>
        </w:rPr>
        <w:t>expectations</w:t>
      </w:r>
      <w:r w:rsidR="00683DC9">
        <w:rPr>
          <w:rFonts w:ascii="Arial" w:hAnsi="Arial" w:cs="Arial"/>
          <w:sz w:val="22"/>
          <w:szCs w:val="22"/>
        </w:rPr>
        <w:t xml:space="preserve">. As a result, site supervisors use a streamlined process of worksite observation, mentoring and leadership to support workers and contractors in meeting compliance expectations.  </w:t>
      </w:r>
    </w:p>
    <w:p w14:paraId="206B5D38" w14:textId="77777777" w:rsidR="00DA3BB9" w:rsidRDefault="00DA3BB9" w:rsidP="008324B8">
      <w:pPr>
        <w:spacing w:after="120"/>
        <w:rPr>
          <w:rFonts w:ascii="Arial" w:hAnsi="Arial" w:cs="Arial"/>
          <w:sz w:val="22"/>
          <w:szCs w:val="22"/>
        </w:rPr>
      </w:pPr>
      <w:r>
        <w:rPr>
          <w:rFonts w:ascii="Arial" w:hAnsi="Arial" w:cs="Arial"/>
          <w:sz w:val="22"/>
          <w:szCs w:val="22"/>
        </w:rPr>
        <w:t>Supervisors</w:t>
      </w:r>
      <w:r w:rsidR="00C25F74" w:rsidRPr="00FD2DC9">
        <w:rPr>
          <w:rFonts w:ascii="Arial" w:hAnsi="Arial" w:cs="Arial"/>
          <w:sz w:val="22"/>
          <w:szCs w:val="22"/>
        </w:rPr>
        <w:t xml:space="preserve"> will observe</w:t>
      </w:r>
      <w:r>
        <w:rPr>
          <w:rFonts w:ascii="Arial" w:hAnsi="Arial" w:cs="Arial"/>
          <w:sz w:val="22"/>
          <w:szCs w:val="22"/>
        </w:rPr>
        <w:t xml:space="preserve"> and assess</w:t>
      </w:r>
      <w:r w:rsidR="00C25F74" w:rsidRPr="00FD2DC9">
        <w:rPr>
          <w:rFonts w:ascii="Arial" w:hAnsi="Arial" w:cs="Arial"/>
          <w:sz w:val="22"/>
          <w:szCs w:val="22"/>
        </w:rPr>
        <w:t xml:space="preserve"> contractor performance based on the</w:t>
      </w:r>
      <w:r>
        <w:rPr>
          <w:rFonts w:ascii="Arial" w:hAnsi="Arial" w:cs="Arial"/>
          <w:sz w:val="22"/>
          <w:szCs w:val="22"/>
        </w:rPr>
        <w:t>ir</w:t>
      </w:r>
      <w:r w:rsidR="00C25F74" w:rsidRPr="00FD2DC9">
        <w:rPr>
          <w:rFonts w:ascii="Arial" w:hAnsi="Arial" w:cs="Arial"/>
          <w:sz w:val="22"/>
          <w:szCs w:val="22"/>
        </w:rPr>
        <w:t xml:space="preserve"> </w:t>
      </w:r>
      <w:r>
        <w:rPr>
          <w:rFonts w:ascii="Arial" w:hAnsi="Arial" w:cs="Arial"/>
          <w:sz w:val="22"/>
          <w:szCs w:val="22"/>
        </w:rPr>
        <w:t xml:space="preserve">demonstrated </w:t>
      </w:r>
      <w:r w:rsidR="00C25F74" w:rsidRPr="00FD2DC9">
        <w:rPr>
          <w:rFonts w:ascii="Arial" w:hAnsi="Arial" w:cs="Arial"/>
          <w:sz w:val="22"/>
          <w:szCs w:val="22"/>
        </w:rPr>
        <w:t>level of experience</w:t>
      </w:r>
      <w:r>
        <w:rPr>
          <w:rFonts w:ascii="Arial" w:hAnsi="Arial" w:cs="Arial"/>
          <w:sz w:val="22"/>
          <w:szCs w:val="22"/>
        </w:rPr>
        <w:t xml:space="preserve"> and the </w:t>
      </w:r>
      <w:r w:rsidR="00C25F74" w:rsidRPr="00FD2DC9">
        <w:rPr>
          <w:rFonts w:ascii="Arial" w:hAnsi="Arial" w:cs="Arial"/>
          <w:sz w:val="22"/>
          <w:szCs w:val="22"/>
        </w:rPr>
        <w:t xml:space="preserve">complexity of the task, and will document any </w:t>
      </w:r>
      <w:r>
        <w:rPr>
          <w:rFonts w:ascii="Arial" w:hAnsi="Arial" w:cs="Arial"/>
          <w:sz w:val="22"/>
          <w:szCs w:val="22"/>
        </w:rPr>
        <w:t xml:space="preserve">identified </w:t>
      </w:r>
      <w:r w:rsidR="00C25F74" w:rsidRPr="00FD2DC9">
        <w:rPr>
          <w:rFonts w:ascii="Arial" w:hAnsi="Arial" w:cs="Arial"/>
          <w:sz w:val="22"/>
          <w:szCs w:val="22"/>
        </w:rPr>
        <w:t>deficiencies, concerns, etc. and discuss</w:t>
      </w:r>
      <w:r w:rsidR="00C25F74" w:rsidRPr="00973929">
        <w:rPr>
          <w:rFonts w:ascii="Arial" w:hAnsi="Arial" w:cs="Arial"/>
          <w:sz w:val="22"/>
          <w:szCs w:val="22"/>
        </w:rPr>
        <w:t xml:space="preserve"> </w:t>
      </w:r>
      <w:r w:rsidR="001469F4" w:rsidRPr="00973929">
        <w:rPr>
          <w:rFonts w:ascii="Arial" w:hAnsi="Arial" w:cs="Arial"/>
          <w:sz w:val="22"/>
          <w:szCs w:val="22"/>
        </w:rPr>
        <w:t xml:space="preserve">the </w:t>
      </w:r>
      <w:r>
        <w:rPr>
          <w:rFonts w:ascii="Arial" w:hAnsi="Arial" w:cs="Arial"/>
          <w:sz w:val="22"/>
          <w:szCs w:val="22"/>
        </w:rPr>
        <w:t>correction of the same</w:t>
      </w:r>
      <w:r w:rsidR="00C25F74" w:rsidRPr="00973929">
        <w:rPr>
          <w:rFonts w:ascii="Arial" w:hAnsi="Arial" w:cs="Arial"/>
          <w:sz w:val="22"/>
          <w:szCs w:val="22"/>
        </w:rPr>
        <w:t xml:space="preserve"> with </w:t>
      </w:r>
      <w:r w:rsidR="00C25F74" w:rsidRPr="00FD2DC9">
        <w:rPr>
          <w:rFonts w:ascii="Arial" w:hAnsi="Arial" w:cs="Arial"/>
          <w:sz w:val="22"/>
          <w:szCs w:val="22"/>
        </w:rPr>
        <w:t xml:space="preserve">the contractor. </w:t>
      </w:r>
    </w:p>
    <w:p w14:paraId="796CD8F6" w14:textId="0C680B18" w:rsidR="00E2545D" w:rsidRDefault="00DA3BB9" w:rsidP="008324B8">
      <w:pPr>
        <w:spacing w:after="120"/>
        <w:rPr>
          <w:rFonts w:ascii="Arial" w:hAnsi="Arial" w:cs="Arial"/>
          <w:sz w:val="22"/>
          <w:szCs w:val="22"/>
        </w:rPr>
      </w:pPr>
      <w:r>
        <w:rPr>
          <w:rFonts w:ascii="Arial" w:hAnsi="Arial" w:cs="Arial"/>
          <w:sz w:val="22"/>
          <w:szCs w:val="22"/>
        </w:rPr>
        <w:t>Company supervisors</w:t>
      </w:r>
      <w:r w:rsidR="00C25F74" w:rsidRPr="00FD2DC9">
        <w:rPr>
          <w:rFonts w:ascii="Arial" w:hAnsi="Arial" w:cs="Arial"/>
          <w:sz w:val="22"/>
          <w:szCs w:val="22"/>
        </w:rPr>
        <w:t xml:space="preserve"> will stop work</w:t>
      </w:r>
      <w:r>
        <w:rPr>
          <w:rFonts w:ascii="Arial" w:hAnsi="Arial" w:cs="Arial"/>
          <w:sz w:val="22"/>
          <w:szCs w:val="22"/>
        </w:rPr>
        <w:t xml:space="preserve"> or </w:t>
      </w:r>
      <w:r w:rsidR="00C25F74" w:rsidRPr="00FD2DC9">
        <w:rPr>
          <w:rFonts w:ascii="Arial" w:hAnsi="Arial" w:cs="Arial"/>
          <w:sz w:val="22"/>
          <w:szCs w:val="22"/>
        </w:rPr>
        <w:t xml:space="preserve">pull </w:t>
      </w:r>
      <w:r>
        <w:rPr>
          <w:rFonts w:ascii="Arial" w:hAnsi="Arial" w:cs="Arial"/>
          <w:sz w:val="22"/>
          <w:szCs w:val="22"/>
        </w:rPr>
        <w:t>a contractor’s</w:t>
      </w:r>
      <w:r w:rsidR="00C25F74" w:rsidRPr="00FD2DC9">
        <w:rPr>
          <w:rFonts w:ascii="Arial" w:hAnsi="Arial" w:cs="Arial"/>
          <w:sz w:val="22"/>
          <w:szCs w:val="22"/>
        </w:rPr>
        <w:t xml:space="preserve"> Safe Work Permit if the contractor is observed </w:t>
      </w:r>
      <w:r>
        <w:rPr>
          <w:rFonts w:ascii="Arial" w:hAnsi="Arial" w:cs="Arial"/>
          <w:sz w:val="22"/>
          <w:szCs w:val="22"/>
        </w:rPr>
        <w:t xml:space="preserve">to be </w:t>
      </w:r>
      <w:r w:rsidR="00C25F74" w:rsidRPr="00FD2DC9">
        <w:rPr>
          <w:rFonts w:ascii="Arial" w:hAnsi="Arial" w:cs="Arial"/>
          <w:sz w:val="22"/>
          <w:szCs w:val="22"/>
        </w:rPr>
        <w:t>performing work in an unsafe manner</w:t>
      </w:r>
      <w:r w:rsidR="00F53F5E">
        <w:rPr>
          <w:rFonts w:ascii="Arial" w:hAnsi="Arial" w:cs="Arial"/>
          <w:sz w:val="22"/>
          <w:szCs w:val="22"/>
        </w:rPr>
        <w:t xml:space="preserve"> or </w:t>
      </w:r>
      <w:r w:rsidR="00345D59">
        <w:rPr>
          <w:rFonts w:ascii="Arial" w:hAnsi="Arial" w:cs="Arial"/>
          <w:sz w:val="22"/>
          <w:szCs w:val="22"/>
        </w:rPr>
        <w:t xml:space="preserve">is </w:t>
      </w:r>
      <w:r>
        <w:rPr>
          <w:rFonts w:ascii="Arial" w:hAnsi="Arial" w:cs="Arial"/>
          <w:sz w:val="22"/>
          <w:szCs w:val="22"/>
        </w:rPr>
        <w:t xml:space="preserve">deliberately </w:t>
      </w:r>
      <w:r w:rsidR="00345D59">
        <w:rPr>
          <w:rFonts w:ascii="Arial" w:hAnsi="Arial" w:cs="Arial"/>
          <w:sz w:val="22"/>
          <w:szCs w:val="22"/>
        </w:rPr>
        <w:t xml:space="preserve">non-compliant with regard to </w:t>
      </w:r>
      <w:r>
        <w:rPr>
          <w:rFonts w:ascii="Arial" w:hAnsi="Arial" w:cs="Arial"/>
          <w:sz w:val="22"/>
          <w:szCs w:val="22"/>
        </w:rPr>
        <w:t>company policy or government legislation</w:t>
      </w:r>
      <w:r w:rsidR="00345D59">
        <w:rPr>
          <w:rFonts w:ascii="Arial" w:hAnsi="Arial" w:cs="Arial"/>
          <w:sz w:val="22"/>
          <w:szCs w:val="22"/>
        </w:rPr>
        <w:t xml:space="preserve">. </w:t>
      </w:r>
    </w:p>
    <w:p w14:paraId="7DF3C651" w14:textId="77777777" w:rsidR="00A37F52" w:rsidRPr="00FD2DC9" w:rsidRDefault="00A37F52" w:rsidP="00917363">
      <w:pPr>
        <w:pStyle w:val="Heading3"/>
        <w:numPr>
          <w:ilvl w:val="0"/>
          <w:numId w:val="366"/>
        </w:numPr>
        <w:shd w:val="clear" w:color="auto" w:fill="E5EAEE" w:themeFill="accent1" w:themeFillTint="33"/>
        <w:rPr>
          <w:rFonts w:ascii="Arial" w:hAnsi="Arial" w:cs="Arial"/>
          <w:sz w:val="32"/>
          <w:szCs w:val="32"/>
        </w:rPr>
      </w:pPr>
      <w:bookmarkStart w:id="273" w:name="_Toc103861352"/>
      <w:r w:rsidRPr="00FD2DC9">
        <w:rPr>
          <w:rFonts w:ascii="Arial" w:hAnsi="Arial" w:cs="Arial"/>
          <w:sz w:val="32"/>
          <w:szCs w:val="32"/>
        </w:rPr>
        <w:lastRenderedPageBreak/>
        <w:t>Preventative Maintenance Policy</w:t>
      </w:r>
      <w:bookmarkEnd w:id="273"/>
    </w:p>
    <w:p w14:paraId="0C0C2005" w14:textId="77777777" w:rsidR="00873AF4" w:rsidRPr="00FD2DC9" w:rsidRDefault="00AC4AB0" w:rsidP="00873AF4">
      <w:pPr>
        <w:pStyle w:val="BodyText"/>
        <w:spacing w:after="0"/>
        <w:rPr>
          <w:rFonts w:ascii="Arial" w:hAnsi="Arial" w:cs="Arial"/>
          <w:b/>
          <w:sz w:val="22"/>
          <w:szCs w:val="22"/>
        </w:rPr>
      </w:pPr>
      <w:r w:rsidRPr="00FD2DC9">
        <w:rPr>
          <w:rFonts w:ascii="Arial" w:hAnsi="Arial" w:cs="Arial"/>
          <w:sz w:val="16"/>
          <w:szCs w:val="16"/>
        </w:rPr>
        <w:br/>
      </w:r>
      <w:r w:rsidR="00873AF4" w:rsidRPr="00FD2DC9">
        <w:rPr>
          <w:rFonts w:ascii="Arial" w:hAnsi="Arial" w:cs="Arial"/>
          <w:b/>
          <w:sz w:val="22"/>
          <w:szCs w:val="22"/>
        </w:rPr>
        <w:t>SCOPE</w:t>
      </w:r>
    </w:p>
    <w:p w14:paraId="48350668" w14:textId="17499424" w:rsidR="008D6762" w:rsidRPr="00FD2DC9" w:rsidRDefault="00730A15" w:rsidP="00730A15">
      <w:pPr>
        <w:rPr>
          <w:rFonts w:ascii="Arial" w:hAnsi="Arial" w:cs="Arial"/>
          <w:sz w:val="22"/>
          <w:szCs w:val="22"/>
        </w:rPr>
      </w:pPr>
      <w:r w:rsidRPr="00FD2DC9">
        <w:rPr>
          <w:rFonts w:ascii="Arial" w:hAnsi="Arial" w:cs="Arial"/>
          <w:sz w:val="22"/>
          <w:szCs w:val="22"/>
        </w:rPr>
        <w:t xml:space="preserve">Protection of workers, </w:t>
      </w:r>
      <w:r w:rsidR="00873AF4" w:rsidRPr="00FD2DC9">
        <w:rPr>
          <w:rFonts w:ascii="Arial" w:hAnsi="Arial" w:cs="Arial"/>
          <w:sz w:val="22"/>
          <w:szCs w:val="22"/>
        </w:rPr>
        <w:t xml:space="preserve">the workplace </w:t>
      </w:r>
      <w:r w:rsidRPr="00FD2DC9">
        <w:rPr>
          <w:rFonts w:ascii="Arial" w:hAnsi="Arial" w:cs="Arial"/>
          <w:sz w:val="22"/>
          <w:szCs w:val="22"/>
        </w:rPr>
        <w:t xml:space="preserve">and company assets </w:t>
      </w:r>
      <w:r w:rsidR="00873AF4" w:rsidRPr="00FD2DC9">
        <w:rPr>
          <w:rFonts w:ascii="Arial" w:hAnsi="Arial" w:cs="Arial"/>
          <w:sz w:val="22"/>
          <w:szCs w:val="22"/>
        </w:rPr>
        <w:t xml:space="preserve">by managing </w:t>
      </w:r>
      <w:r w:rsidR="002270DE" w:rsidRPr="00FD2DC9">
        <w:rPr>
          <w:rFonts w:ascii="Arial" w:hAnsi="Arial" w:cs="Arial"/>
          <w:sz w:val="22"/>
          <w:szCs w:val="22"/>
        </w:rPr>
        <w:t>health and safety</w:t>
      </w:r>
      <w:r w:rsidR="00873AF4" w:rsidRPr="00FD2DC9">
        <w:rPr>
          <w:rFonts w:ascii="Arial" w:hAnsi="Arial" w:cs="Arial"/>
          <w:sz w:val="22"/>
          <w:szCs w:val="22"/>
        </w:rPr>
        <w:t xml:space="preserve"> requirements </w:t>
      </w:r>
      <w:r w:rsidR="00260599" w:rsidRPr="00FD2DC9">
        <w:rPr>
          <w:rFonts w:ascii="Arial" w:hAnsi="Arial" w:cs="Arial"/>
          <w:sz w:val="22"/>
          <w:szCs w:val="22"/>
        </w:rPr>
        <w:t xml:space="preserve">and </w:t>
      </w:r>
      <w:r w:rsidR="00302F9A">
        <w:rPr>
          <w:rFonts w:ascii="Arial" w:hAnsi="Arial" w:cs="Arial"/>
          <w:sz w:val="22"/>
          <w:szCs w:val="22"/>
        </w:rPr>
        <w:t xml:space="preserve">OHS </w:t>
      </w:r>
      <w:r w:rsidR="00260599" w:rsidRPr="00FD2DC9">
        <w:rPr>
          <w:rFonts w:ascii="Arial" w:hAnsi="Arial" w:cs="Arial"/>
          <w:sz w:val="22"/>
          <w:szCs w:val="22"/>
        </w:rPr>
        <w:t>legislation</w:t>
      </w:r>
      <w:r w:rsidRPr="00FD2DC9">
        <w:rPr>
          <w:rFonts w:ascii="Arial" w:hAnsi="Arial" w:cs="Arial"/>
          <w:sz w:val="22"/>
          <w:szCs w:val="22"/>
        </w:rPr>
        <w:t xml:space="preserve"> </w:t>
      </w:r>
      <w:r w:rsidR="007475A9" w:rsidRPr="00FD2DC9">
        <w:rPr>
          <w:rFonts w:ascii="Arial" w:hAnsi="Arial" w:cs="Arial"/>
          <w:sz w:val="22"/>
          <w:szCs w:val="22"/>
        </w:rPr>
        <w:t>regarding</w:t>
      </w:r>
      <w:r w:rsidR="00873AF4" w:rsidRPr="00FD2DC9">
        <w:rPr>
          <w:rFonts w:ascii="Arial" w:hAnsi="Arial" w:cs="Arial"/>
          <w:sz w:val="22"/>
          <w:szCs w:val="22"/>
        </w:rPr>
        <w:t xml:space="preserve"> </w:t>
      </w:r>
      <w:r w:rsidRPr="00FD2DC9">
        <w:rPr>
          <w:rFonts w:ascii="Arial" w:hAnsi="Arial" w:cs="Arial"/>
          <w:sz w:val="22"/>
          <w:szCs w:val="22"/>
        </w:rPr>
        <w:t>the proper maintenance of tools, equipment, machinery and vehicles.</w:t>
      </w:r>
    </w:p>
    <w:p w14:paraId="35438C2A" w14:textId="77777777" w:rsidR="00873AF4" w:rsidRPr="00FD2DC9" w:rsidRDefault="00873AF4" w:rsidP="00873AF4">
      <w:pPr>
        <w:spacing w:after="0"/>
        <w:rPr>
          <w:rFonts w:ascii="Arial" w:hAnsi="Arial" w:cs="Arial"/>
          <w:b/>
          <w:sz w:val="22"/>
          <w:szCs w:val="22"/>
        </w:rPr>
      </w:pPr>
      <w:r w:rsidRPr="00FD2DC9">
        <w:rPr>
          <w:rFonts w:ascii="Arial" w:hAnsi="Arial" w:cs="Arial"/>
          <w:b/>
          <w:sz w:val="22"/>
          <w:szCs w:val="22"/>
        </w:rPr>
        <w:t>PURPOSE</w:t>
      </w:r>
    </w:p>
    <w:p w14:paraId="7B64EC90" w14:textId="21BE9313" w:rsidR="00873AF4" w:rsidRPr="00FD2DC9" w:rsidRDefault="00730A15" w:rsidP="00873AF4">
      <w:pPr>
        <w:spacing w:after="0"/>
        <w:rPr>
          <w:rFonts w:ascii="Arial" w:hAnsi="Arial" w:cs="Arial"/>
          <w:sz w:val="22"/>
          <w:szCs w:val="22"/>
        </w:rPr>
      </w:pPr>
      <w:r w:rsidRPr="00FD2DC9">
        <w:rPr>
          <w:rFonts w:ascii="Arial" w:hAnsi="Arial" w:cs="Arial"/>
          <w:sz w:val="22"/>
          <w:szCs w:val="22"/>
        </w:rPr>
        <w:t xml:space="preserve">The purpose of this policy is to reduce the risk of injuries to employees or damage to property by ensuring the proper maintenance of tools, equipment, machinery and vehicles.  </w:t>
      </w:r>
    </w:p>
    <w:p w14:paraId="04336ACE" w14:textId="77777777" w:rsidR="00AA3645" w:rsidRDefault="008D6762" w:rsidP="00873AF4">
      <w:pPr>
        <w:spacing w:after="0"/>
        <w:rPr>
          <w:rFonts w:ascii="Arial" w:hAnsi="Arial" w:cs="Arial"/>
          <w:b/>
          <w:sz w:val="22"/>
          <w:szCs w:val="22"/>
        </w:rPr>
      </w:pPr>
      <w:r w:rsidRPr="00FD2DC9">
        <w:rPr>
          <w:rFonts w:ascii="Arial" w:hAnsi="Arial" w:cs="Arial"/>
          <w:b/>
          <w:sz w:val="8"/>
          <w:szCs w:val="8"/>
        </w:rPr>
        <w:br/>
      </w:r>
    </w:p>
    <w:p w14:paraId="69D45130" w14:textId="0EF265AE" w:rsidR="00873AF4" w:rsidRPr="00FD2DC9" w:rsidRDefault="00873AF4" w:rsidP="00873AF4">
      <w:pPr>
        <w:spacing w:after="0"/>
        <w:rPr>
          <w:rFonts w:ascii="Arial" w:hAnsi="Arial" w:cs="Arial"/>
          <w:b/>
          <w:sz w:val="22"/>
          <w:szCs w:val="22"/>
        </w:rPr>
      </w:pPr>
      <w:r w:rsidRPr="00FD2DC9">
        <w:rPr>
          <w:rFonts w:ascii="Arial" w:hAnsi="Arial" w:cs="Arial"/>
          <w:b/>
          <w:sz w:val="22"/>
          <w:szCs w:val="22"/>
        </w:rPr>
        <w:t>DIRECTIVES</w:t>
      </w:r>
    </w:p>
    <w:p w14:paraId="113B8877" w14:textId="77777777" w:rsidR="002948AD" w:rsidRPr="00FD2DC9" w:rsidRDefault="007475A9" w:rsidP="002948AD">
      <w:pPr>
        <w:pStyle w:val="NoSpacing"/>
        <w:spacing w:after="120" w:line="288" w:lineRule="auto"/>
        <w:rPr>
          <w:rFonts w:ascii="Arial" w:hAnsi="Arial" w:cs="Arial"/>
          <w:sz w:val="22"/>
          <w:szCs w:val="22"/>
        </w:rPr>
      </w:pPr>
      <w:r w:rsidRPr="00FD2DC9">
        <w:rPr>
          <w:rFonts w:ascii="Arial" w:hAnsi="Arial" w:cs="Arial"/>
          <w:sz w:val="22"/>
          <w:szCs w:val="22"/>
        </w:rPr>
        <w:t xml:space="preserve">Equipment breakdowns can cause injuries, property damage, and costly production delays, all of which can be reduced by the implementation of a preventative maintenance system. To proactively avoid hazards caused by the breakdown of equipment, tools, and machinery the development and implementation of a Preventative Maintenance Program (PMP) and equipment maintenance schedule will be deemed a top priority. </w:t>
      </w:r>
    </w:p>
    <w:p w14:paraId="33EEF188" w14:textId="11F36CB7" w:rsidR="00A37F52" w:rsidRPr="00FD2DC9" w:rsidRDefault="00A37F52" w:rsidP="002948AD">
      <w:pPr>
        <w:pStyle w:val="NoSpacing"/>
        <w:spacing w:after="120" w:line="288" w:lineRule="auto"/>
        <w:rPr>
          <w:rFonts w:ascii="Arial" w:hAnsi="Arial" w:cs="Arial"/>
          <w:spacing w:val="-5"/>
          <w:sz w:val="22"/>
          <w:szCs w:val="22"/>
        </w:rPr>
      </w:pPr>
      <w:r w:rsidRPr="00FD2DC9">
        <w:rPr>
          <w:rFonts w:ascii="Arial" w:hAnsi="Arial" w:cs="Arial"/>
          <w:sz w:val="22"/>
          <w:szCs w:val="22"/>
        </w:rPr>
        <w:t>The company i</w:t>
      </w:r>
      <w:r w:rsidR="002948AD" w:rsidRPr="00FD2DC9">
        <w:rPr>
          <w:rFonts w:ascii="Arial" w:hAnsi="Arial" w:cs="Arial"/>
          <w:sz w:val="22"/>
          <w:szCs w:val="22"/>
        </w:rPr>
        <w:t xml:space="preserve">s responsible for providing </w:t>
      </w:r>
      <w:r w:rsidRPr="00FD2DC9">
        <w:rPr>
          <w:rFonts w:ascii="Arial" w:hAnsi="Arial" w:cs="Arial"/>
          <w:sz w:val="22"/>
          <w:szCs w:val="22"/>
        </w:rPr>
        <w:t xml:space="preserve">employees with equipment that is both well maintained and </w:t>
      </w:r>
      <w:r w:rsidR="00F354BD">
        <w:rPr>
          <w:rFonts w:ascii="Arial" w:hAnsi="Arial" w:cs="Arial"/>
          <w:sz w:val="22"/>
          <w:szCs w:val="22"/>
        </w:rPr>
        <w:t xml:space="preserve">appropriate for </w:t>
      </w:r>
      <w:r w:rsidRPr="00FD2DC9">
        <w:rPr>
          <w:rFonts w:ascii="Arial" w:hAnsi="Arial" w:cs="Arial"/>
          <w:sz w:val="22"/>
          <w:szCs w:val="22"/>
        </w:rPr>
        <w:t>the work being performed (all work-specific tools will be made available</w:t>
      </w:r>
      <w:r w:rsidR="002948AD" w:rsidRPr="00FD2DC9">
        <w:rPr>
          <w:rFonts w:ascii="Arial" w:hAnsi="Arial" w:cs="Arial"/>
          <w:sz w:val="22"/>
          <w:szCs w:val="22"/>
        </w:rPr>
        <w:t>)</w:t>
      </w:r>
      <w:r w:rsidR="00A6436F" w:rsidRPr="00FD2DC9">
        <w:rPr>
          <w:rFonts w:ascii="Arial" w:hAnsi="Arial" w:cs="Arial"/>
          <w:spacing w:val="-5"/>
          <w:sz w:val="22"/>
          <w:szCs w:val="22"/>
        </w:rPr>
        <w:t>.</w:t>
      </w:r>
      <w:r w:rsidR="002948AD" w:rsidRPr="00FD2DC9">
        <w:rPr>
          <w:rFonts w:ascii="Arial" w:hAnsi="Arial" w:cs="Arial"/>
          <w:sz w:val="22"/>
          <w:szCs w:val="22"/>
        </w:rPr>
        <w:t xml:space="preserve"> Employees will ensure that defective tools, equipment, machinery, vehicles and unsafe work practices or conditions are reported immediately to the supervisor to be repaired, replaced, or corrected.</w:t>
      </w:r>
    </w:p>
    <w:p w14:paraId="70B4C000" w14:textId="28755B3A" w:rsidR="00A37F52" w:rsidRPr="00FD2DC9" w:rsidRDefault="00A37F52" w:rsidP="00AC4AB0">
      <w:pPr>
        <w:rPr>
          <w:rFonts w:ascii="Arial" w:hAnsi="Arial" w:cs="Arial"/>
          <w:sz w:val="22"/>
          <w:szCs w:val="22"/>
        </w:rPr>
      </w:pPr>
      <w:r w:rsidRPr="00FD2DC9">
        <w:rPr>
          <w:rFonts w:ascii="Arial" w:hAnsi="Arial" w:cs="Arial"/>
          <w:sz w:val="22"/>
          <w:szCs w:val="22"/>
        </w:rPr>
        <w:t>An inventory of the company’s machinery</w:t>
      </w:r>
      <w:r w:rsidR="00F354BD">
        <w:rPr>
          <w:rFonts w:ascii="Arial" w:hAnsi="Arial" w:cs="Arial"/>
          <w:sz w:val="22"/>
          <w:szCs w:val="22"/>
        </w:rPr>
        <w:t xml:space="preserve"> and </w:t>
      </w:r>
      <w:r w:rsidRPr="00FD2DC9">
        <w:rPr>
          <w:rFonts w:ascii="Arial" w:hAnsi="Arial" w:cs="Arial"/>
          <w:sz w:val="22"/>
          <w:szCs w:val="22"/>
        </w:rPr>
        <w:t xml:space="preserve">equipment will be </w:t>
      </w:r>
      <w:r w:rsidR="00F354BD">
        <w:rPr>
          <w:rFonts w:ascii="Arial" w:hAnsi="Arial" w:cs="Arial"/>
          <w:sz w:val="22"/>
          <w:szCs w:val="22"/>
        </w:rPr>
        <w:t>documented</w:t>
      </w:r>
      <w:r w:rsidRPr="00FD2DC9">
        <w:rPr>
          <w:rFonts w:ascii="Arial" w:hAnsi="Arial" w:cs="Arial"/>
          <w:sz w:val="22"/>
          <w:szCs w:val="22"/>
        </w:rPr>
        <w:t xml:space="preserve"> and kept current.  When new machinery or equipment is acquired, it </w:t>
      </w:r>
      <w:r w:rsidR="00A6436F" w:rsidRPr="00FD2DC9">
        <w:rPr>
          <w:rFonts w:ascii="Arial" w:hAnsi="Arial" w:cs="Arial"/>
          <w:sz w:val="22"/>
          <w:szCs w:val="22"/>
        </w:rPr>
        <w:t>will be added to the inventory</w:t>
      </w:r>
      <w:r w:rsidR="00F354BD">
        <w:rPr>
          <w:rFonts w:ascii="Arial" w:hAnsi="Arial" w:cs="Arial"/>
          <w:sz w:val="22"/>
          <w:szCs w:val="22"/>
        </w:rPr>
        <w:t>.</w:t>
      </w:r>
    </w:p>
    <w:p w14:paraId="6136B8C8" w14:textId="331D2623" w:rsidR="00A37F52" w:rsidRPr="00FD2DC9" w:rsidRDefault="00A37F52" w:rsidP="00AC4AB0">
      <w:pPr>
        <w:rPr>
          <w:rFonts w:ascii="Arial" w:hAnsi="Arial" w:cs="Arial"/>
          <w:sz w:val="22"/>
          <w:szCs w:val="22"/>
        </w:rPr>
      </w:pPr>
      <w:r w:rsidRPr="00FD2DC9">
        <w:rPr>
          <w:rFonts w:ascii="Arial" w:hAnsi="Arial" w:cs="Arial"/>
          <w:sz w:val="22"/>
          <w:szCs w:val="22"/>
        </w:rPr>
        <w:t xml:space="preserve">A schedule of preventative maintenance </w:t>
      </w:r>
      <w:r w:rsidR="00F354BD" w:rsidRPr="00FD2DC9">
        <w:rPr>
          <w:rFonts w:ascii="Arial" w:hAnsi="Arial" w:cs="Arial"/>
          <w:sz w:val="22"/>
          <w:szCs w:val="22"/>
        </w:rPr>
        <w:t xml:space="preserve">will be established </w:t>
      </w:r>
      <w:r w:rsidR="00F354BD">
        <w:rPr>
          <w:rFonts w:ascii="Arial" w:hAnsi="Arial" w:cs="Arial"/>
          <w:sz w:val="22"/>
          <w:szCs w:val="22"/>
        </w:rPr>
        <w:t xml:space="preserve">for the machinery and equipment listed in the inventory </w:t>
      </w:r>
      <w:r w:rsidRPr="00FD2DC9">
        <w:rPr>
          <w:rFonts w:ascii="Arial" w:hAnsi="Arial" w:cs="Arial"/>
          <w:sz w:val="22"/>
          <w:szCs w:val="22"/>
        </w:rPr>
        <w:t>based on manufacturer requi</w:t>
      </w:r>
      <w:r w:rsidR="00A6436F" w:rsidRPr="00FD2DC9">
        <w:rPr>
          <w:rFonts w:ascii="Arial" w:hAnsi="Arial" w:cs="Arial"/>
          <w:sz w:val="22"/>
          <w:szCs w:val="22"/>
        </w:rPr>
        <w:t>rements and industry standards.</w:t>
      </w:r>
    </w:p>
    <w:p w14:paraId="0B5BC95F" w14:textId="77777777" w:rsidR="00A37F52" w:rsidRPr="00FD2DC9" w:rsidRDefault="00A37F52" w:rsidP="00AC4AB0">
      <w:pPr>
        <w:rPr>
          <w:rFonts w:ascii="Arial" w:hAnsi="Arial" w:cs="Arial"/>
          <w:sz w:val="22"/>
          <w:szCs w:val="22"/>
        </w:rPr>
      </w:pPr>
      <w:r w:rsidRPr="00FD2DC9">
        <w:rPr>
          <w:rFonts w:ascii="Arial" w:hAnsi="Arial" w:cs="Arial"/>
          <w:sz w:val="22"/>
          <w:szCs w:val="22"/>
        </w:rPr>
        <w:t>Records of preventative maintenance performed on machinery or equipment will be documented and retained for as long as the company is in possession</w:t>
      </w:r>
      <w:r w:rsidR="00A6436F" w:rsidRPr="00FD2DC9">
        <w:rPr>
          <w:rFonts w:ascii="Arial" w:hAnsi="Arial" w:cs="Arial"/>
          <w:sz w:val="22"/>
          <w:szCs w:val="22"/>
        </w:rPr>
        <w:t xml:space="preserve"> of the machinery or equipment.</w:t>
      </w:r>
    </w:p>
    <w:p w14:paraId="5B48E686" w14:textId="77777777" w:rsidR="00A37F52" w:rsidRPr="00FD2DC9" w:rsidRDefault="00A37F52" w:rsidP="00AC4AB0">
      <w:pPr>
        <w:rPr>
          <w:rFonts w:ascii="Arial" w:hAnsi="Arial" w:cs="Arial"/>
          <w:sz w:val="22"/>
          <w:szCs w:val="22"/>
        </w:rPr>
      </w:pPr>
      <w:r w:rsidRPr="00FD2DC9">
        <w:rPr>
          <w:rFonts w:ascii="Arial" w:hAnsi="Arial" w:cs="Arial"/>
          <w:sz w:val="22"/>
          <w:szCs w:val="22"/>
        </w:rPr>
        <w:t>Any equipment that undergoes inspection and is found to be defective in any way is to be reported to a supervisor and must be tagged out of service.  Once tagged out, it must be repaired/re</w:t>
      </w:r>
      <w:r w:rsidR="00A6436F" w:rsidRPr="00FD2DC9">
        <w:rPr>
          <w:rFonts w:ascii="Arial" w:hAnsi="Arial" w:cs="Arial"/>
          <w:sz w:val="22"/>
          <w:szCs w:val="22"/>
        </w:rPr>
        <w:t>placed before being used again.</w:t>
      </w:r>
    </w:p>
    <w:p w14:paraId="16C0988B" w14:textId="77777777" w:rsidR="00A37F52" w:rsidRPr="00FD2DC9" w:rsidRDefault="002948AD" w:rsidP="00AC4AB0">
      <w:pPr>
        <w:rPr>
          <w:rFonts w:ascii="Arial" w:hAnsi="Arial" w:cs="Arial"/>
          <w:b/>
          <w:bCs/>
          <w:sz w:val="22"/>
          <w:szCs w:val="22"/>
        </w:rPr>
      </w:pPr>
      <w:r w:rsidRPr="00FD2DC9">
        <w:rPr>
          <w:rFonts w:ascii="Arial" w:hAnsi="Arial" w:cs="Arial"/>
          <w:b/>
          <w:bCs/>
          <w:sz w:val="22"/>
          <w:szCs w:val="22"/>
        </w:rPr>
        <w:t xml:space="preserve">The following </w:t>
      </w:r>
      <w:r w:rsidR="00A37F52" w:rsidRPr="00FD2DC9">
        <w:rPr>
          <w:rFonts w:ascii="Arial" w:hAnsi="Arial" w:cs="Arial"/>
          <w:b/>
          <w:bCs/>
          <w:sz w:val="22"/>
          <w:szCs w:val="22"/>
        </w:rPr>
        <w:t>shall be adhered to with regards to the preventative maintenance policy</w:t>
      </w:r>
      <w:r w:rsidR="00AC4AB0" w:rsidRPr="00FD2DC9">
        <w:rPr>
          <w:rFonts w:ascii="Arial" w:hAnsi="Arial" w:cs="Arial"/>
          <w:b/>
          <w:bCs/>
          <w:sz w:val="22"/>
          <w:szCs w:val="22"/>
        </w:rPr>
        <w:t>:</w:t>
      </w:r>
    </w:p>
    <w:p w14:paraId="75A8DB9E" w14:textId="77777777" w:rsidR="00A37F52" w:rsidRPr="00FD2DC9" w:rsidRDefault="00A37F52" w:rsidP="00917363">
      <w:pPr>
        <w:pStyle w:val="ListBullet"/>
        <w:numPr>
          <w:ilvl w:val="0"/>
          <w:numId w:val="450"/>
        </w:numPr>
        <w:rPr>
          <w:rFonts w:ascii="Arial" w:hAnsi="Arial" w:cs="Arial"/>
          <w:sz w:val="21"/>
          <w:szCs w:val="21"/>
        </w:rPr>
      </w:pPr>
      <w:r w:rsidRPr="00FD2DC9">
        <w:rPr>
          <w:rFonts w:ascii="Arial" w:hAnsi="Arial" w:cs="Arial"/>
          <w:sz w:val="21"/>
          <w:szCs w:val="21"/>
        </w:rPr>
        <w:t>Supervision shall ensure that all preventative maintenance is carried out by qualified personnel, according to established schedules and that records are maintained.</w:t>
      </w:r>
    </w:p>
    <w:p w14:paraId="69FE3568" w14:textId="77777777" w:rsidR="00AC4E2D" w:rsidRPr="00FD2DC9" w:rsidRDefault="00A37F52" w:rsidP="00917363">
      <w:pPr>
        <w:pStyle w:val="ListBullet"/>
        <w:numPr>
          <w:ilvl w:val="0"/>
          <w:numId w:val="450"/>
        </w:numPr>
        <w:rPr>
          <w:rFonts w:ascii="Arial" w:hAnsi="Arial" w:cs="Arial"/>
          <w:sz w:val="21"/>
          <w:szCs w:val="21"/>
        </w:rPr>
      </w:pPr>
      <w:r w:rsidRPr="00FD2DC9">
        <w:rPr>
          <w:rFonts w:ascii="Arial" w:hAnsi="Arial" w:cs="Arial"/>
          <w:sz w:val="21"/>
          <w:szCs w:val="21"/>
        </w:rPr>
        <w:t>Employees shall not attempt to operate any tool, piece of equipment or machinery, or vehicle unless properly trained to do so.</w:t>
      </w:r>
    </w:p>
    <w:p w14:paraId="5853BE1B" w14:textId="77777777" w:rsidR="002948AD" w:rsidRPr="00FD2DC9" w:rsidRDefault="002948AD" w:rsidP="00917363">
      <w:pPr>
        <w:pStyle w:val="ListBullet"/>
        <w:numPr>
          <w:ilvl w:val="0"/>
          <w:numId w:val="450"/>
        </w:numPr>
        <w:rPr>
          <w:rFonts w:ascii="Arial" w:hAnsi="Arial" w:cs="Arial"/>
          <w:sz w:val="21"/>
          <w:szCs w:val="21"/>
        </w:rPr>
      </w:pPr>
      <w:r w:rsidRPr="00FD2DC9">
        <w:rPr>
          <w:rFonts w:ascii="Arial" w:hAnsi="Arial" w:cs="Arial"/>
          <w:sz w:val="21"/>
          <w:szCs w:val="21"/>
        </w:rPr>
        <w:lastRenderedPageBreak/>
        <w:t>Scheduled inspections and maintenance will be performed and recorded for all equipment.</w:t>
      </w:r>
    </w:p>
    <w:p w14:paraId="1FB0FE28" w14:textId="77777777" w:rsidR="002948AD" w:rsidRPr="00FD2DC9" w:rsidRDefault="002948AD" w:rsidP="00917363">
      <w:pPr>
        <w:pStyle w:val="NoSpacing"/>
        <w:numPr>
          <w:ilvl w:val="0"/>
          <w:numId w:val="450"/>
        </w:numPr>
        <w:spacing w:after="40" w:line="288" w:lineRule="auto"/>
        <w:rPr>
          <w:rFonts w:ascii="Arial" w:hAnsi="Arial" w:cs="Arial"/>
          <w:sz w:val="21"/>
          <w:szCs w:val="21"/>
        </w:rPr>
      </w:pPr>
      <w:r w:rsidRPr="00FD2DC9">
        <w:rPr>
          <w:rFonts w:ascii="Arial" w:hAnsi="Arial" w:cs="Arial"/>
          <w:sz w:val="21"/>
          <w:szCs w:val="21"/>
        </w:rPr>
        <w:t>All contractors will complete scheduled inspections and maintenance on equipment brought on company worksites, as per manufacturing specifications.</w:t>
      </w:r>
    </w:p>
    <w:p w14:paraId="64131108" w14:textId="77777777" w:rsidR="002948AD" w:rsidRPr="00FD2DC9" w:rsidRDefault="002948AD" w:rsidP="00917363">
      <w:pPr>
        <w:pStyle w:val="NoSpacing"/>
        <w:numPr>
          <w:ilvl w:val="0"/>
          <w:numId w:val="450"/>
        </w:numPr>
        <w:spacing w:after="40" w:line="288" w:lineRule="auto"/>
        <w:rPr>
          <w:rFonts w:ascii="Arial" w:hAnsi="Arial" w:cs="Arial"/>
          <w:sz w:val="21"/>
          <w:szCs w:val="21"/>
        </w:rPr>
      </w:pPr>
      <w:r w:rsidRPr="00FD2DC9">
        <w:rPr>
          <w:rFonts w:ascii="Arial" w:hAnsi="Arial" w:cs="Arial"/>
          <w:sz w:val="21"/>
          <w:szCs w:val="21"/>
        </w:rPr>
        <w:t>All rented equipment will be inspected, prior to use, to ensure that any necessary maintenance has been completed. Equipment operators are responsible for bringing any equipment deficiencies to the attention of their supervisor.</w:t>
      </w:r>
    </w:p>
    <w:p w14:paraId="4A814B34" w14:textId="77777777" w:rsidR="002948AD" w:rsidRPr="00FD2DC9" w:rsidRDefault="002948AD" w:rsidP="002948AD">
      <w:pPr>
        <w:pStyle w:val="NoSpacing"/>
        <w:spacing w:before="0"/>
        <w:rPr>
          <w:rFonts w:ascii="Arial" w:hAnsi="Arial" w:cs="Arial"/>
          <w:sz w:val="6"/>
          <w:szCs w:val="6"/>
        </w:rPr>
      </w:pPr>
    </w:p>
    <w:p w14:paraId="57836052" w14:textId="0E7E44FB" w:rsidR="00172DAA" w:rsidRPr="00FD2DC9" w:rsidRDefault="002948AD" w:rsidP="00241601">
      <w:pPr>
        <w:pStyle w:val="NoSpacing"/>
        <w:spacing w:after="120" w:line="288" w:lineRule="auto"/>
        <w:rPr>
          <w:rFonts w:ascii="Arial" w:hAnsi="Arial" w:cs="Arial"/>
          <w:sz w:val="22"/>
          <w:szCs w:val="22"/>
        </w:rPr>
      </w:pPr>
      <w:r w:rsidRPr="00FD2DC9">
        <w:rPr>
          <w:rFonts w:ascii="Arial" w:hAnsi="Arial" w:cs="Arial"/>
          <w:sz w:val="22"/>
          <w:szCs w:val="22"/>
        </w:rPr>
        <w:t xml:space="preserve">The qualifications of maintenance personnel are key to the success of a maintenance program. All individuals who perform maintenance work should have the appropriate skills, accreditation and/or certification. This applies to both company personnel and contracted maintenance services. </w:t>
      </w:r>
      <w:r w:rsidR="001D3814" w:rsidRPr="00FD2DC9">
        <w:rPr>
          <w:rFonts w:ascii="Arial" w:hAnsi="Arial" w:cs="Arial"/>
          <w:sz w:val="22"/>
          <w:szCs w:val="22"/>
        </w:rPr>
        <w:t xml:space="preserve">Documentation must be kept </w:t>
      </w:r>
      <w:r w:rsidR="004D2B1E" w:rsidRPr="00FD2DC9">
        <w:rPr>
          <w:rFonts w:ascii="Arial" w:hAnsi="Arial" w:cs="Arial"/>
          <w:sz w:val="22"/>
          <w:szCs w:val="22"/>
        </w:rPr>
        <w:t>recording</w:t>
      </w:r>
      <w:r w:rsidR="001D3814" w:rsidRPr="00FD2DC9">
        <w:rPr>
          <w:rFonts w:ascii="Arial" w:hAnsi="Arial" w:cs="Arial"/>
          <w:sz w:val="22"/>
          <w:szCs w:val="22"/>
        </w:rPr>
        <w:t xml:space="preserve"> all</w:t>
      </w:r>
      <w:r w:rsidRPr="00FD2DC9">
        <w:rPr>
          <w:rFonts w:ascii="Arial" w:hAnsi="Arial" w:cs="Arial"/>
          <w:sz w:val="22"/>
          <w:szCs w:val="22"/>
        </w:rPr>
        <w:t xml:space="preserve"> maintenance work </w:t>
      </w:r>
      <w:r w:rsidR="001D3814" w:rsidRPr="00FD2DC9">
        <w:rPr>
          <w:rFonts w:ascii="Arial" w:hAnsi="Arial" w:cs="Arial"/>
          <w:sz w:val="22"/>
          <w:szCs w:val="22"/>
        </w:rPr>
        <w:t xml:space="preserve">detailing what </w:t>
      </w:r>
      <w:r w:rsidRPr="00FD2DC9">
        <w:rPr>
          <w:rFonts w:ascii="Arial" w:hAnsi="Arial" w:cs="Arial"/>
          <w:sz w:val="22"/>
          <w:szCs w:val="22"/>
        </w:rPr>
        <w:t xml:space="preserve">was done, when, and by whom. </w:t>
      </w:r>
    </w:p>
    <w:p w14:paraId="6B84475C" w14:textId="77777777" w:rsidR="002948AD" w:rsidRPr="00FD2DC9" w:rsidRDefault="002948AD" w:rsidP="00805567">
      <w:pPr>
        <w:pStyle w:val="NoSpacing"/>
        <w:spacing w:after="120" w:line="288" w:lineRule="auto"/>
        <w:rPr>
          <w:rFonts w:ascii="Arial" w:hAnsi="Arial" w:cs="Arial"/>
          <w:sz w:val="22"/>
          <w:szCs w:val="22"/>
        </w:rPr>
      </w:pPr>
    </w:p>
    <w:p w14:paraId="4CB29393" w14:textId="77777777" w:rsidR="00A37F52" w:rsidRPr="00FD2DC9" w:rsidRDefault="00AC4E2D" w:rsidP="00917363">
      <w:pPr>
        <w:pStyle w:val="Heading3"/>
        <w:numPr>
          <w:ilvl w:val="0"/>
          <w:numId w:val="367"/>
        </w:numPr>
        <w:shd w:val="clear" w:color="auto" w:fill="E5EAEE" w:themeFill="accent1" w:themeFillTint="33"/>
        <w:rPr>
          <w:rFonts w:ascii="Arial" w:hAnsi="Arial" w:cs="Arial"/>
          <w:sz w:val="32"/>
          <w:szCs w:val="32"/>
        </w:rPr>
      </w:pPr>
      <w:bookmarkStart w:id="274" w:name="_Toc103861353"/>
      <w:r w:rsidRPr="00FD2DC9">
        <w:rPr>
          <w:rFonts w:ascii="Arial" w:hAnsi="Arial" w:cs="Arial"/>
          <w:sz w:val="32"/>
          <w:szCs w:val="32"/>
        </w:rPr>
        <w:t>Materials &amp; E</w:t>
      </w:r>
      <w:r w:rsidR="00A37F52" w:rsidRPr="00FD2DC9">
        <w:rPr>
          <w:rFonts w:ascii="Arial" w:hAnsi="Arial" w:cs="Arial"/>
          <w:sz w:val="32"/>
          <w:szCs w:val="32"/>
        </w:rPr>
        <w:t>quipment Purchasing Policy</w:t>
      </w:r>
      <w:bookmarkEnd w:id="274"/>
    </w:p>
    <w:p w14:paraId="79D451AE" w14:textId="77777777" w:rsidR="00730A15" w:rsidRPr="00FD2DC9" w:rsidRDefault="00A6436F" w:rsidP="00730A15">
      <w:pPr>
        <w:pStyle w:val="BodyText"/>
        <w:spacing w:after="0"/>
        <w:rPr>
          <w:rFonts w:ascii="Arial" w:hAnsi="Arial" w:cs="Arial"/>
          <w:b/>
          <w:sz w:val="22"/>
          <w:szCs w:val="22"/>
        </w:rPr>
      </w:pPr>
      <w:r w:rsidRPr="00FD2DC9">
        <w:rPr>
          <w:rFonts w:ascii="Arial" w:hAnsi="Arial" w:cs="Arial"/>
          <w:sz w:val="16"/>
          <w:szCs w:val="16"/>
        </w:rPr>
        <w:br/>
      </w:r>
      <w:r w:rsidR="00730A15" w:rsidRPr="00FD2DC9">
        <w:rPr>
          <w:rFonts w:ascii="Arial" w:hAnsi="Arial" w:cs="Arial"/>
          <w:b/>
          <w:sz w:val="22"/>
          <w:szCs w:val="22"/>
        </w:rPr>
        <w:t>SCOPE</w:t>
      </w:r>
    </w:p>
    <w:p w14:paraId="614E73E6" w14:textId="0938F648" w:rsidR="00730A15" w:rsidRPr="00FD2DC9" w:rsidRDefault="00730A15" w:rsidP="00730A15">
      <w:pPr>
        <w:rPr>
          <w:rFonts w:ascii="Arial" w:hAnsi="Arial" w:cs="Arial"/>
          <w:sz w:val="22"/>
          <w:szCs w:val="22"/>
        </w:rPr>
      </w:pPr>
      <w:r w:rsidRPr="00FD2DC9">
        <w:rPr>
          <w:rFonts w:ascii="Arial" w:hAnsi="Arial" w:cs="Arial"/>
          <w:sz w:val="22"/>
          <w:szCs w:val="22"/>
        </w:rPr>
        <w:t xml:space="preserve">Protection of workers and the workplace by managing </w:t>
      </w:r>
      <w:r w:rsidR="002270DE" w:rsidRPr="00FD2DC9">
        <w:rPr>
          <w:rFonts w:ascii="Arial" w:hAnsi="Arial" w:cs="Arial"/>
          <w:sz w:val="22"/>
          <w:szCs w:val="22"/>
        </w:rPr>
        <w:t>health and safety</w:t>
      </w:r>
      <w:r w:rsidRPr="00FD2DC9">
        <w:rPr>
          <w:rFonts w:ascii="Arial" w:hAnsi="Arial" w:cs="Arial"/>
          <w:sz w:val="22"/>
          <w:szCs w:val="22"/>
        </w:rPr>
        <w:t xml:space="preserve"> requirements for the purchasing of materials and equipment.</w:t>
      </w:r>
    </w:p>
    <w:p w14:paraId="19C129C8" w14:textId="77777777" w:rsidR="00730A15" w:rsidRPr="00FD2DC9" w:rsidRDefault="00730A15" w:rsidP="00730A15">
      <w:pPr>
        <w:pStyle w:val="BodyText"/>
        <w:spacing w:after="0"/>
        <w:rPr>
          <w:rFonts w:ascii="Arial" w:hAnsi="Arial" w:cs="Arial"/>
          <w:b/>
          <w:sz w:val="22"/>
          <w:szCs w:val="22"/>
        </w:rPr>
      </w:pPr>
      <w:r w:rsidRPr="00FD2DC9">
        <w:rPr>
          <w:rFonts w:ascii="Arial" w:hAnsi="Arial" w:cs="Arial"/>
          <w:b/>
          <w:sz w:val="22"/>
          <w:szCs w:val="22"/>
        </w:rPr>
        <w:t>PURPOSE</w:t>
      </w:r>
    </w:p>
    <w:p w14:paraId="226C8E5D" w14:textId="42791FB5" w:rsidR="00730A15" w:rsidRPr="00FD2DC9" w:rsidRDefault="00730A15" w:rsidP="00730A15">
      <w:pPr>
        <w:rPr>
          <w:rFonts w:ascii="Arial" w:hAnsi="Arial" w:cs="Arial"/>
          <w:sz w:val="22"/>
          <w:szCs w:val="22"/>
        </w:rPr>
      </w:pPr>
      <w:r w:rsidRPr="00FD2DC9">
        <w:rPr>
          <w:rFonts w:ascii="Arial" w:hAnsi="Arial" w:cs="Arial"/>
          <w:sz w:val="22"/>
          <w:szCs w:val="22"/>
        </w:rPr>
        <w:t xml:space="preserve">To provide guidelines and procedures in keeping with </w:t>
      </w:r>
      <w:r w:rsidR="002270DE" w:rsidRPr="00FD2DC9">
        <w:rPr>
          <w:rFonts w:ascii="Arial" w:hAnsi="Arial" w:cs="Arial"/>
          <w:sz w:val="22"/>
          <w:szCs w:val="22"/>
        </w:rPr>
        <w:t>health and safety</w:t>
      </w:r>
      <w:r w:rsidRPr="00FD2DC9">
        <w:rPr>
          <w:rFonts w:ascii="Arial" w:hAnsi="Arial" w:cs="Arial"/>
          <w:sz w:val="22"/>
          <w:szCs w:val="22"/>
        </w:rPr>
        <w:t xml:space="preserve"> regulations and legislative requirements for the implementation of a system of control over the purchasing of materials and equipment.  </w:t>
      </w:r>
    </w:p>
    <w:p w14:paraId="399E3BCF" w14:textId="77777777" w:rsidR="00730A15" w:rsidRPr="00FD2DC9" w:rsidRDefault="00730A15" w:rsidP="00A6436F">
      <w:pPr>
        <w:rPr>
          <w:rFonts w:ascii="Arial" w:hAnsi="Arial" w:cs="Arial"/>
          <w:b/>
          <w:sz w:val="22"/>
          <w:szCs w:val="22"/>
        </w:rPr>
      </w:pPr>
      <w:r w:rsidRPr="00FD2DC9">
        <w:rPr>
          <w:rFonts w:ascii="Arial" w:hAnsi="Arial" w:cs="Arial"/>
          <w:b/>
          <w:sz w:val="22"/>
          <w:szCs w:val="22"/>
        </w:rPr>
        <w:t xml:space="preserve">DIRECTIVES </w:t>
      </w:r>
    </w:p>
    <w:p w14:paraId="06694C9E" w14:textId="77777777" w:rsidR="00A37F52" w:rsidRPr="00FD2DC9" w:rsidRDefault="00A37F52" w:rsidP="00A6436F">
      <w:pPr>
        <w:rPr>
          <w:rFonts w:ascii="Arial" w:hAnsi="Arial" w:cs="Arial"/>
          <w:sz w:val="22"/>
          <w:szCs w:val="22"/>
        </w:rPr>
      </w:pPr>
      <w:r w:rsidRPr="00FD2DC9">
        <w:rPr>
          <w:rFonts w:ascii="Arial" w:hAnsi="Arial" w:cs="Arial"/>
          <w:sz w:val="22"/>
          <w:szCs w:val="22"/>
        </w:rPr>
        <w:t>It shall be the responsibility of authorized supervisors to request input on materials and equipment requirements from workers and to make approved purc</w:t>
      </w:r>
      <w:r w:rsidR="00A6436F" w:rsidRPr="00FD2DC9">
        <w:rPr>
          <w:rFonts w:ascii="Arial" w:hAnsi="Arial" w:cs="Arial"/>
          <w:sz w:val="22"/>
          <w:szCs w:val="22"/>
        </w:rPr>
        <w:t>hases of the same, as required.</w:t>
      </w:r>
    </w:p>
    <w:p w14:paraId="10AD09C4" w14:textId="77777777" w:rsidR="00A37F52" w:rsidRPr="00FD2DC9" w:rsidRDefault="00A37F52" w:rsidP="00A6436F">
      <w:pPr>
        <w:rPr>
          <w:rFonts w:ascii="Arial" w:hAnsi="Arial" w:cs="Arial"/>
          <w:sz w:val="22"/>
          <w:szCs w:val="22"/>
        </w:rPr>
      </w:pPr>
      <w:r w:rsidRPr="00FD2DC9">
        <w:rPr>
          <w:rFonts w:ascii="Arial" w:hAnsi="Arial" w:cs="Arial"/>
          <w:b/>
          <w:bCs/>
          <w:sz w:val="22"/>
          <w:szCs w:val="22"/>
        </w:rPr>
        <w:t>The following procedure shall be adhered to with regards to the materials &amp; equipment purchasing policy:</w:t>
      </w:r>
      <w:r w:rsidRPr="00FD2DC9">
        <w:rPr>
          <w:rFonts w:ascii="Arial" w:hAnsi="Arial" w:cs="Arial"/>
          <w:sz w:val="22"/>
          <w:szCs w:val="22"/>
        </w:rPr>
        <w:t xml:space="preserve"> </w:t>
      </w:r>
    </w:p>
    <w:p w14:paraId="595C58CD" w14:textId="77777777" w:rsidR="00A37F52" w:rsidRPr="00FD2DC9" w:rsidRDefault="00A37F52" w:rsidP="00917363">
      <w:pPr>
        <w:pStyle w:val="ListBullet"/>
        <w:numPr>
          <w:ilvl w:val="0"/>
          <w:numId w:val="452"/>
        </w:numPr>
        <w:rPr>
          <w:rFonts w:ascii="Arial" w:hAnsi="Arial" w:cs="Arial"/>
          <w:sz w:val="22"/>
          <w:szCs w:val="22"/>
        </w:rPr>
      </w:pPr>
      <w:r w:rsidRPr="00FD2DC9">
        <w:rPr>
          <w:rFonts w:ascii="Arial" w:hAnsi="Arial" w:cs="Arial"/>
          <w:sz w:val="22"/>
          <w:szCs w:val="22"/>
        </w:rPr>
        <w:t>All levels of personnel are encouraged to identify company material requirements.</w:t>
      </w:r>
    </w:p>
    <w:p w14:paraId="46C79DF1" w14:textId="6C751B4C" w:rsidR="00A37F52" w:rsidRPr="00FD2DC9" w:rsidRDefault="00A37F52" w:rsidP="00917363">
      <w:pPr>
        <w:pStyle w:val="ListBullet"/>
        <w:numPr>
          <w:ilvl w:val="0"/>
          <w:numId w:val="452"/>
        </w:numPr>
        <w:rPr>
          <w:rFonts w:ascii="Arial" w:hAnsi="Arial" w:cs="Arial"/>
          <w:sz w:val="22"/>
          <w:szCs w:val="22"/>
        </w:rPr>
      </w:pPr>
      <w:r w:rsidRPr="00FD2DC9">
        <w:rPr>
          <w:rFonts w:ascii="Arial" w:hAnsi="Arial" w:cs="Arial"/>
          <w:sz w:val="22"/>
          <w:szCs w:val="22"/>
        </w:rPr>
        <w:t>The operations supervisor or designate</w:t>
      </w:r>
      <w:r w:rsidR="007759A5">
        <w:rPr>
          <w:rFonts w:ascii="Arial" w:hAnsi="Arial" w:cs="Arial"/>
          <w:color w:val="FF0000"/>
          <w:sz w:val="22"/>
          <w:szCs w:val="22"/>
        </w:rPr>
        <w:t xml:space="preserve"> </w:t>
      </w:r>
      <w:r w:rsidRPr="00FD2DC9">
        <w:rPr>
          <w:rFonts w:ascii="Arial" w:hAnsi="Arial" w:cs="Arial"/>
          <w:sz w:val="22"/>
          <w:szCs w:val="22"/>
        </w:rPr>
        <w:t>will be responsible for the purchasing of all goods and services.</w:t>
      </w:r>
    </w:p>
    <w:p w14:paraId="73030ED9" w14:textId="36481CCE" w:rsidR="00A37F52" w:rsidRPr="00FD2DC9" w:rsidRDefault="00A37F52" w:rsidP="00917363">
      <w:pPr>
        <w:pStyle w:val="ListBullet"/>
        <w:numPr>
          <w:ilvl w:val="0"/>
          <w:numId w:val="452"/>
        </w:numPr>
        <w:rPr>
          <w:rFonts w:ascii="Arial" w:hAnsi="Arial" w:cs="Arial"/>
          <w:sz w:val="22"/>
          <w:szCs w:val="22"/>
        </w:rPr>
      </w:pPr>
      <w:r w:rsidRPr="00FD2DC9">
        <w:rPr>
          <w:rFonts w:ascii="Arial" w:hAnsi="Arial" w:cs="Arial"/>
          <w:sz w:val="22"/>
          <w:szCs w:val="22"/>
        </w:rPr>
        <w:t>Purchasing o</w:t>
      </w:r>
      <w:r w:rsidR="004D2B1E">
        <w:rPr>
          <w:rFonts w:ascii="Arial" w:hAnsi="Arial" w:cs="Arial"/>
          <w:sz w:val="22"/>
          <w:szCs w:val="22"/>
        </w:rPr>
        <w:t xml:space="preserve">f CSA </w:t>
      </w:r>
      <w:r w:rsidRPr="00FD2DC9">
        <w:rPr>
          <w:rFonts w:ascii="Arial" w:hAnsi="Arial" w:cs="Arial"/>
          <w:sz w:val="22"/>
          <w:szCs w:val="22"/>
        </w:rPr>
        <w:t>approved safety equipment is mandatory and when available, practical Original Equipment Manufacturer (OEM) parts are to be used as automotive and operating equipment replacement parts.</w:t>
      </w:r>
    </w:p>
    <w:p w14:paraId="575D950A" w14:textId="77777777" w:rsidR="00A37F52" w:rsidRPr="00FD2DC9" w:rsidRDefault="00A37F52" w:rsidP="00917363">
      <w:pPr>
        <w:pStyle w:val="ListBullet"/>
        <w:numPr>
          <w:ilvl w:val="0"/>
          <w:numId w:val="452"/>
        </w:numPr>
        <w:rPr>
          <w:rFonts w:ascii="Arial" w:hAnsi="Arial" w:cs="Arial"/>
          <w:sz w:val="22"/>
          <w:szCs w:val="22"/>
        </w:rPr>
      </w:pPr>
      <w:r w:rsidRPr="00FD2DC9">
        <w:rPr>
          <w:rFonts w:ascii="Arial" w:hAnsi="Arial" w:cs="Arial"/>
          <w:sz w:val="22"/>
          <w:szCs w:val="22"/>
        </w:rPr>
        <w:t>Operations supervisor will review requirements as required.</w:t>
      </w:r>
    </w:p>
    <w:p w14:paraId="6C81B48E" w14:textId="3480B34F" w:rsidR="00730A15" w:rsidRPr="005D0B4F" w:rsidRDefault="00A37F52" w:rsidP="00805567">
      <w:pPr>
        <w:pStyle w:val="ListBullet"/>
        <w:numPr>
          <w:ilvl w:val="0"/>
          <w:numId w:val="452"/>
        </w:numPr>
        <w:rPr>
          <w:rFonts w:ascii="Arial" w:hAnsi="Arial" w:cs="Arial"/>
          <w:sz w:val="22"/>
          <w:szCs w:val="22"/>
        </w:rPr>
      </w:pPr>
      <w:r w:rsidRPr="00FD2DC9">
        <w:rPr>
          <w:rFonts w:ascii="Arial" w:hAnsi="Arial" w:cs="Arial"/>
          <w:sz w:val="22"/>
          <w:szCs w:val="22"/>
        </w:rPr>
        <w:t xml:space="preserve">This policy will be used to maintain equipment efficiencies and to comply with </w:t>
      </w:r>
      <w:r w:rsidR="00C253AA" w:rsidRPr="00FD2DC9">
        <w:rPr>
          <w:rFonts w:ascii="Arial" w:hAnsi="Arial" w:cs="Arial"/>
          <w:sz w:val="22"/>
          <w:szCs w:val="22"/>
        </w:rPr>
        <w:t>Federal</w:t>
      </w:r>
      <w:r w:rsidRPr="00FD2DC9">
        <w:rPr>
          <w:rFonts w:ascii="Arial" w:hAnsi="Arial" w:cs="Arial"/>
          <w:sz w:val="22"/>
          <w:szCs w:val="22"/>
        </w:rPr>
        <w:t xml:space="preserve"> and </w:t>
      </w:r>
      <w:r w:rsidR="00C253AA" w:rsidRPr="00FD2DC9">
        <w:rPr>
          <w:rFonts w:ascii="Arial" w:hAnsi="Arial" w:cs="Arial"/>
          <w:sz w:val="22"/>
          <w:szCs w:val="22"/>
        </w:rPr>
        <w:t>Provincial</w:t>
      </w:r>
      <w:r w:rsidRPr="00FD2DC9">
        <w:rPr>
          <w:rFonts w:ascii="Arial" w:hAnsi="Arial" w:cs="Arial"/>
          <w:sz w:val="22"/>
          <w:szCs w:val="22"/>
        </w:rPr>
        <w:t xml:space="preserve"> rules and regulations. </w:t>
      </w:r>
    </w:p>
    <w:p w14:paraId="46F8A472" w14:textId="77777777" w:rsidR="00A37F52" w:rsidRPr="00FD2DC9" w:rsidRDefault="005E1071" w:rsidP="00917363">
      <w:pPr>
        <w:pStyle w:val="Heading3"/>
        <w:numPr>
          <w:ilvl w:val="0"/>
          <w:numId w:val="368"/>
        </w:numPr>
        <w:shd w:val="clear" w:color="auto" w:fill="E5EAEE" w:themeFill="accent1" w:themeFillTint="33"/>
        <w:rPr>
          <w:rFonts w:ascii="Arial" w:hAnsi="Arial" w:cs="Arial"/>
          <w:sz w:val="32"/>
          <w:szCs w:val="32"/>
        </w:rPr>
      </w:pPr>
      <w:bookmarkStart w:id="275" w:name="_Toc103861354"/>
      <w:r w:rsidRPr="00FD2DC9">
        <w:rPr>
          <w:rFonts w:ascii="Arial" w:hAnsi="Arial" w:cs="Arial"/>
          <w:sz w:val="32"/>
          <w:szCs w:val="32"/>
        </w:rPr>
        <w:lastRenderedPageBreak/>
        <w:t>Cellular</w:t>
      </w:r>
      <w:r w:rsidR="00A37F52" w:rsidRPr="00FD2DC9">
        <w:rPr>
          <w:rFonts w:ascii="Arial" w:hAnsi="Arial" w:cs="Arial"/>
          <w:sz w:val="32"/>
          <w:szCs w:val="32"/>
        </w:rPr>
        <w:t xml:space="preserve"> Phone Use Policy</w:t>
      </w:r>
      <w:bookmarkEnd w:id="275"/>
      <w:r w:rsidR="00A37F52" w:rsidRPr="00FD2DC9">
        <w:rPr>
          <w:rFonts w:ascii="Arial" w:hAnsi="Arial" w:cs="Arial"/>
          <w:sz w:val="32"/>
          <w:szCs w:val="32"/>
        </w:rPr>
        <w:t xml:space="preserve"> </w:t>
      </w:r>
    </w:p>
    <w:p w14:paraId="4BC982CE" w14:textId="77777777" w:rsidR="00730A15" w:rsidRPr="00FD2DC9" w:rsidRDefault="00A6436F" w:rsidP="00A6436F">
      <w:pPr>
        <w:rPr>
          <w:rFonts w:ascii="Arial" w:hAnsi="Arial" w:cs="Arial"/>
          <w:b/>
          <w:sz w:val="22"/>
          <w:szCs w:val="22"/>
        </w:rPr>
      </w:pPr>
      <w:r w:rsidRPr="00FD2DC9">
        <w:rPr>
          <w:rFonts w:ascii="Arial" w:hAnsi="Arial" w:cs="Arial"/>
          <w:sz w:val="16"/>
          <w:szCs w:val="16"/>
        </w:rPr>
        <w:br/>
      </w:r>
      <w:r w:rsidR="00730A15" w:rsidRPr="00FD2DC9">
        <w:rPr>
          <w:rFonts w:ascii="Arial" w:hAnsi="Arial" w:cs="Arial"/>
          <w:b/>
          <w:sz w:val="22"/>
          <w:szCs w:val="22"/>
        </w:rPr>
        <w:t>SCOPE</w:t>
      </w:r>
    </w:p>
    <w:p w14:paraId="0CABE711" w14:textId="260B7FD9" w:rsidR="008D6762" w:rsidRPr="00FD2DC9" w:rsidRDefault="00A732F2" w:rsidP="00A6436F">
      <w:pPr>
        <w:rPr>
          <w:rFonts w:ascii="Arial" w:hAnsi="Arial" w:cs="Arial"/>
          <w:sz w:val="22"/>
          <w:szCs w:val="22"/>
        </w:rPr>
      </w:pPr>
      <w:r w:rsidRPr="00FD2DC9">
        <w:rPr>
          <w:rFonts w:ascii="Arial" w:hAnsi="Arial" w:cs="Arial"/>
          <w:sz w:val="22"/>
          <w:szCs w:val="22"/>
        </w:rPr>
        <w:t xml:space="preserve">Protection of workers, the public and company assets by managing </w:t>
      </w:r>
      <w:r w:rsidR="002270DE" w:rsidRPr="00FD2DC9">
        <w:rPr>
          <w:rFonts w:ascii="Arial" w:hAnsi="Arial" w:cs="Arial"/>
          <w:sz w:val="22"/>
          <w:szCs w:val="22"/>
        </w:rPr>
        <w:t>health and safety</w:t>
      </w:r>
      <w:r w:rsidRPr="00FD2DC9">
        <w:rPr>
          <w:rFonts w:ascii="Arial" w:hAnsi="Arial" w:cs="Arial"/>
          <w:sz w:val="22"/>
          <w:szCs w:val="22"/>
        </w:rPr>
        <w:t xml:space="preserve"> requirements for the use of </w:t>
      </w:r>
      <w:r w:rsidR="005E1071" w:rsidRPr="00FD2DC9">
        <w:rPr>
          <w:rFonts w:ascii="Arial" w:hAnsi="Arial" w:cs="Arial"/>
          <w:sz w:val="22"/>
          <w:szCs w:val="22"/>
        </w:rPr>
        <w:t>cellular</w:t>
      </w:r>
      <w:r w:rsidRPr="00FD2DC9">
        <w:rPr>
          <w:rFonts w:ascii="Arial" w:hAnsi="Arial" w:cs="Arial"/>
          <w:sz w:val="22"/>
          <w:szCs w:val="22"/>
        </w:rPr>
        <w:t xml:space="preserve"> phones in company vehicles.</w:t>
      </w:r>
    </w:p>
    <w:p w14:paraId="39CC1C91" w14:textId="77777777" w:rsidR="00730A15" w:rsidRPr="00FD2DC9" w:rsidRDefault="00730A15" w:rsidP="00A6436F">
      <w:pPr>
        <w:rPr>
          <w:rFonts w:ascii="Arial" w:hAnsi="Arial" w:cs="Arial"/>
          <w:b/>
          <w:sz w:val="22"/>
          <w:szCs w:val="22"/>
        </w:rPr>
      </w:pPr>
      <w:r w:rsidRPr="00FD2DC9">
        <w:rPr>
          <w:rFonts w:ascii="Arial" w:hAnsi="Arial" w:cs="Arial"/>
          <w:b/>
          <w:sz w:val="22"/>
          <w:szCs w:val="22"/>
        </w:rPr>
        <w:t>PURPOSE</w:t>
      </w:r>
    </w:p>
    <w:p w14:paraId="6670B2A7" w14:textId="77777777" w:rsidR="008D6762" w:rsidRPr="00FD2DC9" w:rsidRDefault="00730A15" w:rsidP="00A6436F">
      <w:pPr>
        <w:rPr>
          <w:rFonts w:ascii="Arial" w:hAnsi="Arial" w:cs="Arial"/>
          <w:sz w:val="22"/>
          <w:szCs w:val="22"/>
        </w:rPr>
      </w:pPr>
      <w:r w:rsidRPr="00FD2DC9">
        <w:rPr>
          <w:rFonts w:ascii="Arial" w:hAnsi="Arial" w:cs="Arial"/>
          <w:sz w:val="22"/>
          <w:szCs w:val="22"/>
        </w:rPr>
        <w:t>The purpose of this policy is to protect employees and the public from injuries and damage associated with company vehicles being operated with</w:t>
      </w:r>
      <w:r w:rsidR="00A732F2" w:rsidRPr="00FD2DC9">
        <w:rPr>
          <w:rFonts w:ascii="Arial" w:hAnsi="Arial" w:cs="Arial"/>
          <w:sz w:val="22"/>
          <w:szCs w:val="22"/>
        </w:rPr>
        <w:t xml:space="preserve">out proper care and attention, as relates to the use of </w:t>
      </w:r>
      <w:r w:rsidR="005E1071" w:rsidRPr="00FD2DC9">
        <w:rPr>
          <w:rFonts w:ascii="Arial" w:hAnsi="Arial" w:cs="Arial"/>
          <w:sz w:val="22"/>
          <w:szCs w:val="22"/>
        </w:rPr>
        <w:t xml:space="preserve">cellular </w:t>
      </w:r>
      <w:r w:rsidR="00A732F2" w:rsidRPr="00FD2DC9">
        <w:rPr>
          <w:rFonts w:ascii="Arial" w:hAnsi="Arial" w:cs="Arial"/>
          <w:sz w:val="22"/>
          <w:szCs w:val="22"/>
        </w:rPr>
        <w:t>phones.</w:t>
      </w:r>
    </w:p>
    <w:p w14:paraId="0C82918E" w14:textId="77777777" w:rsidR="00730A15" w:rsidRPr="00FD2DC9" w:rsidRDefault="00730A15" w:rsidP="00A6436F">
      <w:pPr>
        <w:rPr>
          <w:rFonts w:ascii="Arial" w:hAnsi="Arial" w:cs="Arial"/>
          <w:b/>
          <w:sz w:val="22"/>
          <w:szCs w:val="22"/>
        </w:rPr>
      </w:pPr>
      <w:r w:rsidRPr="00FD2DC9">
        <w:rPr>
          <w:rFonts w:ascii="Arial" w:hAnsi="Arial" w:cs="Arial"/>
          <w:b/>
          <w:sz w:val="22"/>
          <w:szCs w:val="22"/>
        </w:rPr>
        <w:t>DIRECTIVES</w:t>
      </w:r>
    </w:p>
    <w:p w14:paraId="0816A2BF" w14:textId="2E6064EA" w:rsidR="00241601" w:rsidRPr="00FD2DC9" w:rsidRDefault="00A732F2" w:rsidP="00A6436F">
      <w:pPr>
        <w:rPr>
          <w:rFonts w:ascii="Arial" w:hAnsi="Arial" w:cs="Arial"/>
          <w:sz w:val="22"/>
          <w:szCs w:val="22"/>
        </w:rPr>
      </w:pPr>
      <w:r w:rsidRPr="00FD2DC9">
        <w:rPr>
          <w:rFonts w:ascii="Arial" w:hAnsi="Arial" w:cs="Arial"/>
          <w:sz w:val="22"/>
          <w:szCs w:val="22"/>
        </w:rPr>
        <w:t>C</w:t>
      </w:r>
      <w:r w:rsidR="00A37F52" w:rsidRPr="00FD2DC9">
        <w:rPr>
          <w:rFonts w:ascii="Arial" w:hAnsi="Arial" w:cs="Arial"/>
          <w:sz w:val="22"/>
          <w:szCs w:val="22"/>
        </w:rPr>
        <w:t>ommunication is an important p</w:t>
      </w:r>
      <w:r w:rsidRPr="00FD2DC9">
        <w:rPr>
          <w:rFonts w:ascii="Arial" w:hAnsi="Arial" w:cs="Arial"/>
          <w:sz w:val="22"/>
          <w:szCs w:val="22"/>
        </w:rPr>
        <w:t xml:space="preserve">art of all business operations and </w:t>
      </w:r>
      <w:r w:rsidR="005E1071" w:rsidRPr="00FD2DC9">
        <w:rPr>
          <w:rFonts w:ascii="Arial" w:hAnsi="Arial" w:cs="Arial"/>
          <w:sz w:val="22"/>
          <w:szCs w:val="22"/>
        </w:rPr>
        <w:t>cellular</w:t>
      </w:r>
      <w:r w:rsidRPr="00FD2DC9">
        <w:rPr>
          <w:rFonts w:ascii="Arial" w:hAnsi="Arial" w:cs="Arial"/>
          <w:sz w:val="22"/>
          <w:szCs w:val="22"/>
        </w:rPr>
        <w:t xml:space="preserve"> phones are an integral tool used in support of that process.</w:t>
      </w:r>
      <w:r w:rsidR="00A37F52" w:rsidRPr="00FD2DC9">
        <w:rPr>
          <w:rFonts w:ascii="Arial" w:hAnsi="Arial" w:cs="Arial"/>
          <w:sz w:val="22"/>
          <w:szCs w:val="22"/>
        </w:rPr>
        <w:t xml:space="preserve"> However, statistics prove that distracted driving causes accidents. This policy prohibits the use of </w:t>
      </w:r>
      <w:r w:rsidR="005E1071" w:rsidRPr="00FD2DC9">
        <w:rPr>
          <w:rFonts w:ascii="Arial" w:hAnsi="Arial" w:cs="Arial"/>
          <w:sz w:val="22"/>
          <w:szCs w:val="22"/>
        </w:rPr>
        <w:t>cellular</w:t>
      </w:r>
      <w:r w:rsidR="00A37F52" w:rsidRPr="00FD2DC9">
        <w:rPr>
          <w:rFonts w:ascii="Arial" w:hAnsi="Arial" w:cs="Arial"/>
          <w:sz w:val="22"/>
          <w:szCs w:val="22"/>
        </w:rPr>
        <w:t xml:space="preserve"> phones while operating company vehicles unless a hands-free device is being used. </w:t>
      </w:r>
    </w:p>
    <w:p w14:paraId="676E28AA" w14:textId="77777777" w:rsidR="00A37F52" w:rsidRPr="00FD2DC9" w:rsidRDefault="00A37F52" w:rsidP="00A6436F">
      <w:pPr>
        <w:rPr>
          <w:rFonts w:ascii="Arial" w:hAnsi="Arial" w:cs="Arial"/>
          <w:sz w:val="22"/>
          <w:szCs w:val="22"/>
        </w:rPr>
      </w:pPr>
      <w:r w:rsidRPr="00FD2DC9">
        <w:rPr>
          <w:rFonts w:ascii="Arial" w:hAnsi="Arial" w:cs="Arial"/>
          <w:b/>
          <w:bCs/>
          <w:sz w:val="22"/>
          <w:szCs w:val="22"/>
        </w:rPr>
        <w:t xml:space="preserve">The following procedure shall be adhered to with regards to the </w:t>
      </w:r>
      <w:r w:rsidR="005E1071" w:rsidRPr="00FD2DC9">
        <w:rPr>
          <w:rFonts w:ascii="Arial" w:hAnsi="Arial" w:cs="Arial"/>
          <w:b/>
          <w:bCs/>
          <w:sz w:val="22"/>
          <w:szCs w:val="22"/>
        </w:rPr>
        <w:t>cellular</w:t>
      </w:r>
      <w:r w:rsidRPr="00FD2DC9">
        <w:rPr>
          <w:rFonts w:ascii="Arial" w:hAnsi="Arial" w:cs="Arial"/>
          <w:b/>
          <w:bCs/>
          <w:sz w:val="22"/>
          <w:szCs w:val="22"/>
        </w:rPr>
        <w:t xml:space="preserve"> phone use policy:</w:t>
      </w:r>
    </w:p>
    <w:p w14:paraId="081AF334" w14:textId="7279065F" w:rsidR="00A37F52" w:rsidRPr="00FD2DC9" w:rsidRDefault="00A37F52" w:rsidP="00917363">
      <w:pPr>
        <w:pStyle w:val="ListBullet"/>
        <w:numPr>
          <w:ilvl w:val="0"/>
          <w:numId w:val="453"/>
        </w:numPr>
        <w:rPr>
          <w:rFonts w:ascii="Arial" w:hAnsi="Arial" w:cs="Arial"/>
          <w:sz w:val="22"/>
          <w:szCs w:val="22"/>
        </w:rPr>
      </w:pPr>
      <w:r w:rsidRPr="00FD2DC9">
        <w:rPr>
          <w:rFonts w:ascii="Arial" w:hAnsi="Arial" w:cs="Arial"/>
          <w:sz w:val="22"/>
          <w:szCs w:val="22"/>
        </w:rPr>
        <w:t>Whenever possible, let your voicemail take your incoming calls</w:t>
      </w:r>
      <w:r w:rsidR="00AB743E">
        <w:rPr>
          <w:rFonts w:ascii="Arial" w:hAnsi="Arial" w:cs="Arial"/>
          <w:sz w:val="22"/>
          <w:szCs w:val="22"/>
        </w:rPr>
        <w:t xml:space="preserve"> if you are driving.</w:t>
      </w:r>
    </w:p>
    <w:p w14:paraId="0CF0C585" w14:textId="5F845E24" w:rsidR="00A37F52" w:rsidRPr="00FD2DC9" w:rsidRDefault="00A37F52" w:rsidP="00917363">
      <w:pPr>
        <w:pStyle w:val="ListBullet"/>
        <w:numPr>
          <w:ilvl w:val="0"/>
          <w:numId w:val="453"/>
        </w:numPr>
        <w:rPr>
          <w:rFonts w:ascii="Arial" w:hAnsi="Arial" w:cs="Arial"/>
          <w:sz w:val="22"/>
          <w:szCs w:val="22"/>
        </w:rPr>
      </w:pPr>
      <w:r w:rsidRPr="00FD2DC9">
        <w:rPr>
          <w:rFonts w:ascii="Arial" w:hAnsi="Arial" w:cs="Arial"/>
          <w:sz w:val="22"/>
          <w:szCs w:val="22"/>
        </w:rPr>
        <w:t>Do not engage in stressful or emotional conversations</w:t>
      </w:r>
      <w:r w:rsidR="00AB743E">
        <w:rPr>
          <w:rFonts w:ascii="Arial" w:hAnsi="Arial" w:cs="Arial"/>
          <w:sz w:val="22"/>
          <w:szCs w:val="22"/>
        </w:rPr>
        <w:t xml:space="preserve"> while driving.</w:t>
      </w:r>
    </w:p>
    <w:p w14:paraId="0BD63891" w14:textId="77777777" w:rsidR="00A37F52" w:rsidRPr="00FD2DC9" w:rsidRDefault="00A37F52" w:rsidP="00917363">
      <w:pPr>
        <w:pStyle w:val="ListBullet"/>
        <w:numPr>
          <w:ilvl w:val="0"/>
          <w:numId w:val="453"/>
        </w:numPr>
        <w:rPr>
          <w:rFonts w:ascii="Arial" w:hAnsi="Arial" w:cs="Arial"/>
          <w:sz w:val="22"/>
          <w:szCs w:val="22"/>
        </w:rPr>
      </w:pPr>
      <w:r w:rsidRPr="00FD2DC9">
        <w:rPr>
          <w:rFonts w:ascii="Arial" w:hAnsi="Arial" w:cs="Arial"/>
          <w:sz w:val="22"/>
          <w:szCs w:val="22"/>
        </w:rPr>
        <w:t xml:space="preserve">If phone communication is necessary, always use a hands-free device. </w:t>
      </w:r>
    </w:p>
    <w:p w14:paraId="3444BD76" w14:textId="77777777" w:rsidR="00A37F52" w:rsidRPr="00FD2DC9" w:rsidRDefault="00A37F52" w:rsidP="00917363">
      <w:pPr>
        <w:pStyle w:val="ListBullet"/>
        <w:numPr>
          <w:ilvl w:val="0"/>
          <w:numId w:val="453"/>
        </w:numPr>
        <w:rPr>
          <w:rFonts w:ascii="Arial" w:hAnsi="Arial" w:cs="Arial"/>
          <w:sz w:val="22"/>
          <w:szCs w:val="22"/>
        </w:rPr>
      </w:pPr>
      <w:r w:rsidRPr="00FD2DC9">
        <w:rPr>
          <w:rFonts w:ascii="Arial" w:hAnsi="Arial" w:cs="Arial"/>
          <w:sz w:val="22"/>
          <w:szCs w:val="22"/>
        </w:rPr>
        <w:t xml:space="preserve">Ensure that you are familiar with your </w:t>
      </w:r>
      <w:r w:rsidR="005E1071" w:rsidRPr="00FD2DC9">
        <w:rPr>
          <w:rFonts w:ascii="Arial" w:hAnsi="Arial" w:cs="Arial"/>
          <w:sz w:val="22"/>
          <w:szCs w:val="22"/>
        </w:rPr>
        <w:t>cellular</w:t>
      </w:r>
      <w:r w:rsidRPr="00FD2DC9">
        <w:rPr>
          <w:rFonts w:ascii="Arial" w:hAnsi="Arial" w:cs="Arial"/>
          <w:sz w:val="22"/>
          <w:szCs w:val="22"/>
        </w:rPr>
        <w:t xml:space="preserve"> phone and its features. </w:t>
      </w:r>
    </w:p>
    <w:p w14:paraId="4C2526D7" w14:textId="35D6C8B0" w:rsidR="00A37F52" w:rsidRPr="00FD2DC9" w:rsidRDefault="00AB743E" w:rsidP="00917363">
      <w:pPr>
        <w:pStyle w:val="ListBullet"/>
        <w:numPr>
          <w:ilvl w:val="0"/>
          <w:numId w:val="453"/>
        </w:numPr>
        <w:rPr>
          <w:rFonts w:ascii="Arial" w:hAnsi="Arial" w:cs="Arial"/>
          <w:sz w:val="22"/>
          <w:szCs w:val="22"/>
        </w:rPr>
      </w:pPr>
      <w:r>
        <w:rPr>
          <w:rFonts w:ascii="Arial" w:hAnsi="Arial" w:cs="Arial"/>
          <w:sz w:val="22"/>
          <w:szCs w:val="22"/>
        </w:rPr>
        <w:t>Do not take</w:t>
      </w:r>
      <w:r w:rsidR="00A37F52" w:rsidRPr="00FD2DC9">
        <w:rPr>
          <w:rFonts w:ascii="Arial" w:hAnsi="Arial" w:cs="Arial"/>
          <w:sz w:val="22"/>
          <w:szCs w:val="22"/>
        </w:rPr>
        <w:t xml:space="preserve"> notes or looking up phone numbers while driving.</w:t>
      </w:r>
    </w:p>
    <w:p w14:paraId="2266FF54" w14:textId="14E077D3" w:rsidR="00172DAA" w:rsidRPr="00FD2DC9" w:rsidRDefault="00A37F52" w:rsidP="00917363">
      <w:pPr>
        <w:pStyle w:val="ListBullet"/>
        <w:numPr>
          <w:ilvl w:val="0"/>
          <w:numId w:val="453"/>
        </w:numPr>
        <w:rPr>
          <w:rFonts w:ascii="Arial" w:hAnsi="Arial" w:cs="Arial"/>
          <w:sz w:val="22"/>
          <w:szCs w:val="22"/>
        </w:rPr>
      </w:pPr>
      <w:r w:rsidRPr="00FD2DC9">
        <w:rPr>
          <w:rFonts w:ascii="Arial" w:hAnsi="Arial" w:cs="Arial"/>
          <w:sz w:val="22"/>
          <w:szCs w:val="22"/>
        </w:rPr>
        <w:t xml:space="preserve">Ensure that </w:t>
      </w:r>
      <w:r w:rsidR="005E1071" w:rsidRPr="00FD2DC9">
        <w:rPr>
          <w:rFonts w:ascii="Arial" w:hAnsi="Arial" w:cs="Arial"/>
          <w:sz w:val="22"/>
          <w:szCs w:val="22"/>
        </w:rPr>
        <w:t>cellular</w:t>
      </w:r>
      <w:r w:rsidRPr="00FD2DC9">
        <w:rPr>
          <w:rFonts w:ascii="Arial" w:hAnsi="Arial" w:cs="Arial"/>
          <w:sz w:val="22"/>
          <w:szCs w:val="22"/>
        </w:rPr>
        <w:t xml:space="preserve"> phones and wireless devices are turned off while </w:t>
      </w:r>
      <w:r w:rsidR="00DB37D2" w:rsidRPr="00FD2DC9">
        <w:rPr>
          <w:rFonts w:ascii="Arial" w:hAnsi="Arial" w:cs="Arial"/>
          <w:sz w:val="22"/>
          <w:szCs w:val="22"/>
        </w:rPr>
        <w:t>fueling</w:t>
      </w:r>
      <w:r w:rsidRPr="00FD2DC9">
        <w:rPr>
          <w:rFonts w:ascii="Arial" w:hAnsi="Arial" w:cs="Arial"/>
          <w:sz w:val="22"/>
          <w:szCs w:val="22"/>
        </w:rPr>
        <w:t>.</w:t>
      </w:r>
    </w:p>
    <w:p w14:paraId="3DE43AD7" w14:textId="02619154" w:rsidR="00D94B2F" w:rsidRPr="00805567" w:rsidRDefault="00D94B2F" w:rsidP="00805567">
      <w:pPr>
        <w:pStyle w:val="ListBullet"/>
        <w:ind w:left="360"/>
        <w:rPr>
          <w:rFonts w:ascii="Arial" w:hAnsi="Arial" w:cs="Arial"/>
          <w:sz w:val="12"/>
          <w:szCs w:val="12"/>
        </w:rPr>
      </w:pPr>
    </w:p>
    <w:p w14:paraId="77B22EBB" w14:textId="46FE9AE2" w:rsidR="00A37F52" w:rsidRPr="00FD2DC9" w:rsidRDefault="008C676A" w:rsidP="00917363">
      <w:pPr>
        <w:pStyle w:val="Heading3"/>
        <w:numPr>
          <w:ilvl w:val="0"/>
          <w:numId w:val="369"/>
        </w:numPr>
        <w:shd w:val="clear" w:color="auto" w:fill="E5EAEE" w:themeFill="accent1" w:themeFillTint="33"/>
        <w:rPr>
          <w:rFonts w:ascii="Arial" w:hAnsi="Arial" w:cs="Arial"/>
          <w:sz w:val="32"/>
          <w:szCs w:val="32"/>
        </w:rPr>
      </w:pPr>
      <w:bookmarkStart w:id="276" w:name="_Toc103861355"/>
      <w:r w:rsidRPr="00FD2DC9">
        <w:rPr>
          <w:rFonts w:ascii="Arial" w:hAnsi="Arial" w:cs="Arial"/>
          <w:sz w:val="32"/>
          <w:szCs w:val="32"/>
        </w:rPr>
        <w:t>School</w:t>
      </w:r>
      <w:r w:rsidR="008A619D">
        <w:rPr>
          <w:rFonts w:ascii="Arial" w:hAnsi="Arial" w:cs="Arial"/>
          <w:sz w:val="32"/>
          <w:szCs w:val="32"/>
        </w:rPr>
        <w:t xml:space="preserve"> Bus and School</w:t>
      </w:r>
      <w:r w:rsidRPr="00FD2DC9">
        <w:rPr>
          <w:rFonts w:ascii="Arial" w:hAnsi="Arial" w:cs="Arial"/>
          <w:sz w:val="32"/>
          <w:szCs w:val="32"/>
        </w:rPr>
        <w:t xml:space="preserve"> Zone S</w:t>
      </w:r>
      <w:r w:rsidR="00A37F52" w:rsidRPr="00FD2DC9">
        <w:rPr>
          <w:rFonts w:ascii="Arial" w:hAnsi="Arial" w:cs="Arial"/>
          <w:sz w:val="32"/>
          <w:szCs w:val="32"/>
        </w:rPr>
        <w:t>afety Policy</w:t>
      </w:r>
      <w:bookmarkEnd w:id="276"/>
    </w:p>
    <w:p w14:paraId="09B7B9F7" w14:textId="77777777" w:rsidR="00DB37D2" w:rsidRPr="00FD2DC9" w:rsidRDefault="00A6436F" w:rsidP="00DB37D2">
      <w:pPr>
        <w:rPr>
          <w:rFonts w:ascii="Arial" w:hAnsi="Arial" w:cs="Arial"/>
          <w:b/>
          <w:sz w:val="22"/>
          <w:szCs w:val="22"/>
        </w:rPr>
      </w:pPr>
      <w:r w:rsidRPr="00FD2DC9">
        <w:rPr>
          <w:rFonts w:ascii="Arial" w:hAnsi="Arial" w:cs="Arial"/>
          <w:sz w:val="22"/>
          <w:szCs w:val="22"/>
        </w:rPr>
        <w:br/>
      </w:r>
      <w:r w:rsidR="00DB37D2" w:rsidRPr="00FD2DC9">
        <w:rPr>
          <w:rFonts w:ascii="Arial" w:hAnsi="Arial" w:cs="Arial"/>
          <w:b/>
          <w:sz w:val="22"/>
          <w:szCs w:val="22"/>
        </w:rPr>
        <w:t>SCOPE</w:t>
      </w:r>
    </w:p>
    <w:p w14:paraId="68660049" w14:textId="58B663E8" w:rsidR="00DB37D2" w:rsidRPr="00FD2DC9" w:rsidRDefault="00DB37D2" w:rsidP="00DB37D2">
      <w:pPr>
        <w:rPr>
          <w:rFonts w:ascii="Arial" w:hAnsi="Arial" w:cs="Arial"/>
          <w:sz w:val="22"/>
          <w:szCs w:val="22"/>
        </w:rPr>
      </w:pPr>
      <w:r w:rsidRPr="00FD2DC9">
        <w:rPr>
          <w:rFonts w:ascii="Arial" w:hAnsi="Arial" w:cs="Arial"/>
          <w:sz w:val="22"/>
          <w:szCs w:val="22"/>
        </w:rPr>
        <w:t xml:space="preserve">Protection of pedestrians by establishing safety protocol governing the operation of company vehicles in </w:t>
      </w:r>
      <w:r w:rsidR="008A619D">
        <w:rPr>
          <w:rFonts w:ascii="Arial" w:hAnsi="Arial" w:cs="Arial"/>
          <w:sz w:val="22"/>
          <w:szCs w:val="22"/>
        </w:rPr>
        <w:t>s</w:t>
      </w:r>
      <w:r w:rsidRPr="00FD2DC9">
        <w:rPr>
          <w:rFonts w:ascii="Arial" w:hAnsi="Arial" w:cs="Arial"/>
          <w:sz w:val="22"/>
          <w:szCs w:val="22"/>
        </w:rPr>
        <w:t xml:space="preserve">chool </w:t>
      </w:r>
      <w:r w:rsidR="008A619D">
        <w:rPr>
          <w:rFonts w:ascii="Arial" w:hAnsi="Arial" w:cs="Arial"/>
          <w:sz w:val="22"/>
          <w:szCs w:val="22"/>
        </w:rPr>
        <w:t>z</w:t>
      </w:r>
      <w:r w:rsidRPr="00FD2DC9">
        <w:rPr>
          <w:rFonts w:ascii="Arial" w:hAnsi="Arial" w:cs="Arial"/>
          <w:sz w:val="22"/>
          <w:szCs w:val="22"/>
        </w:rPr>
        <w:t xml:space="preserve">ones.  </w:t>
      </w:r>
    </w:p>
    <w:p w14:paraId="2C25DC45" w14:textId="77777777" w:rsidR="00DB37D2" w:rsidRPr="00FD2DC9" w:rsidRDefault="00DB37D2" w:rsidP="00DB37D2">
      <w:pPr>
        <w:rPr>
          <w:rFonts w:ascii="Arial" w:hAnsi="Arial" w:cs="Arial"/>
          <w:b/>
          <w:sz w:val="22"/>
          <w:szCs w:val="22"/>
        </w:rPr>
      </w:pPr>
      <w:r w:rsidRPr="00FD2DC9">
        <w:rPr>
          <w:rFonts w:ascii="Arial" w:hAnsi="Arial" w:cs="Arial"/>
          <w:b/>
          <w:sz w:val="22"/>
          <w:szCs w:val="22"/>
        </w:rPr>
        <w:t>PURPOSE</w:t>
      </w:r>
    </w:p>
    <w:p w14:paraId="59F56933" w14:textId="027CFD50" w:rsidR="00172DAA" w:rsidRDefault="00DB37D2" w:rsidP="00DB37D2">
      <w:pPr>
        <w:rPr>
          <w:rFonts w:ascii="Arial" w:hAnsi="Arial" w:cs="Arial"/>
          <w:b/>
          <w:sz w:val="22"/>
          <w:szCs w:val="22"/>
        </w:rPr>
      </w:pPr>
      <w:r w:rsidRPr="00FD2DC9">
        <w:rPr>
          <w:rFonts w:ascii="Arial" w:hAnsi="Arial" w:cs="Arial"/>
          <w:sz w:val="22"/>
          <w:szCs w:val="22"/>
        </w:rPr>
        <w:t xml:space="preserve">The purpose of this policy is to ensure the protection of children and the public from incident and injury associated with the operation of company vehicles in </w:t>
      </w:r>
      <w:r w:rsidR="008A619D">
        <w:rPr>
          <w:rFonts w:ascii="Arial" w:hAnsi="Arial" w:cs="Arial"/>
          <w:sz w:val="22"/>
          <w:szCs w:val="22"/>
        </w:rPr>
        <w:t>s</w:t>
      </w:r>
      <w:r w:rsidRPr="00FD2DC9">
        <w:rPr>
          <w:rFonts w:ascii="Arial" w:hAnsi="Arial" w:cs="Arial"/>
          <w:sz w:val="22"/>
          <w:szCs w:val="22"/>
        </w:rPr>
        <w:t xml:space="preserve">chool </w:t>
      </w:r>
      <w:r w:rsidR="008A619D">
        <w:rPr>
          <w:rFonts w:ascii="Arial" w:hAnsi="Arial" w:cs="Arial"/>
          <w:sz w:val="22"/>
          <w:szCs w:val="22"/>
        </w:rPr>
        <w:t>z</w:t>
      </w:r>
      <w:r w:rsidRPr="00FD2DC9">
        <w:rPr>
          <w:rFonts w:ascii="Arial" w:hAnsi="Arial" w:cs="Arial"/>
          <w:sz w:val="22"/>
          <w:szCs w:val="22"/>
        </w:rPr>
        <w:t>ones.</w:t>
      </w:r>
    </w:p>
    <w:p w14:paraId="204736FB" w14:textId="760932F9" w:rsidR="00DB37D2" w:rsidRPr="00FD2DC9" w:rsidRDefault="00DB37D2" w:rsidP="00DB37D2">
      <w:pPr>
        <w:rPr>
          <w:rFonts w:ascii="Arial" w:hAnsi="Arial" w:cs="Arial"/>
          <w:b/>
          <w:sz w:val="22"/>
          <w:szCs w:val="22"/>
        </w:rPr>
      </w:pPr>
      <w:r w:rsidRPr="00FD2DC9">
        <w:rPr>
          <w:rFonts w:ascii="Arial" w:hAnsi="Arial" w:cs="Arial"/>
          <w:b/>
          <w:sz w:val="22"/>
          <w:szCs w:val="22"/>
        </w:rPr>
        <w:t>DIRECTIVES</w:t>
      </w:r>
    </w:p>
    <w:p w14:paraId="6714EFDB" w14:textId="77777777" w:rsidR="00A37F52" w:rsidRPr="00FD2DC9" w:rsidRDefault="00A37F52" w:rsidP="00A6436F">
      <w:pPr>
        <w:rPr>
          <w:rFonts w:ascii="Arial" w:hAnsi="Arial" w:cs="Arial"/>
          <w:sz w:val="22"/>
          <w:szCs w:val="22"/>
        </w:rPr>
      </w:pPr>
      <w:r w:rsidRPr="00FD2DC9">
        <w:rPr>
          <w:rFonts w:ascii="Arial" w:hAnsi="Arial" w:cs="Arial"/>
          <w:sz w:val="22"/>
          <w:szCs w:val="22"/>
        </w:rPr>
        <w:lastRenderedPageBreak/>
        <w:t xml:space="preserve">Children are often injured as pedestrians as they cross the road to get on, or after getting off, the bus. Drivers need to be alert and adhere to traffic laws in school zones and when approaching a school bus. </w:t>
      </w:r>
    </w:p>
    <w:p w14:paraId="29429900" w14:textId="77777777" w:rsidR="00A37F52" w:rsidRPr="00FD2DC9" w:rsidRDefault="00A37F52" w:rsidP="00A6436F">
      <w:pPr>
        <w:rPr>
          <w:rFonts w:ascii="Arial" w:hAnsi="Arial" w:cs="Arial"/>
          <w:sz w:val="22"/>
          <w:szCs w:val="22"/>
        </w:rPr>
      </w:pPr>
      <w:r w:rsidRPr="00FD2DC9">
        <w:rPr>
          <w:rFonts w:ascii="Arial" w:hAnsi="Arial" w:cs="Arial"/>
          <w:sz w:val="22"/>
          <w:szCs w:val="22"/>
        </w:rPr>
        <w:t xml:space="preserve">Whenever you approach a bus that is alternately flashing red lights, the </w:t>
      </w:r>
      <w:r w:rsidRPr="00FD2DC9">
        <w:rPr>
          <w:rFonts w:ascii="Arial" w:hAnsi="Arial" w:cs="Arial"/>
          <w:b/>
          <w:bCs/>
          <w:color w:val="999999"/>
          <w:sz w:val="22"/>
          <w:szCs w:val="22"/>
        </w:rPr>
        <w:t>Alberta Highway Traffic Act</w:t>
      </w:r>
      <w:r w:rsidRPr="00FD2DC9">
        <w:rPr>
          <w:rFonts w:ascii="Arial" w:hAnsi="Arial" w:cs="Arial"/>
          <w:b/>
          <w:bCs/>
          <w:color w:val="FF6600"/>
          <w:sz w:val="22"/>
          <w:szCs w:val="22"/>
        </w:rPr>
        <w:t xml:space="preserve"> </w:t>
      </w:r>
      <w:r w:rsidRPr="00FD2DC9">
        <w:rPr>
          <w:rFonts w:ascii="Arial" w:hAnsi="Arial" w:cs="Arial"/>
          <w:sz w:val="22"/>
          <w:szCs w:val="22"/>
          <w:u w:val="single"/>
        </w:rPr>
        <w:t>requires that you stop before reaching the bus</w:t>
      </w:r>
      <w:r w:rsidRPr="00FD2DC9">
        <w:rPr>
          <w:rFonts w:ascii="Arial" w:hAnsi="Arial" w:cs="Arial"/>
          <w:sz w:val="22"/>
          <w:szCs w:val="22"/>
        </w:rPr>
        <w:t xml:space="preserve">. This rule applies no matter which direction you are travelling. You may proceed when the lights stop flashing. The only exception to this rule is when the bus is on the opposite side of a two-lane divided highway. </w:t>
      </w:r>
    </w:p>
    <w:p w14:paraId="7AF452D0" w14:textId="77777777" w:rsidR="00A37F52" w:rsidRPr="00FD2DC9" w:rsidRDefault="00A37F52" w:rsidP="00A6436F">
      <w:pPr>
        <w:rPr>
          <w:rFonts w:ascii="Arial" w:hAnsi="Arial" w:cs="Arial"/>
          <w:sz w:val="22"/>
          <w:szCs w:val="22"/>
        </w:rPr>
      </w:pPr>
      <w:r w:rsidRPr="00FD2DC9">
        <w:rPr>
          <w:rFonts w:ascii="Arial" w:hAnsi="Arial" w:cs="Arial"/>
          <w:sz w:val="22"/>
          <w:szCs w:val="22"/>
        </w:rPr>
        <w:t xml:space="preserve">A bus that is flashing amber lights is slowing down to stop. If you approach a bus flashing amber lights, slow down and be prepared for the bus to stop and flash its red lights. </w:t>
      </w:r>
    </w:p>
    <w:p w14:paraId="0A19F026" w14:textId="77777777" w:rsidR="00241601" w:rsidRPr="00FD2DC9" w:rsidRDefault="00A37F52" w:rsidP="00A6436F">
      <w:pPr>
        <w:rPr>
          <w:rFonts w:ascii="Arial" w:hAnsi="Arial" w:cs="Arial"/>
          <w:sz w:val="22"/>
          <w:szCs w:val="22"/>
        </w:rPr>
      </w:pPr>
      <w:r w:rsidRPr="00FD2DC9">
        <w:rPr>
          <w:rFonts w:ascii="Arial" w:hAnsi="Arial" w:cs="Arial"/>
          <w:sz w:val="22"/>
          <w:szCs w:val="22"/>
        </w:rPr>
        <w:t>Some municipalities have passed bylaws not requiring school buses to flash red lights when they stop. In this case, you do not need to stop, but you should still be cautious and watch for pedestrians when the buses are loading or unloading students.</w:t>
      </w:r>
      <w:r w:rsidR="00241601" w:rsidRPr="00FD2DC9">
        <w:rPr>
          <w:rFonts w:ascii="Arial" w:hAnsi="Arial" w:cs="Arial"/>
          <w:sz w:val="22"/>
          <w:szCs w:val="22"/>
        </w:rPr>
        <w:t xml:space="preserve"> </w:t>
      </w:r>
    </w:p>
    <w:p w14:paraId="201E9B94" w14:textId="77777777" w:rsidR="00A37F52" w:rsidRPr="00FD2DC9" w:rsidRDefault="00A37F52" w:rsidP="00A6436F">
      <w:pPr>
        <w:rPr>
          <w:rFonts w:ascii="Arial" w:hAnsi="Arial" w:cs="Arial"/>
          <w:sz w:val="22"/>
          <w:szCs w:val="22"/>
        </w:rPr>
      </w:pPr>
      <w:r w:rsidRPr="00FD2DC9">
        <w:rPr>
          <w:rFonts w:ascii="Arial" w:hAnsi="Arial" w:cs="Arial"/>
          <w:sz w:val="22"/>
          <w:szCs w:val="22"/>
        </w:rPr>
        <w:t xml:space="preserve">Regardless of where you live or drive: </w:t>
      </w:r>
    </w:p>
    <w:p w14:paraId="514331F7" w14:textId="77777777" w:rsidR="00A37F52" w:rsidRPr="00FD2DC9" w:rsidRDefault="00A37F52" w:rsidP="00917363">
      <w:pPr>
        <w:pStyle w:val="ListBullet"/>
        <w:numPr>
          <w:ilvl w:val="0"/>
          <w:numId w:val="454"/>
        </w:numPr>
        <w:rPr>
          <w:rFonts w:ascii="Arial" w:hAnsi="Arial" w:cs="Arial"/>
          <w:sz w:val="22"/>
          <w:szCs w:val="22"/>
        </w:rPr>
      </w:pPr>
      <w:r w:rsidRPr="00FD2DC9">
        <w:rPr>
          <w:rFonts w:ascii="Arial" w:hAnsi="Arial" w:cs="Arial"/>
          <w:sz w:val="22"/>
          <w:szCs w:val="22"/>
        </w:rPr>
        <w:t xml:space="preserve">Always stop for buses flashing red lights. </w:t>
      </w:r>
    </w:p>
    <w:p w14:paraId="19E0A939" w14:textId="77777777" w:rsidR="00A37F52" w:rsidRPr="00FD2DC9" w:rsidRDefault="00A37F52" w:rsidP="00917363">
      <w:pPr>
        <w:pStyle w:val="ListBullet"/>
        <w:numPr>
          <w:ilvl w:val="0"/>
          <w:numId w:val="454"/>
        </w:numPr>
        <w:rPr>
          <w:rFonts w:ascii="Arial" w:hAnsi="Arial" w:cs="Arial"/>
          <w:sz w:val="22"/>
          <w:szCs w:val="22"/>
        </w:rPr>
      </w:pPr>
      <w:r w:rsidRPr="00FD2DC9">
        <w:rPr>
          <w:rFonts w:ascii="Arial" w:hAnsi="Arial" w:cs="Arial"/>
          <w:sz w:val="22"/>
          <w:szCs w:val="22"/>
        </w:rPr>
        <w:t xml:space="preserve">Be prepared to stop for buses flashing amber lights. </w:t>
      </w:r>
    </w:p>
    <w:p w14:paraId="5AC8B70A" w14:textId="77777777" w:rsidR="00A37F52" w:rsidRPr="00FD2DC9" w:rsidRDefault="00A37F52" w:rsidP="00917363">
      <w:pPr>
        <w:pStyle w:val="ListBullet"/>
        <w:numPr>
          <w:ilvl w:val="0"/>
          <w:numId w:val="454"/>
        </w:numPr>
        <w:rPr>
          <w:rFonts w:ascii="Arial" w:hAnsi="Arial" w:cs="Arial"/>
          <w:sz w:val="22"/>
          <w:szCs w:val="22"/>
        </w:rPr>
      </w:pPr>
      <w:r w:rsidRPr="00FD2DC9">
        <w:rPr>
          <w:rFonts w:ascii="Arial" w:hAnsi="Arial" w:cs="Arial"/>
          <w:sz w:val="22"/>
          <w:szCs w:val="22"/>
        </w:rPr>
        <w:t xml:space="preserve">Be cautious of school buses loading/unloading students, even if the lights are not flashing. </w:t>
      </w:r>
    </w:p>
    <w:p w14:paraId="6122D179" w14:textId="77777777" w:rsidR="00A37F52" w:rsidRPr="00FD2DC9" w:rsidRDefault="00A37F52" w:rsidP="00917363">
      <w:pPr>
        <w:pStyle w:val="ListBullet"/>
        <w:numPr>
          <w:ilvl w:val="0"/>
          <w:numId w:val="454"/>
        </w:numPr>
        <w:rPr>
          <w:rFonts w:ascii="Arial" w:hAnsi="Arial" w:cs="Arial"/>
          <w:sz w:val="22"/>
          <w:szCs w:val="22"/>
        </w:rPr>
      </w:pPr>
      <w:r w:rsidRPr="00FD2DC9">
        <w:rPr>
          <w:rFonts w:ascii="Arial" w:hAnsi="Arial" w:cs="Arial"/>
          <w:sz w:val="22"/>
          <w:szCs w:val="22"/>
        </w:rPr>
        <w:t xml:space="preserve">Always be alert for children and adhere to posted speed limits. </w:t>
      </w:r>
    </w:p>
    <w:p w14:paraId="0FCAFCCE" w14:textId="77777777" w:rsidR="00A37F52" w:rsidRPr="00FD2DC9" w:rsidRDefault="00A6436F" w:rsidP="00A6436F">
      <w:pPr>
        <w:rPr>
          <w:rFonts w:ascii="Arial" w:hAnsi="Arial" w:cs="Arial"/>
          <w:sz w:val="22"/>
          <w:szCs w:val="22"/>
        </w:rPr>
      </w:pPr>
      <w:r w:rsidRPr="00FD2DC9">
        <w:rPr>
          <w:rFonts w:ascii="Arial" w:hAnsi="Arial" w:cs="Arial"/>
          <w:sz w:val="16"/>
          <w:szCs w:val="16"/>
        </w:rPr>
        <w:br/>
      </w:r>
      <w:r w:rsidR="00A37F52" w:rsidRPr="00FD2DC9">
        <w:rPr>
          <w:rFonts w:ascii="Arial" w:hAnsi="Arial" w:cs="Arial"/>
          <w:sz w:val="22"/>
          <w:szCs w:val="22"/>
        </w:rPr>
        <w:t xml:space="preserve">Driving in school-zones means encountering more children walking and biking on the roads. Because younger children often have limited experience with traffic and lack the skills to negotiate traffic safely, motorists need to take special care while driving. </w:t>
      </w:r>
    </w:p>
    <w:p w14:paraId="7951293F" w14:textId="77777777" w:rsidR="00A37F52" w:rsidRPr="00FD2DC9" w:rsidRDefault="00A37F52" w:rsidP="00A6436F">
      <w:pPr>
        <w:rPr>
          <w:rFonts w:ascii="Arial" w:hAnsi="Arial" w:cs="Arial"/>
          <w:sz w:val="22"/>
          <w:szCs w:val="22"/>
        </w:rPr>
      </w:pPr>
      <w:r w:rsidRPr="00FD2DC9">
        <w:rPr>
          <w:rFonts w:ascii="Arial" w:hAnsi="Arial" w:cs="Arial"/>
          <w:sz w:val="22"/>
          <w:szCs w:val="22"/>
        </w:rPr>
        <w:t xml:space="preserve">We all have an obligation to keep school-zones safe </w:t>
      </w:r>
      <w:r w:rsidRPr="00FD2DC9">
        <w:rPr>
          <w:rFonts w:ascii="Arial" w:hAnsi="Arial" w:cs="Arial"/>
          <w:b/>
          <w:bCs/>
          <w:sz w:val="22"/>
          <w:szCs w:val="22"/>
        </w:rPr>
        <w:t>by following these important safety rules</w:t>
      </w:r>
      <w:r w:rsidRPr="00FD2DC9">
        <w:rPr>
          <w:rFonts w:ascii="Arial" w:hAnsi="Arial" w:cs="Arial"/>
          <w:sz w:val="22"/>
          <w:szCs w:val="22"/>
        </w:rPr>
        <w:t>:</w:t>
      </w:r>
    </w:p>
    <w:p w14:paraId="39A861DA" w14:textId="77777777" w:rsidR="00A37F52" w:rsidRPr="00E81326" w:rsidRDefault="00090274" w:rsidP="00917363">
      <w:pPr>
        <w:pStyle w:val="ListBullet"/>
        <w:numPr>
          <w:ilvl w:val="0"/>
          <w:numId w:val="455"/>
        </w:numPr>
        <w:rPr>
          <w:rFonts w:ascii="Arial" w:hAnsi="Arial" w:cs="Arial"/>
          <w:sz w:val="22"/>
          <w:szCs w:val="22"/>
        </w:rPr>
      </w:pPr>
      <w:r w:rsidRPr="00FD2DC9">
        <w:rPr>
          <w:rFonts w:ascii="Arial" w:hAnsi="Arial" w:cs="Arial"/>
          <w:sz w:val="22"/>
          <w:szCs w:val="22"/>
        </w:rPr>
        <w:t>Reduce speed in school</w:t>
      </w:r>
      <w:r w:rsidR="00A37F52" w:rsidRPr="00FD2DC9">
        <w:rPr>
          <w:rFonts w:ascii="Arial" w:hAnsi="Arial" w:cs="Arial"/>
          <w:sz w:val="22"/>
          <w:szCs w:val="22"/>
        </w:rPr>
        <w:t xml:space="preserve"> zones. </w:t>
      </w:r>
    </w:p>
    <w:p w14:paraId="0BBECDBA" w14:textId="77777777" w:rsidR="00A37F52"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Be aware of school zone signage. </w:t>
      </w:r>
    </w:p>
    <w:p w14:paraId="31E710C5" w14:textId="77777777" w:rsidR="00A37F52"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Be ready to stop at all times. Children do not always notice oncoming traffic. </w:t>
      </w:r>
    </w:p>
    <w:p w14:paraId="087B11E3" w14:textId="77777777" w:rsidR="00A37F52"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Always try to make eye contact with children wanting to cross the road. </w:t>
      </w:r>
    </w:p>
    <w:p w14:paraId="7469ED68" w14:textId="77777777" w:rsidR="00A37F52"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Be patient and wait for children to complete their crossing before proceeding. </w:t>
      </w:r>
    </w:p>
    <w:p w14:paraId="1EC5949C" w14:textId="77777777" w:rsidR="00A37F52"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Obey all yield, stop and traffic signal controls. </w:t>
      </w:r>
      <w:r w:rsidRPr="00E81326">
        <w:rPr>
          <w:rFonts w:ascii="Arial" w:hAnsi="Arial" w:cs="Arial"/>
          <w:b/>
          <w:sz w:val="22"/>
          <w:szCs w:val="22"/>
        </w:rPr>
        <w:t>It's the law</w:t>
      </w:r>
      <w:r w:rsidRPr="00E81326">
        <w:rPr>
          <w:rFonts w:ascii="Arial" w:hAnsi="Arial" w:cs="Arial"/>
          <w:sz w:val="22"/>
          <w:szCs w:val="22"/>
        </w:rPr>
        <w:t>!</w:t>
      </w:r>
    </w:p>
    <w:p w14:paraId="1CE2F8D2" w14:textId="77777777" w:rsidR="00D94B2F" w:rsidRPr="00E81326" w:rsidRDefault="00A37F52" w:rsidP="00917363">
      <w:pPr>
        <w:pStyle w:val="ListBullet"/>
        <w:numPr>
          <w:ilvl w:val="0"/>
          <w:numId w:val="455"/>
        </w:numPr>
        <w:rPr>
          <w:rFonts w:ascii="Arial" w:hAnsi="Arial" w:cs="Arial"/>
          <w:sz w:val="22"/>
          <w:szCs w:val="22"/>
        </w:rPr>
      </w:pPr>
      <w:r w:rsidRPr="00E81326">
        <w:rPr>
          <w:rFonts w:ascii="Arial" w:hAnsi="Arial" w:cs="Arial"/>
          <w:sz w:val="22"/>
          <w:szCs w:val="22"/>
        </w:rPr>
        <w:t xml:space="preserve">Always stop when a STOP paddle is held up by a crossing guard. </w:t>
      </w:r>
    </w:p>
    <w:p w14:paraId="4A704317" w14:textId="614A9E6F" w:rsidR="008A619D" w:rsidRDefault="008A619D">
      <w:pPr>
        <w:rPr>
          <w:rFonts w:ascii="Arial" w:hAnsi="Arial" w:cs="Arial"/>
          <w:sz w:val="22"/>
          <w:szCs w:val="22"/>
        </w:rPr>
      </w:pPr>
      <w:r>
        <w:rPr>
          <w:rFonts w:ascii="Arial" w:hAnsi="Arial" w:cs="Arial"/>
          <w:sz w:val="22"/>
          <w:szCs w:val="22"/>
        </w:rPr>
        <w:br w:type="page"/>
      </w:r>
    </w:p>
    <w:p w14:paraId="4FCAA90A" w14:textId="48D886A0" w:rsidR="00A37F52" w:rsidRPr="00E81326" w:rsidRDefault="00D94B2F" w:rsidP="00917363">
      <w:pPr>
        <w:pStyle w:val="Heading3"/>
        <w:numPr>
          <w:ilvl w:val="0"/>
          <w:numId w:val="370"/>
        </w:numPr>
        <w:shd w:val="clear" w:color="auto" w:fill="E5EAEE" w:themeFill="accent1" w:themeFillTint="33"/>
        <w:rPr>
          <w:rFonts w:ascii="Arial" w:hAnsi="Arial" w:cs="Arial"/>
          <w:sz w:val="32"/>
          <w:szCs w:val="32"/>
        </w:rPr>
      </w:pPr>
      <w:bookmarkStart w:id="277" w:name="_Toc103861356"/>
      <w:r w:rsidRPr="00E81326">
        <w:rPr>
          <w:rFonts w:ascii="Arial" w:hAnsi="Arial" w:cs="Arial"/>
          <w:sz w:val="32"/>
          <w:szCs w:val="32"/>
        </w:rPr>
        <w:lastRenderedPageBreak/>
        <w:t xml:space="preserve">Right to Refuse </w:t>
      </w:r>
      <w:r w:rsidR="00720006" w:rsidRPr="00E81326">
        <w:rPr>
          <w:rFonts w:ascii="Arial" w:hAnsi="Arial" w:cs="Arial"/>
          <w:sz w:val="32"/>
          <w:szCs w:val="32"/>
        </w:rPr>
        <w:t xml:space="preserve">Dangerous </w:t>
      </w:r>
      <w:r w:rsidRPr="00E81326">
        <w:rPr>
          <w:rFonts w:ascii="Arial" w:hAnsi="Arial" w:cs="Arial"/>
          <w:sz w:val="32"/>
          <w:szCs w:val="32"/>
        </w:rPr>
        <w:t>W</w:t>
      </w:r>
      <w:r w:rsidR="00A37F52" w:rsidRPr="00E81326">
        <w:rPr>
          <w:rFonts w:ascii="Arial" w:hAnsi="Arial" w:cs="Arial"/>
          <w:sz w:val="32"/>
          <w:szCs w:val="32"/>
        </w:rPr>
        <w:t>ork Policy</w:t>
      </w:r>
      <w:bookmarkEnd w:id="277"/>
      <w:r w:rsidR="00A37F52" w:rsidRPr="00E81326">
        <w:rPr>
          <w:rFonts w:ascii="Arial" w:hAnsi="Arial" w:cs="Arial"/>
          <w:sz w:val="32"/>
          <w:szCs w:val="32"/>
        </w:rPr>
        <w:tab/>
      </w:r>
    </w:p>
    <w:p w14:paraId="2CC3BCC0" w14:textId="77777777" w:rsidR="001B4A09" w:rsidRPr="00E81326" w:rsidRDefault="00A6436F" w:rsidP="001B4A09">
      <w:pPr>
        <w:pStyle w:val="BodyText"/>
        <w:spacing w:after="0"/>
        <w:rPr>
          <w:rFonts w:ascii="Arial" w:hAnsi="Arial" w:cs="Arial"/>
          <w:b/>
          <w:sz w:val="22"/>
          <w:szCs w:val="22"/>
        </w:rPr>
      </w:pPr>
      <w:r w:rsidRPr="00E81326">
        <w:rPr>
          <w:rFonts w:ascii="Arial" w:hAnsi="Arial" w:cs="Arial"/>
          <w:sz w:val="16"/>
          <w:szCs w:val="16"/>
        </w:rPr>
        <w:br/>
      </w:r>
      <w:r w:rsidR="001B4A09" w:rsidRPr="00E81326">
        <w:rPr>
          <w:rFonts w:ascii="Arial" w:hAnsi="Arial" w:cs="Arial"/>
          <w:b/>
          <w:sz w:val="22"/>
          <w:szCs w:val="22"/>
        </w:rPr>
        <w:t>SCOPE</w:t>
      </w:r>
    </w:p>
    <w:p w14:paraId="6C2CDC9A" w14:textId="6A218EBE" w:rsidR="001B4A09" w:rsidRPr="00E81326" w:rsidRDefault="00E20857" w:rsidP="001B4A09">
      <w:pPr>
        <w:rPr>
          <w:rFonts w:ascii="Arial" w:hAnsi="Arial" w:cs="Arial"/>
          <w:b/>
          <w:sz w:val="16"/>
          <w:szCs w:val="16"/>
        </w:rPr>
      </w:pPr>
      <w:r w:rsidRPr="00E81326">
        <w:rPr>
          <w:rFonts w:ascii="Arial" w:hAnsi="Arial" w:cs="Arial"/>
          <w:sz w:val="22"/>
          <w:szCs w:val="22"/>
        </w:rPr>
        <w:t>Protection of workers from imminent danger</w:t>
      </w:r>
      <w:r w:rsidR="000445AD">
        <w:rPr>
          <w:rFonts w:ascii="Arial" w:hAnsi="Arial" w:cs="Arial"/>
          <w:sz w:val="22"/>
          <w:szCs w:val="22"/>
        </w:rPr>
        <w:t>/undue hazards</w:t>
      </w:r>
      <w:r w:rsidRPr="00E81326">
        <w:rPr>
          <w:rFonts w:ascii="Arial" w:hAnsi="Arial" w:cs="Arial"/>
          <w:sz w:val="22"/>
          <w:szCs w:val="22"/>
        </w:rPr>
        <w:t xml:space="preserve"> </w:t>
      </w:r>
      <w:r w:rsidR="008D7431" w:rsidRPr="00E81326">
        <w:rPr>
          <w:rFonts w:ascii="Arial" w:hAnsi="Arial" w:cs="Arial"/>
          <w:sz w:val="22"/>
          <w:szCs w:val="22"/>
        </w:rPr>
        <w:t xml:space="preserve">caused by </w:t>
      </w:r>
      <w:r w:rsidRPr="00E81326">
        <w:rPr>
          <w:rFonts w:ascii="Arial" w:hAnsi="Arial" w:cs="Arial"/>
          <w:sz w:val="22"/>
          <w:szCs w:val="22"/>
        </w:rPr>
        <w:t xml:space="preserve">unsafe </w:t>
      </w:r>
      <w:r w:rsidR="008D7431" w:rsidRPr="00E81326">
        <w:rPr>
          <w:rFonts w:ascii="Arial" w:hAnsi="Arial" w:cs="Arial"/>
          <w:sz w:val="22"/>
          <w:szCs w:val="22"/>
        </w:rPr>
        <w:t xml:space="preserve">acts </w:t>
      </w:r>
      <w:r w:rsidRPr="00E81326">
        <w:rPr>
          <w:rFonts w:ascii="Arial" w:hAnsi="Arial" w:cs="Arial"/>
          <w:sz w:val="22"/>
          <w:szCs w:val="22"/>
        </w:rPr>
        <w:t xml:space="preserve">or </w:t>
      </w:r>
      <w:r w:rsidR="006506EC">
        <w:rPr>
          <w:rFonts w:ascii="Arial" w:hAnsi="Arial" w:cs="Arial"/>
          <w:sz w:val="22"/>
          <w:szCs w:val="22"/>
        </w:rPr>
        <w:t xml:space="preserve">dangerous </w:t>
      </w:r>
      <w:r w:rsidRPr="00E81326">
        <w:rPr>
          <w:rFonts w:ascii="Arial" w:hAnsi="Arial" w:cs="Arial"/>
          <w:sz w:val="22"/>
          <w:szCs w:val="22"/>
        </w:rPr>
        <w:t>working conditions in</w:t>
      </w:r>
      <w:r w:rsidR="001B4A09" w:rsidRPr="00E81326">
        <w:rPr>
          <w:rFonts w:ascii="Arial" w:hAnsi="Arial" w:cs="Arial"/>
          <w:sz w:val="22"/>
          <w:szCs w:val="22"/>
        </w:rPr>
        <w:t xml:space="preserve"> </w:t>
      </w:r>
      <w:r w:rsidRPr="00E81326">
        <w:rPr>
          <w:rFonts w:ascii="Arial" w:hAnsi="Arial" w:cs="Arial"/>
          <w:sz w:val="22"/>
          <w:szCs w:val="22"/>
        </w:rPr>
        <w:t xml:space="preserve">the workplace. </w:t>
      </w:r>
    </w:p>
    <w:p w14:paraId="1017EB65" w14:textId="77777777" w:rsidR="001B4A09" w:rsidRPr="00E81326" w:rsidRDefault="001B4A09" w:rsidP="001B4A09">
      <w:pPr>
        <w:spacing w:after="0"/>
        <w:rPr>
          <w:rFonts w:ascii="Arial" w:hAnsi="Arial" w:cs="Arial"/>
          <w:b/>
          <w:sz w:val="22"/>
          <w:szCs w:val="22"/>
        </w:rPr>
      </w:pPr>
      <w:r w:rsidRPr="00E81326">
        <w:rPr>
          <w:rFonts w:ascii="Arial" w:hAnsi="Arial" w:cs="Arial"/>
          <w:b/>
          <w:sz w:val="22"/>
          <w:szCs w:val="22"/>
        </w:rPr>
        <w:t>PURPOSE</w:t>
      </w:r>
    </w:p>
    <w:p w14:paraId="00AE4774" w14:textId="15CECDB0" w:rsidR="001B4A09" w:rsidRPr="00E81326" w:rsidRDefault="001B4A09" w:rsidP="0099644F">
      <w:pPr>
        <w:rPr>
          <w:rFonts w:ascii="Arial" w:hAnsi="Arial" w:cs="Arial"/>
          <w:sz w:val="16"/>
          <w:szCs w:val="16"/>
        </w:rPr>
      </w:pPr>
      <w:r w:rsidRPr="00E81326">
        <w:rPr>
          <w:rFonts w:ascii="Arial" w:hAnsi="Arial" w:cs="Arial"/>
          <w:sz w:val="22"/>
          <w:szCs w:val="22"/>
        </w:rPr>
        <w:t xml:space="preserve">The purpose of this policy is to reduce the risk of injuries to employees or damage to property by ensuring </w:t>
      </w:r>
      <w:r w:rsidR="00E20857" w:rsidRPr="00E81326">
        <w:rPr>
          <w:rFonts w:ascii="Arial" w:hAnsi="Arial" w:cs="Arial"/>
          <w:sz w:val="22"/>
          <w:szCs w:val="22"/>
        </w:rPr>
        <w:t xml:space="preserve">that workers understand their right to refuse work that they deem to be </w:t>
      </w:r>
      <w:r w:rsidR="00360B99" w:rsidRPr="00E81326">
        <w:rPr>
          <w:rFonts w:ascii="Arial" w:hAnsi="Arial" w:cs="Arial"/>
          <w:sz w:val="22"/>
          <w:szCs w:val="22"/>
        </w:rPr>
        <w:t>dangerous or unsafe.</w:t>
      </w:r>
    </w:p>
    <w:p w14:paraId="38F7E4BD" w14:textId="77777777" w:rsidR="001B4A09" w:rsidRPr="00E81326" w:rsidRDefault="001B4A09" w:rsidP="001B4A09">
      <w:pPr>
        <w:spacing w:after="0"/>
        <w:rPr>
          <w:rFonts w:ascii="Arial" w:hAnsi="Arial" w:cs="Arial"/>
          <w:b/>
          <w:sz w:val="22"/>
          <w:szCs w:val="22"/>
        </w:rPr>
      </w:pPr>
      <w:r w:rsidRPr="00E81326">
        <w:rPr>
          <w:rFonts w:ascii="Arial" w:hAnsi="Arial" w:cs="Arial"/>
          <w:b/>
          <w:sz w:val="22"/>
          <w:szCs w:val="22"/>
        </w:rPr>
        <w:t>DIRECTIVES</w:t>
      </w:r>
    </w:p>
    <w:p w14:paraId="190EF7F6" w14:textId="70C57EA1" w:rsidR="008D7431" w:rsidRPr="00E81326" w:rsidRDefault="00A37F52" w:rsidP="00A6436F">
      <w:pPr>
        <w:rPr>
          <w:rFonts w:ascii="Arial" w:hAnsi="Arial" w:cs="Arial"/>
          <w:sz w:val="22"/>
          <w:szCs w:val="22"/>
        </w:rPr>
      </w:pPr>
      <w:r w:rsidRPr="00E81326">
        <w:rPr>
          <w:rFonts w:ascii="Arial" w:hAnsi="Arial" w:cs="Arial"/>
          <w:sz w:val="22"/>
          <w:szCs w:val="22"/>
        </w:rPr>
        <w:t xml:space="preserve">Any employee has the right to refuse to commence work or to continue work, operate any tool, or operate any equipment if </w:t>
      </w:r>
      <w:r w:rsidR="0099644F">
        <w:rPr>
          <w:rFonts w:ascii="Arial" w:hAnsi="Arial" w:cs="Arial"/>
          <w:sz w:val="22"/>
          <w:szCs w:val="22"/>
        </w:rPr>
        <w:t>they</w:t>
      </w:r>
      <w:r w:rsidRPr="00E81326">
        <w:rPr>
          <w:rFonts w:ascii="Arial" w:hAnsi="Arial" w:cs="Arial"/>
          <w:sz w:val="22"/>
          <w:szCs w:val="22"/>
        </w:rPr>
        <w:t>, on reasonable and probable grounds, believe that ther</w:t>
      </w:r>
      <w:r w:rsidR="00A6436F" w:rsidRPr="00E81326">
        <w:rPr>
          <w:rFonts w:ascii="Arial" w:hAnsi="Arial" w:cs="Arial"/>
          <w:sz w:val="22"/>
          <w:szCs w:val="22"/>
        </w:rPr>
        <w:t>e exists an imminent danger</w:t>
      </w:r>
      <w:r w:rsidR="000445AD">
        <w:rPr>
          <w:rFonts w:ascii="Arial" w:hAnsi="Arial" w:cs="Arial"/>
          <w:sz w:val="22"/>
          <w:szCs w:val="22"/>
        </w:rPr>
        <w:t>/undue hazard</w:t>
      </w:r>
      <w:r w:rsidR="00A6436F" w:rsidRPr="00E81326">
        <w:rPr>
          <w:rFonts w:ascii="Arial" w:hAnsi="Arial" w:cs="Arial"/>
          <w:sz w:val="22"/>
          <w:szCs w:val="22"/>
        </w:rPr>
        <w:t xml:space="preserve"> to:</w:t>
      </w:r>
    </w:p>
    <w:p w14:paraId="6E4B5A60" w14:textId="60445130" w:rsidR="00A37F52" w:rsidRPr="00E81326" w:rsidRDefault="00F9024B" w:rsidP="00B62293">
      <w:pPr>
        <w:pStyle w:val="ListBullet"/>
        <w:numPr>
          <w:ilvl w:val="0"/>
          <w:numId w:val="108"/>
        </w:numPr>
        <w:rPr>
          <w:rFonts w:ascii="Arial" w:hAnsi="Arial" w:cs="Arial"/>
          <w:sz w:val="22"/>
          <w:szCs w:val="22"/>
        </w:rPr>
      </w:pPr>
      <w:r>
        <w:rPr>
          <w:rFonts w:ascii="Arial" w:hAnsi="Arial" w:cs="Arial"/>
          <w:sz w:val="22"/>
          <w:szCs w:val="22"/>
        </w:rPr>
        <w:t>Their</w:t>
      </w:r>
      <w:r w:rsidR="00A37F52" w:rsidRPr="00E81326">
        <w:rPr>
          <w:rFonts w:ascii="Arial" w:hAnsi="Arial" w:cs="Arial"/>
          <w:sz w:val="22"/>
          <w:szCs w:val="22"/>
        </w:rPr>
        <w:t xml:space="preserve"> health or safety.</w:t>
      </w:r>
    </w:p>
    <w:p w14:paraId="5BD7160D" w14:textId="1470C755" w:rsidR="00A37F52" w:rsidRPr="00E81326" w:rsidRDefault="00A37F52" w:rsidP="00B62293">
      <w:pPr>
        <w:pStyle w:val="ListBullet"/>
        <w:numPr>
          <w:ilvl w:val="0"/>
          <w:numId w:val="108"/>
        </w:numPr>
        <w:rPr>
          <w:rFonts w:ascii="Arial" w:hAnsi="Arial" w:cs="Arial"/>
          <w:sz w:val="22"/>
          <w:szCs w:val="22"/>
        </w:rPr>
      </w:pPr>
      <w:r w:rsidRPr="00E81326">
        <w:rPr>
          <w:rFonts w:ascii="Arial" w:hAnsi="Arial" w:cs="Arial"/>
          <w:sz w:val="22"/>
          <w:szCs w:val="22"/>
        </w:rPr>
        <w:t xml:space="preserve">The </w:t>
      </w:r>
      <w:r w:rsidR="0099644F">
        <w:rPr>
          <w:rFonts w:ascii="Arial" w:hAnsi="Arial" w:cs="Arial"/>
          <w:sz w:val="22"/>
          <w:szCs w:val="22"/>
        </w:rPr>
        <w:t xml:space="preserve">health or </w:t>
      </w:r>
      <w:r w:rsidRPr="00E81326">
        <w:rPr>
          <w:rFonts w:ascii="Arial" w:hAnsi="Arial" w:cs="Arial"/>
          <w:sz w:val="22"/>
          <w:szCs w:val="22"/>
        </w:rPr>
        <w:t>safety of a fellow-worker.</w:t>
      </w:r>
    </w:p>
    <w:p w14:paraId="6575D041" w14:textId="77777777" w:rsidR="00A37F52" w:rsidRPr="00E81326" w:rsidRDefault="00A37F52" w:rsidP="00B62293">
      <w:pPr>
        <w:pStyle w:val="ListBullet"/>
        <w:numPr>
          <w:ilvl w:val="0"/>
          <w:numId w:val="108"/>
        </w:numPr>
        <w:rPr>
          <w:rFonts w:ascii="Arial" w:hAnsi="Arial" w:cs="Arial"/>
          <w:sz w:val="22"/>
          <w:szCs w:val="22"/>
        </w:rPr>
      </w:pPr>
      <w:r w:rsidRPr="00E81326">
        <w:rPr>
          <w:rFonts w:ascii="Arial" w:hAnsi="Arial" w:cs="Arial"/>
          <w:sz w:val="22"/>
          <w:szCs w:val="22"/>
        </w:rPr>
        <w:t>The health or safety of the public.</w:t>
      </w:r>
    </w:p>
    <w:p w14:paraId="73C33E27" w14:textId="77777777" w:rsidR="00A37F52" w:rsidRPr="00E81326" w:rsidRDefault="00A37F52" w:rsidP="00B62293">
      <w:pPr>
        <w:pStyle w:val="ListBullet"/>
        <w:numPr>
          <w:ilvl w:val="0"/>
          <w:numId w:val="108"/>
        </w:numPr>
        <w:rPr>
          <w:rFonts w:ascii="Arial" w:hAnsi="Arial" w:cs="Arial"/>
          <w:sz w:val="22"/>
          <w:szCs w:val="22"/>
        </w:rPr>
      </w:pPr>
      <w:r w:rsidRPr="00E81326">
        <w:rPr>
          <w:rFonts w:ascii="Arial" w:hAnsi="Arial" w:cs="Arial"/>
          <w:sz w:val="22"/>
          <w:szCs w:val="22"/>
        </w:rPr>
        <w:t>The health or safety of the environment.</w:t>
      </w:r>
    </w:p>
    <w:p w14:paraId="243457A1" w14:textId="47EC9FC6" w:rsidR="00A37F52" w:rsidRPr="00E81326" w:rsidRDefault="00A6436F" w:rsidP="00A6436F">
      <w:pPr>
        <w:rPr>
          <w:rFonts w:ascii="Arial" w:hAnsi="Arial" w:cs="Arial"/>
          <w:sz w:val="22"/>
          <w:szCs w:val="22"/>
        </w:rPr>
      </w:pPr>
      <w:r w:rsidRPr="00E81326">
        <w:rPr>
          <w:rFonts w:ascii="Arial" w:hAnsi="Arial" w:cs="Arial"/>
          <w:sz w:val="8"/>
          <w:szCs w:val="8"/>
        </w:rPr>
        <w:br/>
      </w:r>
      <w:r w:rsidR="00A37F52" w:rsidRPr="00E81326">
        <w:rPr>
          <w:rFonts w:ascii="Arial" w:hAnsi="Arial" w:cs="Arial"/>
          <w:sz w:val="22"/>
          <w:szCs w:val="22"/>
        </w:rPr>
        <w:t xml:space="preserve">Any employee who refuses work on these grounds, must immediately notify the </w:t>
      </w:r>
      <w:r w:rsidR="001B5A17" w:rsidRPr="00E81326">
        <w:rPr>
          <w:rFonts w:ascii="Arial" w:hAnsi="Arial" w:cs="Arial"/>
          <w:sz w:val="22"/>
          <w:szCs w:val="22"/>
        </w:rPr>
        <w:t>Site Supervisor</w:t>
      </w:r>
      <w:r w:rsidR="000965ED" w:rsidRPr="00E81326">
        <w:rPr>
          <w:rFonts w:ascii="Arial" w:hAnsi="Arial" w:cs="Arial"/>
          <w:sz w:val="22"/>
          <w:szCs w:val="22"/>
        </w:rPr>
        <w:t xml:space="preserve"> </w:t>
      </w:r>
      <w:r w:rsidR="00A37F52" w:rsidRPr="00E81326">
        <w:rPr>
          <w:rFonts w:ascii="Arial" w:hAnsi="Arial" w:cs="Arial"/>
          <w:sz w:val="22"/>
          <w:szCs w:val="22"/>
        </w:rPr>
        <w:t>of the refusal, the reason for the refusa</w:t>
      </w:r>
      <w:r w:rsidR="000965ED" w:rsidRPr="00E81326">
        <w:rPr>
          <w:rFonts w:ascii="Arial" w:hAnsi="Arial" w:cs="Arial"/>
          <w:sz w:val="22"/>
          <w:szCs w:val="22"/>
        </w:rPr>
        <w:t xml:space="preserve">l, </w:t>
      </w:r>
      <w:r w:rsidR="00A37F52" w:rsidRPr="00E81326">
        <w:rPr>
          <w:rFonts w:ascii="Arial" w:hAnsi="Arial" w:cs="Arial"/>
          <w:sz w:val="22"/>
          <w:szCs w:val="22"/>
        </w:rPr>
        <w:t>and to whom the refusal was made.</w:t>
      </w:r>
      <w:r w:rsidR="000965ED" w:rsidRPr="00E81326">
        <w:rPr>
          <w:rFonts w:ascii="Arial" w:hAnsi="Arial" w:cs="Arial"/>
          <w:sz w:val="22"/>
          <w:szCs w:val="22"/>
        </w:rPr>
        <w:t xml:space="preserve"> The manager </w:t>
      </w:r>
      <w:r w:rsidR="00A37F52" w:rsidRPr="00E81326">
        <w:rPr>
          <w:rFonts w:ascii="Arial" w:hAnsi="Arial" w:cs="Arial"/>
          <w:sz w:val="22"/>
          <w:szCs w:val="22"/>
        </w:rPr>
        <w:t xml:space="preserve">must </w:t>
      </w:r>
      <w:r w:rsidR="000965ED" w:rsidRPr="00E81326">
        <w:rPr>
          <w:rFonts w:ascii="Arial" w:hAnsi="Arial" w:cs="Arial"/>
          <w:sz w:val="22"/>
          <w:szCs w:val="22"/>
        </w:rPr>
        <w:t xml:space="preserve">also </w:t>
      </w:r>
      <w:r w:rsidR="00A37F52" w:rsidRPr="00E81326">
        <w:rPr>
          <w:rFonts w:ascii="Arial" w:hAnsi="Arial" w:cs="Arial"/>
          <w:sz w:val="22"/>
          <w:szCs w:val="22"/>
        </w:rPr>
        <w:t>be notified as soon as possible</w:t>
      </w:r>
      <w:r w:rsidR="001A17D0" w:rsidRPr="00E81326">
        <w:rPr>
          <w:rFonts w:ascii="Arial" w:hAnsi="Arial" w:cs="Arial"/>
          <w:sz w:val="22"/>
          <w:szCs w:val="22"/>
        </w:rPr>
        <w:t xml:space="preserve">. </w:t>
      </w:r>
    </w:p>
    <w:p w14:paraId="07127FE7" w14:textId="486A6331" w:rsidR="00A37F52" w:rsidRPr="00E81326" w:rsidRDefault="00A37F52" w:rsidP="00A6436F">
      <w:pPr>
        <w:rPr>
          <w:rFonts w:ascii="Arial" w:hAnsi="Arial" w:cs="Arial"/>
          <w:sz w:val="22"/>
          <w:szCs w:val="22"/>
        </w:rPr>
      </w:pPr>
      <w:r w:rsidRPr="00E81326">
        <w:rPr>
          <w:rFonts w:ascii="Arial" w:hAnsi="Arial" w:cs="Arial"/>
          <w:sz w:val="22"/>
          <w:szCs w:val="22"/>
        </w:rPr>
        <w:t>The work refusal shall be investigated</w:t>
      </w:r>
      <w:r w:rsidR="004F6B22" w:rsidRPr="00E81326">
        <w:rPr>
          <w:rFonts w:ascii="Arial" w:hAnsi="Arial" w:cs="Arial"/>
          <w:sz w:val="22"/>
          <w:szCs w:val="22"/>
        </w:rPr>
        <w:t xml:space="preserve"> and documented </w:t>
      </w:r>
      <w:r w:rsidRPr="00E81326">
        <w:rPr>
          <w:rFonts w:ascii="Arial" w:hAnsi="Arial" w:cs="Arial"/>
          <w:sz w:val="22"/>
          <w:szCs w:val="22"/>
        </w:rPr>
        <w:t xml:space="preserve">by the </w:t>
      </w:r>
      <w:r w:rsidR="00A2663A" w:rsidRPr="00E81326">
        <w:rPr>
          <w:rFonts w:ascii="Arial" w:hAnsi="Arial" w:cs="Arial"/>
          <w:sz w:val="22"/>
          <w:szCs w:val="22"/>
        </w:rPr>
        <w:t xml:space="preserve">Company Safety Officer (CSO) and the </w:t>
      </w:r>
      <w:r w:rsidR="001B5A17" w:rsidRPr="00E81326">
        <w:rPr>
          <w:rFonts w:ascii="Arial" w:hAnsi="Arial" w:cs="Arial"/>
          <w:sz w:val="22"/>
          <w:szCs w:val="22"/>
        </w:rPr>
        <w:t>Site Supervisor</w:t>
      </w:r>
      <w:r w:rsidR="00A2663A" w:rsidRPr="00E81326">
        <w:rPr>
          <w:rFonts w:ascii="Arial" w:hAnsi="Arial" w:cs="Arial"/>
          <w:sz w:val="22"/>
          <w:szCs w:val="22"/>
        </w:rPr>
        <w:t xml:space="preserve"> </w:t>
      </w:r>
      <w:r w:rsidRPr="00E81326">
        <w:rPr>
          <w:rFonts w:ascii="Arial" w:hAnsi="Arial" w:cs="Arial"/>
          <w:sz w:val="22"/>
          <w:szCs w:val="22"/>
        </w:rPr>
        <w:t>and acted upon appropriately.</w:t>
      </w:r>
      <w:r w:rsidR="00A2663A" w:rsidRPr="00E81326">
        <w:rPr>
          <w:rFonts w:ascii="Arial" w:hAnsi="Arial" w:cs="Arial"/>
          <w:sz w:val="22"/>
          <w:szCs w:val="22"/>
        </w:rPr>
        <w:t xml:space="preserve"> </w:t>
      </w:r>
      <w:r w:rsidR="002A4B66">
        <w:rPr>
          <w:rFonts w:ascii="Arial" w:hAnsi="Arial" w:cs="Arial"/>
          <w:sz w:val="22"/>
          <w:szCs w:val="22"/>
        </w:rPr>
        <w:t xml:space="preserve"> </w:t>
      </w:r>
      <w:r w:rsidR="00EE5200" w:rsidRPr="00E81326">
        <w:rPr>
          <w:rFonts w:ascii="Arial" w:hAnsi="Arial" w:cs="Arial"/>
          <w:sz w:val="22"/>
          <w:szCs w:val="22"/>
        </w:rPr>
        <w:t>A</w:t>
      </w:r>
      <w:r w:rsidR="004F6B22" w:rsidRPr="00E81326">
        <w:rPr>
          <w:rFonts w:ascii="Arial" w:hAnsi="Arial" w:cs="Arial"/>
          <w:sz w:val="22"/>
          <w:szCs w:val="22"/>
        </w:rPr>
        <w:t>ll parties involved will receive a copy of the investigation report</w:t>
      </w:r>
      <w:r w:rsidR="00EE5200" w:rsidRPr="00E81326">
        <w:rPr>
          <w:rFonts w:ascii="Arial" w:hAnsi="Arial" w:cs="Arial"/>
          <w:sz w:val="22"/>
          <w:szCs w:val="22"/>
        </w:rPr>
        <w:t xml:space="preserve"> which will include the details of the work refusal, the investigation and the </w:t>
      </w:r>
      <w:r w:rsidR="000070F0" w:rsidRPr="00E81326">
        <w:rPr>
          <w:rFonts w:ascii="Arial" w:hAnsi="Arial" w:cs="Arial"/>
          <w:sz w:val="22"/>
          <w:szCs w:val="22"/>
        </w:rPr>
        <w:t>action taken.</w:t>
      </w:r>
    </w:p>
    <w:p w14:paraId="6BC16E2C" w14:textId="318C5791" w:rsidR="00A37F52" w:rsidRPr="00E81326" w:rsidRDefault="00AB35DF" w:rsidP="00A6436F">
      <w:pPr>
        <w:rPr>
          <w:rFonts w:ascii="Arial" w:hAnsi="Arial" w:cs="Arial"/>
          <w:sz w:val="22"/>
          <w:szCs w:val="22"/>
        </w:rPr>
      </w:pPr>
      <w:r w:rsidRPr="00E81326">
        <w:rPr>
          <w:rFonts w:ascii="Arial" w:hAnsi="Arial" w:cs="Arial"/>
          <w:sz w:val="22"/>
          <w:szCs w:val="22"/>
        </w:rPr>
        <w:t xml:space="preserve">During the investigation, the worker will </w:t>
      </w:r>
      <w:r w:rsidR="001F2076" w:rsidRPr="00E81326">
        <w:rPr>
          <w:rFonts w:ascii="Arial" w:hAnsi="Arial" w:cs="Arial"/>
          <w:sz w:val="22"/>
          <w:szCs w:val="22"/>
        </w:rPr>
        <w:t xml:space="preserve">be assigned </w:t>
      </w:r>
      <w:r w:rsidR="00EE5200" w:rsidRPr="00E81326">
        <w:rPr>
          <w:rFonts w:ascii="Arial" w:hAnsi="Arial" w:cs="Arial"/>
          <w:sz w:val="22"/>
          <w:szCs w:val="22"/>
        </w:rPr>
        <w:t xml:space="preserve">suitable </w:t>
      </w:r>
      <w:r w:rsidR="001F2076" w:rsidRPr="00E81326">
        <w:rPr>
          <w:rFonts w:ascii="Arial" w:hAnsi="Arial" w:cs="Arial"/>
          <w:sz w:val="22"/>
          <w:szCs w:val="22"/>
        </w:rPr>
        <w:t xml:space="preserve">alternate work and will </w:t>
      </w:r>
      <w:r w:rsidRPr="00E81326">
        <w:rPr>
          <w:rFonts w:ascii="Arial" w:hAnsi="Arial" w:cs="Arial"/>
          <w:sz w:val="22"/>
          <w:szCs w:val="22"/>
        </w:rPr>
        <w:t>be paid normal wages and benefits</w:t>
      </w:r>
      <w:r w:rsidR="00EE5200" w:rsidRPr="00E81326">
        <w:rPr>
          <w:rFonts w:ascii="Arial" w:hAnsi="Arial" w:cs="Arial"/>
          <w:sz w:val="22"/>
          <w:szCs w:val="22"/>
        </w:rPr>
        <w:t xml:space="preserve"> until the investigation has been completed. </w:t>
      </w:r>
      <w:r w:rsidR="001F2076" w:rsidRPr="00E81326">
        <w:rPr>
          <w:rFonts w:ascii="Arial" w:hAnsi="Arial" w:cs="Arial"/>
          <w:sz w:val="22"/>
          <w:szCs w:val="22"/>
        </w:rPr>
        <w:t xml:space="preserve">Another worker </w:t>
      </w:r>
      <w:r w:rsidR="008D68A7">
        <w:rPr>
          <w:rFonts w:ascii="Arial" w:hAnsi="Arial" w:cs="Arial"/>
          <w:sz w:val="22"/>
          <w:szCs w:val="22"/>
        </w:rPr>
        <w:t xml:space="preserve">shall not be assigned to do the work until it has been determined that the work does not constitute an undue hazard to the health and safety of any person or that an undue hazard does not exist. </w:t>
      </w:r>
      <w:r w:rsidR="00A6436F" w:rsidRPr="00E81326">
        <w:rPr>
          <w:rFonts w:ascii="Arial" w:hAnsi="Arial" w:cs="Arial"/>
          <w:sz w:val="22"/>
          <w:szCs w:val="22"/>
        </w:rPr>
        <w:t>Following the investigation:</w:t>
      </w:r>
    </w:p>
    <w:p w14:paraId="76AC8318" w14:textId="24ECEA7B" w:rsidR="00A37F52" w:rsidRPr="00E81326" w:rsidRDefault="00A37F52" w:rsidP="00B62293">
      <w:pPr>
        <w:pStyle w:val="ListBullet"/>
        <w:numPr>
          <w:ilvl w:val="0"/>
          <w:numId w:val="109"/>
        </w:numPr>
        <w:rPr>
          <w:rFonts w:ascii="Arial" w:hAnsi="Arial" w:cs="Arial"/>
          <w:sz w:val="22"/>
          <w:szCs w:val="22"/>
        </w:rPr>
      </w:pPr>
      <w:r w:rsidRPr="00E81326">
        <w:rPr>
          <w:rFonts w:ascii="Arial" w:hAnsi="Arial" w:cs="Arial"/>
          <w:sz w:val="22"/>
          <w:szCs w:val="22"/>
        </w:rPr>
        <w:t>If the conclusion is made that imminent danger</w:t>
      </w:r>
      <w:r w:rsidR="00AE40EF">
        <w:rPr>
          <w:rFonts w:ascii="Arial" w:hAnsi="Arial" w:cs="Arial"/>
          <w:sz w:val="22"/>
          <w:szCs w:val="22"/>
        </w:rPr>
        <w:t>/undue hazard</w:t>
      </w:r>
      <w:r w:rsidRPr="00E81326">
        <w:rPr>
          <w:rFonts w:ascii="Arial" w:hAnsi="Arial" w:cs="Arial"/>
          <w:sz w:val="22"/>
          <w:szCs w:val="22"/>
        </w:rPr>
        <w:t xml:space="preserve"> did/does in fact exist, steps must be taken to make sure that the condition or area is safe before work resumes.</w:t>
      </w:r>
    </w:p>
    <w:p w14:paraId="532E2C53" w14:textId="77777777" w:rsidR="00A37F52" w:rsidRPr="00E81326" w:rsidRDefault="00A37F52" w:rsidP="00B62293">
      <w:pPr>
        <w:pStyle w:val="ListBullet"/>
        <w:numPr>
          <w:ilvl w:val="0"/>
          <w:numId w:val="109"/>
        </w:numPr>
        <w:rPr>
          <w:rFonts w:ascii="Arial" w:hAnsi="Arial" w:cs="Arial"/>
          <w:sz w:val="22"/>
          <w:szCs w:val="22"/>
        </w:rPr>
      </w:pPr>
      <w:r w:rsidRPr="00E81326">
        <w:rPr>
          <w:rFonts w:ascii="Arial" w:hAnsi="Arial" w:cs="Arial"/>
          <w:sz w:val="22"/>
          <w:szCs w:val="22"/>
        </w:rPr>
        <w:t>If the investigation reveals that the hazards are properly controlled and normally expected for the occupation or task, the employee will be requested to continue.</w:t>
      </w:r>
    </w:p>
    <w:p w14:paraId="2D6748B1" w14:textId="6E2523E4" w:rsidR="00A37F52" w:rsidRPr="00E81326" w:rsidRDefault="00A37F52" w:rsidP="00B62293">
      <w:pPr>
        <w:pStyle w:val="ListBullet"/>
        <w:numPr>
          <w:ilvl w:val="0"/>
          <w:numId w:val="109"/>
        </w:numPr>
        <w:rPr>
          <w:rFonts w:ascii="Arial" w:hAnsi="Arial" w:cs="Arial"/>
          <w:sz w:val="22"/>
          <w:szCs w:val="22"/>
        </w:rPr>
      </w:pPr>
      <w:r w:rsidRPr="00E81326">
        <w:rPr>
          <w:rFonts w:ascii="Arial" w:hAnsi="Arial" w:cs="Arial"/>
          <w:sz w:val="22"/>
          <w:szCs w:val="22"/>
        </w:rPr>
        <w:t xml:space="preserve">If further refusal is made, the worker </w:t>
      </w:r>
      <w:r w:rsidR="00EE5200" w:rsidRPr="00E81326">
        <w:rPr>
          <w:rFonts w:ascii="Arial" w:hAnsi="Arial" w:cs="Arial"/>
          <w:sz w:val="22"/>
          <w:szCs w:val="22"/>
        </w:rPr>
        <w:t xml:space="preserve">may file a complaint with an OHS </w:t>
      </w:r>
      <w:r w:rsidR="00912A88" w:rsidRPr="00E81326">
        <w:rPr>
          <w:rFonts w:ascii="Arial" w:hAnsi="Arial" w:cs="Arial"/>
          <w:sz w:val="22"/>
          <w:szCs w:val="22"/>
        </w:rPr>
        <w:t>Officer.</w:t>
      </w:r>
    </w:p>
    <w:p w14:paraId="21DECEA0" w14:textId="499B537B" w:rsidR="00912A88" w:rsidRPr="00E81326" w:rsidRDefault="00912A88" w:rsidP="00B62293">
      <w:pPr>
        <w:pStyle w:val="ListBullet"/>
        <w:numPr>
          <w:ilvl w:val="0"/>
          <w:numId w:val="109"/>
        </w:numPr>
        <w:rPr>
          <w:rFonts w:ascii="Arial" w:hAnsi="Arial" w:cs="Arial"/>
          <w:sz w:val="22"/>
          <w:szCs w:val="22"/>
        </w:rPr>
      </w:pPr>
      <w:r w:rsidRPr="00E81326">
        <w:rPr>
          <w:rFonts w:ascii="Arial" w:hAnsi="Arial" w:cs="Arial"/>
          <w:sz w:val="22"/>
          <w:szCs w:val="22"/>
        </w:rPr>
        <w:t>If the worker is not satisfied with the OHS Officer’s report and recommendations, he/she must legally return to work, but may appeal the report within 30 days.</w:t>
      </w:r>
    </w:p>
    <w:p w14:paraId="6E5C6E49" w14:textId="31ABF6D2" w:rsidR="00A37F52" w:rsidRPr="00E81326" w:rsidRDefault="00D94B2F" w:rsidP="00A6436F">
      <w:pPr>
        <w:rPr>
          <w:rFonts w:ascii="Arial" w:hAnsi="Arial" w:cs="Arial"/>
          <w:sz w:val="22"/>
          <w:szCs w:val="22"/>
        </w:rPr>
      </w:pPr>
      <w:r w:rsidRPr="0099644F">
        <w:rPr>
          <w:rFonts w:ascii="Arial" w:hAnsi="Arial" w:cs="Arial"/>
          <w:sz w:val="12"/>
          <w:szCs w:val="12"/>
        </w:rPr>
        <w:lastRenderedPageBreak/>
        <w:br/>
      </w:r>
      <w:r w:rsidR="00A37F52" w:rsidRPr="00E81326">
        <w:rPr>
          <w:rFonts w:ascii="Arial" w:hAnsi="Arial" w:cs="Arial"/>
          <w:sz w:val="22"/>
          <w:szCs w:val="22"/>
        </w:rPr>
        <w:t xml:space="preserve">No employee shall face disciplinary action for refusing </w:t>
      </w:r>
      <w:r w:rsidR="001A3829" w:rsidRPr="00E81326">
        <w:rPr>
          <w:rFonts w:ascii="Arial" w:hAnsi="Arial" w:cs="Arial"/>
          <w:sz w:val="22"/>
          <w:szCs w:val="22"/>
        </w:rPr>
        <w:t xml:space="preserve">what they believe to be dangerous </w:t>
      </w:r>
      <w:r w:rsidR="00A37F52" w:rsidRPr="00E81326">
        <w:rPr>
          <w:rFonts w:ascii="Arial" w:hAnsi="Arial" w:cs="Arial"/>
          <w:sz w:val="22"/>
          <w:szCs w:val="22"/>
        </w:rPr>
        <w:t>work</w:t>
      </w:r>
      <w:r w:rsidR="00912A88" w:rsidRPr="00E81326">
        <w:rPr>
          <w:rFonts w:ascii="Arial" w:hAnsi="Arial" w:cs="Arial"/>
          <w:sz w:val="22"/>
          <w:szCs w:val="22"/>
        </w:rPr>
        <w:t>.</w:t>
      </w:r>
    </w:p>
    <w:p w14:paraId="6AFFEB5D" w14:textId="66D122C4" w:rsidR="00A37F52" w:rsidRPr="00E81326" w:rsidRDefault="00A37F52" w:rsidP="00A6436F">
      <w:pPr>
        <w:rPr>
          <w:rFonts w:ascii="Arial" w:hAnsi="Arial" w:cs="Arial"/>
          <w:sz w:val="22"/>
          <w:szCs w:val="22"/>
        </w:rPr>
      </w:pPr>
      <w:r w:rsidRPr="00E81326">
        <w:rPr>
          <w:rFonts w:ascii="Arial" w:hAnsi="Arial" w:cs="Arial"/>
          <w:sz w:val="22"/>
          <w:szCs w:val="22"/>
        </w:rPr>
        <w:t xml:space="preserve">All employees will be made aware of their right to refuse </w:t>
      </w:r>
      <w:r w:rsidR="00360B99" w:rsidRPr="00E81326">
        <w:rPr>
          <w:rFonts w:ascii="Arial" w:hAnsi="Arial" w:cs="Arial"/>
          <w:sz w:val="22"/>
          <w:szCs w:val="22"/>
        </w:rPr>
        <w:t>dangerous</w:t>
      </w:r>
      <w:r w:rsidRPr="00E81326">
        <w:rPr>
          <w:rFonts w:ascii="Arial" w:hAnsi="Arial" w:cs="Arial"/>
          <w:sz w:val="22"/>
          <w:szCs w:val="22"/>
        </w:rPr>
        <w:t xml:space="preserve"> work (and associated procedures for refusing </w:t>
      </w:r>
      <w:r w:rsidR="00360B99" w:rsidRPr="00E81326">
        <w:rPr>
          <w:rFonts w:ascii="Arial" w:hAnsi="Arial" w:cs="Arial"/>
          <w:sz w:val="22"/>
          <w:szCs w:val="22"/>
        </w:rPr>
        <w:t xml:space="preserve">dangerous </w:t>
      </w:r>
      <w:r w:rsidRPr="00E81326">
        <w:rPr>
          <w:rFonts w:ascii="Arial" w:hAnsi="Arial" w:cs="Arial"/>
          <w:sz w:val="22"/>
          <w:szCs w:val="22"/>
        </w:rPr>
        <w:t>work) at orientation and again whenever a safety meeting is held on the topic.</w:t>
      </w:r>
    </w:p>
    <w:p w14:paraId="1173BC96" w14:textId="100E8CBB" w:rsidR="00172DAA" w:rsidRPr="00E81326" w:rsidRDefault="00A37F52" w:rsidP="00A6436F">
      <w:pPr>
        <w:rPr>
          <w:rFonts w:ascii="Arial" w:hAnsi="Arial" w:cs="Arial"/>
          <w:sz w:val="22"/>
          <w:szCs w:val="22"/>
        </w:rPr>
      </w:pPr>
      <w:r w:rsidRPr="00E81326">
        <w:rPr>
          <w:rFonts w:ascii="Arial" w:hAnsi="Arial" w:cs="Arial"/>
          <w:sz w:val="22"/>
          <w:szCs w:val="22"/>
        </w:rPr>
        <w:t xml:space="preserve">All refusal of work </w:t>
      </w:r>
      <w:r w:rsidRPr="0099644F">
        <w:rPr>
          <w:rFonts w:ascii="Arial" w:hAnsi="Arial" w:cs="Arial"/>
          <w:sz w:val="22"/>
          <w:szCs w:val="22"/>
        </w:rPr>
        <w:t>occurrence</w:t>
      </w:r>
      <w:r w:rsidR="00687114" w:rsidRPr="0099644F">
        <w:rPr>
          <w:rFonts w:ascii="Arial" w:hAnsi="Arial" w:cs="Arial"/>
          <w:sz w:val="22"/>
          <w:szCs w:val="22"/>
        </w:rPr>
        <w:t>s</w:t>
      </w:r>
      <w:r w:rsidRPr="0099644F">
        <w:rPr>
          <w:rFonts w:ascii="Arial" w:hAnsi="Arial" w:cs="Arial"/>
          <w:sz w:val="22"/>
          <w:szCs w:val="22"/>
        </w:rPr>
        <w:t xml:space="preserve"> will be </w:t>
      </w:r>
      <w:r w:rsidRPr="00E81326">
        <w:rPr>
          <w:rFonts w:ascii="Arial" w:hAnsi="Arial" w:cs="Arial"/>
          <w:sz w:val="22"/>
          <w:szCs w:val="22"/>
        </w:rPr>
        <w:t xml:space="preserve">documented and reviewed to detect any patterns.  If repeated refusals for certain tasks occur, a new task hazard assessment </w:t>
      </w:r>
      <w:r w:rsidR="00912A88" w:rsidRPr="00E81326">
        <w:rPr>
          <w:rFonts w:ascii="Arial" w:hAnsi="Arial" w:cs="Arial"/>
          <w:sz w:val="22"/>
          <w:szCs w:val="22"/>
        </w:rPr>
        <w:t>will</w:t>
      </w:r>
      <w:r w:rsidRPr="00E81326">
        <w:rPr>
          <w:rFonts w:ascii="Arial" w:hAnsi="Arial" w:cs="Arial"/>
          <w:sz w:val="22"/>
          <w:szCs w:val="22"/>
        </w:rPr>
        <w:t xml:space="preserve"> be performed and documented with a special focus on </w:t>
      </w:r>
      <w:r w:rsidR="00912A88" w:rsidRPr="00E81326">
        <w:rPr>
          <w:rFonts w:ascii="Arial" w:hAnsi="Arial" w:cs="Arial"/>
          <w:sz w:val="22"/>
          <w:szCs w:val="22"/>
        </w:rPr>
        <w:t xml:space="preserve">re-assessing the task’s </w:t>
      </w:r>
      <w:r w:rsidRPr="00E81326">
        <w:rPr>
          <w:rFonts w:ascii="Arial" w:hAnsi="Arial" w:cs="Arial"/>
          <w:sz w:val="22"/>
          <w:szCs w:val="22"/>
        </w:rPr>
        <w:t>procedures and control methods</w:t>
      </w:r>
      <w:r w:rsidR="00912A88" w:rsidRPr="00E81326">
        <w:rPr>
          <w:rFonts w:ascii="Arial" w:hAnsi="Arial" w:cs="Arial"/>
          <w:sz w:val="22"/>
          <w:szCs w:val="22"/>
        </w:rPr>
        <w:t xml:space="preserve"> and applying revisions, as required.</w:t>
      </w:r>
    </w:p>
    <w:p w14:paraId="3C2ECE4C" w14:textId="77777777" w:rsidR="00A37F52" w:rsidRPr="00E81326" w:rsidRDefault="00A37F52" w:rsidP="00917363">
      <w:pPr>
        <w:pStyle w:val="Heading3"/>
        <w:numPr>
          <w:ilvl w:val="0"/>
          <w:numId w:val="371"/>
        </w:numPr>
        <w:shd w:val="clear" w:color="auto" w:fill="E5EAEE" w:themeFill="accent1" w:themeFillTint="33"/>
        <w:rPr>
          <w:rFonts w:ascii="Arial" w:hAnsi="Arial" w:cs="Arial"/>
          <w:sz w:val="32"/>
          <w:szCs w:val="32"/>
        </w:rPr>
      </w:pPr>
      <w:bookmarkStart w:id="278" w:name="_Toc103861357"/>
      <w:r w:rsidRPr="00E81326">
        <w:rPr>
          <w:rFonts w:ascii="Arial" w:hAnsi="Arial" w:cs="Arial"/>
          <w:sz w:val="32"/>
          <w:szCs w:val="32"/>
        </w:rPr>
        <w:t>Visitors Policy</w:t>
      </w:r>
      <w:bookmarkEnd w:id="278"/>
    </w:p>
    <w:p w14:paraId="6AACFB9E" w14:textId="77777777" w:rsidR="0059462F" w:rsidRPr="00E81326" w:rsidRDefault="00D94B2F" w:rsidP="0059462F">
      <w:pPr>
        <w:pStyle w:val="BodyText"/>
        <w:spacing w:after="0"/>
        <w:rPr>
          <w:rFonts w:ascii="Arial" w:hAnsi="Arial" w:cs="Arial"/>
          <w:b/>
          <w:sz w:val="22"/>
          <w:szCs w:val="22"/>
        </w:rPr>
      </w:pPr>
      <w:r w:rsidRPr="00E81326">
        <w:rPr>
          <w:rFonts w:ascii="Arial" w:hAnsi="Arial" w:cs="Arial"/>
          <w:sz w:val="16"/>
          <w:szCs w:val="16"/>
        </w:rPr>
        <w:br/>
      </w:r>
      <w:r w:rsidR="0059462F" w:rsidRPr="00E81326">
        <w:rPr>
          <w:rFonts w:ascii="Arial" w:hAnsi="Arial" w:cs="Arial"/>
          <w:b/>
          <w:sz w:val="22"/>
          <w:szCs w:val="22"/>
        </w:rPr>
        <w:t>SCOPE</w:t>
      </w:r>
    </w:p>
    <w:p w14:paraId="093DDD94" w14:textId="77777777" w:rsidR="00F3397C" w:rsidRPr="00E81326" w:rsidRDefault="0059462F" w:rsidP="00520EA2">
      <w:pPr>
        <w:rPr>
          <w:rFonts w:ascii="Arial" w:hAnsi="Arial" w:cs="Arial"/>
          <w:b/>
          <w:sz w:val="16"/>
          <w:szCs w:val="16"/>
        </w:rPr>
      </w:pPr>
      <w:r w:rsidRPr="00E81326">
        <w:rPr>
          <w:rFonts w:ascii="Arial" w:hAnsi="Arial" w:cs="Arial"/>
          <w:sz w:val="22"/>
          <w:szCs w:val="22"/>
        </w:rPr>
        <w:t xml:space="preserve">Protection of visitors </w:t>
      </w:r>
      <w:r w:rsidR="00F3397C" w:rsidRPr="00E81326">
        <w:rPr>
          <w:rFonts w:ascii="Arial" w:hAnsi="Arial" w:cs="Arial"/>
          <w:sz w:val="22"/>
          <w:szCs w:val="22"/>
        </w:rPr>
        <w:t xml:space="preserve">to company worksites </w:t>
      </w:r>
      <w:r w:rsidRPr="00E81326">
        <w:rPr>
          <w:rFonts w:ascii="Arial" w:hAnsi="Arial" w:cs="Arial"/>
          <w:sz w:val="22"/>
          <w:szCs w:val="22"/>
        </w:rPr>
        <w:t>from the risk of incident or injury resulting from hazards that may be commonly found in the workplace, as well as protection of company assets and work processes from</w:t>
      </w:r>
      <w:r w:rsidR="00F3397C" w:rsidRPr="00E81326">
        <w:rPr>
          <w:rFonts w:ascii="Arial" w:hAnsi="Arial" w:cs="Arial"/>
          <w:sz w:val="22"/>
          <w:szCs w:val="22"/>
        </w:rPr>
        <w:t xml:space="preserve"> the risk of</w:t>
      </w:r>
      <w:r w:rsidRPr="00E81326">
        <w:rPr>
          <w:rFonts w:ascii="Arial" w:hAnsi="Arial" w:cs="Arial"/>
          <w:sz w:val="22"/>
          <w:szCs w:val="22"/>
        </w:rPr>
        <w:t xml:space="preserve"> </w:t>
      </w:r>
      <w:r w:rsidR="00F3397C" w:rsidRPr="00E81326">
        <w:rPr>
          <w:rFonts w:ascii="Arial" w:hAnsi="Arial" w:cs="Arial"/>
          <w:sz w:val="22"/>
          <w:szCs w:val="22"/>
        </w:rPr>
        <w:t>damage or interruption caused by visitors who are granted access to company worksites.</w:t>
      </w:r>
    </w:p>
    <w:p w14:paraId="256A2FF0" w14:textId="77777777" w:rsidR="0059462F" w:rsidRPr="00E81326" w:rsidRDefault="0059462F" w:rsidP="0059462F">
      <w:pPr>
        <w:spacing w:after="0"/>
        <w:rPr>
          <w:rFonts w:ascii="Arial" w:hAnsi="Arial" w:cs="Arial"/>
          <w:b/>
          <w:sz w:val="22"/>
          <w:szCs w:val="22"/>
        </w:rPr>
      </w:pPr>
      <w:r w:rsidRPr="00E81326">
        <w:rPr>
          <w:rFonts w:ascii="Arial" w:hAnsi="Arial" w:cs="Arial"/>
          <w:b/>
          <w:sz w:val="22"/>
          <w:szCs w:val="22"/>
        </w:rPr>
        <w:t>PURPOSE</w:t>
      </w:r>
    </w:p>
    <w:p w14:paraId="75BDD45D" w14:textId="77777777" w:rsidR="00F3397C" w:rsidRPr="00E81326" w:rsidRDefault="0087047B" w:rsidP="00F3397C">
      <w:pPr>
        <w:rPr>
          <w:rFonts w:ascii="Arial" w:hAnsi="Arial" w:cs="Arial"/>
          <w:b/>
          <w:sz w:val="16"/>
          <w:szCs w:val="16"/>
        </w:rPr>
      </w:pPr>
      <w:r w:rsidRPr="00E81326">
        <w:rPr>
          <w:rFonts w:ascii="Arial" w:hAnsi="Arial" w:cs="Arial"/>
          <w:sz w:val="22"/>
          <w:szCs w:val="22"/>
        </w:rPr>
        <w:t xml:space="preserve">The purpose of this policy is to </w:t>
      </w:r>
      <w:r w:rsidR="00BD08EF" w:rsidRPr="00E81326">
        <w:rPr>
          <w:rFonts w:ascii="Arial" w:hAnsi="Arial" w:cs="Arial"/>
          <w:sz w:val="22"/>
          <w:szCs w:val="22"/>
        </w:rPr>
        <w:t>protect the health, safety and security of company personnel and property and the health, safety and security of any visitors who are granted access to company worksites.</w:t>
      </w:r>
    </w:p>
    <w:p w14:paraId="0E88ED3F" w14:textId="77777777" w:rsidR="0059462F" w:rsidRPr="00E81326" w:rsidRDefault="0059462F" w:rsidP="0059462F">
      <w:pPr>
        <w:spacing w:after="0"/>
        <w:rPr>
          <w:rFonts w:ascii="Arial" w:hAnsi="Arial" w:cs="Arial"/>
          <w:b/>
          <w:sz w:val="22"/>
          <w:szCs w:val="22"/>
        </w:rPr>
      </w:pPr>
      <w:r w:rsidRPr="00E81326">
        <w:rPr>
          <w:rFonts w:ascii="Arial" w:hAnsi="Arial" w:cs="Arial"/>
          <w:b/>
          <w:sz w:val="22"/>
          <w:szCs w:val="22"/>
        </w:rPr>
        <w:t>DIRECTIVES</w:t>
      </w:r>
    </w:p>
    <w:p w14:paraId="36024E4C" w14:textId="19398AED" w:rsidR="00F3397C" w:rsidRPr="00E81326" w:rsidRDefault="00A37F52" w:rsidP="00A6436F">
      <w:pPr>
        <w:rPr>
          <w:rFonts w:ascii="Arial" w:hAnsi="Arial" w:cs="Arial"/>
          <w:sz w:val="22"/>
          <w:szCs w:val="22"/>
        </w:rPr>
      </w:pPr>
      <w:r w:rsidRPr="00E81326">
        <w:rPr>
          <w:rFonts w:ascii="Arial" w:hAnsi="Arial" w:cs="Arial"/>
          <w:sz w:val="22"/>
          <w:szCs w:val="22"/>
        </w:rPr>
        <w:t xml:space="preserve">All visitors to a company facility or </w:t>
      </w:r>
      <w:r w:rsidR="009F41EF" w:rsidRPr="00E81326">
        <w:rPr>
          <w:rFonts w:ascii="Arial" w:hAnsi="Arial" w:cs="Arial"/>
          <w:sz w:val="22"/>
          <w:szCs w:val="22"/>
        </w:rPr>
        <w:t>worksite</w:t>
      </w:r>
      <w:r w:rsidRPr="00E81326">
        <w:rPr>
          <w:rFonts w:ascii="Arial" w:hAnsi="Arial" w:cs="Arial"/>
          <w:sz w:val="22"/>
          <w:szCs w:val="22"/>
        </w:rPr>
        <w:t xml:space="preserve"> are required to report immediately to the office or to the acting site</w:t>
      </w:r>
      <w:r w:rsidR="0099644F">
        <w:rPr>
          <w:rFonts w:ascii="Arial" w:hAnsi="Arial" w:cs="Arial"/>
          <w:sz w:val="22"/>
          <w:szCs w:val="22"/>
        </w:rPr>
        <w:t xml:space="preserve"> </w:t>
      </w:r>
      <w:r w:rsidRPr="00E81326">
        <w:rPr>
          <w:rFonts w:ascii="Arial" w:hAnsi="Arial" w:cs="Arial"/>
          <w:sz w:val="22"/>
          <w:szCs w:val="22"/>
        </w:rPr>
        <w:t xml:space="preserve">supervisor.  Visitors are not allowed in work areas without prior authorization from management or its designate. All visitors will receive a visitor’s orientation upon arrival and </w:t>
      </w:r>
      <w:r w:rsidRPr="00E81326">
        <w:rPr>
          <w:rFonts w:ascii="Arial" w:hAnsi="Arial" w:cs="Arial"/>
          <w:sz w:val="22"/>
          <w:szCs w:val="22"/>
          <w:u w:val="single"/>
        </w:rPr>
        <w:t>must</w:t>
      </w:r>
      <w:r w:rsidRPr="00E81326">
        <w:rPr>
          <w:rFonts w:ascii="Arial" w:hAnsi="Arial" w:cs="Arial"/>
          <w:sz w:val="22"/>
          <w:szCs w:val="22"/>
        </w:rPr>
        <w:t xml:space="preserve"> be accompanied by an escort at all times while on the </w:t>
      </w:r>
      <w:r w:rsidR="009F41EF" w:rsidRPr="00E81326">
        <w:rPr>
          <w:rFonts w:ascii="Arial" w:hAnsi="Arial" w:cs="Arial"/>
          <w:sz w:val="22"/>
          <w:szCs w:val="22"/>
        </w:rPr>
        <w:t>worksite</w:t>
      </w:r>
      <w:r w:rsidRPr="00E81326">
        <w:rPr>
          <w:rFonts w:ascii="Arial" w:hAnsi="Arial" w:cs="Arial"/>
          <w:sz w:val="22"/>
          <w:szCs w:val="22"/>
        </w:rPr>
        <w:t>.  Appropriate use of PPE will also be required.</w:t>
      </w:r>
    </w:p>
    <w:p w14:paraId="11828D3C" w14:textId="519A4BB2" w:rsidR="00A37F52" w:rsidRPr="00E81326" w:rsidRDefault="00A37F52" w:rsidP="00917363">
      <w:pPr>
        <w:pStyle w:val="Heading3"/>
        <w:numPr>
          <w:ilvl w:val="0"/>
          <w:numId w:val="372"/>
        </w:numPr>
        <w:shd w:val="clear" w:color="auto" w:fill="E5EAEE" w:themeFill="accent1" w:themeFillTint="33"/>
        <w:rPr>
          <w:rFonts w:ascii="Arial" w:hAnsi="Arial" w:cs="Arial"/>
          <w:sz w:val="32"/>
          <w:szCs w:val="32"/>
        </w:rPr>
      </w:pPr>
      <w:bookmarkStart w:id="279" w:name="_Toc103861358"/>
      <w:r w:rsidRPr="00E81326">
        <w:rPr>
          <w:rFonts w:ascii="Arial" w:hAnsi="Arial" w:cs="Arial"/>
          <w:sz w:val="32"/>
          <w:szCs w:val="32"/>
        </w:rPr>
        <w:t xml:space="preserve">Fit </w:t>
      </w:r>
      <w:r w:rsidR="002E606A">
        <w:rPr>
          <w:rFonts w:ascii="Arial" w:hAnsi="Arial" w:cs="Arial"/>
          <w:sz w:val="32"/>
          <w:szCs w:val="32"/>
        </w:rPr>
        <w:t>f</w:t>
      </w:r>
      <w:r w:rsidRPr="00E81326">
        <w:rPr>
          <w:rFonts w:ascii="Arial" w:hAnsi="Arial" w:cs="Arial"/>
          <w:sz w:val="32"/>
          <w:szCs w:val="32"/>
        </w:rPr>
        <w:t xml:space="preserve">or </w:t>
      </w:r>
      <w:r w:rsidR="001726E8" w:rsidRPr="00E81326">
        <w:rPr>
          <w:rFonts w:ascii="Arial" w:hAnsi="Arial" w:cs="Arial"/>
          <w:sz w:val="32"/>
          <w:szCs w:val="32"/>
        </w:rPr>
        <w:t>Duty</w:t>
      </w:r>
      <w:r w:rsidRPr="00E81326">
        <w:rPr>
          <w:rFonts w:ascii="Arial" w:hAnsi="Arial" w:cs="Arial"/>
          <w:sz w:val="32"/>
          <w:szCs w:val="32"/>
        </w:rPr>
        <w:t xml:space="preserve"> Policy</w:t>
      </w:r>
      <w:bookmarkEnd w:id="279"/>
    </w:p>
    <w:p w14:paraId="11C02539" w14:textId="0E4C050A" w:rsidR="00687114" w:rsidRDefault="00687114" w:rsidP="00F3397C">
      <w:pPr>
        <w:pStyle w:val="BodyText"/>
        <w:spacing w:after="0"/>
        <w:rPr>
          <w:rFonts w:ascii="Arial" w:hAnsi="Arial" w:cs="Arial"/>
          <w:b/>
          <w:sz w:val="22"/>
          <w:szCs w:val="22"/>
        </w:rPr>
      </w:pPr>
    </w:p>
    <w:p w14:paraId="5870DF2F" w14:textId="4BC9A4B2" w:rsidR="00F3397C" w:rsidRPr="00E81326" w:rsidRDefault="00F3397C" w:rsidP="00F3397C">
      <w:pPr>
        <w:pStyle w:val="BodyText"/>
        <w:spacing w:after="0"/>
        <w:rPr>
          <w:rFonts w:ascii="Arial" w:hAnsi="Arial" w:cs="Arial"/>
          <w:b/>
          <w:sz w:val="22"/>
          <w:szCs w:val="22"/>
        </w:rPr>
      </w:pPr>
      <w:r w:rsidRPr="00E81326">
        <w:rPr>
          <w:rFonts w:ascii="Arial" w:hAnsi="Arial" w:cs="Arial"/>
          <w:b/>
          <w:sz w:val="22"/>
          <w:szCs w:val="22"/>
        </w:rPr>
        <w:t>SCOPE</w:t>
      </w:r>
    </w:p>
    <w:p w14:paraId="15550937" w14:textId="77777777" w:rsidR="005D0B4F" w:rsidRDefault="00F3397C" w:rsidP="00177F9B">
      <w:pPr>
        <w:spacing w:after="0"/>
        <w:rPr>
          <w:rFonts w:ascii="Arial" w:hAnsi="Arial" w:cs="Arial"/>
          <w:sz w:val="22"/>
          <w:szCs w:val="22"/>
        </w:rPr>
      </w:pPr>
      <w:r w:rsidRPr="00E81326">
        <w:rPr>
          <w:rFonts w:ascii="Arial" w:hAnsi="Arial" w:cs="Arial"/>
          <w:sz w:val="22"/>
          <w:szCs w:val="22"/>
        </w:rPr>
        <w:t xml:space="preserve">Protection of workers, the workplace, the public, the environment and company assets from incident or injury caused by workers that attempt to </w:t>
      </w:r>
      <w:r w:rsidR="004D2696" w:rsidRPr="00E81326">
        <w:rPr>
          <w:rFonts w:ascii="Arial" w:hAnsi="Arial" w:cs="Arial"/>
          <w:sz w:val="22"/>
          <w:szCs w:val="22"/>
        </w:rPr>
        <w:t xml:space="preserve">perform </w:t>
      </w:r>
      <w:r w:rsidRPr="00E81326">
        <w:rPr>
          <w:rFonts w:ascii="Arial" w:hAnsi="Arial" w:cs="Arial"/>
          <w:sz w:val="22"/>
          <w:szCs w:val="22"/>
        </w:rPr>
        <w:t>their duties while they are unfit to do so.</w:t>
      </w:r>
    </w:p>
    <w:p w14:paraId="6DF23191" w14:textId="77777777" w:rsidR="00AA3645" w:rsidRDefault="00177F9B" w:rsidP="00177F9B">
      <w:pPr>
        <w:spacing w:after="0"/>
        <w:rPr>
          <w:rFonts w:ascii="Arial" w:hAnsi="Arial" w:cs="Arial"/>
          <w:b/>
          <w:sz w:val="22"/>
          <w:szCs w:val="22"/>
        </w:rPr>
      </w:pPr>
      <w:r w:rsidRPr="00E81326">
        <w:rPr>
          <w:rFonts w:ascii="Arial" w:hAnsi="Arial" w:cs="Arial"/>
          <w:sz w:val="22"/>
          <w:szCs w:val="22"/>
        </w:rPr>
        <w:br/>
      </w:r>
      <w:r w:rsidRPr="00E81326">
        <w:rPr>
          <w:rFonts w:ascii="Arial" w:hAnsi="Arial" w:cs="Arial"/>
          <w:b/>
          <w:sz w:val="16"/>
          <w:szCs w:val="16"/>
        </w:rPr>
        <w:br/>
      </w:r>
    </w:p>
    <w:p w14:paraId="7039F301" w14:textId="77777777" w:rsidR="00AA3645" w:rsidRDefault="00AA3645" w:rsidP="00177F9B">
      <w:pPr>
        <w:spacing w:after="0"/>
        <w:rPr>
          <w:rFonts w:ascii="Arial" w:hAnsi="Arial" w:cs="Arial"/>
          <w:b/>
          <w:sz w:val="22"/>
          <w:szCs w:val="22"/>
        </w:rPr>
      </w:pPr>
    </w:p>
    <w:p w14:paraId="7D2EE43D" w14:textId="6AA2523E" w:rsidR="00F3397C" w:rsidRPr="00E81326" w:rsidRDefault="00F3397C" w:rsidP="00177F9B">
      <w:pPr>
        <w:spacing w:after="0"/>
        <w:rPr>
          <w:rFonts w:ascii="Arial" w:hAnsi="Arial" w:cs="Arial"/>
          <w:b/>
          <w:sz w:val="22"/>
          <w:szCs w:val="22"/>
        </w:rPr>
      </w:pPr>
      <w:r w:rsidRPr="00E81326">
        <w:rPr>
          <w:rFonts w:ascii="Arial" w:hAnsi="Arial" w:cs="Arial"/>
          <w:b/>
          <w:sz w:val="22"/>
          <w:szCs w:val="22"/>
        </w:rPr>
        <w:lastRenderedPageBreak/>
        <w:t>PURPOSE</w:t>
      </w:r>
    </w:p>
    <w:p w14:paraId="0AF6F405" w14:textId="08490517" w:rsidR="00F3397C" w:rsidRPr="00E81326" w:rsidRDefault="00F3397C" w:rsidP="00177F9B">
      <w:pPr>
        <w:spacing w:after="0"/>
        <w:rPr>
          <w:rFonts w:ascii="Arial" w:hAnsi="Arial" w:cs="Arial"/>
          <w:sz w:val="22"/>
          <w:szCs w:val="22"/>
        </w:rPr>
      </w:pPr>
      <w:r w:rsidRPr="00E81326">
        <w:rPr>
          <w:rFonts w:ascii="Arial" w:hAnsi="Arial" w:cs="Arial"/>
          <w:sz w:val="22"/>
          <w:szCs w:val="22"/>
        </w:rPr>
        <w:t xml:space="preserve">The purpose of this policy is to </w:t>
      </w:r>
      <w:r w:rsidR="00A4091F" w:rsidRPr="00E81326">
        <w:rPr>
          <w:rFonts w:ascii="Arial" w:hAnsi="Arial" w:cs="Arial"/>
          <w:sz w:val="22"/>
          <w:szCs w:val="22"/>
        </w:rPr>
        <w:t xml:space="preserve">provide guidance and procedures for ensuring that all reasonable steps have been taken to see that </w:t>
      </w:r>
      <w:r w:rsidR="0099644F">
        <w:rPr>
          <w:rFonts w:ascii="Arial" w:hAnsi="Arial" w:cs="Arial"/>
          <w:sz w:val="22"/>
          <w:szCs w:val="22"/>
        </w:rPr>
        <w:t xml:space="preserve">all </w:t>
      </w:r>
      <w:r w:rsidR="00A4091F" w:rsidRPr="00E81326">
        <w:rPr>
          <w:rFonts w:ascii="Arial" w:hAnsi="Arial" w:cs="Arial"/>
          <w:sz w:val="22"/>
          <w:szCs w:val="22"/>
        </w:rPr>
        <w:t xml:space="preserve">employees at work on company worksite are </w:t>
      </w:r>
      <w:r w:rsidR="0099644F">
        <w:rPr>
          <w:rFonts w:ascii="Arial" w:hAnsi="Arial" w:cs="Arial"/>
          <w:sz w:val="22"/>
          <w:szCs w:val="22"/>
        </w:rPr>
        <w:t xml:space="preserve">at all times, </w:t>
      </w:r>
      <w:r w:rsidR="00A4091F" w:rsidRPr="00E81326">
        <w:rPr>
          <w:rFonts w:ascii="Arial" w:hAnsi="Arial" w:cs="Arial"/>
          <w:sz w:val="22"/>
          <w:szCs w:val="22"/>
        </w:rPr>
        <w:t xml:space="preserve">‘Fit for Duty.’ </w:t>
      </w:r>
    </w:p>
    <w:p w14:paraId="3EFC2109" w14:textId="77777777" w:rsidR="00A4091F" w:rsidRPr="00E81326" w:rsidRDefault="00A4091F" w:rsidP="00F3397C">
      <w:pPr>
        <w:spacing w:after="0"/>
        <w:rPr>
          <w:rFonts w:ascii="Arial" w:hAnsi="Arial" w:cs="Arial"/>
          <w:b/>
          <w:sz w:val="16"/>
          <w:szCs w:val="16"/>
        </w:rPr>
      </w:pPr>
    </w:p>
    <w:p w14:paraId="698C191A" w14:textId="77777777" w:rsidR="00F3397C" w:rsidRPr="00E81326" w:rsidRDefault="00F3397C" w:rsidP="00F3397C">
      <w:pPr>
        <w:spacing w:after="0"/>
        <w:rPr>
          <w:rFonts w:ascii="Arial" w:hAnsi="Arial" w:cs="Arial"/>
          <w:b/>
          <w:sz w:val="22"/>
          <w:szCs w:val="22"/>
        </w:rPr>
      </w:pPr>
      <w:r w:rsidRPr="00E81326">
        <w:rPr>
          <w:rFonts w:ascii="Arial" w:hAnsi="Arial" w:cs="Arial"/>
          <w:b/>
          <w:sz w:val="22"/>
          <w:szCs w:val="22"/>
        </w:rPr>
        <w:t>DIRECTIVES</w:t>
      </w:r>
    </w:p>
    <w:p w14:paraId="3227576B" w14:textId="4A894E54" w:rsidR="00295001" w:rsidRPr="00E81326" w:rsidRDefault="0099644F" w:rsidP="00295001">
      <w:pPr>
        <w:rPr>
          <w:rFonts w:ascii="Arial" w:hAnsi="Arial" w:cs="Arial"/>
          <w:sz w:val="22"/>
          <w:szCs w:val="22"/>
        </w:rPr>
      </w:pPr>
      <w:r>
        <w:rPr>
          <w:rFonts w:ascii="Arial" w:hAnsi="Arial" w:cs="Arial"/>
          <w:sz w:val="22"/>
          <w:szCs w:val="22"/>
        </w:rPr>
        <w:t>C</w:t>
      </w:r>
      <w:r w:rsidR="00295001" w:rsidRPr="00E81326">
        <w:rPr>
          <w:rFonts w:ascii="Arial" w:hAnsi="Arial" w:cs="Arial"/>
          <w:sz w:val="22"/>
          <w:szCs w:val="22"/>
        </w:rPr>
        <w:t>ompany personnel are expected to arrive at work fit for duty, able to perform their duties to company standard and remain fit for duty throughout the duration of their shift, refusing unscheduled requests to come into work if they are unfit to do so.</w:t>
      </w:r>
      <w:r w:rsidR="008C73C9" w:rsidRPr="00E81326">
        <w:rPr>
          <w:rFonts w:ascii="Arial" w:hAnsi="Arial" w:cs="Arial"/>
          <w:sz w:val="22"/>
          <w:szCs w:val="22"/>
        </w:rPr>
        <w:t xml:space="preserve"> </w:t>
      </w:r>
    </w:p>
    <w:p w14:paraId="66DE026C" w14:textId="1C9BE0B8" w:rsidR="006742CB" w:rsidRPr="00E81326" w:rsidRDefault="006742CB" w:rsidP="006A054E">
      <w:pPr>
        <w:rPr>
          <w:rFonts w:ascii="Arial" w:hAnsi="Arial" w:cs="Arial"/>
          <w:sz w:val="22"/>
          <w:szCs w:val="22"/>
        </w:rPr>
      </w:pPr>
      <w:r w:rsidRPr="00E81326">
        <w:rPr>
          <w:rFonts w:ascii="Arial" w:hAnsi="Arial" w:cs="Arial"/>
          <w:sz w:val="22"/>
          <w:szCs w:val="22"/>
        </w:rPr>
        <w:t xml:space="preserve">No employee will be allowed to enter or remain on a </w:t>
      </w:r>
      <w:r w:rsidR="009F41EF" w:rsidRPr="00E81326">
        <w:rPr>
          <w:rFonts w:ascii="Arial" w:hAnsi="Arial" w:cs="Arial"/>
          <w:sz w:val="22"/>
          <w:szCs w:val="22"/>
        </w:rPr>
        <w:t>worksite</w:t>
      </w:r>
      <w:r w:rsidRPr="00E81326">
        <w:rPr>
          <w:rFonts w:ascii="Arial" w:hAnsi="Arial" w:cs="Arial"/>
          <w:sz w:val="22"/>
          <w:szCs w:val="22"/>
        </w:rPr>
        <w:t xml:space="preserve"> if th</w:t>
      </w:r>
      <w:r w:rsidR="0082344B" w:rsidRPr="00E81326">
        <w:rPr>
          <w:rFonts w:ascii="Arial" w:hAnsi="Arial" w:cs="Arial"/>
          <w:sz w:val="22"/>
          <w:szCs w:val="22"/>
        </w:rPr>
        <w:t>ere is reasonable suspicion that they may be impaired</w:t>
      </w:r>
      <w:r w:rsidRPr="00E81326">
        <w:rPr>
          <w:rFonts w:ascii="Arial" w:hAnsi="Arial" w:cs="Arial"/>
          <w:sz w:val="22"/>
          <w:szCs w:val="22"/>
        </w:rPr>
        <w:t xml:space="preserve">.  If any employee is </w:t>
      </w:r>
      <w:r w:rsidR="0082344B" w:rsidRPr="00E81326">
        <w:rPr>
          <w:rFonts w:ascii="Arial" w:hAnsi="Arial" w:cs="Arial"/>
          <w:sz w:val="22"/>
          <w:szCs w:val="22"/>
        </w:rPr>
        <w:t xml:space="preserve">suspected </w:t>
      </w:r>
      <w:r w:rsidRPr="00E81326">
        <w:rPr>
          <w:rFonts w:ascii="Arial" w:hAnsi="Arial" w:cs="Arial"/>
          <w:sz w:val="22"/>
          <w:szCs w:val="22"/>
        </w:rPr>
        <w:t xml:space="preserve">to </w:t>
      </w:r>
      <w:r w:rsidR="0082344B" w:rsidRPr="00E81326">
        <w:rPr>
          <w:rFonts w:ascii="Arial" w:hAnsi="Arial" w:cs="Arial"/>
          <w:sz w:val="22"/>
          <w:szCs w:val="22"/>
        </w:rPr>
        <w:t>be impaired on a worksite</w:t>
      </w:r>
      <w:r w:rsidRPr="00E81326">
        <w:rPr>
          <w:rFonts w:ascii="Arial" w:hAnsi="Arial" w:cs="Arial"/>
          <w:sz w:val="22"/>
          <w:szCs w:val="22"/>
        </w:rPr>
        <w:t>, they will be removed from the site immediately</w:t>
      </w:r>
      <w:r w:rsidR="00295001" w:rsidRPr="00E81326">
        <w:rPr>
          <w:rFonts w:ascii="Arial" w:hAnsi="Arial" w:cs="Arial"/>
          <w:sz w:val="22"/>
          <w:szCs w:val="22"/>
        </w:rPr>
        <w:t xml:space="preserve"> and asked to submit to Drug and Alcohol testing</w:t>
      </w:r>
      <w:r w:rsidR="0082344B" w:rsidRPr="00E81326">
        <w:rPr>
          <w:rFonts w:ascii="Arial" w:hAnsi="Arial" w:cs="Arial"/>
          <w:sz w:val="22"/>
          <w:szCs w:val="22"/>
        </w:rPr>
        <w:t>.</w:t>
      </w:r>
      <w:r w:rsidR="006A054E" w:rsidRPr="00E81326">
        <w:rPr>
          <w:rFonts w:ascii="Arial" w:hAnsi="Arial" w:cs="Arial"/>
          <w:sz w:val="22"/>
          <w:szCs w:val="22"/>
        </w:rPr>
        <w:t xml:space="preserve"> Until an employee has been confirmed to be “Fit for Duty”, that employee will not return to work. </w:t>
      </w:r>
    </w:p>
    <w:p w14:paraId="6E0FDDE5" w14:textId="38826DD5" w:rsidR="008D6762" w:rsidRPr="00E81326" w:rsidRDefault="006742CB" w:rsidP="006742CB">
      <w:pPr>
        <w:rPr>
          <w:rFonts w:ascii="Arial" w:hAnsi="Arial" w:cs="Arial"/>
          <w:sz w:val="22"/>
          <w:szCs w:val="22"/>
        </w:rPr>
      </w:pPr>
      <w:r w:rsidRPr="00E81326">
        <w:rPr>
          <w:rFonts w:ascii="Arial" w:hAnsi="Arial" w:cs="Arial"/>
          <w:sz w:val="22"/>
          <w:szCs w:val="22"/>
        </w:rPr>
        <w:t xml:space="preserve">If employees are taking prescription medication that may impact their ability to perform work safely, they </w:t>
      </w:r>
      <w:r w:rsidR="008C73C9" w:rsidRPr="00E81326">
        <w:rPr>
          <w:rFonts w:ascii="Arial" w:hAnsi="Arial" w:cs="Arial"/>
          <w:sz w:val="22"/>
          <w:szCs w:val="22"/>
        </w:rPr>
        <w:t xml:space="preserve">must </w:t>
      </w:r>
      <w:r w:rsidRPr="00E81326">
        <w:rPr>
          <w:rFonts w:ascii="Arial" w:hAnsi="Arial" w:cs="Arial"/>
          <w:sz w:val="22"/>
          <w:szCs w:val="22"/>
        </w:rPr>
        <w:t xml:space="preserve">inform their supervisor.  </w:t>
      </w:r>
      <w:r w:rsidR="008C73C9" w:rsidRPr="00E81326">
        <w:rPr>
          <w:rFonts w:ascii="Arial" w:hAnsi="Arial" w:cs="Arial"/>
          <w:sz w:val="22"/>
          <w:szCs w:val="22"/>
        </w:rPr>
        <w:t>Over-the-counter m</w:t>
      </w:r>
      <w:r w:rsidRPr="00E81326">
        <w:rPr>
          <w:rFonts w:ascii="Arial" w:hAnsi="Arial" w:cs="Arial"/>
          <w:sz w:val="22"/>
          <w:szCs w:val="22"/>
        </w:rPr>
        <w:t>edications for allergies, colds and flu</w:t>
      </w:r>
      <w:r w:rsidR="008C73C9" w:rsidRPr="00E81326">
        <w:rPr>
          <w:rFonts w:ascii="Arial" w:hAnsi="Arial" w:cs="Arial"/>
          <w:sz w:val="22"/>
          <w:szCs w:val="22"/>
        </w:rPr>
        <w:t xml:space="preserve">, etc., </w:t>
      </w:r>
      <w:r w:rsidRPr="00E81326">
        <w:rPr>
          <w:rFonts w:ascii="Arial" w:hAnsi="Arial" w:cs="Arial"/>
          <w:sz w:val="22"/>
          <w:szCs w:val="22"/>
        </w:rPr>
        <w:t xml:space="preserve">may also impair a worker’s ability and </w:t>
      </w:r>
      <w:r w:rsidR="008C73C9" w:rsidRPr="00E81326">
        <w:rPr>
          <w:rFonts w:ascii="Arial" w:hAnsi="Arial" w:cs="Arial"/>
          <w:sz w:val="22"/>
          <w:szCs w:val="22"/>
        </w:rPr>
        <w:t>must also</w:t>
      </w:r>
      <w:r w:rsidRPr="00E81326">
        <w:rPr>
          <w:rFonts w:ascii="Arial" w:hAnsi="Arial" w:cs="Arial"/>
          <w:sz w:val="22"/>
          <w:szCs w:val="22"/>
        </w:rPr>
        <w:t xml:space="preserve"> be reported</w:t>
      </w:r>
      <w:r w:rsidR="008C73C9" w:rsidRPr="00E81326">
        <w:rPr>
          <w:rFonts w:ascii="Arial" w:hAnsi="Arial" w:cs="Arial"/>
          <w:sz w:val="22"/>
          <w:szCs w:val="22"/>
        </w:rPr>
        <w:t>.</w:t>
      </w:r>
    </w:p>
    <w:p w14:paraId="1171EFE2" w14:textId="633DBCA1" w:rsidR="00EA3A08" w:rsidRPr="00E81326" w:rsidRDefault="006742CB" w:rsidP="006742CB">
      <w:pPr>
        <w:rPr>
          <w:rFonts w:ascii="Arial" w:hAnsi="Arial" w:cs="Arial"/>
          <w:sz w:val="22"/>
          <w:szCs w:val="22"/>
        </w:rPr>
      </w:pPr>
      <w:r w:rsidRPr="00E81326">
        <w:rPr>
          <w:rFonts w:ascii="Arial" w:hAnsi="Arial" w:cs="Arial"/>
          <w:sz w:val="22"/>
          <w:szCs w:val="22"/>
        </w:rPr>
        <w:t xml:space="preserve">If an employee has been determined </w:t>
      </w:r>
      <w:r w:rsidR="0099644F">
        <w:rPr>
          <w:rFonts w:ascii="Arial" w:hAnsi="Arial" w:cs="Arial"/>
          <w:sz w:val="22"/>
          <w:szCs w:val="22"/>
        </w:rPr>
        <w:t>to be</w:t>
      </w:r>
      <w:r w:rsidRPr="00E81326">
        <w:rPr>
          <w:rFonts w:ascii="Arial" w:hAnsi="Arial" w:cs="Arial"/>
          <w:sz w:val="22"/>
          <w:szCs w:val="22"/>
        </w:rPr>
        <w:t xml:space="preserve"> unfit for duty, the company will take steps to provide reasonably practicable assistance to that employee.  </w:t>
      </w:r>
    </w:p>
    <w:p w14:paraId="03DED2A7" w14:textId="5C270123" w:rsidR="006742CB" w:rsidRDefault="00EA3A08" w:rsidP="006742CB">
      <w:pPr>
        <w:rPr>
          <w:rFonts w:ascii="Arial" w:hAnsi="Arial" w:cs="Arial"/>
          <w:sz w:val="22"/>
          <w:szCs w:val="22"/>
        </w:rPr>
      </w:pPr>
      <w:r w:rsidRPr="00E81326">
        <w:rPr>
          <w:rFonts w:ascii="Arial" w:hAnsi="Arial" w:cs="Arial"/>
          <w:sz w:val="22"/>
          <w:szCs w:val="22"/>
        </w:rPr>
        <w:t xml:space="preserve">An </w:t>
      </w:r>
      <w:r w:rsidR="006742CB" w:rsidRPr="00E81326">
        <w:rPr>
          <w:rFonts w:ascii="Arial" w:hAnsi="Arial" w:cs="Arial"/>
          <w:sz w:val="22"/>
          <w:szCs w:val="22"/>
        </w:rPr>
        <w:t>employee</w:t>
      </w:r>
      <w:r w:rsidRPr="00E81326">
        <w:rPr>
          <w:rFonts w:ascii="Arial" w:hAnsi="Arial" w:cs="Arial"/>
          <w:sz w:val="22"/>
          <w:szCs w:val="22"/>
        </w:rPr>
        <w:t xml:space="preserve"> may </w:t>
      </w:r>
      <w:r w:rsidR="006742CB" w:rsidRPr="00E81326">
        <w:rPr>
          <w:rFonts w:ascii="Arial" w:hAnsi="Arial" w:cs="Arial"/>
          <w:sz w:val="22"/>
          <w:szCs w:val="22"/>
        </w:rPr>
        <w:t xml:space="preserve">be transferred from one position to another provided they are </w:t>
      </w:r>
      <w:r w:rsidRPr="00E81326">
        <w:rPr>
          <w:rFonts w:ascii="Arial" w:hAnsi="Arial" w:cs="Arial"/>
          <w:sz w:val="22"/>
          <w:szCs w:val="22"/>
        </w:rPr>
        <w:t xml:space="preserve">fit and </w:t>
      </w:r>
      <w:r w:rsidR="006742CB" w:rsidRPr="00E81326">
        <w:rPr>
          <w:rFonts w:ascii="Arial" w:hAnsi="Arial" w:cs="Arial"/>
          <w:sz w:val="22"/>
          <w:szCs w:val="22"/>
        </w:rPr>
        <w:t xml:space="preserve">competent to perform the tasks in the new position. </w:t>
      </w:r>
      <w:r w:rsidRPr="00E81326">
        <w:rPr>
          <w:rFonts w:ascii="Arial" w:hAnsi="Arial" w:cs="Arial"/>
          <w:sz w:val="22"/>
          <w:szCs w:val="22"/>
        </w:rPr>
        <w:t xml:space="preserve">If required, </w:t>
      </w:r>
      <w:r w:rsidR="006742CB" w:rsidRPr="00E81326">
        <w:rPr>
          <w:rFonts w:ascii="Arial" w:hAnsi="Arial" w:cs="Arial"/>
          <w:sz w:val="22"/>
          <w:szCs w:val="22"/>
        </w:rPr>
        <w:t xml:space="preserve">training will take place in order to ensure </w:t>
      </w:r>
      <w:r w:rsidRPr="00E81326">
        <w:rPr>
          <w:rFonts w:ascii="Arial" w:hAnsi="Arial" w:cs="Arial"/>
          <w:sz w:val="22"/>
          <w:szCs w:val="22"/>
        </w:rPr>
        <w:t>that the employee is competent</w:t>
      </w:r>
      <w:r w:rsidR="006742CB" w:rsidRPr="00E81326">
        <w:rPr>
          <w:rFonts w:ascii="Arial" w:hAnsi="Arial" w:cs="Arial"/>
          <w:sz w:val="22"/>
          <w:szCs w:val="22"/>
        </w:rPr>
        <w:t xml:space="preserve"> to perform work in th</w:t>
      </w:r>
      <w:r w:rsidRPr="00E81326">
        <w:rPr>
          <w:rFonts w:ascii="Arial" w:hAnsi="Arial" w:cs="Arial"/>
          <w:sz w:val="22"/>
          <w:szCs w:val="22"/>
        </w:rPr>
        <w:t>e new</w:t>
      </w:r>
      <w:r w:rsidR="006742CB" w:rsidRPr="00E81326">
        <w:rPr>
          <w:rFonts w:ascii="Arial" w:hAnsi="Arial" w:cs="Arial"/>
          <w:sz w:val="22"/>
          <w:szCs w:val="22"/>
        </w:rPr>
        <w:t xml:space="preserve"> position. If the employee is not able to transfer positions, or the company decides the employee is unfit for work that day, a leave of absence may be given for the day.  Repeated </w:t>
      </w:r>
      <w:r w:rsidR="00370B8C" w:rsidRPr="00E81326">
        <w:rPr>
          <w:rFonts w:ascii="Arial" w:hAnsi="Arial" w:cs="Arial"/>
          <w:sz w:val="22"/>
          <w:szCs w:val="22"/>
        </w:rPr>
        <w:t xml:space="preserve">or impractical </w:t>
      </w:r>
      <w:r w:rsidR="006742CB" w:rsidRPr="00E81326">
        <w:rPr>
          <w:rFonts w:ascii="Arial" w:hAnsi="Arial" w:cs="Arial"/>
          <w:sz w:val="22"/>
          <w:szCs w:val="22"/>
        </w:rPr>
        <w:t>requests for</w:t>
      </w:r>
      <w:r w:rsidR="00687114">
        <w:rPr>
          <w:rFonts w:ascii="Arial" w:hAnsi="Arial" w:cs="Arial"/>
          <w:sz w:val="22"/>
          <w:szCs w:val="22"/>
        </w:rPr>
        <w:t xml:space="preserve"> </w:t>
      </w:r>
      <w:r w:rsidR="00687114" w:rsidRPr="0099644F">
        <w:rPr>
          <w:rFonts w:ascii="Arial" w:hAnsi="Arial" w:cs="Arial"/>
          <w:sz w:val="22"/>
          <w:szCs w:val="22"/>
        </w:rPr>
        <w:t>a</w:t>
      </w:r>
      <w:r w:rsidR="006742CB" w:rsidRPr="0099644F">
        <w:rPr>
          <w:rFonts w:ascii="Arial" w:hAnsi="Arial" w:cs="Arial"/>
          <w:sz w:val="22"/>
          <w:szCs w:val="22"/>
        </w:rPr>
        <w:t xml:space="preserve"> </w:t>
      </w:r>
      <w:r w:rsidR="00370B8C" w:rsidRPr="00E81326">
        <w:rPr>
          <w:rFonts w:ascii="Arial" w:hAnsi="Arial" w:cs="Arial"/>
          <w:sz w:val="22"/>
          <w:szCs w:val="22"/>
        </w:rPr>
        <w:t xml:space="preserve">leave </w:t>
      </w:r>
      <w:r w:rsidR="006742CB" w:rsidRPr="00E81326">
        <w:rPr>
          <w:rFonts w:ascii="Arial" w:hAnsi="Arial" w:cs="Arial"/>
          <w:sz w:val="22"/>
          <w:szCs w:val="22"/>
        </w:rPr>
        <w:t>of absence may result in the company re-assessing the ability of that employee to perform work for the company.</w:t>
      </w:r>
    </w:p>
    <w:p w14:paraId="5F63727B" w14:textId="2CEF7242" w:rsidR="0099644F" w:rsidRPr="00E81326" w:rsidRDefault="0099644F" w:rsidP="006742CB">
      <w:pPr>
        <w:rPr>
          <w:rFonts w:ascii="Arial" w:hAnsi="Arial" w:cs="Arial"/>
          <w:sz w:val="22"/>
          <w:szCs w:val="22"/>
        </w:rPr>
      </w:pPr>
      <w:r>
        <w:rPr>
          <w:rFonts w:ascii="Arial" w:hAnsi="Arial" w:cs="Arial"/>
          <w:sz w:val="22"/>
          <w:szCs w:val="22"/>
        </w:rPr>
        <w:t xml:space="preserve">No worker shall accept shift-change relief from another worker that they know or suspect to be impaired. </w:t>
      </w:r>
      <w:r w:rsidR="00EE6FD0">
        <w:rPr>
          <w:rFonts w:ascii="Arial" w:hAnsi="Arial" w:cs="Arial"/>
          <w:sz w:val="22"/>
          <w:szCs w:val="22"/>
        </w:rPr>
        <w:t>The suspected impairment must be immediately reported to a supervisor.</w:t>
      </w:r>
    </w:p>
    <w:p w14:paraId="16440BA4" w14:textId="77777777" w:rsidR="00F3397C" w:rsidRPr="00E81326" w:rsidRDefault="00A37F52" w:rsidP="00F3397C">
      <w:pPr>
        <w:rPr>
          <w:rFonts w:ascii="Arial" w:hAnsi="Arial" w:cs="Arial"/>
          <w:sz w:val="22"/>
          <w:szCs w:val="22"/>
        </w:rPr>
      </w:pPr>
      <w:r w:rsidRPr="00E81326">
        <w:rPr>
          <w:rFonts w:ascii="Arial" w:hAnsi="Arial" w:cs="Arial"/>
          <w:sz w:val="22"/>
          <w:szCs w:val="22"/>
          <w:u w:val="single"/>
        </w:rPr>
        <w:t>The comp</w:t>
      </w:r>
      <w:r w:rsidR="00F3397C" w:rsidRPr="00E81326">
        <w:rPr>
          <w:rFonts w:ascii="Arial" w:hAnsi="Arial" w:cs="Arial"/>
          <w:sz w:val="22"/>
          <w:szCs w:val="22"/>
          <w:u w:val="single"/>
        </w:rPr>
        <w:t>any assumes responsibility for</w:t>
      </w:r>
      <w:r w:rsidR="00F3397C" w:rsidRPr="00E81326">
        <w:rPr>
          <w:rFonts w:ascii="Arial" w:hAnsi="Arial" w:cs="Arial"/>
          <w:sz w:val="22"/>
          <w:szCs w:val="22"/>
        </w:rPr>
        <w:t>:</w:t>
      </w:r>
    </w:p>
    <w:p w14:paraId="4B7F442E" w14:textId="7433A4D4" w:rsidR="006742CB" w:rsidRPr="00E81326" w:rsidRDefault="00A37F52" w:rsidP="00B62293">
      <w:pPr>
        <w:pStyle w:val="ListParagraph"/>
        <w:numPr>
          <w:ilvl w:val="0"/>
          <w:numId w:val="110"/>
        </w:numPr>
        <w:rPr>
          <w:rFonts w:ascii="Arial" w:hAnsi="Arial" w:cs="Arial"/>
          <w:sz w:val="22"/>
          <w:szCs w:val="22"/>
        </w:rPr>
      </w:pPr>
      <w:r w:rsidRPr="00E81326">
        <w:rPr>
          <w:rFonts w:ascii="Arial" w:hAnsi="Arial" w:cs="Arial"/>
          <w:sz w:val="22"/>
          <w:szCs w:val="22"/>
        </w:rPr>
        <w:t>Generating, implemen</w:t>
      </w:r>
      <w:r w:rsidR="001726E8" w:rsidRPr="00E81326">
        <w:rPr>
          <w:rFonts w:ascii="Arial" w:hAnsi="Arial" w:cs="Arial"/>
          <w:sz w:val="22"/>
          <w:szCs w:val="22"/>
        </w:rPr>
        <w:t xml:space="preserve">ting and enforcing </w:t>
      </w:r>
      <w:r w:rsidR="008074CE">
        <w:rPr>
          <w:rFonts w:ascii="Arial" w:hAnsi="Arial" w:cs="Arial"/>
          <w:sz w:val="22"/>
          <w:szCs w:val="22"/>
        </w:rPr>
        <w:t>‘</w:t>
      </w:r>
      <w:r w:rsidR="001726E8" w:rsidRPr="00E81326">
        <w:rPr>
          <w:rFonts w:ascii="Arial" w:hAnsi="Arial" w:cs="Arial"/>
          <w:sz w:val="22"/>
          <w:szCs w:val="22"/>
        </w:rPr>
        <w:t>Fi</w:t>
      </w:r>
      <w:r w:rsidR="002E606A">
        <w:rPr>
          <w:rFonts w:ascii="Arial" w:hAnsi="Arial" w:cs="Arial"/>
          <w:sz w:val="22"/>
          <w:szCs w:val="22"/>
        </w:rPr>
        <w:t>t f</w:t>
      </w:r>
      <w:r w:rsidR="001726E8" w:rsidRPr="00E81326">
        <w:rPr>
          <w:rFonts w:ascii="Arial" w:hAnsi="Arial" w:cs="Arial"/>
          <w:sz w:val="22"/>
          <w:szCs w:val="22"/>
        </w:rPr>
        <w:t>or</w:t>
      </w:r>
      <w:r w:rsidR="002E606A">
        <w:rPr>
          <w:rFonts w:ascii="Arial" w:hAnsi="Arial" w:cs="Arial"/>
          <w:sz w:val="22"/>
          <w:szCs w:val="22"/>
        </w:rPr>
        <w:t xml:space="preserve"> </w:t>
      </w:r>
      <w:r w:rsidR="001726E8" w:rsidRPr="00E81326">
        <w:rPr>
          <w:rFonts w:ascii="Arial" w:hAnsi="Arial" w:cs="Arial"/>
          <w:sz w:val="22"/>
          <w:szCs w:val="22"/>
        </w:rPr>
        <w:t>Duty</w:t>
      </w:r>
      <w:r w:rsidR="008074CE">
        <w:rPr>
          <w:rFonts w:ascii="Arial" w:hAnsi="Arial" w:cs="Arial"/>
          <w:sz w:val="22"/>
          <w:szCs w:val="22"/>
        </w:rPr>
        <w:t>’</w:t>
      </w:r>
      <w:r w:rsidRPr="00E81326">
        <w:rPr>
          <w:rFonts w:ascii="Arial" w:hAnsi="Arial" w:cs="Arial"/>
          <w:sz w:val="22"/>
          <w:szCs w:val="22"/>
        </w:rPr>
        <w:t xml:space="preserve"> practices and appointing resour</w:t>
      </w:r>
      <w:r w:rsidR="001726E8" w:rsidRPr="00E81326">
        <w:rPr>
          <w:rFonts w:ascii="Arial" w:hAnsi="Arial" w:cs="Arial"/>
          <w:sz w:val="22"/>
          <w:szCs w:val="22"/>
        </w:rPr>
        <w:t>ces to support the Fit</w:t>
      </w:r>
      <w:r w:rsidR="002E606A">
        <w:rPr>
          <w:rFonts w:ascii="Arial" w:hAnsi="Arial" w:cs="Arial"/>
          <w:sz w:val="22"/>
          <w:szCs w:val="22"/>
        </w:rPr>
        <w:t xml:space="preserve"> f</w:t>
      </w:r>
      <w:r w:rsidR="001726E8" w:rsidRPr="00E81326">
        <w:rPr>
          <w:rFonts w:ascii="Arial" w:hAnsi="Arial" w:cs="Arial"/>
          <w:sz w:val="22"/>
          <w:szCs w:val="22"/>
        </w:rPr>
        <w:t>or</w:t>
      </w:r>
      <w:r w:rsidR="002E606A">
        <w:rPr>
          <w:rFonts w:ascii="Arial" w:hAnsi="Arial" w:cs="Arial"/>
          <w:sz w:val="22"/>
          <w:szCs w:val="22"/>
        </w:rPr>
        <w:t xml:space="preserve"> </w:t>
      </w:r>
      <w:r w:rsidR="001726E8" w:rsidRPr="00E81326">
        <w:rPr>
          <w:rFonts w:ascii="Arial" w:hAnsi="Arial" w:cs="Arial"/>
          <w:sz w:val="22"/>
          <w:szCs w:val="22"/>
        </w:rPr>
        <w:t xml:space="preserve">Duty </w:t>
      </w:r>
      <w:r w:rsidRPr="00E81326">
        <w:rPr>
          <w:rFonts w:ascii="Arial" w:hAnsi="Arial" w:cs="Arial"/>
          <w:sz w:val="22"/>
          <w:szCs w:val="22"/>
        </w:rPr>
        <w:t>program, as applicable.</w:t>
      </w:r>
    </w:p>
    <w:p w14:paraId="6C677BFD" w14:textId="7CC4A29A" w:rsidR="00A37F52" w:rsidRPr="00E81326" w:rsidRDefault="00A37F52" w:rsidP="00B62293">
      <w:pPr>
        <w:pStyle w:val="ListBullet"/>
        <w:numPr>
          <w:ilvl w:val="0"/>
          <w:numId w:val="110"/>
        </w:numPr>
        <w:rPr>
          <w:rFonts w:ascii="Arial" w:hAnsi="Arial" w:cs="Arial"/>
          <w:sz w:val="22"/>
          <w:szCs w:val="22"/>
        </w:rPr>
      </w:pPr>
      <w:r w:rsidRPr="00E81326">
        <w:rPr>
          <w:rFonts w:ascii="Arial" w:hAnsi="Arial" w:cs="Arial"/>
          <w:sz w:val="22"/>
          <w:szCs w:val="22"/>
        </w:rPr>
        <w:t xml:space="preserve">Ensuring that all employees are </w:t>
      </w:r>
      <w:r w:rsidR="001726E8" w:rsidRPr="00E81326">
        <w:rPr>
          <w:rFonts w:ascii="Arial" w:hAnsi="Arial" w:cs="Arial"/>
          <w:sz w:val="22"/>
          <w:szCs w:val="22"/>
        </w:rPr>
        <w:t>Fit</w:t>
      </w:r>
      <w:r w:rsidR="002E606A">
        <w:rPr>
          <w:rFonts w:ascii="Arial" w:hAnsi="Arial" w:cs="Arial"/>
          <w:sz w:val="22"/>
          <w:szCs w:val="22"/>
        </w:rPr>
        <w:t xml:space="preserve"> f</w:t>
      </w:r>
      <w:r w:rsidR="001726E8" w:rsidRPr="00E81326">
        <w:rPr>
          <w:rFonts w:ascii="Arial" w:hAnsi="Arial" w:cs="Arial"/>
          <w:sz w:val="22"/>
          <w:szCs w:val="22"/>
        </w:rPr>
        <w:t>or</w:t>
      </w:r>
      <w:r w:rsidR="002E606A">
        <w:rPr>
          <w:rFonts w:ascii="Arial" w:hAnsi="Arial" w:cs="Arial"/>
          <w:sz w:val="22"/>
          <w:szCs w:val="22"/>
        </w:rPr>
        <w:t xml:space="preserve"> </w:t>
      </w:r>
      <w:r w:rsidR="001726E8" w:rsidRPr="00E81326">
        <w:rPr>
          <w:rFonts w:ascii="Arial" w:hAnsi="Arial" w:cs="Arial"/>
          <w:sz w:val="22"/>
          <w:szCs w:val="22"/>
        </w:rPr>
        <w:t>Duty</w:t>
      </w:r>
      <w:r w:rsidRPr="00E81326">
        <w:rPr>
          <w:rFonts w:ascii="Arial" w:hAnsi="Arial" w:cs="Arial"/>
          <w:sz w:val="22"/>
          <w:szCs w:val="22"/>
        </w:rPr>
        <w:t>:</w:t>
      </w:r>
    </w:p>
    <w:p w14:paraId="590C8C99" w14:textId="1625835C" w:rsidR="00A37F52" w:rsidRPr="00E81326" w:rsidRDefault="00A37F52" w:rsidP="00392D3D">
      <w:pPr>
        <w:pStyle w:val="ListBullet"/>
        <w:numPr>
          <w:ilvl w:val="0"/>
          <w:numId w:val="19"/>
        </w:numPr>
        <w:rPr>
          <w:rFonts w:ascii="Arial" w:hAnsi="Arial" w:cs="Arial"/>
          <w:sz w:val="22"/>
          <w:szCs w:val="22"/>
        </w:rPr>
      </w:pPr>
      <w:r w:rsidRPr="00E81326">
        <w:rPr>
          <w:rFonts w:ascii="Arial" w:hAnsi="Arial" w:cs="Arial"/>
          <w:sz w:val="22"/>
          <w:szCs w:val="22"/>
        </w:rPr>
        <w:t xml:space="preserve">When </w:t>
      </w:r>
      <w:r w:rsidR="0099644F">
        <w:rPr>
          <w:rFonts w:ascii="Arial" w:hAnsi="Arial" w:cs="Arial"/>
          <w:sz w:val="22"/>
          <w:szCs w:val="22"/>
        </w:rPr>
        <w:t xml:space="preserve">reporting for </w:t>
      </w:r>
      <w:r w:rsidRPr="00E81326">
        <w:rPr>
          <w:rFonts w:ascii="Arial" w:hAnsi="Arial" w:cs="Arial"/>
          <w:sz w:val="22"/>
          <w:szCs w:val="22"/>
        </w:rPr>
        <w:t>schedul</w:t>
      </w:r>
      <w:r w:rsidR="0099644F">
        <w:rPr>
          <w:rFonts w:ascii="Arial" w:hAnsi="Arial" w:cs="Arial"/>
          <w:sz w:val="22"/>
          <w:szCs w:val="22"/>
        </w:rPr>
        <w:t>ed</w:t>
      </w:r>
      <w:r w:rsidRPr="00E81326">
        <w:rPr>
          <w:rFonts w:ascii="Arial" w:hAnsi="Arial" w:cs="Arial"/>
          <w:sz w:val="22"/>
          <w:szCs w:val="22"/>
        </w:rPr>
        <w:t xml:space="preserve"> on-call </w:t>
      </w:r>
      <w:r w:rsidR="0099644F">
        <w:rPr>
          <w:rFonts w:ascii="Arial" w:hAnsi="Arial" w:cs="Arial"/>
          <w:sz w:val="22"/>
          <w:szCs w:val="22"/>
        </w:rPr>
        <w:t xml:space="preserve">work </w:t>
      </w:r>
      <w:r w:rsidRPr="00E81326">
        <w:rPr>
          <w:rFonts w:ascii="Arial" w:hAnsi="Arial" w:cs="Arial"/>
          <w:sz w:val="22"/>
          <w:szCs w:val="22"/>
        </w:rPr>
        <w:t xml:space="preserve">for the company or </w:t>
      </w:r>
      <w:r w:rsidR="0099644F">
        <w:rPr>
          <w:rFonts w:ascii="Arial" w:hAnsi="Arial" w:cs="Arial"/>
          <w:sz w:val="22"/>
          <w:szCs w:val="22"/>
        </w:rPr>
        <w:t xml:space="preserve">a </w:t>
      </w:r>
      <w:r w:rsidRPr="00E81326">
        <w:rPr>
          <w:rFonts w:ascii="Arial" w:hAnsi="Arial" w:cs="Arial"/>
          <w:sz w:val="22"/>
          <w:szCs w:val="22"/>
        </w:rPr>
        <w:t>prime contractor.</w:t>
      </w:r>
    </w:p>
    <w:p w14:paraId="517AB4CE" w14:textId="7E3A1385" w:rsidR="00A37F52" w:rsidRPr="00E81326" w:rsidRDefault="00A37F52" w:rsidP="00392D3D">
      <w:pPr>
        <w:pStyle w:val="ListBullet"/>
        <w:numPr>
          <w:ilvl w:val="0"/>
          <w:numId w:val="19"/>
        </w:numPr>
        <w:rPr>
          <w:rFonts w:ascii="Arial" w:hAnsi="Arial" w:cs="Arial"/>
          <w:sz w:val="22"/>
          <w:szCs w:val="22"/>
        </w:rPr>
      </w:pPr>
      <w:r w:rsidRPr="00E81326">
        <w:rPr>
          <w:rFonts w:ascii="Arial" w:hAnsi="Arial" w:cs="Arial"/>
          <w:sz w:val="22"/>
          <w:szCs w:val="22"/>
        </w:rPr>
        <w:t xml:space="preserve">When </w:t>
      </w:r>
      <w:r w:rsidR="0099644F">
        <w:rPr>
          <w:rFonts w:ascii="Arial" w:hAnsi="Arial" w:cs="Arial"/>
          <w:sz w:val="22"/>
          <w:szCs w:val="22"/>
        </w:rPr>
        <w:t xml:space="preserve">working </w:t>
      </w:r>
      <w:r w:rsidRPr="00E81326">
        <w:rPr>
          <w:rFonts w:ascii="Arial" w:hAnsi="Arial" w:cs="Arial"/>
          <w:sz w:val="22"/>
          <w:szCs w:val="22"/>
        </w:rPr>
        <w:t xml:space="preserve">on company or prime contractor </w:t>
      </w:r>
      <w:r w:rsidR="009F41EF" w:rsidRPr="00E81326">
        <w:rPr>
          <w:rFonts w:ascii="Arial" w:hAnsi="Arial" w:cs="Arial"/>
          <w:sz w:val="22"/>
          <w:szCs w:val="22"/>
        </w:rPr>
        <w:t>worksite</w:t>
      </w:r>
      <w:r w:rsidR="0099644F">
        <w:rPr>
          <w:rFonts w:ascii="Arial" w:hAnsi="Arial" w:cs="Arial"/>
          <w:sz w:val="22"/>
          <w:szCs w:val="22"/>
        </w:rPr>
        <w:t>s</w:t>
      </w:r>
      <w:r w:rsidRPr="00E81326">
        <w:rPr>
          <w:rFonts w:ascii="Arial" w:hAnsi="Arial" w:cs="Arial"/>
          <w:sz w:val="22"/>
          <w:szCs w:val="22"/>
        </w:rPr>
        <w:t>.</w:t>
      </w:r>
    </w:p>
    <w:p w14:paraId="6B7719E6" w14:textId="77777777" w:rsidR="00A37F52" w:rsidRPr="00E81326" w:rsidRDefault="00A37F52" w:rsidP="00392D3D">
      <w:pPr>
        <w:pStyle w:val="ListBullet"/>
        <w:numPr>
          <w:ilvl w:val="0"/>
          <w:numId w:val="19"/>
        </w:numPr>
        <w:rPr>
          <w:rFonts w:ascii="Arial" w:hAnsi="Arial" w:cs="Arial"/>
          <w:sz w:val="22"/>
          <w:szCs w:val="22"/>
        </w:rPr>
      </w:pPr>
      <w:r w:rsidRPr="00E81326">
        <w:rPr>
          <w:rFonts w:ascii="Arial" w:hAnsi="Arial" w:cs="Arial"/>
          <w:sz w:val="22"/>
          <w:szCs w:val="22"/>
        </w:rPr>
        <w:t>Throughout the entire course of business activities undertaken in the progression of operations, on and off company or prime contractor premises.</w:t>
      </w:r>
    </w:p>
    <w:p w14:paraId="7C891DF8" w14:textId="77777777" w:rsidR="00AA3645" w:rsidRDefault="00AA3645" w:rsidP="00A6436F">
      <w:pPr>
        <w:rPr>
          <w:rFonts w:ascii="Arial" w:hAnsi="Arial" w:cs="Arial"/>
          <w:sz w:val="22"/>
          <w:szCs w:val="22"/>
          <w:u w:val="single"/>
        </w:rPr>
      </w:pPr>
    </w:p>
    <w:p w14:paraId="7C6B7BD3" w14:textId="27D39F0B" w:rsidR="00A37F52" w:rsidRPr="00E81326" w:rsidRDefault="00A37F52" w:rsidP="00A6436F">
      <w:pPr>
        <w:rPr>
          <w:rFonts w:ascii="Arial" w:hAnsi="Arial" w:cs="Arial"/>
          <w:sz w:val="22"/>
          <w:szCs w:val="22"/>
        </w:rPr>
      </w:pPr>
      <w:r w:rsidRPr="00E81326">
        <w:rPr>
          <w:rFonts w:ascii="Arial" w:hAnsi="Arial" w:cs="Arial"/>
          <w:sz w:val="22"/>
          <w:szCs w:val="22"/>
          <w:u w:val="single"/>
        </w:rPr>
        <w:lastRenderedPageBreak/>
        <w:t>Examples of employees that are unfit for work</w:t>
      </w:r>
      <w:r w:rsidRPr="00E81326">
        <w:rPr>
          <w:rFonts w:ascii="Arial" w:hAnsi="Arial" w:cs="Arial"/>
          <w:sz w:val="22"/>
          <w:szCs w:val="22"/>
        </w:rPr>
        <w:t>:</w:t>
      </w:r>
    </w:p>
    <w:p w14:paraId="427A3B59" w14:textId="77777777" w:rsidR="00A37F52" w:rsidRPr="0099644F" w:rsidRDefault="00A37F52" w:rsidP="0099644F">
      <w:pPr>
        <w:pStyle w:val="ListBullet"/>
        <w:numPr>
          <w:ilvl w:val="0"/>
          <w:numId w:val="111"/>
        </w:numPr>
        <w:spacing w:before="0" w:after="0"/>
        <w:rPr>
          <w:rFonts w:ascii="Arial" w:hAnsi="Arial" w:cs="Arial"/>
          <w:sz w:val="22"/>
          <w:szCs w:val="22"/>
        </w:rPr>
      </w:pPr>
      <w:r w:rsidRPr="0099644F">
        <w:rPr>
          <w:rFonts w:ascii="Arial" w:hAnsi="Arial" w:cs="Arial"/>
          <w:sz w:val="22"/>
          <w:szCs w:val="22"/>
        </w:rPr>
        <w:t>Injured</w:t>
      </w:r>
    </w:p>
    <w:p w14:paraId="66439C2C" w14:textId="77777777" w:rsidR="00A37F52" w:rsidRPr="0099644F" w:rsidRDefault="00A37F52" w:rsidP="0099644F">
      <w:pPr>
        <w:pStyle w:val="ListBullet"/>
        <w:numPr>
          <w:ilvl w:val="0"/>
          <w:numId w:val="111"/>
        </w:numPr>
        <w:spacing w:before="0" w:after="0"/>
        <w:rPr>
          <w:rFonts w:ascii="Arial" w:hAnsi="Arial" w:cs="Arial"/>
          <w:sz w:val="22"/>
          <w:szCs w:val="22"/>
        </w:rPr>
      </w:pPr>
      <w:r w:rsidRPr="0099644F">
        <w:rPr>
          <w:rFonts w:ascii="Arial" w:hAnsi="Arial" w:cs="Arial"/>
          <w:sz w:val="22"/>
          <w:szCs w:val="22"/>
        </w:rPr>
        <w:t>Fatigued</w:t>
      </w:r>
    </w:p>
    <w:p w14:paraId="4ACB31D4" w14:textId="77777777" w:rsidR="00A37F52" w:rsidRPr="0099644F" w:rsidRDefault="00A37F52" w:rsidP="0099644F">
      <w:pPr>
        <w:pStyle w:val="ListBullet"/>
        <w:numPr>
          <w:ilvl w:val="0"/>
          <w:numId w:val="111"/>
        </w:numPr>
        <w:spacing w:before="0" w:after="0"/>
        <w:rPr>
          <w:rFonts w:ascii="Arial" w:hAnsi="Arial" w:cs="Arial"/>
          <w:sz w:val="22"/>
          <w:szCs w:val="22"/>
        </w:rPr>
      </w:pPr>
      <w:r w:rsidRPr="0099644F">
        <w:rPr>
          <w:rFonts w:ascii="Arial" w:hAnsi="Arial" w:cs="Arial"/>
          <w:sz w:val="22"/>
          <w:szCs w:val="22"/>
        </w:rPr>
        <w:t>Ill</w:t>
      </w:r>
    </w:p>
    <w:p w14:paraId="704376CB" w14:textId="2D2FE41E" w:rsidR="00A37F52" w:rsidRPr="0099644F" w:rsidRDefault="00A37F52" w:rsidP="0099644F">
      <w:pPr>
        <w:pStyle w:val="ListBullet"/>
        <w:numPr>
          <w:ilvl w:val="0"/>
          <w:numId w:val="111"/>
        </w:numPr>
        <w:spacing w:before="0" w:after="0"/>
        <w:rPr>
          <w:rFonts w:ascii="Arial" w:hAnsi="Arial" w:cs="Arial"/>
          <w:sz w:val="22"/>
          <w:szCs w:val="22"/>
        </w:rPr>
      </w:pPr>
      <w:r w:rsidRPr="0099644F">
        <w:rPr>
          <w:rFonts w:ascii="Arial" w:hAnsi="Arial" w:cs="Arial"/>
          <w:sz w:val="22"/>
          <w:szCs w:val="22"/>
        </w:rPr>
        <w:t>Impaired</w:t>
      </w:r>
    </w:p>
    <w:p w14:paraId="3EC82C7B" w14:textId="4F9357ED" w:rsidR="00241601" w:rsidRPr="00F11A71" w:rsidRDefault="00A37F52" w:rsidP="00F11A71">
      <w:pPr>
        <w:pStyle w:val="ListBullet"/>
        <w:numPr>
          <w:ilvl w:val="0"/>
          <w:numId w:val="111"/>
        </w:numPr>
        <w:spacing w:before="0" w:after="0"/>
        <w:rPr>
          <w:rFonts w:ascii="Arial" w:hAnsi="Arial" w:cs="Arial"/>
          <w:sz w:val="22"/>
          <w:szCs w:val="22"/>
        </w:rPr>
      </w:pPr>
      <w:r w:rsidRPr="0099644F">
        <w:rPr>
          <w:rFonts w:ascii="Arial" w:hAnsi="Arial" w:cs="Arial"/>
          <w:sz w:val="22"/>
          <w:szCs w:val="22"/>
        </w:rPr>
        <w:t>Suffering from physical or psychological health issues</w:t>
      </w:r>
    </w:p>
    <w:p w14:paraId="205F4D5E" w14:textId="77777777" w:rsidR="00177F9B" w:rsidRPr="00E81326" w:rsidRDefault="00177F9B" w:rsidP="00917363">
      <w:pPr>
        <w:pStyle w:val="Heading3"/>
        <w:numPr>
          <w:ilvl w:val="0"/>
          <w:numId w:val="373"/>
        </w:numPr>
        <w:shd w:val="clear" w:color="auto" w:fill="E5EAEE" w:themeFill="accent1" w:themeFillTint="33"/>
        <w:rPr>
          <w:rFonts w:ascii="Arial" w:hAnsi="Arial" w:cs="Arial"/>
          <w:sz w:val="32"/>
          <w:szCs w:val="32"/>
        </w:rPr>
      </w:pPr>
      <w:bookmarkStart w:id="280" w:name="_Toc103861359"/>
      <w:r w:rsidRPr="00E81326">
        <w:rPr>
          <w:rFonts w:ascii="Arial" w:hAnsi="Arial" w:cs="Arial"/>
          <w:sz w:val="32"/>
          <w:szCs w:val="32"/>
        </w:rPr>
        <w:t>File Retention Policy</w:t>
      </w:r>
      <w:bookmarkEnd w:id="280"/>
    </w:p>
    <w:p w14:paraId="0327CB18" w14:textId="77777777" w:rsidR="004D2696" w:rsidRPr="00E81326" w:rsidRDefault="00A6436F" w:rsidP="004D2696">
      <w:pPr>
        <w:pStyle w:val="BodyText"/>
        <w:spacing w:after="0"/>
        <w:rPr>
          <w:rFonts w:ascii="Arial" w:hAnsi="Arial" w:cs="Arial"/>
          <w:b/>
          <w:sz w:val="22"/>
          <w:szCs w:val="22"/>
        </w:rPr>
      </w:pPr>
      <w:r w:rsidRPr="00E81326">
        <w:rPr>
          <w:rFonts w:ascii="Arial" w:hAnsi="Arial" w:cs="Arial"/>
          <w:sz w:val="16"/>
          <w:szCs w:val="16"/>
          <w:lang w:val="en-CA"/>
        </w:rPr>
        <w:br/>
      </w:r>
      <w:r w:rsidR="004D2696" w:rsidRPr="00E81326">
        <w:rPr>
          <w:rFonts w:ascii="Arial" w:hAnsi="Arial" w:cs="Arial"/>
          <w:b/>
          <w:sz w:val="22"/>
          <w:szCs w:val="22"/>
        </w:rPr>
        <w:t>SCOPE</w:t>
      </w:r>
    </w:p>
    <w:p w14:paraId="28A7172F" w14:textId="00DAF36A" w:rsidR="004D2696" w:rsidRPr="00E81326" w:rsidRDefault="00B301A0" w:rsidP="004D2696">
      <w:pPr>
        <w:rPr>
          <w:rFonts w:ascii="Arial" w:hAnsi="Arial" w:cs="Arial"/>
          <w:sz w:val="22"/>
          <w:szCs w:val="22"/>
        </w:rPr>
      </w:pPr>
      <w:r w:rsidRPr="00E81326">
        <w:rPr>
          <w:rFonts w:ascii="Arial" w:hAnsi="Arial" w:cs="Arial"/>
          <w:sz w:val="22"/>
          <w:szCs w:val="22"/>
        </w:rPr>
        <w:t xml:space="preserve">Provision and maintenance of a system for the retention of files and documentation related to the company </w:t>
      </w:r>
      <w:r w:rsidR="00BB1AEF" w:rsidRPr="00E81326">
        <w:rPr>
          <w:rFonts w:ascii="Arial" w:hAnsi="Arial" w:cs="Arial"/>
          <w:sz w:val="22"/>
          <w:szCs w:val="22"/>
        </w:rPr>
        <w:t>Health and Safety Management System</w:t>
      </w:r>
      <w:r w:rsidRPr="00E81326">
        <w:rPr>
          <w:rFonts w:ascii="Arial" w:hAnsi="Arial" w:cs="Arial"/>
          <w:sz w:val="22"/>
          <w:szCs w:val="22"/>
        </w:rPr>
        <w:t xml:space="preserve"> and its programs.</w:t>
      </w:r>
    </w:p>
    <w:p w14:paraId="2D313A26" w14:textId="77777777" w:rsidR="004D2696" w:rsidRPr="00E81326" w:rsidRDefault="004D2696" w:rsidP="004D2696">
      <w:pPr>
        <w:pStyle w:val="BodyText"/>
        <w:spacing w:after="0"/>
        <w:rPr>
          <w:rFonts w:ascii="Arial" w:hAnsi="Arial" w:cs="Arial"/>
          <w:b/>
          <w:sz w:val="22"/>
          <w:szCs w:val="22"/>
        </w:rPr>
      </w:pPr>
      <w:r w:rsidRPr="00E81326">
        <w:rPr>
          <w:rFonts w:ascii="Arial" w:hAnsi="Arial" w:cs="Arial"/>
          <w:b/>
          <w:sz w:val="22"/>
          <w:szCs w:val="22"/>
        </w:rPr>
        <w:t>PURPOSE</w:t>
      </w:r>
    </w:p>
    <w:p w14:paraId="549086A4" w14:textId="03D8855E" w:rsidR="004D2696" w:rsidRPr="00E81326" w:rsidRDefault="004D2696" w:rsidP="004D2696">
      <w:pPr>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w:t>
      </w:r>
      <w:r w:rsidR="00B301A0" w:rsidRPr="00E81326">
        <w:rPr>
          <w:rFonts w:ascii="Arial" w:hAnsi="Arial" w:cs="Arial"/>
          <w:sz w:val="22"/>
          <w:szCs w:val="22"/>
        </w:rPr>
        <w:t xml:space="preserve">the proper management of all records related to the company </w:t>
      </w:r>
      <w:r w:rsidR="00BB1AEF" w:rsidRPr="00E81326">
        <w:rPr>
          <w:rFonts w:ascii="Arial" w:hAnsi="Arial" w:cs="Arial"/>
          <w:sz w:val="22"/>
          <w:szCs w:val="22"/>
        </w:rPr>
        <w:t>Health and Safety Management System</w:t>
      </w:r>
      <w:r w:rsidR="00B301A0" w:rsidRPr="00E81326">
        <w:rPr>
          <w:rFonts w:ascii="Arial" w:hAnsi="Arial" w:cs="Arial"/>
          <w:sz w:val="22"/>
          <w:szCs w:val="22"/>
        </w:rPr>
        <w:t xml:space="preserve"> and its programs, including documentation related to transportation and personnel.</w:t>
      </w:r>
    </w:p>
    <w:p w14:paraId="478A1C51" w14:textId="77777777" w:rsidR="004D2696" w:rsidRPr="00E81326" w:rsidRDefault="004D2696" w:rsidP="004D2696">
      <w:pPr>
        <w:pStyle w:val="BodyText"/>
        <w:spacing w:after="0"/>
        <w:rPr>
          <w:rFonts w:ascii="Arial" w:hAnsi="Arial" w:cs="Arial"/>
          <w:b/>
          <w:sz w:val="22"/>
          <w:szCs w:val="22"/>
        </w:rPr>
      </w:pPr>
      <w:r w:rsidRPr="00E81326">
        <w:rPr>
          <w:rFonts w:ascii="Arial" w:hAnsi="Arial" w:cs="Arial"/>
          <w:b/>
          <w:sz w:val="22"/>
          <w:szCs w:val="22"/>
        </w:rPr>
        <w:t>DIRECTIVES</w:t>
      </w:r>
    </w:p>
    <w:p w14:paraId="08BCD5C3" w14:textId="77777777" w:rsidR="005E6A69" w:rsidRDefault="00A37F52" w:rsidP="00A6436F">
      <w:pPr>
        <w:rPr>
          <w:rFonts w:ascii="Arial" w:hAnsi="Arial" w:cs="Arial"/>
          <w:sz w:val="22"/>
          <w:szCs w:val="22"/>
          <w:lang w:val="en-CA"/>
        </w:rPr>
      </w:pPr>
      <w:r w:rsidRPr="00E81326">
        <w:rPr>
          <w:rFonts w:ascii="Arial" w:hAnsi="Arial" w:cs="Arial"/>
          <w:sz w:val="22"/>
          <w:szCs w:val="22"/>
          <w:lang w:val="en-CA"/>
        </w:rPr>
        <w:t xml:space="preserve">All </w:t>
      </w:r>
      <w:r w:rsidR="00D94B2F" w:rsidRPr="00E81326">
        <w:rPr>
          <w:rFonts w:ascii="Arial" w:hAnsi="Arial" w:cs="Arial"/>
          <w:sz w:val="22"/>
          <w:szCs w:val="22"/>
          <w:lang w:val="en-CA"/>
        </w:rPr>
        <w:t>reports related to th</w:t>
      </w:r>
      <w:r w:rsidR="005E6A69">
        <w:rPr>
          <w:rFonts w:ascii="Arial" w:hAnsi="Arial" w:cs="Arial"/>
          <w:sz w:val="22"/>
          <w:szCs w:val="22"/>
          <w:lang w:val="en-CA"/>
        </w:rPr>
        <w:t>e</w:t>
      </w:r>
      <w:r w:rsidR="00D94B2F" w:rsidRPr="00E81326">
        <w:rPr>
          <w:rFonts w:ascii="Arial" w:hAnsi="Arial" w:cs="Arial"/>
          <w:sz w:val="22"/>
          <w:szCs w:val="22"/>
          <w:lang w:val="en-CA"/>
        </w:rPr>
        <w:t xml:space="preserve"> </w:t>
      </w:r>
      <w:r w:rsidR="00BB1AEF" w:rsidRPr="00E81326">
        <w:rPr>
          <w:rFonts w:ascii="Arial" w:hAnsi="Arial" w:cs="Arial"/>
          <w:sz w:val="22"/>
          <w:szCs w:val="22"/>
          <w:lang w:val="en-CA"/>
        </w:rPr>
        <w:t>Health and Safety Management System</w:t>
      </w:r>
      <w:r w:rsidRPr="00E81326">
        <w:rPr>
          <w:rFonts w:ascii="Arial" w:hAnsi="Arial" w:cs="Arial"/>
          <w:sz w:val="22"/>
          <w:szCs w:val="22"/>
          <w:lang w:val="en-CA"/>
        </w:rPr>
        <w:t xml:space="preserve"> will be kept on file and will be readily available for review. </w:t>
      </w:r>
    </w:p>
    <w:p w14:paraId="186D27FE" w14:textId="37385FB8" w:rsidR="00A37F52" w:rsidRPr="00E81326" w:rsidRDefault="00A37F52" w:rsidP="00A6436F">
      <w:pPr>
        <w:rPr>
          <w:rFonts w:ascii="Arial" w:hAnsi="Arial" w:cs="Arial"/>
          <w:sz w:val="22"/>
          <w:szCs w:val="22"/>
          <w:lang w:val="en-CA"/>
        </w:rPr>
      </w:pPr>
      <w:r w:rsidRPr="00E81326">
        <w:rPr>
          <w:rFonts w:ascii="Arial" w:hAnsi="Arial" w:cs="Arial"/>
          <w:sz w:val="22"/>
          <w:szCs w:val="22"/>
          <w:lang w:val="en-CA"/>
        </w:rPr>
        <w:t>The following forms will be kept for a minimum of 5 years:</w:t>
      </w:r>
    </w:p>
    <w:p w14:paraId="2EA40993"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New Employee Orientation Forms</w:t>
      </w:r>
    </w:p>
    <w:p w14:paraId="66101F1F"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Employee (OJT) On the Job Training Forms</w:t>
      </w:r>
    </w:p>
    <w:p w14:paraId="1386D67C"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Visitor and Subcontractor Orientation Forms</w:t>
      </w:r>
    </w:p>
    <w:p w14:paraId="36DF0DF1"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Safety Meeting Minutes</w:t>
      </w:r>
    </w:p>
    <w:p w14:paraId="2626A78D" w14:textId="33E32AA2"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Incident/</w:t>
      </w:r>
      <w:r w:rsidR="005D77F6" w:rsidRPr="00E81326">
        <w:rPr>
          <w:rFonts w:ascii="Arial" w:hAnsi="Arial" w:cs="Arial"/>
          <w:sz w:val="22"/>
          <w:szCs w:val="22"/>
          <w:lang w:val="en-CA"/>
        </w:rPr>
        <w:t>Potentially Serious Incident</w:t>
      </w:r>
      <w:r w:rsidRPr="00E81326">
        <w:rPr>
          <w:rFonts w:ascii="Arial" w:hAnsi="Arial" w:cs="Arial"/>
          <w:sz w:val="22"/>
          <w:szCs w:val="22"/>
          <w:lang w:val="en-CA"/>
        </w:rPr>
        <w:t xml:space="preserve"> Reports</w:t>
      </w:r>
    </w:p>
    <w:p w14:paraId="33F68D43"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Inspection Reports</w:t>
      </w:r>
    </w:p>
    <w:p w14:paraId="1496104B" w14:textId="77777777" w:rsidR="00A37F52" w:rsidRPr="00E81326" w:rsidRDefault="00A37F52" w:rsidP="00B62293">
      <w:pPr>
        <w:pStyle w:val="ListBullet"/>
        <w:numPr>
          <w:ilvl w:val="0"/>
          <w:numId w:val="112"/>
        </w:numPr>
        <w:rPr>
          <w:rFonts w:ascii="Arial" w:hAnsi="Arial" w:cs="Arial"/>
          <w:sz w:val="22"/>
          <w:szCs w:val="22"/>
          <w:lang w:val="en-CA"/>
        </w:rPr>
      </w:pPr>
      <w:r w:rsidRPr="00E81326">
        <w:rPr>
          <w:rFonts w:ascii="Arial" w:hAnsi="Arial" w:cs="Arial"/>
          <w:sz w:val="22"/>
          <w:szCs w:val="22"/>
          <w:lang w:val="en-CA"/>
        </w:rPr>
        <w:t>Investigation Reports</w:t>
      </w:r>
    </w:p>
    <w:p w14:paraId="29F47D89" w14:textId="43979413" w:rsidR="00172DAA" w:rsidRPr="00805567" w:rsidRDefault="00A37F52" w:rsidP="00805567">
      <w:pPr>
        <w:pStyle w:val="ListBullet"/>
        <w:rPr>
          <w:rFonts w:ascii="Arial" w:hAnsi="Arial" w:cs="Arial"/>
          <w:sz w:val="8"/>
          <w:szCs w:val="8"/>
          <w:lang w:val="en-CA"/>
        </w:rPr>
      </w:pPr>
      <w:r w:rsidRPr="00E81326">
        <w:rPr>
          <w:rFonts w:ascii="Arial" w:hAnsi="Arial" w:cs="Arial"/>
          <w:sz w:val="22"/>
          <w:szCs w:val="22"/>
          <w:lang w:val="en-CA"/>
        </w:rPr>
        <w:t>Medical/First Aid Reports</w:t>
      </w:r>
      <w:r w:rsidR="00241601" w:rsidRPr="00805567">
        <w:rPr>
          <w:rFonts w:ascii="Arial" w:hAnsi="Arial" w:cs="Arial"/>
          <w:sz w:val="16"/>
          <w:lang w:val="en-CA"/>
        </w:rPr>
        <w:br/>
      </w:r>
    </w:p>
    <w:p w14:paraId="018BDAA0" w14:textId="77777777" w:rsidR="00A37F52" w:rsidRPr="00E81326" w:rsidRDefault="00A37F52" w:rsidP="00917363">
      <w:pPr>
        <w:pStyle w:val="Heading3"/>
        <w:numPr>
          <w:ilvl w:val="0"/>
          <w:numId w:val="374"/>
        </w:numPr>
        <w:shd w:val="clear" w:color="auto" w:fill="E5EAEE" w:themeFill="accent1" w:themeFillTint="33"/>
        <w:rPr>
          <w:rFonts w:ascii="Arial" w:hAnsi="Arial" w:cs="Arial"/>
          <w:sz w:val="32"/>
          <w:szCs w:val="32"/>
        </w:rPr>
      </w:pPr>
      <w:bookmarkStart w:id="281" w:name="_Toc103861360"/>
      <w:r w:rsidRPr="00E81326">
        <w:rPr>
          <w:rFonts w:ascii="Arial" w:hAnsi="Arial" w:cs="Arial"/>
          <w:sz w:val="32"/>
          <w:szCs w:val="32"/>
        </w:rPr>
        <w:t>Radiation Exposure Policy</w:t>
      </w:r>
      <w:bookmarkEnd w:id="281"/>
      <w:r w:rsidRPr="00E81326">
        <w:rPr>
          <w:rFonts w:ascii="Arial" w:hAnsi="Arial" w:cs="Arial"/>
          <w:sz w:val="32"/>
          <w:szCs w:val="32"/>
        </w:rPr>
        <w:tab/>
      </w:r>
    </w:p>
    <w:p w14:paraId="6D4EEFC8" w14:textId="77777777" w:rsidR="00B301A0" w:rsidRPr="00E81326" w:rsidRDefault="00B27D32" w:rsidP="00520EA2">
      <w:pPr>
        <w:pStyle w:val="BodyText"/>
        <w:rPr>
          <w:rFonts w:ascii="Arial" w:hAnsi="Arial" w:cs="Arial"/>
          <w:b/>
          <w:sz w:val="22"/>
          <w:szCs w:val="22"/>
        </w:rPr>
      </w:pPr>
      <w:r w:rsidRPr="00E81326">
        <w:rPr>
          <w:rFonts w:ascii="Arial" w:hAnsi="Arial" w:cs="Arial"/>
          <w:sz w:val="16"/>
          <w:szCs w:val="16"/>
        </w:rPr>
        <w:br/>
      </w:r>
      <w:r w:rsidR="00B301A0" w:rsidRPr="00E81326">
        <w:rPr>
          <w:rFonts w:ascii="Arial" w:hAnsi="Arial" w:cs="Arial"/>
          <w:b/>
          <w:sz w:val="22"/>
          <w:szCs w:val="22"/>
        </w:rPr>
        <w:t>SCOPE</w:t>
      </w:r>
    </w:p>
    <w:p w14:paraId="0851CCB0" w14:textId="77777777" w:rsidR="00520EA2" w:rsidRDefault="00B301A0" w:rsidP="00520EA2">
      <w:pPr>
        <w:pStyle w:val="BodyText"/>
        <w:rPr>
          <w:rFonts w:ascii="Arial" w:hAnsi="Arial" w:cs="Arial"/>
          <w:sz w:val="22"/>
          <w:szCs w:val="22"/>
        </w:rPr>
      </w:pPr>
      <w:r w:rsidRPr="00E81326">
        <w:rPr>
          <w:rFonts w:ascii="Arial" w:hAnsi="Arial" w:cs="Arial"/>
          <w:sz w:val="22"/>
          <w:szCs w:val="22"/>
        </w:rPr>
        <w:t xml:space="preserve">Protection of workers from </w:t>
      </w:r>
      <w:r w:rsidR="006742CB" w:rsidRPr="00E81326">
        <w:rPr>
          <w:rFonts w:ascii="Arial" w:hAnsi="Arial" w:cs="Arial"/>
          <w:sz w:val="22"/>
          <w:szCs w:val="22"/>
        </w:rPr>
        <w:t>the risks associated with working on sites where they may be exposed to ionizing radiation.</w:t>
      </w:r>
      <w:r w:rsidR="00520EA2" w:rsidRPr="00E81326">
        <w:rPr>
          <w:rFonts w:ascii="Arial" w:hAnsi="Arial" w:cs="Arial"/>
          <w:sz w:val="22"/>
          <w:szCs w:val="22"/>
        </w:rPr>
        <w:t xml:space="preserve"> </w:t>
      </w:r>
    </w:p>
    <w:p w14:paraId="06A7F568" w14:textId="77777777" w:rsidR="005D0B4F" w:rsidRPr="00E81326" w:rsidRDefault="005D0B4F" w:rsidP="00520EA2">
      <w:pPr>
        <w:pStyle w:val="BodyText"/>
        <w:rPr>
          <w:rFonts w:ascii="Arial" w:hAnsi="Arial" w:cs="Arial"/>
          <w:sz w:val="22"/>
          <w:szCs w:val="22"/>
        </w:rPr>
      </w:pPr>
    </w:p>
    <w:p w14:paraId="452632B6" w14:textId="77777777" w:rsidR="00B301A0" w:rsidRPr="00E81326" w:rsidRDefault="00B301A0" w:rsidP="00520EA2">
      <w:pPr>
        <w:pStyle w:val="BodyText"/>
        <w:rPr>
          <w:rFonts w:ascii="Arial" w:hAnsi="Arial" w:cs="Arial"/>
          <w:sz w:val="22"/>
          <w:szCs w:val="22"/>
        </w:rPr>
      </w:pPr>
      <w:r w:rsidRPr="00E81326">
        <w:rPr>
          <w:rFonts w:ascii="Arial" w:hAnsi="Arial" w:cs="Arial"/>
          <w:b/>
          <w:sz w:val="22"/>
          <w:szCs w:val="22"/>
        </w:rPr>
        <w:lastRenderedPageBreak/>
        <w:t>PURPOSE</w:t>
      </w:r>
    </w:p>
    <w:p w14:paraId="38013C4A" w14:textId="4553254C" w:rsidR="008D0F6E" w:rsidRPr="00E81326" w:rsidRDefault="00B301A0" w:rsidP="00EC4266">
      <w:pPr>
        <w:spacing w:after="12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w:t>
      </w:r>
      <w:r w:rsidR="006742CB" w:rsidRPr="00E81326">
        <w:rPr>
          <w:rFonts w:ascii="Arial" w:hAnsi="Arial" w:cs="Arial"/>
          <w:sz w:val="22"/>
          <w:szCs w:val="22"/>
        </w:rPr>
        <w:t>of workers and worksites where workers may be exposed to the hazard</w:t>
      </w:r>
      <w:r w:rsidR="00520EA2" w:rsidRPr="00E81326">
        <w:rPr>
          <w:rFonts w:ascii="Arial" w:hAnsi="Arial" w:cs="Arial"/>
          <w:sz w:val="22"/>
          <w:szCs w:val="22"/>
        </w:rPr>
        <w:t>s related to ionizing radiation.</w:t>
      </w:r>
    </w:p>
    <w:p w14:paraId="2272C198" w14:textId="77777777" w:rsidR="00241601" w:rsidRPr="00E81326" w:rsidRDefault="00B301A0" w:rsidP="00520EA2">
      <w:pPr>
        <w:spacing w:after="120"/>
        <w:rPr>
          <w:rFonts w:ascii="Arial" w:hAnsi="Arial" w:cs="Arial"/>
          <w:b/>
          <w:sz w:val="22"/>
          <w:szCs w:val="22"/>
        </w:rPr>
      </w:pPr>
      <w:r w:rsidRPr="00E81326">
        <w:rPr>
          <w:rFonts w:ascii="Arial" w:hAnsi="Arial" w:cs="Arial"/>
          <w:b/>
          <w:sz w:val="22"/>
          <w:szCs w:val="22"/>
        </w:rPr>
        <w:t>DIRECTIVES</w:t>
      </w:r>
    </w:p>
    <w:p w14:paraId="2779AE79" w14:textId="1E3A8574" w:rsidR="00A37F52" w:rsidRPr="00E81326" w:rsidRDefault="00A37F52" w:rsidP="00520EA2">
      <w:pPr>
        <w:spacing w:after="120"/>
        <w:rPr>
          <w:rFonts w:ascii="Arial" w:hAnsi="Arial" w:cs="Arial"/>
          <w:sz w:val="22"/>
          <w:szCs w:val="22"/>
        </w:rPr>
      </w:pPr>
      <w:r w:rsidRPr="00E81326">
        <w:rPr>
          <w:rFonts w:ascii="Arial" w:hAnsi="Arial" w:cs="Arial"/>
          <w:sz w:val="22"/>
          <w:szCs w:val="22"/>
        </w:rPr>
        <w:t xml:space="preserve">If workers may be exposed to ionizing radiation at a </w:t>
      </w:r>
      <w:r w:rsidR="009F41EF" w:rsidRPr="00E81326">
        <w:rPr>
          <w:rFonts w:ascii="Arial" w:hAnsi="Arial" w:cs="Arial"/>
          <w:sz w:val="22"/>
          <w:szCs w:val="22"/>
        </w:rPr>
        <w:t>worksite</w:t>
      </w:r>
      <w:r w:rsidRPr="00E81326">
        <w:rPr>
          <w:rFonts w:ascii="Arial" w:hAnsi="Arial" w:cs="Arial"/>
          <w:sz w:val="22"/>
          <w:szCs w:val="22"/>
        </w:rPr>
        <w:t>, the company will inform the workers of the potential hazards of ionizing radiation and the radiation source.  Training will be provided in-house.</w:t>
      </w:r>
      <w:r w:rsidRPr="00E81326">
        <w:rPr>
          <w:rFonts w:ascii="Arial" w:hAnsi="Arial" w:cs="Arial"/>
          <w:sz w:val="22"/>
          <w:szCs w:val="22"/>
        </w:rPr>
        <w:br/>
      </w:r>
      <w:r w:rsidRPr="00E81326">
        <w:rPr>
          <w:rFonts w:ascii="Arial" w:hAnsi="Arial" w:cs="Arial"/>
          <w:sz w:val="8"/>
          <w:szCs w:val="8"/>
        </w:rPr>
        <w:br/>
      </w:r>
      <w:r w:rsidRPr="00E81326">
        <w:rPr>
          <w:rFonts w:ascii="Arial" w:hAnsi="Arial" w:cs="Arial"/>
          <w:sz w:val="22"/>
          <w:szCs w:val="22"/>
        </w:rPr>
        <w:t>All unnecessary exposure to ionizing radiation is undesirable and exposure to such radiation fields should be limited to the lowest level reasonably achievable.</w:t>
      </w:r>
    </w:p>
    <w:p w14:paraId="02273206" w14:textId="5D748624" w:rsidR="00A37F52" w:rsidRPr="00E81326" w:rsidRDefault="00A37F52" w:rsidP="00A6436F">
      <w:pPr>
        <w:rPr>
          <w:rFonts w:ascii="Arial" w:hAnsi="Arial" w:cs="Arial"/>
          <w:sz w:val="22"/>
          <w:szCs w:val="22"/>
        </w:rPr>
      </w:pPr>
      <w:r w:rsidRPr="00E81326">
        <w:rPr>
          <w:rFonts w:ascii="Arial" w:hAnsi="Arial" w:cs="Arial"/>
          <w:sz w:val="22"/>
          <w:szCs w:val="22"/>
        </w:rPr>
        <w:t>Employees are not considered Atomic Radiation Workers; therefore</w:t>
      </w:r>
      <w:r w:rsidR="00690740">
        <w:rPr>
          <w:rFonts w:ascii="Arial" w:hAnsi="Arial" w:cs="Arial"/>
          <w:sz w:val="22"/>
          <w:szCs w:val="22"/>
        </w:rPr>
        <w:t>,</w:t>
      </w:r>
      <w:r w:rsidRPr="00E81326">
        <w:rPr>
          <w:rFonts w:ascii="Arial" w:hAnsi="Arial" w:cs="Arial"/>
          <w:sz w:val="22"/>
          <w:szCs w:val="22"/>
        </w:rPr>
        <w:t xml:space="preserve"> permissible doses for members of</w:t>
      </w:r>
      <w:r w:rsidR="00A6436F" w:rsidRPr="00E81326">
        <w:rPr>
          <w:rFonts w:ascii="Arial" w:hAnsi="Arial" w:cs="Arial"/>
          <w:sz w:val="22"/>
          <w:szCs w:val="22"/>
        </w:rPr>
        <w:t xml:space="preserve"> the general public will apply.</w:t>
      </w:r>
    </w:p>
    <w:p w14:paraId="34B6D065" w14:textId="77777777" w:rsidR="00A37F52" w:rsidRPr="00E81326" w:rsidRDefault="00A37F52" w:rsidP="00A6436F">
      <w:pPr>
        <w:rPr>
          <w:rFonts w:ascii="Arial" w:hAnsi="Arial" w:cs="Arial"/>
          <w:sz w:val="22"/>
          <w:szCs w:val="22"/>
        </w:rPr>
      </w:pPr>
      <w:r w:rsidRPr="00E81326">
        <w:rPr>
          <w:rFonts w:ascii="Arial" w:hAnsi="Arial" w:cs="Arial"/>
          <w:sz w:val="22"/>
          <w:szCs w:val="22"/>
        </w:rPr>
        <w:t xml:space="preserve">If an employee is pregnant, she must notify management in order to reduce/remove exposure to any sites </w:t>
      </w:r>
      <w:r w:rsidR="00A6436F" w:rsidRPr="00E81326">
        <w:rPr>
          <w:rFonts w:ascii="Arial" w:hAnsi="Arial" w:cs="Arial"/>
          <w:sz w:val="22"/>
          <w:szCs w:val="22"/>
        </w:rPr>
        <w:t>where radiation may be present.</w:t>
      </w:r>
    </w:p>
    <w:p w14:paraId="64657FB8" w14:textId="77777777" w:rsidR="00A37F52" w:rsidRPr="00E81326" w:rsidRDefault="00A37F52" w:rsidP="00A6436F">
      <w:pPr>
        <w:rPr>
          <w:rFonts w:ascii="Arial" w:hAnsi="Arial" w:cs="Arial"/>
          <w:sz w:val="22"/>
          <w:szCs w:val="22"/>
        </w:rPr>
      </w:pPr>
      <w:r w:rsidRPr="00E81326">
        <w:rPr>
          <w:rFonts w:ascii="Arial" w:hAnsi="Arial" w:cs="Arial"/>
          <w:sz w:val="22"/>
          <w:szCs w:val="22"/>
        </w:rPr>
        <w:t>In general, minimizing radiation exposure to radiation may be accomplished by following a few basic rules:</w:t>
      </w:r>
    </w:p>
    <w:p w14:paraId="24E19C33" w14:textId="77777777" w:rsidR="00A37F52" w:rsidRPr="00E81326" w:rsidRDefault="00A37F52" w:rsidP="00B62293">
      <w:pPr>
        <w:pStyle w:val="ListBullet"/>
        <w:numPr>
          <w:ilvl w:val="0"/>
          <w:numId w:val="113"/>
        </w:numPr>
        <w:rPr>
          <w:rFonts w:ascii="Arial" w:hAnsi="Arial" w:cs="Arial"/>
          <w:sz w:val="22"/>
          <w:szCs w:val="22"/>
        </w:rPr>
      </w:pPr>
      <w:r w:rsidRPr="00E81326">
        <w:rPr>
          <w:rFonts w:ascii="Arial" w:hAnsi="Arial" w:cs="Arial"/>
          <w:sz w:val="22"/>
          <w:szCs w:val="22"/>
        </w:rPr>
        <w:t>Stay outside of the field of radiation (which should be marked clearly)</w:t>
      </w:r>
    </w:p>
    <w:p w14:paraId="7E3208A5" w14:textId="0780432E" w:rsidR="00A37F52" w:rsidRPr="00E81326" w:rsidRDefault="00A37F52" w:rsidP="00B62293">
      <w:pPr>
        <w:pStyle w:val="ListBullet"/>
        <w:numPr>
          <w:ilvl w:val="0"/>
          <w:numId w:val="113"/>
        </w:numPr>
        <w:rPr>
          <w:rFonts w:ascii="Arial" w:hAnsi="Arial" w:cs="Arial"/>
          <w:sz w:val="22"/>
          <w:szCs w:val="22"/>
        </w:rPr>
      </w:pPr>
      <w:r w:rsidRPr="00E81326">
        <w:rPr>
          <w:rFonts w:ascii="Arial" w:hAnsi="Arial" w:cs="Arial"/>
          <w:sz w:val="22"/>
          <w:szCs w:val="22"/>
        </w:rPr>
        <w:t>Utilize appropriate engineering controls (e</w:t>
      </w:r>
      <w:r w:rsidR="00FA4987">
        <w:rPr>
          <w:rFonts w:ascii="Arial" w:hAnsi="Arial" w:cs="Arial"/>
          <w:sz w:val="22"/>
          <w:szCs w:val="22"/>
        </w:rPr>
        <w:t>.</w:t>
      </w:r>
      <w:r w:rsidRPr="00E81326">
        <w:rPr>
          <w:rFonts w:ascii="Arial" w:hAnsi="Arial" w:cs="Arial"/>
          <w:sz w:val="22"/>
          <w:szCs w:val="22"/>
        </w:rPr>
        <w:t>g. Shields).</w:t>
      </w:r>
    </w:p>
    <w:p w14:paraId="6082A404" w14:textId="77777777" w:rsidR="00A37F52" w:rsidRPr="00E81326" w:rsidRDefault="00A37F52" w:rsidP="00B62293">
      <w:pPr>
        <w:pStyle w:val="ListBullet"/>
        <w:numPr>
          <w:ilvl w:val="0"/>
          <w:numId w:val="113"/>
        </w:numPr>
        <w:rPr>
          <w:rFonts w:ascii="Arial" w:hAnsi="Arial" w:cs="Arial"/>
          <w:sz w:val="22"/>
          <w:szCs w:val="22"/>
        </w:rPr>
      </w:pPr>
      <w:r w:rsidRPr="00E81326">
        <w:rPr>
          <w:rFonts w:ascii="Arial" w:hAnsi="Arial" w:cs="Arial"/>
          <w:sz w:val="22"/>
          <w:szCs w:val="22"/>
        </w:rPr>
        <w:t>Avoid any ingestion, inhalation or absorption of radioactive material through the skin.  While small quantities of radioactive material may be present an insignificant external hazard, once absorbed into the body may collect selectively in one or more organs and present a much greater risk.</w:t>
      </w:r>
    </w:p>
    <w:p w14:paraId="0EDB13E2" w14:textId="77777777" w:rsidR="00D94B2F" w:rsidRPr="00E81326" w:rsidRDefault="00D94B2F" w:rsidP="00D94B2F">
      <w:pPr>
        <w:pStyle w:val="ListBullet"/>
        <w:ind w:left="360" w:hanging="360"/>
        <w:rPr>
          <w:rFonts w:ascii="Arial" w:hAnsi="Arial" w:cs="Arial"/>
          <w:sz w:val="12"/>
          <w:szCs w:val="12"/>
        </w:rPr>
      </w:pPr>
    </w:p>
    <w:p w14:paraId="05968432" w14:textId="77777777" w:rsidR="00241601" w:rsidRPr="00E81326" w:rsidRDefault="00A37F52" w:rsidP="00C668C3">
      <w:pPr>
        <w:rPr>
          <w:rFonts w:ascii="Arial" w:hAnsi="Arial" w:cs="Arial"/>
          <w:sz w:val="22"/>
          <w:szCs w:val="22"/>
        </w:rPr>
      </w:pPr>
      <w:r w:rsidRPr="00E81326">
        <w:rPr>
          <w:rFonts w:ascii="Arial" w:hAnsi="Arial" w:cs="Arial"/>
          <w:sz w:val="22"/>
          <w:szCs w:val="22"/>
        </w:rPr>
        <w:t xml:space="preserve">The maximum allowable radiation field for any worker area is 0.025 Sv per hour (0.25 mR/h).  </w:t>
      </w:r>
    </w:p>
    <w:p w14:paraId="7A5A2364" w14:textId="77777777" w:rsidR="00A37F52" w:rsidRPr="00E81326" w:rsidRDefault="00A37F52" w:rsidP="00C668C3">
      <w:pPr>
        <w:rPr>
          <w:rFonts w:ascii="Arial" w:hAnsi="Arial" w:cs="Arial"/>
          <w:sz w:val="22"/>
          <w:szCs w:val="22"/>
        </w:rPr>
      </w:pPr>
      <w:r w:rsidRPr="00E81326">
        <w:rPr>
          <w:rFonts w:ascii="Arial" w:hAnsi="Arial" w:cs="Arial"/>
          <w:sz w:val="22"/>
          <w:szCs w:val="22"/>
        </w:rPr>
        <w:t>The radiation dose received by an individual is a function of:</w:t>
      </w:r>
    </w:p>
    <w:p w14:paraId="6F0C9A21" w14:textId="77777777" w:rsidR="00A37F52" w:rsidRPr="00E81326" w:rsidRDefault="00A37F52" w:rsidP="00B62293">
      <w:pPr>
        <w:pStyle w:val="ListBullet"/>
        <w:numPr>
          <w:ilvl w:val="0"/>
          <w:numId w:val="114"/>
        </w:numPr>
        <w:rPr>
          <w:rFonts w:ascii="Arial" w:hAnsi="Arial" w:cs="Arial"/>
          <w:sz w:val="22"/>
          <w:szCs w:val="22"/>
        </w:rPr>
      </w:pPr>
      <w:r w:rsidRPr="00E81326">
        <w:rPr>
          <w:rFonts w:ascii="Arial" w:hAnsi="Arial" w:cs="Arial"/>
          <w:sz w:val="22"/>
          <w:szCs w:val="22"/>
        </w:rPr>
        <w:t>The length of time spent in the radiation field.</w:t>
      </w:r>
    </w:p>
    <w:p w14:paraId="5181C5EB" w14:textId="77777777" w:rsidR="00A37F52" w:rsidRPr="00E81326" w:rsidRDefault="00A37F52" w:rsidP="00B62293">
      <w:pPr>
        <w:pStyle w:val="ListBullet"/>
        <w:numPr>
          <w:ilvl w:val="0"/>
          <w:numId w:val="114"/>
        </w:numPr>
        <w:rPr>
          <w:rFonts w:ascii="Arial" w:hAnsi="Arial" w:cs="Arial"/>
          <w:sz w:val="22"/>
          <w:szCs w:val="22"/>
        </w:rPr>
      </w:pPr>
      <w:r w:rsidRPr="00E81326">
        <w:rPr>
          <w:rFonts w:ascii="Arial" w:hAnsi="Arial" w:cs="Arial"/>
          <w:sz w:val="22"/>
          <w:szCs w:val="22"/>
        </w:rPr>
        <w:t>The distance from the source.</w:t>
      </w:r>
    </w:p>
    <w:p w14:paraId="7A92B1CB" w14:textId="77777777" w:rsidR="00A37F52" w:rsidRPr="00E81326" w:rsidRDefault="00A37F52" w:rsidP="00B62293">
      <w:pPr>
        <w:pStyle w:val="ListBullet"/>
        <w:numPr>
          <w:ilvl w:val="0"/>
          <w:numId w:val="114"/>
        </w:numPr>
        <w:rPr>
          <w:rFonts w:ascii="Arial" w:hAnsi="Arial" w:cs="Arial"/>
          <w:sz w:val="22"/>
          <w:szCs w:val="22"/>
        </w:rPr>
      </w:pPr>
      <w:r w:rsidRPr="00E81326">
        <w:rPr>
          <w:rFonts w:ascii="Arial" w:hAnsi="Arial" w:cs="Arial"/>
          <w:sz w:val="22"/>
          <w:szCs w:val="22"/>
        </w:rPr>
        <w:t>The emergency of the radiation emitted.</w:t>
      </w:r>
    </w:p>
    <w:p w14:paraId="68BBA863" w14:textId="77777777" w:rsidR="00A37F52" w:rsidRPr="00E81326" w:rsidRDefault="00A37F52" w:rsidP="00C668C3">
      <w:pPr>
        <w:pStyle w:val="ListBullet"/>
        <w:rPr>
          <w:rFonts w:ascii="Arial" w:hAnsi="Arial" w:cs="Arial"/>
          <w:sz w:val="8"/>
          <w:szCs w:val="8"/>
        </w:rPr>
      </w:pPr>
    </w:p>
    <w:p w14:paraId="0237D0AF" w14:textId="77777777" w:rsidR="00A37F52" w:rsidRPr="00E81326" w:rsidRDefault="00A37F52" w:rsidP="00C668C3">
      <w:pPr>
        <w:rPr>
          <w:rFonts w:ascii="Arial" w:hAnsi="Arial" w:cs="Arial"/>
          <w:sz w:val="22"/>
          <w:szCs w:val="22"/>
        </w:rPr>
      </w:pPr>
      <w:r w:rsidRPr="00E81326">
        <w:rPr>
          <w:rFonts w:ascii="Arial" w:hAnsi="Arial" w:cs="Arial"/>
          <w:sz w:val="22"/>
          <w:szCs w:val="22"/>
        </w:rPr>
        <w:t>Follow the procedures listed below to minimize exposure to radiation:</w:t>
      </w:r>
    </w:p>
    <w:p w14:paraId="324D8093" w14:textId="77777777" w:rsidR="00A37F52" w:rsidRPr="00E81326" w:rsidRDefault="00A37F52" w:rsidP="00392D3D">
      <w:pPr>
        <w:numPr>
          <w:ilvl w:val="0"/>
          <w:numId w:val="15"/>
        </w:numPr>
        <w:autoSpaceDE w:val="0"/>
        <w:autoSpaceDN w:val="0"/>
        <w:adjustRightInd w:val="0"/>
        <w:spacing w:before="0" w:after="0" w:line="240" w:lineRule="auto"/>
        <w:ind w:left="360"/>
        <w:jc w:val="both"/>
        <w:rPr>
          <w:rFonts w:ascii="Arial" w:hAnsi="Arial" w:cs="Arial"/>
          <w:b/>
          <w:bCs/>
          <w:sz w:val="22"/>
          <w:szCs w:val="22"/>
        </w:rPr>
      </w:pPr>
      <w:r w:rsidRPr="00E81326">
        <w:rPr>
          <w:rFonts w:ascii="Arial" w:hAnsi="Arial" w:cs="Arial"/>
          <w:b/>
          <w:bCs/>
          <w:sz w:val="22"/>
          <w:szCs w:val="22"/>
        </w:rPr>
        <w:t>Time</w:t>
      </w:r>
    </w:p>
    <w:p w14:paraId="569EDCF2" w14:textId="41FEA647" w:rsidR="008D0F6E" w:rsidRPr="00E81326" w:rsidRDefault="00A37F52" w:rsidP="00EC4266">
      <w:pPr>
        <w:autoSpaceDE w:val="0"/>
        <w:autoSpaceDN w:val="0"/>
        <w:adjustRightInd w:val="0"/>
        <w:ind w:left="360"/>
        <w:jc w:val="both"/>
        <w:rPr>
          <w:rFonts w:ascii="Arial" w:hAnsi="Arial" w:cs="Arial"/>
          <w:bCs/>
          <w:sz w:val="22"/>
          <w:szCs w:val="22"/>
        </w:rPr>
      </w:pPr>
      <w:r w:rsidRPr="00E81326">
        <w:rPr>
          <w:rFonts w:ascii="Arial" w:hAnsi="Arial" w:cs="Arial"/>
          <w:bCs/>
          <w:sz w:val="22"/>
          <w:szCs w:val="22"/>
        </w:rPr>
        <w:t xml:space="preserve">Minimize exposure time.  The radiation dose an individual receives is directly proportional to the length of time spent in the radiation field.  If possible, avoid spending any time in the radiation field.  If it is not possible to avoid being in the radiation zone, practice using a non-radioactive blank before attempting to work in the field.  This should make you aware of any </w:t>
      </w:r>
      <w:r w:rsidRPr="00E81326">
        <w:rPr>
          <w:rFonts w:ascii="Arial" w:hAnsi="Arial" w:cs="Arial"/>
          <w:bCs/>
          <w:sz w:val="22"/>
          <w:szCs w:val="22"/>
        </w:rPr>
        <w:lastRenderedPageBreak/>
        <w:t>technical difficulties which would otherwise contribute to delays while working within the radioactive field.</w:t>
      </w:r>
      <w:r w:rsidR="00FA4987">
        <w:rPr>
          <w:rFonts w:ascii="Arial" w:hAnsi="Arial" w:cs="Arial"/>
          <w:bCs/>
          <w:sz w:val="22"/>
          <w:szCs w:val="22"/>
        </w:rPr>
        <w:t xml:space="preserve"> </w:t>
      </w:r>
      <w:r w:rsidRPr="00E81326">
        <w:rPr>
          <w:rFonts w:ascii="Arial" w:hAnsi="Arial" w:cs="Arial"/>
          <w:bCs/>
          <w:sz w:val="22"/>
          <w:szCs w:val="22"/>
        </w:rPr>
        <w:t xml:space="preserve">Familiarity with the procedure should also reduce the possibility of </w:t>
      </w:r>
      <w:r w:rsidR="00B144A3">
        <w:rPr>
          <w:rFonts w:ascii="Arial" w:hAnsi="Arial" w:cs="Arial"/>
          <w:bCs/>
          <w:sz w:val="22"/>
          <w:szCs w:val="22"/>
        </w:rPr>
        <w:t>incident</w:t>
      </w:r>
      <w:r w:rsidRPr="00E81326">
        <w:rPr>
          <w:rFonts w:ascii="Arial" w:hAnsi="Arial" w:cs="Arial"/>
          <w:bCs/>
          <w:sz w:val="22"/>
          <w:szCs w:val="22"/>
        </w:rPr>
        <w:t>s.</w:t>
      </w:r>
    </w:p>
    <w:p w14:paraId="278F06AF" w14:textId="77777777" w:rsidR="00A37F52" w:rsidRPr="00E81326" w:rsidRDefault="00A37F52" w:rsidP="00392D3D">
      <w:pPr>
        <w:numPr>
          <w:ilvl w:val="0"/>
          <w:numId w:val="15"/>
        </w:numPr>
        <w:autoSpaceDE w:val="0"/>
        <w:autoSpaceDN w:val="0"/>
        <w:adjustRightInd w:val="0"/>
        <w:spacing w:before="0" w:after="0" w:line="240" w:lineRule="auto"/>
        <w:ind w:left="360"/>
        <w:jc w:val="both"/>
        <w:rPr>
          <w:rFonts w:ascii="Arial" w:hAnsi="Arial" w:cs="Arial"/>
          <w:b/>
          <w:bCs/>
          <w:sz w:val="22"/>
          <w:szCs w:val="22"/>
        </w:rPr>
      </w:pPr>
      <w:r w:rsidRPr="00E81326">
        <w:rPr>
          <w:rFonts w:ascii="Arial" w:hAnsi="Arial" w:cs="Arial"/>
          <w:b/>
          <w:bCs/>
          <w:sz w:val="22"/>
          <w:szCs w:val="22"/>
        </w:rPr>
        <w:t>Distance</w:t>
      </w:r>
    </w:p>
    <w:p w14:paraId="35002817" w14:textId="1BD167DA" w:rsidR="00A37F52" w:rsidRPr="00E81326" w:rsidRDefault="00A37F52" w:rsidP="00C668C3">
      <w:pPr>
        <w:autoSpaceDE w:val="0"/>
        <w:autoSpaceDN w:val="0"/>
        <w:adjustRightInd w:val="0"/>
        <w:ind w:left="360"/>
        <w:jc w:val="both"/>
        <w:rPr>
          <w:rFonts w:ascii="Arial" w:hAnsi="Arial" w:cs="Arial"/>
          <w:bCs/>
          <w:sz w:val="22"/>
          <w:szCs w:val="22"/>
        </w:rPr>
      </w:pPr>
      <w:r w:rsidRPr="00E81326">
        <w:rPr>
          <w:rFonts w:ascii="Arial" w:hAnsi="Arial" w:cs="Arial"/>
          <w:bCs/>
          <w:sz w:val="22"/>
          <w:szCs w:val="22"/>
        </w:rPr>
        <w:t>Maximize the distance between you and the source. Distance is a very effective way to reduce the intensity of radiation incident on the body. Keep as much distance as possible between you and the radiation source.</w:t>
      </w:r>
    </w:p>
    <w:p w14:paraId="620EBCE4" w14:textId="77777777" w:rsidR="00A37F52" w:rsidRPr="00E81326" w:rsidRDefault="00A37F52" w:rsidP="00C668C3">
      <w:pPr>
        <w:autoSpaceDE w:val="0"/>
        <w:autoSpaceDN w:val="0"/>
        <w:adjustRightInd w:val="0"/>
        <w:ind w:left="360"/>
        <w:jc w:val="both"/>
        <w:rPr>
          <w:rFonts w:ascii="Arial" w:hAnsi="Arial" w:cs="Arial"/>
          <w:bCs/>
          <w:sz w:val="22"/>
          <w:szCs w:val="22"/>
        </w:rPr>
      </w:pPr>
      <w:r w:rsidRPr="00E81326">
        <w:rPr>
          <w:rFonts w:ascii="Arial" w:hAnsi="Arial" w:cs="Arial"/>
          <w:bCs/>
          <w:sz w:val="22"/>
          <w:szCs w:val="22"/>
        </w:rPr>
        <w:t>The relationship between radiation dose and distance follows the inverse square law for point emission sources:</w:t>
      </w:r>
    </w:p>
    <w:p w14:paraId="6A715C0E" w14:textId="77777777" w:rsidR="00A37F52" w:rsidRPr="00E81326" w:rsidRDefault="00A37F52" w:rsidP="00C668C3">
      <w:pPr>
        <w:autoSpaceDE w:val="0"/>
        <w:autoSpaceDN w:val="0"/>
        <w:adjustRightInd w:val="0"/>
        <w:ind w:left="360"/>
        <w:jc w:val="both"/>
        <w:rPr>
          <w:rFonts w:ascii="Arial" w:hAnsi="Arial" w:cs="Arial"/>
          <w:bCs/>
          <w:sz w:val="22"/>
          <w:szCs w:val="22"/>
        </w:rPr>
      </w:pPr>
      <w:r w:rsidRPr="00E81326">
        <w:rPr>
          <w:rFonts w:ascii="Arial" w:hAnsi="Arial" w:cs="Arial"/>
          <w:bCs/>
          <w:sz w:val="22"/>
          <w:szCs w:val="22"/>
        </w:rPr>
        <w:t>|1-=(D2)2 where |1 is the intensity of radiation at distance D1 from the source</w:t>
      </w:r>
    </w:p>
    <w:p w14:paraId="19E56E23" w14:textId="77777777" w:rsidR="00A37F52" w:rsidRPr="00E81326" w:rsidRDefault="00A37F52" w:rsidP="00C668C3">
      <w:pPr>
        <w:autoSpaceDE w:val="0"/>
        <w:autoSpaceDN w:val="0"/>
        <w:adjustRightInd w:val="0"/>
        <w:ind w:left="360"/>
        <w:jc w:val="both"/>
        <w:rPr>
          <w:rFonts w:ascii="Arial" w:hAnsi="Arial" w:cs="Arial"/>
          <w:bCs/>
          <w:sz w:val="22"/>
          <w:szCs w:val="22"/>
        </w:rPr>
      </w:pPr>
      <w:r w:rsidRPr="00E81326">
        <w:rPr>
          <w:rFonts w:ascii="Arial" w:hAnsi="Arial" w:cs="Arial"/>
          <w:bCs/>
          <w:sz w:val="22"/>
          <w:szCs w:val="22"/>
        </w:rPr>
        <w:t>|2 (D1)2 and |2 is the intensity at distance D1 from the source.</w:t>
      </w:r>
    </w:p>
    <w:p w14:paraId="11BF0185" w14:textId="77777777" w:rsidR="00A37F52" w:rsidRPr="00E81326" w:rsidRDefault="00A37F52" w:rsidP="00392D3D">
      <w:pPr>
        <w:numPr>
          <w:ilvl w:val="0"/>
          <w:numId w:val="15"/>
        </w:numPr>
        <w:autoSpaceDE w:val="0"/>
        <w:autoSpaceDN w:val="0"/>
        <w:adjustRightInd w:val="0"/>
        <w:spacing w:before="0" w:after="0" w:line="240" w:lineRule="auto"/>
        <w:ind w:left="360"/>
        <w:jc w:val="both"/>
        <w:rPr>
          <w:rFonts w:ascii="Arial" w:hAnsi="Arial" w:cs="Arial"/>
          <w:b/>
          <w:bCs/>
          <w:sz w:val="22"/>
          <w:szCs w:val="22"/>
        </w:rPr>
      </w:pPr>
      <w:r w:rsidRPr="00E81326">
        <w:rPr>
          <w:rFonts w:ascii="Arial" w:hAnsi="Arial" w:cs="Arial"/>
          <w:b/>
          <w:bCs/>
          <w:sz w:val="22"/>
          <w:szCs w:val="22"/>
        </w:rPr>
        <w:t>Shielding</w:t>
      </w:r>
    </w:p>
    <w:p w14:paraId="00ABD765" w14:textId="2918710C" w:rsidR="00D94B2F" w:rsidRPr="00E81326" w:rsidRDefault="00A37F52" w:rsidP="00AA3645">
      <w:pPr>
        <w:autoSpaceDE w:val="0"/>
        <w:autoSpaceDN w:val="0"/>
        <w:adjustRightInd w:val="0"/>
        <w:ind w:left="360"/>
        <w:jc w:val="both"/>
        <w:rPr>
          <w:rFonts w:ascii="Arial" w:eastAsiaTheme="majorEastAsia" w:hAnsi="Arial" w:cs="Arial"/>
          <w:caps/>
          <w:color w:val="577188" w:themeColor="accent1" w:themeShade="BF"/>
          <w:sz w:val="10"/>
          <w:szCs w:val="10"/>
          <w:highlight w:val="lightGray"/>
          <w14:ligatures w14:val="standardContextual"/>
        </w:rPr>
      </w:pPr>
      <w:r w:rsidRPr="00E81326">
        <w:rPr>
          <w:rFonts w:ascii="Arial" w:hAnsi="Arial" w:cs="Arial"/>
          <w:bCs/>
          <w:sz w:val="22"/>
          <w:szCs w:val="22"/>
        </w:rPr>
        <w:t>Use appropriate shielding.  When it is not possible during the course of a procedure to minimize the time and distance between the user and the radiation source, use of adequate shielding is necessary.  Depending upon the type and energy of the radioisotope in use, different shielding materials are recommended.</w:t>
      </w:r>
    </w:p>
    <w:p w14:paraId="5B72F117" w14:textId="77777777" w:rsidR="00A37F52" w:rsidRPr="00E81326" w:rsidRDefault="00A37F52" w:rsidP="00917363">
      <w:pPr>
        <w:pStyle w:val="Heading3"/>
        <w:numPr>
          <w:ilvl w:val="0"/>
          <w:numId w:val="375"/>
        </w:numPr>
        <w:shd w:val="clear" w:color="auto" w:fill="E5EAEE" w:themeFill="accent1" w:themeFillTint="33"/>
        <w:rPr>
          <w:rFonts w:ascii="Arial" w:hAnsi="Arial" w:cs="Arial"/>
          <w:sz w:val="32"/>
          <w:szCs w:val="32"/>
        </w:rPr>
      </w:pPr>
      <w:bookmarkStart w:id="282" w:name="_Toc103861361"/>
      <w:r w:rsidRPr="00E81326">
        <w:rPr>
          <w:rFonts w:ascii="Arial" w:hAnsi="Arial" w:cs="Arial"/>
          <w:sz w:val="32"/>
          <w:szCs w:val="32"/>
        </w:rPr>
        <w:t>Asbestos Awareness Policy</w:t>
      </w:r>
      <w:bookmarkEnd w:id="282"/>
      <w:r w:rsidRPr="00E81326">
        <w:rPr>
          <w:rFonts w:ascii="Arial" w:hAnsi="Arial" w:cs="Arial"/>
          <w:sz w:val="32"/>
          <w:szCs w:val="32"/>
        </w:rPr>
        <w:tab/>
      </w:r>
      <w:r w:rsidRPr="00E81326">
        <w:rPr>
          <w:rFonts w:ascii="Arial" w:hAnsi="Arial" w:cs="Arial"/>
          <w:sz w:val="32"/>
          <w:szCs w:val="32"/>
        </w:rPr>
        <w:tab/>
      </w:r>
    </w:p>
    <w:p w14:paraId="6397F06C" w14:textId="77777777" w:rsidR="00177F9B" w:rsidRPr="00E81326" w:rsidRDefault="00B27D32" w:rsidP="00177F9B">
      <w:pPr>
        <w:pStyle w:val="BodyText"/>
        <w:spacing w:after="0"/>
        <w:rPr>
          <w:rFonts w:ascii="Arial" w:hAnsi="Arial" w:cs="Arial"/>
          <w:b/>
          <w:sz w:val="22"/>
          <w:szCs w:val="22"/>
        </w:rPr>
      </w:pPr>
      <w:r w:rsidRPr="00E81326">
        <w:rPr>
          <w:rStyle w:val="Strong"/>
          <w:rFonts w:ascii="Arial" w:hAnsi="Arial" w:cs="Arial"/>
          <w:b w:val="0"/>
          <w:sz w:val="16"/>
          <w:szCs w:val="16"/>
        </w:rPr>
        <w:br/>
      </w:r>
      <w:r w:rsidR="00177F9B" w:rsidRPr="00E81326">
        <w:rPr>
          <w:rFonts w:ascii="Arial" w:hAnsi="Arial" w:cs="Arial"/>
          <w:b/>
          <w:sz w:val="22"/>
          <w:szCs w:val="22"/>
        </w:rPr>
        <w:t>SCOPE</w:t>
      </w:r>
    </w:p>
    <w:p w14:paraId="56EF4835" w14:textId="77777777" w:rsidR="00314472" w:rsidRPr="00E81326" w:rsidRDefault="00177F9B" w:rsidP="00314472">
      <w:pPr>
        <w:pStyle w:val="BodyText"/>
        <w:spacing w:after="0"/>
        <w:rPr>
          <w:rFonts w:ascii="Arial" w:hAnsi="Arial" w:cs="Arial"/>
          <w:sz w:val="22"/>
          <w:szCs w:val="22"/>
        </w:rPr>
      </w:pPr>
      <w:r w:rsidRPr="00E81326">
        <w:rPr>
          <w:rFonts w:ascii="Arial" w:hAnsi="Arial" w:cs="Arial"/>
          <w:sz w:val="22"/>
          <w:szCs w:val="22"/>
        </w:rPr>
        <w:t xml:space="preserve">Protection of workers from the risks associated with working on sites where they may be exposed to asbestos. </w:t>
      </w:r>
    </w:p>
    <w:p w14:paraId="34B20574" w14:textId="77777777" w:rsidR="00177F9B" w:rsidRPr="00E81326" w:rsidRDefault="00314472" w:rsidP="00314472">
      <w:pPr>
        <w:pStyle w:val="BodyText"/>
        <w:spacing w:after="0"/>
        <w:rPr>
          <w:rFonts w:ascii="Arial" w:hAnsi="Arial" w:cs="Arial"/>
          <w:sz w:val="22"/>
          <w:szCs w:val="22"/>
        </w:rPr>
      </w:pPr>
      <w:r w:rsidRPr="00E81326">
        <w:rPr>
          <w:rFonts w:ascii="Arial" w:hAnsi="Arial" w:cs="Arial"/>
          <w:sz w:val="16"/>
          <w:szCs w:val="16"/>
        </w:rPr>
        <w:br/>
      </w:r>
      <w:r w:rsidR="00177F9B" w:rsidRPr="00E81326">
        <w:rPr>
          <w:rFonts w:ascii="Arial" w:hAnsi="Arial" w:cs="Arial"/>
          <w:b/>
          <w:sz w:val="22"/>
          <w:szCs w:val="22"/>
        </w:rPr>
        <w:t>PURPOSE</w:t>
      </w:r>
    </w:p>
    <w:p w14:paraId="2C87F1B5" w14:textId="44F565E0" w:rsidR="00177F9B" w:rsidRPr="00E81326" w:rsidRDefault="00177F9B" w:rsidP="00314472">
      <w:pPr>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workers and worksites where workers may be exposed to asbestos.</w:t>
      </w:r>
    </w:p>
    <w:p w14:paraId="765079ED" w14:textId="77777777" w:rsidR="00177F9B" w:rsidRPr="00E81326" w:rsidRDefault="00314472" w:rsidP="00314472">
      <w:pPr>
        <w:pStyle w:val="BodyText"/>
        <w:spacing w:after="0"/>
        <w:rPr>
          <w:rFonts w:ascii="Arial" w:hAnsi="Arial" w:cs="Arial"/>
          <w:b/>
          <w:sz w:val="22"/>
          <w:szCs w:val="22"/>
        </w:rPr>
      </w:pPr>
      <w:r w:rsidRPr="00E81326">
        <w:rPr>
          <w:rFonts w:ascii="Arial" w:hAnsi="Arial" w:cs="Arial"/>
          <w:b/>
          <w:sz w:val="16"/>
          <w:szCs w:val="16"/>
        </w:rPr>
        <w:br/>
      </w:r>
      <w:r w:rsidR="00177F9B" w:rsidRPr="00E81326">
        <w:rPr>
          <w:rFonts w:ascii="Arial" w:hAnsi="Arial" w:cs="Arial"/>
          <w:b/>
          <w:sz w:val="22"/>
          <w:szCs w:val="22"/>
        </w:rPr>
        <w:t>DIRECTIVES</w:t>
      </w:r>
    </w:p>
    <w:p w14:paraId="08627CC0" w14:textId="77777777" w:rsidR="00A37F52" w:rsidRPr="00E81326" w:rsidRDefault="00A37F52" w:rsidP="00C668C3">
      <w:pPr>
        <w:rPr>
          <w:rStyle w:val="Strong"/>
          <w:rFonts w:ascii="Arial" w:hAnsi="Arial" w:cs="Arial"/>
          <w:b w:val="0"/>
          <w:sz w:val="22"/>
          <w:szCs w:val="22"/>
        </w:rPr>
      </w:pPr>
      <w:r w:rsidRPr="00E81326">
        <w:rPr>
          <w:rStyle w:val="Strong"/>
          <w:rFonts w:ascii="Arial" w:hAnsi="Arial" w:cs="Arial"/>
          <w:b w:val="0"/>
          <w:sz w:val="22"/>
          <w:szCs w:val="22"/>
        </w:rPr>
        <w:t>The company will provide in-house asbestos awareness training for employees whose work activities may come into contact with asbestos containing material (ACM) or presumed asbestos containing material (PACM).</w:t>
      </w:r>
    </w:p>
    <w:p w14:paraId="45588AC5" w14:textId="09CB69E3" w:rsidR="00A37F52" w:rsidRPr="00E81326" w:rsidRDefault="00A37F52" w:rsidP="00C668C3">
      <w:pPr>
        <w:rPr>
          <w:rStyle w:val="Strong"/>
          <w:rFonts w:ascii="Arial" w:hAnsi="Arial" w:cs="Arial"/>
          <w:b w:val="0"/>
          <w:sz w:val="22"/>
          <w:szCs w:val="22"/>
        </w:rPr>
      </w:pPr>
      <w:r w:rsidRPr="00E81326">
        <w:rPr>
          <w:rStyle w:val="Strong"/>
          <w:rFonts w:ascii="Arial" w:hAnsi="Arial" w:cs="Arial"/>
          <w:b w:val="0"/>
          <w:sz w:val="22"/>
          <w:szCs w:val="22"/>
        </w:rPr>
        <w:t>Asbestos has historically been used in the manufacture of heat-resistant clothing, automotive brake and clutch linings</w:t>
      </w:r>
      <w:r w:rsidR="00690740">
        <w:rPr>
          <w:rStyle w:val="Strong"/>
          <w:rFonts w:ascii="Arial" w:hAnsi="Arial" w:cs="Arial"/>
          <w:b w:val="0"/>
          <w:sz w:val="22"/>
          <w:szCs w:val="22"/>
        </w:rPr>
        <w:t>,</w:t>
      </w:r>
      <w:r w:rsidRPr="00E81326">
        <w:rPr>
          <w:rStyle w:val="Strong"/>
          <w:rFonts w:ascii="Arial" w:hAnsi="Arial" w:cs="Arial"/>
          <w:b w:val="0"/>
          <w:sz w:val="22"/>
          <w:szCs w:val="22"/>
        </w:rPr>
        <w:t xml:space="preserve"> and a variety of building materials including insulation, soundproofing, floor tiles, roofing felts, ceiling tiles, asbestos-cement pipe and sheet and fire resistant drywall.  Asbestos may also be present in pipe and boiler insulation materials, pipeline wrap and in sprayed-on materials located in beams, in crawlspaces and between walls.  Friable asbestos material can be crumbled with hand pressure and is therefore likely to emit fibers.  The fibrous or fluffy sprayed-on materials used for fireproofing, insulation or sound proofing are friable, and </w:t>
      </w:r>
      <w:r w:rsidRPr="00E81326">
        <w:rPr>
          <w:rStyle w:val="Strong"/>
          <w:rFonts w:ascii="Arial" w:hAnsi="Arial" w:cs="Arial"/>
          <w:b w:val="0"/>
          <w:sz w:val="22"/>
          <w:szCs w:val="22"/>
        </w:rPr>
        <w:lastRenderedPageBreak/>
        <w:t>they readily release airborne fibers if disturbed.  Materials such as vinyl-asbestos floor tile or roofing felts are considered non-friable and generally do not emit airborne fibers unless subjected to sanding or sawing operations.  Asbestos-cement pipe or sheet can emit airborne fibers if the materials are cut, abraded, sawed or if they are broke</w:t>
      </w:r>
      <w:r w:rsidR="00C668C3" w:rsidRPr="00E81326">
        <w:rPr>
          <w:rStyle w:val="Strong"/>
          <w:rFonts w:ascii="Arial" w:hAnsi="Arial" w:cs="Arial"/>
          <w:b w:val="0"/>
          <w:sz w:val="22"/>
          <w:szCs w:val="22"/>
        </w:rPr>
        <w:t>n during demolition operations.</w:t>
      </w:r>
    </w:p>
    <w:p w14:paraId="70D08A2B" w14:textId="77777777" w:rsidR="00A37F52" w:rsidRPr="00E81326" w:rsidRDefault="00A37F52" w:rsidP="00C668C3">
      <w:pPr>
        <w:rPr>
          <w:rStyle w:val="Strong"/>
          <w:rFonts w:ascii="Arial" w:hAnsi="Arial" w:cs="Arial"/>
          <w:b w:val="0"/>
          <w:sz w:val="22"/>
          <w:szCs w:val="22"/>
        </w:rPr>
      </w:pPr>
      <w:r w:rsidRPr="00E81326">
        <w:rPr>
          <w:rStyle w:val="Strong"/>
          <w:rFonts w:ascii="Arial" w:hAnsi="Arial" w:cs="Arial"/>
          <w:b w:val="0"/>
          <w:sz w:val="22"/>
          <w:szCs w:val="22"/>
        </w:rPr>
        <w:t>Prolonged exposure to asbestos fibers has been shown to cause asbestosis, mesotheliomas and various other ty</w:t>
      </w:r>
      <w:r w:rsidR="00C668C3" w:rsidRPr="00E81326">
        <w:rPr>
          <w:rStyle w:val="Strong"/>
          <w:rFonts w:ascii="Arial" w:hAnsi="Arial" w:cs="Arial"/>
          <w:b w:val="0"/>
          <w:sz w:val="22"/>
          <w:szCs w:val="22"/>
        </w:rPr>
        <w:t>pes of cancer.</w:t>
      </w:r>
    </w:p>
    <w:p w14:paraId="0B519553" w14:textId="29B5B287" w:rsidR="00A37F52" w:rsidRPr="00E81326" w:rsidRDefault="00A37F52" w:rsidP="00177F9B">
      <w:pPr>
        <w:rPr>
          <w:rFonts w:ascii="Arial" w:hAnsi="Arial" w:cs="Arial"/>
          <w:bCs/>
          <w:sz w:val="16"/>
          <w:szCs w:val="16"/>
        </w:rPr>
      </w:pPr>
      <w:r w:rsidRPr="00E81326">
        <w:rPr>
          <w:rStyle w:val="Strong"/>
          <w:rFonts w:ascii="Arial" w:hAnsi="Arial" w:cs="Arial"/>
          <w:b w:val="0"/>
          <w:sz w:val="22"/>
          <w:szCs w:val="22"/>
        </w:rPr>
        <w:t xml:space="preserve">All employees are required to observed posted signs and/or labels identifying asbestos containing material (ACM) and/or presumed asbestos containing material (PACM).  ACM </w:t>
      </w:r>
      <w:r w:rsidR="00C668C3" w:rsidRPr="00E81326">
        <w:rPr>
          <w:rStyle w:val="Strong"/>
          <w:rFonts w:ascii="Arial" w:hAnsi="Arial" w:cs="Arial"/>
          <w:b w:val="0"/>
          <w:sz w:val="22"/>
          <w:szCs w:val="22"/>
        </w:rPr>
        <w:t>and PACM must NOT be disturbed.</w:t>
      </w:r>
    </w:p>
    <w:p w14:paraId="53DA54D0" w14:textId="77777777" w:rsidR="00A37F52" w:rsidRPr="00E81326" w:rsidRDefault="00A37F52" w:rsidP="00917363">
      <w:pPr>
        <w:pStyle w:val="Heading3"/>
        <w:numPr>
          <w:ilvl w:val="0"/>
          <w:numId w:val="376"/>
        </w:numPr>
        <w:shd w:val="clear" w:color="auto" w:fill="E5EAEE" w:themeFill="accent1" w:themeFillTint="33"/>
        <w:rPr>
          <w:rFonts w:ascii="Arial" w:hAnsi="Arial" w:cs="Arial"/>
          <w:sz w:val="32"/>
          <w:szCs w:val="32"/>
        </w:rPr>
      </w:pPr>
      <w:bookmarkStart w:id="283" w:name="_Toc103861362"/>
      <w:r w:rsidRPr="00E81326">
        <w:rPr>
          <w:rFonts w:ascii="Arial" w:hAnsi="Arial" w:cs="Arial"/>
          <w:sz w:val="32"/>
          <w:szCs w:val="32"/>
        </w:rPr>
        <w:t>Electrical Safety Policy</w:t>
      </w:r>
      <w:bookmarkEnd w:id="283"/>
    </w:p>
    <w:p w14:paraId="79F48A39" w14:textId="77777777" w:rsidR="00177F9B" w:rsidRPr="00E81326" w:rsidRDefault="00B27D32" w:rsidP="00177F9B">
      <w:pPr>
        <w:pStyle w:val="BodyText"/>
        <w:spacing w:after="0"/>
        <w:rPr>
          <w:rFonts w:ascii="Arial" w:hAnsi="Arial" w:cs="Arial"/>
          <w:b/>
          <w:sz w:val="22"/>
          <w:szCs w:val="22"/>
        </w:rPr>
      </w:pPr>
      <w:r w:rsidRPr="00E81326">
        <w:rPr>
          <w:rStyle w:val="Strong"/>
          <w:rFonts w:ascii="Arial" w:hAnsi="Arial" w:cs="Arial"/>
          <w:b w:val="0"/>
          <w:sz w:val="8"/>
          <w:szCs w:val="8"/>
        </w:rPr>
        <w:br/>
      </w:r>
      <w:r w:rsidR="00177F9B" w:rsidRPr="00E81326">
        <w:rPr>
          <w:rFonts w:ascii="Arial" w:hAnsi="Arial" w:cs="Arial"/>
          <w:b/>
          <w:sz w:val="22"/>
          <w:szCs w:val="22"/>
        </w:rPr>
        <w:t>SCOPE</w:t>
      </w:r>
    </w:p>
    <w:p w14:paraId="3567A4AB" w14:textId="77777777" w:rsidR="00177F9B" w:rsidRPr="00E81326" w:rsidRDefault="00177F9B" w:rsidP="00314472">
      <w:pPr>
        <w:pStyle w:val="BodyText"/>
        <w:spacing w:after="0"/>
        <w:rPr>
          <w:rFonts w:ascii="Arial" w:hAnsi="Arial" w:cs="Arial"/>
          <w:sz w:val="22"/>
          <w:szCs w:val="22"/>
        </w:rPr>
      </w:pPr>
      <w:r w:rsidRPr="00E81326">
        <w:rPr>
          <w:rFonts w:ascii="Arial" w:hAnsi="Arial" w:cs="Arial"/>
          <w:sz w:val="22"/>
          <w:szCs w:val="22"/>
        </w:rPr>
        <w:t xml:space="preserve">Protection of workers from the risks associated with exposure to electrical hazards in the workplace. </w:t>
      </w:r>
      <w:r w:rsidR="00314472" w:rsidRPr="00E81326">
        <w:rPr>
          <w:rFonts w:ascii="Arial" w:hAnsi="Arial" w:cs="Arial"/>
          <w:sz w:val="22"/>
          <w:szCs w:val="22"/>
        </w:rPr>
        <w:br/>
      </w:r>
      <w:r w:rsidR="00314472" w:rsidRPr="00E81326">
        <w:rPr>
          <w:rFonts w:ascii="Arial" w:hAnsi="Arial" w:cs="Arial"/>
          <w:sz w:val="16"/>
          <w:szCs w:val="16"/>
        </w:rPr>
        <w:br/>
      </w:r>
      <w:r w:rsidRPr="00E81326">
        <w:rPr>
          <w:rFonts w:ascii="Arial" w:hAnsi="Arial" w:cs="Arial"/>
          <w:b/>
          <w:sz w:val="22"/>
          <w:szCs w:val="22"/>
        </w:rPr>
        <w:t>PURPOSE</w:t>
      </w:r>
    </w:p>
    <w:p w14:paraId="6425069E" w14:textId="40B480B1" w:rsidR="00177F9B" w:rsidRPr="00E81326" w:rsidRDefault="00177F9B" w:rsidP="00314472">
      <w:pPr>
        <w:pStyle w:val="BodyText"/>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workers and worksites where</w:t>
      </w:r>
      <w:r w:rsidR="00314472" w:rsidRPr="00E81326">
        <w:rPr>
          <w:rFonts w:ascii="Arial" w:hAnsi="Arial" w:cs="Arial"/>
          <w:sz w:val="22"/>
          <w:szCs w:val="22"/>
        </w:rPr>
        <w:t xml:space="preserve"> workers construct, install, alter, repair or perform maintenance on an electrical system in the workplace.</w:t>
      </w:r>
    </w:p>
    <w:p w14:paraId="7B7BB4B6" w14:textId="77777777" w:rsidR="00314472" w:rsidRPr="00E81326" w:rsidRDefault="00314472" w:rsidP="00314472">
      <w:pPr>
        <w:pStyle w:val="BodyText"/>
        <w:spacing w:after="0"/>
        <w:rPr>
          <w:rFonts w:ascii="Arial" w:hAnsi="Arial" w:cs="Arial"/>
          <w:sz w:val="16"/>
          <w:szCs w:val="16"/>
        </w:rPr>
      </w:pPr>
    </w:p>
    <w:p w14:paraId="53D097BD" w14:textId="77777777" w:rsidR="00177F9B" w:rsidRPr="00E81326" w:rsidRDefault="00177F9B" w:rsidP="00177F9B">
      <w:pPr>
        <w:pStyle w:val="BodyText"/>
        <w:spacing w:after="0"/>
        <w:rPr>
          <w:rFonts w:ascii="Arial" w:hAnsi="Arial" w:cs="Arial"/>
          <w:b/>
          <w:sz w:val="22"/>
          <w:szCs w:val="22"/>
        </w:rPr>
      </w:pPr>
      <w:r w:rsidRPr="00E81326">
        <w:rPr>
          <w:rFonts w:ascii="Arial" w:hAnsi="Arial" w:cs="Arial"/>
          <w:b/>
          <w:sz w:val="22"/>
          <w:szCs w:val="22"/>
        </w:rPr>
        <w:t>DIRECTIVES</w:t>
      </w:r>
    </w:p>
    <w:p w14:paraId="0459FD9D"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The company will permit only competent, qualified electrical workers to construct, install, alter, repair, or maintain electrical equipment.  Only qualified electrical workers may enter electrical rooms and enclosures containing live parts.</w:t>
      </w:r>
    </w:p>
    <w:p w14:paraId="0B631C3F"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 xml:space="preserve">All company employees shall be provided basic in-house electrical safety training.  Employees should be provided training on working safely with electricity, recognition of electrical hazards, prevention of electrical shock and arc flash and recognition of electrical shock and </w:t>
      </w:r>
      <w:r w:rsidR="00D93721" w:rsidRPr="00E81326">
        <w:rPr>
          <w:rStyle w:val="Strong"/>
          <w:rFonts w:ascii="Arial" w:hAnsi="Arial" w:cs="Arial"/>
          <w:b w:val="0"/>
          <w:sz w:val="22"/>
          <w:szCs w:val="22"/>
        </w:rPr>
        <w:t>arc flash hazard labels.</w:t>
      </w:r>
    </w:p>
    <w:p w14:paraId="743F56CE"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The company will ensure that electrical equipment shall be of a type and rating approved for the specific purp</w:t>
      </w:r>
      <w:r w:rsidR="00D94B2F" w:rsidRPr="00E81326">
        <w:rPr>
          <w:rStyle w:val="Strong"/>
          <w:rFonts w:ascii="Arial" w:hAnsi="Arial" w:cs="Arial"/>
          <w:b w:val="0"/>
          <w:sz w:val="22"/>
          <w:szCs w:val="22"/>
        </w:rPr>
        <w:t>ose for which it is to be used.</w:t>
      </w:r>
    </w:p>
    <w:p w14:paraId="3CF20656"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The company shall ensure that an electrical extension or power supply cord used for supplying energy to any electrical equipment:</w:t>
      </w:r>
    </w:p>
    <w:p w14:paraId="2BE9E17E" w14:textId="77777777" w:rsidR="00A37F52" w:rsidRPr="00E81326" w:rsidRDefault="00A37F52" w:rsidP="00B62293">
      <w:pPr>
        <w:pStyle w:val="ListBullet"/>
        <w:numPr>
          <w:ilvl w:val="0"/>
          <w:numId w:val="115"/>
        </w:numPr>
        <w:rPr>
          <w:rStyle w:val="Strong"/>
          <w:rFonts w:ascii="Arial" w:hAnsi="Arial" w:cs="Arial"/>
          <w:b w:val="0"/>
          <w:sz w:val="22"/>
          <w:szCs w:val="22"/>
        </w:rPr>
      </w:pPr>
      <w:r w:rsidRPr="00E81326">
        <w:rPr>
          <w:rStyle w:val="Strong"/>
          <w:rFonts w:ascii="Arial" w:hAnsi="Arial" w:cs="Arial"/>
          <w:b w:val="0"/>
          <w:sz w:val="22"/>
          <w:szCs w:val="22"/>
        </w:rPr>
        <w:t>Is approved for the intended use and location of the electrical extension or power supply cord</w:t>
      </w:r>
    </w:p>
    <w:p w14:paraId="467C66DB" w14:textId="77777777" w:rsidR="00A37F52" w:rsidRPr="00E81326" w:rsidRDefault="00A37F52" w:rsidP="00B62293">
      <w:pPr>
        <w:pStyle w:val="ListBullet"/>
        <w:numPr>
          <w:ilvl w:val="0"/>
          <w:numId w:val="115"/>
        </w:numPr>
        <w:rPr>
          <w:rStyle w:val="Strong"/>
          <w:rFonts w:ascii="Arial" w:hAnsi="Arial" w:cs="Arial"/>
          <w:b w:val="0"/>
          <w:sz w:val="22"/>
          <w:szCs w:val="22"/>
        </w:rPr>
      </w:pPr>
      <w:r w:rsidRPr="00E81326">
        <w:rPr>
          <w:rStyle w:val="Strong"/>
          <w:rFonts w:ascii="Arial" w:hAnsi="Arial" w:cs="Arial"/>
          <w:b w:val="0"/>
          <w:sz w:val="22"/>
          <w:szCs w:val="22"/>
        </w:rPr>
        <w:t>Is fitted with approved cord end attachment devices that are installed in an approved manner</w:t>
      </w:r>
    </w:p>
    <w:p w14:paraId="2D82AF5C" w14:textId="77777777" w:rsidR="00A37F52" w:rsidRPr="00E81326" w:rsidRDefault="00A37F52" w:rsidP="00B62293">
      <w:pPr>
        <w:pStyle w:val="ListBullet"/>
        <w:numPr>
          <w:ilvl w:val="0"/>
          <w:numId w:val="115"/>
        </w:numPr>
        <w:rPr>
          <w:rStyle w:val="Strong"/>
          <w:rFonts w:ascii="Arial" w:hAnsi="Arial" w:cs="Arial"/>
          <w:b w:val="0"/>
          <w:sz w:val="22"/>
          <w:szCs w:val="22"/>
        </w:rPr>
      </w:pPr>
      <w:r w:rsidRPr="00E81326">
        <w:rPr>
          <w:rStyle w:val="Strong"/>
          <w:rFonts w:ascii="Arial" w:hAnsi="Arial" w:cs="Arial"/>
          <w:b w:val="0"/>
          <w:sz w:val="22"/>
          <w:szCs w:val="22"/>
        </w:rPr>
        <w:lastRenderedPageBreak/>
        <w:t>Is provided with a grounding conductor</w:t>
      </w:r>
    </w:p>
    <w:p w14:paraId="098E210F" w14:textId="77777777" w:rsidR="00A37F52" w:rsidRPr="00E81326" w:rsidRDefault="00A37F52" w:rsidP="00B62293">
      <w:pPr>
        <w:pStyle w:val="ListBullet"/>
        <w:numPr>
          <w:ilvl w:val="0"/>
          <w:numId w:val="115"/>
        </w:numPr>
        <w:rPr>
          <w:rStyle w:val="Strong"/>
          <w:rFonts w:ascii="Arial" w:hAnsi="Arial" w:cs="Arial"/>
          <w:b w:val="0"/>
          <w:sz w:val="22"/>
          <w:szCs w:val="22"/>
        </w:rPr>
      </w:pPr>
      <w:r w:rsidRPr="00E81326">
        <w:rPr>
          <w:rStyle w:val="Strong"/>
          <w:rFonts w:ascii="Arial" w:hAnsi="Arial" w:cs="Arial"/>
          <w:b w:val="0"/>
          <w:sz w:val="22"/>
          <w:szCs w:val="22"/>
        </w:rPr>
        <w:t>Is maintained and protected from physical or mechanical damage</w:t>
      </w:r>
    </w:p>
    <w:p w14:paraId="2C96FE9D" w14:textId="2F93A2AC" w:rsidR="00A37F52" w:rsidRPr="00E81326" w:rsidRDefault="00A37F52" w:rsidP="00B62293">
      <w:pPr>
        <w:pStyle w:val="ListBullet"/>
        <w:numPr>
          <w:ilvl w:val="0"/>
          <w:numId w:val="115"/>
        </w:numPr>
        <w:rPr>
          <w:rStyle w:val="Strong"/>
          <w:rFonts w:ascii="Arial" w:hAnsi="Arial" w:cs="Arial"/>
          <w:b w:val="0"/>
          <w:sz w:val="22"/>
          <w:szCs w:val="22"/>
        </w:rPr>
      </w:pPr>
      <w:r w:rsidRPr="00E81326">
        <w:rPr>
          <w:rStyle w:val="Strong"/>
          <w:rFonts w:ascii="Arial" w:hAnsi="Arial" w:cs="Arial"/>
          <w:b w:val="0"/>
          <w:sz w:val="22"/>
          <w:szCs w:val="22"/>
        </w:rPr>
        <w:t>Is plugged into an approved GFCI plug adapter or GFCI receptacle (if used in a damp location)</w:t>
      </w:r>
    </w:p>
    <w:p w14:paraId="37B28F6C" w14:textId="05EF3E82" w:rsidR="00A37F52" w:rsidRPr="00E81326" w:rsidRDefault="00D93721" w:rsidP="00314472">
      <w:pPr>
        <w:rPr>
          <w:rStyle w:val="Strong"/>
          <w:rFonts w:ascii="Arial" w:hAnsi="Arial" w:cs="Arial"/>
          <w:b w:val="0"/>
          <w:sz w:val="22"/>
          <w:szCs w:val="22"/>
        </w:rPr>
      </w:pPr>
      <w:r w:rsidRPr="00E81326">
        <w:rPr>
          <w:rStyle w:val="Strong"/>
          <w:rFonts w:ascii="Arial" w:hAnsi="Arial" w:cs="Arial"/>
          <w:b w:val="0"/>
          <w:sz w:val="8"/>
          <w:szCs w:val="8"/>
        </w:rPr>
        <w:br/>
      </w:r>
      <w:r w:rsidR="00A37F52" w:rsidRPr="00E81326">
        <w:rPr>
          <w:rStyle w:val="Strong"/>
          <w:rFonts w:ascii="Arial" w:hAnsi="Arial" w:cs="Arial"/>
          <w:b w:val="0"/>
          <w:sz w:val="22"/>
          <w:szCs w:val="22"/>
        </w:rPr>
        <w:t>The company will mark or tag as unsafe and remove from service any equipment with damaged or defective electrical components (e</w:t>
      </w:r>
      <w:r w:rsidR="00FA4987">
        <w:rPr>
          <w:rStyle w:val="Strong"/>
          <w:rFonts w:ascii="Arial" w:hAnsi="Arial" w:cs="Arial"/>
          <w:b w:val="0"/>
          <w:sz w:val="22"/>
          <w:szCs w:val="22"/>
        </w:rPr>
        <w:t>.</w:t>
      </w:r>
      <w:r w:rsidR="00A37F52" w:rsidRPr="00E81326">
        <w:rPr>
          <w:rStyle w:val="Strong"/>
          <w:rFonts w:ascii="Arial" w:hAnsi="Arial" w:cs="Arial"/>
          <w:b w:val="0"/>
          <w:sz w:val="22"/>
          <w:szCs w:val="22"/>
        </w:rPr>
        <w:t xml:space="preserve">g. </w:t>
      </w:r>
      <w:r w:rsidR="00FA4987" w:rsidRPr="00F11A71">
        <w:rPr>
          <w:rStyle w:val="Strong"/>
          <w:rFonts w:ascii="Arial" w:hAnsi="Arial" w:cs="Arial"/>
          <w:b w:val="0"/>
          <w:color w:val="53585D" w:themeColor="text2" w:themeTint="BF"/>
          <w:sz w:val="22"/>
          <w:szCs w:val="22"/>
        </w:rPr>
        <w:t>d</w:t>
      </w:r>
      <w:r w:rsidR="00A37F52" w:rsidRPr="00E81326">
        <w:rPr>
          <w:rStyle w:val="Strong"/>
          <w:rFonts w:ascii="Arial" w:hAnsi="Arial" w:cs="Arial"/>
          <w:b w:val="0"/>
          <w:sz w:val="22"/>
          <w:szCs w:val="22"/>
        </w:rPr>
        <w:t>amaged power cord or plug) that may render it unsafe for use.</w:t>
      </w:r>
    </w:p>
    <w:p w14:paraId="5834F986"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When used outdoors or in a wet or damp location, portable electrical equipment shall be protected by an approved, CSA Certified, ground fault cir</w:t>
      </w:r>
      <w:r w:rsidR="00D93721" w:rsidRPr="00E81326">
        <w:rPr>
          <w:rStyle w:val="Strong"/>
          <w:rFonts w:ascii="Arial" w:hAnsi="Arial" w:cs="Arial"/>
          <w:b w:val="0"/>
          <w:sz w:val="22"/>
          <w:szCs w:val="22"/>
        </w:rPr>
        <w:t>cuit interrupter.</w:t>
      </w:r>
    </w:p>
    <w:p w14:paraId="03557AFA"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Flammable material shall not be stored or placed</w:t>
      </w:r>
      <w:r w:rsidR="00D93721" w:rsidRPr="00E81326">
        <w:rPr>
          <w:rStyle w:val="Strong"/>
          <w:rFonts w:ascii="Arial" w:hAnsi="Arial" w:cs="Arial"/>
          <w:b w:val="0"/>
          <w:sz w:val="22"/>
          <w:szCs w:val="22"/>
        </w:rPr>
        <w:t xml:space="preserve"> close to electrical equipment.</w:t>
      </w:r>
    </w:p>
    <w:p w14:paraId="015B6E83" w14:textId="77777777" w:rsidR="0031447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Before any work begins on an electrical conductor or electrical equipment and during the progress of that work, an employer shall ensure that the electrical conductor or electrical equipment is isolated, locked-out, and connected to the ground.  If it is not reasonably practicable to de-energize electrical equipment before performing electrical work, alternative hazard controls must be implemented and approved</w:t>
      </w:r>
      <w:r w:rsidR="00D93721" w:rsidRPr="00E81326">
        <w:rPr>
          <w:rStyle w:val="Strong"/>
          <w:rFonts w:ascii="Arial" w:hAnsi="Arial" w:cs="Arial"/>
          <w:b w:val="0"/>
          <w:sz w:val="22"/>
          <w:szCs w:val="22"/>
        </w:rPr>
        <w:t xml:space="preserve"> before electrical work begins.</w:t>
      </w:r>
    </w:p>
    <w:p w14:paraId="2BAB5914" w14:textId="3A8E9E5D"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 xml:space="preserve">PPE requirements within the arc flash boundary shall be determined by completing an arc flash hazard analysis.  PPE must cover the entire body when working within the arc flash boundary.  </w:t>
      </w:r>
      <w:r w:rsidRPr="68F0DCA5">
        <w:rPr>
          <w:rStyle w:val="Strong"/>
          <w:rFonts w:ascii="Arial" w:hAnsi="Arial" w:cs="Arial"/>
          <w:b w:val="0"/>
          <w:bCs w:val="0"/>
          <w:sz w:val="22"/>
          <w:szCs w:val="22"/>
        </w:rPr>
        <w:t>T</w:t>
      </w:r>
      <w:r w:rsidR="0D31D16A" w:rsidRPr="68F0DCA5">
        <w:rPr>
          <w:rStyle w:val="Strong"/>
          <w:rFonts w:ascii="Arial" w:hAnsi="Arial" w:cs="Arial"/>
          <w:b w:val="0"/>
          <w:bCs w:val="0"/>
          <w:sz w:val="22"/>
          <w:szCs w:val="22"/>
        </w:rPr>
        <w:t>his</w:t>
      </w:r>
      <w:r w:rsidRPr="00E81326">
        <w:rPr>
          <w:rStyle w:val="Strong"/>
          <w:rFonts w:ascii="Arial" w:hAnsi="Arial" w:cs="Arial"/>
          <w:b w:val="0"/>
          <w:sz w:val="22"/>
          <w:szCs w:val="22"/>
        </w:rPr>
        <w:t xml:space="preserve"> may include, but is not limited to:</w:t>
      </w:r>
    </w:p>
    <w:p w14:paraId="678524AA" w14:textId="77777777" w:rsidR="00A37F52" w:rsidRPr="00E81326" w:rsidRDefault="00A37F52" w:rsidP="00B62293">
      <w:pPr>
        <w:pStyle w:val="ListBullet"/>
        <w:numPr>
          <w:ilvl w:val="0"/>
          <w:numId w:val="116"/>
        </w:numPr>
        <w:rPr>
          <w:rStyle w:val="Strong"/>
          <w:rFonts w:ascii="Arial" w:hAnsi="Arial" w:cs="Arial"/>
          <w:b w:val="0"/>
          <w:sz w:val="22"/>
          <w:szCs w:val="22"/>
        </w:rPr>
      </w:pPr>
      <w:r w:rsidRPr="00E81326">
        <w:rPr>
          <w:rStyle w:val="Strong"/>
          <w:rFonts w:ascii="Arial" w:hAnsi="Arial" w:cs="Arial"/>
          <w:b w:val="0"/>
          <w:sz w:val="22"/>
          <w:szCs w:val="22"/>
        </w:rPr>
        <w:t>Arc flash suit with face shield</w:t>
      </w:r>
    </w:p>
    <w:p w14:paraId="79DC6F46" w14:textId="77777777" w:rsidR="00A37F52" w:rsidRPr="00E81326" w:rsidRDefault="00A37F52" w:rsidP="00B62293">
      <w:pPr>
        <w:pStyle w:val="ListBullet"/>
        <w:numPr>
          <w:ilvl w:val="0"/>
          <w:numId w:val="116"/>
        </w:numPr>
        <w:rPr>
          <w:rStyle w:val="Strong"/>
          <w:rFonts w:ascii="Arial" w:hAnsi="Arial" w:cs="Arial"/>
          <w:b w:val="0"/>
          <w:sz w:val="22"/>
          <w:szCs w:val="22"/>
        </w:rPr>
      </w:pPr>
      <w:r w:rsidRPr="00E81326">
        <w:rPr>
          <w:rStyle w:val="Strong"/>
          <w:rFonts w:ascii="Arial" w:hAnsi="Arial" w:cs="Arial"/>
          <w:b w:val="0"/>
          <w:sz w:val="22"/>
          <w:szCs w:val="22"/>
        </w:rPr>
        <w:t>Safety glasses</w:t>
      </w:r>
    </w:p>
    <w:p w14:paraId="18A5CCF7" w14:textId="77777777" w:rsidR="00A37F52" w:rsidRPr="00E81326" w:rsidRDefault="00A37F52" w:rsidP="00B62293">
      <w:pPr>
        <w:pStyle w:val="ListBullet"/>
        <w:numPr>
          <w:ilvl w:val="0"/>
          <w:numId w:val="116"/>
        </w:numPr>
        <w:rPr>
          <w:rStyle w:val="Strong"/>
          <w:rFonts w:ascii="Arial" w:hAnsi="Arial" w:cs="Arial"/>
          <w:b w:val="0"/>
          <w:sz w:val="22"/>
          <w:szCs w:val="22"/>
        </w:rPr>
      </w:pPr>
      <w:r w:rsidRPr="00E81326">
        <w:rPr>
          <w:rStyle w:val="Strong"/>
          <w:rFonts w:ascii="Arial" w:hAnsi="Arial" w:cs="Arial"/>
          <w:b w:val="0"/>
          <w:sz w:val="22"/>
          <w:szCs w:val="22"/>
        </w:rPr>
        <w:t>Non-conductive head protection</w:t>
      </w:r>
    </w:p>
    <w:p w14:paraId="2BB4CF03" w14:textId="77777777" w:rsidR="00A37F52" w:rsidRPr="00E81326" w:rsidRDefault="00A37F52" w:rsidP="00B62293">
      <w:pPr>
        <w:pStyle w:val="ListBullet"/>
        <w:numPr>
          <w:ilvl w:val="0"/>
          <w:numId w:val="116"/>
        </w:numPr>
        <w:rPr>
          <w:rStyle w:val="Strong"/>
          <w:rFonts w:ascii="Arial" w:hAnsi="Arial" w:cs="Arial"/>
          <w:b w:val="0"/>
          <w:sz w:val="22"/>
          <w:szCs w:val="22"/>
        </w:rPr>
      </w:pPr>
      <w:r w:rsidRPr="00E81326">
        <w:rPr>
          <w:rStyle w:val="Strong"/>
          <w:rFonts w:ascii="Arial" w:hAnsi="Arial" w:cs="Arial"/>
          <w:b w:val="0"/>
          <w:sz w:val="22"/>
          <w:szCs w:val="22"/>
        </w:rPr>
        <w:t>Leather gloves</w:t>
      </w:r>
    </w:p>
    <w:p w14:paraId="5276712B" w14:textId="77777777" w:rsidR="00A37F52" w:rsidRPr="00E81326" w:rsidRDefault="00A37F52" w:rsidP="00B62293">
      <w:pPr>
        <w:pStyle w:val="ListBullet"/>
        <w:numPr>
          <w:ilvl w:val="0"/>
          <w:numId w:val="116"/>
        </w:numPr>
        <w:rPr>
          <w:rStyle w:val="Strong"/>
          <w:rFonts w:ascii="Arial" w:hAnsi="Arial" w:cs="Arial"/>
          <w:b w:val="0"/>
          <w:sz w:val="22"/>
          <w:szCs w:val="22"/>
        </w:rPr>
      </w:pPr>
      <w:r w:rsidRPr="00E81326">
        <w:rPr>
          <w:rStyle w:val="Strong"/>
          <w:rFonts w:ascii="Arial" w:hAnsi="Arial" w:cs="Arial"/>
          <w:b w:val="0"/>
          <w:sz w:val="22"/>
          <w:szCs w:val="22"/>
        </w:rPr>
        <w:t>Footwear</w:t>
      </w:r>
    </w:p>
    <w:p w14:paraId="49A348C4" w14:textId="0C5E2DE8" w:rsidR="00EC4266" w:rsidRPr="00E81326" w:rsidRDefault="00D93721">
      <w:pPr>
        <w:rPr>
          <w:rStyle w:val="Strong"/>
          <w:rFonts w:ascii="Arial" w:hAnsi="Arial" w:cs="Arial"/>
          <w:b w:val="0"/>
          <w:sz w:val="22"/>
          <w:szCs w:val="22"/>
        </w:rPr>
      </w:pPr>
      <w:r w:rsidRPr="00E81326">
        <w:rPr>
          <w:rStyle w:val="Strong"/>
          <w:rFonts w:ascii="Arial" w:hAnsi="Arial" w:cs="Arial"/>
          <w:b w:val="0"/>
          <w:sz w:val="22"/>
          <w:szCs w:val="22"/>
        </w:rPr>
        <w:br/>
      </w:r>
      <w:r w:rsidR="00A37F52" w:rsidRPr="00E81326">
        <w:rPr>
          <w:rStyle w:val="Strong"/>
          <w:rFonts w:ascii="Arial" w:hAnsi="Arial" w:cs="Arial"/>
          <w:b w:val="0"/>
          <w:sz w:val="22"/>
          <w:szCs w:val="22"/>
        </w:rPr>
        <w:t>Rubber insulating gloves shall be worn for protection from electrical shock due to inadvertent contact with an energized electrical conductor or circuit parts.  For more information, please refer to CSA Standard Z462</w:t>
      </w:r>
      <w:r w:rsidR="00AF11C2">
        <w:rPr>
          <w:rStyle w:val="Strong"/>
          <w:rFonts w:ascii="Arial" w:hAnsi="Arial" w:cs="Arial"/>
          <w:b w:val="0"/>
          <w:sz w:val="22"/>
          <w:szCs w:val="22"/>
        </w:rPr>
        <w:t>:21</w:t>
      </w:r>
      <w:r w:rsidR="00A37F52" w:rsidRPr="00E81326">
        <w:rPr>
          <w:rStyle w:val="Strong"/>
          <w:rFonts w:ascii="Arial" w:hAnsi="Arial" w:cs="Arial"/>
          <w:b w:val="0"/>
          <w:sz w:val="22"/>
          <w:szCs w:val="22"/>
        </w:rPr>
        <w:t>.</w:t>
      </w:r>
    </w:p>
    <w:p w14:paraId="15DFF34E" w14:textId="77777777" w:rsidR="00A37F52" w:rsidRPr="00E81326" w:rsidRDefault="00A37F52" w:rsidP="00917363">
      <w:pPr>
        <w:pStyle w:val="Heading3"/>
        <w:numPr>
          <w:ilvl w:val="0"/>
          <w:numId w:val="377"/>
        </w:numPr>
        <w:shd w:val="clear" w:color="auto" w:fill="E5EAEE" w:themeFill="accent1" w:themeFillTint="33"/>
        <w:rPr>
          <w:rFonts w:ascii="Arial" w:hAnsi="Arial" w:cs="Arial"/>
          <w:sz w:val="32"/>
          <w:szCs w:val="32"/>
        </w:rPr>
      </w:pPr>
      <w:bookmarkStart w:id="284" w:name="_Toc103861363"/>
      <w:r w:rsidRPr="00E81326">
        <w:rPr>
          <w:rFonts w:ascii="Arial" w:hAnsi="Arial" w:cs="Arial"/>
          <w:sz w:val="32"/>
          <w:szCs w:val="32"/>
        </w:rPr>
        <w:t>Flammable and Combustible Substances Policy</w:t>
      </w:r>
      <w:bookmarkEnd w:id="284"/>
    </w:p>
    <w:p w14:paraId="4B85C64F" w14:textId="77777777" w:rsidR="00314472" w:rsidRPr="00E81326" w:rsidRDefault="00B27D32" w:rsidP="00314472">
      <w:pPr>
        <w:pStyle w:val="BodyText"/>
        <w:spacing w:after="0"/>
        <w:rPr>
          <w:rFonts w:ascii="Arial" w:hAnsi="Arial" w:cs="Arial"/>
          <w:b/>
          <w:sz w:val="22"/>
          <w:szCs w:val="22"/>
        </w:rPr>
      </w:pPr>
      <w:r w:rsidRPr="00E81326">
        <w:rPr>
          <w:rStyle w:val="Strong"/>
          <w:rFonts w:ascii="Arial" w:hAnsi="Arial" w:cs="Arial"/>
          <w:b w:val="0"/>
          <w:sz w:val="8"/>
          <w:szCs w:val="8"/>
        </w:rPr>
        <w:br/>
      </w:r>
      <w:r w:rsidR="00314472" w:rsidRPr="00E81326">
        <w:rPr>
          <w:rFonts w:ascii="Arial" w:hAnsi="Arial" w:cs="Arial"/>
          <w:b/>
          <w:sz w:val="22"/>
          <w:szCs w:val="22"/>
        </w:rPr>
        <w:t>SCOPE</w:t>
      </w:r>
    </w:p>
    <w:p w14:paraId="6905080F" w14:textId="56FBC24B" w:rsidR="008D0F6E" w:rsidRPr="00E81326" w:rsidRDefault="00314472" w:rsidP="002E6D87">
      <w:pPr>
        <w:pStyle w:val="BodyText"/>
        <w:spacing w:after="0"/>
        <w:rPr>
          <w:rFonts w:ascii="Arial" w:hAnsi="Arial" w:cs="Arial"/>
          <w:b/>
          <w:sz w:val="22"/>
          <w:szCs w:val="22"/>
        </w:rPr>
      </w:pPr>
      <w:r w:rsidRPr="00E81326">
        <w:rPr>
          <w:rFonts w:ascii="Arial" w:hAnsi="Arial" w:cs="Arial"/>
          <w:sz w:val="22"/>
          <w:szCs w:val="22"/>
        </w:rPr>
        <w:t xml:space="preserve">Protection of workers from the risks associated with exposure to hazards related to flammable and combustible substances in the workplace. </w:t>
      </w:r>
      <w:r w:rsidRPr="00E81326">
        <w:rPr>
          <w:rFonts w:ascii="Arial" w:hAnsi="Arial" w:cs="Arial"/>
          <w:sz w:val="22"/>
          <w:szCs w:val="22"/>
        </w:rPr>
        <w:br/>
      </w:r>
    </w:p>
    <w:p w14:paraId="01130C15" w14:textId="77777777" w:rsidR="00314472" w:rsidRPr="00E81326" w:rsidRDefault="00314472" w:rsidP="00314472">
      <w:pPr>
        <w:pStyle w:val="BodyText"/>
        <w:spacing w:after="0"/>
        <w:rPr>
          <w:rFonts w:ascii="Arial" w:hAnsi="Arial" w:cs="Arial"/>
          <w:sz w:val="22"/>
          <w:szCs w:val="22"/>
        </w:rPr>
      </w:pPr>
      <w:r w:rsidRPr="00E81326">
        <w:rPr>
          <w:rFonts w:ascii="Arial" w:hAnsi="Arial" w:cs="Arial"/>
          <w:b/>
          <w:sz w:val="22"/>
          <w:szCs w:val="22"/>
        </w:rPr>
        <w:t>PURPOSE</w:t>
      </w:r>
    </w:p>
    <w:p w14:paraId="52C332EE" w14:textId="63091D88" w:rsidR="00314472" w:rsidRPr="00E81326" w:rsidRDefault="00314472" w:rsidP="00314472">
      <w:pPr>
        <w:pStyle w:val="BodyText"/>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workers and worksites where workers </w:t>
      </w:r>
      <w:r w:rsidRPr="00E81326">
        <w:rPr>
          <w:rFonts w:ascii="Arial" w:hAnsi="Arial" w:cs="Arial"/>
          <w:sz w:val="22"/>
          <w:szCs w:val="22"/>
        </w:rPr>
        <w:lastRenderedPageBreak/>
        <w:t>are exposed to the hazards related to flammable and combustible substances in the workplace.</w:t>
      </w:r>
    </w:p>
    <w:p w14:paraId="2585C23C" w14:textId="77777777" w:rsidR="00314472" w:rsidRPr="00E81326" w:rsidRDefault="00314472" w:rsidP="00314472">
      <w:pPr>
        <w:pStyle w:val="BodyText"/>
        <w:spacing w:after="0"/>
        <w:rPr>
          <w:rFonts w:ascii="Arial" w:hAnsi="Arial" w:cs="Arial"/>
          <w:sz w:val="16"/>
          <w:szCs w:val="16"/>
        </w:rPr>
      </w:pPr>
    </w:p>
    <w:p w14:paraId="17793AB6" w14:textId="77777777" w:rsidR="00314472" w:rsidRPr="00E81326" w:rsidRDefault="00314472" w:rsidP="00314472">
      <w:pPr>
        <w:pStyle w:val="BodyText"/>
        <w:spacing w:after="0"/>
        <w:rPr>
          <w:rFonts w:ascii="Arial" w:hAnsi="Arial" w:cs="Arial"/>
          <w:b/>
          <w:sz w:val="22"/>
          <w:szCs w:val="22"/>
        </w:rPr>
      </w:pPr>
      <w:r w:rsidRPr="00E81326">
        <w:rPr>
          <w:rFonts w:ascii="Arial" w:hAnsi="Arial" w:cs="Arial"/>
          <w:b/>
          <w:sz w:val="22"/>
          <w:szCs w:val="22"/>
        </w:rPr>
        <w:t>DIRECTIVES</w:t>
      </w:r>
    </w:p>
    <w:p w14:paraId="20CE1376"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Employees that handle or work around flammable or combustible substances will be provided with in-house training for the safe handling, use, storage and disposal of the substance.  They must be provided with adequate information concerning the identity, nature and potential hazards of the substance.</w:t>
      </w:r>
    </w:p>
    <w:p w14:paraId="1CCD6A50" w14:textId="77777777" w:rsidR="00D5702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Any source of ignition is prohibited in areas where flammable and combustible sources are stored.  This includes cigarette smoking, sparks from welding</w:t>
      </w:r>
      <w:r w:rsidR="00D93721" w:rsidRPr="00E81326">
        <w:rPr>
          <w:rStyle w:val="Strong"/>
          <w:rFonts w:ascii="Arial" w:hAnsi="Arial" w:cs="Arial"/>
          <w:b w:val="0"/>
          <w:sz w:val="22"/>
          <w:szCs w:val="22"/>
        </w:rPr>
        <w:t xml:space="preserve"> or grinding, open flames, etc.</w:t>
      </w:r>
      <w:r w:rsidR="00314472" w:rsidRPr="00E81326">
        <w:rPr>
          <w:rStyle w:val="Strong"/>
          <w:rFonts w:ascii="Arial" w:hAnsi="Arial" w:cs="Arial"/>
          <w:b w:val="0"/>
          <w:sz w:val="22"/>
          <w:szCs w:val="22"/>
        </w:rPr>
        <w:t xml:space="preserve"> </w:t>
      </w:r>
      <w:r w:rsidR="00D01AC0" w:rsidRPr="00E81326">
        <w:rPr>
          <w:rStyle w:val="Strong"/>
          <w:rFonts w:ascii="Arial" w:hAnsi="Arial" w:cs="Arial"/>
          <w:b w:val="0"/>
          <w:sz w:val="22"/>
          <w:szCs w:val="22"/>
        </w:rPr>
        <w:t xml:space="preserve"> </w:t>
      </w:r>
      <w:r w:rsidRPr="00E81326">
        <w:rPr>
          <w:rStyle w:val="Strong"/>
          <w:rFonts w:ascii="Arial" w:hAnsi="Arial" w:cs="Arial"/>
          <w:b w:val="0"/>
          <w:sz w:val="22"/>
          <w:szCs w:val="22"/>
        </w:rPr>
        <w:t>Flammable and combustible substances must be stored in areas away from substances that may cause a re</w:t>
      </w:r>
      <w:r w:rsidR="00D93721" w:rsidRPr="00E81326">
        <w:rPr>
          <w:rStyle w:val="Strong"/>
          <w:rFonts w:ascii="Arial" w:hAnsi="Arial" w:cs="Arial"/>
          <w:b w:val="0"/>
          <w:sz w:val="22"/>
          <w:szCs w:val="22"/>
        </w:rPr>
        <w:t>action, such as an oxygen tank.</w:t>
      </w:r>
    </w:p>
    <w:p w14:paraId="0F744DBE"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 xml:space="preserve">Where work or manufacturing processes involve the use of a flammable liquid, </w:t>
      </w:r>
      <w:r w:rsidR="00D93721" w:rsidRPr="00E81326">
        <w:rPr>
          <w:rStyle w:val="Strong"/>
          <w:rFonts w:ascii="Arial" w:hAnsi="Arial" w:cs="Arial"/>
          <w:b w:val="0"/>
          <w:sz w:val="22"/>
          <w:szCs w:val="22"/>
        </w:rPr>
        <w:t>vapor</w:t>
      </w:r>
      <w:r w:rsidRPr="00E81326">
        <w:rPr>
          <w:rStyle w:val="Strong"/>
          <w:rFonts w:ascii="Arial" w:hAnsi="Arial" w:cs="Arial"/>
          <w:b w:val="0"/>
          <w:sz w:val="22"/>
          <w:szCs w:val="22"/>
        </w:rPr>
        <w:t xml:space="preserve"> or gas, the concentration of the liquid, </w:t>
      </w:r>
      <w:r w:rsidR="00D93721" w:rsidRPr="00E81326">
        <w:rPr>
          <w:rStyle w:val="Strong"/>
          <w:rFonts w:ascii="Arial" w:hAnsi="Arial" w:cs="Arial"/>
          <w:b w:val="0"/>
          <w:sz w:val="22"/>
          <w:szCs w:val="22"/>
        </w:rPr>
        <w:t>vapor</w:t>
      </w:r>
      <w:r w:rsidRPr="00E81326">
        <w:rPr>
          <w:rStyle w:val="Strong"/>
          <w:rFonts w:ascii="Arial" w:hAnsi="Arial" w:cs="Arial"/>
          <w:b w:val="0"/>
          <w:sz w:val="22"/>
          <w:szCs w:val="22"/>
        </w:rPr>
        <w:t xml:space="preserve"> or gas in the work area shall not be greater than 10% of the lower explosive limit (</w:t>
      </w:r>
      <w:r w:rsidR="00D93721" w:rsidRPr="00E81326">
        <w:rPr>
          <w:rStyle w:val="Strong"/>
          <w:rFonts w:ascii="Arial" w:hAnsi="Arial" w:cs="Arial"/>
          <w:b w:val="0"/>
          <w:sz w:val="22"/>
          <w:szCs w:val="22"/>
        </w:rPr>
        <w:t>LEL) of the substance involved.</w:t>
      </w:r>
    </w:p>
    <w:p w14:paraId="7BD71ADB"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Flammable and combustible substances must be stored in approved containers.  Flammable and combustible chemicals must be stored in fire resistant cabinets or a design</w:t>
      </w:r>
      <w:r w:rsidR="00D01AC0" w:rsidRPr="00E81326">
        <w:rPr>
          <w:rStyle w:val="Strong"/>
          <w:rFonts w:ascii="Arial" w:hAnsi="Arial" w:cs="Arial"/>
          <w:b w:val="0"/>
          <w:sz w:val="22"/>
          <w:szCs w:val="22"/>
        </w:rPr>
        <w:t xml:space="preserve">ated storage room or building </w:t>
      </w:r>
      <w:r w:rsidR="00D93721" w:rsidRPr="00E81326">
        <w:rPr>
          <w:rStyle w:val="Strong"/>
          <w:rFonts w:ascii="Arial" w:hAnsi="Arial" w:cs="Arial"/>
          <w:b w:val="0"/>
          <w:sz w:val="22"/>
          <w:szCs w:val="22"/>
        </w:rPr>
        <w:t>with adequate ventilation.</w:t>
      </w:r>
    </w:p>
    <w:p w14:paraId="062E438A"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 xml:space="preserve">When transferring flammable and combustible liquids from one conductive container to another, grounding and bonding must be used to prevent the </w:t>
      </w:r>
      <w:r w:rsidR="00D93721" w:rsidRPr="00E81326">
        <w:rPr>
          <w:rStyle w:val="Strong"/>
          <w:rFonts w:ascii="Arial" w:hAnsi="Arial" w:cs="Arial"/>
          <w:b w:val="0"/>
          <w:sz w:val="22"/>
          <w:szCs w:val="22"/>
        </w:rPr>
        <w:t>build-up of static electricity.</w:t>
      </w:r>
    </w:p>
    <w:p w14:paraId="37E1C1E7" w14:textId="77777777" w:rsidR="00A37F52" w:rsidRPr="00E81326" w:rsidRDefault="00A37F52" w:rsidP="00D93721">
      <w:pPr>
        <w:rPr>
          <w:rStyle w:val="Strong"/>
          <w:rFonts w:ascii="Arial" w:hAnsi="Arial" w:cs="Arial"/>
          <w:b w:val="0"/>
          <w:sz w:val="22"/>
          <w:szCs w:val="22"/>
        </w:rPr>
      </w:pPr>
      <w:r w:rsidRPr="00E81326">
        <w:rPr>
          <w:rStyle w:val="Strong"/>
          <w:rFonts w:ascii="Arial" w:hAnsi="Arial" w:cs="Arial"/>
          <w:b w:val="0"/>
          <w:sz w:val="22"/>
          <w:szCs w:val="22"/>
        </w:rPr>
        <w:t>Waste material contaminated with a solvent, oil, grease, paint or other flammable substance shall be placed in covered metal containers before disposal and sha</w:t>
      </w:r>
      <w:r w:rsidR="00D93721" w:rsidRPr="00E81326">
        <w:rPr>
          <w:rStyle w:val="Strong"/>
          <w:rFonts w:ascii="Arial" w:hAnsi="Arial" w:cs="Arial"/>
          <w:b w:val="0"/>
          <w:sz w:val="22"/>
          <w:szCs w:val="22"/>
        </w:rPr>
        <w:t>ll not be stored in work areas.</w:t>
      </w:r>
    </w:p>
    <w:p w14:paraId="0DD8F5CE" w14:textId="3AF1EDA4" w:rsidR="00D94B2F" w:rsidRPr="00E81326" w:rsidRDefault="00A37F52" w:rsidP="00D93721">
      <w:pPr>
        <w:rPr>
          <w:rFonts w:ascii="Arial" w:hAnsi="Arial" w:cs="Arial"/>
          <w:bCs/>
        </w:rPr>
      </w:pPr>
      <w:r w:rsidRPr="00E81326">
        <w:rPr>
          <w:rStyle w:val="Strong"/>
          <w:rFonts w:ascii="Arial" w:hAnsi="Arial" w:cs="Arial"/>
          <w:b w:val="0"/>
          <w:sz w:val="22"/>
          <w:szCs w:val="22"/>
        </w:rPr>
        <w:t>An ABC fire extinguisher will be readily available when working with or near fla</w:t>
      </w:r>
      <w:r w:rsidR="00D93721" w:rsidRPr="00E81326">
        <w:rPr>
          <w:rStyle w:val="Strong"/>
          <w:rFonts w:ascii="Arial" w:hAnsi="Arial" w:cs="Arial"/>
          <w:b w:val="0"/>
          <w:sz w:val="22"/>
          <w:szCs w:val="22"/>
        </w:rPr>
        <w:t>mmable and combustible liquids.</w:t>
      </w:r>
      <w:r w:rsidR="002E79F0" w:rsidRPr="00E81326">
        <w:rPr>
          <w:rStyle w:val="Strong"/>
          <w:rFonts w:ascii="Arial" w:hAnsi="Arial" w:cs="Arial"/>
          <w:b w:val="0"/>
          <w:sz w:val="22"/>
          <w:szCs w:val="22"/>
        </w:rPr>
        <w:t xml:space="preserve"> </w:t>
      </w:r>
      <w:r w:rsidR="002E79F0" w:rsidRPr="00E81326">
        <w:rPr>
          <w:rFonts w:ascii="Arial" w:hAnsi="Arial" w:cs="Arial"/>
          <w:sz w:val="22"/>
          <w:szCs w:val="22"/>
        </w:rPr>
        <w:t>All fire-fighting equipment shall be inspected by a certified third-party inspection facility on an annual basis. Any fire-fighting equipment deemed to be defective shall be immediately tagged and taken out of service and either repaired or replaced as required.</w:t>
      </w:r>
    </w:p>
    <w:p w14:paraId="575A8FDD" w14:textId="77777777" w:rsidR="00A37F52" w:rsidRPr="00E81326" w:rsidRDefault="00BD31E6" w:rsidP="00917363">
      <w:pPr>
        <w:pStyle w:val="Heading3"/>
        <w:numPr>
          <w:ilvl w:val="0"/>
          <w:numId w:val="378"/>
        </w:numPr>
        <w:shd w:val="clear" w:color="auto" w:fill="E5EAEE" w:themeFill="accent1" w:themeFillTint="33"/>
        <w:rPr>
          <w:rFonts w:ascii="Arial" w:hAnsi="Arial" w:cs="Arial"/>
          <w:sz w:val="32"/>
          <w:szCs w:val="32"/>
        </w:rPr>
      </w:pPr>
      <w:bookmarkStart w:id="285" w:name="_Toc103861364"/>
      <w:r w:rsidRPr="00E81326">
        <w:rPr>
          <w:rFonts w:ascii="Arial" w:hAnsi="Arial" w:cs="Arial"/>
          <w:sz w:val="32"/>
          <w:szCs w:val="32"/>
        </w:rPr>
        <w:t>Behavioral</w:t>
      </w:r>
      <w:r w:rsidR="00A37F52" w:rsidRPr="00E81326">
        <w:rPr>
          <w:rFonts w:ascii="Arial" w:hAnsi="Arial" w:cs="Arial"/>
          <w:sz w:val="32"/>
          <w:szCs w:val="32"/>
        </w:rPr>
        <w:t xml:space="preserve"> Based Safety/Job Observations Policy</w:t>
      </w:r>
      <w:bookmarkEnd w:id="285"/>
    </w:p>
    <w:p w14:paraId="484DFBAF" w14:textId="77777777" w:rsidR="00D01AC0" w:rsidRPr="00E81326" w:rsidRDefault="00B27D32" w:rsidP="00D01AC0">
      <w:pPr>
        <w:pStyle w:val="BodyText"/>
        <w:spacing w:after="0"/>
        <w:rPr>
          <w:rFonts w:ascii="Arial" w:hAnsi="Arial" w:cs="Arial"/>
          <w:b/>
          <w:sz w:val="22"/>
          <w:szCs w:val="22"/>
        </w:rPr>
      </w:pPr>
      <w:r w:rsidRPr="00E81326">
        <w:rPr>
          <w:rFonts w:ascii="Arial" w:hAnsi="Arial" w:cs="Arial"/>
          <w:sz w:val="16"/>
          <w:szCs w:val="16"/>
        </w:rPr>
        <w:br/>
      </w:r>
      <w:r w:rsidR="00D01AC0" w:rsidRPr="00E81326">
        <w:rPr>
          <w:rFonts w:ascii="Arial" w:hAnsi="Arial" w:cs="Arial"/>
          <w:b/>
          <w:sz w:val="22"/>
          <w:szCs w:val="22"/>
        </w:rPr>
        <w:t>SCOPE</w:t>
      </w:r>
    </w:p>
    <w:p w14:paraId="72BD3FB7" w14:textId="13598DA4" w:rsidR="008D0F6E" w:rsidRPr="00E81326" w:rsidRDefault="0084670B" w:rsidP="008D0F6E">
      <w:pPr>
        <w:pStyle w:val="BodyText"/>
        <w:spacing w:after="0"/>
        <w:rPr>
          <w:rFonts w:ascii="Arial" w:hAnsi="Arial" w:cs="Arial"/>
          <w:b/>
          <w:sz w:val="22"/>
          <w:szCs w:val="22"/>
        </w:rPr>
      </w:pPr>
      <w:r w:rsidRPr="00E81326">
        <w:rPr>
          <w:rFonts w:ascii="Arial" w:hAnsi="Arial" w:cs="Arial"/>
          <w:sz w:val="22"/>
          <w:szCs w:val="22"/>
        </w:rPr>
        <w:t>Provision of a system for managing the continual assessment and improvement of the company safety culture and work processes.</w:t>
      </w:r>
      <w:r w:rsidR="00D01AC0" w:rsidRPr="00E81326">
        <w:rPr>
          <w:rFonts w:ascii="Arial" w:hAnsi="Arial" w:cs="Arial"/>
          <w:sz w:val="22"/>
          <w:szCs w:val="22"/>
        </w:rPr>
        <w:t xml:space="preserve"> </w:t>
      </w:r>
      <w:r w:rsidR="00D01AC0" w:rsidRPr="00E81326">
        <w:rPr>
          <w:rFonts w:ascii="Arial" w:hAnsi="Arial" w:cs="Arial"/>
          <w:sz w:val="22"/>
          <w:szCs w:val="22"/>
        </w:rPr>
        <w:br/>
      </w:r>
    </w:p>
    <w:p w14:paraId="614232D5" w14:textId="77777777" w:rsidR="00D01AC0" w:rsidRPr="00E81326" w:rsidRDefault="00D01AC0" w:rsidP="00D01AC0">
      <w:pPr>
        <w:pStyle w:val="BodyText"/>
        <w:spacing w:after="0"/>
        <w:rPr>
          <w:rFonts w:ascii="Arial" w:hAnsi="Arial" w:cs="Arial"/>
          <w:sz w:val="22"/>
          <w:szCs w:val="22"/>
        </w:rPr>
      </w:pPr>
      <w:r w:rsidRPr="00E81326">
        <w:rPr>
          <w:rFonts w:ascii="Arial" w:hAnsi="Arial" w:cs="Arial"/>
          <w:b/>
          <w:sz w:val="22"/>
          <w:szCs w:val="22"/>
        </w:rPr>
        <w:t>PURPOSE</w:t>
      </w:r>
    </w:p>
    <w:p w14:paraId="43A51030" w14:textId="04B7D3D9" w:rsidR="0084670B" w:rsidRPr="00E81326" w:rsidRDefault="00D01AC0" w:rsidP="00D01AC0">
      <w:pPr>
        <w:pStyle w:val="BodyText"/>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w:t>
      </w:r>
      <w:r w:rsidR="0084670B" w:rsidRPr="00E81326">
        <w:rPr>
          <w:rFonts w:ascii="Arial" w:hAnsi="Arial" w:cs="Arial"/>
          <w:sz w:val="22"/>
          <w:szCs w:val="22"/>
        </w:rPr>
        <w:t>orkers and worksites.</w:t>
      </w:r>
    </w:p>
    <w:p w14:paraId="2E6AD01D" w14:textId="77777777" w:rsidR="0084670B" w:rsidRPr="00E81326" w:rsidRDefault="0084670B" w:rsidP="00D01AC0">
      <w:pPr>
        <w:pStyle w:val="BodyText"/>
        <w:spacing w:after="0"/>
        <w:rPr>
          <w:rFonts w:ascii="Arial" w:hAnsi="Arial" w:cs="Arial"/>
          <w:sz w:val="16"/>
          <w:szCs w:val="16"/>
        </w:rPr>
      </w:pPr>
    </w:p>
    <w:p w14:paraId="52BEB7BC" w14:textId="77777777" w:rsidR="00D01AC0" w:rsidRPr="00E81326" w:rsidRDefault="00D01AC0" w:rsidP="00D01AC0">
      <w:pPr>
        <w:pStyle w:val="BodyText"/>
        <w:spacing w:after="0"/>
        <w:rPr>
          <w:rFonts w:ascii="Arial" w:hAnsi="Arial" w:cs="Arial"/>
          <w:b/>
          <w:sz w:val="22"/>
          <w:szCs w:val="22"/>
        </w:rPr>
      </w:pPr>
      <w:r w:rsidRPr="00E81326">
        <w:rPr>
          <w:rFonts w:ascii="Arial" w:hAnsi="Arial" w:cs="Arial"/>
          <w:b/>
          <w:sz w:val="22"/>
          <w:szCs w:val="22"/>
        </w:rPr>
        <w:lastRenderedPageBreak/>
        <w:t>DIRECTIVES</w:t>
      </w:r>
    </w:p>
    <w:p w14:paraId="799B80E8" w14:textId="57D01CDE" w:rsidR="00A37F52" w:rsidRPr="00E81326" w:rsidRDefault="005E6A69" w:rsidP="00D93721">
      <w:pPr>
        <w:rPr>
          <w:rFonts w:ascii="Arial" w:hAnsi="Arial" w:cs="Arial"/>
          <w:sz w:val="22"/>
          <w:szCs w:val="22"/>
        </w:rPr>
      </w:pPr>
      <w:r>
        <w:rPr>
          <w:rFonts w:ascii="Arial" w:hAnsi="Arial" w:cs="Arial"/>
          <w:sz w:val="22"/>
          <w:szCs w:val="22"/>
        </w:rPr>
        <w:t xml:space="preserve">Worksite </w:t>
      </w:r>
      <w:r w:rsidR="00A37F52" w:rsidRPr="00E81326">
        <w:rPr>
          <w:rFonts w:ascii="Arial" w:hAnsi="Arial" w:cs="Arial"/>
          <w:sz w:val="22"/>
          <w:szCs w:val="22"/>
        </w:rPr>
        <w:t xml:space="preserve">observations are used to identify unsafe </w:t>
      </w:r>
      <w:r w:rsidR="00D93721" w:rsidRPr="00E81326">
        <w:rPr>
          <w:rFonts w:ascii="Arial" w:hAnsi="Arial" w:cs="Arial"/>
          <w:sz w:val="22"/>
          <w:szCs w:val="22"/>
        </w:rPr>
        <w:t>behaviors</w:t>
      </w:r>
      <w:r w:rsidR="00A37F52" w:rsidRPr="00E81326">
        <w:rPr>
          <w:rFonts w:ascii="Arial" w:hAnsi="Arial" w:cs="Arial"/>
          <w:sz w:val="22"/>
          <w:szCs w:val="22"/>
        </w:rPr>
        <w:t>. They provide direct, measurable information on employees’ work practices. The company will never use job observations to discipline employees, they are only intended to assist employees in identifying the safest ways to perform their work.</w:t>
      </w:r>
    </w:p>
    <w:p w14:paraId="5DAD4DC6" w14:textId="05A7CEDD" w:rsidR="00A37F52" w:rsidRPr="00E81326" w:rsidRDefault="00A37F52" w:rsidP="00D93721">
      <w:pPr>
        <w:rPr>
          <w:rFonts w:ascii="Arial" w:hAnsi="Arial" w:cs="Arial"/>
          <w:sz w:val="22"/>
          <w:szCs w:val="22"/>
        </w:rPr>
      </w:pPr>
      <w:r w:rsidRPr="00E81326">
        <w:rPr>
          <w:rFonts w:ascii="Arial" w:hAnsi="Arial" w:cs="Arial"/>
          <w:sz w:val="22"/>
          <w:szCs w:val="22"/>
        </w:rPr>
        <w:t xml:space="preserve">The company will provide employees training on job observations. Training will include how to conduct an observation and how to provide effective feedback on observed </w:t>
      </w:r>
      <w:r w:rsidR="00D93721" w:rsidRPr="00E81326">
        <w:rPr>
          <w:rFonts w:ascii="Arial" w:hAnsi="Arial" w:cs="Arial"/>
          <w:sz w:val="22"/>
          <w:szCs w:val="22"/>
        </w:rPr>
        <w:t>behavior</w:t>
      </w:r>
      <w:r w:rsidRPr="00E81326">
        <w:rPr>
          <w:rFonts w:ascii="Arial" w:hAnsi="Arial" w:cs="Arial"/>
          <w:sz w:val="22"/>
          <w:szCs w:val="22"/>
        </w:rPr>
        <w:t xml:space="preserve">. Training will be </w:t>
      </w:r>
      <w:r w:rsidR="00D94B2F" w:rsidRPr="00E81326">
        <w:rPr>
          <w:rFonts w:ascii="Arial" w:hAnsi="Arial" w:cs="Arial"/>
          <w:sz w:val="22"/>
          <w:szCs w:val="22"/>
        </w:rPr>
        <w:t>provided to employees in-house.</w:t>
      </w:r>
    </w:p>
    <w:p w14:paraId="5C8D8AC1" w14:textId="2D7A5CCA" w:rsidR="00A37F52" w:rsidRPr="00E81326" w:rsidRDefault="00A37F52" w:rsidP="00D93721">
      <w:pPr>
        <w:rPr>
          <w:rFonts w:ascii="Arial" w:hAnsi="Arial" w:cs="Arial"/>
          <w:sz w:val="22"/>
          <w:szCs w:val="22"/>
        </w:rPr>
      </w:pPr>
      <w:r w:rsidRPr="00E81326">
        <w:rPr>
          <w:rFonts w:ascii="Arial" w:hAnsi="Arial" w:cs="Arial"/>
          <w:sz w:val="22"/>
          <w:szCs w:val="22"/>
        </w:rPr>
        <w:t xml:space="preserve">Upon completion of an observation, the observer is expected to have a discussion with the employee he/she observed.  The observer will review the results with the observed employee, reinforce safe </w:t>
      </w:r>
      <w:r w:rsidR="00D93721" w:rsidRPr="00E81326">
        <w:rPr>
          <w:rFonts w:ascii="Arial" w:hAnsi="Arial" w:cs="Arial"/>
          <w:sz w:val="22"/>
          <w:szCs w:val="22"/>
        </w:rPr>
        <w:t>behaviors</w:t>
      </w:r>
      <w:r w:rsidRPr="00E81326">
        <w:rPr>
          <w:rFonts w:ascii="Arial" w:hAnsi="Arial" w:cs="Arial"/>
          <w:sz w:val="22"/>
          <w:szCs w:val="22"/>
        </w:rPr>
        <w:t xml:space="preserve"> observed, describe unsafe </w:t>
      </w:r>
      <w:r w:rsidR="00D93721" w:rsidRPr="00E81326">
        <w:rPr>
          <w:rFonts w:ascii="Arial" w:hAnsi="Arial" w:cs="Arial"/>
          <w:sz w:val="22"/>
          <w:szCs w:val="22"/>
        </w:rPr>
        <w:t>behaviors</w:t>
      </w:r>
      <w:r w:rsidRPr="00E81326">
        <w:rPr>
          <w:rFonts w:ascii="Arial" w:hAnsi="Arial" w:cs="Arial"/>
          <w:sz w:val="22"/>
          <w:szCs w:val="22"/>
        </w:rPr>
        <w:t xml:space="preserve"> observed</w:t>
      </w:r>
      <w:r w:rsidRPr="00690740">
        <w:rPr>
          <w:rFonts w:ascii="Arial" w:hAnsi="Arial" w:cs="Arial"/>
          <w:sz w:val="22"/>
          <w:szCs w:val="22"/>
        </w:rPr>
        <w:t xml:space="preserve">, </w:t>
      </w:r>
      <w:r w:rsidR="00FA4987" w:rsidRPr="00690740">
        <w:rPr>
          <w:rFonts w:ascii="Arial" w:hAnsi="Arial" w:cs="Arial"/>
          <w:sz w:val="22"/>
          <w:szCs w:val="22"/>
        </w:rPr>
        <w:t xml:space="preserve">and </w:t>
      </w:r>
      <w:r w:rsidRPr="00690740">
        <w:rPr>
          <w:rFonts w:ascii="Arial" w:hAnsi="Arial" w:cs="Arial"/>
          <w:sz w:val="22"/>
          <w:szCs w:val="22"/>
        </w:rPr>
        <w:t xml:space="preserve">obtain </w:t>
      </w:r>
      <w:r w:rsidRPr="00E81326">
        <w:rPr>
          <w:rFonts w:ascii="Arial" w:hAnsi="Arial" w:cs="Arial"/>
          <w:sz w:val="22"/>
          <w:szCs w:val="22"/>
        </w:rPr>
        <w:t>feedback from the employee on why the work was performed that way.  The company will ensure that the purpose of observations is helping employees perform their jobs safely a</w:t>
      </w:r>
      <w:r w:rsidR="00D93721" w:rsidRPr="00E81326">
        <w:rPr>
          <w:rFonts w:ascii="Arial" w:hAnsi="Arial" w:cs="Arial"/>
          <w:sz w:val="22"/>
          <w:szCs w:val="22"/>
        </w:rPr>
        <w:t>nd not to punish or discipline.</w:t>
      </w:r>
    </w:p>
    <w:p w14:paraId="3D11088C" w14:textId="77777777" w:rsidR="00A37F52" w:rsidRPr="00E81326" w:rsidRDefault="00A37F52" w:rsidP="00D93721">
      <w:pPr>
        <w:rPr>
          <w:rFonts w:ascii="Arial" w:hAnsi="Arial" w:cs="Arial"/>
          <w:sz w:val="22"/>
          <w:szCs w:val="22"/>
        </w:rPr>
      </w:pPr>
      <w:r w:rsidRPr="00E81326">
        <w:rPr>
          <w:rFonts w:ascii="Arial" w:hAnsi="Arial" w:cs="Arial"/>
          <w:sz w:val="22"/>
          <w:szCs w:val="22"/>
        </w:rPr>
        <w:t>The company will ensure that job observations will be documented on an observation form or checklist.  Records of observations will be</w:t>
      </w:r>
      <w:r w:rsidR="00D93721" w:rsidRPr="00E81326">
        <w:rPr>
          <w:rFonts w:ascii="Arial" w:hAnsi="Arial" w:cs="Arial"/>
          <w:sz w:val="22"/>
          <w:szCs w:val="22"/>
        </w:rPr>
        <w:t xml:space="preserve"> kept for a minimum of 3 years.</w:t>
      </w:r>
    </w:p>
    <w:p w14:paraId="5181B50E" w14:textId="1413C1C6" w:rsidR="00241601" w:rsidRPr="00E81326" w:rsidRDefault="00A37F52">
      <w:pPr>
        <w:rPr>
          <w:rFonts w:ascii="Arial" w:hAnsi="Arial" w:cs="Arial"/>
          <w:caps/>
          <w:spacing w:val="70"/>
          <w:kern w:val="28"/>
          <w:sz w:val="24"/>
          <w:szCs w:val="24"/>
          <w:lang w:val="en-CA"/>
        </w:rPr>
      </w:pPr>
      <w:r w:rsidRPr="00E81326">
        <w:rPr>
          <w:rFonts w:ascii="Arial" w:hAnsi="Arial" w:cs="Arial"/>
          <w:sz w:val="22"/>
          <w:szCs w:val="22"/>
        </w:rPr>
        <w:t xml:space="preserve">The results of observations will be </w:t>
      </w:r>
      <w:r w:rsidR="0084670B" w:rsidRPr="00E81326">
        <w:rPr>
          <w:rFonts w:ascii="Arial" w:hAnsi="Arial" w:cs="Arial"/>
          <w:sz w:val="22"/>
          <w:szCs w:val="22"/>
        </w:rPr>
        <w:t>reviewed</w:t>
      </w:r>
      <w:r w:rsidRPr="00E81326">
        <w:rPr>
          <w:rFonts w:ascii="Arial" w:hAnsi="Arial" w:cs="Arial"/>
          <w:sz w:val="22"/>
          <w:szCs w:val="22"/>
        </w:rPr>
        <w:t xml:space="preserve"> by either Management, the Safety Department or both in order to identify trends and enhancements to the program that can make work activities safer.</w:t>
      </w:r>
      <w:r w:rsidRPr="00E81326">
        <w:rPr>
          <w:rFonts w:ascii="Arial" w:hAnsi="Arial" w:cs="Arial"/>
          <w:caps/>
          <w:spacing w:val="70"/>
          <w:kern w:val="28"/>
          <w:sz w:val="16"/>
          <w:szCs w:val="32"/>
          <w:lang w:val="en-CA"/>
        </w:rPr>
        <w:tab/>
      </w:r>
      <w:r w:rsidR="00520EA2" w:rsidRPr="00E81326">
        <w:rPr>
          <w:rFonts w:ascii="Arial" w:hAnsi="Arial" w:cs="Arial"/>
          <w:caps/>
          <w:spacing w:val="70"/>
          <w:kern w:val="28"/>
          <w:sz w:val="16"/>
          <w:szCs w:val="32"/>
          <w:lang w:val="en-CA"/>
        </w:rPr>
        <w:tab/>
      </w:r>
    </w:p>
    <w:p w14:paraId="780BBDE3" w14:textId="77777777" w:rsidR="00A37F52" w:rsidRPr="00E81326" w:rsidRDefault="0084670B" w:rsidP="00917363">
      <w:pPr>
        <w:pStyle w:val="Heading3"/>
        <w:numPr>
          <w:ilvl w:val="0"/>
          <w:numId w:val="379"/>
        </w:numPr>
        <w:shd w:val="clear" w:color="auto" w:fill="E5EAEE" w:themeFill="accent1" w:themeFillTint="33"/>
        <w:rPr>
          <w:rFonts w:ascii="Arial" w:hAnsi="Arial" w:cs="Arial"/>
          <w:sz w:val="32"/>
          <w:szCs w:val="32"/>
        </w:rPr>
      </w:pPr>
      <w:bookmarkStart w:id="286" w:name="_Toc103861365"/>
      <w:r w:rsidRPr="00E81326">
        <w:rPr>
          <w:rFonts w:ascii="Arial" w:hAnsi="Arial" w:cs="Arial"/>
          <w:sz w:val="32"/>
          <w:szCs w:val="32"/>
        </w:rPr>
        <w:t>Worker Competency</w:t>
      </w:r>
      <w:r w:rsidR="00A37F52" w:rsidRPr="00E81326">
        <w:rPr>
          <w:rFonts w:ascii="Arial" w:hAnsi="Arial" w:cs="Arial"/>
          <w:sz w:val="32"/>
          <w:szCs w:val="32"/>
        </w:rPr>
        <w:t xml:space="preserve"> Policy</w:t>
      </w:r>
      <w:bookmarkEnd w:id="286"/>
    </w:p>
    <w:p w14:paraId="7580AB91" w14:textId="77777777" w:rsidR="00AB1C25" w:rsidRPr="00E81326" w:rsidRDefault="00B27D32" w:rsidP="00AB1C25">
      <w:pPr>
        <w:pStyle w:val="BodyText"/>
        <w:spacing w:after="0"/>
        <w:rPr>
          <w:rFonts w:ascii="Arial" w:hAnsi="Arial" w:cs="Arial"/>
          <w:b/>
          <w:sz w:val="22"/>
          <w:szCs w:val="22"/>
        </w:rPr>
      </w:pPr>
      <w:r w:rsidRPr="00E81326">
        <w:rPr>
          <w:rFonts w:ascii="Arial" w:hAnsi="Arial" w:cs="Arial"/>
          <w:sz w:val="8"/>
          <w:szCs w:val="8"/>
        </w:rPr>
        <w:br/>
      </w:r>
      <w:r w:rsidR="00AB1C25" w:rsidRPr="00E81326">
        <w:rPr>
          <w:rFonts w:ascii="Arial" w:hAnsi="Arial" w:cs="Arial"/>
          <w:b/>
          <w:sz w:val="22"/>
          <w:szCs w:val="22"/>
        </w:rPr>
        <w:t>SCOPE</w:t>
      </w:r>
    </w:p>
    <w:p w14:paraId="6442CE7D" w14:textId="77777777" w:rsidR="00AB1C25" w:rsidRDefault="00AB1C25" w:rsidP="00AB1C25">
      <w:pPr>
        <w:pStyle w:val="BodyText"/>
        <w:spacing w:after="0"/>
        <w:rPr>
          <w:rFonts w:ascii="Arial" w:hAnsi="Arial" w:cs="Arial"/>
          <w:sz w:val="22"/>
          <w:szCs w:val="22"/>
        </w:rPr>
      </w:pPr>
      <w:r w:rsidRPr="00E81326">
        <w:rPr>
          <w:rFonts w:ascii="Arial" w:hAnsi="Arial" w:cs="Arial"/>
          <w:sz w:val="22"/>
          <w:szCs w:val="22"/>
        </w:rPr>
        <w:t xml:space="preserve">Provision of a system for managing the continual assessment, documentation and management of worker competency. </w:t>
      </w:r>
    </w:p>
    <w:p w14:paraId="71F87224" w14:textId="77777777" w:rsidR="00AB1C25" w:rsidRPr="00E81326" w:rsidRDefault="00AB1C25" w:rsidP="00AB1C25">
      <w:pPr>
        <w:pStyle w:val="BodyText"/>
        <w:spacing w:after="0"/>
        <w:rPr>
          <w:rFonts w:ascii="Arial" w:hAnsi="Arial" w:cs="Arial"/>
          <w:sz w:val="22"/>
          <w:szCs w:val="22"/>
        </w:rPr>
      </w:pPr>
      <w:r w:rsidRPr="00E81326">
        <w:rPr>
          <w:rFonts w:ascii="Arial" w:hAnsi="Arial" w:cs="Arial"/>
          <w:sz w:val="16"/>
          <w:szCs w:val="16"/>
        </w:rPr>
        <w:br/>
      </w:r>
      <w:r w:rsidRPr="00E81326">
        <w:rPr>
          <w:rFonts w:ascii="Arial" w:hAnsi="Arial" w:cs="Arial"/>
          <w:b/>
          <w:sz w:val="22"/>
          <w:szCs w:val="22"/>
        </w:rPr>
        <w:t>PURPOSE</w:t>
      </w:r>
    </w:p>
    <w:p w14:paraId="633FBC06" w14:textId="076ABCF7" w:rsidR="00AB1C25" w:rsidRPr="00E81326" w:rsidRDefault="00AB1C25" w:rsidP="00AB1C25">
      <w:pPr>
        <w:pStyle w:val="BodyText"/>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 competency in the workplace.</w:t>
      </w:r>
    </w:p>
    <w:p w14:paraId="1F1D1038" w14:textId="77777777" w:rsidR="00AB1C25" w:rsidRPr="00E81326" w:rsidRDefault="00AB1C25" w:rsidP="00AB1C25">
      <w:pPr>
        <w:pStyle w:val="BodyText"/>
        <w:spacing w:after="0"/>
        <w:rPr>
          <w:rFonts w:ascii="Arial" w:hAnsi="Arial" w:cs="Arial"/>
          <w:sz w:val="16"/>
          <w:szCs w:val="16"/>
        </w:rPr>
      </w:pPr>
    </w:p>
    <w:p w14:paraId="3903E63F" w14:textId="77777777" w:rsidR="00AB1C25" w:rsidRPr="00E81326" w:rsidRDefault="00AB1C25" w:rsidP="00AB1C25">
      <w:pPr>
        <w:pStyle w:val="BodyText"/>
        <w:spacing w:after="0"/>
        <w:rPr>
          <w:rFonts w:ascii="Arial" w:hAnsi="Arial" w:cs="Arial"/>
          <w:b/>
          <w:sz w:val="22"/>
          <w:szCs w:val="22"/>
        </w:rPr>
      </w:pPr>
      <w:r w:rsidRPr="00E81326">
        <w:rPr>
          <w:rFonts w:ascii="Arial" w:hAnsi="Arial" w:cs="Arial"/>
          <w:b/>
          <w:sz w:val="22"/>
          <w:szCs w:val="22"/>
        </w:rPr>
        <w:t>DIRECTIVES</w:t>
      </w:r>
    </w:p>
    <w:p w14:paraId="65A4D7AD" w14:textId="5599A0AF" w:rsidR="00A37F52" w:rsidRPr="00E81326" w:rsidRDefault="00A37F52" w:rsidP="00B27D32">
      <w:pPr>
        <w:rPr>
          <w:rFonts w:ascii="Arial" w:hAnsi="Arial" w:cs="Arial"/>
          <w:sz w:val="22"/>
          <w:szCs w:val="22"/>
        </w:rPr>
      </w:pPr>
      <w:r w:rsidRPr="00E81326">
        <w:rPr>
          <w:rFonts w:ascii="Arial" w:hAnsi="Arial" w:cs="Arial"/>
          <w:sz w:val="22"/>
          <w:szCs w:val="22"/>
        </w:rPr>
        <w:t xml:space="preserve">Work competency is important to the company and all new employees will be given a formal documented orientation and on-the-job (job specific) training to ensure they are </w:t>
      </w:r>
      <w:r w:rsidR="005E6A69">
        <w:rPr>
          <w:rFonts w:ascii="Arial" w:hAnsi="Arial" w:cs="Arial"/>
          <w:sz w:val="22"/>
          <w:szCs w:val="22"/>
        </w:rPr>
        <w:t>adequately trained and competent</w:t>
      </w:r>
      <w:r w:rsidRPr="00E81326">
        <w:rPr>
          <w:rFonts w:ascii="Arial" w:hAnsi="Arial" w:cs="Arial"/>
          <w:sz w:val="22"/>
          <w:szCs w:val="22"/>
        </w:rPr>
        <w:t xml:space="preserve"> </w:t>
      </w:r>
      <w:r w:rsidR="005E6A69">
        <w:rPr>
          <w:rFonts w:ascii="Arial" w:hAnsi="Arial" w:cs="Arial"/>
          <w:sz w:val="22"/>
          <w:szCs w:val="22"/>
        </w:rPr>
        <w:t xml:space="preserve">to perform their </w:t>
      </w:r>
      <w:r w:rsidRPr="00E81326">
        <w:rPr>
          <w:rFonts w:ascii="Arial" w:hAnsi="Arial" w:cs="Arial"/>
          <w:sz w:val="22"/>
          <w:szCs w:val="22"/>
        </w:rPr>
        <w:t xml:space="preserve">work. Through this method they will be educated on the company’s procedures and policies for work competency.  </w:t>
      </w:r>
    </w:p>
    <w:p w14:paraId="7FF2EB0D" w14:textId="1DE20CF7" w:rsidR="00A37F52" w:rsidRPr="00E81326" w:rsidRDefault="00A37F52" w:rsidP="00B27D32">
      <w:pPr>
        <w:rPr>
          <w:rFonts w:ascii="Arial" w:hAnsi="Arial" w:cs="Arial"/>
          <w:sz w:val="22"/>
          <w:szCs w:val="22"/>
        </w:rPr>
      </w:pPr>
      <w:r w:rsidRPr="00E81326">
        <w:rPr>
          <w:rFonts w:ascii="Arial" w:hAnsi="Arial" w:cs="Arial"/>
          <w:sz w:val="22"/>
          <w:szCs w:val="22"/>
        </w:rPr>
        <w:t xml:space="preserve">There will be a set of minimum requirements for each position within the company in terms of job experience or training prior to hire. Previous experience for </w:t>
      </w:r>
      <w:r w:rsidR="005E6A69">
        <w:rPr>
          <w:rFonts w:ascii="Arial" w:hAnsi="Arial" w:cs="Arial"/>
          <w:sz w:val="22"/>
          <w:szCs w:val="22"/>
        </w:rPr>
        <w:t>l</w:t>
      </w:r>
      <w:r w:rsidR="00B27D32" w:rsidRPr="00E81326">
        <w:rPr>
          <w:rFonts w:ascii="Arial" w:hAnsi="Arial" w:cs="Arial"/>
          <w:sz w:val="22"/>
          <w:szCs w:val="22"/>
        </w:rPr>
        <w:t>aborers</w:t>
      </w:r>
      <w:r w:rsidRPr="00E81326">
        <w:rPr>
          <w:rFonts w:ascii="Arial" w:hAnsi="Arial" w:cs="Arial"/>
          <w:sz w:val="22"/>
          <w:szCs w:val="22"/>
        </w:rPr>
        <w:t xml:space="preserve"> is not required, but when considering who to hire</w:t>
      </w:r>
      <w:r w:rsidR="005E6A69">
        <w:rPr>
          <w:rFonts w:ascii="Arial" w:hAnsi="Arial" w:cs="Arial"/>
          <w:sz w:val="22"/>
          <w:szCs w:val="22"/>
        </w:rPr>
        <w:t>,</w:t>
      </w:r>
      <w:r w:rsidRPr="00E81326">
        <w:rPr>
          <w:rFonts w:ascii="Arial" w:hAnsi="Arial" w:cs="Arial"/>
          <w:sz w:val="22"/>
          <w:szCs w:val="22"/>
        </w:rPr>
        <w:t xml:space="preserve"> priority shall be given to those with experience in the field.  </w:t>
      </w:r>
      <w:r w:rsidRPr="00E81326">
        <w:rPr>
          <w:rFonts w:ascii="Arial" w:hAnsi="Arial" w:cs="Arial"/>
          <w:sz w:val="22"/>
          <w:szCs w:val="22"/>
        </w:rPr>
        <w:lastRenderedPageBreak/>
        <w:t>Operators hired will be required to have previous experience/training prior to stepping in</w:t>
      </w:r>
      <w:r w:rsidR="00B27D32" w:rsidRPr="00E81326">
        <w:rPr>
          <w:rFonts w:ascii="Arial" w:hAnsi="Arial" w:cs="Arial"/>
          <w:sz w:val="22"/>
          <w:szCs w:val="22"/>
        </w:rPr>
        <w:t>to their role with the company.</w:t>
      </w:r>
    </w:p>
    <w:p w14:paraId="25303E72" w14:textId="04182D36" w:rsidR="00A37F52" w:rsidRPr="00E81326" w:rsidRDefault="00A37F52" w:rsidP="00B27D32">
      <w:pPr>
        <w:rPr>
          <w:rFonts w:ascii="Arial" w:hAnsi="Arial" w:cs="Arial"/>
          <w:sz w:val="22"/>
          <w:szCs w:val="22"/>
        </w:rPr>
      </w:pPr>
      <w:r w:rsidRPr="00E81326">
        <w:rPr>
          <w:rFonts w:ascii="Arial" w:hAnsi="Arial" w:cs="Arial"/>
          <w:sz w:val="22"/>
          <w:szCs w:val="22"/>
        </w:rPr>
        <w:t>Documentation proving work competency shall be acquired from employees (if available) and put in each employee’s file for reference. Re-train</w:t>
      </w:r>
      <w:r w:rsidR="00B27D32" w:rsidRPr="00E81326">
        <w:rPr>
          <w:rFonts w:ascii="Arial" w:hAnsi="Arial" w:cs="Arial"/>
          <w:sz w:val="22"/>
          <w:szCs w:val="22"/>
        </w:rPr>
        <w:t>ing will be provided as needed.</w:t>
      </w:r>
    </w:p>
    <w:p w14:paraId="46D86478" w14:textId="1130BFCE" w:rsidR="00A37F52" w:rsidRPr="00E81326" w:rsidRDefault="00A37F52" w:rsidP="00B27D32">
      <w:pPr>
        <w:rPr>
          <w:rFonts w:ascii="Arial" w:hAnsi="Arial" w:cs="Arial"/>
          <w:sz w:val="22"/>
          <w:szCs w:val="22"/>
        </w:rPr>
      </w:pPr>
      <w:r w:rsidRPr="00E81326">
        <w:rPr>
          <w:rFonts w:ascii="Arial" w:hAnsi="Arial" w:cs="Arial"/>
          <w:sz w:val="22"/>
          <w:szCs w:val="22"/>
        </w:rPr>
        <w:t xml:space="preserve">Employees will be assessed by supervisors/management for competency regularly and prior to allowing employees to work independently. </w:t>
      </w:r>
      <w:r w:rsidR="005E6A69">
        <w:rPr>
          <w:rFonts w:ascii="Arial" w:hAnsi="Arial" w:cs="Arial"/>
          <w:sz w:val="22"/>
          <w:szCs w:val="22"/>
        </w:rPr>
        <w:t>I</w:t>
      </w:r>
      <w:r w:rsidRPr="00E81326">
        <w:rPr>
          <w:rFonts w:ascii="Arial" w:hAnsi="Arial" w:cs="Arial"/>
          <w:sz w:val="22"/>
          <w:szCs w:val="22"/>
        </w:rPr>
        <w:t>n this way the company will ensure that employees have the necessary education, experience and train</w:t>
      </w:r>
      <w:r w:rsidR="00B27D32" w:rsidRPr="00E81326">
        <w:rPr>
          <w:rFonts w:ascii="Arial" w:hAnsi="Arial" w:cs="Arial"/>
          <w:sz w:val="22"/>
          <w:szCs w:val="22"/>
        </w:rPr>
        <w:t>ing to perform their job tasks</w:t>
      </w:r>
      <w:r w:rsidR="005E6A69">
        <w:rPr>
          <w:rFonts w:ascii="Arial" w:hAnsi="Arial" w:cs="Arial"/>
          <w:sz w:val="22"/>
          <w:szCs w:val="22"/>
        </w:rPr>
        <w:t xml:space="preserve"> efficiently and safely</w:t>
      </w:r>
      <w:r w:rsidR="00B27D32" w:rsidRPr="00E81326">
        <w:rPr>
          <w:rFonts w:ascii="Arial" w:hAnsi="Arial" w:cs="Arial"/>
          <w:sz w:val="22"/>
          <w:szCs w:val="22"/>
        </w:rPr>
        <w:t>.</w:t>
      </w:r>
    </w:p>
    <w:p w14:paraId="76932D40" w14:textId="77777777" w:rsidR="00A37F52" w:rsidRPr="00E81326" w:rsidRDefault="00A37F52" w:rsidP="00B27D32">
      <w:pPr>
        <w:rPr>
          <w:rFonts w:ascii="Arial" w:hAnsi="Arial" w:cs="Arial"/>
          <w:sz w:val="22"/>
          <w:szCs w:val="22"/>
        </w:rPr>
      </w:pPr>
      <w:r w:rsidRPr="00E81326">
        <w:rPr>
          <w:rFonts w:ascii="Arial" w:hAnsi="Arial" w:cs="Arial"/>
          <w:sz w:val="22"/>
          <w:szCs w:val="22"/>
        </w:rPr>
        <w:t>The company will ensure that all employees hired are capable of performing the work required of them without injuring themselves due to physica</w:t>
      </w:r>
      <w:r w:rsidR="00B27D32" w:rsidRPr="00E81326">
        <w:rPr>
          <w:rFonts w:ascii="Arial" w:hAnsi="Arial" w:cs="Arial"/>
          <w:sz w:val="22"/>
          <w:szCs w:val="22"/>
        </w:rPr>
        <w:t>l exertion.</w:t>
      </w:r>
    </w:p>
    <w:p w14:paraId="073BF267" w14:textId="1CCEF6B7" w:rsidR="00A37F52" w:rsidRPr="00E81326" w:rsidRDefault="00A37F52" w:rsidP="00B27D32">
      <w:pPr>
        <w:rPr>
          <w:rFonts w:ascii="Arial" w:hAnsi="Arial" w:cs="Arial"/>
          <w:sz w:val="22"/>
          <w:szCs w:val="22"/>
        </w:rPr>
      </w:pPr>
      <w:r w:rsidRPr="00E81326">
        <w:rPr>
          <w:rFonts w:ascii="Arial" w:hAnsi="Arial" w:cs="Arial"/>
          <w:sz w:val="22"/>
          <w:szCs w:val="22"/>
        </w:rPr>
        <w:t xml:space="preserve">No employee will be allowed to enter or remain on a </w:t>
      </w:r>
      <w:r w:rsidR="009F41EF" w:rsidRPr="00E81326">
        <w:rPr>
          <w:rFonts w:ascii="Arial" w:hAnsi="Arial" w:cs="Arial"/>
          <w:sz w:val="22"/>
          <w:szCs w:val="22"/>
        </w:rPr>
        <w:t>worksite</w:t>
      </w:r>
      <w:r w:rsidRPr="00E81326">
        <w:rPr>
          <w:rFonts w:ascii="Arial" w:hAnsi="Arial" w:cs="Arial"/>
          <w:sz w:val="22"/>
          <w:szCs w:val="22"/>
        </w:rPr>
        <w:t xml:space="preserve"> if they are under the influence of drugs and/or alcohol. If any employee is found to be </w:t>
      </w:r>
      <w:r w:rsidR="005E6A69">
        <w:rPr>
          <w:rFonts w:ascii="Arial" w:hAnsi="Arial" w:cs="Arial"/>
          <w:sz w:val="22"/>
          <w:szCs w:val="22"/>
        </w:rPr>
        <w:t>impaired</w:t>
      </w:r>
      <w:r w:rsidRPr="00E81326">
        <w:rPr>
          <w:rFonts w:ascii="Arial" w:hAnsi="Arial" w:cs="Arial"/>
          <w:sz w:val="22"/>
          <w:szCs w:val="22"/>
        </w:rPr>
        <w:t xml:space="preserve"> while at work, they will be removed from the site immediately and the occurrence </w:t>
      </w:r>
      <w:r w:rsidR="005E6A69">
        <w:rPr>
          <w:rFonts w:ascii="Arial" w:hAnsi="Arial" w:cs="Arial"/>
          <w:sz w:val="22"/>
          <w:szCs w:val="22"/>
        </w:rPr>
        <w:t xml:space="preserve">documented and investigated. Progressive disciplinary action will be taken, as required, up to and including possible termination of employment. </w:t>
      </w:r>
    </w:p>
    <w:p w14:paraId="21CF2087" w14:textId="76B8CC93" w:rsidR="00A37F52" w:rsidRPr="00E81326" w:rsidRDefault="00A37F52" w:rsidP="00B27D32">
      <w:pPr>
        <w:rPr>
          <w:rFonts w:ascii="Arial" w:hAnsi="Arial" w:cs="Arial"/>
          <w:sz w:val="22"/>
          <w:szCs w:val="22"/>
        </w:rPr>
      </w:pPr>
      <w:r w:rsidRPr="00E81326">
        <w:rPr>
          <w:rFonts w:ascii="Arial" w:hAnsi="Arial" w:cs="Arial"/>
          <w:sz w:val="22"/>
          <w:szCs w:val="22"/>
        </w:rPr>
        <w:t>If employees are taking prescription medication that may impact their ability to perform work safely, they will inform their supervisor. Medications for allergies, colds and the flu may also impair a worker’s abilit</w:t>
      </w:r>
      <w:r w:rsidR="00B27D32" w:rsidRPr="00E81326">
        <w:rPr>
          <w:rFonts w:ascii="Arial" w:hAnsi="Arial" w:cs="Arial"/>
          <w:sz w:val="22"/>
          <w:szCs w:val="22"/>
        </w:rPr>
        <w:t xml:space="preserve">y and </w:t>
      </w:r>
      <w:r w:rsidR="005E6A69">
        <w:rPr>
          <w:rFonts w:ascii="Arial" w:hAnsi="Arial" w:cs="Arial"/>
          <w:sz w:val="22"/>
          <w:szCs w:val="22"/>
        </w:rPr>
        <w:t xml:space="preserve">are to </w:t>
      </w:r>
      <w:r w:rsidR="00B27D32" w:rsidRPr="00E81326">
        <w:rPr>
          <w:rFonts w:ascii="Arial" w:hAnsi="Arial" w:cs="Arial"/>
          <w:sz w:val="22"/>
          <w:szCs w:val="22"/>
        </w:rPr>
        <w:t>be reported as well.</w:t>
      </w:r>
    </w:p>
    <w:p w14:paraId="221F9CFB" w14:textId="182E65F2" w:rsidR="00A37F52" w:rsidRPr="00E81326" w:rsidRDefault="00A37F52" w:rsidP="00B27D32">
      <w:pPr>
        <w:rPr>
          <w:rFonts w:ascii="Arial" w:hAnsi="Arial" w:cs="Arial"/>
          <w:sz w:val="22"/>
          <w:szCs w:val="22"/>
        </w:rPr>
      </w:pPr>
      <w:r w:rsidRPr="00E81326">
        <w:rPr>
          <w:rFonts w:ascii="Arial" w:hAnsi="Arial" w:cs="Arial"/>
          <w:sz w:val="22"/>
          <w:szCs w:val="22"/>
        </w:rPr>
        <w:t xml:space="preserve">All employees are expected to </w:t>
      </w:r>
      <w:r w:rsidR="000F2E95">
        <w:rPr>
          <w:rFonts w:ascii="Arial" w:hAnsi="Arial" w:cs="Arial"/>
          <w:sz w:val="22"/>
          <w:szCs w:val="22"/>
        </w:rPr>
        <w:t xml:space="preserve">arrive at </w:t>
      </w:r>
      <w:r w:rsidRPr="00E81326">
        <w:rPr>
          <w:rFonts w:ascii="Arial" w:hAnsi="Arial" w:cs="Arial"/>
          <w:sz w:val="22"/>
          <w:szCs w:val="22"/>
        </w:rPr>
        <w:t xml:space="preserve">work </w:t>
      </w:r>
      <w:r w:rsidR="000F2E95">
        <w:rPr>
          <w:rFonts w:ascii="Arial" w:hAnsi="Arial" w:cs="Arial"/>
          <w:sz w:val="22"/>
          <w:szCs w:val="22"/>
        </w:rPr>
        <w:t xml:space="preserve">fit for duty and to perform their work </w:t>
      </w:r>
      <w:r w:rsidR="005E6A69">
        <w:rPr>
          <w:rFonts w:ascii="Arial" w:hAnsi="Arial" w:cs="Arial"/>
          <w:sz w:val="22"/>
          <w:szCs w:val="22"/>
        </w:rPr>
        <w:t xml:space="preserve">efficiently and </w:t>
      </w:r>
      <w:r w:rsidRPr="00E81326">
        <w:rPr>
          <w:rFonts w:ascii="Arial" w:hAnsi="Arial" w:cs="Arial"/>
          <w:sz w:val="22"/>
          <w:szCs w:val="22"/>
        </w:rPr>
        <w:t>safely</w:t>
      </w:r>
      <w:r w:rsidR="000F2E95">
        <w:rPr>
          <w:rFonts w:ascii="Arial" w:hAnsi="Arial" w:cs="Arial"/>
          <w:sz w:val="22"/>
          <w:szCs w:val="22"/>
        </w:rPr>
        <w:t>. S</w:t>
      </w:r>
      <w:r w:rsidRPr="00E81326">
        <w:rPr>
          <w:rFonts w:ascii="Arial" w:hAnsi="Arial" w:cs="Arial"/>
          <w:sz w:val="22"/>
          <w:szCs w:val="22"/>
        </w:rPr>
        <w:t>upervisors are expected to monitor work</w:t>
      </w:r>
      <w:r w:rsidR="005E6A69">
        <w:rPr>
          <w:rFonts w:ascii="Arial" w:hAnsi="Arial" w:cs="Arial"/>
          <w:sz w:val="22"/>
          <w:szCs w:val="22"/>
        </w:rPr>
        <w:t xml:space="preserve"> performance</w:t>
      </w:r>
      <w:r w:rsidRPr="00E81326">
        <w:rPr>
          <w:rFonts w:ascii="Arial" w:hAnsi="Arial" w:cs="Arial"/>
          <w:sz w:val="22"/>
          <w:szCs w:val="22"/>
        </w:rPr>
        <w:t xml:space="preserve"> to ensure employee compliance on this matter. If any employee</w:t>
      </w:r>
      <w:r w:rsidR="00EF1B80">
        <w:rPr>
          <w:rFonts w:ascii="Arial" w:hAnsi="Arial" w:cs="Arial"/>
          <w:color w:val="FF0000"/>
          <w:sz w:val="22"/>
          <w:szCs w:val="22"/>
        </w:rPr>
        <w:t xml:space="preserve"> </w:t>
      </w:r>
      <w:r w:rsidRPr="00E81326">
        <w:rPr>
          <w:rFonts w:ascii="Arial" w:hAnsi="Arial" w:cs="Arial"/>
          <w:sz w:val="22"/>
          <w:szCs w:val="22"/>
        </w:rPr>
        <w:t xml:space="preserve">is exhibiting unsafe </w:t>
      </w:r>
      <w:r w:rsidR="00B27D32" w:rsidRPr="00E81326">
        <w:rPr>
          <w:rFonts w:ascii="Arial" w:hAnsi="Arial" w:cs="Arial"/>
          <w:sz w:val="22"/>
          <w:szCs w:val="22"/>
        </w:rPr>
        <w:t>behavior</w:t>
      </w:r>
      <w:r w:rsidRPr="00E81326">
        <w:rPr>
          <w:rFonts w:ascii="Arial" w:hAnsi="Arial" w:cs="Arial"/>
          <w:sz w:val="22"/>
          <w:szCs w:val="22"/>
        </w:rPr>
        <w:t>, they will</w:t>
      </w:r>
      <w:r w:rsidR="00B27D32" w:rsidRPr="00E81326">
        <w:rPr>
          <w:rFonts w:ascii="Arial" w:hAnsi="Arial" w:cs="Arial"/>
          <w:sz w:val="22"/>
          <w:szCs w:val="22"/>
        </w:rPr>
        <w:t xml:space="preserve"> be removed from the </w:t>
      </w:r>
      <w:r w:rsidR="009F41EF" w:rsidRPr="00E81326">
        <w:rPr>
          <w:rFonts w:ascii="Arial" w:hAnsi="Arial" w:cs="Arial"/>
          <w:sz w:val="22"/>
          <w:szCs w:val="22"/>
        </w:rPr>
        <w:t>worksite</w:t>
      </w:r>
      <w:r w:rsidR="00B27D32" w:rsidRPr="00E81326">
        <w:rPr>
          <w:rFonts w:ascii="Arial" w:hAnsi="Arial" w:cs="Arial"/>
          <w:sz w:val="22"/>
          <w:szCs w:val="22"/>
        </w:rPr>
        <w:t>.</w:t>
      </w:r>
    </w:p>
    <w:p w14:paraId="31D61D08" w14:textId="4709B25B" w:rsidR="00AB1C25" w:rsidRPr="00E81326" w:rsidRDefault="00A37F52" w:rsidP="00B27D32">
      <w:pPr>
        <w:rPr>
          <w:rFonts w:ascii="Arial" w:hAnsi="Arial" w:cs="Arial"/>
          <w:sz w:val="22"/>
          <w:szCs w:val="22"/>
        </w:rPr>
      </w:pPr>
      <w:r w:rsidRPr="00E81326">
        <w:rPr>
          <w:rFonts w:ascii="Arial" w:hAnsi="Arial" w:cs="Arial"/>
          <w:sz w:val="22"/>
          <w:szCs w:val="22"/>
        </w:rPr>
        <w:t xml:space="preserve">If an employee has been determined as unfit for duty, the company will take steps to provide reasonably practicable assistance to that employee.  The management of change program allows for employees to be transferred from one position to another provided they are competent to perform the tasks in the new position. Competency training will take place in order to ensure they are fit to perform work in that position.  If the employee is not able to transfer positions, or the company decides the employee is unfit for work that day, a leave of absence may be given for the day.  </w:t>
      </w:r>
    </w:p>
    <w:p w14:paraId="6F1AE49B" w14:textId="54FD8E03" w:rsidR="00172DAA" w:rsidRPr="00E81326" w:rsidRDefault="00A37F52" w:rsidP="00B27D32">
      <w:pPr>
        <w:rPr>
          <w:rFonts w:ascii="Arial" w:hAnsi="Arial" w:cs="Arial"/>
          <w:sz w:val="22"/>
          <w:szCs w:val="22"/>
        </w:rPr>
      </w:pPr>
      <w:r w:rsidRPr="00E81326">
        <w:rPr>
          <w:rFonts w:ascii="Arial" w:hAnsi="Arial" w:cs="Arial"/>
          <w:sz w:val="22"/>
          <w:szCs w:val="22"/>
        </w:rPr>
        <w:t>Repeated requests for an impractical leave of absence may result in the company re-assessing the ability of that employee t</w:t>
      </w:r>
      <w:r w:rsidR="00B27D32" w:rsidRPr="00E81326">
        <w:rPr>
          <w:rFonts w:ascii="Arial" w:hAnsi="Arial" w:cs="Arial"/>
          <w:sz w:val="22"/>
          <w:szCs w:val="22"/>
        </w:rPr>
        <w:t>o perform work for the company.</w:t>
      </w:r>
    </w:p>
    <w:p w14:paraId="38D18A92" w14:textId="77777777" w:rsidR="000E05A7" w:rsidRPr="00E81326" w:rsidRDefault="000E05A7" w:rsidP="00917363">
      <w:pPr>
        <w:pStyle w:val="Heading3"/>
        <w:numPr>
          <w:ilvl w:val="0"/>
          <w:numId w:val="380"/>
        </w:numPr>
        <w:shd w:val="clear" w:color="auto" w:fill="E5EAEE" w:themeFill="accent1" w:themeFillTint="33"/>
        <w:rPr>
          <w:rFonts w:ascii="Arial" w:hAnsi="Arial" w:cs="Arial"/>
          <w:sz w:val="32"/>
          <w:szCs w:val="32"/>
        </w:rPr>
      </w:pPr>
      <w:bookmarkStart w:id="287" w:name="_Toc103861366"/>
      <w:r w:rsidRPr="00E81326">
        <w:rPr>
          <w:rFonts w:ascii="Arial" w:hAnsi="Arial" w:cs="Arial"/>
          <w:sz w:val="32"/>
          <w:szCs w:val="32"/>
        </w:rPr>
        <w:t>Fatigue Management Policy</w:t>
      </w:r>
      <w:bookmarkEnd w:id="287"/>
      <w:r w:rsidRPr="00E81326">
        <w:rPr>
          <w:rFonts w:ascii="Arial" w:hAnsi="Arial" w:cs="Arial"/>
          <w:sz w:val="32"/>
          <w:szCs w:val="32"/>
        </w:rPr>
        <w:tab/>
      </w:r>
    </w:p>
    <w:p w14:paraId="59BDE2F2" w14:textId="77777777" w:rsidR="00AB1C25" w:rsidRPr="00E81326" w:rsidRDefault="000E05A7" w:rsidP="00AB1C25">
      <w:pPr>
        <w:pStyle w:val="BodyText"/>
        <w:spacing w:after="0"/>
        <w:rPr>
          <w:rFonts w:ascii="Arial" w:hAnsi="Arial" w:cs="Arial"/>
          <w:b/>
          <w:sz w:val="22"/>
          <w:szCs w:val="22"/>
        </w:rPr>
      </w:pPr>
      <w:r w:rsidRPr="00E81326">
        <w:rPr>
          <w:rFonts w:ascii="Arial" w:hAnsi="Arial" w:cs="Arial"/>
          <w:sz w:val="16"/>
          <w:szCs w:val="16"/>
        </w:rPr>
        <w:br/>
      </w:r>
      <w:r w:rsidR="00AB1C25" w:rsidRPr="00E81326">
        <w:rPr>
          <w:rFonts w:ascii="Arial" w:hAnsi="Arial" w:cs="Arial"/>
          <w:b/>
          <w:sz w:val="22"/>
          <w:szCs w:val="22"/>
        </w:rPr>
        <w:t>SCOPE</w:t>
      </w:r>
    </w:p>
    <w:p w14:paraId="64B84AEF" w14:textId="77777777" w:rsidR="00AB1C25" w:rsidRPr="00E81326" w:rsidRDefault="00AB1C25" w:rsidP="00AB1C25">
      <w:pPr>
        <w:pStyle w:val="BodyText"/>
        <w:spacing w:after="0"/>
        <w:rPr>
          <w:rFonts w:ascii="Arial" w:hAnsi="Arial" w:cs="Arial"/>
          <w:sz w:val="22"/>
          <w:szCs w:val="22"/>
        </w:rPr>
      </w:pPr>
      <w:r w:rsidRPr="00E81326">
        <w:rPr>
          <w:rFonts w:ascii="Arial" w:hAnsi="Arial" w:cs="Arial"/>
          <w:sz w:val="22"/>
          <w:szCs w:val="22"/>
        </w:rPr>
        <w:t>Protection of workers from the risks associated with fatigue in the workplace.</w:t>
      </w:r>
    </w:p>
    <w:p w14:paraId="0D1F97AE" w14:textId="77777777" w:rsidR="008D0F6E" w:rsidRPr="00E81326" w:rsidRDefault="008D0F6E" w:rsidP="00AB1C25">
      <w:pPr>
        <w:pStyle w:val="BodyText"/>
        <w:spacing w:after="0"/>
        <w:rPr>
          <w:rFonts w:ascii="Arial" w:hAnsi="Arial" w:cs="Arial"/>
          <w:sz w:val="6"/>
          <w:szCs w:val="6"/>
        </w:rPr>
      </w:pPr>
    </w:p>
    <w:p w14:paraId="1DB08A1A" w14:textId="77777777" w:rsidR="00AA3645" w:rsidRDefault="00AA3645" w:rsidP="00AB1C25">
      <w:pPr>
        <w:pStyle w:val="BodyText"/>
        <w:spacing w:after="0"/>
        <w:rPr>
          <w:rFonts w:ascii="Arial" w:hAnsi="Arial" w:cs="Arial"/>
          <w:b/>
          <w:sz w:val="22"/>
          <w:szCs w:val="22"/>
        </w:rPr>
      </w:pPr>
    </w:p>
    <w:p w14:paraId="100AB46C" w14:textId="1378D5D8" w:rsidR="00AB1C25" w:rsidRPr="00E81326" w:rsidRDefault="00AB1C25" w:rsidP="00AB1C25">
      <w:pPr>
        <w:pStyle w:val="BodyText"/>
        <w:spacing w:after="0"/>
        <w:rPr>
          <w:rFonts w:ascii="Arial" w:hAnsi="Arial" w:cs="Arial"/>
          <w:sz w:val="22"/>
          <w:szCs w:val="22"/>
        </w:rPr>
      </w:pPr>
      <w:r w:rsidRPr="00E81326">
        <w:rPr>
          <w:rFonts w:ascii="Arial" w:hAnsi="Arial" w:cs="Arial"/>
          <w:b/>
          <w:sz w:val="22"/>
          <w:szCs w:val="22"/>
        </w:rPr>
        <w:lastRenderedPageBreak/>
        <w:t>PURPOSE</w:t>
      </w:r>
    </w:p>
    <w:p w14:paraId="0A9FD8BB" w14:textId="5A0C24CC" w:rsidR="00AB1C25" w:rsidRPr="000F2E95" w:rsidRDefault="00AB1C25" w:rsidP="000F2E95">
      <w:pPr>
        <w:pStyle w:val="BodyText"/>
        <w:spacing w:after="16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workers and work-related fatigue. </w:t>
      </w:r>
    </w:p>
    <w:p w14:paraId="314A36BB" w14:textId="77777777" w:rsidR="00AB1C25" w:rsidRPr="00E81326" w:rsidRDefault="00AB1C25" w:rsidP="00AB1C25">
      <w:pPr>
        <w:pStyle w:val="BodyText"/>
        <w:spacing w:after="0"/>
        <w:rPr>
          <w:rFonts w:ascii="Arial" w:hAnsi="Arial" w:cs="Arial"/>
          <w:b/>
          <w:sz w:val="22"/>
          <w:szCs w:val="22"/>
        </w:rPr>
      </w:pPr>
      <w:r w:rsidRPr="00E81326">
        <w:rPr>
          <w:rFonts w:ascii="Arial" w:hAnsi="Arial" w:cs="Arial"/>
          <w:b/>
          <w:sz w:val="22"/>
          <w:szCs w:val="22"/>
        </w:rPr>
        <w:t>DIRECTIVES</w:t>
      </w:r>
    </w:p>
    <w:p w14:paraId="072271A3" w14:textId="11395F95" w:rsidR="000E05A7" w:rsidRPr="00E81326" w:rsidRDefault="000E05A7" w:rsidP="000E05A7">
      <w:pPr>
        <w:rPr>
          <w:rFonts w:ascii="Arial" w:hAnsi="Arial" w:cs="Arial"/>
          <w:sz w:val="22"/>
          <w:szCs w:val="22"/>
        </w:rPr>
      </w:pPr>
      <w:r w:rsidRPr="00E81326">
        <w:rPr>
          <w:rFonts w:ascii="Arial" w:hAnsi="Arial" w:cs="Arial"/>
          <w:sz w:val="22"/>
          <w:szCs w:val="22"/>
        </w:rPr>
        <w:t>The company will provide employees with in-house training on how to recognize fatigue, how to control fatigue through appropriate work and personal habits and</w:t>
      </w:r>
      <w:r w:rsidR="000F2E95">
        <w:rPr>
          <w:rFonts w:ascii="Arial" w:hAnsi="Arial" w:cs="Arial"/>
          <w:sz w:val="22"/>
          <w:szCs w:val="22"/>
        </w:rPr>
        <w:t xml:space="preserve"> on</w:t>
      </w:r>
      <w:r w:rsidRPr="00E81326">
        <w:rPr>
          <w:rFonts w:ascii="Arial" w:hAnsi="Arial" w:cs="Arial"/>
          <w:sz w:val="22"/>
          <w:szCs w:val="22"/>
        </w:rPr>
        <w:t xml:space="preserve"> fatigue reporting.</w:t>
      </w:r>
    </w:p>
    <w:p w14:paraId="4F6E3B8D" w14:textId="75B55AA8" w:rsidR="000E05A7" w:rsidRPr="00E81326" w:rsidRDefault="000E05A7" w:rsidP="000E05A7">
      <w:pPr>
        <w:rPr>
          <w:rFonts w:ascii="Arial" w:hAnsi="Arial" w:cs="Arial"/>
          <w:sz w:val="22"/>
          <w:szCs w:val="22"/>
        </w:rPr>
      </w:pPr>
      <w:r w:rsidRPr="00E81326">
        <w:rPr>
          <w:rFonts w:ascii="Arial" w:hAnsi="Arial" w:cs="Arial"/>
          <w:sz w:val="22"/>
          <w:szCs w:val="22"/>
        </w:rPr>
        <w:t>The company will set work hour limitations and will control job rotation schedules to control fatigue, allow for sufficient sleep and increase mental fitness. When the company schedules work, the following will be taken into consideration: Amount of rest between workdays, shift work, on-call time, traveling across different time zones, etc.</w:t>
      </w:r>
    </w:p>
    <w:p w14:paraId="52EF790C" w14:textId="57396BCA" w:rsidR="000E05A7" w:rsidRPr="00E81326" w:rsidRDefault="000E05A7" w:rsidP="000E05A7">
      <w:pPr>
        <w:rPr>
          <w:rFonts w:ascii="Arial" w:hAnsi="Arial" w:cs="Arial"/>
          <w:sz w:val="22"/>
          <w:szCs w:val="22"/>
        </w:rPr>
      </w:pPr>
      <w:r w:rsidRPr="00E81326">
        <w:rPr>
          <w:rFonts w:ascii="Arial" w:hAnsi="Arial" w:cs="Arial"/>
          <w:sz w:val="22"/>
          <w:szCs w:val="22"/>
        </w:rPr>
        <w:t xml:space="preserve">Task hazard assessments will be performed on all tasks performed </w:t>
      </w:r>
      <w:r w:rsidR="000F2E95">
        <w:rPr>
          <w:rFonts w:ascii="Arial" w:hAnsi="Arial" w:cs="Arial"/>
          <w:sz w:val="22"/>
          <w:szCs w:val="22"/>
        </w:rPr>
        <w:t xml:space="preserve">in </w:t>
      </w:r>
      <w:r w:rsidRPr="00E81326">
        <w:rPr>
          <w:rFonts w:ascii="Arial" w:hAnsi="Arial" w:cs="Arial"/>
          <w:sz w:val="22"/>
          <w:szCs w:val="22"/>
        </w:rPr>
        <w:t xml:space="preserve">each position within the company. These hazard assessments will be periodically analyzed and evaluated. Fatigue hazards will be minimized at any opportunity. Examples of fatigue hazards </w:t>
      </w:r>
      <w:r w:rsidR="00690740" w:rsidRPr="00E81326">
        <w:rPr>
          <w:rFonts w:ascii="Arial" w:hAnsi="Arial" w:cs="Arial"/>
          <w:sz w:val="22"/>
          <w:szCs w:val="22"/>
        </w:rPr>
        <w:t>include</w:t>
      </w:r>
      <w:r w:rsidR="00690740">
        <w:rPr>
          <w:rFonts w:ascii="Arial" w:hAnsi="Arial" w:cs="Arial"/>
          <w:sz w:val="22"/>
          <w:szCs w:val="22"/>
        </w:rPr>
        <w:t>,</w:t>
      </w:r>
      <w:r w:rsidR="00690740" w:rsidRPr="00E81326">
        <w:rPr>
          <w:rFonts w:ascii="Arial" w:hAnsi="Arial" w:cs="Arial"/>
          <w:sz w:val="22"/>
          <w:szCs w:val="22"/>
        </w:rPr>
        <w:t xml:space="preserve"> but</w:t>
      </w:r>
      <w:r w:rsidRPr="00E81326">
        <w:rPr>
          <w:rFonts w:ascii="Arial" w:hAnsi="Arial" w:cs="Arial"/>
          <w:sz w:val="22"/>
          <w:szCs w:val="22"/>
        </w:rPr>
        <w:t xml:space="preserve"> are not limited to: Type of work task, length of work task and workplace conditions.</w:t>
      </w:r>
    </w:p>
    <w:p w14:paraId="48039F9E" w14:textId="77777777" w:rsidR="000E05A7" w:rsidRPr="00E81326" w:rsidRDefault="000E05A7" w:rsidP="000E05A7">
      <w:pPr>
        <w:rPr>
          <w:rFonts w:ascii="Arial" w:hAnsi="Arial" w:cs="Arial"/>
          <w:sz w:val="22"/>
          <w:szCs w:val="22"/>
        </w:rPr>
      </w:pPr>
      <w:r w:rsidRPr="00E81326">
        <w:rPr>
          <w:rFonts w:ascii="Arial" w:hAnsi="Arial" w:cs="Arial"/>
          <w:sz w:val="22"/>
          <w:szCs w:val="22"/>
        </w:rPr>
        <w:t>The company will provide sufficient rest breaks for workers to allow for rest and recovery time.  If the location allows for it, this may also include access to proper nutrition and opportunities for physical activity.</w:t>
      </w:r>
    </w:p>
    <w:p w14:paraId="3E857677" w14:textId="49EF36D6" w:rsidR="00A37F52" w:rsidRPr="00E81326" w:rsidRDefault="000E05A7" w:rsidP="00805567">
      <w:pPr>
        <w:rPr>
          <w:highlight w:val="lightGray"/>
          <w:lang w:val="en-CA"/>
        </w:rPr>
      </w:pPr>
      <w:r w:rsidRPr="00E81326">
        <w:rPr>
          <w:rFonts w:ascii="Arial" w:hAnsi="Arial" w:cs="Arial"/>
          <w:sz w:val="22"/>
          <w:szCs w:val="22"/>
          <w:lang w:val="en-CA"/>
        </w:rPr>
        <w:t xml:space="preserve">If an employee is excessively fatigued, </w:t>
      </w:r>
      <w:r w:rsidR="000F2E95">
        <w:rPr>
          <w:rFonts w:ascii="Arial" w:hAnsi="Arial" w:cs="Arial"/>
          <w:sz w:val="22"/>
          <w:szCs w:val="22"/>
          <w:lang w:val="en-CA"/>
        </w:rPr>
        <w:t xml:space="preserve">they will not </w:t>
      </w:r>
      <w:r w:rsidRPr="00E81326">
        <w:rPr>
          <w:rFonts w:ascii="Arial" w:hAnsi="Arial" w:cs="Arial"/>
          <w:sz w:val="22"/>
          <w:szCs w:val="22"/>
          <w:lang w:val="en-CA"/>
        </w:rPr>
        <w:t xml:space="preserve">be permitted to operate motor vehicles and/or heavy equipment. Additionally, that employee must report excessive fatigue to </w:t>
      </w:r>
      <w:r w:rsidR="00F9024B">
        <w:rPr>
          <w:rFonts w:ascii="Arial" w:hAnsi="Arial" w:cs="Arial"/>
          <w:sz w:val="22"/>
          <w:szCs w:val="22"/>
          <w:lang w:val="en-CA"/>
        </w:rPr>
        <w:t>their</w:t>
      </w:r>
      <w:r w:rsidRPr="00E81326">
        <w:rPr>
          <w:rFonts w:ascii="Arial" w:hAnsi="Arial" w:cs="Arial"/>
          <w:sz w:val="22"/>
          <w:szCs w:val="22"/>
          <w:lang w:val="en-CA"/>
        </w:rPr>
        <w:t xml:space="preserve"> supervisor. That supervisor must take appropriate mea</w:t>
      </w:r>
      <w:r w:rsidR="00AB1C25" w:rsidRPr="00E81326">
        <w:rPr>
          <w:rFonts w:ascii="Arial" w:hAnsi="Arial" w:cs="Arial"/>
          <w:sz w:val="22"/>
          <w:szCs w:val="22"/>
          <w:lang w:val="en-CA"/>
        </w:rPr>
        <w:t>sures to prevent loss/incident.</w:t>
      </w:r>
    </w:p>
    <w:p w14:paraId="211E9790" w14:textId="77777777" w:rsidR="00A37F52" w:rsidRPr="00E81326" w:rsidRDefault="00A37F52" w:rsidP="00917363">
      <w:pPr>
        <w:pStyle w:val="Heading3"/>
        <w:numPr>
          <w:ilvl w:val="0"/>
          <w:numId w:val="381"/>
        </w:numPr>
        <w:shd w:val="clear" w:color="auto" w:fill="E5EAEE" w:themeFill="accent1" w:themeFillTint="33"/>
        <w:rPr>
          <w:rFonts w:ascii="Arial" w:hAnsi="Arial" w:cs="Arial"/>
          <w:sz w:val="32"/>
          <w:szCs w:val="32"/>
        </w:rPr>
      </w:pPr>
      <w:bookmarkStart w:id="288" w:name="_Toc103861367"/>
      <w:r w:rsidRPr="00E81326">
        <w:rPr>
          <w:rFonts w:ascii="Arial" w:hAnsi="Arial" w:cs="Arial"/>
          <w:sz w:val="32"/>
          <w:szCs w:val="32"/>
        </w:rPr>
        <w:t>Vehicle Safety Policy</w:t>
      </w:r>
      <w:bookmarkEnd w:id="288"/>
    </w:p>
    <w:p w14:paraId="2DA92B1B" w14:textId="77777777" w:rsidR="00A37F52" w:rsidRPr="00E81326" w:rsidRDefault="00A37F52" w:rsidP="00B27D32">
      <w:pPr>
        <w:pStyle w:val="BodyText"/>
        <w:tabs>
          <w:tab w:val="left" w:pos="3777"/>
        </w:tabs>
        <w:spacing w:after="0"/>
        <w:rPr>
          <w:rFonts w:ascii="Arial" w:hAnsi="Arial" w:cs="Arial"/>
          <w:caps/>
          <w:spacing w:val="70"/>
          <w:kern w:val="28"/>
          <w:sz w:val="16"/>
          <w:szCs w:val="16"/>
          <w:lang w:val="en-CA"/>
        </w:rPr>
      </w:pPr>
    </w:p>
    <w:p w14:paraId="23ED85A0" w14:textId="77777777" w:rsidR="00FD4C85" w:rsidRPr="00E81326" w:rsidRDefault="00FD4C85" w:rsidP="00FD4C85">
      <w:pPr>
        <w:pStyle w:val="BodyText"/>
        <w:spacing w:after="0"/>
        <w:rPr>
          <w:rFonts w:ascii="Arial" w:hAnsi="Arial" w:cs="Arial"/>
          <w:b/>
          <w:sz w:val="22"/>
          <w:szCs w:val="22"/>
        </w:rPr>
      </w:pPr>
      <w:r w:rsidRPr="00E81326">
        <w:rPr>
          <w:rFonts w:ascii="Arial" w:hAnsi="Arial" w:cs="Arial"/>
          <w:b/>
          <w:sz w:val="22"/>
          <w:szCs w:val="22"/>
        </w:rPr>
        <w:t>SCOPE</w:t>
      </w:r>
    </w:p>
    <w:p w14:paraId="6A2C1CF2" w14:textId="77777777" w:rsidR="00FD4C85" w:rsidRPr="00E81326" w:rsidRDefault="00FD4C85" w:rsidP="00FD4C85">
      <w:pPr>
        <w:pStyle w:val="BodyText"/>
        <w:spacing w:after="0"/>
        <w:rPr>
          <w:rFonts w:ascii="Arial" w:hAnsi="Arial" w:cs="Arial"/>
          <w:sz w:val="22"/>
          <w:szCs w:val="22"/>
        </w:rPr>
      </w:pPr>
      <w:r w:rsidRPr="00E81326">
        <w:rPr>
          <w:rFonts w:ascii="Arial" w:hAnsi="Arial" w:cs="Arial"/>
          <w:sz w:val="22"/>
          <w:szCs w:val="22"/>
        </w:rPr>
        <w:t>Protection of workers from the risks associated with the operation of company vehicles.</w:t>
      </w:r>
    </w:p>
    <w:p w14:paraId="395F573E" w14:textId="77777777" w:rsidR="00FD4C85" w:rsidRPr="00E81326" w:rsidRDefault="00FD4C85" w:rsidP="00FD4C85">
      <w:pPr>
        <w:pStyle w:val="BodyText"/>
        <w:spacing w:after="0"/>
        <w:rPr>
          <w:rFonts w:ascii="Arial" w:hAnsi="Arial" w:cs="Arial"/>
          <w:sz w:val="22"/>
          <w:szCs w:val="22"/>
        </w:rPr>
      </w:pPr>
      <w:r w:rsidRPr="00E81326">
        <w:rPr>
          <w:rFonts w:ascii="Arial" w:hAnsi="Arial" w:cs="Arial"/>
          <w:sz w:val="16"/>
          <w:szCs w:val="16"/>
        </w:rPr>
        <w:br/>
      </w:r>
      <w:r w:rsidRPr="00E81326">
        <w:rPr>
          <w:rFonts w:ascii="Arial" w:hAnsi="Arial" w:cs="Arial"/>
          <w:b/>
          <w:sz w:val="22"/>
          <w:szCs w:val="22"/>
        </w:rPr>
        <w:t>PURPOSE</w:t>
      </w:r>
    </w:p>
    <w:p w14:paraId="19A2AB82" w14:textId="0A5529DE" w:rsidR="00FD4C85" w:rsidRPr="00E81326" w:rsidRDefault="00FD4C85" w:rsidP="00FD4C85">
      <w:pPr>
        <w:pStyle w:val="BodyText"/>
        <w:spacing w:after="0"/>
        <w:rPr>
          <w:rFonts w:ascii="Arial" w:hAnsi="Arial" w:cs="Arial"/>
          <w:sz w:val="22"/>
          <w:szCs w:val="22"/>
        </w:rPr>
      </w:pPr>
      <w:r w:rsidRPr="00E81326">
        <w:rPr>
          <w:rFonts w:ascii="Arial" w:hAnsi="Arial" w:cs="Arial"/>
          <w:sz w:val="22"/>
          <w:szCs w:val="22"/>
        </w:rPr>
        <w:t xml:space="preserve">To provide guidelines and procedures in keeping with </w:t>
      </w:r>
      <w:r w:rsidR="002270DE" w:rsidRPr="00E81326">
        <w:rPr>
          <w:rFonts w:ascii="Arial" w:hAnsi="Arial" w:cs="Arial"/>
          <w:sz w:val="22"/>
          <w:szCs w:val="22"/>
        </w:rPr>
        <w:t>health and safety</w:t>
      </w:r>
      <w:r w:rsidRPr="00E81326">
        <w:rPr>
          <w:rFonts w:ascii="Arial" w:hAnsi="Arial" w:cs="Arial"/>
          <w:sz w:val="22"/>
          <w:szCs w:val="22"/>
        </w:rPr>
        <w:t xml:space="preserve"> regulations and legislative requirements for the proper management of workers using company vehicles while performing their duties.</w:t>
      </w:r>
    </w:p>
    <w:p w14:paraId="70FEE162" w14:textId="77777777" w:rsidR="000F2E95" w:rsidRPr="00E81326" w:rsidRDefault="000F2E95" w:rsidP="00AB1C25">
      <w:pPr>
        <w:pStyle w:val="BodyText"/>
        <w:spacing w:after="0"/>
        <w:rPr>
          <w:rFonts w:ascii="Arial" w:hAnsi="Arial" w:cs="Arial"/>
          <w:sz w:val="16"/>
          <w:szCs w:val="16"/>
        </w:rPr>
      </w:pPr>
    </w:p>
    <w:p w14:paraId="76929EDC" w14:textId="77777777" w:rsidR="00AB1C25" w:rsidRPr="00E81326" w:rsidRDefault="00AB1C25" w:rsidP="00AB1C25">
      <w:pPr>
        <w:pStyle w:val="BodyText"/>
        <w:spacing w:after="0"/>
        <w:rPr>
          <w:rFonts w:ascii="Arial" w:hAnsi="Arial" w:cs="Arial"/>
          <w:b/>
          <w:sz w:val="22"/>
          <w:szCs w:val="22"/>
        </w:rPr>
      </w:pPr>
      <w:r w:rsidRPr="00E81326">
        <w:rPr>
          <w:rFonts w:ascii="Arial" w:hAnsi="Arial" w:cs="Arial"/>
          <w:b/>
          <w:sz w:val="22"/>
          <w:szCs w:val="22"/>
        </w:rPr>
        <w:t>DIRECTIVES</w:t>
      </w:r>
    </w:p>
    <w:p w14:paraId="5673E07B" w14:textId="77777777" w:rsidR="00FD4C85" w:rsidRPr="00E81326" w:rsidRDefault="00FD4C85" w:rsidP="00FD4C85">
      <w:pPr>
        <w:rPr>
          <w:rFonts w:ascii="Arial" w:hAnsi="Arial" w:cs="Arial"/>
          <w:sz w:val="22"/>
          <w:szCs w:val="22"/>
        </w:rPr>
      </w:pPr>
      <w:r w:rsidRPr="00E81326">
        <w:rPr>
          <w:rFonts w:ascii="Arial" w:hAnsi="Arial" w:cs="Arial"/>
          <w:sz w:val="22"/>
          <w:szCs w:val="22"/>
        </w:rPr>
        <w:t xml:space="preserve">Employees are expected to adhere to policy directives and follow all traffic laws and rules of the road while on company business.  </w:t>
      </w:r>
    </w:p>
    <w:p w14:paraId="3677BEDA" w14:textId="77777777" w:rsidR="00FD4C85" w:rsidRPr="00E81326" w:rsidRDefault="00FD4C85" w:rsidP="00FD4C85">
      <w:pPr>
        <w:tabs>
          <w:tab w:val="left" w:pos="833"/>
        </w:tabs>
        <w:kinsoku w:val="0"/>
        <w:overflowPunct w:val="0"/>
        <w:autoSpaceDE w:val="0"/>
        <w:autoSpaceDN w:val="0"/>
        <w:adjustRightInd w:val="0"/>
        <w:spacing w:before="94" w:after="0" w:line="283" w:lineRule="auto"/>
        <w:ind w:right="106"/>
        <w:rPr>
          <w:rFonts w:ascii="Arial" w:hAnsi="Arial" w:cs="Arial"/>
          <w:color w:val="585858"/>
          <w:kern w:val="0"/>
          <w:sz w:val="22"/>
          <w:szCs w:val="22"/>
          <w:lang w:val="en-CA"/>
        </w:rPr>
      </w:pPr>
      <w:r w:rsidRPr="00E81326">
        <w:rPr>
          <w:rFonts w:ascii="Arial" w:hAnsi="Arial" w:cs="Arial"/>
          <w:sz w:val="22"/>
          <w:szCs w:val="22"/>
        </w:rPr>
        <w:t xml:space="preserve">Employees are responsible for possessing a valid driver’s license of the proper class for the type of motor vehicle being operated. A driver’s abstract containing information on the operator’s license, convictions, demerit points and suspensions will be obtained and filed for all company drivers annually. Copies of the operator’s license and driver’s abstracts become </w:t>
      </w:r>
      <w:r w:rsidRPr="00E81326">
        <w:rPr>
          <w:rFonts w:ascii="Arial" w:hAnsi="Arial" w:cs="Arial"/>
          <w:sz w:val="22"/>
          <w:szCs w:val="22"/>
        </w:rPr>
        <w:lastRenderedPageBreak/>
        <w:t>part of the Driver’s Record File</w:t>
      </w:r>
      <w:r w:rsidRPr="00E81326">
        <w:rPr>
          <w:rFonts w:ascii="Arial" w:hAnsi="Arial" w:cs="Arial"/>
          <w:color w:val="585858"/>
          <w:kern w:val="0"/>
          <w:sz w:val="22"/>
          <w:szCs w:val="22"/>
          <w:lang w:val="en-CA"/>
        </w:rPr>
        <w:t xml:space="preserve"> and operators are responsible for informing a supervisor</w:t>
      </w:r>
      <w:r w:rsidRPr="00E81326">
        <w:rPr>
          <w:rFonts w:ascii="Arial" w:hAnsi="Arial" w:cs="Arial"/>
          <w:color w:val="585858"/>
          <w:spacing w:val="-4"/>
          <w:kern w:val="0"/>
          <w:sz w:val="22"/>
          <w:szCs w:val="22"/>
          <w:lang w:val="en-CA"/>
        </w:rPr>
        <w:t xml:space="preserve">, </w:t>
      </w:r>
      <w:r w:rsidRPr="00E81326">
        <w:rPr>
          <w:rFonts w:ascii="Arial" w:hAnsi="Arial" w:cs="Arial"/>
          <w:color w:val="585858"/>
          <w:kern w:val="0"/>
          <w:sz w:val="22"/>
          <w:szCs w:val="22"/>
          <w:lang w:val="en-CA"/>
        </w:rPr>
        <w:t xml:space="preserve">without </w:t>
      </w:r>
      <w:r w:rsidRPr="00E81326">
        <w:rPr>
          <w:rFonts w:ascii="Arial" w:hAnsi="Arial" w:cs="Arial"/>
          <w:color w:val="585858"/>
          <w:spacing w:val="-5"/>
          <w:kern w:val="0"/>
          <w:sz w:val="22"/>
          <w:szCs w:val="22"/>
          <w:lang w:val="en-CA"/>
        </w:rPr>
        <w:t xml:space="preserve">delay, </w:t>
      </w:r>
      <w:r w:rsidRPr="00E81326">
        <w:rPr>
          <w:rFonts w:ascii="Arial" w:hAnsi="Arial" w:cs="Arial"/>
          <w:color w:val="585858"/>
          <w:kern w:val="0"/>
          <w:sz w:val="22"/>
          <w:szCs w:val="22"/>
          <w:lang w:val="en-CA"/>
        </w:rPr>
        <w:t>of any suspensions, cancellations, prohibitions or change in the classification of their</w:t>
      </w:r>
      <w:r w:rsidRPr="00E81326">
        <w:rPr>
          <w:rFonts w:ascii="Arial" w:hAnsi="Arial" w:cs="Arial"/>
          <w:color w:val="585858"/>
          <w:spacing w:val="-5"/>
          <w:kern w:val="0"/>
          <w:sz w:val="22"/>
          <w:szCs w:val="22"/>
          <w:lang w:val="en-CA"/>
        </w:rPr>
        <w:t xml:space="preserve"> driver’s </w:t>
      </w:r>
      <w:r w:rsidRPr="00E81326">
        <w:rPr>
          <w:rFonts w:ascii="Arial" w:hAnsi="Arial" w:cs="Arial"/>
          <w:color w:val="585858"/>
          <w:kern w:val="0"/>
          <w:sz w:val="22"/>
          <w:szCs w:val="22"/>
          <w:lang w:val="en-CA"/>
        </w:rPr>
        <w:t>license.</w:t>
      </w:r>
    </w:p>
    <w:p w14:paraId="2AE187D0" w14:textId="77777777" w:rsidR="00FD4C85" w:rsidRPr="00E81326" w:rsidRDefault="00FD4C85" w:rsidP="00FD4C85">
      <w:pPr>
        <w:rPr>
          <w:rFonts w:ascii="Arial" w:hAnsi="Arial" w:cs="Arial"/>
          <w:sz w:val="22"/>
          <w:szCs w:val="22"/>
        </w:rPr>
      </w:pPr>
      <w:r w:rsidRPr="00E81326">
        <w:rPr>
          <w:rFonts w:ascii="Arial" w:hAnsi="Arial" w:cs="Arial"/>
          <w:sz w:val="22"/>
          <w:szCs w:val="22"/>
        </w:rPr>
        <w:t>All operators and passengers of company owned vehicles will wear seatbelts at all times during the operation of the vehicle.</w:t>
      </w:r>
    </w:p>
    <w:p w14:paraId="29240F81" w14:textId="77777777" w:rsidR="00FD4C85" w:rsidRPr="00E81326" w:rsidRDefault="00FD4C85" w:rsidP="00FD4C85">
      <w:pPr>
        <w:rPr>
          <w:rFonts w:ascii="Arial" w:hAnsi="Arial" w:cs="Arial"/>
          <w:sz w:val="22"/>
          <w:szCs w:val="22"/>
        </w:rPr>
      </w:pPr>
      <w:r w:rsidRPr="00E81326">
        <w:rPr>
          <w:rFonts w:ascii="Arial" w:hAnsi="Arial" w:cs="Arial"/>
          <w:sz w:val="22"/>
          <w:szCs w:val="22"/>
        </w:rPr>
        <w:t>Any cargo on or in motor vehicles must be adequately stored and secured in order to prevent unintentional movement which could cause spillage, damage to the vehicle, or injury to the operator/passenger(s).</w:t>
      </w:r>
    </w:p>
    <w:p w14:paraId="677392A4" w14:textId="77777777" w:rsidR="00FD4C85" w:rsidRPr="00E81326" w:rsidRDefault="00FD4C85" w:rsidP="00FD4C85">
      <w:pPr>
        <w:rPr>
          <w:rFonts w:ascii="Arial" w:hAnsi="Arial" w:cs="Arial"/>
          <w:sz w:val="22"/>
          <w:szCs w:val="22"/>
        </w:rPr>
      </w:pPr>
      <w:r w:rsidRPr="00E81326">
        <w:rPr>
          <w:rFonts w:ascii="Arial" w:hAnsi="Arial" w:cs="Arial"/>
          <w:sz w:val="22"/>
          <w:szCs w:val="22"/>
        </w:rPr>
        <w:t>Operators will d</w:t>
      </w:r>
      <w:r w:rsidRPr="00E81326">
        <w:rPr>
          <w:rFonts w:ascii="Arial" w:eastAsia="Calibri" w:hAnsi="Arial" w:cs="Arial"/>
          <w:sz w:val="22"/>
          <w:szCs w:val="22"/>
        </w:rPr>
        <w:t>rive defensively and obey all posted speed limits, decreasing speed for curves, adverse weather conditions, hazardous road conditions, road construction and expressway exits.</w:t>
      </w:r>
    </w:p>
    <w:p w14:paraId="57CD820E" w14:textId="13749F50" w:rsidR="00FD4C85" w:rsidRPr="00E81326" w:rsidRDefault="00FD4C85" w:rsidP="00FD4C85">
      <w:pPr>
        <w:rPr>
          <w:rFonts w:ascii="Arial" w:hAnsi="Arial" w:cs="Arial"/>
          <w:sz w:val="22"/>
          <w:szCs w:val="22"/>
        </w:rPr>
      </w:pPr>
      <w:r w:rsidRPr="00E81326">
        <w:rPr>
          <w:rFonts w:ascii="Arial" w:eastAsia="Calibri" w:hAnsi="Arial" w:cs="Arial"/>
          <w:sz w:val="22"/>
          <w:szCs w:val="22"/>
        </w:rPr>
        <w:t xml:space="preserve">At no time will an employee operate a company vehicle while under the influence of alcohol, drugs, prescription medication, or any other </w:t>
      </w:r>
      <w:r w:rsidR="000F2E95">
        <w:rPr>
          <w:rFonts w:ascii="Arial" w:eastAsia="Calibri" w:hAnsi="Arial" w:cs="Arial"/>
          <w:sz w:val="22"/>
          <w:szCs w:val="22"/>
        </w:rPr>
        <w:t xml:space="preserve">intoxicating </w:t>
      </w:r>
      <w:r w:rsidRPr="00E81326">
        <w:rPr>
          <w:rFonts w:ascii="Arial" w:eastAsia="Calibri" w:hAnsi="Arial" w:cs="Arial"/>
          <w:sz w:val="22"/>
          <w:szCs w:val="22"/>
        </w:rPr>
        <w:t xml:space="preserve">substance (legal or illegal) that may affect </w:t>
      </w:r>
      <w:r w:rsidR="00F9024B">
        <w:rPr>
          <w:rFonts w:ascii="Arial" w:eastAsia="Calibri" w:hAnsi="Arial" w:cs="Arial"/>
          <w:sz w:val="22"/>
          <w:szCs w:val="22"/>
        </w:rPr>
        <w:t>their</w:t>
      </w:r>
      <w:r w:rsidRPr="00E81326">
        <w:rPr>
          <w:rFonts w:ascii="Arial" w:eastAsia="Calibri" w:hAnsi="Arial" w:cs="Arial"/>
          <w:sz w:val="22"/>
          <w:szCs w:val="22"/>
        </w:rPr>
        <w:t xml:space="preserve"> ability to perform work safely.</w:t>
      </w:r>
      <w:r w:rsidRPr="00E81326">
        <w:rPr>
          <w:rFonts w:ascii="Arial" w:hAnsi="Arial" w:cs="Arial"/>
          <w:sz w:val="22"/>
          <w:szCs w:val="22"/>
        </w:rPr>
        <w:t xml:space="preserve"> A strict rule of </w:t>
      </w:r>
      <w:r w:rsidR="003B7CA8" w:rsidRPr="00E81326">
        <w:rPr>
          <w:rFonts w:ascii="Arial" w:hAnsi="Arial" w:cs="Arial"/>
          <w:b/>
          <w:sz w:val="22"/>
          <w:szCs w:val="22"/>
        </w:rPr>
        <w:t>ZERO-TOLERANCE</w:t>
      </w:r>
      <w:r w:rsidRPr="00E81326">
        <w:rPr>
          <w:rFonts w:ascii="Arial" w:hAnsi="Arial" w:cs="Arial"/>
          <w:sz w:val="22"/>
          <w:szCs w:val="22"/>
        </w:rPr>
        <w:t xml:space="preserve"> </w:t>
      </w:r>
      <w:r w:rsidR="00690740">
        <w:rPr>
          <w:rFonts w:ascii="Arial" w:hAnsi="Arial" w:cs="Arial"/>
          <w:sz w:val="22"/>
          <w:szCs w:val="22"/>
        </w:rPr>
        <w:t>applies in all situations</w:t>
      </w:r>
      <w:r w:rsidRPr="00E81326">
        <w:rPr>
          <w:rFonts w:ascii="Arial" w:hAnsi="Arial" w:cs="Arial"/>
          <w:sz w:val="22"/>
          <w:szCs w:val="22"/>
        </w:rPr>
        <w:t>. Non-compliance will be grounds for disciplinary action, up to and including possible termination</w:t>
      </w:r>
      <w:r w:rsidR="00EC0B60">
        <w:rPr>
          <w:rFonts w:ascii="Arial" w:hAnsi="Arial" w:cs="Arial"/>
          <w:sz w:val="22"/>
          <w:szCs w:val="22"/>
        </w:rPr>
        <w:t xml:space="preserve"> of employment.</w:t>
      </w:r>
    </w:p>
    <w:p w14:paraId="0203432F" w14:textId="7C108452" w:rsidR="00FD4C85" w:rsidRPr="00E81326" w:rsidRDefault="00FD4C85" w:rsidP="00FD4C85">
      <w:pPr>
        <w:spacing w:after="120"/>
        <w:rPr>
          <w:rFonts w:ascii="Arial" w:hAnsi="Arial" w:cs="Arial"/>
          <w:sz w:val="22"/>
          <w:szCs w:val="22"/>
        </w:rPr>
      </w:pPr>
      <w:r w:rsidRPr="00E81326">
        <w:rPr>
          <w:rFonts w:ascii="Arial" w:hAnsi="Arial" w:cs="Arial"/>
          <w:sz w:val="22"/>
          <w:szCs w:val="22"/>
        </w:rPr>
        <w:t>Employees will not use hand-held cellular phones while operating a motor vehicle. If the use of a hand-held cellular phone is required, pull over and place the vehicle in park prior to making/taking the call. Ensure that your parked vehicle is not a hazard for other drivers.</w:t>
      </w:r>
    </w:p>
    <w:p w14:paraId="52350B5C" w14:textId="7AC0E450" w:rsidR="00FD4C85" w:rsidRPr="00E81326" w:rsidRDefault="00FD4C85" w:rsidP="00FD4C85">
      <w:pPr>
        <w:spacing w:after="120"/>
        <w:rPr>
          <w:rFonts w:ascii="Arial" w:hAnsi="Arial" w:cs="Arial"/>
          <w:sz w:val="22"/>
          <w:szCs w:val="22"/>
        </w:rPr>
      </w:pPr>
      <w:r w:rsidRPr="00E81326">
        <w:rPr>
          <w:rFonts w:ascii="Arial" w:eastAsia="Times New Roman" w:hAnsi="Arial" w:cs="Arial"/>
          <w:color w:val="53585D" w:themeColor="text2" w:themeTint="BF"/>
          <w:kern w:val="0"/>
          <w:sz w:val="22"/>
          <w:szCs w:val="22"/>
          <w:lang w:eastAsia="en-US"/>
        </w:rPr>
        <w:t xml:space="preserve">Except where specifically exempted, </w:t>
      </w:r>
      <w:r w:rsidRPr="00E81326">
        <w:rPr>
          <w:rFonts w:ascii="Arial" w:eastAsia="Times New Roman" w:hAnsi="Arial" w:cs="Arial"/>
          <w:color w:val="53585D" w:themeColor="text2" w:themeTint="BF"/>
          <w:kern w:val="0"/>
          <w:sz w:val="22"/>
          <w:szCs w:val="22"/>
          <w:lang w:val="en-CA" w:eastAsia="en-US"/>
        </w:rPr>
        <w:t xml:space="preserve">vehicle trip inspections must be completed and documented in writing, once in every 24-hour period. </w:t>
      </w:r>
      <w:r w:rsidRPr="00E81326">
        <w:rPr>
          <w:rFonts w:ascii="Arial" w:hAnsi="Arial" w:cs="Arial"/>
          <w:sz w:val="22"/>
          <w:szCs w:val="22"/>
        </w:rPr>
        <w:t xml:space="preserve">This visual inspection requires that a driver walk a complete circle around the vehicle, with the intent of </w:t>
      </w:r>
      <w:r w:rsidR="000F2E95">
        <w:rPr>
          <w:rFonts w:ascii="Arial" w:hAnsi="Arial" w:cs="Arial"/>
          <w:sz w:val="22"/>
          <w:szCs w:val="22"/>
        </w:rPr>
        <w:t xml:space="preserve">visually </w:t>
      </w:r>
      <w:r w:rsidRPr="00E81326">
        <w:rPr>
          <w:rFonts w:ascii="Arial" w:hAnsi="Arial" w:cs="Arial"/>
          <w:sz w:val="22"/>
          <w:szCs w:val="22"/>
        </w:rPr>
        <w:t xml:space="preserve">identifying and documenting defects, as per the Vehicle Trip Inspection </w:t>
      </w:r>
      <w:r w:rsidR="000F2E95">
        <w:rPr>
          <w:rFonts w:ascii="Arial" w:hAnsi="Arial" w:cs="Arial"/>
          <w:sz w:val="22"/>
          <w:szCs w:val="22"/>
        </w:rPr>
        <w:t>C</w:t>
      </w:r>
      <w:r w:rsidRPr="00E81326">
        <w:rPr>
          <w:rFonts w:ascii="Arial" w:hAnsi="Arial" w:cs="Arial"/>
          <w:sz w:val="22"/>
          <w:szCs w:val="22"/>
        </w:rPr>
        <w:t xml:space="preserve">hecklist and to ensure that there are no barriers blocking the vehicle’s path.  </w:t>
      </w:r>
    </w:p>
    <w:p w14:paraId="5801A57C" w14:textId="5EE8F7A6" w:rsidR="00FD4C85" w:rsidRPr="00E81326" w:rsidRDefault="00FD4C85" w:rsidP="00FD4C85">
      <w:pPr>
        <w:spacing w:after="120"/>
        <w:rPr>
          <w:rFonts w:ascii="Arial" w:hAnsi="Arial" w:cs="Arial"/>
          <w:sz w:val="22"/>
          <w:szCs w:val="22"/>
        </w:rPr>
      </w:pPr>
      <w:r w:rsidRPr="00E81326">
        <w:rPr>
          <w:rFonts w:ascii="Arial" w:hAnsi="Arial" w:cs="Arial"/>
          <w:sz w:val="22"/>
          <w:szCs w:val="22"/>
        </w:rPr>
        <w:t>Company owned vehicles will have a maintenance program in place for meeting the minimum manufacturer’s maintenance recommendations. In situations where employees are driving personal vehicles for company business, the requirement for completing trip inspections and vehicle maintenance is still applicable.</w:t>
      </w:r>
    </w:p>
    <w:p w14:paraId="37151208" w14:textId="5503C2BA" w:rsidR="005F2A11" w:rsidRDefault="00FD4C85" w:rsidP="00FD4C85">
      <w:pPr>
        <w:spacing w:after="120"/>
        <w:rPr>
          <w:rFonts w:ascii="Arial" w:hAnsi="Arial" w:cs="Arial"/>
          <w:sz w:val="22"/>
          <w:szCs w:val="22"/>
        </w:rPr>
      </w:pPr>
      <w:r w:rsidRPr="00E81326">
        <w:rPr>
          <w:rFonts w:ascii="Arial" w:hAnsi="Arial" w:cs="Arial"/>
          <w:sz w:val="22"/>
          <w:szCs w:val="22"/>
        </w:rPr>
        <w:t xml:space="preserve">Drivers performing work for the company must perform pull-through parking or back into a parking space </w:t>
      </w:r>
      <w:r w:rsidR="00D73AB1">
        <w:rPr>
          <w:rFonts w:ascii="Arial" w:hAnsi="Arial" w:cs="Arial"/>
          <w:sz w:val="22"/>
          <w:szCs w:val="22"/>
        </w:rPr>
        <w:t>wherever possible</w:t>
      </w:r>
      <w:r w:rsidRPr="00E81326">
        <w:rPr>
          <w:rFonts w:ascii="Arial" w:hAnsi="Arial" w:cs="Arial"/>
          <w:sz w:val="22"/>
          <w:szCs w:val="22"/>
        </w:rPr>
        <w:t>. This provides the operator easier exit from the parking area as well as a quick exit in case of an emergency.</w:t>
      </w:r>
      <w:r w:rsidR="00D73AB1">
        <w:rPr>
          <w:rFonts w:ascii="Arial" w:hAnsi="Arial" w:cs="Arial"/>
          <w:sz w:val="22"/>
          <w:szCs w:val="22"/>
        </w:rPr>
        <w:t xml:space="preserve"> </w:t>
      </w:r>
    </w:p>
    <w:p w14:paraId="52366774" w14:textId="0288042E" w:rsidR="00FD4C85" w:rsidRPr="00E81326" w:rsidRDefault="00D73AB1" w:rsidP="00FD4C85">
      <w:pPr>
        <w:spacing w:after="120"/>
        <w:rPr>
          <w:rFonts w:ascii="Arial" w:hAnsi="Arial" w:cs="Arial"/>
          <w:sz w:val="22"/>
          <w:szCs w:val="22"/>
        </w:rPr>
      </w:pPr>
      <w:r>
        <w:rPr>
          <w:rFonts w:ascii="Arial" w:hAnsi="Arial" w:cs="Arial"/>
          <w:sz w:val="22"/>
          <w:szCs w:val="22"/>
        </w:rPr>
        <w:t xml:space="preserve">The use of a spotter is recommended </w:t>
      </w:r>
      <w:r w:rsidR="00DC4216">
        <w:rPr>
          <w:rFonts w:ascii="Arial" w:hAnsi="Arial" w:cs="Arial"/>
          <w:sz w:val="22"/>
          <w:szCs w:val="22"/>
        </w:rPr>
        <w:t>when backing on congested worksites or when driver visibility is compromised.</w:t>
      </w:r>
      <w:r>
        <w:rPr>
          <w:rFonts w:ascii="Arial" w:hAnsi="Arial" w:cs="Arial"/>
          <w:sz w:val="22"/>
          <w:szCs w:val="22"/>
        </w:rPr>
        <w:t xml:space="preserve"> </w:t>
      </w:r>
    </w:p>
    <w:p w14:paraId="0C2BAC14" w14:textId="75F6B451" w:rsidR="00FD4C85" w:rsidRPr="00E81326" w:rsidRDefault="00FD4C85" w:rsidP="00FD4C85">
      <w:pPr>
        <w:rPr>
          <w:rFonts w:ascii="Arial" w:hAnsi="Arial" w:cs="Arial"/>
          <w:sz w:val="22"/>
          <w:szCs w:val="22"/>
        </w:rPr>
      </w:pPr>
      <w:r w:rsidRPr="00E81326">
        <w:rPr>
          <w:rFonts w:ascii="Arial" w:hAnsi="Arial" w:cs="Arial"/>
          <w:sz w:val="22"/>
          <w:szCs w:val="22"/>
        </w:rPr>
        <w:t xml:space="preserve">All motor vehicle incidents that occur while on company business must be reported. An incident report must be completed and submitted to a supervisor as soon as possible following an incident event. All incidents will be investigated by a trained individual and a formal Incident Investigation Report will be generated. Incident investigation summaries will be reviewed in </w:t>
      </w:r>
      <w:r w:rsidRPr="00E81326">
        <w:rPr>
          <w:rFonts w:ascii="Arial" w:hAnsi="Arial" w:cs="Arial"/>
          <w:sz w:val="22"/>
          <w:szCs w:val="22"/>
        </w:rPr>
        <w:lastRenderedPageBreak/>
        <w:t>subsequent Monthly H</w:t>
      </w:r>
      <w:r w:rsidR="002B1A9C" w:rsidRPr="00E81326">
        <w:rPr>
          <w:rFonts w:ascii="Arial" w:hAnsi="Arial" w:cs="Arial"/>
          <w:sz w:val="22"/>
          <w:szCs w:val="22"/>
        </w:rPr>
        <w:t>ealth and Safety</w:t>
      </w:r>
      <w:r w:rsidRPr="00E81326">
        <w:rPr>
          <w:rFonts w:ascii="Arial" w:hAnsi="Arial" w:cs="Arial"/>
          <w:sz w:val="22"/>
          <w:szCs w:val="22"/>
        </w:rPr>
        <w:t xml:space="preserve"> Meetings, with the intent </w:t>
      </w:r>
      <w:r w:rsidR="000F2E95">
        <w:rPr>
          <w:rFonts w:ascii="Arial" w:hAnsi="Arial" w:cs="Arial"/>
          <w:sz w:val="22"/>
          <w:szCs w:val="22"/>
        </w:rPr>
        <w:t>of using</w:t>
      </w:r>
      <w:r w:rsidRPr="00E81326">
        <w:rPr>
          <w:rFonts w:ascii="Arial" w:hAnsi="Arial" w:cs="Arial"/>
          <w:sz w:val="22"/>
          <w:szCs w:val="22"/>
        </w:rPr>
        <w:t xml:space="preserve"> investigation findings as a means for further education and/or training of personnel and as a method for strategizing for prevention of similar incidents in the future.</w:t>
      </w:r>
    </w:p>
    <w:p w14:paraId="44F010D1" w14:textId="77777777" w:rsidR="001C4065" w:rsidRPr="00F64137" w:rsidRDefault="001C4065" w:rsidP="001C4065">
      <w:pPr>
        <w:pStyle w:val="ChapterLabel"/>
        <w:pBdr>
          <w:bottom w:val="single" w:sz="6" w:space="0" w:color="auto"/>
        </w:pBdr>
        <w:tabs>
          <w:tab w:val="left" w:pos="4320"/>
        </w:tabs>
        <w:spacing w:after="0"/>
        <w:rPr>
          <w:sz w:val="18"/>
          <w:szCs w:val="18"/>
          <w:highlight w:val="lightGray"/>
        </w:rPr>
      </w:pPr>
    </w:p>
    <w:p w14:paraId="48C1EF54" w14:textId="77777777" w:rsidR="001C4065" w:rsidRPr="00D0347A" w:rsidRDefault="001C4065" w:rsidP="001C4065">
      <w:pPr>
        <w:jc w:val="center"/>
        <w:rPr>
          <w:rFonts w:ascii="Tahoma" w:hAnsi="Tahoma" w:cs="Tahoma"/>
          <w:sz w:val="8"/>
          <w:szCs w:val="8"/>
        </w:rPr>
      </w:pPr>
    </w:p>
    <w:p w14:paraId="53073558" w14:textId="77777777" w:rsidR="001C4065" w:rsidRPr="00E81326" w:rsidRDefault="001C4065" w:rsidP="00D0347A">
      <w:pPr>
        <w:spacing w:after="120" w:line="276" w:lineRule="auto"/>
        <w:jc w:val="center"/>
        <w:rPr>
          <w:rFonts w:ascii="Times New Roman" w:eastAsia="Calibri" w:hAnsi="Times New Roman"/>
          <w:i/>
          <w:iCs/>
        </w:rPr>
      </w:pPr>
      <w:r w:rsidRPr="00E81326">
        <w:rPr>
          <w:rFonts w:ascii="Times New Roman" w:eastAsia="Calibri" w:hAnsi="Times New Roman"/>
          <w:i/>
          <w:iCs/>
        </w:rPr>
        <w:t xml:space="preserve">The information and policies in this manual do not take precedence over applicable government legislation, </w:t>
      </w:r>
      <w:r w:rsidRPr="00E81326">
        <w:rPr>
          <w:rFonts w:ascii="Times New Roman" w:eastAsia="Calibri" w:hAnsi="Times New Roman"/>
          <w:i/>
          <w:iCs/>
        </w:rPr>
        <w:br/>
        <w:t>with which all employees and contractors should be familiar.</w:t>
      </w:r>
    </w:p>
    <w:p w14:paraId="569643EA" w14:textId="77777777" w:rsidR="001C4065" w:rsidRPr="0087216C" w:rsidRDefault="001C4065" w:rsidP="001C4065">
      <w:pPr>
        <w:rPr>
          <w:sz w:val="22"/>
          <w:szCs w:val="22"/>
        </w:rPr>
      </w:pPr>
      <w:r>
        <w:rPr>
          <w:rFonts w:ascii="Times New Roman" w:eastAsia="Calibri" w:hAnsi="Times New Roman"/>
          <w:iCs/>
          <w:sz w:val="18"/>
          <w:szCs w:val="18"/>
        </w:rPr>
        <w:t>______________________________________________________________________________________________________</w:t>
      </w:r>
    </w:p>
    <w:p w14:paraId="5DB844C4" w14:textId="77777777" w:rsidR="00A37F52" w:rsidRPr="00E81326" w:rsidRDefault="0032478D" w:rsidP="00917363">
      <w:pPr>
        <w:pStyle w:val="Heading2"/>
        <w:numPr>
          <w:ilvl w:val="0"/>
          <w:numId w:val="382"/>
        </w:numPr>
        <w:rPr>
          <w:rFonts w:ascii="Arial" w:hAnsi="Arial" w:cs="Arial"/>
        </w:rPr>
      </w:pPr>
      <w:bookmarkStart w:id="289" w:name="_Toc103861368"/>
      <w:r w:rsidRPr="00E81326">
        <w:rPr>
          <w:rFonts w:ascii="Arial" w:hAnsi="Arial" w:cs="Arial"/>
          <w:b/>
        </w:rPr>
        <w:t>Special C</w:t>
      </w:r>
      <w:r w:rsidR="00A37F52" w:rsidRPr="00E81326">
        <w:rPr>
          <w:rFonts w:ascii="Arial" w:hAnsi="Arial" w:cs="Arial"/>
          <w:b/>
        </w:rPr>
        <w:t>ondition</w:t>
      </w:r>
      <w:r w:rsidR="00A37F52" w:rsidRPr="00E81326">
        <w:rPr>
          <w:rFonts w:ascii="Arial" w:hAnsi="Arial" w:cs="Arial"/>
        </w:rPr>
        <w:t xml:space="preserve"> – Heat Stress</w:t>
      </w:r>
      <w:bookmarkEnd w:id="289"/>
    </w:p>
    <w:p w14:paraId="01330E77" w14:textId="77777777" w:rsidR="00A37F52" w:rsidRPr="00E81326" w:rsidRDefault="0087216C" w:rsidP="0087216C">
      <w:pPr>
        <w:rPr>
          <w:rFonts w:ascii="Arial" w:hAnsi="Arial" w:cs="Arial"/>
          <w:sz w:val="22"/>
          <w:szCs w:val="22"/>
        </w:rPr>
      </w:pPr>
      <w:r w:rsidRPr="00E81326">
        <w:rPr>
          <w:rFonts w:ascii="Arial" w:hAnsi="Arial" w:cs="Arial"/>
          <w:sz w:val="8"/>
          <w:szCs w:val="8"/>
        </w:rPr>
        <w:br/>
      </w:r>
      <w:r w:rsidR="00A37F52" w:rsidRPr="00E81326">
        <w:rPr>
          <w:rFonts w:ascii="Arial" w:hAnsi="Arial" w:cs="Arial"/>
          <w:sz w:val="22"/>
          <w:szCs w:val="22"/>
        </w:rPr>
        <w:t>Precautionary measures must be taken to control the potential for personal injury and/or property damage while working in the heat.  When the body is unable to cool itself by sweating, several heat-induced illnesses such as heat stress or heat exhaustion and the more severe heat stroke can occur. Heat-induced illnesses are serious and in the worst-case scenario can even cause death.</w:t>
      </w:r>
    </w:p>
    <w:p w14:paraId="1EBE96FE" w14:textId="77777777" w:rsidR="00A37F52" w:rsidRPr="00E81326" w:rsidRDefault="00A37F52" w:rsidP="00B2408A">
      <w:pPr>
        <w:spacing w:after="0"/>
        <w:rPr>
          <w:rFonts w:ascii="Arial" w:hAnsi="Arial" w:cs="Arial"/>
          <w:b/>
          <w:sz w:val="22"/>
          <w:szCs w:val="22"/>
        </w:rPr>
      </w:pPr>
      <w:r w:rsidRPr="00E81326">
        <w:rPr>
          <w:rFonts w:ascii="Arial" w:hAnsi="Arial" w:cs="Arial"/>
          <w:b/>
          <w:sz w:val="22"/>
          <w:szCs w:val="22"/>
        </w:rPr>
        <w:t>Heat Stress Factors</w:t>
      </w:r>
    </w:p>
    <w:p w14:paraId="10B344C0" w14:textId="77777777" w:rsidR="00A37F52" w:rsidRPr="00E81326" w:rsidRDefault="00A37F52" w:rsidP="00B62293">
      <w:pPr>
        <w:pStyle w:val="ListBullet"/>
        <w:numPr>
          <w:ilvl w:val="0"/>
          <w:numId w:val="117"/>
        </w:numPr>
        <w:spacing w:after="0"/>
        <w:rPr>
          <w:rFonts w:ascii="Arial" w:hAnsi="Arial" w:cs="Arial"/>
          <w:sz w:val="22"/>
          <w:szCs w:val="22"/>
        </w:rPr>
      </w:pPr>
      <w:r w:rsidRPr="00E81326">
        <w:rPr>
          <w:rFonts w:ascii="Arial" w:hAnsi="Arial" w:cs="Arial"/>
          <w:sz w:val="22"/>
          <w:szCs w:val="22"/>
        </w:rPr>
        <w:t>High temperature and humidity;</w:t>
      </w:r>
    </w:p>
    <w:p w14:paraId="48613AC0"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Direct sun or heat;</w:t>
      </w:r>
    </w:p>
    <w:p w14:paraId="5517B466"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Limited air movement;</w:t>
      </w:r>
    </w:p>
    <w:p w14:paraId="09708AB8"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Physical exertion;</w:t>
      </w:r>
    </w:p>
    <w:p w14:paraId="3D866A45"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Poor physical condition;</w:t>
      </w:r>
    </w:p>
    <w:p w14:paraId="68A7A019"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 xml:space="preserve">Some medications; and </w:t>
      </w:r>
    </w:p>
    <w:p w14:paraId="01B5C06B" w14:textId="77777777" w:rsidR="00A37F52" w:rsidRPr="00E81326" w:rsidRDefault="00A37F52" w:rsidP="00B62293">
      <w:pPr>
        <w:pStyle w:val="ListBullet"/>
        <w:numPr>
          <w:ilvl w:val="0"/>
          <w:numId w:val="117"/>
        </w:numPr>
        <w:rPr>
          <w:rFonts w:ascii="Arial" w:hAnsi="Arial" w:cs="Arial"/>
          <w:sz w:val="22"/>
          <w:szCs w:val="22"/>
        </w:rPr>
      </w:pPr>
      <w:r w:rsidRPr="00E81326">
        <w:rPr>
          <w:rFonts w:ascii="Arial" w:hAnsi="Arial" w:cs="Arial"/>
          <w:sz w:val="22"/>
          <w:szCs w:val="22"/>
        </w:rPr>
        <w:t>Inadequate heat tolerance, in general.</w:t>
      </w:r>
    </w:p>
    <w:p w14:paraId="34A37A7A" w14:textId="77777777" w:rsidR="000E05A7" w:rsidRPr="00E81326" w:rsidRDefault="000E05A7" w:rsidP="000E05A7">
      <w:pPr>
        <w:pStyle w:val="ListBullet"/>
        <w:ind w:left="360" w:hanging="360"/>
        <w:rPr>
          <w:rFonts w:ascii="Arial" w:hAnsi="Arial" w:cs="Arial"/>
          <w:sz w:val="8"/>
          <w:szCs w:val="8"/>
        </w:rPr>
      </w:pPr>
    </w:p>
    <w:p w14:paraId="7E9E573C" w14:textId="77777777" w:rsidR="00A37F52" w:rsidRPr="00E81326" w:rsidRDefault="00B2408A" w:rsidP="00B2408A">
      <w:pPr>
        <w:spacing w:after="0"/>
        <w:rPr>
          <w:rFonts w:ascii="Arial" w:hAnsi="Arial" w:cs="Arial"/>
          <w:b/>
          <w:sz w:val="22"/>
          <w:szCs w:val="22"/>
        </w:rPr>
      </w:pPr>
      <w:r w:rsidRPr="00E81326">
        <w:rPr>
          <w:rFonts w:ascii="Arial" w:hAnsi="Arial" w:cs="Arial"/>
          <w:b/>
          <w:sz w:val="8"/>
          <w:szCs w:val="8"/>
        </w:rPr>
        <w:br/>
      </w:r>
      <w:r w:rsidR="00A37F52" w:rsidRPr="00E81326">
        <w:rPr>
          <w:rFonts w:ascii="Arial" w:hAnsi="Arial" w:cs="Arial"/>
          <w:b/>
          <w:sz w:val="22"/>
          <w:szCs w:val="22"/>
        </w:rPr>
        <w:t>Symptoms of Heat Exhaustion</w:t>
      </w:r>
    </w:p>
    <w:p w14:paraId="1B85A37E" w14:textId="77777777" w:rsidR="00A37F52" w:rsidRPr="00E81326" w:rsidRDefault="00A37F52" w:rsidP="00B62293">
      <w:pPr>
        <w:pStyle w:val="ListBullet"/>
        <w:numPr>
          <w:ilvl w:val="0"/>
          <w:numId w:val="118"/>
        </w:numPr>
        <w:spacing w:after="0"/>
        <w:rPr>
          <w:rFonts w:ascii="Arial" w:hAnsi="Arial" w:cs="Arial"/>
          <w:sz w:val="22"/>
          <w:szCs w:val="22"/>
        </w:rPr>
      </w:pPr>
      <w:r w:rsidRPr="00E81326">
        <w:rPr>
          <w:rFonts w:ascii="Arial" w:hAnsi="Arial" w:cs="Arial"/>
          <w:sz w:val="22"/>
          <w:szCs w:val="22"/>
        </w:rPr>
        <w:t>Headaches, dizziness, light-headedness or fainting;</w:t>
      </w:r>
    </w:p>
    <w:p w14:paraId="70DDD4A3" w14:textId="77777777" w:rsidR="00A37F52" w:rsidRPr="00E81326" w:rsidRDefault="00A37F52" w:rsidP="00B62293">
      <w:pPr>
        <w:pStyle w:val="ListBullet"/>
        <w:numPr>
          <w:ilvl w:val="0"/>
          <w:numId w:val="118"/>
        </w:numPr>
        <w:rPr>
          <w:rFonts w:ascii="Arial" w:hAnsi="Arial" w:cs="Arial"/>
          <w:sz w:val="22"/>
          <w:szCs w:val="22"/>
        </w:rPr>
      </w:pPr>
      <w:r w:rsidRPr="00E81326">
        <w:rPr>
          <w:rFonts w:ascii="Arial" w:hAnsi="Arial" w:cs="Arial"/>
          <w:sz w:val="22"/>
          <w:szCs w:val="22"/>
        </w:rPr>
        <w:t>Weakness and moist skin;</w:t>
      </w:r>
    </w:p>
    <w:p w14:paraId="09337671" w14:textId="77777777" w:rsidR="00A37F52" w:rsidRPr="00E81326" w:rsidRDefault="00A37F52" w:rsidP="00B62293">
      <w:pPr>
        <w:pStyle w:val="ListBullet"/>
        <w:numPr>
          <w:ilvl w:val="0"/>
          <w:numId w:val="118"/>
        </w:numPr>
        <w:rPr>
          <w:rFonts w:ascii="Arial" w:hAnsi="Arial" w:cs="Arial"/>
          <w:sz w:val="22"/>
          <w:szCs w:val="22"/>
        </w:rPr>
      </w:pPr>
      <w:r w:rsidRPr="00E81326">
        <w:rPr>
          <w:rFonts w:ascii="Arial" w:hAnsi="Arial" w:cs="Arial"/>
          <w:sz w:val="22"/>
          <w:szCs w:val="22"/>
        </w:rPr>
        <w:t>Mood changes, such as irritability or confusion;</w:t>
      </w:r>
    </w:p>
    <w:p w14:paraId="16537F08" w14:textId="77777777" w:rsidR="00A37F52" w:rsidRPr="00E81326" w:rsidRDefault="00A37F52" w:rsidP="00B62293">
      <w:pPr>
        <w:pStyle w:val="ListBullet"/>
        <w:numPr>
          <w:ilvl w:val="0"/>
          <w:numId w:val="118"/>
        </w:numPr>
        <w:rPr>
          <w:rFonts w:ascii="Arial" w:hAnsi="Arial" w:cs="Arial"/>
          <w:sz w:val="22"/>
          <w:szCs w:val="22"/>
        </w:rPr>
      </w:pPr>
      <w:r w:rsidRPr="00E81326">
        <w:rPr>
          <w:rFonts w:ascii="Arial" w:hAnsi="Arial" w:cs="Arial"/>
          <w:sz w:val="22"/>
          <w:szCs w:val="22"/>
        </w:rPr>
        <w:t>Upset stomach or vomiting.</w:t>
      </w:r>
    </w:p>
    <w:p w14:paraId="1C3D0F4E" w14:textId="77777777" w:rsidR="000E05A7" w:rsidRPr="00E81326" w:rsidRDefault="000E05A7" w:rsidP="000E05A7">
      <w:pPr>
        <w:pStyle w:val="ListBullet"/>
        <w:ind w:left="360" w:hanging="360"/>
        <w:rPr>
          <w:rFonts w:ascii="Arial" w:hAnsi="Arial" w:cs="Arial"/>
          <w:sz w:val="8"/>
          <w:szCs w:val="8"/>
        </w:rPr>
      </w:pPr>
    </w:p>
    <w:p w14:paraId="6D80DC0E" w14:textId="77777777" w:rsidR="00A37F52" w:rsidRPr="00E81326" w:rsidRDefault="00B2408A" w:rsidP="00B2408A">
      <w:pPr>
        <w:pStyle w:val="BodyText2"/>
        <w:spacing w:after="0" w:line="288" w:lineRule="auto"/>
        <w:jc w:val="both"/>
        <w:rPr>
          <w:rFonts w:ascii="Arial" w:hAnsi="Arial" w:cs="Arial"/>
          <w:b/>
          <w:bCs/>
          <w:sz w:val="22"/>
          <w:szCs w:val="22"/>
        </w:rPr>
      </w:pPr>
      <w:r w:rsidRPr="00E81326">
        <w:rPr>
          <w:rFonts w:ascii="Arial" w:hAnsi="Arial" w:cs="Arial"/>
          <w:b/>
          <w:bCs/>
          <w:sz w:val="8"/>
          <w:szCs w:val="8"/>
        </w:rPr>
        <w:br/>
      </w:r>
      <w:r w:rsidR="00A37F52" w:rsidRPr="00E81326">
        <w:rPr>
          <w:rFonts w:ascii="Arial" w:hAnsi="Arial" w:cs="Arial"/>
          <w:b/>
          <w:bCs/>
          <w:sz w:val="22"/>
          <w:szCs w:val="22"/>
        </w:rPr>
        <w:t>Symptoms of Heat Stroke</w:t>
      </w:r>
    </w:p>
    <w:p w14:paraId="0386F22F" w14:textId="77777777" w:rsidR="00A37F52" w:rsidRPr="00E81326" w:rsidRDefault="00A37F52" w:rsidP="00B62293">
      <w:pPr>
        <w:pStyle w:val="ListBullet"/>
        <w:numPr>
          <w:ilvl w:val="0"/>
          <w:numId w:val="119"/>
        </w:numPr>
        <w:spacing w:after="0"/>
        <w:rPr>
          <w:rFonts w:ascii="Arial" w:hAnsi="Arial" w:cs="Arial"/>
          <w:sz w:val="22"/>
          <w:szCs w:val="22"/>
        </w:rPr>
      </w:pPr>
      <w:r w:rsidRPr="00E81326">
        <w:rPr>
          <w:rFonts w:ascii="Arial" w:hAnsi="Arial" w:cs="Arial"/>
          <w:sz w:val="22"/>
          <w:szCs w:val="22"/>
        </w:rPr>
        <w:t>Dry, hot skin with no sweating;</w:t>
      </w:r>
    </w:p>
    <w:p w14:paraId="6B05BA88" w14:textId="77777777" w:rsidR="00A37F52" w:rsidRPr="00E81326" w:rsidRDefault="00A37F52" w:rsidP="00B62293">
      <w:pPr>
        <w:pStyle w:val="ListBullet"/>
        <w:numPr>
          <w:ilvl w:val="0"/>
          <w:numId w:val="119"/>
        </w:numPr>
        <w:rPr>
          <w:rFonts w:ascii="Arial" w:hAnsi="Arial" w:cs="Arial"/>
          <w:sz w:val="22"/>
          <w:szCs w:val="22"/>
        </w:rPr>
      </w:pPr>
      <w:r w:rsidRPr="00E81326">
        <w:rPr>
          <w:rFonts w:ascii="Arial" w:hAnsi="Arial" w:cs="Arial"/>
          <w:sz w:val="22"/>
          <w:szCs w:val="22"/>
        </w:rPr>
        <w:t>Mental confusion or losing consciousness;</w:t>
      </w:r>
    </w:p>
    <w:p w14:paraId="55D1DBDB" w14:textId="77777777" w:rsidR="00A37F52" w:rsidRPr="00E81326" w:rsidRDefault="00A37F52" w:rsidP="00B62293">
      <w:pPr>
        <w:pStyle w:val="ListBullet"/>
        <w:numPr>
          <w:ilvl w:val="0"/>
          <w:numId w:val="119"/>
        </w:numPr>
        <w:rPr>
          <w:rFonts w:ascii="Arial" w:hAnsi="Arial" w:cs="Arial"/>
          <w:sz w:val="22"/>
          <w:szCs w:val="22"/>
        </w:rPr>
      </w:pPr>
      <w:r w:rsidRPr="00E81326">
        <w:rPr>
          <w:rFonts w:ascii="Arial" w:hAnsi="Arial" w:cs="Arial"/>
          <w:sz w:val="22"/>
          <w:szCs w:val="22"/>
        </w:rPr>
        <w:t>Seizures or fits.</w:t>
      </w:r>
    </w:p>
    <w:p w14:paraId="700412E1" w14:textId="77777777" w:rsidR="00AA3645" w:rsidRDefault="00233677" w:rsidP="00B2408A">
      <w:pPr>
        <w:pStyle w:val="BodyText2"/>
        <w:spacing w:after="0" w:line="288" w:lineRule="auto"/>
        <w:jc w:val="both"/>
        <w:rPr>
          <w:rFonts w:ascii="Arial" w:hAnsi="Arial" w:cs="Arial"/>
          <w:b/>
          <w:bCs/>
          <w:sz w:val="22"/>
          <w:szCs w:val="22"/>
        </w:rPr>
      </w:pPr>
      <w:r w:rsidRPr="00E81326">
        <w:rPr>
          <w:rFonts w:ascii="Arial" w:hAnsi="Arial" w:cs="Arial"/>
          <w:sz w:val="8"/>
          <w:szCs w:val="8"/>
        </w:rPr>
        <w:br/>
      </w:r>
      <w:r w:rsidR="00B2408A" w:rsidRPr="00E81326">
        <w:rPr>
          <w:rFonts w:ascii="Arial" w:hAnsi="Arial" w:cs="Arial"/>
          <w:b/>
          <w:bCs/>
          <w:sz w:val="8"/>
          <w:szCs w:val="8"/>
        </w:rPr>
        <w:br/>
      </w:r>
    </w:p>
    <w:p w14:paraId="166F9E4C" w14:textId="77777777" w:rsidR="00AA3645" w:rsidRDefault="00AA3645" w:rsidP="00B2408A">
      <w:pPr>
        <w:pStyle w:val="BodyText2"/>
        <w:spacing w:after="0" w:line="288" w:lineRule="auto"/>
        <w:jc w:val="both"/>
        <w:rPr>
          <w:rFonts w:ascii="Arial" w:hAnsi="Arial" w:cs="Arial"/>
          <w:b/>
          <w:bCs/>
          <w:sz w:val="22"/>
          <w:szCs w:val="22"/>
        </w:rPr>
      </w:pPr>
    </w:p>
    <w:p w14:paraId="6EEC427D" w14:textId="2B73D999" w:rsidR="00233677" w:rsidRPr="00E81326" w:rsidRDefault="00A37F52" w:rsidP="00B2408A">
      <w:pPr>
        <w:pStyle w:val="BodyText2"/>
        <w:spacing w:after="0" w:line="288" w:lineRule="auto"/>
        <w:jc w:val="both"/>
        <w:rPr>
          <w:rFonts w:ascii="Arial" w:hAnsi="Arial" w:cs="Arial"/>
          <w:b/>
          <w:bCs/>
          <w:sz w:val="22"/>
          <w:szCs w:val="22"/>
        </w:rPr>
      </w:pPr>
      <w:r w:rsidRPr="00E81326">
        <w:rPr>
          <w:rFonts w:ascii="Arial" w:hAnsi="Arial" w:cs="Arial"/>
          <w:b/>
          <w:bCs/>
          <w:sz w:val="22"/>
          <w:szCs w:val="22"/>
        </w:rPr>
        <w:lastRenderedPageBreak/>
        <w:t>Prevention of Heat Stress</w:t>
      </w:r>
    </w:p>
    <w:p w14:paraId="78BF9EC2" w14:textId="77777777" w:rsidR="00A37F52" w:rsidRPr="00E81326" w:rsidRDefault="00A37F52" w:rsidP="00B62293">
      <w:pPr>
        <w:pStyle w:val="ListBullet"/>
        <w:numPr>
          <w:ilvl w:val="0"/>
          <w:numId w:val="120"/>
        </w:numPr>
        <w:spacing w:after="0"/>
        <w:rPr>
          <w:rFonts w:ascii="Arial" w:hAnsi="Arial" w:cs="Arial"/>
          <w:sz w:val="22"/>
          <w:szCs w:val="22"/>
        </w:rPr>
      </w:pPr>
      <w:r w:rsidRPr="00E81326">
        <w:rPr>
          <w:rFonts w:ascii="Arial" w:hAnsi="Arial" w:cs="Arial"/>
          <w:sz w:val="22"/>
          <w:szCs w:val="22"/>
        </w:rPr>
        <w:t>Know signs/symptoms of heat-related illnesses; monitor yourself and your co-workers;</w:t>
      </w:r>
    </w:p>
    <w:p w14:paraId="6A3A614D"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Block out direct sun or other heat sources, whenever possible;</w:t>
      </w:r>
    </w:p>
    <w:p w14:paraId="5CB3A54E"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Drink lots of water; about 1 cup every 15 – 20 minutes;</w:t>
      </w:r>
    </w:p>
    <w:p w14:paraId="72D99579"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Wear lightweight, loose-fitting clothing;</w:t>
      </w:r>
    </w:p>
    <w:p w14:paraId="204831A1"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Use sunscreen.  Avoid getting sunburned.</w:t>
      </w:r>
    </w:p>
    <w:p w14:paraId="0CA4ABE8"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Avoid alcohol, coffee, tea and caffeinated soft drinks, which cause dehydration;</w:t>
      </w:r>
    </w:p>
    <w:p w14:paraId="2463A286" w14:textId="77777777" w:rsidR="00A37F52" w:rsidRPr="00E81326" w:rsidRDefault="00A37F52" w:rsidP="00B62293">
      <w:pPr>
        <w:pStyle w:val="ListBullet"/>
        <w:numPr>
          <w:ilvl w:val="0"/>
          <w:numId w:val="120"/>
        </w:numPr>
        <w:rPr>
          <w:rFonts w:ascii="Arial" w:hAnsi="Arial" w:cs="Arial"/>
          <w:sz w:val="22"/>
          <w:szCs w:val="22"/>
        </w:rPr>
      </w:pPr>
      <w:r w:rsidRPr="00E81326">
        <w:rPr>
          <w:rFonts w:ascii="Arial" w:hAnsi="Arial" w:cs="Arial"/>
          <w:sz w:val="22"/>
          <w:szCs w:val="22"/>
        </w:rPr>
        <w:t>If co-workers are adequately trained, trading job duties may allow some reprieve.</w:t>
      </w:r>
    </w:p>
    <w:p w14:paraId="1D5EADD9" w14:textId="386127A8" w:rsidR="00A37F52" w:rsidRPr="00E81326" w:rsidRDefault="00520EA2" w:rsidP="00373377">
      <w:pPr>
        <w:pStyle w:val="BodyText2"/>
        <w:spacing w:after="0" w:line="288" w:lineRule="auto"/>
        <w:rPr>
          <w:rFonts w:ascii="Arial" w:hAnsi="Arial" w:cs="Arial"/>
          <w:b/>
          <w:bCs/>
          <w:sz w:val="8"/>
          <w:szCs w:val="8"/>
        </w:rPr>
      </w:pPr>
      <w:r w:rsidRPr="00E81326">
        <w:rPr>
          <w:rFonts w:ascii="Arial" w:hAnsi="Arial" w:cs="Arial"/>
          <w:b/>
          <w:bCs/>
          <w:sz w:val="22"/>
          <w:szCs w:val="22"/>
        </w:rPr>
        <w:br/>
      </w:r>
      <w:r w:rsidR="00A37F52" w:rsidRPr="00E81326">
        <w:rPr>
          <w:rFonts w:ascii="Arial" w:hAnsi="Arial" w:cs="Arial"/>
          <w:b/>
          <w:bCs/>
          <w:sz w:val="22"/>
          <w:szCs w:val="22"/>
        </w:rPr>
        <w:t>Emergency Procedure for Heat Related Illness</w:t>
      </w:r>
      <w:r w:rsidR="00373377" w:rsidRPr="00E81326">
        <w:rPr>
          <w:rFonts w:ascii="Arial" w:hAnsi="Arial" w:cs="Arial"/>
          <w:b/>
          <w:bCs/>
          <w:sz w:val="22"/>
          <w:szCs w:val="22"/>
        </w:rPr>
        <w:br/>
      </w:r>
    </w:p>
    <w:p w14:paraId="54401607" w14:textId="77777777" w:rsidR="00A37F52" w:rsidRPr="00E81326" w:rsidRDefault="00A37F52" w:rsidP="00917363">
      <w:pPr>
        <w:pStyle w:val="ListNumber"/>
        <w:numPr>
          <w:ilvl w:val="0"/>
          <w:numId w:val="332"/>
        </w:numPr>
        <w:spacing w:after="0"/>
        <w:rPr>
          <w:rFonts w:ascii="Arial" w:hAnsi="Arial" w:cs="Arial"/>
          <w:sz w:val="22"/>
          <w:szCs w:val="22"/>
        </w:rPr>
      </w:pPr>
      <w:r w:rsidRPr="00E81326">
        <w:rPr>
          <w:rFonts w:ascii="Arial" w:hAnsi="Arial" w:cs="Arial"/>
          <w:sz w:val="22"/>
          <w:szCs w:val="22"/>
        </w:rPr>
        <w:t xml:space="preserve">Call </w:t>
      </w:r>
      <w:r w:rsidRPr="000F2E95">
        <w:rPr>
          <w:rFonts w:ascii="Arial" w:hAnsi="Arial" w:cs="Arial"/>
          <w:b/>
          <w:color w:val="FF0000"/>
          <w:sz w:val="22"/>
          <w:szCs w:val="22"/>
        </w:rPr>
        <w:t>911</w:t>
      </w:r>
      <w:r w:rsidRPr="00E81326">
        <w:rPr>
          <w:rFonts w:ascii="Arial" w:hAnsi="Arial" w:cs="Arial"/>
          <w:sz w:val="22"/>
          <w:szCs w:val="22"/>
        </w:rPr>
        <w:t xml:space="preserve"> immediately.</w:t>
      </w:r>
    </w:p>
    <w:p w14:paraId="3999ED39" w14:textId="77777777" w:rsidR="00A37F52" w:rsidRPr="00E81326" w:rsidRDefault="00A37F52" w:rsidP="00917363">
      <w:pPr>
        <w:pStyle w:val="ListNumber"/>
        <w:numPr>
          <w:ilvl w:val="0"/>
          <w:numId w:val="332"/>
        </w:numPr>
        <w:spacing w:after="0"/>
        <w:rPr>
          <w:rFonts w:ascii="Arial" w:hAnsi="Arial" w:cs="Arial"/>
          <w:sz w:val="22"/>
          <w:szCs w:val="22"/>
        </w:rPr>
      </w:pPr>
      <w:r w:rsidRPr="00E81326">
        <w:rPr>
          <w:rFonts w:ascii="Arial" w:hAnsi="Arial" w:cs="Arial"/>
          <w:sz w:val="22"/>
          <w:szCs w:val="22"/>
        </w:rPr>
        <w:t>While waiting for help to arrive:</w:t>
      </w:r>
    </w:p>
    <w:p w14:paraId="612E8603" w14:textId="77777777" w:rsidR="00A37F52" w:rsidRPr="00E81326" w:rsidRDefault="00A37F52" w:rsidP="00392D3D">
      <w:pPr>
        <w:pStyle w:val="BodyText2"/>
        <w:numPr>
          <w:ilvl w:val="0"/>
          <w:numId w:val="20"/>
        </w:numPr>
        <w:tabs>
          <w:tab w:val="num" w:pos="1290"/>
        </w:tabs>
        <w:spacing w:after="0" w:line="288" w:lineRule="auto"/>
        <w:ind w:hanging="357"/>
        <w:jc w:val="both"/>
        <w:rPr>
          <w:rFonts w:ascii="Arial" w:hAnsi="Arial" w:cs="Arial"/>
          <w:sz w:val="22"/>
          <w:szCs w:val="22"/>
        </w:rPr>
      </w:pPr>
      <w:r w:rsidRPr="00E81326">
        <w:rPr>
          <w:rFonts w:ascii="Arial" w:hAnsi="Arial" w:cs="Arial"/>
          <w:sz w:val="22"/>
          <w:szCs w:val="22"/>
        </w:rPr>
        <w:t>Move the affected person to a cool, shaded area.</w:t>
      </w:r>
    </w:p>
    <w:p w14:paraId="50D806EB" w14:textId="77777777" w:rsidR="00A37F52" w:rsidRPr="00E81326" w:rsidRDefault="00A37F52" w:rsidP="00392D3D">
      <w:pPr>
        <w:pStyle w:val="BodyText2"/>
        <w:numPr>
          <w:ilvl w:val="0"/>
          <w:numId w:val="20"/>
        </w:numPr>
        <w:tabs>
          <w:tab w:val="num" w:pos="1290"/>
        </w:tabs>
        <w:spacing w:after="0" w:line="288" w:lineRule="auto"/>
        <w:ind w:hanging="357"/>
        <w:jc w:val="both"/>
        <w:rPr>
          <w:rFonts w:ascii="Arial" w:hAnsi="Arial" w:cs="Arial"/>
          <w:sz w:val="22"/>
          <w:szCs w:val="22"/>
        </w:rPr>
      </w:pPr>
      <w:r w:rsidRPr="00E81326">
        <w:rPr>
          <w:rFonts w:ascii="Arial" w:hAnsi="Arial" w:cs="Arial"/>
          <w:sz w:val="22"/>
          <w:szCs w:val="22"/>
        </w:rPr>
        <w:t>Loosen or remove heavy clothing.</w:t>
      </w:r>
    </w:p>
    <w:p w14:paraId="0A8E3972" w14:textId="77777777" w:rsidR="00A37F52" w:rsidRPr="00E81326" w:rsidRDefault="00A37F52" w:rsidP="00392D3D">
      <w:pPr>
        <w:pStyle w:val="BodyText2"/>
        <w:numPr>
          <w:ilvl w:val="0"/>
          <w:numId w:val="20"/>
        </w:numPr>
        <w:tabs>
          <w:tab w:val="num" w:pos="1290"/>
        </w:tabs>
        <w:spacing w:after="0" w:line="288" w:lineRule="auto"/>
        <w:ind w:hanging="357"/>
        <w:jc w:val="both"/>
        <w:rPr>
          <w:rFonts w:ascii="Arial" w:hAnsi="Arial" w:cs="Arial"/>
          <w:sz w:val="22"/>
          <w:szCs w:val="22"/>
        </w:rPr>
      </w:pPr>
      <w:r w:rsidRPr="00E81326">
        <w:rPr>
          <w:rFonts w:ascii="Arial" w:hAnsi="Arial" w:cs="Arial"/>
          <w:sz w:val="22"/>
          <w:szCs w:val="22"/>
        </w:rPr>
        <w:t>Provide cool drinking water.</w:t>
      </w:r>
    </w:p>
    <w:p w14:paraId="0D3E7640" w14:textId="77777777" w:rsidR="00233677" w:rsidRPr="00E81326" w:rsidRDefault="00A37F52" w:rsidP="00392D3D">
      <w:pPr>
        <w:pStyle w:val="BodyText2"/>
        <w:numPr>
          <w:ilvl w:val="0"/>
          <w:numId w:val="20"/>
        </w:numPr>
        <w:tabs>
          <w:tab w:val="num" w:pos="1290"/>
        </w:tabs>
        <w:spacing w:after="0" w:line="288" w:lineRule="auto"/>
        <w:ind w:hanging="357"/>
        <w:jc w:val="both"/>
        <w:rPr>
          <w:rFonts w:ascii="Arial" w:hAnsi="Arial" w:cs="Arial"/>
          <w:sz w:val="22"/>
          <w:szCs w:val="22"/>
        </w:rPr>
      </w:pPr>
      <w:r w:rsidRPr="00E81326">
        <w:rPr>
          <w:rFonts w:ascii="Arial" w:hAnsi="Arial" w:cs="Arial"/>
          <w:sz w:val="22"/>
          <w:szCs w:val="22"/>
        </w:rPr>
        <w:t>Fan and mist the person with water.</w:t>
      </w:r>
    </w:p>
    <w:p w14:paraId="304B32B1" w14:textId="77777777" w:rsidR="00A37F52" w:rsidRPr="00E81326" w:rsidRDefault="00443C21" w:rsidP="00917363">
      <w:pPr>
        <w:pStyle w:val="Heading2"/>
        <w:numPr>
          <w:ilvl w:val="0"/>
          <w:numId w:val="383"/>
        </w:numPr>
        <w:rPr>
          <w:rFonts w:ascii="Arial" w:hAnsi="Arial" w:cs="Arial"/>
          <w:sz w:val="8"/>
          <w:szCs w:val="8"/>
        </w:rPr>
      </w:pPr>
      <w:bookmarkStart w:id="290" w:name="_Toc103861369"/>
      <w:r w:rsidRPr="00E81326">
        <w:rPr>
          <w:rFonts w:ascii="Arial" w:hAnsi="Arial" w:cs="Arial"/>
          <w:b/>
        </w:rPr>
        <w:t>Special Condition</w:t>
      </w:r>
      <w:r w:rsidRPr="00E81326">
        <w:rPr>
          <w:rFonts w:ascii="Arial" w:hAnsi="Arial" w:cs="Arial"/>
        </w:rPr>
        <w:t xml:space="preserve"> – </w:t>
      </w:r>
      <w:r w:rsidR="00A37F52" w:rsidRPr="00E81326">
        <w:rPr>
          <w:rFonts w:ascii="Arial" w:hAnsi="Arial" w:cs="Arial"/>
        </w:rPr>
        <w:t>W</w:t>
      </w:r>
      <w:r w:rsidRPr="00E81326">
        <w:rPr>
          <w:rFonts w:ascii="Arial" w:hAnsi="Arial" w:cs="Arial"/>
        </w:rPr>
        <w:t>inter W</w:t>
      </w:r>
      <w:r w:rsidR="00A37F52" w:rsidRPr="00E81326">
        <w:rPr>
          <w:rFonts w:ascii="Arial" w:hAnsi="Arial" w:cs="Arial"/>
        </w:rPr>
        <w:t>eather Safety</w:t>
      </w:r>
      <w:bookmarkEnd w:id="290"/>
      <w:r w:rsidR="00373377" w:rsidRPr="00E81326">
        <w:rPr>
          <w:rFonts w:ascii="Arial" w:hAnsi="Arial" w:cs="Arial"/>
        </w:rPr>
        <w:br/>
      </w:r>
    </w:p>
    <w:p w14:paraId="4FE4880B" w14:textId="77777777" w:rsidR="00A37F52" w:rsidRPr="00E81326" w:rsidRDefault="00A37F52" w:rsidP="0087216C">
      <w:pPr>
        <w:rPr>
          <w:rFonts w:ascii="Arial" w:hAnsi="Arial" w:cs="Arial"/>
          <w:sz w:val="22"/>
          <w:szCs w:val="22"/>
        </w:rPr>
      </w:pPr>
      <w:r w:rsidRPr="00E81326">
        <w:rPr>
          <w:rFonts w:ascii="Arial" w:hAnsi="Arial" w:cs="Arial"/>
          <w:sz w:val="22"/>
          <w:szCs w:val="22"/>
        </w:rPr>
        <w:t xml:space="preserve">Precautionary measures must be taken to control the potential for personal injury and property damage while working in winter conditions.  The body is vulnerable to deep frostbite during periods of prolonged exposure to the cold if proper precautions are not taken.  </w:t>
      </w:r>
    </w:p>
    <w:p w14:paraId="6C530CB6" w14:textId="14706F0E" w:rsidR="00E81326" w:rsidRPr="000F2E95" w:rsidRDefault="00A37F52" w:rsidP="0087216C">
      <w:pPr>
        <w:rPr>
          <w:rFonts w:ascii="Arial" w:hAnsi="Arial" w:cs="Arial"/>
          <w:sz w:val="22"/>
          <w:szCs w:val="22"/>
        </w:rPr>
      </w:pPr>
      <w:r w:rsidRPr="00E81326">
        <w:rPr>
          <w:rFonts w:ascii="Arial" w:hAnsi="Arial" w:cs="Arial"/>
          <w:sz w:val="22"/>
          <w:szCs w:val="22"/>
        </w:rPr>
        <w:t xml:space="preserve">Anyone working in the cold weather needs to be especially alert for signs of frostbite to face, ears and extremities.  </w:t>
      </w:r>
    </w:p>
    <w:p w14:paraId="7F6A0233" w14:textId="3529690A" w:rsidR="00A37F52" w:rsidRPr="00E81326" w:rsidRDefault="00E81326" w:rsidP="0087216C">
      <w:pPr>
        <w:rPr>
          <w:rFonts w:ascii="Arial" w:hAnsi="Arial" w:cs="Arial"/>
          <w:sz w:val="22"/>
          <w:szCs w:val="22"/>
        </w:rPr>
      </w:pPr>
      <w:r>
        <w:rPr>
          <w:rFonts w:ascii="Arial" w:hAnsi="Arial" w:cs="Arial"/>
          <w:sz w:val="22"/>
          <w:szCs w:val="22"/>
        </w:rPr>
        <w:t xml:space="preserve">Apply the following guidelines </w:t>
      </w:r>
      <w:r w:rsidR="00233F12">
        <w:rPr>
          <w:rFonts w:ascii="Arial" w:hAnsi="Arial" w:cs="Arial"/>
          <w:sz w:val="22"/>
          <w:szCs w:val="22"/>
        </w:rPr>
        <w:t>to ensure</w:t>
      </w:r>
      <w:r>
        <w:rPr>
          <w:rFonts w:ascii="Arial" w:hAnsi="Arial" w:cs="Arial"/>
          <w:sz w:val="22"/>
          <w:szCs w:val="22"/>
        </w:rPr>
        <w:t xml:space="preserve"> cold weather safety:</w:t>
      </w:r>
    </w:p>
    <w:p w14:paraId="20E348A1" w14:textId="77777777" w:rsidR="00A37F52" w:rsidRPr="00E81326" w:rsidRDefault="00A37F52" w:rsidP="00917363">
      <w:pPr>
        <w:pStyle w:val="ListNumber"/>
        <w:numPr>
          <w:ilvl w:val="0"/>
          <w:numId w:val="333"/>
        </w:numPr>
        <w:rPr>
          <w:rFonts w:ascii="Arial" w:hAnsi="Arial" w:cs="Arial"/>
          <w:sz w:val="22"/>
          <w:szCs w:val="22"/>
        </w:rPr>
      </w:pPr>
      <w:r w:rsidRPr="00E81326">
        <w:rPr>
          <w:rFonts w:ascii="Arial" w:hAnsi="Arial" w:cs="Arial"/>
          <w:sz w:val="22"/>
          <w:szCs w:val="22"/>
        </w:rPr>
        <w:t>Check the weather forecast.</w:t>
      </w:r>
    </w:p>
    <w:p w14:paraId="4A6603C2" w14:textId="77777777" w:rsidR="000A6996" w:rsidRPr="00E81326" w:rsidRDefault="00A37F52" w:rsidP="00917363">
      <w:pPr>
        <w:pStyle w:val="ListNumber"/>
        <w:numPr>
          <w:ilvl w:val="0"/>
          <w:numId w:val="333"/>
        </w:numPr>
        <w:rPr>
          <w:rFonts w:ascii="Arial" w:hAnsi="Arial" w:cs="Arial"/>
          <w:sz w:val="22"/>
          <w:szCs w:val="22"/>
        </w:rPr>
      </w:pPr>
      <w:r w:rsidRPr="00E81326">
        <w:rPr>
          <w:rFonts w:ascii="Arial" w:hAnsi="Arial" w:cs="Arial"/>
          <w:sz w:val="22"/>
          <w:szCs w:val="22"/>
        </w:rPr>
        <w:t>Dress appropriately for the weather:</w:t>
      </w:r>
    </w:p>
    <w:p w14:paraId="46AAF6F4" w14:textId="77777777" w:rsidR="00A37F52" w:rsidRPr="00E81326" w:rsidRDefault="00A37F52" w:rsidP="00392D3D">
      <w:pPr>
        <w:pStyle w:val="ListNumber2"/>
        <w:numPr>
          <w:ilvl w:val="2"/>
          <w:numId w:val="21"/>
        </w:numPr>
        <w:rPr>
          <w:rFonts w:ascii="Arial" w:hAnsi="Arial" w:cs="Arial"/>
          <w:sz w:val="22"/>
          <w:szCs w:val="22"/>
        </w:rPr>
      </w:pPr>
      <w:r w:rsidRPr="00E81326">
        <w:rPr>
          <w:rFonts w:ascii="Arial" w:hAnsi="Arial" w:cs="Arial"/>
          <w:sz w:val="22"/>
          <w:szCs w:val="22"/>
        </w:rPr>
        <w:t xml:space="preserve">The use of head and face protection (such as hats, masks, balaclavas, etc.) during extremely cold weather is highly recommended, as 50 – 70% of your body heat is lost </w:t>
      </w:r>
      <w:r w:rsidRPr="00E81326">
        <w:rPr>
          <w:rFonts w:ascii="Arial" w:hAnsi="Arial" w:cs="Arial"/>
          <w:sz w:val="22"/>
          <w:szCs w:val="22"/>
          <w:lang w:val="en-CA"/>
        </w:rPr>
        <w:t>from</w:t>
      </w:r>
      <w:r w:rsidRPr="00E81326">
        <w:rPr>
          <w:rFonts w:ascii="Arial" w:hAnsi="Arial" w:cs="Arial"/>
          <w:sz w:val="22"/>
          <w:szCs w:val="22"/>
        </w:rPr>
        <w:t xml:space="preserve"> your head.</w:t>
      </w:r>
    </w:p>
    <w:p w14:paraId="27D0C170" w14:textId="77777777" w:rsidR="00A37F52" w:rsidRPr="00E81326" w:rsidRDefault="00A37F52" w:rsidP="00B62293">
      <w:pPr>
        <w:pStyle w:val="ListNumber"/>
        <w:numPr>
          <w:ilvl w:val="0"/>
          <w:numId w:val="121"/>
        </w:numPr>
        <w:rPr>
          <w:rFonts w:ascii="Arial" w:hAnsi="Arial" w:cs="Arial"/>
          <w:sz w:val="22"/>
          <w:szCs w:val="22"/>
        </w:rPr>
      </w:pPr>
      <w:r w:rsidRPr="00E81326">
        <w:rPr>
          <w:rFonts w:ascii="Arial" w:hAnsi="Arial" w:cs="Arial"/>
          <w:sz w:val="22"/>
          <w:szCs w:val="22"/>
        </w:rPr>
        <w:t>Under your coveralls wear layers of warm clothing, with a wind resistant outer shell.</w:t>
      </w:r>
    </w:p>
    <w:p w14:paraId="0E99B484" w14:textId="77777777" w:rsidR="00A37F52" w:rsidRPr="00E81326" w:rsidRDefault="00A37F52" w:rsidP="00B62293">
      <w:pPr>
        <w:pStyle w:val="ListNumber"/>
        <w:numPr>
          <w:ilvl w:val="0"/>
          <w:numId w:val="121"/>
        </w:numPr>
        <w:rPr>
          <w:rFonts w:ascii="Arial" w:hAnsi="Arial" w:cs="Arial"/>
          <w:sz w:val="22"/>
          <w:szCs w:val="22"/>
        </w:rPr>
      </w:pPr>
      <w:r w:rsidRPr="00E81326">
        <w:rPr>
          <w:rFonts w:ascii="Arial" w:hAnsi="Arial" w:cs="Arial"/>
          <w:sz w:val="22"/>
          <w:szCs w:val="22"/>
        </w:rPr>
        <w:t>Breathe through your nose.</w:t>
      </w:r>
    </w:p>
    <w:p w14:paraId="39AEE2BA" w14:textId="77777777" w:rsidR="00A37F52" w:rsidRPr="00E81326" w:rsidRDefault="00A37F52" w:rsidP="00B62293">
      <w:pPr>
        <w:pStyle w:val="ListNumber"/>
        <w:numPr>
          <w:ilvl w:val="0"/>
          <w:numId w:val="121"/>
        </w:numPr>
        <w:rPr>
          <w:rFonts w:ascii="Arial" w:hAnsi="Arial" w:cs="Arial"/>
          <w:sz w:val="22"/>
          <w:szCs w:val="22"/>
        </w:rPr>
      </w:pPr>
      <w:r w:rsidRPr="00E81326">
        <w:rPr>
          <w:rFonts w:ascii="Arial" w:hAnsi="Arial" w:cs="Arial"/>
          <w:sz w:val="22"/>
          <w:szCs w:val="22"/>
        </w:rPr>
        <w:t>Check frequently for signs of frostbite.</w:t>
      </w:r>
    </w:p>
    <w:p w14:paraId="64598D74" w14:textId="14911969" w:rsidR="00373377" w:rsidRDefault="00A37F52" w:rsidP="00B62293">
      <w:pPr>
        <w:pStyle w:val="ListNumber"/>
        <w:numPr>
          <w:ilvl w:val="0"/>
          <w:numId w:val="121"/>
        </w:numPr>
        <w:rPr>
          <w:rFonts w:ascii="Arial" w:hAnsi="Arial" w:cs="Arial"/>
          <w:sz w:val="22"/>
          <w:szCs w:val="22"/>
        </w:rPr>
      </w:pPr>
      <w:r w:rsidRPr="00E81326">
        <w:rPr>
          <w:rFonts w:ascii="Arial" w:hAnsi="Arial" w:cs="Arial"/>
          <w:sz w:val="22"/>
          <w:szCs w:val="22"/>
        </w:rPr>
        <w:t>Use vehicle to warm up, as necessary.</w:t>
      </w:r>
    </w:p>
    <w:p w14:paraId="3B231A50" w14:textId="77777777" w:rsidR="005D0B4F" w:rsidRDefault="005D0B4F" w:rsidP="00805567">
      <w:pPr>
        <w:pStyle w:val="ListNumber"/>
        <w:ind w:left="360"/>
        <w:rPr>
          <w:rFonts w:ascii="Arial" w:hAnsi="Arial" w:cs="Arial"/>
          <w:sz w:val="22"/>
          <w:szCs w:val="22"/>
        </w:rPr>
      </w:pPr>
    </w:p>
    <w:p w14:paraId="678C0F5A" w14:textId="77777777" w:rsidR="00AA3645" w:rsidRPr="00E81326" w:rsidRDefault="00AA3645" w:rsidP="00805567">
      <w:pPr>
        <w:pStyle w:val="ListNumber"/>
        <w:ind w:left="360"/>
        <w:rPr>
          <w:rFonts w:ascii="Arial" w:hAnsi="Arial" w:cs="Arial"/>
          <w:sz w:val="22"/>
          <w:szCs w:val="22"/>
        </w:rPr>
      </w:pPr>
    </w:p>
    <w:tbl>
      <w:tblPr>
        <w:tblW w:w="94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4428"/>
        <w:gridCol w:w="5047"/>
      </w:tblGrid>
      <w:tr w:rsidR="00A37F52" w:rsidRPr="00E81326" w14:paraId="27724D50" w14:textId="77777777" w:rsidTr="002E6D87">
        <w:tc>
          <w:tcPr>
            <w:tcW w:w="4428" w:type="dxa"/>
          </w:tcPr>
          <w:p w14:paraId="5A94889C" w14:textId="77777777" w:rsidR="002D0E67" w:rsidRPr="00E81326" w:rsidRDefault="002D0E67" w:rsidP="002D0E67">
            <w:pPr>
              <w:spacing w:before="0" w:after="0" w:line="240" w:lineRule="auto"/>
              <w:rPr>
                <w:rFonts w:ascii="Arial" w:eastAsia="Calibri" w:hAnsi="Arial" w:cs="Arial"/>
                <w:color w:val="595959"/>
              </w:rPr>
            </w:pPr>
            <w:r w:rsidRPr="00E81326">
              <w:rPr>
                <w:rFonts w:ascii="Arial" w:eastAsia="Calibri" w:hAnsi="Arial" w:cs="Arial"/>
                <w:b/>
                <w:bCs/>
                <w:color w:val="595959"/>
              </w:rPr>
              <w:lastRenderedPageBreak/>
              <w:t>Frost Nip</w:t>
            </w:r>
            <w:r w:rsidRPr="00E81326">
              <w:rPr>
                <w:rFonts w:ascii="Arial" w:eastAsia="Calibri" w:hAnsi="Arial" w:cs="Arial"/>
                <w:color w:val="595959"/>
              </w:rPr>
              <w:t>:</w:t>
            </w:r>
            <w:r w:rsidRPr="00E81326">
              <w:rPr>
                <w:rFonts w:ascii="Arial" w:eastAsia="Calibri" w:hAnsi="Arial" w:cs="Arial"/>
                <w:color w:val="595959"/>
              </w:rPr>
              <w:br/>
            </w:r>
            <w:r w:rsidRPr="00E81326">
              <w:rPr>
                <w:rFonts w:ascii="Arial" w:eastAsia="Calibri" w:hAnsi="Arial" w:cs="Arial"/>
                <w:color w:val="595959"/>
                <w:sz w:val="6"/>
                <w:szCs w:val="6"/>
              </w:rPr>
              <w:br/>
            </w:r>
            <w:r w:rsidRPr="00E81326">
              <w:rPr>
                <w:rFonts w:ascii="Arial" w:eastAsia="Calibri" w:hAnsi="Arial" w:cs="Arial"/>
                <w:color w:val="595959"/>
              </w:rPr>
              <w:t>A mild form of frostbite, where only the skin</w:t>
            </w:r>
            <w:r w:rsidRPr="00E81326">
              <w:rPr>
                <w:rFonts w:ascii="Arial" w:eastAsia="Calibri" w:hAnsi="Arial" w:cs="Arial"/>
                <w:color w:val="595959"/>
              </w:rPr>
              <w:br/>
              <w:t xml:space="preserve">freezes.  The skin appears yellow or white, </w:t>
            </w:r>
          </w:p>
          <w:p w14:paraId="0F49B0FA" w14:textId="77777777" w:rsidR="002D0E67" w:rsidRPr="00E81326" w:rsidRDefault="002D0E67" w:rsidP="002D0E67">
            <w:pPr>
              <w:spacing w:before="0" w:after="0" w:line="240" w:lineRule="auto"/>
              <w:rPr>
                <w:rFonts w:ascii="Arial" w:eastAsia="Calibri" w:hAnsi="Arial" w:cs="Arial"/>
                <w:color w:val="595959"/>
              </w:rPr>
            </w:pPr>
            <w:r w:rsidRPr="00E81326">
              <w:rPr>
                <w:rFonts w:ascii="Arial" w:eastAsia="Calibri" w:hAnsi="Arial" w:cs="Arial"/>
                <w:color w:val="595959"/>
              </w:rPr>
              <w:t>but feels soft to the touch.</w:t>
            </w:r>
          </w:p>
          <w:p w14:paraId="1917144E" w14:textId="465B083C" w:rsidR="00A37F52" w:rsidRPr="00E81326" w:rsidRDefault="00A37F52" w:rsidP="002D0E67">
            <w:pPr>
              <w:pStyle w:val="BodyText2"/>
              <w:rPr>
                <w:rFonts w:ascii="Arial" w:hAnsi="Arial" w:cs="Arial"/>
              </w:rPr>
            </w:pPr>
          </w:p>
        </w:tc>
        <w:tc>
          <w:tcPr>
            <w:tcW w:w="5047" w:type="dxa"/>
          </w:tcPr>
          <w:p w14:paraId="2572B1A1" w14:textId="77777777" w:rsidR="00A37F52" w:rsidRPr="00233F12" w:rsidRDefault="00A37F52" w:rsidP="00A37F52">
            <w:pPr>
              <w:pStyle w:val="BodyText"/>
              <w:spacing w:after="0"/>
              <w:rPr>
                <w:rFonts w:ascii="Arial" w:hAnsi="Arial" w:cs="Arial"/>
                <w:caps/>
                <w:lang w:val="en-CA"/>
              </w:rPr>
            </w:pPr>
          </w:p>
          <w:p w14:paraId="3C15374B" w14:textId="77777777" w:rsidR="00A37F52" w:rsidRPr="00233F12" w:rsidRDefault="00A37F52" w:rsidP="00392D3D">
            <w:pPr>
              <w:pStyle w:val="BodyText2"/>
              <w:numPr>
                <w:ilvl w:val="0"/>
                <w:numId w:val="11"/>
              </w:numPr>
              <w:spacing w:before="0" w:after="0" w:line="240" w:lineRule="auto"/>
              <w:rPr>
                <w:rFonts w:ascii="Arial" w:hAnsi="Arial" w:cs="Arial"/>
              </w:rPr>
            </w:pPr>
            <w:r w:rsidRPr="00233F12">
              <w:rPr>
                <w:rFonts w:ascii="Arial" w:hAnsi="Arial" w:cs="Arial"/>
              </w:rPr>
              <w:t>DO NOT rub or massage the area.</w:t>
            </w:r>
          </w:p>
          <w:p w14:paraId="14F70EDE" w14:textId="77777777" w:rsidR="00A37F52" w:rsidRPr="00233F12" w:rsidRDefault="00A37F52" w:rsidP="00392D3D">
            <w:pPr>
              <w:pStyle w:val="BodyText2"/>
              <w:numPr>
                <w:ilvl w:val="0"/>
                <w:numId w:val="11"/>
              </w:numPr>
              <w:spacing w:before="0" w:after="0" w:line="240" w:lineRule="auto"/>
              <w:rPr>
                <w:rFonts w:ascii="Arial" w:hAnsi="Arial" w:cs="Arial"/>
              </w:rPr>
            </w:pPr>
            <w:r w:rsidRPr="00233F12">
              <w:rPr>
                <w:rFonts w:ascii="Arial" w:hAnsi="Arial" w:cs="Arial"/>
              </w:rPr>
              <w:t>Warm the area gradually using body heat (a warm hand) or warm water (40-42º Celsius); avoid direct heat, which can burn the skin.</w:t>
            </w:r>
          </w:p>
          <w:p w14:paraId="18F5722F" w14:textId="77777777" w:rsidR="00A37F52" w:rsidRPr="00233F12" w:rsidRDefault="00A37F52" w:rsidP="00A37F52">
            <w:pPr>
              <w:pStyle w:val="BodyText2"/>
              <w:numPr>
                <w:ilvl w:val="0"/>
                <w:numId w:val="11"/>
              </w:numPr>
              <w:spacing w:before="0" w:after="0" w:line="240" w:lineRule="auto"/>
              <w:rPr>
                <w:rFonts w:ascii="Arial" w:hAnsi="Arial" w:cs="Arial"/>
              </w:rPr>
            </w:pPr>
            <w:r w:rsidRPr="00233F12">
              <w:rPr>
                <w:rFonts w:ascii="Arial" w:hAnsi="Arial" w:cs="Arial"/>
              </w:rPr>
              <w:t>Once the area is warm, if possible, try not to re-expose affected area to the cold.</w:t>
            </w:r>
          </w:p>
          <w:p w14:paraId="1AC234DA" w14:textId="1B2A3CA2" w:rsidR="002E6D87" w:rsidRPr="00233F12" w:rsidRDefault="002E6D87" w:rsidP="00233F12">
            <w:pPr>
              <w:pStyle w:val="BodyText2"/>
              <w:spacing w:before="0" w:after="0" w:line="240" w:lineRule="auto"/>
              <w:rPr>
                <w:rFonts w:ascii="Arial" w:hAnsi="Arial" w:cs="Arial"/>
              </w:rPr>
            </w:pPr>
          </w:p>
        </w:tc>
      </w:tr>
      <w:tr w:rsidR="00A37F52" w:rsidRPr="00E81326" w14:paraId="41DB16C4" w14:textId="77777777" w:rsidTr="002E6D87">
        <w:tc>
          <w:tcPr>
            <w:tcW w:w="4428" w:type="dxa"/>
          </w:tcPr>
          <w:p w14:paraId="670CBFCA" w14:textId="77777777" w:rsidR="00A37F52" w:rsidRPr="00E81326" w:rsidRDefault="00A37F52" w:rsidP="00A37F52">
            <w:pPr>
              <w:pStyle w:val="BodyText"/>
              <w:spacing w:after="0"/>
              <w:rPr>
                <w:rFonts w:ascii="Arial" w:hAnsi="Arial" w:cs="Arial"/>
                <w:lang w:val="en-CA"/>
              </w:rPr>
            </w:pPr>
            <w:r w:rsidRPr="00E81326">
              <w:rPr>
                <w:rFonts w:ascii="Arial" w:hAnsi="Arial" w:cs="Arial"/>
                <w:b/>
                <w:bCs/>
                <w:lang w:val="en-CA"/>
              </w:rPr>
              <w:t>Frostbite</w:t>
            </w:r>
            <w:r w:rsidRPr="00E81326">
              <w:rPr>
                <w:rFonts w:ascii="Arial" w:hAnsi="Arial" w:cs="Arial"/>
                <w:lang w:val="en-CA"/>
              </w:rPr>
              <w:t>:</w:t>
            </w:r>
          </w:p>
          <w:p w14:paraId="6F269E64" w14:textId="36A8043C" w:rsidR="00A37F52" w:rsidRPr="00E81326" w:rsidRDefault="00A37F52" w:rsidP="00A37F52">
            <w:pPr>
              <w:pStyle w:val="BodyText"/>
              <w:spacing w:after="0"/>
              <w:rPr>
                <w:rFonts w:ascii="Arial" w:hAnsi="Arial" w:cs="Arial"/>
                <w:lang w:val="en-CA"/>
              </w:rPr>
            </w:pPr>
            <w:r w:rsidRPr="00E81326">
              <w:rPr>
                <w:rFonts w:ascii="Arial" w:hAnsi="Arial" w:cs="Arial"/>
                <w:lang w:val="en-CA"/>
              </w:rPr>
              <w:t xml:space="preserve">The soft tissue and the skin freeze.  The skin appears yellow or </w:t>
            </w:r>
            <w:r w:rsidR="00233F12" w:rsidRPr="00E81326">
              <w:rPr>
                <w:rFonts w:ascii="Arial" w:hAnsi="Arial" w:cs="Arial"/>
                <w:lang w:val="en-CA"/>
              </w:rPr>
              <w:t>white but</w:t>
            </w:r>
            <w:r w:rsidRPr="00E81326">
              <w:rPr>
                <w:rFonts w:ascii="Arial" w:hAnsi="Arial" w:cs="Arial"/>
                <w:lang w:val="en-CA"/>
              </w:rPr>
              <w:t xml:space="preserve"> feels soft to the touch.  There is a painful tingling or burning sensation.</w:t>
            </w:r>
          </w:p>
          <w:p w14:paraId="379765C1" w14:textId="77777777" w:rsidR="00A37F52" w:rsidRPr="00E81326" w:rsidRDefault="00A37F52" w:rsidP="00A37F52">
            <w:pPr>
              <w:pStyle w:val="BodyText"/>
              <w:spacing w:after="0"/>
              <w:rPr>
                <w:rFonts w:ascii="Arial" w:hAnsi="Arial" w:cs="Arial"/>
                <w:lang w:val="en-CA"/>
              </w:rPr>
            </w:pPr>
          </w:p>
        </w:tc>
        <w:tc>
          <w:tcPr>
            <w:tcW w:w="5047" w:type="dxa"/>
          </w:tcPr>
          <w:p w14:paraId="462767AB" w14:textId="77777777" w:rsidR="00A37F52" w:rsidRPr="00233F12" w:rsidRDefault="00A37F52" w:rsidP="00A37F52">
            <w:pPr>
              <w:pStyle w:val="BodyText"/>
              <w:spacing w:after="0"/>
              <w:rPr>
                <w:rFonts w:ascii="Arial" w:hAnsi="Arial" w:cs="Arial"/>
                <w:lang w:val="en-CA"/>
              </w:rPr>
            </w:pPr>
          </w:p>
          <w:p w14:paraId="70C0DAB1" w14:textId="77777777" w:rsidR="00A37F52" w:rsidRPr="00233F12" w:rsidRDefault="00A37F52" w:rsidP="00392D3D">
            <w:pPr>
              <w:pStyle w:val="BodyText"/>
              <w:numPr>
                <w:ilvl w:val="0"/>
                <w:numId w:val="12"/>
              </w:numPr>
              <w:spacing w:before="0" w:after="0" w:line="240" w:lineRule="auto"/>
              <w:jc w:val="both"/>
              <w:rPr>
                <w:rFonts w:ascii="Arial" w:hAnsi="Arial" w:cs="Arial"/>
                <w:lang w:val="en-CA"/>
              </w:rPr>
            </w:pPr>
            <w:r w:rsidRPr="00233F12">
              <w:rPr>
                <w:rFonts w:ascii="Arial" w:hAnsi="Arial" w:cs="Arial"/>
                <w:lang w:val="en-CA"/>
              </w:rPr>
              <w:t>Get medical help, frostbite can be serious.</w:t>
            </w:r>
          </w:p>
          <w:p w14:paraId="3192B4C2" w14:textId="77777777" w:rsidR="00A37F52" w:rsidRPr="00233F12" w:rsidRDefault="00A37F52" w:rsidP="00392D3D">
            <w:pPr>
              <w:pStyle w:val="BodyText"/>
              <w:numPr>
                <w:ilvl w:val="0"/>
                <w:numId w:val="12"/>
              </w:numPr>
              <w:spacing w:before="0" w:after="0" w:line="240" w:lineRule="auto"/>
              <w:jc w:val="both"/>
              <w:rPr>
                <w:rFonts w:ascii="Arial" w:hAnsi="Arial" w:cs="Arial"/>
                <w:lang w:val="en-CA"/>
              </w:rPr>
            </w:pPr>
            <w:r w:rsidRPr="00233F12">
              <w:rPr>
                <w:rFonts w:ascii="Arial" w:hAnsi="Arial" w:cs="Arial"/>
                <w:lang w:val="en-CA"/>
              </w:rPr>
              <w:t>DO NOT rub or massage the affected area.</w:t>
            </w:r>
          </w:p>
          <w:p w14:paraId="642D4513" w14:textId="77777777" w:rsidR="00A37F52" w:rsidRPr="00233F12" w:rsidRDefault="00A37F52" w:rsidP="00392D3D">
            <w:pPr>
              <w:pStyle w:val="BodyText"/>
              <w:numPr>
                <w:ilvl w:val="0"/>
                <w:numId w:val="12"/>
              </w:numPr>
              <w:spacing w:before="0" w:after="0" w:line="240" w:lineRule="auto"/>
              <w:jc w:val="both"/>
              <w:rPr>
                <w:rFonts w:ascii="Arial" w:hAnsi="Arial" w:cs="Arial"/>
                <w:lang w:val="en-CA"/>
              </w:rPr>
            </w:pPr>
            <w:r w:rsidRPr="00233F12">
              <w:rPr>
                <w:rFonts w:ascii="Arial" w:hAnsi="Arial" w:cs="Arial"/>
                <w:lang w:val="en-CA"/>
              </w:rPr>
              <w:t>DO NOT warm the area until you can ensure that it will stay warm.</w:t>
            </w:r>
          </w:p>
          <w:p w14:paraId="37BFD87F" w14:textId="77777777" w:rsidR="00A37F52" w:rsidRPr="00233F12" w:rsidRDefault="00A37F52" w:rsidP="00392D3D">
            <w:pPr>
              <w:pStyle w:val="BodyText"/>
              <w:numPr>
                <w:ilvl w:val="0"/>
                <w:numId w:val="12"/>
              </w:numPr>
              <w:spacing w:before="0" w:after="0" w:line="240" w:lineRule="auto"/>
              <w:jc w:val="both"/>
              <w:rPr>
                <w:rFonts w:ascii="Arial" w:hAnsi="Arial" w:cs="Arial"/>
                <w:lang w:val="en-CA"/>
              </w:rPr>
            </w:pPr>
            <w:r w:rsidRPr="00233F12">
              <w:rPr>
                <w:rFonts w:ascii="Arial" w:hAnsi="Arial" w:cs="Arial"/>
                <w:lang w:val="en-CA"/>
              </w:rPr>
              <w:t>Warm the area gradually using body heat (a warm hand) or warm water (40-42º Celsius); avoid direct heat, which can burn the skin.</w:t>
            </w:r>
          </w:p>
          <w:p w14:paraId="55E15DDF" w14:textId="77777777" w:rsidR="00A37F52" w:rsidRPr="00233F12" w:rsidRDefault="00A37F52" w:rsidP="00A37F52">
            <w:pPr>
              <w:pStyle w:val="BodyText"/>
              <w:spacing w:after="0"/>
              <w:rPr>
                <w:rFonts w:ascii="Arial" w:hAnsi="Arial" w:cs="Arial"/>
                <w:lang w:val="en-CA"/>
              </w:rPr>
            </w:pPr>
          </w:p>
        </w:tc>
      </w:tr>
      <w:tr w:rsidR="00A37F52" w:rsidRPr="00E81326" w14:paraId="3D0FDCE0" w14:textId="77777777" w:rsidTr="002E6D87">
        <w:tc>
          <w:tcPr>
            <w:tcW w:w="4428" w:type="dxa"/>
          </w:tcPr>
          <w:p w14:paraId="0D05467B" w14:textId="77777777" w:rsidR="00A37F52" w:rsidRPr="00E81326" w:rsidRDefault="00A37F52" w:rsidP="00A37F52">
            <w:pPr>
              <w:pStyle w:val="BodyText"/>
              <w:spacing w:after="0"/>
              <w:rPr>
                <w:rFonts w:ascii="Arial" w:hAnsi="Arial" w:cs="Arial"/>
                <w:lang w:val="en-CA"/>
              </w:rPr>
            </w:pPr>
            <w:r w:rsidRPr="00E81326">
              <w:rPr>
                <w:rFonts w:ascii="Arial" w:hAnsi="Arial" w:cs="Arial"/>
                <w:b/>
                <w:bCs/>
                <w:lang w:val="en-CA"/>
              </w:rPr>
              <w:t>Hypothermia</w:t>
            </w:r>
            <w:r w:rsidRPr="00E81326">
              <w:rPr>
                <w:rFonts w:ascii="Arial" w:hAnsi="Arial" w:cs="Arial"/>
                <w:lang w:val="en-CA"/>
              </w:rPr>
              <w:t>:</w:t>
            </w:r>
          </w:p>
          <w:p w14:paraId="1E6D9807" w14:textId="760AE99B" w:rsidR="00A37F52" w:rsidRPr="00E81326" w:rsidRDefault="00A37F52" w:rsidP="00A37F52">
            <w:pPr>
              <w:pStyle w:val="BodyText"/>
              <w:spacing w:after="0"/>
              <w:rPr>
                <w:rFonts w:ascii="Arial" w:hAnsi="Arial" w:cs="Arial"/>
                <w:lang w:val="en-CA"/>
              </w:rPr>
            </w:pPr>
            <w:r w:rsidRPr="00E81326">
              <w:rPr>
                <w:rFonts w:ascii="Arial" w:hAnsi="Arial" w:cs="Arial"/>
                <w:lang w:val="en-CA"/>
              </w:rPr>
              <w:t xml:space="preserve">Feeling cold over a prolonged period of time can cause a drop of the body temperature (below the normal 37º Celsius).  Shivering, confusion, and loss of muscular control can occur.  This can progress to a </w:t>
            </w:r>
            <w:r w:rsidR="00E81326" w:rsidRPr="00E81326">
              <w:rPr>
                <w:rFonts w:ascii="Arial" w:hAnsi="Arial" w:cs="Arial"/>
                <w:lang w:val="en-CA"/>
              </w:rPr>
              <w:t>life-threatening</w:t>
            </w:r>
            <w:r w:rsidRPr="00E81326">
              <w:rPr>
                <w:rFonts w:ascii="Arial" w:hAnsi="Arial" w:cs="Arial"/>
                <w:lang w:val="en-CA"/>
              </w:rPr>
              <w:t xml:space="preserve"> condition when the shivering stops, the person loses consciousness, and cardiac arrest may occur.</w:t>
            </w:r>
          </w:p>
          <w:p w14:paraId="6D6E18FC" w14:textId="77777777" w:rsidR="00A37F52" w:rsidRPr="00E81326" w:rsidRDefault="00A37F52" w:rsidP="00A37F52">
            <w:pPr>
              <w:pStyle w:val="BodyText"/>
              <w:spacing w:after="0"/>
              <w:rPr>
                <w:rFonts w:ascii="Arial" w:hAnsi="Arial" w:cs="Arial"/>
                <w:sz w:val="8"/>
                <w:szCs w:val="8"/>
                <w:lang w:val="en-CA"/>
              </w:rPr>
            </w:pPr>
          </w:p>
        </w:tc>
        <w:tc>
          <w:tcPr>
            <w:tcW w:w="5047" w:type="dxa"/>
          </w:tcPr>
          <w:p w14:paraId="33C17096" w14:textId="77777777" w:rsidR="00A37F52" w:rsidRPr="00233F12" w:rsidRDefault="00A37F52" w:rsidP="00A37F52">
            <w:pPr>
              <w:pStyle w:val="BodyText"/>
              <w:spacing w:after="0"/>
              <w:rPr>
                <w:rFonts w:ascii="Arial" w:hAnsi="Arial" w:cs="Arial"/>
                <w:lang w:val="en-CA"/>
              </w:rPr>
            </w:pPr>
          </w:p>
          <w:p w14:paraId="1F08F9D8" w14:textId="77777777" w:rsidR="00A37F52" w:rsidRPr="00233F12" w:rsidRDefault="00A37F52" w:rsidP="00392D3D">
            <w:pPr>
              <w:pStyle w:val="BodyText"/>
              <w:numPr>
                <w:ilvl w:val="0"/>
                <w:numId w:val="13"/>
              </w:numPr>
              <w:spacing w:before="0" w:after="0" w:line="240" w:lineRule="auto"/>
              <w:jc w:val="both"/>
              <w:rPr>
                <w:rFonts w:ascii="Arial" w:hAnsi="Arial" w:cs="Arial"/>
                <w:lang w:val="en-CA"/>
              </w:rPr>
            </w:pPr>
            <w:r w:rsidRPr="00233F12">
              <w:rPr>
                <w:rFonts w:ascii="Arial" w:hAnsi="Arial" w:cs="Arial"/>
                <w:lang w:val="en-CA"/>
              </w:rPr>
              <w:t>Get medical attention immediately.</w:t>
            </w:r>
          </w:p>
          <w:p w14:paraId="366594A8" w14:textId="77777777" w:rsidR="00A37F52" w:rsidRPr="00233F12" w:rsidRDefault="00A37F52" w:rsidP="00392D3D">
            <w:pPr>
              <w:pStyle w:val="BodyText"/>
              <w:numPr>
                <w:ilvl w:val="0"/>
                <w:numId w:val="13"/>
              </w:numPr>
              <w:spacing w:before="0" w:after="0" w:line="240" w:lineRule="auto"/>
              <w:jc w:val="both"/>
              <w:rPr>
                <w:rFonts w:ascii="Arial" w:hAnsi="Arial" w:cs="Arial"/>
                <w:lang w:val="en-CA"/>
              </w:rPr>
            </w:pPr>
            <w:r w:rsidRPr="00233F12">
              <w:rPr>
                <w:rFonts w:ascii="Arial" w:hAnsi="Arial" w:cs="Arial"/>
                <w:lang w:val="en-CA"/>
              </w:rPr>
              <w:t>Get the person indoors and gently remove any wet clothing.  Lay the person down and avoid rough handling, particularly if the person is unconscious.</w:t>
            </w:r>
          </w:p>
          <w:p w14:paraId="7204CBEB" w14:textId="1FB28B57" w:rsidR="00A37F52" w:rsidRPr="00233F12" w:rsidRDefault="00A37F52" w:rsidP="00392D3D">
            <w:pPr>
              <w:pStyle w:val="BodyText"/>
              <w:numPr>
                <w:ilvl w:val="0"/>
                <w:numId w:val="13"/>
              </w:numPr>
              <w:spacing w:before="0" w:after="0" w:line="240" w:lineRule="auto"/>
              <w:jc w:val="both"/>
              <w:rPr>
                <w:rFonts w:ascii="Arial" w:hAnsi="Arial" w:cs="Arial"/>
                <w:lang w:val="en-CA"/>
              </w:rPr>
            </w:pPr>
            <w:r w:rsidRPr="00233F12">
              <w:rPr>
                <w:rFonts w:ascii="Arial" w:hAnsi="Arial" w:cs="Arial"/>
                <w:lang w:val="en-CA"/>
              </w:rPr>
              <w:t>Warm the person gradually, using any available source of heat</w:t>
            </w:r>
            <w:r w:rsidR="00233F12">
              <w:rPr>
                <w:rFonts w:ascii="Arial" w:hAnsi="Arial" w:cs="Arial"/>
                <w:lang w:val="en-CA"/>
              </w:rPr>
              <w:t>.</w:t>
            </w:r>
          </w:p>
        </w:tc>
      </w:tr>
    </w:tbl>
    <w:p w14:paraId="2499436F" w14:textId="77777777" w:rsidR="00A37F52" w:rsidRPr="00E81326" w:rsidRDefault="00A37F52" w:rsidP="00A37F52">
      <w:pPr>
        <w:pStyle w:val="BodyText"/>
        <w:spacing w:after="0"/>
        <w:rPr>
          <w:rFonts w:ascii="Arial" w:hAnsi="Arial" w:cs="Arial"/>
          <w:sz w:val="16"/>
          <w:szCs w:val="16"/>
        </w:rPr>
      </w:pPr>
    </w:p>
    <w:p w14:paraId="03D65CF8" w14:textId="77777777" w:rsidR="002E23C8" w:rsidRDefault="00126D9A" w:rsidP="002D0E67">
      <w:pPr>
        <w:spacing w:after="0"/>
        <w:rPr>
          <w:rFonts w:ascii="Arial" w:hAnsi="Arial" w:cs="Arial"/>
          <w:sz w:val="22"/>
          <w:szCs w:val="22"/>
        </w:rPr>
      </w:pPr>
      <w:r w:rsidRPr="00E81326">
        <w:rPr>
          <w:rFonts w:ascii="Arial" w:hAnsi="Arial" w:cs="Arial"/>
          <w:sz w:val="22"/>
          <w:szCs w:val="22"/>
        </w:rPr>
        <w:t>Outdoor w</w:t>
      </w:r>
      <w:r w:rsidR="00A37F52" w:rsidRPr="00E81326">
        <w:rPr>
          <w:rFonts w:ascii="Arial" w:hAnsi="Arial" w:cs="Arial"/>
          <w:sz w:val="22"/>
          <w:szCs w:val="22"/>
        </w:rPr>
        <w:t>ork must</w:t>
      </w:r>
      <w:r w:rsidRPr="00E81326">
        <w:rPr>
          <w:rFonts w:ascii="Arial" w:hAnsi="Arial" w:cs="Arial"/>
          <w:sz w:val="22"/>
          <w:szCs w:val="22"/>
        </w:rPr>
        <w:t xml:space="preserve"> be monitored very </w:t>
      </w:r>
      <w:r w:rsidR="00233F12" w:rsidRPr="00E81326">
        <w:rPr>
          <w:rFonts w:ascii="Arial" w:hAnsi="Arial" w:cs="Arial"/>
          <w:sz w:val="22"/>
          <w:szCs w:val="22"/>
        </w:rPr>
        <w:t>carefully,</w:t>
      </w:r>
      <w:r w:rsidRPr="00E81326">
        <w:rPr>
          <w:rFonts w:ascii="Arial" w:hAnsi="Arial" w:cs="Arial"/>
          <w:sz w:val="22"/>
          <w:szCs w:val="22"/>
        </w:rPr>
        <w:t xml:space="preserve"> and vigilant care taken to prevent prolonged </w:t>
      </w:r>
      <w:r w:rsidR="002D0E67" w:rsidRPr="00E81326">
        <w:rPr>
          <w:rFonts w:ascii="Arial" w:hAnsi="Arial" w:cs="Arial"/>
          <w:sz w:val="22"/>
          <w:szCs w:val="22"/>
        </w:rPr>
        <w:t xml:space="preserve">worker </w:t>
      </w:r>
      <w:r w:rsidRPr="00E81326">
        <w:rPr>
          <w:rFonts w:ascii="Arial" w:hAnsi="Arial" w:cs="Arial"/>
          <w:sz w:val="22"/>
          <w:szCs w:val="22"/>
        </w:rPr>
        <w:t>exposure</w:t>
      </w:r>
      <w:r w:rsidRPr="002E23C8">
        <w:rPr>
          <w:rFonts w:ascii="Arial" w:hAnsi="Arial" w:cs="Arial"/>
          <w:sz w:val="22"/>
          <w:szCs w:val="22"/>
        </w:rPr>
        <w:t xml:space="preserve"> if</w:t>
      </w:r>
      <w:r w:rsidRPr="000F2E95">
        <w:rPr>
          <w:rFonts w:ascii="Arial" w:hAnsi="Arial" w:cs="Arial"/>
          <w:b/>
          <w:sz w:val="22"/>
          <w:szCs w:val="22"/>
        </w:rPr>
        <w:t xml:space="preserve"> </w:t>
      </w:r>
      <w:r w:rsidRPr="000F2E95">
        <w:rPr>
          <w:rFonts w:ascii="Arial" w:hAnsi="Arial" w:cs="Arial"/>
          <w:sz w:val="22"/>
          <w:szCs w:val="22"/>
        </w:rPr>
        <w:t>work must be completed</w:t>
      </w:r>
      <w:r w:rsidRPr="00E81326">
        <w:rPr>
          <w:rFonts w:ascii="Arial" w:hAnsi="Arial" w:cs="Arial"/>
          <w:sz w:val="22"/>
          <w:szCs w:val="22"/>
        </w:rPr>
        <w:t xml:space="preserve"> in extremely cold temperatures</w:t>
      </w:r>
      <w:r w:rsidR="002E23C8">
        <w:rPr>
          <w:rFonts w:ascii="Arial" w:hAnsi="Arial" w:cs="Arial"/>
          <w:sz w:val="22"/>
          <w:szCs w:val="22"/>
        </w:rPr>
        <w:t xml:space="preserve"> </w:t>
      </w:r>
      <w:r w:rsidR="002E23C8" w:rsidRPr="00E81326">
        <w:rPr>
          <w:rFonts w:ascii="Arial" w:hAnsi="Arial" w:cs="Arial"/>
          <w:sz w:val="22"/>
          <w:szCs w:val="22"/>
        </w:rPr>
        <w:t>(</w:t>
      </w:r>
      <w:r w:rsidR="002E23C8">
        <w:rPr>
          <w:rFonts w:ascii="Arial" w:hAnsi="Arial" w:cs="Arial"/>
          <w:sz w:val="22"/>
          <w:szCs w:val="22"/>
        </w:rPr>
        <w:t>e.g.</w:t>
      </w:r>
      <w:r w:rsidR="002E23C8" w:rsidRPr="00E81326">
        <w:rPr>
          <w:rFonts w:ascii="Arial" w:hAnsi="Arial" w:cs="Arial"/>
          <w:sz w:val="22"/>
          <w:szCs w:val="22"/>
        </w:rPr>
        <w:t>: response to gas outage)</w:t>
      </w:r>
      <w:r w:rsidRPr="00E81326">
        <w:rPr>
          <w:rFonts w:ascii="Arial" w:hAnsi="Arial" w:cs="Arial"/>
          <w:sz w:val="22"/>
          <w:szCs w:val="22"/>
        </w:rPr>
        <w:t xml:space="preserve">. </w:t>
      </w:r>
    </w:p>
    <w:p w14:paraId="7CAD0F2A" w14:textId="77777777" w:rsidR="00172DAA" w:rsidRDefault="00172DAA" w:rsidP="002D0E67">
      <w:pPr>
        <w:spacing w:after="0"/>
        <w:rPr>
          <w:rFonts w:ascii="Arial" w:hAnsi="Arial" w:cs="Arial"/>
          <w:sz w:val="12"/>
          <w:szCs w:val="12"/>
        </w:rPr>
      </w:pPr>
    </w:p>
    <w:p w14:paraId="60783049" w14:textId="79178947" w:rsidR="00690740" w:rsidRPr="00E81326" w:rsidRDefault="002E23C8" w:rsidP="002D0E67">
      <w:pPr>
        <w:spacing w:after="0"/>
        <w:rPr>
          <w:rFonts w:ascii="Arial" w:hAnsi="Arial" w:cs="Arial"/>
          <w:sz w:val="18"/>
          <w:szCs w:val="18"/>
        </w:rPr>
      </w:pPr>
      <w:r w:rsidRPr="002E23C8">
        <w:rPr>
          <w:rFonts w:ascii="Arial" w:hAnsi="Arial" w:cs="Arial"/>
          <w:sz w:val="12"/>
          <w:szCs w:val="12"/>
        </w:rPr>
        <w:br/>
      </w:r>
      <w:r w:rsidR="00126D9A" w:rsidRPr="00E81326">
        <w:rPr>
          <w:rFonts w:ascii="Arial" w:hAnsi="Arial" w:cs="Arial"/>
          <w:sz w:val="22"/>
          <w:szCs w:val="22"/>
        </w:rPr>
        <w:t xml:space="preserve">For all other </w:t>
      </w:r>
      <w:r w:rsidR="002D0E67" w:rsidRPr="00E81326">
        <w:rPr>
          <w:rFonts w:ascii="Arial" w:hAnsi="Arial" w:cs="Arial"/>
          <w:sz w:val="22"/>
          <w:szCs w:val="22"/>
        </w:rPr>
        <w:t xml:space="preserve">outdoor work situations, work must cease under conditions displayed in the table below. Outdoor </w:t>
      </w:r>
      <w:r w:rsidR="00A37F52" w:rsidRPr="00E81326">
        <w:rPr>
          <w:rFonts w:ascii="Arial" w:hAnsi="Arial" w:cs="Arial"/>
          <w:sz w:val="22"/>
          <w:szCs w:val="22"/>
        </w:rPr>
        <w:t>work is considered work that does not have immediate access to a shelter or equipment that is heated (e.g. heated cab.)</w:t>
      </w:r>
    </w:p>
    <w:p w14:paraId="34096EEC" w14:textId="77777777" w:rsidR="00A37F52" w:rsidRPr="002E6D87" w:rsidRDefault="00A37F52" w:rsidP="00A37F52">
      <w:pPr>
        <w:pStyle w:val="BodyText"/>
        <w:tabs>
          <w:tab w:val="left" w:pos="1055"/>
        </w:tabs>
        <w:spacing w:after="0"/>
        <w:ind w:left="578"/>
        <w:rPr>
          <w:sz w:val="18"/>
          <w:szCs w:val="18"/>
        </w:rPr>
      </w:pPr>
    </w:p>
    <w:tbl>
      <w:tblPr>
        <w:tblW w:w="8080" w:type="dxa"/>
        <w:tblInd w:w="39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509"/>
        <w:gridCol w:w="3571"/>
      </w:tblGrid>
      <w:tr w:rsidR="00A37F52" w:rsidRPr="0090375C" w14:paraId="704B179F" w14:textId="77777777" w:rsidTr="00A37F52">
        <w:trPr>
          <w:trHeight w:val="124"/>
        </w:trPr>
        <w:tc>
          <w:tcPr>
            <w:tcW w:w="4509" w:type="dxa"/>
            <w:tcBorders>
              <w:top w:val="single" w:sz="8" w:space="0" w:color="auto"/>
              <w:bottom w:val="single" w:sz="8" w:space="0" w:color="auto"/>
              <w:right w:val="single" w:sz="8" w:space="0" w:color="auto"/>
            </w:tcBorders>
          </w:tcPr>
          <w:p w14:paraId="68F13224"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Wind speed/description (km/h) </w:t>
            </w:r>
          </w:p>
        </w:tc>
        <w:tc>
          <w:tcPr>
            <w:tcW w:w="3571" w:type="dxa"/>
            <w:tcBorders>
              <w:top w:val="single" w:sz="8" w:space="0" w:color="auto"/>
              <w:left w:val="single" w:sz="8" w:space="0" w:color="auto"/>
              <w:bottom w:val="single" w:sz="8" w:space="0" w:color="auto"/>
            </w:tcBorders>
          </w:tcPr>
          <w:p w14:paraId="081D8A30"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Air temperature </w:t>
            </w:r>
          </w:p>
        </w:tc>
      </w:tr>
      <w:tr w:rsidR="00A37F52" w:rsidRPr="0090375C" w14:paraId="2F65EB42" w14:textId="77777777" w:rsidTr="00A37F52">
        <w:trPr>
          <w:trHeight w:val="124"/>
        </w:trPr>
        <w:tc>
          <w:tcPr>
            <w:tcW w:w="4509" w:type="dxa"/>
            <w:tcBorders>
              <w:top w:val="single" w:sz="8" w:space="0" w:color="auto"/>
              <w:bottom w:val="single" w:sz="8" w:space="0" w:color="auto"/>
              <w:right w:val="single" w:sz="8" w:space="0" w:color="auto"/>
            </w:tcBorders>
          </w:tcPr>
          <w:p w14:paraId="0BD613D8" w14:textId="77777777" w:rsidR="00A37F52" w:rsidRPr="0090375C" w:rsidRDefault="00A37F52" w:rsidP="00A37F52">
            <w:pPr>
              <w:autoSpaceDE w:val="0"/>
              <w:autoSpaceDN w:val="0"/>
              <w:adjustRightInd w:val="0"/>
              <w:spacing w:before="60" w:after="60"/>
              <w:rPr>
                <w:rFonts w:ascii="Arial" w:hAnsi="Arial" w:cs="Arial"/>
                <w:color w:val="000000"/>
                <w:sz w:val="18"/>
                <w:szCs w:val="18"/>
              </w:rPr>
            </w:pPr>
            <w:r w:rsidRPr="0090375C">
              <w:rPr>
                <w:rFonts w:ascii="Arial" w:hAnsi="Arial" w:cs="Arial"/>
                <w:b/>
                <w:bCs/>
                <w:color w:val="000000"/>
                <w:sz w:val="18"/>
                <w:szCs w:val="18"/>
              </w:rPr>
              <w:t xml:space="preserve">No wind </w:t>
            </w:r>
          </w:p>
        </w:tc>
        <w:tc>
          <w:tcPr>
            <w:tcW w:w="3571" w:type="dxa"/>
            <w:tcBorders>
              <w:top w:val="single" w:sz="8" w:space="0" w:color="auto"/>
              <w:left w:val="single" w:sz="8" w:space="0" w:color="auto"/>
              <w:bottom w:val="single" w:sz="8" w:space="0" w:color="auto"/>
            </w:tcBorders>
          </w:tcPr>
          <w:p w14:paraId="2EC3FA4B"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-43°C </w:t>
            </w:r>
          </w:p>
        </w:tc>
      </w:tr>
      <w:tr w:rsidR="00A37F52" w:rsidRPr="0090375C" w14:paraId="660B0F0F" w14:textId="77777777" w:rsidTr="00A37F52">
        <w:trPr>
          <w:trHeight w:val="124"/>
        </w:trPr>
        <w:tc>
          <w:tcPr>
            <w:tcW w:w="4509" w:type="dxa"/>
            <w:tcBorders>
              <w:top w:val="single" w:sz="8" w:space="0" w:color="auto"/>
              <w:bottom w:val="single" w:sz="8" w:space="0" w:color="auto"/>
              <w:right w:val="single" w:sz="8" w:space="0" w:color="auto"/>
            </w:tcBorders>
          </w:tcPr>
          <w:p w14:paraId="73FF1EE9" w14:textId="77777777" w:rsidR="00A37F52" w:rsidRPr="0090375C" w:rsidRDefault="00A37F52" w:rsidP="00A37F52">
            <w:pPr>
              <w:autoSpaceDE w:val="0"/>
              <w:autoSpaceDN w:val="0"/>
              <w:adjustRightInd w:val="0"/>
              <w:spacing w:before="60" w:after="60"/>
              <w:rPr>
                <w:rFonts w:ascii="Arial" w:hAnsi="Arial" w:cs="Arial"/>
                <w:color w:val="000000"/>
                <w:sz w:val="18"/>
                <w:szCs w:val="18"/>
              </w:rPr>
            </w:pPr>
            <w:r w:rsidRPr="0090375C">
              <w:rPr>
                <w:rFonts w:ascii="Arial" w:hAnsi="Arial" w:cs="Arial"/>
                <w:b/>
                <w:bCs/>
                <w:color w:val="000000"/>
                <w:sz w:val="18"/>
                <w:szCs w:val="18"/>
              </w:rPr>
              <w:t xml:space="preserve">8 </w:t>
            </w:r>
            <w:r w:rsidRPr="0090375C">
              <w:rPr>
                <w:rFonts w:ascii="Arial" w:hAnsi="Arial" w:cs="Arial"/>
                <w:color w:val="000000"/>
                <w:sz w:val="18"/>
                <w:szCs w:val="18"/>
              </w:rPr>
              <w:t xml:space="preserve">(wind sock moves) </w:t>
            </w:r>
          </w:p>
        </w:tc>
        <w:tc>
          <w:tcPr>
            <w:tcW w:w="3571" w:type="dxa"/>
            <w:tcBorders>
              <w:top w:val="single" w:sz="8" w:space="0" w:color="auto"/>
              <w:left w:val="single" w:sz="8" w:space="0" w:color="auto"/>
              <w:bottom w:val="single" w:sz="8" w:space="0" w:color="auto"/>
            </w:tcBorders>
          </w:tcPr>
          <w:p w14:paraId="1D51CBFB"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-40°C </w:t>
            </w:r>
          </w:p>
        </w:tc>
      </w:tr>
      <w:tr w:rsidR="00A37F52" w:rsidRPr="0090375C" w14:paraId="32891048" w14:textId="77777777" w:rsidTr="00A37F52">
        <w:trPr>
          <w:trHeight w:val="124"/>
        </w:trPr>
        <w:tc>
          <w:tcPr>
            <w:tcW w:w="4509" w:type="dxa"/>
            <w:tcBorders>
              <w:top w:val="single" w:sz="8" w:space="0" w:color="auto"/>
              <w:bottom w:val="single" w:sz="8" w:space="0" w:color="auto"/>
              <w:right w:val="single" w:sz="8" w:space="0" w:color="auto"/>
            </w:tcBorders>
          </w:tcPr>
          <w:p w14:paraId="514D991A" w14:textId="77777777" w:rsidR="00A37F52" w:rsidRPr="0090375C" w:rsidRDefault="00A37F52" w:rsidP="00A37F52">
            <w:pPr>
              <w:autoSpaceDE w:val="0"/>
              <w:autoSpaceDN w:val="0"/>
              <w:adjustRightInd w:val="0"/>
              <w:spacing w:before="60" w:after="60"/>
              <w:rPr>
                <w:rFonts w:ascii="Arial" w:hAnsi="Arial" w:cs="Arial"/>
                <w:color w:val="000000"/>
                <w:sz w:val="18"/>
                <w:szCs w:val="18"/>
              </w:rPr>
            </w:pPr>
            <w:r w:rsidRPr="0090375C">
              <w:rPr>
                <w:rFonts w:ascii="Arial" w:hAnsi="Arial" w:cs="Arial"/>
                <w:b/>
                <w:bCs/>
                <w:color w:val="000000"/>
                <w:sz w:val="18"/>
                <w:szCs w:val="18"/>
              </w:rPr>
              <w:t xml:space="preserve">16 </w:t>
            </w:r>
            <w:r w:rsidRPr="0090375C">
              <w:rPr>
                <w:rFonts w:ascii="Arial" w:hAnsi="Arial" w:cs="Arial"/>
                <w:color w:val="000000"/>
                <w:sz w:val="18"/>
                <w:szCs w:val="18"/>
              </w:rPr>
              <w:t xml:space="preserve">(wind sock fully extended) </w:t>
            </w:r>
          </w:p>
        </w:tc>
        <w:tc>
          <w:tcPr>
            <w:tcW w:w="3571" w:type="dxa"/>
            <w:tcBorders>
              <w:top w:val="single" w:sz="8" w:space="0" w:color="auto"/>
              <w:left w:val="single" w:sz="8" w:space="0" w:color="auto"/>
              <w:bottom w:val="single" w:sz="8" w:space="0" w:color="auto"/>
            </w:tcBorders>
          </w:tcPr>
          <w:p w14:paraId="28F74E71"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-38°C </w:t>
            </w:r>
          </w:p>
        </w:tc>
      </w:tr>
      <w:tr w:rsidR="00A37F52" w:rsidRPr="0090375C" w14:paraId="15C7DE84" w14:textId="77777777" w:rsidTr="00A37F52">
        <w:trPr>
          <w:trHeight w:val="124"/>
        </w:trPr>
        <w:tc>
          <w:tcPr>
            <w:tcW w:w="4509" w:type="dxa"/>
            <w:tcBorders>
              <w:top w:val="single" w:sz="8" w:space="0" w:color="auto"/>
              <w:bottom w:val="single" w:sz="8" w:space="0" w:color="auto"/>
              <w:right w:val="single" w:sz="8" w:space="0" w:color="auto"/>
            </w:tcBorders>
          </w:tcPr>
          <w:p w14:paraId="4F425BB8" w14:textId="77777777" w:rsidR="00A37F52" w:rsidRPr="0090375C" w:rsidRDefault="00A37F52" w:rsidP="00A37F52">
            <w:pPr>
              <w:autoSpaceDE w:val="0"/>
              <w:autoSpaceDN w:val="0"/>
              <w:adjustRightInd w:val="0"/>
              <w:spacing w:before="60" w:after="60"/>
              <w:rPr>
                <w:rFonts w:ascii="Arial" w:hAnsi="Arial" w:cs="Arial"/>
                <w:color w:val="000000"/>
                <w:sz w:val="18"/>
                <w:szCs w:val="18"/>
              </w:rPr>
            </w:pPr>
            <w:r w:rsidRPr="0090375C">
              <w:rPr>
                <w:rFonts w:ascii="Arial" w:hAnsi="Arial" w:cs="Arial"/>
                <w:b/>
                <w:bCs/>
                <w:color w:val="000000"/>
                <w:sz w:val="18"/>
                <w:szCs w:val="18"/>
              </w:rPr>
              <w:t xml:space="preserve">24 </w:t>
            </w:r>
            <w:r w:rsidRPr="0090375C">
              <w:rPr>
                <w:rFonts w:ascii="Arial" w:hAnsi="Arial" w:cs="Arial"/>
                <w:color w:val="000000"/>
                <w:sz w:val="18"/>
                <w:szCs w:val="18"/>
              </w:rPr>
              <w:t xml:space="preserve">(raises newspaper page) </w:t>
            </w:r>
          </w:p>
        </w:tc>
        <w:tc>
          <w:tcPr>
            <w:tcW w:w="3571" w:type="dxa"/>
            <w:tcBorders>
              <w:top w:val="single" w:sz="8" w:space="0" w:color="auto"/>
              <w:left w:val="single" w:sz="8" w:space="0" w:color="auto"/>
              <w:bottom w:val="single" w:sz="8" w:space="0" w:color="auto"/>
            </w:tcBorders>
          </w:tcPr>
          <w:p w14:paraId="3FC57936"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-35°C </w:t>
            </w:r>
          </w:p>
        </w:tc>
      </w:tr>
      <w:tr w:rsidR="00A37F52" w:rsidRPr="0090375C" w14:paraId="7FF5EE63" w14:textId="77777777" w:rsidTr="00A37F52">
        <w:trPr>
          <w:trHeight w:val="124"/>
        </w:trPr>
        <w:tc>
          <w:tcPr>
            <w:tcW w:w="4509" w:type="dxa"/>
            <w:tcBorders>
              <w:top w:val="single" w:sz="8" w:space="0" w:color="auto"/>
              <w:bottom w:val="single" w:sz="8" w:space="0" w:color="auto"/>
              <w:right w:val="single" w:sz="8" w:space="0" w:color="auto"/>
            </w:tcBorders>
          </w:tcPr>
          <w:p w14:paraId="2FB035E3" w14:textId="77777777" w:rsidR="00A37F52" w:rsidRPr="0090375C" w:rsidRDefault="00A37F52" w:rsidP="00A37F52">
            <w:pPr>
              <w:autoSpaceDE w:val="0"/>
              <w:autoSpaceDN w:val="0"/>
              <w:adjustRightInd w:val="0"/>
              <w:spacing w:before="60" w:after="60"/>
              <w:rPr>
                <w:rFonts w:ascii="Arial" w:hAnsi="Arial" w:cs="Arial"/>
                <w:color w:val="000000"/>
                <w:sz w:val="18"/>
                <w:szCs w:val="18"/>
              </w:rPr>
            </w:pPr>
            <w:r w:rsidRPr="0090375C">
              <w:rPr>
                <w:rFonts w:ascii="Arial" w:hAnsi="Arial" w:cs="Arial"/>
                <w:b/>
                <w:bCs/>
                <w:color w:val="000000"/>
                <w:sz w:val="18"/>
                <w:szCs w:val="18"/>
              </w:rPr>
              <w:t xml:space="preserve">32 </w:t>
            </w:r>
            <w:r w:rsidRPr="0090375C">
              <w:rPr>
                <w:rFonts w:ascii="Arial" w:hAnsi="Arial" w:cs="Arial"/>
                <w:color w:val="000000"/>
                <w:sz w:val="18"/>
                <w:szCs w:val="18"/>
              </w:rPr>
              <w:t xml:space="preserve">(blowing and drifting snow) </w:t>
            </w:r>
          </w:p>
        </w:tc>
        <w:tc>
          <w:tcPr>
            <w:tcW w:w="3571" w:type="dxa"/>
            <w:tcBorders>
              <w:top w:val="single" w:sz="8" w:space="0" w:color="auto"/>
              <w:left w:val="single" w:sz="8" w:space="0" w:color="auto"/>
              <w:bottom w:val="single" w:sz="8" w:space="0" w:color="auto"/>
            </w:tcBorders>
          </w:tcPr>
          <w:p w14:paraId="16100754" w14:textId="77777777" w:rsidR="00A37F52" w:rsidRPr="0090375C" w:rsidRDefault="00A37F52" w:rsidP="00A37F52">
            <w:pPr>
              <w:autoSpaceDE w:val="0"/>
              <w:autoSpaceDN w:val="0"/>
              <w:adjustRightInd w:val="0"/>
              <w:spacing w:before="60" w:after="60"/>
              <w:jc w:val="center"/>
              <w:rPr>
                <w:rFonts w:ascii="Arial" w:hAnsi="Arial" w:cs="Arial"/>
                <w:color w:val="000000"/>
                <w:sz w:val="18"/>
                <w:szCs w:val="18"/>
              </w:rPr>
            </w:pPr>
            <w:r w:rsidRPr="0090375C">
              <w:rPr>
                <w:rFonts w:ascii="Arial" w:hAnsi="Arial" w:cs="Arial"/>
                <w:b/>
                <w:bCs/>
                <w:color w:val="000000"/>
                <w:sz w:val="18"/>
                <w:szCs w:val="18"/>
              </w:rPr>
              <w:t xml:space="preserve">-32°C </w:t>
            </w:r>
          </w:p>
        </w:tc>
      </w:tr>
    </w:tbl>
    <w:p w14:paraId="18C75A1B" w14:textId="77777777" w:rsidR="00A37F52" w:rsidRPr="00556069" w:rsidRDefault="00A37F52" w:rsidP="00DC5CB9">
      <w:pPr>
        <w:rPr>
          <w:sz w:val="22"/>
          <w:szCs w:val="22"/>
          <w:lang w:eastAsia="en-CA"/>
        </w:rPr>
      </w:pPr>
    </w:p>
    <w:p w14:paraId="32D88750" w14:textId="77777777" w:rsidR="00A37F52" w:rsidRPr="00233F12" w:rsidRDefault="00E6745B" w:rsidP="00932031">
      <w:pPr>
        <w:pStyle w:val="Heading1"/>
        <w:spacing w:after="0"/>
        <w:rPr>
          <w:rFonts w:ascii="Arial" w:hAnsi="Arial" w:cs="Arial"/>
        </w:rPr>
      </w:pPr>
      <w:bookmarkStart w:id="291" w:name="_Toc103861370"/>
      <w:r w:rsidRPr="00233F12">
        <w:rPr>
          <w:rFonts w:ascii="Arial" w:hAnsi="Arial" w:cs="Arial"/>
        </w:rPr>
        <w:lastRenderedPageBreak/>
        <w:t xml:space="preserve">SECTION 9:  </w:t>
      </w:r>
      <w:r w:rsidR="00EC16FE" w:rsidRPr="00233F12">
        <w:rPr>
          <w:rFonts w:ascii="Arial" w:hAnsi="Arial" w:cs="Arial"/>
          <w:caps/>
        </w:rPr>
        <w:t>The Environment</w:t>
      </w:r>
      <w:bookmarkEnd w:id="291"/>
    </w:p>
    <w:p w14:paraId="5BD8F5A6" w14:textId="77777777" w:rsidR="00677678" w:rsidRPr="00233F12" w:rsidRDefault="00932031" w:rsidP="00677678">
      <w:pPr>
        <w:spacing w:after="120"/>
        <w:rPr>
          <w:rFonts w:ascii="Arial" w:hAnsi="Arial" w:cs="Arial"/>
          <w:sz w:val="22"/>
          <w:szCs w:val="22"/>
        </w:rPr>
      </w:pPr>
      <w:r w:rsidRPr="00233F12">
        <w:rPr>
          <w:rFonts w:ascii="Arial" w:hAnsi="Arial" w:cs="Arial"/>
          <w:sz w:val="8"/>
          <w:szCs w:val="8"/>
        </w:rPr>
        <w:br/>
      </w:r>
      <w:r w:rsidR="00677678" w:rsidRPr="00233F12">
        <w:rPr>
          <w:rFonts w:ascii="Arial" w:hAnsi="Arial" w:cs="Arial"/>
          <w:sz w:val="22"/>
          <w:szCs w:val="22"/>
        </w:rPr>
        <w:t>In an effort to minimize the impact of work processes on the environment, every effort will be made to ensure that responsible practices and procedures are followed.</w:t>
      </w:r>
    </w:p>
    <w:p w14:paraId="2D54B6B9" w14:textId="77777777" w:rsidR="00677678" w:rsidRPr="00233F12" w:rsidRDefault="00677678" w:rsidP="00677678">
      <w:pPr>
        <w:spacing w:after="120"/>
        <w:rPr>
          <w:rFonts w:ascii="Arial" w:hAnsi="Arial" w:cs="Arial"/>
          <w:sz w:val="22"/>
          <w:szCs w:val="22"/>
          <w:lang w:val="en-CA"/>
        </w:rPr>
      </w:pPr>
      <w:r w:rsidRPr="00233F12">
        <w:rPr>
          <w:rFonts w:ascii="Arial" w:hAnsi="Arial" w:cs="Arial"/>
          <w:sz w:val="22"/>
          <w:szCs w:val="22"/>
        </w:rPr>
        <w:t xml:space="preserve">Employees working on a prime contractor’s worksite must adhere to that prime contractor’s environmental </w:t>
      </w:r>
      <w:r w:rsidRPr="00233F12">
        <w:rPr>
          <w:rFonts w:ascii="Arial" w:hAnsi="Arial" w:cs="Arial"/>
          <w:sz w:val="22"/>
          <w:szCs w:val="22"/>
          <w:lang w:val="en-CA"/>
        </w:rPr>
        <w:t>rules, practices and procedures. All effort will be made to meet or exceed industry expectations.</w:t>
      </w:r>
    </w:p>
    <w:p w14:paraId="01B795A5" w14:textId="23785EC8" w:rsidR="001E42E9" w:rsidRPr="00233F12" w:rsidRDefault="001E42E9" w:rsidP="00677678">
      <w:pPr>
        <w:spacing w:after="120"/>
        <w:rPr>
          <w:rFonts w:ascii="Arial" w:hAnsi="Arial" w:cs="Arial"/>
          <w:sz w:val="22"/>
          <w:szCs w:val="22"/>
        </w:rPr>
      </w:pPr>
      <w:r w:rsidRPr="00233F12">
        <w:rPr>
          <w:rFonts w:ascii="Arial" w:hAnsi="Arial" w:cs="Arial"/>
          <w:sz w:val="22"/>
          <w:szCs w:val="22"/>
        </w:rPr>
        <w:t>The company will ensure that the following is done:</w:t>
      </w:r>
    </w:p>
    <w:p w14:paraId="64D0D350" w14:textId="77777777" w:rsidR="00677678" w:rsidRPr="00233F12" w:rsidRDefault="00677678"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Know and understand the environmental requirements for the job, including but not limited to the following considerations:</w:t>
      </w:r>
    </w:p>
    <w:p w14:paraId="3A4788FE"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Cultural</w:t>
      </w:r>
    </w:p>
    <w:p w14:paraId="655F4573"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Historical</w:t>
      </w:r>
    </w:p>
    <w:p w14:paraId="12F82A11"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Paleontological</w:t>
      </w:r>
    </w:p>
    <w:p w14:paraId="5572871F"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Archeological Resources</w:t>
      </w:r>
    </w:p>
    <w:p w14:paraId="25B68BE7"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Sensitive Soils</w:t>
      </w:r>
    </w:p>
    <w:p w14:paraId="6721D603"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Streams</w:t>
      </w:r>
    </w:p>
    <w:p w14:paraId="181C1AAB"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Vegetation</w:t>
      </w:r>
    </w:p>
    <w:p w14:paraId="0937C2FA" w14:textId="77777777" w:rsidR="00677678" w:rsidRPr="00233F12" w:rsidRDefault="00677678" w:rsidP="00B62293">
      <w:pPr>
        <w:numPr>
          <w:ilvl w:val="1"/>
          <w:numId w:val="122"/>
        </w:numPr>
        <w:spacing w:after="40" w:line="240" w:lineRule="auto"/>
        <w:rPr>
          <w:rFonts w:ascii="Arial" w:hAnsi="Arial" w:cs="Arial"/>
          <w:sz w:val="22"/>
          <w:szCs w:val="22"/>
        </w:rPr>
      </w:pPr>
      <w:r w:rsidRPr="00233F12">
        <w:rPr>
          <w:rFonts w:ascii="Arial" w:hAnsi="Arial" w:cs="Arial"/>
          <w:sz w:val="22"/>
          <w:szCs w:val="22"/>
        </w:rPr>
        <w:t>Ecosystems</w:t>
      </w:r>
    </w:p>
    <w:p w14:paraId="1419BDF9" w14:textId="77777777" w:rsidR="008D1381" w:rsidRPr="00233F12" w:rsidRDefault="008D1381" w:rsidP="00B62293">
      <w:pPr>
        <w:numPr>
          <w:ilvl w:val="0"/>
          <w:numId w:val="122"/>
        </w:numPr>
        <w:spacing w:after="40" w:line="240" w:lineRule="auto"/>
        <w:ind w:left="357" w:hanging="357"/>
        <w:rPr>
          <w:rFonts w:ascii="Arial" w:hAnsi="Arial" w:cs="Arial"/>
          <w:sz w:val="22"/>
          <w:szCs w:val="22"/>
        </w:rPr>
      </w:pPr>
      <w:bookmarkStart w:id="292" w:name="_Hlk508801027"/>
      <w:r w:rsidRPr="00233F12">
        <w:rPr>
          <w:rFonts w:ascii="Arial" w:hAnsi="Arial" w:cs="Arial"/>
          <w:sz w:val="22"/>
          <w:szCs w:val="22"/>
        </w:rPr>
        <w:t>Ensure that hazardous materials and wastes are properly stored and handled in accordance with current WHMIS protocol and applicable legislation.</w:t>
      </w:r>
    </w:p>
    <w:p w14:paraId="3A99AA63" w14:textId="7CADAA27" w:rsidR="008D1381" w:rsidRPr="00233F12" w:rsidRDefault="008D1381" w:rsidP="00B62293">
      <w:pPr>
        <w:numPr>
          <w:ilvl w:val="0"/>
          <w:numId w:val="122"/>
        </w:numPr>
        <w:spacing w:after="40" w:line="240" w:lineRule="auto"/>
        <w:ind w:left="357" w:hanging="357"/>
        <w:rPr>
          <w:rFonts w:ascii="Arial" w:hAnsi="Arial" w:cs="Arial"/>
          <w:sz w:val="22"/>
          <w:szCs w:val="22"/>
        </w:rPr>
      </w:pPr>
      <w:bookmarkStart w:id="293" w:name="_Hlk508801041"/>
      <w:bookmarkEnd w:id="292"/>
      <w:r w:rsidRPr="00233F12">
        <w:rPr>
          <w:rFonts w:ascii="Arial" w:hAnsi="Arial" w:cs="Arial"/>
          <w:sz w:val="22"/>
          <w:szCs w:val="22"/>
        </w:rPr>
        <w:t xml:space="preserve">Hazardous materials and waste must be properly transported and disposed of in accordance with applicable </w:t>
      </w:r>
      <w:r w:rsidR="00C253AA" w:rsidRPr="00233F12">
        <w:rPr>
          <w:rFonts w:ascii="Arial" w:hAnsi="Arial" w:cs="Arial"/>
          <w:sz w:val="22"/>
          <w:szCs w:val="22"/>
        </w:rPr>
        <w:t>Provincial</w:t>
      </w:r>
      <w:r w:rsidRPr="00233F12">
        <w:rPr>
          <w:rFonts w:ascii="Arial" w:hAnsi="Arial" w:cs="Arial"/>
          <w:sz w:val="22"/>
          <w:szCs w:val="22"/>
        </w:rPr>
        <w:t xml:space="preserve"> regulations. All necessary steps will be taken to prevent spills and control airborne emissions. Unintentional release or spill of a hazardous material or controlled substance will be considered an incident and the proper incident reporting procedure will be used. Cleanup will begin immediately, as per company policy and the cleanup procedure will be documented in the incident report.</w:t>
      </w:r>
    </w:p>
    <w:p w14:paraId="342A62E5" w14:textId="77777777" w:rsidR="008D1381" w:rsidRPr="00233F12" w:rsidRDefault="008D1381" w:rsidP="00B62293">
      <w:pPr>
        <w:numPr>
          <w:ilvl w:val="0"/>
          <w:numId w:val="122"/>
        </w:numPr>
        <w:spacing w:after="40" w:line="240" w:lineRule="auto"/>
        <w:ind w:left="357" w:hanging="357"/>
        <w:rPr>
          <w:rFonts w:ascii="Arial" w:hAnsi="Arial" w:cs="Arial"/>
          <w:sz w:val="22"/>
          <w:szCs w:val="22"/>
        </w:rPr>
      </w:pPr>
      <w:bookmarkStart w:id="294" w:name="_Hlk508801058"/>
      <w:bookmarkEnd w:id="293"/>
      <w:r w:rsidRPr="00233F12">
        <w:rPr>
          <w:rFonts w:ascii="Arial" w:hAnsi="Arial" w:cs="Arial"/>
          <w:sz w:val="22"/>
          <w:szCs w:val="22"/>
        </w:rPr>
        <w:t>Worksite assessments will include consideration of potential impact on any wildlife in the area and/or timing constraints related to seasonal cycles of migration, hibernation and denning and will include assessment of creek crossing that may affect fish habitat.</w:t>
      </w:r>
    </w:p>
    <w:bookmarkEnd w:id="294"/>
    <w:p w14:paraId="5920B73E" w14:textId="77777777" w:rsidR="008D1381" w:rsidRPr="00233F12" w:rsidRDefault="008D1381"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Be aware of local environmental or community issues and take the steps needed to deal with them.</w:t>
      </w:r>
    </w:p>
    <w:p w14:paraId="5722AD5F" w14:textId="77777777" w:rsidR="008D1381" w:rsidRPr="00233F12" w:rsidRDefault="008D1381"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Ensure that vegetation control (herbicide application) is carried out by licensed applicators.</w:t>
      </w:r>
    </w:p>
    <w:p w14:paraId="68620C45" w14:textId="77777777" w:rsidR="008D1381" w:rsidRPr="00233F12" w:rsidRDefault="008D1381" w:rsidP="008D1381">
      <w:pPr>
        <w:spacing w:after="0"/>
        <w:rPr>
          <w:rFonts w:ascii="Arial" w:hAnsi="Arial" w:cs="Arial"/>
          <w:sz w:val="8"/>
          <w:szCs w:val="8"/>
        </w:rPr>
      </w:pPr>
    </w:p>
    <w:p w14:paraId="7E56705C" w14:textId="77777777" w:rsidR="001E42E9" w:rsidRPr="00233F12" w:rsidRDefault="001E42E9" w:rsidP="001E42E9">
      <w:pPr>
        <w:spacing w:after="0"/>
        <w:rPr>
          <w:rFonts w:ascii="Arial" w:hAnsi="Arial" w:cs="Arial"/>
          <w:sz w:val="8"/>
          <w:szCs w:val="8"/>
        </w:rPr>
      </w:pPr>
    </w:p>
    <w:p w14:paraId="30D4318B" w14:textId="77777777" w:rsidR="00E753C2" w:rsidRPr="00233F12" w:rsidRDefault="00E753C2" w:rsidP="00E753C2">
      <w:pPr>
        <w:spacing w:after="120"/>
        <w:rPr>
          <w:rFonts w:ascii="Arial" w:hAnsi="Arial" w:cs="Arial"/>
          <w:sz w:val="22"/>
          <w:szCs w:val="22"/>
          <w:lang w:val="en-CA"/>
        </w:rPr>
      </w:pPr>
      <w:r w:rsidRPr="00233F12">
        <w:rPr>
          <w:rFonts w:ascii="Arial" w:hAnsi="Arial" w:cs="Arial"/>
          <w:sz w:val="22"/>
          <w:szCs w:val="22"/>
          <w:lang w:val="en-CA"/>
        </w:rPr>
        <w:t>The company will take into consideration the impact a product has on the environment before purchasing. If at all possible, products purchased will have minimal impact on the environment and shall be made of a recyclable material, energy efficient, etc.</w:t>
      </w:r>
    </w:p>
    <w:p w14:paraId="577D6CDF" w14:textId="77777777" w:rsidR="00E753C2" w:rsidRPr="00233F12" w:rsidRDefault="00E753C2" w:rsidP="00E753C2">
      <w:pPr>
        <w:spacing w:after="120"/>
        <w:rPr>
          <w:rFonts w:ascii="Arial" w:hAnsi="Arial" w:cs="Arial"/>
          <w:sz w:val="22"/>
          <w:szCs w:val="22"/>
          <w:lang w:val="en-CA"/>
        </w:rPr>
      </w:pPr>
      <w:bookmarkStart w:id="295" w:name="_Hlk495480127"/>
      <w:r w:rsidRPr="00233F12">
        <w:rPr>
          <w:rFonts w:ascii="Arial" w:hAnsi="Arial" w:cs="Arial"/>
          <w:sz w:val="22"/>
          <w:szCs w:val="22"/>
          <w:lang w:val="en-CA"/>
        </w:rPr>
        <w:t xml:space="preserve">Vehicles and equipment will be kept in good working condition, preventative maintenance will be performed on schedule, vehicles will not be left idling unnecessarily and alternative fuels will be used whenever possible. Energy efficiency and environmental impact will be a consideration when company vehicles and equipment are purchased or replaced. </w:t>
      </w:r>
    </w:p>
    <w:p w14:paraId="0922406C" w14:textId="77777777" w:rsidR="00E753C2" w:rsidRPr="00233F12" w:rsidRDefault="00E753C2" w:rsidP="00E753C2">
      <w:pPr>
        <w:spacing w:after="120"/>
        <w:rPr>
          <w:rFonts w:ascii="Arial" w:hAnsi="Arial" w:cs="Arial"/>
          <w:sz w:val="22"/>
          <w:szCs w:val="22"/>
          <w:lang w:val="en-CA"/>
        </w:rPr>
      </w:pPr>
      <w:bookmarkStart w:id="296" w:name="_Hlk508801130"/>
      <w:bookmarkEnd w:id="295"/>
      <w:r w:rsidRPr="00233F12">
        <w:rPr>
          <w:rFonts w:ascii="Arial" w:hAnsi="Arial" w:cs="Arial"/>
          <w:sz w:val="22"/>
          <w:szCs w:val="22"/>
          <w:lang w:val="en-CA"/>
        </w:rPr>
        <w:t xml:space="preserve">Energy conservation measures and work practices will be implemented whenever possible. This includes shutting down equipment when it is not in use, ensuring that equipment is </w:t>
      </w:r>
      <w:r w:rsidRPr="00233F12">
        <w:rPr>
          <w:rFonts w:ascii="Arial" w:hAnsi="Arial" w:cs="Arial"/>
          <w:sz w:val="22"/>
          <w:szCs w:val="22"/>
          <w:lang w:val="en-CA"/>
        </w:rPr>
        <w:lastRenderedPageBreak/>
        <w:t>properly maintained and functioning efficiently, using energy efficient light bulbs and the incorporation of new energy efficient technology whenever practicable.</w:t>
      </w:r>
    </w:p>
    <w:bookmarkEnd w:id="296"/>
    <w:p w14:paraId="421D072A" w14:textId="77777777" w:rsidR="00E753C2" w:rsidRPr="00233F12" w:rsidRDefault="00E753C2" w:rsidP="00E753C2">
      <w:pPr>
        <w:spacing w:after="120"/>
        <w:rPr>
          <w:rFonts w:ascii="Arial" w:hAnsi="Arial" w:cs="Arial"/>
          <w:sz w:val="22"/>
          <w:szCs w:val="22"/>
          <w:lang w:val="en-CA"/>
        </w:rPr>
      </w:pPr>
      <w:r w:rsidRPr="00233F12">
        <w:rPr>
          <w:rFonts w:ascii="Arial" w:hAnsi="Arial" w:cs="Arial"/>
          <w:sz w:val="22"/>
          <w:szCs w:val="22"/>
          <w:lang w:val="en-CA"/>
        </w:rPr>
        <w:t>Water conservation measures will be taken whenever possible. This includes repair on any equipment leaking water, use of a broom instead of a hose for cleaning purposes, upgrading equipment efficiency whenever practicable and educating personnel on the potential for reducing negative environmental impact via the implementation of sustainable water conservation practices.</w:t>
      </w:r>
    </w:p>
    <w:p w14:paraId="2322BBC7" w14:textId="77777777" w:rsidR="00A37F52" w:rsidRPr="00233F12" w:rsidRDefault="00E6745B" w:rsidP="00917363">
      <w:pPr>
        <w:pStyle w:val="Heading2"/>
        <w:numPr>
          <w:ilvl w:val="0"/>
          <w:numId w:val="384"/>
        </w:numPr>
        <w:rPr>
          <w:rFonts w:ascii="Arial" w:hAnsi="Arial" w:cs="Arial"/>
        </w:rPr>
      </w:pPr>
      <w:r w:rsidRPr="00233F12">
        <w:rPr>
          <w:rFonts w:ascii="Arial" w:hAnsi="Arial" w:cs="Arial"/>
        </w:rPr>
        <w:t xml:space="preserve">  </w:t>
      </w:r>
      <w:bookmarkStart w:id="297" w:name="_Toc103861371"/>
      <w:r w:rsidR="00A37F52" w:rsidRPr="00233F12">
        <w:rPr>
          <w:rFonts w:ascii="Arial" w:hAnsi="Arial" w:cs="Arial"/>
        </w:rPr>
        <w:t>Pre-Development Environmental Planning and Assessments</w:t>
      </w:r>
      <w:bookmarkEnd w:id="297"/>
    </w:p>
    <w:p w14:paraId="32DF1E43" w14:textId="77777777" w:rsidR="008B3807" w:rsidRPr="00233F12" w:rsidRDefault="001F22AC" w:rsidP="008B3807">
      <w:pPr>
        <w:spacing w:after="120"/>
        <w:rPr>
          <w:rFonts w:ascii="Arial" w:hAnsi="Arial" w:cs="Arial"/>
          <w:sz w:val="22"/>
          <w:szCs w:val="22"/>
          <w:lang w:val="en-CA"/>
        </w:rPr>
      </w:pPr>
      <w:r w:rsidRPr="00233F12">
        <w:rPr>
          <w:rFonts w:ascii="Arial" w:hAnsi="Arial" w:cs="Arial"/>
          <w:sz w:val="8"/>
          <w:szCs w:val="8"/>
        </w:rPr>
        <w:br/>
      </w:r>
      <w:r w:rsidR="008B3807" w:rsidRPr="00233F12">
        <w:rPr>
          <w:rFonts w:ascii="Arial" w:hAnsi="Arial" w:cs="Arial"/>
          <w:sz w:val="22"/>
          <w:szCs w:val="22"/>
          <w:lang w:val="en-CA"/>
        </w:rPr>
        <w:t>Before conducting any field assessment on private land, the company must confirm that landowner permission has been obtained. If uncertain, contact the prime contractor’s environmental advisor to confirm that permission has been obtained.</w:t>
      </w:r>
    </w:p>
    <w:p w14:paraId="0B3AFDE3" w14:textId="7470AB28" w:rsidR="00A37F52"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Before beginning any activity in or about a watercourse, stream or wetland, the company must confirm with the prime contractor that proper regulatory permits are in place.</w:t>
      </w:r>
    </w:p>
    <w:p w14:paraId="712A91BA" w14:textId="77777777" w:rsidR="00A37F52" w:rsidRPr="00233F12" w:rsidRDefault="00E6745B" w:rsidP="00917363">
      <w:pPr>
        <w:pStyle w:val="Heading2"/>
        <w:numPr>
          <w:ilvl w:val="0"/>
          <w:numId w:val="385"/>
        </w:numPr>
        <w:rPr>
          <w:rFonts w:ascii="Arial" w:hAnsi="Arial" w:cs="Arial"/>
        </w:rPr>
      </w:pPr>
      <w:r w:rsidRPr="00233F12">
        <w:rPr>
          <w:rFonts w:ascii="Arial" w:hAnsi="Arial" w:cs="Arial"/>
        </w:rPr>
        <w:t xml:space="preserve">  </w:t>
      </w:r>
      <w:bookmarkStart w:id="298" w:name="_Toc103861372"/>
      <w:r w:rsidR="00A37F52" w:rsidRPr="00233F12">
        <w:rPr>
          <w:rFonts w:ascii="Arial" w:hAnsi="Arial" w:cs="Arial"/>
        </w:rPr>
        <w:t>Wildlife</w:t>
      </w:r>
      <w:bookmarkEnd w:id="298"/>
      <w:r w:rsidR="00A37F52" w:rsidRPr="00233F12">
        <w:rPr>
          <w:rFonts w:ascii="Arial" w:hAnsi="Arial" w:cs="Arial"/>
        </w:rPr>
        <w:tab/>
      </w:r>
    </w:p>
    <w:p w14:paraId="64B2BFCE" w14:textId="4F5BDEBE" w:rsidR="008B3807" w:rsidRPr="00233F12" w:rsidRDefault="001F22AC" w:rsidP="008B3807">
      <w:pPr>
        <w:spacing w:after="120"/>
        <w:rPr>
          <w:rFonts w:ascii="Arial" w:hAnsi="Arial" w:cs="Arial"/>
          <w:sz w:val="22"/>
          <w:szCs w:val="22"/>
          <w:lang w:val="en-CA"/>
        </w:rPr>
      </w:pPr>
      <w:r w:rsidRPr="00233F12">
        <w:rPr>
          <w:rFonts w:ascii="Arial" w:hAnsi="Arial" w:cs="Arial"/>
          <w:sz w:val="8"/>
          <w:szCs w:val="8"/>
        </w:rPr>
        <w:br/>
      </w:r>
      <w:r w:rsidR="008B3807" w:rsidRPr="00233F12">
        <w:rPr>
          <w:rFonts w:ascii="Arial" w:hAnsi="Arial" w:cs="Arial"/>
          <w:sz w:val="22"/>
          <w:szCs w:val="22"/>
          <w:lang w:val="en-CA"/>
        </w:rPr>
        <w:t>The company must take all practicabl</w:t>
      </w:r>
      <w:r w:rsidR="00690740">
        <w:rPr>
          <w:rFonts w:ascii="Arial" w:hAnsi="Arial" w:cs="Arial"/>
          <w:sz w:val="22"/>
          <w:szCs w:val="22"/>
          <w:lang w:val="en-CA"/>
        </w:rPr>
        <w:t xml:space="preserve">e steps </w:t>
      </w:r>
      <w:r w:rsidR="008B3807" w:rsidRPr="00233F12">
        <w:rPr>
          <w:rFonts w:ascii="Arial" w:hAnsi="Arial" w:cs="Arial"/>
          <w:sz w:val="22"/>
          <w:szCs w:val="22"/>
          <w:lang w:val="en-CA"/>
        </w:rPr>
        <w:t>to minimize disturbance to wildlife and wildlife habitat. Feeding, intimidating or harassing wildlife must not occur. Violation of this expectation may result in limited access to prime contractor locations and possibly disciplinary action.</w:t>
      </w:r>
    </w:p>
    <w:p w14:paraId="387522A5" w14:textId="6BC51026" w:rsidR="008B3807" w:rsidRPr="00690740" w:rsidRDefault="008B3807" w:rsidP="008B3807">
      <w:pPr>
        <w:spacing w:after="120"/>
        <w:rPr>
          <w:rFonts w:ascii="Arial" w:hAnsi="Arial" w:cs="Arial"/>
          <w:sz w:val="22"/>
          <w:szCs w:val="22"/>
          <w:lang w:val="en-CA"/>
        </w:rPr>
      </w:pPr>
      <w:r w:rsidRPr="00233F12">
        <w:rPr>
          <w:rFonts w:ascii="Arial" w:hAnsi="Arial" w:cs="Arial"/>
          <w:sz w:val="22"/>
          <w:szCs w:val="22"/>
          <w:lang w:val="en-CA"/>
        </w:rPr>
        <w:t xml:space="preserve">Company employees will not take, feed or otherwise harm species or their habitats, or migratory </w:t>
      </w:r>
      <w:r w:rsidRPr="00690740">
        <w:rPr>
          <w:rFonts w:ascii="Arial" w:hAnsi="Arial" w:cs="Arial"/>
          <w:sz w:val="22"/>
          <w:szCs w:val="22"/>
          <w:lang w:val="en-CA"/>
        </w:rPr>
        <w:t xml:space="preserve">birds or their nests, in accordance with </w:t>
      </w:r>
      <w:r w:rsidR="00C253AA" w:rsidRPr="00690740">
        <w:rPr>
          <w:rFonts w:ascii="Arial" w:hAnsi="Arial" w:cs="Arial"/>
          <w:sz w:val="22"/>
          <w:szCs w:val="22"/>
          <w:lang w:val="en-CA"/>
        </w:rPr>
        <w:t>Provincial</w:t>
      </w:r>
      <w:r w:rsidRPr="00690740">
        <w:rPr>
          <w:rFonts w:ascii="Arial" w:hAnsi="Arial" w:cs="Arial"/>
          <w:sz w:val="22"/>
          <w:szCs w:val="22"/>
          <w:lang w:val="en-CA"/>
        </w:rPr>
        <w:t xml:space="preserve"> and </w:t>
      </w:r>
      <w:r w:rsidR="00C253AA" w:rsidRPr="00690740">
        <w:rPr>
          <w:rFonts w:ascii="Arial" w:hAnsi="Arial" w:cs="Arial"/>
          <w:sz w:val="22"/>
          <w:szCs w:val="22"/>
          <w:lang w:val="en-CA"/>
        </w:rPr>
        <w:t>Federal</w:t>
      </w:r>
      <w:r w:rsidRPr="00690740">
        <w:rPr>
          <w:rFonts w:ascii="Arial" w:hAnsi="Arial" w:cs="Arial"/>
          <w:sz w:val="22"/>
          <w:szCs w:val="22"/>
          <w:lang w:val="en-CA"/>
        </w:rPr>
        <w:t xml:space="preserve"> regulations. If construction activity affects species or their habitats, or migratory birds or their nests, the company will stop activity in the area and notify the prime contractor representative and wildlife regulatory agency, as required. Work may only resume after the prime contractor environmental advisor has been contacted and the prime contractor or regulatory agency authorizes the resumption of work.</w:t>
      </w:r>
    </w:p>
    <w:p w14:paraId="00BEE17F" w14:textId="0AA7763B" w:rsidR="008B3807" w:rsidRPr="00690740" w:rsidRDefault="008B3807" w:rsidP="008B3807">
      <w:pPr>
        <w:spacing w:after="120"/>
        <w:rPr>
          <w:rFonts w:ascii="Arial" w:hAnsi="Arial" w:cs="Arial"/>
          <w:sz w:val="22"/>
          <w:szCs w:val="22"/>
          <w:lang w:val="en-CA"/>
        </w:rPr>
      </w:pPr>
      <w:r w:rsidRPr="00690740">
        <w:rPr>
          <w:rFonts w:ascii="Arial" w:hAnsi="Arial" w:cs="Arial"/>
          <w:sz w:val="22"/>
          <w:szCs w:val="22"/>
          <w:lang w:val="en-CA"/>
        </w:rPr>
        <w:t>Wildlife sightings must be reported where required as part of area-specific operating requirements. In particular, wildlife observed in sensitive habitat areas such as grizzly bear range, caribou range and native prairie habitat must be reported. Contact the prime contractor</w:t>
      </w:r>
      <w:r w:rsidR="0087790B" w:rsidRPr="00690740">
        <w:rPr>
          <w:rFonts w:ascii="Arial" w:hAnsi="Arial" w:cs="Arial"/>
          <w:sz w:val="22"/>
          <w:szCs w:val="22"/>
          <w:lang w:val="en-CA"/>
        </w:rPr>
        <w:t xml:space="preserve">’s </w:t>
      </w:r>
      <w:r w:rsidRPr="00690740">
        <w:rPr>
          <w:rFonts w:ascii="Arial" w:hAnsi="Arial" w:cs="Arial"/>
          <w:sz w:val="22"/>
          <w:szCs w:val="22"/>
          <w:lang w:val="en-CA"/>
        </w:rPr>
        <w:t>environmental advisor for additional information regarding wildlife sighting reporting requirements and to obtain wildlife sighting cards.</w:t>
      </w:r>
    </w:p>
    <w:p w14:paraId="35DD788A" w14:textId="51F8E0C0" w:rsidR="008B3807" w:rsidRPr="00690740" w:rsidRDefault="008B3807" w:rsidP="008B3807">
      <w:pPr>
        <w:spacing w:after="120"/>
        <w:rPr>
          <w:rFonts w:ascii="Arial" w:hAnsi="Arial" w:cs="Arial"/>
          <w:sz w:val="22"/>
          <w:szCs w:val="22"/>
          <w:lang w:val="en-CA"/>
        </w:rPr>
      </w:pPr>
      <w:r w:rsidRPr="00690740">
        <w:rPr>
          <w:rFonts w:ascii="Arial" w:hAnsi="Arial" w:cs="Arial"/>
          <w:sz w:val="22"/>
          <w:szCs w:val="22"/>
          <w:lang w:val="en-CA"/>
        </w:rPr>
        <w:t>The company must notify the prime contractor</w:t>
      </w:r>
      <w:r w:rsidR="0087790B" w:rsidRPr="00690740">
        <w:rPr>
          <w:rFonts w:ascii="Arial" w:hAnsi="Arial" w:cs="Arial"/>
          <w:sz w:val="22"/>
          <w:szCs w:val="22"/>
          <w:lang w:val="en-CA"/>
        </w:rPr>
        <w:t>’s</w:t>
      </w:r>
      <w:r w:rsidRPr="00690740">
        <w:rPr>
          <w:rFonts w:ascii="Arial" w:hAnsi="Arial" w:cs="Arial"/>
          <w:sz w:val="22"/>
          <w:szCs w:val="22"/>
          <w:lang w:val="en-CA"/>
        </w:rPr>
        <w:t xml:space="preserve"> site representative of any animal in distress or deceased, regardless of whether it is on-site or off-site. The prime contractor</w:t>
      </w:r>
      <w:r w:rsidR="0087790B" w:rsidRPr="00690740">
        <w:rPr>
          <w:rFonts w:ascii="Arial" w:hAnsi="Arial" w:cs="Arial"/>
          <w:sz w:val="22"/>
          <w:szCs w:val="22"/>
          <w:lang w:val="en-CA"/>
        </w:rPr>
        <w:t>’s</w:t>
      </w:r>
      <w:r w:rsidRPr="00690740">
        <w:rPr>
          <w:rFonts w:ascii="Arial" w:hAnsi="Arial" w:cs="Arial"/>
          <w:sz w:val="22"/>
          <w:szCs w:val="22"/>
          <w:lang w:val="en-CA"/>
        </w:rPr>
        <w:t xml:space="preserve"> site representative will notify the appropriate wildlife agency and request assistance as needed.</w:t>
      </w:r>
    </w:p>
    <w:p w14:paraId="67E39678" w14:textId="20F8A2F4" w:rsidR="008B3807" w:rsidRPr="00233F12" w:rsidRDefault="008B3807" w:rsidP="008B3807">
      <w:pPr>
        <w:spacing w:after="120"/>
        <w:rPr>
          <w:rFonts w:ascii="Arial" w:hAnsi="Arial" w:cs="Arial"/>
          <w:sz w:val="22"/>
          <w:szCs w:val="22"/>
          <w:lang w:val="en-CA"/>
        </w:rPr>
      </w:pPr>
      <w:r w:rsidRPr="00690740">
        <w:rPr>
          <w:rFonts w:ascii="Arial" w:hAnsi="Arial" w:cs="Arial"/>
          <w:sz w:val="22"/>
          <w:szCs w:val="22"/>
          <w:lang w:val="en-CA"/>
        </w:rPr>
        <w:t>The company will contact the prime contractor</w:t>
      </w:r>
      <w:r w:rsidR="0087790B" w:rsidRPr="00690740">
        <w:rPr>
          <w:rFonts w:ascii="Arial" w:hAnsi="Arial" w:cs="Arial"/>
          <w:sz w:val="22"/>
          <w:szCs w:val="22"/>
          <w:lang w:val="en-CA"/>
        </w:rPr>
        <w:t>’s</w:t>
      </w:r>
      <w:r w:rsidRPr="00690740">
        <w:rPr>
          <w:rFonts w:ascii="Arial" w:hAnsi="Arial" w:cs="Arial"/>
          <w:sz w:val="22"/>
          <w:szCs w:val="22"/>
          <w:lang w:val="en-CA"/>
        </w:rPr>
        <w:t xml:space="preserve"> environmental advisor directly </w:t>
      </w:r>
      <w:r w:rsidRPr="00233F12">
        <w:rPr>
          <w:rFonts w:ascii="Arial" w:hAnsi="Arial" w:cs="Arial"/>
          <w:sz w:val="22"/>
          <w:szCs w:val="22"/>
          <w:lang w:val="en-CA"/>
        </w:rPr>
        <w:t>if any wildlife habitat features such as dens, nests, mineral licks or burrows are encountered in the field. When reporting features, the company will provide location coordinates and, if possible, photos.</w:t>
      </w:r>
    </w:p>
    <w:p w14:paraId="211056E2"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lastRenderedPageBreak/>
        <w:t>When activities may affect the local animal or plant population or habitat, a plan will be in place to minimize any environmental impact to them.</w:t>
      </w:r>
    </w:p>
    <w:p w14:paraId="04A12BCC" w14:textId="77777777" w:rsidR="00A37F52" w:rsidRPr="00233F12" w:rsidRDefault="00E6745B" w:rsidP="00917363">
      <w:pPr>
        <w:pStyle w:val="Heading2"/>
        <w:numPr>
          <w:ilvl w:val="0"/>
          <w:numId w:val="386"/>
        </w:numPr>
        <w:rPr>
          <w:rFonts w:ascii="Arial" w:hAnsi="Arial" w:cs="Arial"/>
        </w:rPr>
      </w:pPr>
      <w:r w:rsidRPr="00233F12">
        <w:rPr>
          <w:rFonts w:ascii="Arial" w:hAnsi="Arial" w:cs="Arial"/>
        </w:rPr>
        <w:t xml:space="preserve">  </w:t>
      </w:r>
      <w:bookmarkStart w:id="299" w:name="_Toc103861373"/>
      <w:r w:rsidR="00A37F52" w:rsidRPr="00233F12">
        <w:rPr>
          <w:rFonts w:ascii="Arial" w:hAnsi="Arial" w:cs="Arial"/>
        </w:rPr>
        <w:t>Waste Management &amp; Environmental Considerations</w:t>
      </w:r>
      <w:bookmarkEnd w:id="299"/>
    </w:p>
    <w:p w14:paraId="1F53E6DA" w14:textId="271A90E3" w:rsidR="008B3807" w:rsidRPr="00233F12" w:rsidRDefault="001F22AC" w:rsidP="008B3807">
      <w:pPr>
        <w:spacing w:after="120"/>
        <w:rPr>
          <w:rFonts w:ascii="Arial" w:hAnsi="Arial" w:cs="Arial"/>
          <w:sz w:val="22"/>
          <w:szCs w:val="22"/>
          <w:lang w:val="en-CA"/>
        </w:rPr>
      </w:pPr>
      <w:r w:rsidRPr="00233F12">
        <w:rPr>
          <w:rFonts w:ascii="Arial" w:hAnsi="Arial" w:cs="Arial"/>
          <w:sz w:val="8"/>
          <w:szCs w:val="8"/>
        </w:rPr>
        <w:br/>
      </w:r>
      <w:r w:rsidR="008B3807" w:rsidRPr="00233F12">
        <w:rPr>
          <w:rFonts w:ascii="Arial" w:hAnsi="Arial" w:cs="Arial"/>
          <w:sz w:val="22"/>
          <w:szCs w:val="22"/>
          <w:lang w:val="en-CA"/>
        </w:rPr>
        <w:t>The company will estimate the waste that will be generated prior to work being performed so that the need for containers and waste removal, if necessary, can be determined. This will assist in limiting the amount material used, leftover as waste</w:t>
      </w:r>
      <w:r w:rsidR="00690740">
        <w:rPr>
          <w:rFonts w:ascii="Arial" w:hAnsi="Arial" w:cs="Arial"/>
          <w:sz w:val="22"/>
          <w:szCs w:val="22"/>
          <w:lang w:val="en-CA"/>
        </w:rPr>
        <w:t xml:space="preserve">, </w:t>
      </w:r>
      <w:r w:rsidR="008B3807" w:rsidRPr="00233F12">
        <w:rPr>
          <w:rFonts w:ascii="Arial" w:hAnsi="Arial" w:cs="Arial"/>
          <w:sz w:val="22"/>
          <w:szCs w:val="22"/>
          <w:lang w:val="en-CA"/>
        </w:rPr>
        <w:t>or transported.</w:t>
      </w:r>
    </w:p>
    <w:p w14:paraId="70CC0F0F"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company will coordinate with the project site or owner to ensure proper disposal of wastes (including wastewater) or scrap materials. For example, the company must ensure the owner is aware of whether wastes and scrap materials will be taken off site by the company or will be disposed of on the owner’s site.</w:t>
      </w:r>
    </w:p>
    <w:p w14:paraId="5F6AB8CB" w14:textId="46DF10C0"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 xml:space="preserve">The company will assign an employee to be in charge of waste disposition at the </w:t>
      </w:r>
      <w:r w:rsidR="009F41EF" w:rsidRPr="00233F12">
        <w:rPr>
          <w:rFonts w:ascii="Arial" w:hAnsi="Arial" w:cs="Arial"/>
          <w:sz w:val="22"/>
          <w:szCs w:val="22"/>
          <w:lang w:val="en-CA"/>
        </w:rPr>
        <w:t>worksite</w:t>
      </w:r>
      <w:r w:rsidRPr="00233F12">
        <w:rPr>
          <w:rFonts w:ascii="Arial" w:hAnsi="Arial" w:cs="Arial"/>
          <w:sz w:val="22"/>
          <w:szCs w:val="22"/>
          <w:lang w:val="en-CA"/>
        </w:rPr>
        <w:t>.</w:t>
      </w:r>
    </w:p>
    <w:p w14:paraId="1C4037D0"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Employees will be instructed on the proper handling, storage and disposal of waste (including wastewater). This may include general handling instruction on disposal of non-hazardous wastes, trash or scrap materials. Chemical substances will be stored in proper containers to minimize the potential for a spill. Whenever possible, chemicals will be kept in closed containers and stored so they are not exposed to storm water. For all waste that is considered hazardous, employees will be given specific training on how to properly dispose of such waste.</w:t>
      </w:r>
    </w:p>
    <w:p w14:paraId="66A9E7E6" w14:textId="449791BD"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Standard Operating Procedures will address the safe handling and storage of waste, scrap, and/or leftover materials. Appropriate PPE will be provided for these specific tasks (e</w:t>
      </w:r>
      <w:r w:rsidR="00C43C87">
        <w:rPr>
          <w:rFonts w:ascii="Arial" w:hAnsi="Arial" w:cs="Arial"/>
          <w:sz w:val="22"/>
          <w:szCs w:val="22"/>
          <w:lang w:val="en-CA"/>
        </w:rPr>
        <w:t>.</w:t>
      </w:r>
      <w:r w:rsidRPr="00233F12">
        <w:rPr>
          <w:rFonts w:ascii="Arial" w:hAnsi="Arial" w:cs="Arial"/>
          <w:sz w:val="22"/>
          <w:szCs w:val="22"/>
          <w:lang w:val="en-CA"/>
        </w:rPr>
        <w:t>g. gloves, RPE, etc.).</w:t>
      </w:r>
    </w:p>
    <w:p w14:paraId="1F324B62"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content of any wastewater will be known before discharging. If the contents of the wastewater are hazardous (toxic, corrosive, flammable, etc.), the wastewater needs to be disposed of in a facility authorized to dispose of hazardous waste.</w:t>
      </w:r>
    </w:p>
    <w:p w14:paraId="6782A67F" w14:textId="06B8B642"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 xml:space="preserve">Waste generated by the company while working on any </w:t>
      </w:r>
      <w:r w:rsidRPr="00690740">
        <w:rPr>
          <w:rFonts w:ascii="Arial" w:hAnsi="Arial" w:cs="Arial"/>
          <w:sz w:val="22"/>
          <w:szCs w:val="22"/>
          <w:lang w:val="en-CA"/>
        </w:rPr>
        <w:t>worksite should be reduced, reused, recovered or recycled wherever possible. Contact the prime contractor</w:t>
      </w:r>
      <w:r w:rsidR="00C43C87" w:rsidRPr="00690740">
        <w:rPr>
          <w:rFonts w:ascii="Arial" w:hAnsi="Arial" w:cs="Arial"/>
          <w:sz w:val="22"/>
          <w:szCs w:val="22"/>
          <w:lang w:val="en-CA"/>
        </w:rPr>
        <w:t>’s</w:t>
      </w:r>
      <w:r w:rsidRPr="00690740">
        <w:rPr>
          <w:rFonts w:ascii="Arial" w:hAnsi="Arial" w:cs="Arial"/>
          <w:sz w:val="22"/>
          <w:szCs w:val="22"/>
          <w:lang w:val="en-CA"/>
        </w:rPr>
        <w:t xml:space="preserve"> environmental advisor, or government regulatory agency, if applicable, for additional information</w:t>
      </w:r>
      <w:r w:rsidRPr="00233F12">
        <w:rPr>
          <w:rFonts w:ascii="Arial" w:hAnsi="Arial" w:cs="Arial"/>
          <w:sz w:val="22"/>
          <w:szCs w:val="22"/>
          <w:lang w:val="en-CA"/>
        </w:rPr>
        <w:t>. Additionally, the following should be considered:</w:t>
      </w:r>
    </w:p>
    <w:p w14:paraId="1A3A434F" w14:textId="713F3574" w:rsidR="008B3807" w:rsidRPr="00233F12" w:rsidRDefault="008B3807" w:rsidP="00B62293">
      <w:pPr>
        <w:numPr>
          <w:ilvl w:val="0"/>
          <w:numId w:val="122"/>
        </w:numPr>
        <w:spacing w:after="40" w:line="240" w:lineRule="auto"/>
        <w:ind w:left="357" w:hanging="357"/>
        <w:rPr>
          <w:rFonts w:ascii="Arial" w:hAnsi="Arial" w:cs="Arial"/>
          <w:sz w:val="22"/>
          <w:szCs w:val="22"/>
          <w:lang w:val="en-CA"/>
        </w:rPr>
      </w:pPr>
      <w:r w:rsidRPr="00233F12">
        <w:rPr>
          <w:rFonts w:ascii="Arial" w:hAnsi="Arial" w:cs="Arial"/>
          <w:sz w:val="22"/>
          <w:szCs w:val="22"/>
        </w:rPr>
        <w:t>The</w:t>
      </w:r>
      <w:r w:rsidRPr="00233F12">
        <w:rPr>
          <w:rFonts w:ascii="Arial" w:hAnsi="Arial" w:cs="Arial"/>
          <w:sz w:val="22"/>
          <w:szCs w:val="22"/>
          <w:lang w:val="en-CA"/>
        </w:rPr>
        <w:t xml:space="preserve"> proper safeguard of our environment is important to our </w:t>
      </w:r>
      <w:r w:rsidR="00690740">
        <w:rPr>
          <w:rFonts w:ascii="Arial" w:hAnsi="Arial" w:cs="Arial"/>
          <w:sz w:val="22"/>
          <w:szCs w:val="22"/>
          <w:lang w:val="en-CA"/>
        </w:rPr>
        <w:t>company</w:t>
      </w:r>
      <w:r w:rsidRPr="00233F12">
        <w:rPr>
          <w:rFonts w:ascii="Arial" w:hAnsi="Arial" w:cs="Arial"/>
          <w:sz w:val="22"/>
          <w:szCs w:val="22"/>
          <w:lang w:val="en-CA"/>
        </w:rPr>
        <w:t>.</w:t>
      </w:r>
    </w:p>
    <w:p w14:paraId="4834FA20" w14:textId="77777777" w:rsidR="008B3807" w:rsidRPr="00233F12" w:rsidRDefault="008B3807" w:rsidP="00B62293">
      <w:pPr>
        <w:numPr>
          <w:ilvl w:val="0"/>
          <w:numId w:val="122"/>
        </w:numPr>
        <w:spacing w:after="40" w:line="240" w:lineRule="auto"/>
        <w:ind w:left="357" w:hanging="357"/>
        <w:rPr>
          <w:rFonts w:ascii="Arial" w:hAnsi="Arial" w:cs="Arial"/>
          <w:sz w:val="22"/>
          <w:szCs w:val="22"/>
          <w:lang w:val="en-CA"/>
        </w:rPr>
      </w:pPr>
      <w:r w:rsidRPr="00233F12">
        <w:rPr>
          <w:rFonts w:ascii="Arial" w:hAnsi="Arial" w:cs="Arial"/>
          <w:sz w:val="22"/>
          <w:szCs w:val="22"/>
          <w:lang w:val="en-CA"/>
        </w:rPr>
        <w:t>While doing our work, we shall consider the appropriate protection of humans, animals, plant life, air, water and soil.</w:t>
      </w:r>
    </w:p>
    <w:p w14:paraId="336C81F4" w14:textId="77777777" w:rsidR="008B3807" w:rsidRPr="00233F12" w:rsidRDefault="008B3807" w:rsidP="00B62293">
      <w:pPr>
        <w:numPr>
          <w:ilvl w:val="0"/>
          <w:numId w:val="122"/>
        </w:numPr>
        <w:spacing w:after="40" w:line="240" w:lineRule="auto"/>
        <w:ind w:left="357" w:hanging="357"/>
        <w:rPr>
          <w:rFonts w:ascii="Arial" w:hAnsi="Arial" w:cs="Arial"/>
          <w:sz w:val="22"/>
          <w:szCs w:val="22"/>
          <w:lang w:val="en-CA"/>
        </w:rPr>
      </w:pPr>
      <w:r w:rsidRPr="00233F12">
        <w:rPr>
          <w:rFonts w:ascii="Arial" w:hAnsi="Arial" w:cs="Arial"/>
          <w:sz w:val="22"/>
          <w:szCs w:val="22"/>
          <w:lang w:val="en-CA"/>
        </w:rPr>
        <w:t>We expect all company personnel to do their best to prevent harm to the environment.</w:t>
      </w:r>
    </w:p>
    <w:p w14:paraId="64C24FCB" w14:textId="77777777" w:rsidR="008B3807" w:rsidRPr="00233F12" w:rsidRDefault="008B3807"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Our goals on the job can be met without risking harm to the environment.</w:t>
      </w:r>
    </w:p>
    <w:p w14:paraId="0D7C1D01" w14:textId="77777777" w:rsidR="008B3807" w:rsidRPr="00233F12" w:rsidRDefault="008B3807"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We shall use, store, and dispose of products in such a manner that will provide appropriate protection to the environment.</w:t>
      </w:r>
    </w:p>
    <w:p w14:paraId="6D71654F" w14:textId="77777777" w:rsidR="008B3807" w:rsidRPr="00233F12" w:rsidRDefault="008B3807"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Management will develop and enforce good environmental standards in accordance with relevant legislation.</w:t>
      </w:r>
    </w:p>
    <w:p w14:paraId="32487F83" w14:textId="77777777" w:rsidR="008B3807" w:rsidRPr="00233F12" w:rsidRDefault="008B3807"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t>All personnel will be kept informed on how to do their jobs in such a manner as to cause minimum environmental harm and waste of materials.</w:t>
      </w:r>
    </w:p>
    <w:p w14:paraId="22508927" w14:textId="77777777" w:rsidR="008B3807" w:rsidRPr="00233F12" w:rsidRDefault="008B3807" w:rsidP="00B62293">
      <w:pPr>
        <w:numPr>
          <w:ilvl w:val="0"/>
          <w:numId w:val="122"/>
        </w:numPr>
        <w:spacing w:after="40" w:line="240" w:lineRule="auto"/>
        <w:ind w:left="357" w:hanging="357"/>
        <w:rPr>
          <w:rFonts w:ascii="Arial" w:hAnsi="Arial" w:cs="Arial"/>
          <w:sz w:val="22"/>
          <w:szCs w:val="22"/>
        </w:rPr>
      </w:pPr>
      <w:r w:rsidRPr="00233F12">
        <w:rPr>
          <w:rFonts w:ascii="Arial" w:hAnsi="Arial" w:cs="Arial"/>
          <w:sz w:val="22"/>
          <w:szCs w:val="22"/>
        </w:rPr>
        <w:lastRenderedPageBreak/>
        <w:t>Wherever possible, we shall recycle and promote the use of recycled products.</w:t>
      </w:r>
    </w:p>
    <w:p w14:paraId="06AA585D" w14:textId="77777777" w:rsidR="008B3807" w:rsidRPr="00233F12" w:rsidRDefault="008B3807" w:rsidP="008B3807">
      <w:pPr>
        <w:spacing w:after="120"/>
        <w:rPr>
          <w:rFonts w:ascii="Arial" w:hAnsi="Arial" w:cs="Arial"/>
          <w:sz w:val="22"/>
          <w:szCs w:val="22"/>
          <w:lang w:val="en-CA"/>
        </w:rPr>
      </w:pPr>
    </w:p>
    <w:p w14:paraId="500CAE4B"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company will ensure that project related wastes are stored and maintained in an organized fashion to encourage proper disposal and minimize risks to employees. For example, proper waste receptacles must be provided for trash and materials that may be reused or recycled during a project.</w:t>
      </w:r>
    </w:p>
    <w:p w14:paraId="11874A2B"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company will encourage proper segregation of waste materials to ensure opportunities for reuse or recycling.</w:t>
      </w:r>
    </w:p>
    <w:p w14:paraId="0E34FBB6"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Employees will be instructed on the proper response procedures for spilled materials. The training will include materials available for use, proper waste disposal and communication procedures.</w:t>
      </w:r>
    </w:p>
    <w:p w14:paraId="21A92F6A"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All environmental spills will be reported to environmental authorities. The reporting procedure will be based upon the type and quantity of materials spilled.</w:t>
      </w:r>
    </w:p>
    <w:p w14:paraId="6477367C" w14:textId="4EE68FD4" w:rsidR="00E6745B" w:rsidRPr="00233F12" w:rsidRDefault="008B3807" w:rsidP="008B3807">
      <w:pPr>
        <w:spacing w:after="120"/>
        <w:rPr>
          <w:rFonts w:ascii="Arial" w:hAnsi="Arial" w:cs="Arial"/>
          <w:sz w:val="6"/>
          <w:szCs w:val="6"/>
        </w:rPr>
      </w:pPr>
      <w:r w:rsidRPr="00233F12">
        <w:rPr>
          <w:rFonts w:ascii="Arial" w:hAnsi="Arial" w:cs="Arial"/>
          <w:sz w:val="22"/>
          <w:szCs w:val="22"/>
          <w:lang w:val="en-CA"/>
        </w:rPr>
        <w:t>The company will make every effort to protect the current climate by addressing greenhouse gas emissions. The company will use low-emission technologies, drive less or car pool and use renewable energy whenever practicable.</w:t>
      </w:r>
    </w:p>
    <w:p w14:paraId="4C7231E6" w14:textId="77777777" w:rsidR="00A37F52" w:rsidRPr="00233F12" w:rsidRDefault="00E6745B" w:rsidP="00917363">
      <w:pPr>
        <w:pStyle w:val="Heading2"/>
        <w:numPr>
          <w:ilvl w:val="0"/>
          <w:numId w:val="387"/>
        </w:numPr>
        <w:rPr>
          <w:rFonts w:ascii="Arial" w:hAnsi="Arial" w:cs="Arial"/>
        </w:rPr>
      </w:pPr>
      <w:r w:rsidRPr="00233F12">
        <w:rPr>
          <w:rFonts w:ascii="Arial" w:hAnsi="Arial" w:cs="Arial"/>
        </w:rPr>
        <w:t xml:space="preserve">  </w:t>
      </w:r>
      <w:bookmarkStart w:id="300" w:name="_Toc103861374"/>
      <w:r w:rsidR="00A37F52" w:rsidRPr="00233F12">
        <w:rPr>
          <w:rFonts w:ascii="Arial" w:hAnsi="Arial" w:cs="Arial"/>
        </w:rPr>
        <w:t>Spills, Releases and Emissions</w:t>
      </w:r>
      <w:bookmarkEnd w:id="300"/>
      <w:r w:rsidR="00A37F52" w:rsidRPr="00233F12">
        <w:rPr>
          <w:rFonts w:ascii="Arial" w:hAnsi="Arial" w:cs="Arial"/>
        </w:rPr>
        <w:tab/>
      </w:r>
    </w:p>
    <w:p w14:paraId="6E0DDCBD" w14:textId="77777777" w:rsidR="008B3807" w:rsidRPr="00233F12" w:rsidRDefault="001F22AC" w:rsidP="008B3807">
      <w:pPr>
        <w:spacing w:after="120"/>
        <w:rPr>
          <w:rFonts w:ascii="Arial" w:hAnsi="Arial" w:cs="Arial"/>
          <w:sz w:val="22"/>
          <w:szCs w:val="22"/>
          <w:lang w:val="en-CA"/>
        </w:rPr>
      </w:pPr>
      <w:r w:rsidRPr="00233F12">
        <w:rPr>
          <w:rFonts w:ascii="Arial" w:hAnsi="Arial" w:cs="Arial"/>
          <w:sz w:val="8"/>
          <w:szCs w:val="8"/>
        </w:rPr>
        <w:br/>
      </w:r>
      <w:r w:rsidR="008B3807" w:rsidRPr="00233F12">
        <w:rPr>
          <w:rFonts w:ascii="Arial" w:hAnsi="Arial" w:cs="Arial"/>
          <w:sz w:val="22"/>
          <w:szCs w:val="22"/>
          <w:lang w:val="en-CA"/>
        </w:rPr>
        <w:t>Employees will be instructed on the proper response procedures for spilled materials. The training should include materials available for use, proper waste disposal and communication procedures.</w:t>
      </w:r>
    </w:p>
    <w:p w14:paraId="24DA2CA8"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A spill kit containing the appropriate supplies for materials that may be spilled will be provided and will be readily available for use if a spill should occur. Considerations will be made for both the type and quantity of materials.</w:t>
      </w:r>
    </w:p>
    <w:p w14:paraId="60EFF562"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company will ensure the availability of adequate spill response supplies by periodic inspection to assess their availability and adjust inventory as necessary.</w:t>
      </w:r>
    </w:p>
    <w:p w14:paraId="70A58DF6" w14:textId="18178B8D"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 xml:space="preserve">The company will report </w:t>
      </w:r>
      <w:r w:rsidRPr="00690740">
        <w:rPr>
          <w:rFonts w:ascii="Arial" w:hAnsi="Arial" w:cs="Arial"/>
          <w:sz w:val="22"/>
          <w:szCs w:val="22"/>
          <w:lang w:val="en-CA"/>
        </w:rPr>
        <w:t>any spill, release or loss of containment (including gases) as an incident to the prime contractor</w:t>
      </w:r>
      <w:r w:rsidR="00C43C87" w:rsidRPr="00690740">
        <w:rPr>
          <w:rFonts w:ascii="Arial" w:hAnsi="Arial" w:cs="Arial"/>
          <w:sz w:val="22"/>
          <w:szCs w:val="22"/>
          <w:lang w:val="en-CA"/>
        </w:rPr>
        <w:t>’s</w:t>
      </w:r>
      <w:r w:rsidRPr="00690740">
        <w:rPr>
          <w:rFonts w:ascii="Arial" w:hAnsi="Arial" w:cs="Arial"/>
          <w:sz w:val="22"/>
          <w:szCs w:val="22"/>
          <w:lang w:val="en-CA"/>
        </w:rPr>
        <w:t xml:space="preserve"> representative</w:t>
      </w:r>
      <w:r w:rsidRPr="00233F12">
        <w:rPr>
          <w:rFonts w:ascii="Arial" w:hAnsi="Arial" w:cs="Arial"/>
          <w:sz w:val="22"/>
          <w:szCs w:val="22"/>
          <w:lang w:val="en-CA"/>
        </w:rPr>
        <w:t>, if applicable, and to the appropriate regulatory agency.</w:t>
      </w:r>
    </w:p>
    <w:p w14:paraId="1A43FCA6" w14:textId="77777777" w:rsidR="008B3807" w:rsidRPr="00233F12" w:rsidRDefault="008B3807" w:rsidP="008B3807">
      <w:pPr>
        <w:spacing w:after="120"/>
        <w:rPr>
          <w:rFonts w:ascii="Arial" w:hAnsi="Arial" w:cs="Arial"/>
          <w:sz w:val="22"/>
          <w:szCs w:val="22"/>
          <w:lang w:val="en-CA"/>
        </w:rPr>
      </w:pPr>
      <w:r w:rsidRPr="00233F12">
        <w:rPr>
          <w:rFonts w:ascii="Arial" w:hAnsi="Arial" w:cs="Arial"/>
          <w:sz w:val="22"/>
          <w:szCs w:val="22"/>
          <w:lang w:val="en-CA"/>
        </w:rPr>
        <w:t>The company will have spill response equipment and procedures in place for management of spills that may be generated by work activities that include steps to contain, mitigate and remediate the spill.</w:t>
      </w:r>
    </w:p>
    <w:p w14:paraId="7F07B2EF" w14:textId="557B1628" w:rsidR="00E6745B" w:rsidRDefault="00E6745B" w:rsidP="008B3807">
      <w:pPr>
        <w:spacing w:after="120"/>
        <w:rPr>
          <w:rFonts w:ascii="Arial" w:hAnsi="Arial" w:cs="Arial"/>
          <w:sz w:val="6"/>
          <w:szCs w:val="6"/>
        </w:rPr>
      </w:pPr>
    </w:p>
    <w:p w14:paraId="607C81BC" w14:textId="77777777" w:rsidR="00C84548" w:rsidRDefault="00C84548" w:rsidP="008B3807">
      <w:pPr>
        <w:spacing w:after="120"/>
        <w:rPr>
          <w:rFonts w:ascii="Arial" w:hAnsi="Arial" w:cs="Arial"/>
          <w:sz w:val="6"/>
          <w:szCs w:val="6"/>
        </w:rPr>
      </w:pPr>
    </w:p>
    <w:p w14:paraId="7CE9F37A" w14:textId="77777777" w:rsidR="00C84548" w:rsidRDefault="00C84548" w:rsidP="008B3807">
      <w:pPr>
        <w:spacing w:after="120"/>
        <w:rPr>
          <w:rFonts w:ascii="Arial" w:hAnsi="Arial" w:cs="Arial"/>
          <w:sz w:val="6"/>
          <w:szCs w:val="6"/>
        </w:rPr>
      </w:pPr>
    </w:p>
    <w:p w14:paraId="10D79176" w14:textId="77777777" w:rsidR="00C84548" w:rsidRPr="00233F12" w:rsidRDefault="00C84548" w:rsidP="008B3807">
      <w:pPr>
        <w:spacing w:after="120"/>
        <w:rPr>
          <w:rFonts w:ascii="Arial" w:hAnsi="Arial" w:cs="Arial"/>
          <w:sz w:val="6"/>
          <w:szCs w:val="6"/>
        </w:rPr>
      </w:pPr>
    </w:p>
    <w:p w14:paraId="656886B7" w14:textId="77777777" w:rsidR="00A37F52" w:rsidRPr="00233F12" w:rsidRDefault="00E6745B" w:rsidP="00917363">
      <w:pPr>
        <w:pStyle w:val="Heading2"/>
        <w:numPr>
          <w:ilvl w:val="0"/>
          <w:numId w:val="388"/>
        </w:numPr>
        <w:rPr>
          <w:rFonts w:ascii="Arial" w:hAnsi="Arial" w:cs="Arial"/>
        </w:rPr>
      </w:pPr>
      <w:r w:rsidRPr="00233F12">
        <w:rPr>
          <w:rFonts w:ascii="Arial" w:hAnsi="Arial" w:cs="Arial"/>
        </w:rPr>
        <w:lastRenderedPageBreak/>
        <w:t xml:space="preserve">  </w:t>
      </w:r>
      <w:bookmarkStart w:id="301" w:name="_Toc103861375"/>
      <w:r w:rsidR="00A37F52" w:rsidRPr="00233F12">
        <w:rPr>
          <w:rFonts w:ascii="Arial" w:hAnsi="Arial" w:cs="Arial"/>
        </w:rPr>
        <w:t>Water Well Incidents</w:t>
      </w:r>
      <w:bookmarkEnd w:id="301"/>
    </w:p>
    <w:p w14:paraId="43F1A879" w14:textId="3EC78C45" w:rsidR="00112AA9" w:rsidRPr="00233F12" w:rsidRDefault="001F22AC" w:rsidP="00112AA9">
      <w:pPr>
        <w:spacing w:after="120"/>
        <w:rPr>
          <w:rFonts w:ascii="Arial" w:hAnsi="Arial" w:cs="Arial"/>
          <w:sz w:val="22"/>
          <w:szCs w:val="22"/>
          <w:lang w:val="en-CA"/>
        </w:rPr>
      </w:pPr>
      <w:r w:rsidRPr="00233F12">
        <w:rPr>
          <w:rFonts w:ascii="Arial" w:hAnsi="Arial" w:cs="Arial"/>
          <w:sz w:val="8"/>
          <w:szCs w:val="8"/>
        </w:rPr>
        <w:br/>
      </w:r>
      <w:r w:rsidR="00112AA9" w:rsidRPr="00233F12">
        <w:rPr>
          <w:rFonts w:ascii="Arial" w:hAnsi="Arial" w:cs="Arial"/>
          <w:sz w:val="22"/>
          <w:szCs w:val="22"/>
          <w:lang w:val="en-CA"/>
        </w:rPr>
        <w:t xml:space="preserve">If the company becomes aware of a landowner that has a complaint associated with their water well that they believe to </w:t>
      </w:r>
      <w:r w:rsidR="00112AA9" w:rsidRPr="00690740">
        <w:rPr>
          <w:rFonts w:ascii="Arial" w:hAnsi="Arial" w:cs="Arial"/>
          <w:sz w:val="22"/>
          <w:szCs w:val="22"/>
          <w:lang w:val="en-CA"/>
        </w:rPr>
        <w:t>be a result of company or prime</w:t>
      </w:r>
      <w:r w:rsidR="008E2D54" w:rsidRPr="00690740">
        <w:rPr>
          <w:rFonts w:ascii="Arial" w:hAnsi="Arial" w:cs="Arial"/>
          <w:sz w:val="22"/>
          <w:szCs w:val="22"/>
          <w:lang w:val="en-CA"/>
        </w:rPr>
        <w:t xml:space="preserve"> </w:t>
      </w:r>
      <w:r w:rsidR="00112AA9" w:rsidRPr="00690740">
        <w:rPr>
          <w:rFonts w:ascii="Arial" w:hAnsi="Arial" w:cs="Arial"/>
          <w:sz w:val="22"/>
          <w:szCs w:val="22"/>
          <w:lang w:val="en-CA"/>
        </w:rPr>
        <w:t>contractor worksite operations, the company will notify the prime contractor</w:t>
      </w:r>
      <w:r w:rsidR="00C43C87" w:rsidRPr="00690740">
        <w:rPr>
          <w:rFonts w:ascii="Arial" w:hAnsi="Arial" w:cs="Arial"/>
          <w:sz w:val="22"/>
          <w:szCs w:val="22"/>
          <w:lang w:val="en-CA"/>
        </w:rPr>
        <w:t>’s</w:t>
      </w:r>
      <w:r w:rsidR="00112AA9" w:rsidRPr="00690740">
        <w:rPr>
          <w:rFonts w:ascii="Arial" w:hAnsi="Arial" w:cs="Arial"/>
          <w:sz w:val="22"/>
          <w:szCs w:val="22"/>
          <w:lang w:val="en-CA"/>
        </w:rPr>
        <w:t xml:space="preserve"> site representative </w:t>
      </w:r>
      <w:r w:rsidR="00112AA9" w:rsidRPr="00233F12">
        <w:rPr>
          <w:rFonts w:ascii="Arial" w:hAnsi="Arial" w:cs="Arial"/>
          <w:sz w:val="22"/>
          <w:szCs w:val="22"/>
          <w:lang w:val="en-CA"/>
        </w:rPr>
        <w:t>as soon as practicable and/or take immediate steps to obtain resolution with the landowner.</w:t>
      </w:r>
    </w:p>
    <w:p w14:paraId="1CE16469" w14:textId="7E289392" w:rsidR="00E6745B" w:rsidRPr="00233F12" w:rsidRDefault="00112AA9" w:rsidP="00805567">
      <w:pPr>
        <w:spacing w:after="120"/>
        <w:rPr>
          <w:rFonts w:ascii="Arial" w:hAnsi="Arial" w:cs="Arial"/>
          <w:sz w:val="6"/>
          <w:szCs w:val="6"/>
        </w:rPr>
      </w:pPr>
      <w:r w:rsidRPr="00233F12">
        <w:rPr>
          <w:rFonts w:ascii="Arial" w:hAnsi="Arial" w:cs="Arial"/>
          <w:sz w:val="22"/>
          <w:szCs w:val="22"/>
          <w:lang w:val="en-CA"/>
        </w:rPr>
        <w:t>If a landowner wishes to register a complaint, the number for the Province of Alberta is: (800) 222</w:t>
      </w:r>
      <w:r w:rsidR="008E1030">
        <w:rPr>
          <w:rFonts w:ascii="Arial" w:hAnsi="Arial" w:cs="Arial"/>
          <w:sz w:val="22"/>
          <w:szCs w:val="22"/>
          <w:lang w:val="en-CA"/>
        </w:rPr>
        <w:t>.</w:t>
      </w:r>
      <w:r w:rsidRPr="00233F12">
        <w:rPr>
          <w:rFonts w:ascii="Arial" w:hAnsi="Arial" w:cs="Arial"/>
          <w:sz w:val="22"/>
          <w:szCs w:val="22"/>
          <w:lang w:val="en-CA"/>
        </w:rPr>
        <w:t>6514.</w:t>
      </w:r>
    </w:p>
    <w:p w14:paraId="0DD5DDEC" w14:textId="77777777" w:rsidR="00A37F52" w:rsidRPr="00233F12" w:rsidRDefault="00E6745B" w:rsidP="00917363">
      <w:pPr>
        <w:pStyle w:val="Heading2"/>
        <w:numPr>
          <w:ilvl w:val="0"/>
          <w:numId w:val="389"/>
        </w:numPr>
        <w:rPr>
          <w:rFonts w:ascii="Arial" w:hAnsi="Arial" w:cs="Arial"/>
        </w:rPr>
      </w:pPr>
      <w:r w:rsidRPr="00233F12">
        <w:rPr>
          <w:rFonts w:ascii="Arial" w:hAnsi="Arial" w:cs="Arial"/>
        </w:rPr>
        <w:t xml:space="preserve">  </w:t>
      </w:r>
      <w:bookmarkStart w:id="302" w:name="_Toc103861376"/>
      <w:r w:rsidR="00A37F52" w:rsidRPr="00233F12">
        <w:rPr>
          <w:rFonts w:ascii="Arial" w:hAnsi="Arial" w:cs="Arial"/>
        </w:rPr>
        <w:t>Water Withdrawals and Tracking</w:t>
      </w:r>
      <w:bookmarkEnd w:id="302"/>
    </w:p>
    <w:p w14:paraId="2420031D" w14:textId="77777777"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t>Proper regulatory permits and authorization must be in place before any water can be removed from either a surface water or groundwater source. Check with the prime contractor, if applicable, or obtain authorization from the appropriate authorities to ensure that withdrawal is permitted from that source.</w:t>
      </w:r>
    </w:p>
    <w:p w14:paraId="7B242375" w14:textId="77777777"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t>In order to satisfy both regulatory reporting requirements and prime contractor requirements, all water withdrawals (both surface and groundwater) must be recorded and reported, as specified in site-specific project documentation.</w:t>
      </w:r>
    </w:p>
    <w:p w14:paraId="51DD3CE0" w14:textId="77777777" w:rsidR="00E6745B" w:rsidRPr="00233F12" w:rsidRDefault="00E6745B" w:rsidP="00345771">
      <w:pPr>
        <w:rPr>
          <w:rFonts w:ascii="Arial" w:hAnsi="Arial" w:cs="Arial"/>
          <w:sz w:val="10"/>
          <w:szCs w:val="10"/>
          <w:lang w:val="en-CA"/>
        </w:rPr>
      </w:pPr>
    </w:p>
    <w:p w14:paraId="2F754706" w14:textId="77777777" w:rsidR="00A37F52" w:rsidRPr="00233F12" w:rsidRDefault="00E6745B" w:rsidP="00917363">
      <w:pPr>
        <w:pStyle w:val="Heading2"/>
        <w:numPr>
          <w:ilvl w:val="0"/>
          <w:numId w:val="390"/>
        </w:numPr>
        <w:spacing w:before="40" w:after="120"/>
        <w:rPr>
          <w:rFonts w:ascii="Arial" w:hAnsi="Arial" w:cs="Arial"/>
        </w:rPr>
      </w:pPr>
      <w:r w:rsidRPr="00233F12">
        <w:rPr>
          <w:rFonts w:ascii="Arial" w:hAnsi="Arial" w:cs="Arial"/>
        </w:rPr>
        <w:t xml:space="preserve">  </w:t>
      </w:r>
      <w:bookmarkStart w:id="303" w:name="_Toc103861377"/>
      <w:r w:rsidR="00A37F52" w:rsidRPr="00233F12">
        <w:rPr>
          <w:rFonts w:ascii="Arial" w:hAnsi="Arial" w:cs="Arial"/>
        </w:rPr>
        <w:t>Erosion and Sediment Control</w:t>
      </w:r>
      <w:bookmarkEnd w:id="303"/>
    </w:p>
    <w:p w14:paraId="0AA5DFCF" w14:textId="06FC0B94"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t xml:space="preserve">Job planning must be conducted </w:t>
      </w:r>
      <w:r w:rsidR="005234B9" w:rsidRPr="00233F12">
        <w:rPr>
          <w:rFonts w:ascii="Arial" w:hAnsi="Arial" w:cs="Arial"/>
          <w:sz w:val="22"/>
          <w:szCs w:val="22"/>
          <w:lang w:val="en-CA"/>
        </w:rPr>
        <w:t>pre-work</w:t>
      </w:r>
      <w:r w:rsidRPr="00233F12">
        <w:rPr>
          <w:rFonts w:ascii="Arial" w:hAnsi="Arial" w:cs="Arial"/>
          <w:sz w:val="22"/>
          <w:szCs w:val="22"/>
          <w:lang w:val="en-CA"/>
        </w:rPr>
        <w:t>, while work is being performed and post-job. Pre-</w:t>
      </w:r>
      <w:r w:rsidR="005234B9" w:rsidRPr="00233F12">
        <w:rPr>
          <w:rFonts w:ascii="Arial" w:hAnsi="Arial" w:cs="Arial"/>
          <w:sz w:val="22"/>
          <w:szCs w:val="22"/>
          <w:lang w:val="en-CA"/>
        </w:rPr>
        <w:t xml:space="preserve">work </w:t>
      </w:r>
      <w:r w:rsidRPr="00233F12">
        <w:rPr>
          <w:rFonts w:ascii="Arial" w:hAnsi="Arial" w:cs="Arial"/>
          <w:sz w:val="22"/>
          <w:szCs w:val="22"/>
          <w:lang w:val="en-CA"/>
        </w:rPr>
        <w:t>meetings must be held to plan for the least amount of disturbance as necessary and what control measures need to be put into place. Job planning shall be conducted during work to ensure that erosion and sediment control measures are in place and the procedures are being followed. Post-job planning shall be in place to ensure that temporary controls have been removed and that all potential problem areas have been addressed.</w:t>
      </w:r>
    </w:p>
    <w:p w14:paraId="1887C02C" w14:textId="77777777" w:rsidR="00112AA9" w:rsidRPr="00233F12" w:rsidRDefault="00112AA9" w:rsidP="00112AA9">
      <w:pPr>
        <w:spacing w:after="120"/>
        <w:rPr>
          <w:rFonts w:ascii="Arial" w:hAnsi="Arial" w:cs="Arial"/>
          <w:sz w:val="22"/>
          <w:szCs w:val="22"/>
          <w:lang w:val="en-CA"/>
        </w:rPr>
      </w:pPr>
      <w:r w:rsidRPr="041D69F6">
        <w:rPr>
          <w:rFonts w:ascii="Arial" w:hAnsi="Arial" w:cs="Arial"/>
          <w:sz w:val="22"/>
          <w:szCs w:val="22"/>
          <w:lang w:val="en-CA"/>
        </w:rPr>
        <w:t>When clearing, stripping land, and excavating, the schedule must include a plan to minimize the extent of soil exposure at any one time in order to reduce the amount of erosion and sedimentation that occurs.</w:t>
      </w:r>
    </w:p>
    <w:p w14:paraId="3BA0632E" w14:textId="2B2348E9" w:rsidR="041D69F6" w:rsidRDefault="041D69F6" w:rsidP="041D69F6">
      <w:pPr>
        <w:spacing w:after="120"/>
        <w:rPr>
          <w:rFonts w:ascii="Arial" w:hAnsi="Arial" w:cs="Arial"/>
          <w:sz w:val="22"/>
          <w:szCs w:val="22"/>
          <w:lang w:val="en-CA"/>
        </w:rPr>
      </w:pPr>
    </w:p>
    <w:p w14:paraId="2AE425C3" w14:textId="77777777"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t>When activities require a disturbance of the soil, the employer shall utilize erosion controls devices to prevent erosion and ultimately to help prevent sedimentation. Examples of erosion control devices include: temporary seeding, temporary mulching, permanent sodding, erosion control blankets and vegetative buffer strips.</w:t>
      </w:r>
    </w:p>
    <w:p w14:paraId="0D897226" w14:textId="77777777"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t>Entry and exit points for any water runoff must be controlled with the use of sediment control devices to prevent sediment from entering any waterways. Commonly, storm drain inlets are protected to prevent sediment from entering the storm drain. Examples of sediment control devices include: silt fencing, straw bales, storm inlet traps, sediment ponds, rock check dams and intercepting berms.</w:t>
      </w:r>
    </w:p>
    <w:p w14:paraId="6CECDA25" w14:textId="77777777" w:rsidR="00112AA9" w:rsidRPr="00233F12" w:rsidRDefault="00112AA9" w:rsidP="00112AA9">
      <w:pPr>
        <w:spacing w:after="120"/>
        <w:rPr>
          <w:rFonts w:ascii="Arial" w:hAnsi="Arial" w:cs="Arial"/>
          <w:sz w:val="22"/>
          <w:szCs w:val="22"/>
          <w:lang w:val="en-CA"/>
        </w:rPr>
      </w:pPr>
      <w:r w:rsidRPr="00233F12">
        <w:rPr>
          <w:rFonts w:ascii="Arial" w:hAnsi="Arial" w:cs="Arial"/>
          <w:sz w:val="22"/>
          <w:szCs w:val="22"/>
          <w:lang w:val="en-CA"/>
        </w:rPr>
        <w:lastRenderedPageBreak/>
        <w:t>When erosion and sediment control devices are in use, the employer shall ensure that an inspection and maintenance plan is in place for these devices. A set inspection schedule should be established to view all areas where erosion and sediment control devices are used as well as all disturbed areas. Any erosion or sediment control devices that are found to be damaged or deficient during the inspection shall be corrected as soon as possible. Maintenance must also include removing sedimentation to prevent a breakthrough.</w:t>
      </w:r>
    </w:p>
    <w:p w14:paraId="00CF7D36" w14:textId="55799C13" w:rsidR="00345771" w:rsidRPr="00233F12" w:rsidRDefault="00112AA9" w:rsidP="00112AA9">
      <w:pPr>
        <w:rPr>
          <w:rStyle w:val="Strong"/>
          <w:rFonts w:ascii="Arial" w:hAnsi="Arial" w:cs="Arial"/>
          <w:b w:val="0"/>
          <w:sz w:val="22"/>
          <w:szCs w:val="22"/>
        </w:rPr>
      </w:pPr>
      <w:r w:rsidRPr="00233F12">
        <w:rPr>
          <w:rFonts w:ascii="Arial" w:hAnsi="Arial" w:cs="Arial"/>
          <w:sz w:val="22"/>
          <w:szCs w:val="22"/>
          <w:lang w:val="en-CA"/>
        </w:rPr>
        <w:t>Employees that are responsible for erosion and sediment control devices must be competent in the design, installation and maintenance of the devices. In-house training with be performed.</w:t>
      </w:r>
    </w:p>
    <w:p w14:paraId="5ECD82A0" w14:textId="61CED4BC" w:rsidR="002E75C6" w:rsidRDefault="00E6745B" w:rsidP="002E75C6">
      <w:pPr>
        <w:pStyle w:val="Heading1"/>
        <w:rPr>
          <w:rFonts w:ascii="Arial" w:hAnsi="Arial" w:cs="Arial"/>
          <w:caps/>
        </w:rPr>
      </w:pPr>
      <w:bookmarkStart w:id="304" w:name="_Toc103861378"/>
      <w:r w:rsidRPr="002E75C6">
        <w:rPr>
          <w:rFonts w:ascii="Arial" w:hAnsi="Arial" w:cs="Arial"/>
          <w:caps/>
          <w:lang w:val="en-CA" w:eastAsia="en-US"/>
        </w:rPr>
        <w:lastRenderedPageBreak/>
        <w:t xml:space="preserve">SECTION 10: </w:t>
      </w:r>
      <w:r w:rsidR="00E072A5" w:rsidRPr="002E75C6">
        <w:rPr>
          <w:rFonts w:ascii="Arial" w:hAnsi="Arial" w:cs="Arial"/>
          <w:caps/>
          <w:lang w:val="en-CA" w:eastAsia="en-US"/>
        </w:rPr>
        <w:t>Vehicle Safety</w:t>
      </w:r>
      <w:r w:rsidR="009252B4" w:rsidRPr="002E75C6">
        <w:rPr>
          <w:rFonts w:ascii="Arial" w:hAnsi="Arial" w:cs="Arial"/>
          <w:caps/>
          <w:lang w:val="en-CA" w:eastAsia="en-US"/>
        </w:rPr>
        <w:t xml:space="preserve"> Guideline &amp; Best Practice</w:t>
      </w:r>
      <w:r w:rsidR="008B18CA">
        <w:rPr>
          <w:rFonts w:ascii="Arial" w:hAnsi="Arial" w:cs="Arial"/>
          <w:caps/>
          <w:lang w:val="en-CA" w:eastAsia="en-US"/>
        </w:rPr>
        <w:t>S</w:t>
      </w:r>
      <w:bookmarkEnd w:id="304"/>
    </w:p>
    <w:p w14:paraId="54D32742" w14:textId="00BE4C34" w:rsidR="002E75C6" w:rsidRDefault="002E75C6" w:rsidP="002E75C6"/>
    <w:p w14:paraId="1F7E22D6" w14:textId="1C018363" w:rsidR="002E75C6" w:rsidRPr="002E75C6" w:rsidRDefault="00691DE4" w:rsidP="002E75C6">
      <w:pPr>
        <w:pStyle w:val="Heading3"/>
        <w:rPr>
          <w:rFonts w:ascii="Arial" w:hAnsi="Arial" w:cs="Arial"/>
          <w:sz w:val="24"/>
          <w:szCs w:val="24"/>
        </w:rPr>
      </w:pPr>
      <w:hyperlink r:id="rId22" w:history="1">
        <w:bookmarkStart w:id="305" w:name="_Toc103861379"/>
        <w:r w:rsidR="002E75C6" w:rsidRPr="002E75C6">
          <w:rPr>
            <w:rStyle w:val="Hyperlink"/>
            <w:rFonts w:ascii="Arial" w:hAnsi="Arial" w:cs="Arial"/>
            <w:color w:val="7E97AD" w:themeColor="accent1"/>
            <w:sz w:val="24"/>
            <w:szCs w:val="24"/>
          </w:rPr>
          <w:t>Vehicle Safety Guideline &amp; Best Practices Manual</w:t>
        </w:r>
        <w:bookmarkEnd w:id="305"/>
      </w:hyperlink>
    </w:p>
    <w:p w14:paraId="6E6E210D" w14:textId="6DDFE695" w:rsidR="00E865E9" w:rsidRPr="00233F12" w:rsidRDefault="00E865E9" w:rsidP="00E865E9">
      <w:pPr>
        <w:pStyle w:val="Heading1"/>
        <w:spacing w:after="200"/>
        <w:rPr>
          <w:rFonts w:ascii="Arial" w:hAnsi="Arial" w:cs="Arial"/>
          <w:lang w:val="en-CA" w:eastAsia="en-US"/>
        </w:rPr>
      </w:pPr>
      <w:bookmarkStart w:id="306" w:name="_Toc103861380"/>
      <w:r w:rsidRPr="00233F12">
        <w:rPr>
          <w:rFonts w:ascii="Arial" w:hAnsi="Arial" w:cs="Arial"/>
          <w:lang w:val="en-CA" w:eastAsia="en-US"/>
        </w:rPr>
        <w:lastRenderedPageBreak/>
        <w:t>SECTION 11:</w:t>
      </w:r>
      <w:r w:rsidR="000B5FBE">
        <w:rPr>
          <w:rFonts w:ascii="Arial" w:hAnsi="Arial" w:cs="Arial"/>
          <w:lang w:val="en-CA" w:eastAsia="en-US"/>
        </w:rPr>
        <w:t xml:space="preserve"> HEALTH AND SAFETY COMMITTEES</w:t>
      </w:r>
      <w:bookmarkEnd w:id="306"/>
    </w:p>
    <w:p w14:paraId="6C30F9DB" w14:textId="24E6758F" w:rsidR="00714371" w:rsidRPr="00233F12" w:rsidRDefault="00714371" w:rsidP="00917363">
      <w:pPr>
        <w:pStyle w:val="Heading2"/>
        <w:numPr>
          <w:ilvl w:val="0"/>
          <w:numId w:val="470"/>
        </w:numPr>
        <w:rPr>
          <w:rFonts w:ascii="Arial" w:hAnsi="Arial" w:cs="Arial"/>
        </w:rPr>
      </w:pPr>
      <w:bookmarkStart w:id="307" w:name="_Toc103861381"/>
      <w:bookmarkStart w:id="308" w:name="_Hlk1980624"/>
      <w:r w:rsidRPr="00233F12">
        <w:rPr>
          <w:rFonts w:ascii="Arial" w:hAnsi="Arial" w:cs="Arial"/>
        </w:rPr>
        <w:t>Health and Safety Committee (HSC)</w:t>
      </w:r>
      <w:bookmarkEnd w:id="307"/>
    </w:p>
    <w:p w14:paraId="2DEE3B73" w14:textId="2A4168EC" w:rsidR="00714371" w:rsidRPr="00233F12" w:rsidRDefault="00714371" w:rsidP="00714371">
      <w:pPr>
        <w:rPr>
          <w:rFonts w:ascii="Arial" w:hAnsi="Arial" w:cs="Arial"/>
          <w:sz w:val="22"/>
          <w:szCs w:val="22"/>
          <w:lang w:val="en-CA" w:eastAsia="en-CA"/>
        </w:rPr>
      </w:pPr>
      <w:r w:rsidRPr="00233F12">
        <w:rPr>
          <w:rFonts w:ascii="Arial" w:hAnsi="Arial" w:cs="Arial"/>
          <w:sz w:val="8"/>
          <w:szCs w:val="8"/>
          <w:lang w:val="en-CA" w:eastAsia="en-CA"/>
        </w:rPr>
        <w:br/>
      </w:r>
      <w:r w:rsidRPr="00233F12">
        <w:rPr>
          <w:rFonts w:ascii="Arial" w:hAnsi="Arial" w:cs="Arial"/>
          <w:sz w:val="22"/>
          <w:szCs w:val="22"/>
          <w:lang w:val="en-CA" w:eastAsia="en-CA"/>
        </w:rPr>
        <w:t>The company is committed to ensuring that the management of health and safety related complaints</w:t>
      </w:r>
      <w:r w:rsidR="00394E2B" w:rsidRPr="00233F12">
        <w:rPr>
          <w:rFonts w:ascii="Arial" w:hAnsi="Arial" w:cs="Arial"/>
          <w:sz w:val="22"/>
          <w:szCs w:val="22"/>
          <w:lang w:val="en-CA" w:eastAsia="en-CA"/>
        </w:rPr>
        <w:t xml:space="preserve"> and </w:t>
      </w:r>
      <w:r w:rsidRPr="00233F12">
        <w:rPr>
          <w:rFonts w:ascii="Arial" w:hAnsi="Arial" w:cs="Arial"/>
          <w:sz w:val="22"/>
          <w:szCs w:val="22"/>
          <w:lang w:val="en-CA" w:eastAsia="en-CA"/>
        </w:rPr>
        <w:t xml:space="preserve">concerns is a top priority and when applicable (as per legislated requirements), a Health and Safety Committee will be assembled to promote communication and investigation related to these issues. </w:t>
      </w:r>
    </w:p>
    <w:p w14:paraId="3B227D46" w14:textId="2AA1EC99" w:rsidR="009F3345" w:rsidRPr="00233F12" w:rsidRDefault="00714371" w:rsidP="00714371">
      <w:pPr>
        <w:rPr>
          <w:rFonts w:ascii="Arial" w:hAnsi="Arial" w:cs="Arial"/>
          <w:sz w:val="22"/>
          <w:szCs w:val="22"/>
          <w:lang w:val="en-CA" w:eastAsia="en-CA"/>
        </w:rPr>
      </w:pPr>
      <w:r w:rsidRPr="00233F12">
        <w:rPr>
          <w:rFonts w:ascii="Arial" w:hAnsi="Arial" w:cs="Arial"/>
          <w:sz w:val="22"/>
          <w:szCs w:val="22"/>
          <w:lang w:val="en-CA" w:eastAsia="en-CA"/>
        </w:rPr>
        <w:t xml:space="preserve">The HSC forms an important part of the internal responsibility system and helps ensure that all worksite parties are aware of their roles and responsibilities in the workplace. The Committee also provides a forum for the discussion of new ideas, promotes awareness and interest in health and safety and acts as a means of dealing with complaints and concerns, with decisions being made quickly and effectively. </w:t>
      </w:r>
    </w:p>
    <w:p w14:paraId="5C24B903" w14:textId="70956460" w:rsidR="000249B0" w:rsidRPr="00233F12" w:rsidRDefault="00E2047D" w:rsidP="00E2047D">
      <w:pPr>
        <w:pStyle w:val="Heading5"/>
        <w:ind w:left="720"/>
        <w:rPr>
          <w:rFonts w:ascii="Arial" w:eastAsia="Times New Roman" w:hAnsi="Arial" w:cs="Arial"/>
          <w:b/>
          <w:color w:val="auto"/>
          <w:sz w:val="22"/>
          <w:szCs w:val="22"/>
          <w:lang w:val="en-CA" w:eastAsia="ar-SA"/>
        </w:rPr>
      </w:pPr>
      <w:r>
        <w:rPr>
          <w:rFonts w:ascii="Arial" w:eastAsia="Times New Roman" w:hAnsi="Arial" w:cs="Arial"/>
          <w:b/>
          <w:color w:val="auto"/>
          <w:sz w:val="22"/>
          <w:szCs w:val="22"/>
          <w:lang w:val="en-CA" w:eastAsia="ar-SA"/>
        </w:rPr>
        <w:t xml:space="preserve">11.1.1  </w:t>
      </w:r>
      <w:r w:rsidR="000249B0" w:rsidRPr="00233F12">
        <w:rPr>
          <w:rFonts w:ascii="Arial" w:eastAsia="Times New Roman" w:hAnsi="Arial" w:cs="Arial"/>
          <w:b/>
          <w:color w:val="auto"/>
          <w:sz w:val="22"/>
          <w:szCs w:val="22"/>
          <w:lang w:val="en-CA" w:eastAsia="ar-SA"/>
        </w:rPr>
        <w:t>Terms of Reference</w:t>
      </w:r>
    </w:p>
    <w:p w14:paraId="7201892E" w14:textId="6F41A73B" w:rsidR="000249B0" w:rsidRPr="00C230D9" w:rsidRDefault="00A35269" w:rsidP="00917363">
      <w:pPr>
        <w:pStyle w:val="ListParagraph"/>
        <w:numPr>
          <w:ilvl w:val="0"/>
          <w:numId w:val="468"/>
        </w:numPr>
        <w:rPr>
          <w:rFonts w:ascii="Arial" w:hAnsi="Arial" w:cs="Arial"/>
          <w:sz w:val="22"/>
          <w:szCs w:val="22"/>
          <w:lang w:val="en-CA" w:eastAsia="ar-SA"/>
        </w:rPr>
      </w:pPr>
      <w:r w:rsidRPr="00C230D9">
        <w:rPr>
          <w:rFonts w:ascii="Arial" w:hAnsi="Arial" w:cs="Arial"/>
          <w:sz w:val="22"/>
          <w:szCs w:val="22"/>
          <w:lang w:val="en-CA" w:eastAsia="ar-SA"/>
        </w:rPr>
        <w:t>The committee’s membership will provide appropriate representation of all OHS concerns at the worksite</w:t>
      </w:r>
      <w:r w:rsidR="00830421" w:rsidRPr="00C230D9">
        <w:rPr>
          <w:rFonts w:ascii="Arial" w:hAnsi="Arial" w:cs="Arial"/>
          <w:sz w:val="22"/>
          <w:szCs w:val="22"/>
          <w:lang w:val="en-CA" w:eastAsia="ar-SA"/>
        </w:rPr>
        <w:t>.</w:t>
      </w:r>
    </w:p>
    <w:p w14:paraId="1A64408D" w14:textId="33984205" w:rsidR="00830421" w:rsidRPr="00C230D9" w:rsidRDefault="00830421" w:rsidP="00917363">
      <w:pPr>
        <w:pStyle w:val="ListParagraph"/>
        <w:numPr>
          <w:ilvl w:val="0"/>
          <w:numId w:val="468"/>
        </w:numPr>
        <w:rPr>
          <w:rFonts w:ascii="Arial" w:hAnsi="Arial" w:cs="Arial"/>
          <w:sz w:val="22"/>
          <w:szCs w:val="22"/>
          <w:lang w:val="en-CA" w:eastAsia="ar-SA"/>
        </w:rPr>
      </w:pPr>
      <w:r w:rsidRPr="00C230D9">
        <w:rPr>
          <w:rFonts w:ascii="Arial" w:hAnsi="Arial" w:cs="Arial"/>
          <w:sz w:val="22"/>
          <w:szCs w:val="22"/>
          <w:lang w:val="en-CA" w:eastAsia="ar-SA"/>
        </w:rPr>
        <w:t xml:space="preserve">The committee will coordinate with the employer to replace a member of the committee during the member’s term of office, if required. </w:t>
      </w:r>
    </w:p>
    <w:p w14:paraId="5E3CBD02" w14:textId="34FD68FF" w:rsidR="00830421" w:rsidRPr="00C230D9" w:rsidRDefault="00830421" w:rsidP="00917363">
      <w:pPr>
        <w:pStyle w:val="ListParagraph"/>
        <w:numPr>
          <w:ilvl w:val="0"/>
          <w:numId w:val="468"/>
        </w:numPr>
        <w:rPr>
          <w:rFonts w:ascii="Arial" w:hAnsi="Arial" w:cs="Arial"/>
          <w:sz w:val="22"/>
          <w:szCs w:val="22"/>
          <w:lang w:val="en-CA" w:eastAsia="ar-SA"/>
        </w:rPr>
      </w:pPr>
      <w:r w:rsidRPr="00C230D9">
        <w:rPr>
          <w:rFonts w:ascii="Arial" w:hAnsi="Arial" w:cs="Arial"/>
          <w:sz w:val="22"/>
          <w:szCs w:val="22"/>
          <w:lang w:val="en-CA" w:eastAsia="ar-SA"/>
        </w:rPr>
        <w:t xml:space="preserve">In the case </w:t>
      </w:r>
      <w:r w:rsidR="00071100">
        <w:rPr>
          <w:rFonts w:ascii="Arial" w:hAnsi="Arial" w:cs="Arial"/>
          <w:sz w:val="22"/>
          <w:szCs w:val="22"/>
          <w:lang w:val="en-CA" w:eastAsia="ar-SA"/>
        </w:rPr>
        <w:t xml:space="preserve">where the </w:t>
      </w:r>
      <w:r w:rsidRPr="00C230D9">
        <w:rPr>
          <w:rFonts w:ascii="Arial" w:hAnsi="Arial" w:cs="Arial"/>
          <w:sz w:val="22"/>
          <w:szCs w:val="22"/>
          <w:lang w:val="en-CA" w:eastAsia="ar-SA"/>
        </w:rPr>
        <w:t xml:space="preserve">HSC </w:t>
      </w:r>
      <w:r w:rsidR="00071100">
        <w:rPr>
          <w:rFonts w:ascii="Arial" w:hAnsi="Arial" w:cs="Arial"/>
          <w:sz w:val="22"/>
          <w:szCs w:val="22"/>
          <w:lang w:val="en-CA" w:eastAsia="ar-SA"/>
        </w:rPr>
        <w:t>is un</w:t>
      </w:r>
      <w:r w:rsidRPr="00C230D9">
        <w:rPr>
          <w:rFonts w:ascii="Arial" w:hAnsi="Arial" w:cs="Arial"/>
          <w:sz w:val="22"/>
          <w:szCs w:val="22"/>
          <w:lang w:val="en-CA" w:eastAsia="ar-SA"/>
        </w:rPr>
        <w:t>able to reach consensus for the resolution of a matter before them, a compromise solution or more than one recommendation may be made, setting priorities in the matter and/or establishing interim measures that could be taken as options for building a set of recommendation to present to the employer.</w:t>
      </w:r>
    </w:p>
    <w:p w14:paraId="20FE703E" w14:textId="47A3AFF8" w:rsidR="000249B0" w:rsidRPr="00233F12" w:rsidRDefault="00830421" w:rsidP="00917363">
      <w:pPr>
        <w:pStyle w:val="ListParagraph"/>
        <w:numPr>
          <w:ilvl w:val="0"/>
          <w:numId w:val="468"/>
        </w:numPr>
        <w:rPr>
          <w:rFonts w:ascii="Arial" w:hAnsi="Arial" w:cs="Arial"/>
          <w:lang w:val="en-CA" w:eastAsia="ar-SA"/>
        </w:rPr>
      </w:pPr>
      <w:r w:rsidRPr="00C230D9">
        <w:rPr>
          <w:rFonts w:ascii="Arial" w:hAnsi="Arial" w:cs="Arial"/>
          <w:sz w:val="22"/>
          <w:szCs w:val="22"/>
          <w:lang w:val="en-CA" w:eastAsia="ar-SA"/>
        </w:rPr>
        <w:t xml:space="preserve">In the case where </w:t>
      </w:r>
      <w:r w:rsidR="00EF2D55" w:rsidRPr="00C230D9">
        <w:rPr>
          <w:rFonts w:ascii="Arial" w:hAnsi="Arial" w:cs="Arial"/>
          <w:sz w:val="22"/>
          <w:szCs w:val="22"/>
          <w:lang w:val="en-CA" w:eastAsia="ar-SA"/>
        </w:rPr>
        <w:t>more than one HSC is active on a worksite, the site supervisor will coordinate with all HSCs to establish a single Joint Worksite Health and Safety Committee to act in the best interest of all workers onsite.</w:t>
      </w:r>
      <w:r w:rsidR="00EF2D55" w:rsidRPr="00233F12">
        <w:rPr>
          <w:rFonts w:ascii="Arial" w:hAnsi="Arial" w:cs="Arial"/>
          <w:lang w:val="en-CA" w:eastAsia="ar-SA"/>
        </w:rPr>
        <w:t xml:space="preserve"> </w:t>
      </w:r>
    </w:p>
    <w:p w14:paraId="1078B1CF" w14:textId="0C0B91E5" w:rsidR="00C230D9" w:rsidRPr="00CF4FBD" w:rsidRDefault="00E2047D" w:rsidP="00E2047D">
      <w:pPr>
        <w:pStyle w:val="Heading5"/>
        <w:ind w:left="720"/>
        <w:rPr>
          <w:rFonts w:ascii="Arial" w:eastAsia="Times New Roman" w:hAnsi="Arial" w:cs="Arial"/>
          <w:b/>
          <w:color w:val="auto"/>
          <w:sz w:val="22"/>
          <w:szCs w:val="22"/>
          <w:lang w:val="en-CA" w:eastAsia="ar-SA"/>
        </w:rPr>
      </w:pPr>
      <w:r>
        <w:rPr>
          <w:rFonts w:ascii="Arial" w:eastAsia="Times New Roman" w:hAnsi="Arial" w:cs="Arial"/>
          <w:b/>
          <w:color w:val="auto"/>
          <w:sz w:val="22"/>
          <w:szCs w:val="22"/>
          <w:lang w:val="en-CA" w:eastAsia="ar-SA"/>
        </w:rPr>
        <w:t xml:space="preserve">11.1.2  </w:t>
      </w:r>
      <w:r w:rsidR="00BF7761" w:rsidRPr="00233F12">
        <w:rPr>
          <w:rFonts w:ascii="Arial" w:eastAsia="Times New Roman" w:hAnsi="Arial" w:cs="Arial"/>
          <w:b/>
          <w:color w:val="auto"/>
          <w:sz w:val="22"/>
          <w:szCs w:val="22"/>
          <w:lang w:val="en-CA" w:eastAsia="ar-SA"/>
        </w:rPr>
        <w:t>Health and Safety Committee Duties and Responsibilities</w:t>
      </w:r>
    </w:p>
    <w:p w14:paraId="67D2A6CA" w14:textId="2D1B6EDC" w:rsidR="00714371" w:rsidRPr="00233F12" w:rsidRDefault="00BF7761" w:rsidP="00BF7761">
      <w:pPr>
        <w:ind w:left="720"/>
        <w:rPr>
          <w:rFonts w:ascii="Arial" w:hAnsi="Arial" w:cs="Arial"/>
          <w:sz w:val="22"/>
          <w:szCs w:val="22"/>
          <w:lang w:val="en-CA" w:eastAsia="en-CA"/>
        </w:rPr>
      </w:pPr>
      <w:r w:rsidRPr="00233F12">
        <w:rPr>
          <w:rFonts w:ascii="Arial" w:hAnsi="Arial" w:cs="Arial"/>
          <w:sz w:val="22"/>
          <w:szCs w:val="22"/>
          <w:lang w:eastAsia="en-CA"/>
        </w:rPr>
        <w:t>Health and Safety Committee members have a number of duties and functions they must fulfill to help prevent workplace injuries and illness, including:</w:t>
      </w:r>
    </w:p>
    <w:p w14:paraId="433A739A" w14:textId="77777777" w:rsidR="001D1C71" w:rsidRDefault="001D1C71" w:rsidP="001D1C71">
      <w:pPr>
        <w:pStyle w:val="ListBullet"/>
        <w:numPr>
          <w:ilvl w:val="1"/>
          <w:numId w:val="466"/>
        </w:numPr>
        <w:spacing w:line="240" w:lineRule="auto"/>
        <w:rPr>
          <w:rFonts w:eastAsiaTheme="minorEastAsia"/>
          <w:sz w:val="22"/>
          <w:szCs w:val="22"/>
          <w:lang w:val="en-CA" w:eastAsia="en-CA"/>
        </w:rPr>
      </w:pPr>
      <w:bookmarkStart w:id="309" w:name="_Hlk99631793"/>
      <w:r w:rsidRPr="42A7BE14">
        <w:rPr>
          <w:rFonts w:ascii="Arial" w:hAnsi="Arial" w:cs="Arial"/>
          <w:sz w:val="22"/>
          <w:szCs w:val="22"/>
          <w:lang w:val="en-CA" w:eastAsia="en-CA"/>
        </w:rPr>
        <w:t xml:space="preserve">Receiving, considering and communicating worker health and safety concerns.  </w:t>
      </w:r>
    </w:p>
    <w:p w14:paraId="3471B59C" w14:textId="77777777" w:rsidR="001D1C71" w:rsidRPr="007D4E67" w:rsidRDefault="001D1C71" w:rsidP="001D1C71">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 xml:space="preserve">Participating in the employer’s hazard assessment process.  </w:t>
      </w:r>
    </w:p>
    <w:p w14:paraId="0950F346" w14:textId="77777777" w:rsidR="001D1C71" w:rsidRPr="007D4E67" w:rsidRDefault="001D1C71" w:rsidP="001D1C71">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 xml:space="preserve">Making recommendations about worker health and safety to the employer.  </w:t>
      </w:r>
    </w:p>
    <w:p w14:paraId="0BAB8954" w14:textId="77777777" w:rsidR="005A1913" w:rsidRDefault="001D1C71" w:rsidP="00DD4AEB">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Reviewing the employer’s work site inspection records.</w:t>
      </w:r>
      <w:r w:rsidR="005A1913" w:rsidRPr="005A1913">
        <w:rPr>
          <w:rFonts w:ascii="Arial" w:eastAsia="Arial" w:hAnsi="Arial" w:cs="Arial"/>
          <w:sz w:val="22"/>
          <w:szCs w:val="22"/>
        </w:rPr>
        <w:t xml:space="preserve"> </w:t>
      </w:r>
    </w:p>
    <w:p w14:paraId="4FE6FDFF" w14:textId="2CD893D1" w:rsidR="00DD4AEB" w:rsidRDefault="005A1913" w:rsidP="00805567">
      <w:pPr>
        <w:pStyle w:val="ListParagraph"/>
        <w:numPr>
          <w:ilvl w:val="1"/>
          <w:numId w:val="466"/>
        </w:numPr>
        <w:rPr>
          <w:rFonts w:ascii="Arial" w:eastAsia="Arial" w:hAnsi="Arial" w:cs="Arial"/>
          <w:sz w:val="22"/>
          <w:szCs w:val="22"/>
        </w:rPr>
      </w:pPr>
      <w:r w:rsidRPr="00D477DF">
        <w:rPr>
          <w:rFonts w:ascii="Arial" w:eastAsia="Arial" w:hAnsi="Arial" w:cs="Arial"/>
          <w:sz w:val="22"/>
          <w:szCs w:val="22"/>
        </w:rPr>
        <w:t>Cooperating with an OHS officer exercising duties under the Occupational Health and Safety Act, Regulations and Code.</w:t>
      </w:r>
    </w:p>
    <w:bookmarkEnd w:id="309"/>
    <w:p w14:paraId="16E7D92D" w14:textId="77777777" w:rsidR="005A1913" w:rsidRPr="00805567" w:rsidRDefault="005A1913" w:rsidP="00805567">
      <w:pPr>
        <w:rPr>
          <w:rFonts w:ascii="Arial" w:eastAsia="Arial" w:hAnsi="Arial" w:cs="Arial"/>
          <w:sz w:val="22"/>
          <w:szCs w:val="22"/>
        </w:rPr>
      </w:pPr>
    </w:p>
    <w:p w14:paraId="12E3EDAC" w14:textId="77777777" w:rsidR="00582B5C" w:rsidRPr="00805567" w:rsidRDefault="00582B5C" w:rsidP="00805567">
      <w:pPr>
        <w:pStyle w:val="ListParagraph"/>
      </w:pPr>
    </w:p>
    <w:p w14:paraId="34994197" w14:textId="727F8510" w:rsidR="00714371" w:rsidRPr="00233F12" w:rsidRDefault="00E2047D" w:rsidP="00E2047D">
      <w:pPr>
        <w:pStyle w:val="Heading5"/>
        <w:ind w:left="720"/>
        <w:rPr>
          <w:rFonts w:ascii="Arial" w:eastAsia="Times New Roman" w:hAnsi="Arial" w:cs="Arial"/>
          <w:b/>
          <w:color w:val="auto"/>
          <w:sz w:val="22"/>
          <w:szCs w:val="22"/>
          <w:lang w:val="en-CA" w:eastAsia="ar-SA"/>
        </w:rPr>
      </w:pPr>
      <w:r>
        <w:rPr>
          <w:rFonts w:ascii="Arial" w:eastAsia="Times New Roman" w:hAnsi="Arial" w:cs="Arial"/>
          <w:b/>
          <w:color w:val="auto"/>
          <w:sz w:val="22"/>
          <w:szCs w:val="22"/>
          <w:lang w:val="en-CA" w:eastAsia="ar-SA"/>
        </w:rPr>
        <w:lastRenderedPageBreak/>
        <w:t xml:space="preserve">11.1.3  </w:t>
      </w:r>
      <w:r w:rsidR="00714371" w:rsidRPr="00233F12">
        <w:rPr>
          <w:rFonts w:ascii="Arial" w:eastAsia="Times New Roman" w:hAnsi="Arial" w:cs="Arial"/>
          <w:b/>
          <w:color w:val="auto"/>
          <w:sz w:val="22"/>
          <w:szCs w:val="22"/>
          <w:lang w:val="en-CA" w:eastAsia="ar-SA"/>
        </w:rPr>
        <w:t>Committee Representation</w:t>
      </w:r>
    </w:p>
    <w:p w14:paraId="76760E1A" w14:textId="77777777" w:rsidR="00714371" w:rsidRPr="00233F12" w:rsidRDefault="00714371" w:rsidP="00714371">
      <w:pPr>
        <w:spacing w:before="0" w:after="0" w:line="240" w:lineRule="auto"/>
        <w:ind w:left="720"/>
        <w:rPr>
          <w:rFonts w:ascii="Arial" w:eastAsia="Times New Roman" w:hAnsi="Arial" w:cs="Arial"/>
          <w:b/>
          <w:color w:val="auto"/>
          <w:kern w:val="0"/>
          <w:sz w:val="8"/>
          <w:szCs w:val="8"/>
          <w:lang w:val="en-CA" w:eastAsia="en-CA"/>
        </w:rPr>
      </w:pPr>
    </w:p>
    <w:p w14:paraId="5CC0D7A1" w14:textId="49C373A8" w:rsidR="000C76F6" w:rsidRPr="00233F12" w:rsidRDefault="00714371" w:rsidP="00714371">
      <w:pPr>
        <w:ind w:left="720"/>
        <w:rPr>
          <w:rFonts w:ascii="Arial" w:hAnsi="Arial" w:cs="Arial"/>
          <w:sz w:val="22"/>
          <w:szCs w:val="22"/>
          <w:lang w:val="en-CA" w:eastAsia="en-CA"/>
        </w:rPr>
      </w:pPr>
      <w:r w:rsidRPr="00233F12">
        <w:rPr>
          <w:rFonts w:ascii="Arial" w:hAnsi="Arial" w:cs="Arial"/>
          <w:sz w:val="22"/>
          <w:szCs w:val="22"/>
          <w:lang w:val="en-CA" w:eastAsia="en-CA"/>
        </w:rPr>
        <w:t xml:space="preserve">The </w:t>
      </w:r>
      <w:r w:rsidR="002B1A9C" w:rsidRPr="00233F12">
        <w:rPr>
          <w:rFonts w:ascii="Arial" w:hAnsi="Arial" w:cs="Arial"/>
          <w:sz w:val="22"/>
          <w:szCs w:val="22"/>
          <w:lang w:val="en-CA" w:eastAsia="en-CA"/>
        </w:rPr>
        <w:t>Health and Safety</w:t>
      </w:r>
      <w:r w:rsidRPr="00233F12">
        <w:rPr>
          <w:rFonts w:ascii="Arial" w:hAnsi="Arial" w:cs="Arial"/>
          <w:sz w:val="22"/>
          <w:szCs w:val="22"/>
          <w:lang w:val="en-CA" w:eastAsia="en-CA"/>
        </w:rPr>
        <w:t xml:space="preserve"> Committee will </w:t>
      </w:r>
      <w:r w:rsidR="000249B0" w:rsidRPr="00233F12">
        <w:rPr>
          <w:rFonts w:ascii="Arial" w:hAnsi="Arial" w:cs="Arial"/>
          <w:sz w:val="22"/>
          <w:szCs w:val="22"/>
          <w:lang w:val="en-CA" w:eastAsia="en-CA"/>
        </w:rPr>
        <w:t xml:space="preserve">represent all personnel with regard to OHS concerns and </w:t>
      </w:r>
      <w:r w:rsidRPr="00233F12">
        <w:rPr>
          <w:rFonts w:ascii="Arial" w:hAnsi="Arial" w:cs="Arial"/>
          <w:sz w:val="22"/>
          <w:szCs w:val="22"/>
          <w:lang w:val="en-CA" w:eastAsia="en-CA"/>
        </w:rPr>
        <w:t xml:space="preserve">be </w:t>
      </w:r>
      <w:r w:rsidRPr="0029243A">
        <w:rPr>
          <w:rFonts w:ascii="Arial" w:hAnsi="Arial" w:cs="Arial"/>
          <w:sz w:val="22"/>
          <w:szCs w:val="22"/>
          <w:lang w:val="en-CA" w:eastAsia="en-CA"/>
        </w:rPr>
        <w:t xml:space="preserve">comprised </w:t>
      </w:r>
      <w:r w:rsidR="000C76F6" w:rsidRPr="0029243A">
        <w:rPr>
          <w:rFonts w:ascii="Arial" w:hAnsi="Arial" w:cs="Arial"/>
          <w:sz w:val="22"/>
          <w:szCs w:val="22"/>
          <w:lang w:val="en-CA" w:eastAsia="en-CA"/>
        </w:rPr>
        <w:t>of at leas</w:t>
      </w:r>
      <w:r w:rsidR="00C230D9" w:rsidRPr="0029243A">
        <w:rPr>
          <w:rFonts w:ascii="Arial" w:hAnsi="Arial" w:cs="Arial"/>
          <w:sz w:val="22"/>
          <w:szCs w:val="22"/>
          <w:lang w:val="en-CA" w:eastAsia="en-CA"/>
        </w:rPr>
        <w:t xml:space="preserve">t </w:t>
      </w:r>
      <w:r w:rsidR="000C76F6" w:rsidRPr="0029243A">
        <w:rPr>
          <w:rFonts w:ascii="Arial" w:hAnsi="Arial" w:cs="Arial"/>
          <w:sz w:val="22"/>
          <w:szCs w:val="22"/>
          <w:lang w:val="en-CA" w:eastAsia="en-CA"/>
        </w:rPr>
        <w:t>four (4) members</w:t>
      </w:r>
      <w:r w:rsidR="000249B0" w:rsidRPr="0029243A">
        <w:rPr>
          <w:rFonts w:ascii="Arial" w:hAnsi="Arial" w:cs="Arial"/>
          <w:sz w:val="22"/>
          <w:szCs w:val="22"/>
          <w:lang w:val="en-CA" w:eastAsia="en-CA"/>
        </w:rPr>
        <w:t>. At least h</w:t>
      </w:r>
      <w:r w:rsidR="000C76F6" w:rsidRPr="0029243A">
        <w:rPr>
          <w:rFonts w:ascii="Arial" w:hAnsi="Arial" w:cs="Arial"/>
          <w:sz w:val="22"/>
          <w:szCs w:val="22"/>
          <w:lang w:val="en-CA" w:eastAsia="en-CA"/>
        </w:rPr>
        <w:t>alf of the</w:t>
      </w:r>
      <w:r w:rsidR="002F74F4" w:rsidRPr="0029243A">
        <w:rPr>
          <w:rFonts w:ascii="Arial" w:hAnsi="Arial" w:cs="Arial"/>
          <w:sz w:val="22"/>
          <w:szCs w:val="22"/>
          <w:lang w:val="en-CA" w:eastAsia="en-CA"/>
        </w:rPr>
        <w:t xml:space="preserve"> members</w:t>
      </w:r>
      <w:r w:rsidR="000C76F6" w:rsidRPr="0029243A">
        <w:rPr>
          <w:rFonts w:ascii="Arial" w:hAnsi="Arial" w:cs="Arial"/>
          <w:sz w:val="22"/>
          <w:szCs w:val="22"/>
          <w:lang w:val="en-CA" w:eastAsia="en-CA"/>
        </w:rPr>
        <w:t xml:space="preserve"> must represent the workers. The worker representatives are to be selected by the workers themselves and the employer representatives </w:t>
      </w:r>
      <w:r w:rsidR="000C76F6" w:rsidRPr="00233F12">
        <w:rPr>
          <w:rFonts w:ascii="Arial" w:hAnsi="Arial" w:cs="Arial"/>
          <w:sz w:val="22"/>
          <w:szCs w:val="22"/>
          <w:lang w:val="en-CA" w:eastAsia="en-CA"/>
        </w:rPr>
        <w:t xml:space="preserve">are appointed by the employer. </w:t>
      </w:r>
    </w:p>
    <w:p w14:paraId="2A07E9E4" w14:textId="0D427B46" w:rsidR="00714371" w:rsidRPr="00233F12" w:rsidRDefault="000C76F6" w:rsidP="00714371">
      <w:pPr>
        <w:ind w:left="720"/>
        <w:rPr>
          <w:rFonts w:ascii="Arial" w:hAnsi="Arial" w:cs="Arial"/>
          <w:sz w:val="22"/>
          <w:szCs w:val="22"/>
          <w:lang w:val="en-CA" w:eastAsia="en-CA"/>
        </w:rPr>
      </w:pPr>
      <w:r w:rsidRPr="00233F12">
        <w:rPr>
          <w:rFonts w:ascii="Arial" w:hAnsi="Arial" w:cs="Arial"/>
          <w:sz w:val="22"/>
          <w:szCs w:val="22"/>
          <w:lang w:val="en-CA" w:eastAsia="en-CA"/>
        </w:rPr>
        <w:t>Each HSC must have two (2) co-chairpersons. An employer co-chair</w:t>
      </w:r>
      <w:r w:rsidR="002F74F4" w:rsidRPr="00233F12">
        <w:rPr>
          <w:rFonts w:ascii="Arial" w:hAnsi="Arial" w:cs="Arial"/>
          <w:sz w:val="22"/>
          <w:szCs w:val="22"/>
          <w:lang w:val="en-CA" w:eastAsia="en-CA"/>
        </w:rPr>
        <w:t xml:space="preserve"> is chosen by the employer members and the worker co-chair is chosen by the worker members.</w:t>
      </w:r>
      <w:r w:rsidR="005B1F7F" w:rsidRPr="00233F12">
        <w:rPr>
          <w:rFonts w:ascii="Arial" w:hAnsi="Arial" w:cs="Arial"/>
          <w:sz w:val="22"/>
          <w:szCs w:val="22"/>
          <w:lang w:val="en-CA" w:eastAsia="en-CA"/>
        </w:rPr>
        <w:t xml:space="preserve"> The co-chairs alternate in serving as the chair at HSC meetings and participate in all decisions of the committee.</w:t>
      </w:r>
    </w:p>
    <w:p w14:paraId="34309529" w14:textId="2E0B7162" w:rsidR="002F74F4" w:rsidRPr="00233F12" w:rsidRDefault="002F74F4" w:rsidP="00714371">
      <w:pPr>
        <w:ind w:left="720"/>
        <w:rPr>
          <w:rFonts w:ascii="Arial" w:hAnsi="Arial" w:cs="Arial"/>
          <w:sz w:val="22"/>
          <w:szCs w:val="22"/>
          <w:lang w:val="en-CA" w:eastAsia="en-CA"/>
        </w:rPr>
      </w:pPr>
      <w:r w:rsidRPr="00233F12">
        <w:rPr>
          <w:rFonts w:ascii="Arial" w:hAnsi="Arial" w:cs="Arial"/>
          <w:sz w:val="22"/>
          <w:szCs w:val="22"/>
          <w:lang w:val="en-CA" w:eastAsia="en-CA"/>
        </w:rPr>
        <w:t>The names and contact information of committee members must be posted and easily accessible to all worksite personnel.</w:t>
      </w:r>
    </w:p>
    <w:p w14:paraId="7102F40F" w14:textId="702CED61" w:rsidR="0087050A" w:rsidRPr="00E2047D" w:rsidRDefault="00E2047D" w:rsidP="00E2047D">
      <w:pPr>
        <w:ind w:left="720"/>
        <w:rPr>
          <w:rFonts w:ascii="Arial" w:hAnsi="Arial" w:cs="Arial"/>
          <w:b/>
          <w:color w:val="auto"/>
          <w:sz w:val="22"/>
          <w:szCs w:val="22"/>
          <w:lang w:val="en-CA" w:eastAsia="en-CA"/>
        </w:rPr>
      </w:pPr>
      <w:r w:rsidRPr="00E2047D">
        <w:rPr>
          <w:rFonts w:ascii="Arial" w:eastAsia="Times New Roman" w:hAnsi="Arial" w:cs="Arial"/>
          <w:b/>
          <w:color w:val="000000"/>
          <w:spacing w:val="-4"/>
          <w:kern w:val="0"/>
          <w:sz w:val="22"/>
          <w:szCs w:val="22"/>
          <w:lang w:val="en-CA" w:eastAsia="ar-SA"/>
        </w:rPr>
        <w:t xml:space="preserve">11.1.4  </w:t>
      </w:r>
      <w:r w:rsidR="0087050A" w:rsidRPr="00E2047D">
        <w:rPr>
          <w:rFonts w:ascii="Arial" w:eastAsia="Times New Roman" w:hAnsi="Arial" w:cs="Arial"/>
          <w:b/>
          <w:color w:val="000000"/>
          <w:spacing w:val="-4"/>
          <w:kern w:val="0"/>
          <w:sz w:val="22"/>
          <w:szCs w:val="22"/>
          <w:lang w:val="en-CA" w:eastAsia="ar-SA"/>
        </w:rPr>
        <w:t>Term of Office</w:t>
      </w:r>
    </w:p>
    <w:p w14:paraId="08098A15" w14:textId="2446283C" w:rsidR="0087050A" w:rsidRPr="00233F12" w:rsidRDefault="0087050A" w:rsidP="0087050A">
      <w:pPr>
        <w:ind w:left="720"/>
        <w:rPr>
          <w:rFonts w:ascii="Arial" w:hAnsi="Arial" w:cs="Arial"/>
          <w:b/>
          <w:color w:val="auto"/>
          <w:sz w:val="22"/>
          <w:szCs w:val="22"/>
          <w:lang w:val="en-CA" w:eastAsia="en-CA"/>
        </w:rPr>
      </w:pPr>
      <w:r w:rsidRPr="00233F12">
        <w:rPr>
          <w:rFonts w:ascii="Arial" w:hAnsi="Arial" w:cs="Arial"/>
          <w:sz w:val="22"/>
          <w:szCs w:val="22"/>
        </w:rPr>
        <w:t>Committee members are elected to a term of not less than one-year. Members may continue to hold office until reappointed or re-elected, or until a replacement is appointed or elected. Members can hold office indefinitely.</w:t>
      </w:r>
    </w:p>
    <w:p w14:paraId="30E033CD" w14:textId="5502FF36" w:rsidR="002F74F4" w:rsidRPr="00E2047D" w:rsidRDefault="00E2047D" w:rsidP="00E2047D">
      <w:pPr>
        <w:ind w:left="720"/>
        <w:rPr>
          <w:rFonts w:ascii="Arial" w:hAnsi="Arial" w:cs="Arial"/>
          <w:b/>
          <w:color w:val="auto"/>
          <w:sz w:val="22"/>
          <w:szCs w:val="22"/>
          <w:lang w:val="en-CA" w:eastAsia="en-CA"/>
        </w:rPr>
      </w:pPr>
      <w:r w:rsidRPr="00E2047D">
        <w:rPr>
          <w:rFonts w:ascii="Arial" w:hAnsi="Arial" w:cs="Arial"/>
          <w:b/>
          <w:color w:val="auto"/>
          <w:sz w:val="22"/>
          <w:szCs w:val="22"/>
          <w:lang w:val="en-CA" w:eastAsia="en-CA"/>
        </w:rPr>
        <w:t xml:space="preserve">11.1.5  </w:t>
      </w:r>
      <w:r w:rsidR="002F74F4" w:rsidRPr="00E2047D">
        <w:rPr>
          <w:rFonts w:ascii="Arial" w:hAnsi="Arial" w:cs="Arial"/>
          <w:b/>
          <w:color w:val="auto"/>
          <w:sz w:val="22"/>
          <w:szCs w:val="22"/>
          <w:lang w:val="en-CA" w:eastAsia="en-CA"/>
        </w:rPr>
        <w:t>Authority</w:t>
      </w:r>
    </w:p>
    <w:p w14:paraId="7A8A8803" w14:textId="77777777"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The Health and Safety Committee has been authorized to hold regular meetings, participate in inspections and investigations, advise on worker refusal cases and assist with the monitoring of health and safety compliance. With the main role of the committee being to make recommendations for action. </w:t>
      </w:r>
    </w:p>
    <w:p w14:paraId="2F90E27D" w14:textId="77777777"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The company may choose to extend the minimum authority granted to the committee by legislation, however, as with all committee matters, the degree of authority will be resolved through joint labour/management discussion and agreement.</w:t>
      </w:r>
    </w:p>
    <w:p w14:paraId="644D9193" w14:textId="77777777"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Assigning authority to the Health and Safety Committee does not lessen the company’s accountability or responsibility for managing health and safety in the workplace. The company continues to be responsible for taking action and hence the accountability for non-compliance remains with the company.</w:t>
      </w:r>
    </w:p>
    <w:p w14:paraId="388F277D" w14:textId="7636F391" w:rsidR="002F74F4" w:rsidRPr="00E2047D" w:rsidRDefault="00E2047D" w:rsidP="00E2047D">
      <w:pPr>
        <w:ind w:left="720"/>
        <w:rPr>
          <w:rFonts w:ascii="Arial" w:hAnsi="Arial" w:cs="Arial"/>
          <w:b/>
          <w:color w:val="auto"/>
          <w:sz w:val="22"/>
          <w:szCs w:val="22"/>
          <w:lang w:val="en-CA" w:eastAsia="en-CA"/>
        </w:rPr>
      </w:pPr>
      <w:r w:rsidRPr="00E2047D">
        <w:rPr>
          <w:rFonts w:ascii="Arial" w:hAnsi="Arial" w:cs="Arial"/>
          <w:b/>
          <w:color w:val="auto"/>
          <w:sz w:val="22"/>
          <w:szCs w:val="22"/>
          <w:lang w:val="en-CA" w:eastAsia="en-CA"/>
        </w:rPr>
        <w:t xml:space="preserve">11.1.6  </w:t>
      </w:r>
      <w:r w:rsidR="002F74F4" w:rsidRPr="00E2047D">
        <w:rPr>
          <w:rFonts w:ascii="Arial" w:hAnsi="Arial" w:cs="Arial"/>
          <w:b/>
          <w:color w:val="auto"/>
          <w:sz w:val="22"/>
          <w:szCs w:val="22"/>
          <w:lang w:val="en-CA" w:eastAsia="en-CA"/>
        </w:rPr>
        <w:t>Reporting</w:t>
      </w:r>
    </w:p>
    <w:p w14:paraId="57C5D1F2" w14:textId="69A50252" w:rsidR="002F74F4"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The Health and Safety Committee will report directly to the senior manager, who will be responsible for taking action on all health and safety issues reported. The </w:t>
      </w:r>
      <w:r w:rsidR="00D91314" w:rsidRPr="00233F12">
        <w:rPr>
          <w:rFonts w:ascii="Arial" w:hAnsi="Arial" w:cs="Arial"/>
          <w:sz w:val="22"/>
          <w:szCs w:val="22"/>
          <w:lang w:val="en-CA" w:eastAsia="en-CA"/>
        </w:rPr>
        <w:t xml:space="preserve">senior </w:t>
      </w:r>
      <w:r w:rsidRPr="00233F12">
        <w:rPr>
          <w:rFonts w:ascii="Arial" w:hAnsi="Arial" w:cs="Arial"/>
          <w:sz w:val="22"/>
          <w:szCs w:val="22"/>
          <w:lang w:val="en-CA" w:eastAsia="en-CA"/>
        </w:rPr>
        <w:t>manager will be fully knowledgeable of committee duties, health and safety issues and will be committed to the prevention of workplace incidents and injury.</w:t>
      </w:r>
    </w:p>
    <w:p w14:paraId="1742F17C" w14:textId="77777777" w:rsidR="00BF2BA0" w:rsidRDefault="00BF2BA0" w:rsidP="002F74F4">
      <w:pPr>
        <w:ind w:left="720"/>
        <w:rPr>
          <w:rFonts w:ascii="Arial" w:hAnsi="Arial" w:cs="Arial"/>
          <w:sz w:val="22"/>
          <w:szCs w:val="22"/>
          <w:lang w:val="en-CA" w:eastAsia="en-CA"/>
        </w:rPr>
      </w:pPr>
    </w:p>
    <w:p w14:paraId="5C271AC3" w14:textId="77777777" w:rsidR="005A1913" w:rsidRPr="00233F12" w:rsidRDefault="005A1913" w:rsidP="002F74F4">
      <w:pPr>
        <w:ind w:left="720"/>
        <w:rPr>
          <w:rFonts w:ascii="Arial" w:hAnsi="Arial" w:cs="Arial"/>
          <w:sz w:val="22"/>
          <w:szCs w:val="22"/>
          <w:lang w:val="en-CA" w:eastAsia="en-CA"/>
        </w:rPr>
      </w:pPr>
    </w:p>
    <w:p w14:paraId="510CCFFC" w14:textId="42906682" w:rsidR="002F74F4" w:rsidRPr="00E2047D" w:rsidRDefault="00E2047D" w:rsidP="00E2047D">
      <w:pPr>
        <w:ind w:left="720"/>
        <w:rPr>
          <w:rFonts w:ascii="Arial" w:hAnsi="Arial" w:cs="Arial"/>
          <w:b/>
          <w:color w:val="auto"/>
          <w:sz w:val="22"/>
          <w:szCs w:val="22"/>
          <w:lang w:val="en-CA" w:eastAsia="en-CA"/>
        </w:rPr>
      </w:pPr>
      <w:r w:rsidRPr="00E2047D">
        <w:rPr>
          <w:rFonts w:ascii="Arial" w:hAnsi="Arial" w:cs="Arial"/>
          <w:b/>
          <w:color w:val="auto"/>
          <w:sz w:val="22"/>
          <w:szCs w:val="22"/>
          <w:lang w:val="en-CA" w:eastAsia="en-CA"/>
        </w:rPr>
        <w:lastRenderedPageBreak/>
        <w:t xml:space="preserve">11.1.7  </w:t>
      </w:r>
      <w:r w:rsidR="002F74F4" w:rsidRPr="00E2047D">
        <w:rPr>
          <w:rFonts w:ascii="Arial" w:hAnsi="Arial" w:cs="Arial"/>
          <w:b/>
          <w:color w:val="auto"/>
          <w:sz w:val="22"/>
          <w:szCs w:val="22"/>
          <w:lang w:val="en-CA" w:eastAsia="en-CA"/>
        </w:rPr>
        <w:t>Meetings</w:t>
      </w:r>
    </w:p>
    <w:p w14:paraId="3214B62F" w14:textId="67C45820"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The Health and Safety Committee will meet </w:t>
      </w:r>
      <w:r w:rsidR="00EF2D55" w:rsidRPr="00233F12">
        <w:rPr>
          <w:rFonts w:ascii="Arial" w:hAnsi="Arial" w:cs="Arial"/>
          <w:sz w:val="22"/>
          <w:szCs w:val="22"/>
          <w:lang w:val="en-CA" w:eastAsia="en-CA"/>
        </w:rPr>
        <w:t xml:space="preserve">within 10 days of being established and </w:t>
      </w:r>
      <w:r w:rsidRPr="00233F12">
        <w:rPr>
          <w:rFonts w:ascii="Arial" w:hAnsi="Arial" w:cs="Arial"/>
          <w:sz w:val="22"/>
          <w:szCs w:val="22"/>
          <w:lang w:val="en-CA" w:eastAsia="en-CA"/>
        </w:rPr>
        <w:t xml:space="preserve">quarterly </w:t>
      </w:r>
      <w:r w:rsidR="00EF2D55" w:rsidRPr="00233F12">
        <w:rPr>
          <w:rFonts w:ascii="Arial" w:hAnsi="Arial" w:cs="Arial"/>
          <w:sz w:val="22"/>
          <w:szCs w:val="22"/>
          <w:lang w:val="en-CA" w:eastAsia="en-CA"/>
        </w:rPr>
        <w:t xml:space="preserve">thereafter, providing </w:t>
      </w:r>
      <w:r w:rsidRPr="00233F12">
        <w:rPr>
          <w:rFonts w:ascii="Arial" w:hAnsi="Arial" w:cs="Arial"/>
          <w:sz w:val="22"/>
          <w:szCs w:val="22"/>
          <w:lang w:val="en-CA" w:eastAsia="en-CA"/>
        </w:rPr>
        <w:t xml:space="preserve">written reports on its activities to both the </w:t>
      </w:r>
      <w:r w:rsidR="00EF2D55" w:rsidRPr="00233F12">
        <w:rPr>
          <w:rFonts w:ascii="Arial" w:hAnsi="Arial" w:cs="Arial"/>
          <w:sz w:val="22"/>
          <w:szCs w:val="22"/>
          <w:lang w:val="en-CA" w:eastAsia="en-CA"/>
        </w:rPr>
        <w:t>employer</w:t>
      </w:r>
      <w:r w:rsidRPr="00233F12">
        <w:rPr>
          <w:rFonts w:ascii="Arial" w:hAnsi="Arial" w:cs="Arial"/>
          <w:sz w:val="22"/>
          <w:szCs w:val="22"/>
          <w:lang w:val="en-CA" w:eastAsia="en-CA"/>
        </w:rPr>
        <w:t xml:space="preserve"> and the employees.</w:t>
      </w:r>
      <w:r w:rsidR="005B1F7F" w:rsidRPr="00233F12">
        <w:rPr>
          <w:rFonts w:ascii="Arial" w:hAnsi="Arial" w:cs="Arial"/>
          <w:sz w:val="22"/>
          <w:szCs w:val="22"/>
          <w:lang w:val="en-CA" w:eastAsia="en-CA"/>
        </w:rPr>
        <w:t xml:space="preserve"> All meetings will be held during normal hours of business for the company.</w:t>
      </w:r>
    </w:p>
    <w:p w14:paraId="5F9DE504" w14:textId="32BF73AB"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To meet the goal of supporting continuity and commitment in matters related to workplace health and safety, full attendance at committee meetings is expected. A quorum will constitute minimum attendance, however, with designated alternates in place the committee should aim to exceed the minimum requirement. </w:t>
      </w:r>
    </w:p>
    <w:p w14:paraId="75C5381E" w14:textId="5147F009" w:rsidR="007C4D3D" w:rsidRPr="00233F12" w:rsidRDefault="007C4D3D" w:rsidP="0031516C">
      <w:pPr>
        <w:ind w:left="720"/>
        <w:rPr>
          <w:rFonts w:ascii="Arial" w:hAnsi="Arial" w:cs="Arial"/>
          <w:sz w:val="22"/>
          <w:szCs w:val="22"/>
          <w:lang w:val="en-CA" w:eastAsia="en-CA"/>
        </w:rPr>
      </w:pPr>
      <w:r w:rsidRPr="00233F12">
        <w:rPr>
          <w:rFonts w:ascii="Arial" w:hAnsi="Arial" w:cs="Arial"/>
          <w:b/>
          <w:i/>
          <w:sz w:val="22"/>
          <w:szCs w:val="22"/>
          <w:lang w:val="en-CA" w:eastAsia="en-CA"/>
        </w:rPr>
        <w:t xml:space="preserve">Quorum used in this application </w:t>
      </w:r>
      <w:r w:rsidRPr="00233F12">
        <w:rPr>
          <w:rFonts w:ascii="Arial" w:hAnsi="Arial" w:cs="Arial"/>
          <w:sz w:val="22"/>
          <w:szCs w:val="22"/>
          <w:lang w:val="en-CA" w:eastAsia="en-CA"/>
        </w:rPr>
        <w:t>m</w:t>
      </w:r>
      <w:r w:rsidRPr="00233F12">
        <w:rPr>
          <w:rFonts w:ascii="Arial" w:hAnsi="Arial" w:cs="Arial"/>
          <w:sz w:val="22"/>
          <w:szCs w:val="22"/>
        </w:rPr>
        <w:t>eans that at least half of the HSC members must be present, both worker members and employer members are represented, and that at least half of those present represent workers.</w:t>
      </w:r>
      <w:r w:rsidR="0031516C" w:rsidRPr="00233F12">
        <w:rPr>
          <w:rFonts w:ascii="Arial" w:hAnsi="Arial" w:cs="Arial"/>
          <w:sz w:val="22"/>
          <w:szCs w:val="22"/>
        </w:rPr>
        <w:t xml:space="preserve"> Any business of a health and safety committee that is conducted where a quorum is not present is not validly transacted, and any meeting of a committee that is held where a quorum is not present is not a valid meeting of the committee</w:t>
      </w:r>
      <w:r w:rsidR="002258C4">
        <w:rPr>
          <w:rFonts w:ascii="Arial" w:hAnsi="Arial" w:cs="Arial"/>
          <w:sz w:val="22"/>
          <w:szCs w:val="22"/>
        </w:rPr>
        <w:t>.</w:t>
      </w:r>
    </w:p>
    <w:p w14:paraId="4767B048" w14:textId="7BB9875E"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Meeting dates and times should be regular (set time of day and day of week) and are to be determined well in advance so that committee members have sufficient time for scheduling and preparation. Meetings will not be postponed unless </w:t>
      </w:r>
      <w:r w:rsidR="007C4D3D" w:rsidRPr="00233F12">
        <w:rPr>
          <w:rFonts w:ascii="Arial" w:hAnsi="Arial" w:cs="Arial"/>
          <w:sz w:val="22"/>
          <w:szCs w:val="22"/>
          <w:lang w:val="en-CA" w:eastAsia="en-CA"/>
        </w:rPr>
        <w:t>c</w:t>
      </w:r>
      <w:r w:rsidRPr="00233F12">
        <w:rPr>
          <w:rFonts w:ascii="Arial" w:hAnsi="Arial" w:cs="Arial"/>
          <w:sz w:val="22"/>
          <w:szCs w:val="22"/>
          <w:lang w:val="en-CA" w:eastAsia="en-CA"/>
        </w:rPr>
        <w:t>ancelling</w:t>
      </w:r>
      <w:r w:rsidR="007C4D3D" w:rsidRPr="00233F12">
        <w:rPr>
          <w:rFonts w:ascii="Arial" w:hAnsi="Arial" w:cs="Arial"/>
          <w:sz w:val="22"/>
          <w:szCs w:val="22"/>
          <w:lang w:val="en-CA" w:eastAsia="en-CA"/>
        </w:rPr>
        <w:t xml:space="preserve"> or </w:t>
      </w:r>
      <w:r w:rsidRPr="00233F12">
        <w:rPr>
          <w:rFonts w:ascii="Arial" w:hAnsi="Arial" w:cs="Arial"/>
          <w:sz w:val="22"/>
          <w:szCs w:val="22"/>
          <w:lang w:val="en-CA" w:eastAsia="en-CA"/>
        </w:rPr>
        <w:t xml:space="preserve">rescheduling is unavoidable. </w:t>
      </w:r>
    </w:p>
    <w:p w14:paraId="178B0FE5" w14:textId="0C295681" w:rsidR="00D91314" w:rsidRPr="00233F12" w:rsidRDefault="00D9131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Committee members are entitled to take time away from their regular duties to </w:t>
      </w:r>
      <w:r w:rsidR="0087050A" w:rsidRPr="00233F12">
        <w:rPr>
          <w:rFonts w:ascii="Arial" w:hAnsi="Arial" w:cs="Arial"/>
          <w:sz w:val="22"/>
          <w:szCs w:val="22"/>
          <w:lang w:val="en-CA" w:eastAsia="en-CA"/>
        </w:rPr>
        <w:t>prepare and attend meetings, to carry out their duties as may be assigned during those meetings.</w:t>
      </w:r>
    </w:p>
    <w:p w14:paraId="66838762" w14:textId="77777777" w:rsidR="007C4D3D"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Meeting agendas will be prepared and distributed to members prior to meetings with relevant content itemized and designated ‘start’ and ‘finish’ times indicated. Scheduling of meetings will allow sufficient time for members to consult with the group they represent, the review of items/topics included on the meeting agenda and for information gathering. </w:t>
      </w:r>
    </w:p>
    <w:p w14:paraId="6B7FB460" w14:textId="4FD0735E" w:rsidR="0001470C" w:rsidRDefault="002F74F4">
      <w:pPr>
        <w:ind w:left="720"/>
        <w:rPr>
          <w:rFonts w:ascii="Arial" w:hAnsi="Arial" w:cs="Arial"/>
          <w:sz w:val="22"/>
          <w:szCs w:val="22"/>
          <w:lang w:val="en-CA" w:eastAsia="en-CA"/>
        </w:rPr>
      </w:pPr>
      <w:r w:rsidRPr="00233F12">
        <w:rPr>
          <w:rFonts w:ascii="Arial" w:hAnsi="Arial" w:cs="Arial"/>
          <w:sz w:val="22"/>
          <w:szCs w:val="22"/>
          <w:lang w:val="en-CA" w:eastAsia="en-CA"/>
        </w:rPr>
        <w:t xml:space="preserve">Meetings will be well-organized and are to start and finish as scheduled. </w:t>
      </w:r>
    </w:p>
    <w:p w14:paraId="61771944" w14:textId="41522FF8" w:rsidR="002F74F4" w:rsidRPr="00233F12" w:rsidRDefault="002F74F4" w:rsidP="002F74F4">
      <w:pPr>
        <w:ind w:left="720"/>
        <w:rPr>
          <w:rFonts w:ascii="Arial" w:hAnsi="Arial" w:cs="Arial"/>
          <w:sz w:val="22"/>
          <w:szCs w:val="22"/>
          <w:lang w:val="en-CA" w:eastAsia="en-CA"/>
        </w:rPr>
      </w:pPr>
      <w:r w:rsidRPr="00233F12">
        <w:rPr>
          <w:rFonts w:ascii="Arial" w:hAnsi="Arial" w:cs="Arial"/>
          <w:sz w:val="22"/>
          <w:szCs w:val="22"/>
          <w:lang w:val="en-CA" w:eastAsia="en-CA"/>
        </w:rPr>
        <w:t>The HSC meeting agenda will include the following elements:</w:t>
      </w:r>
    </w:p>
    <w:p w14:paraId="34DFCFFA"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Attendance Record</w:t>
      </w:r>
    </w:p>
    <w:p w14:paraId="093A7BCC"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Introduction of Visitor(s)</w:t>
      </w:r>
    </w:p>
    <w:p w14:paraId="23ABE9A6"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Approval of Minutes</w:t>
      </w:r>
    </w:p>
    <w:p w14:paraId="152F430C"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 xml:space="preserve">Business Arising from Minutes </w:t>
      </w:r>
      <w:r w:rsidRPr="00233F12">
        <w:rPr>
          <w:rFonts w:ascii="Arial" w:hAnsi="Arial" w:cs="Arial"/>
          <w:sz w:val="22"/>
          <w:szCs w:val="22"/>
          <w:lang w:val="en-CA" w:eastAsia="en-CA"/>
        </w:rPr>
        <w:br/>
        <w:t>(including review of committee Action Plan and/or progress reports)</w:t>
      </w:r>
    </w:p>
    <w:p w14:paraId="512BF09C"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Review of Reports</w:t>
      </w:r>
      <w:r w:rsidRPr="00233F12">
        <w:rPr>
          <w:rFonts w:ascii="Arial" w:hAnsi="Arial" w:cs="Arial"/>
          <w:sz w:val="22"/>
          <w:szCs w:val="22"/>
          <w:lang w:val="en-CA" w:eastAsia="en-CA"/>
        </w:rPr>
        <w:br/>
        <w:t>(hazard reports, inspections, incidents, work-refusals, investigations, statistics, etc.)</w:t>
      </w:r>
    </w:p>
    <w:p w14:paraId="1DBA74EE"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New Business:</w:t>
      </w:r>
    </w:p>
    <w:p w14:paraId="1524834A" w14:textId="77777777" w:rsidR="007C4D3D" w:rsidRPr="00233F12" w:rsidRDefault="007C4D3D" w:rsidP="00917363">
      <w:pPr>
        <w:pStyle w:val="ListParagraph"/>
        <w:numPr>
          <w:ilvl w:val="1"/>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lastRenderedPageBreak/>
        <w:t>Items submitted by the company or employees to a committee member for consideration.</w:t>
      </w:r>
    </w:p>
    <w:p w14:paraId="34CD6388" w14:textId="77777777" w:rsidR="007C4D3D" w:rsidRPr="00233F12" w:rsidRDefault="007C4D3D" w:rsidP="00917363">
      <w:pPr>
        <w:pStyle w:val="ListParagraph"/>
        <w:numPr>
          <w:ilvl w:val="1"/>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Items will be relevant to the subject of health and safety in the workplace.</w:t>
      </w:r>
    </w:p>
    <w:p w14:paraId="46703458" w14:textId="77777777" w:rsidR="007C4D3D" w:rsidRPr="00233F12" w:rsidRDefault="007C4D3D" w:rsidP="00917363">
      <w:pPr>
        <w:pStyle w:val="ListParagraph"/>
        <w:numPr>
          <w:ilvl w:val="1"/>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Items will be screened, approved and prioritized by committee chair(s) prior to being added to the agenda.</w:t>
      </w:r>
    </w:p>
    <w:p w14:paraId="5994E8F0" w14:textId="77777777" w:rsidR="007C4D3D" w:rsidRPr="00233F12" w:rsidRDefault="007C4D3D" w:rsidP="00917363">
      <w:pPr>
        <w:pStyle w:val="ListParagraph"/>
        <w:numPr>
          <w:ilvl w:val="1"/>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Priority will be given to items addressing incidents, investigations, inspections and the introduction of new work processes, equipment, policy or procedures.</w:t>
      </w:r>
    </w:p>
    <w:p w14:paraId="40B91847"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Training/Education Session</w:t>
      </w:r>
    </w:p>
    <w:p w14:paraId="17E53483" w14:textId="77777777" w:rsidR="007C4D3D" w:rsidRPr="00233F12" w:rsidRDefault="007C4D3D" w:rsidP="00917363">
      <w:pPr>
        <w:pStyle w:val="ListParagraph"/>
        <w:numPr>
          <w:ilvl w:val="0"/>
          <w:numId w:val="467"/>
        </w:numPr>
        <w:spacing w:after="40" w:line="240" w:lineRule="auto"/>
        <w:rPr>
          <w:rFonts w:ascii="Arial" w:hAnsi="Arial" w:cs="Arial"/>
          <w:sz w:val="22"/>
          <w:szCs w:val="22"/>
          <w:lang w:val="en-CA" w:eastAsia="en-CA"/>
        </w:rPr>
      </w:pPr>
      <w:r w:rsidRPr="00233F12">
        <w:rPr>
          <w:rFonts w:ascii="Arial" w:hAnsi="Arial" w:cs="Arial"/>
          <w:sz w:val="22"/>
          <w:szCs w:val="22"/>
          <w:lang w:val="en-CA" w:eastAsia="en-CA"/>
        </w:rPr>
        <w:t>Time, date and location of next meeting.</w:t>
      </w:r>
    </w:p>
    <w:p w14:paraId="0826E1AB" w14:textId="3453C673" w:rsidR="007C4D3D" w:rsidRPr="00233F12" w:rsidRDefault="007C4D3D" w:rsidP="00917363">
      <w:pPr>
        <w:pStyle w:val="ListParagraph"/>
        <w:numPr>
          <w:ilvl w:val="0"/>
          <w:numId w:val="467"/>
        </w:numPr>
        <w:spacing w:line="240" w:lineRule="auto"/>
        <w:rPr>
          <w:rFonts w:ascii="Arial" w:hAnsi="Arial" w:cs="Arial"/>
          <w:sz w:val="22"/>
          <w:szCs w:val="22"/>
          <w:lang w:val="en-CA" w:eastAsia="en-CA"/>
        </w:rPr>
      </w:pPr>
      <w:r w:rsidRPr="00233F12">
        <w:rPr>
          <w:rFonts w:ascii="Arial" w:hAnsi="Arial" w:cs="Arial"/>
          <w:sz w:val="22"/>
          <w:szCs w:val="22"/>
          <w:lang w:val="en-CA" w:eastAsia="en-CA"/>
        </w:rPr>
        <w:t>Adjournment</w:t>
      </w:r>
    </w:p>
    <w:p w14:paraId="2A810D3A" w14:textId="51B782EF" w:rsidR="007C4D3D" w:rsidRPr="00233F12" w:rsidRDefault="007C4D3D" w:rsidP="007C4D3D">
      <w:pPr>
        <w:ind w:left="720"/>
        <w:rPr>
          <w:rFonts w:ascii="Arial" w:hAnsi="Arial" w:cs="Arial"/>
          <w:sz w:val="22"/>
          <w:szCs w:val="22"/>
          <w:lang w:val="en-CA" w:eastAsia="en-CA"/>
        </w:rPr>
      </w:pPr>
      <w:r w:rsidRPr="00233F12">
        <w:rPr>
          <w:rFonts w:ascii="Arial" w:hAnsi="Arial" w:cs="Arial"/>
          <w:sz w:val="22"/>
          <w:szCs w:val="22"/>
          <w:lang w:val="en-CA" w:eastAsia="en-CA"/>
        </w:rPr>
        <w:t>Committee members will be expected to treat each other with respect and consideration at all times. Meetings are not to be interrupted by a member’s phone calls, texts or emails. All devices should be silenced prior to the meeting.</w:t>
      </w:r>
    </w:p>
    <w:p w14:paraId="0CA49FC8" w14:textId="4B351E93" w:rsidR="00714371" w:rsidRPr="00233F12" w:rsidRDefault="007C4D3D" w:rsidP="007C4D3D">
      <w:pPr>
        <w:ind w:left="720"/>
        <w:rPr>
          <w:rFonts w:ascii="Arial" w:hAnsi="Arial" w:cs="Arial"/>
          <w:sz w:val="22"/>
          <w:szCs w:val="22"/>
          <w:lang w:val="en-CA" w:eastAsia="en-CA"/>
        </w:rPr>
      </w:pPr>
      <w:r w:rsidRPr="00233F12">
        <w:rPr>
          <w:rFonts w:ascii="Arial" w:hAnsi="Arial" w:cs="Arial"/>
          <w:sz w:val="22"/>
          <w:szCs w:val="22"/>
          <w:lang w:val="en-CA" w:eastAsia="en-CA"/>
        </w:rPr>
        <w:t>Meeting time will not be used as an opportunity to air general complaints and/or grievances or to address individual cases of unsafe acts or conditions that should be resolved, onsite, by supervisors or line-managers. Those items should only be addressed by the committee when inspection reveals general non-compliance with health and safety policies/rules/</w:t>
      </w:r>
      <w:r w:rsidRPr="00CF4FBD">
        <w:rPr>
          <w:rFonts w:ascii="Arial" w:hAnsi="Arial" w:cs="Arial"/>
          <w:sz w:val="22"/>
          <w:szCs w:val="22"/>
          <w:lang w:val="en-CA" w:eastAsia="en-CA"/>
        </w:rPr>
        <w:t xml:space="preserve">procedures or when other methods of resolution have failed. At the same time, the committee should be made aware of any </w:t>
      </w:r>
      <w:r w:rsidR="00C230D9" w:rsidRPr="00CF4FBD">
        <w:rPr>
          <w:rFonts w:ascii="Arial" w:hAnsi="Arial" w:cs="Arial"/>
          <w:sz w:val="22"/>
          <w:szCs w:val="22"/>
          <w:lang w:val="en-CA" w:eastAsia="en-CA"/>
        </w:rPr>
        <w:t>c</w:t>
      </w:r>
      <w:r w:rsidRPr="00CF4FBD">
        <w:rPr>
          <w:rFonts w:ascii="Arial" w:hAnsi="Arial" w:cs="Arial"/>
          <w:sz w:val="22"/>
          <w:szCs w:val="22"/>
          <w:lang w:val="en-CA" w:eastAsia="en-CA"/>
        </w:rPr>
        <w:t xml:space="preserve">orrective </w:t>
      </w:r>
      <w:r w:rsidR="00C230D9" w:rsidRPr="00CF4FBD">
        <w:rPr>
          <w:rFonts w:ascii="Arial" w:hAnsi="Arial" w:cs="Arial"/>
          <w:sz w:val="22"/>
          <w:szCs w:val="22"/>
          <w:lang w:val="en-CA" w:eastAsia="en-CA"/>
        </w:rPr>
        <w:t>a</w:t>
      </w:r>
      <w:r w:rsidRPr="00CF4FBD">
        <w:rPr>
          <w:rFonts w:ascii="Arial" w:hAnsi="Arial" w:cs="Arial"/>
          <w:sz w:val="22"/>
          <w:szCs w:val="22"/>
          <w:lang w:val="en-CA" w:eastAsia="en-CA"/>
        </w:rPr>
        <w:t xml:space="preserve">ction </w:t>
      </w:r>
      <w:r w:rsidR="00C230D9" w:rsidRPr="00CF4FBD">
        <w:rPr>
          <w:rFonts w:ascii="Arial" w:hAnsi="Arial" w:cs="Arial"/>
          <w:sz w:val="22"/>
          <w:szCs w:val="22"/>
          <w:lang w:val="en-CA" w:eastAsia="en-CA"/>
        </w:rPr>
        <w:t>t</w:t>
      </w:r>
      <w:r w:rsidRPr="00CF4FBD">
        <w:rPr>
          <w:rFonts w:ascii="Arial" w:hAnsi="Arial" w:cs="Arial"/>
          <w:sz w:val="22"/>
          <w:szCs w:val="22"/>
          <w:lang w:val="en-CA" w:eastAsia="en-CA"/>
        </w:rPr>
        <w:t xml:space="preserve">aken by supervisors or line-managers, in order </w:t>
      </w:r>
      <w:r w:rsidRPr="00233F12">
        <w:rPr>
          <w:rFonts w:ascii="Arial" w:hAnsi="Arial" w:cs="Arial"/>
          <w:sz w:val="22"/>
          <w:szCs w:val="22"/>
          <w:lang w:val="en-CA" w:eastAsia="en-CA"/>
        </w:rPr>
        <w:t>to determine whether a learning opportunity exists in sharing the information, or whether further action should be taken.</w:t>
      </w:r>
    </w:p>
    <w:p w14:paraId="56C2C3F3" w14:textId="0C3E724A" w:rsidR="005B1F7F" w:rsidRPr="00233F12" w:rsidRDefault="005B1F7F" w:rsidP="007C4D3D">
      <w:pPr>
        <w:ind w:left="720"/>
        <w:rPr>
          <w:rFonts w:ascii="Arial" w:hAnsi="Arial" w:cs="Arial"/>
          <w:sz w:val="22"/>
          <w:szCs w:val="22"/>
          <w:lang w:val="en-CA" w:eastAsia="en-CA"/>
        </w:rPr>
      </w:pPr>
      <w:r w:rsidRPr="00233F12">
        <w:rPr>
          <w:rFonts w:ascii="Arial" w:hAnsi="Arial" w:cs="Arial"/>
          <w:sz w:val="22"/>
          <w:szCs w:val="22"/>
          <w:lang w:val="en-CA" w:eastAsia="en-CA"/>
        </w:rPr>
        <w:t xml:space="preserve">Minutes of each committee meeting will be approved by the committee and presented to the employer within seven (7) days of the date the meeting was held. Copies of the minutes will </w:t>
      </w:r>
      <w:r w:rsidR="0031516C" w:rsidRPr="00233F12">
        <w:rPr>
          <w:rFonts w:ascii="Arial" w:hAnsi="Arial" w:cs="Arial"/>
          <w:sz w:val="22"/>
          <w:szCs w:val="22"/>
          <w:lang w:val="en-CA" w:eastAsia="en-CA"/>
        </w:rPr>
        <w:t xml:space="preserve">also </w:t>
      </w:r>
      <w:r w:rsidRPr="00233F12">
        <w:rPr>
          <w:rFonts w:ascii="Arial" w:hAnsi="Arial" w:cs="Arial"/>
          <w:sz w:val="22"/>
          <w:szCs w:val="22"/>
          <w:lang w:val="en-CA" w:eastAsia="en-CA"/>
        </w:rPr>
        <w:t xml:space="preserve">be posted </w:t>
      </w:r>
      <w:r w:rsidR="0031516C" w:rsidRPr="00233F12">
        <w:rPr>
          <w:rFonts w:ascii="Arial" w:hAnsi="Arial" w:cs="Arial"/>
          <w:sz w:val="22"/>
          <w:szCs w:val="22"/>
          <w:lang w:val="en-CA" w:eastAsia="en-CA"/>
        </w:rPr>
        <w:t>in a prominent location at the worksite or distributed to workers electronically. Copies of the meeting minutes will be retained for a minimum of 2 years and be readily available for inspection by an HSC member or an OHS Officer upon request.</w:t>
      </w:r>
    </w:p>
    <w:p w14:paraId="28542B4E" w14:textId="5AC9D6B3" w:rsidR="005B1F7F" w:rsidRPr="00233F12" w:rsidRDefault="005B1F7F" w:rsidP="007C4D3D">
      <w:pPr>
        <w:ind w:left="720"/>
        <w:rPr>
          <w:rFonts w:ascii="Arial" w:hAnsi="Arial" w:cs="Arial"/>
          <w:sz w:val="22"/>
          <w:szCs w:val="22"/>
          <w:lang w:val="en-CA" w:eastAsia="en-CA"/>
        </w:rPr>
      </w:pPr>
      <w:r w:rsidRPr="00233F12">
        <w:rPr>
          <w:rFonts w:ascii="Arial" w:hAnsi="Arial" w:cs="Arial"/>
          <w:sz w:val="22"/>
          <w:szCs w:val="22"/>
          <w:lang w:val="en-CA" w:eastAsia="en-CA"/>
        </w:rPr>
        <w:t>A</w:t>
      </w:r>
      <w:r w:rsidR="0040096C" w:rsidRPr="00233F12">
        <w:rPr>
          <w:rFonts w:ascii="Arial" w:hAnsi="Arial" w:cs="Arial"/>
          <w:sz w:val="22"/>
          <w:szCs w:val="22"/>
          <w:lang w:val="en-CA" w:eastAsia="en-CA"/>
        </w:rPr>
        <w:t>n</w:t>
      </w:r>
      <w:r w:rsidRPr="00233F12">
        <w:rPr>
          <w:rFonts w:ascii="Arial" w:hAnsi="Arial" w:cs="Arial"/>
          <w:sz w:val="22"/>
          <w:szCs w:val="22"/>
          <w:lang w:val="en-CA" w:eastAsia="en-CA"/>
        </w:rPr>
        <w:t xml:space="preserve"> HSC must convene a special meeting if requested to do so by an OHS Officer.</w:t>
      </w:r>
    </w:p>
    <w:p w14:paraId="46233CD1" w14:textId="7AA4B236" w:rsidR="0040096C" w:rsidRPr="00233F12" w:rsidRDefault="0040096C">
      <w:pPr>
        <w:rPr>
          <w:rFonts w:ascii="Arial" w:hAnsi="Arial" w:cs="Arial"/>
          <w:sz w:val="22"/>
          <w:szCs w:val="22"/>
          <w:lang w:val="en-CA" w:eastAsia="en-CA"/>
        </w:rPr>
      </w:pPr>
      <w:r w:rsidRPr="00233F12">
        <w:rPr>
          <w:rFonts w:ascii="Arial" w:hAnsi="Arial" w:cs="Arial"/>
          <w:sz w:val="22"/>
          <w:szCs w:val="22"/>
          <w:lang w:val="en-CA" w:eastAsia="en-CA"/>
        </w:rPr>
        <w:br w:type="page"/>
      </w:r>
    </w:p>
    <w:p w14:paraId="22F42305" w14:textId="096C1B61" w:rsidR="005779C8" w:rsidRPr="00E2047D" w:rsidRDefault="00E2047D" w:rsidP="00E2047D">
      <w:pPr>
        <w:ind w:left="720"/>
        <w:rPr>
          <w:rFonts w:ascii="Arial" w:hAnsi="Arial" w:cs="Arial"/>
          <w:b/>
          <w:color w:val="auto"/>
          <w:sz w:val="22"/>
          <w:szCs w:val="22"/>
          <w:lang w:val="en-CA" w:eastAsia="en-CA"/>
        </w:rPr>
      </w:pPr>
      <w:r w:rsidRPr="00E2047D">
        <w:rPr>
          <w:rFonts w:ascii="Arial" w:hAnsi="Arial" w:cs="Arial"/>
          <w:b/>
          <w:color w:val="auto"/>
          <w:sz w:val="22"/>
          <w:szCs w:val="22"/>
          <w:lang w:val="en-CA" w:eastAsia="en-CA"/>
        </w:rPr>
        <w:lastRenderedPageBreak/>
        <w:t xml:space="preserve">11.1.8  </w:t>
      </w:r>
      <w:r w:rsidR="005779C8" w:rsidRPr="00E2047D">
        <w:rPr>
          <w:rFonts w:ascii="Arial" w:hAnsi="Arial" w:cs="Arial"/>
          <w:b/>
          <w:color w:val="auto"/>
          <w:sz w:val="22"/>
          <w:szCs w:val="22"/>
          <w:lang w:val="en-CA" w:eastAsia="en-CA"/>
        </w:rPr>
        <w:t>Legislated Requirements for</w:t>
      </w:r>
      <w:r w:rsidR="000249B0" w:rsidRPr="00E2047D">
        <w:rPr>
          <w:rFonts w:ascii="Arial" w:hAnsi="Arial" w:cs="Arial"/>
          <w:b/>
          <w:color w:val="auto"/>
          <w:sz w:val="22"/>
          <w:szCs w:val="22"/>
          <w:lang w:val="en-CA" w:eastAsia="en-CA"/>
        </w:rPr>
        <w:t xml:space="preserve"> Establishing </w:t>
      </w:r>
      <w:r w:rsidR="0087050A" w:rsidRPr="00E2047D">
        <w:rPr>
          <w:rFonts w:ascii="Arial" w:hAnsi="Arial" w:cs="Arial"/>
          <w:b/>
          <w:color w:val="auto"/>
          <w:sz w:val="22"/>
          <w:szCs w:val="22"/>
          <w:lang w:val="en-CA" w:eastAsia="en-CA"/>
        </w:rPr>
        <w:t xml:space="preserve">a </w:t>
      </w:r>
      <w:r w:rsidR="005779C8" w:rsidRPr="00E2047D">
        <w:rPr>
          <w:rFonts w:ascii="Arial" w:hAnsi="Arial" w:cs="Arial"/>
          <w:b/>
          <w:color w:val="auto"/>
          <w:sz w:val="22"/>
          <w:szCs w:val="22"/>
          <w:lang w:val="en-CA" w:eastAsia="en-CA"/>
        </w:rPr>
        <w:t>Health and Safety Committee</w:t>
      </w:r>
      <w:r w:rsidR="00714371" w:rsidRPr="00E2047D">
        <w:rPr>
          <w:rFonts w:ascii="Arial" w:hAnsi="Arial" w:cs="Arial"/>
          <w:b/>
          <w:color w:val="auto"/>
          <w:sz w:val="22"/>
          <w:szCs w:val="22"/>
          <w:lang w:val="en-CA" w:eastAsia="en-CA"/>
        </w:rPr>
        <w:t xml:space="preserve"> </w:t>
      </w:r>
    </w:p>
    <w:tbl>
      <w:tblPr>
        <w:tblStyle w:val="TableGrid30"/>
        <w:tblW w:w="0" w:type="auto"/>
        <w:tblInd w:w="709" w:type="dxa"/>
        <w:tblLook w:val="04A0" w:firstRow="1" w:lastRow="0" w:firstColumn="1" w:lastColumn="0" w:noHBand="0" w:noVBand="1"/>
      </w:tblPr>
      <w:tblGrid>
        <w:gridCol w:w="1592"/>
        <w:gridCol w:w="2301"/>
        <w:gridCol w:w="2202"/>
        <w:gridCol w:w="2402"/>
      </w:tblGrid>
      <w:tr w:rsidR="005779C8" w:rsidRPr="00233F12" w14:paraId="4220C2C2" w14:textId="77777777" w:rsidTr="005779C8">
        <w:tc>
          <w:tcPr>
            <w:tcW w:w="1592" w:type="dxa"/>
            <w:tcBorders>
              <w:top w:val="nil"/>
              <w:left w:val="nil"/>
            </w:tcBorders>
          </w:tcPr>
          <w:p w14:paraId="0AF037A2" w14:textId="77777777" w:rsidR="005779C8" w:rsidRPr="00233F12" w:rsidRDefault="005779C8" w:rsidP="005779C8">
            <w:pPr>
              <w:rPr>
                <w:rFonts w:ascii="Arial" w:hAnsi="Arial" w:cs="Arial"/>
              </w:rPr>
            </w:pPr>
          </w:p>
        </w:tc>
        <w:tc>
          <w:tcPr>
            <w:tcW w:w="2301" w:type="dxa"/>
            <w:tcBorders>
              <w:top w:val="single" w:sz="4" w:space="0" w:color="auto"/>
            </w:tcBorders>
          </w:tcPr>
          <w:p w14:paraId="3C92F9E6" w14:textId="77777777" w:rsidR="005779C8" w:rsidRPr="00233F12" w:rsidRDefault="005779C8" w:rsidP="005779C8">
            <w:pPr>
              <w:rPr>
                <w:rFonts w:ascii="Arial" w:hAnsi="Arial" w:cs="Arial"/>
                <w:b/>
              </w:rPr>
            </w:pPr>
            <w:r w:rsidRPr="00233F12">
              <w:rPr>
                <w:rFonts w:ascii="Arial" w:hAnsi="Arial" w:cs="Arial"/>
                <w:b/>
              </w:rPr>
              <w:t>When do I need one?</w:t>
            </w:r>
          </w:p>
        </w:tc>
        <w:tc>
          <w:tcPr>
            <w:tcW w:w="2202" w:type="dxa"/>
            <w:tcBorders>
              <w:top w:val="single" w:sz="4" w:space="0" w:color="auto"/>
            </w:tcBorders>
          </w:tcPr>
          <w:p w14:paraId="6D89C14C" w14:textId="77777777" w:rsidR="005779C8" w:rsidRPr="00233F12" w:rsidRDefault="005779C8" w:rsidP="005779C8">
            <w:pPr>
              <w:rPr>
                <w:rFonts w:ascii="Arial" w:hAnsi="Arial" w:cs="Arial"/>
                <w:b/>
              </w:rPr>
            </w:pPr>
            <w:r w:rsidRPr="00233F12">
              <w:rPr>
                <w:rFonts w:ascii="Arial" w:hAnsi="Arial" w:cs="Arial"/>
                <w:b/>
              </w:rPr>
              <w:t>Size of Committee</w:t>
            </w:r>
          </w:p>
        </w:tc>
        <w:tc>
          <w:tcPr>
            <w:tcW w:w="2402" w:type="dxa"/>
            <w:tcBorders>
              <w:top w:val="single" w:sz="4" w:space="0" w:color="auto"/>
            </w:tcBorders>
          </w:tcPr>
          <w:p w14:paraId="58C96B28" w14:textId="77777777" w:rsidR="005779C8" w:rsidRPr="00233F12" w:rsidRDefault="005779C8" w:rsidP="005779C8">
            <w:pPr>
              <w:rPr>
                <w:rFonts w:ascii="Arial" w:hAnsi="Arial" w:cs="Arial"/>
                <w:b/>
              </w:rPr>
            </w:pPr>
            <w:r w:rsidRPr="00233F12">
              <w:rPr>
                <w:rFonts w:ascii="Arial" w:hAnsi="Arial" w:cs="Arial"/>
                <w:b/>
              </w:rPr>
              <w:t>Representation</w:t>
            </w:r>
          </w:p>
        </w:tc>
      </w:tr>
      <w:tr w:rsidR="005779C8" w:rsidRPr="00233F12" w14:paraId="48DF9FA0" w14:textId="77777777" w:rsidTr="005779C8">
        <w:tc>
          <w:tcPr>
            <w:tcW w:w="1592" w:type="dxa"/>
          </w:tcPr>
          <w:p w14:paraId="7DDC7586" w14:textId="77777777" w:rsidR="005779C8" w:rsidRPr="00233F12" w:rsidRDefault="005779C8" w:rsidP="005779C8">
            <w:pPr>
              <w:rPr>
                <w:rFonts w:ascii="Arial" w:hAnsi="Arial" w:cs="Arial"/>
                <w:b/>
              </w:rPr>
            </w:pPr>
            <w:r w:rsidRPr="00233F12">
              <w:rPr>
                <w:rFonts w:ascii="Arial" w:hAnsi="Arial" w:cs="Arial"/>
                <w:b/>
              </w:rPr>
              <w:t>Canada</w:t>
            </w:r>
          </w:p>
        </w:tc>
        <w:tc>
          <w:tcPr>
            <w:tcW w:w="2301" w:type="dxa"/>
          </w:tcPr>
          <w:p w14:paraId="0D9588D9" w14:textId="2398C290" w:rsidR="005779C8" w:rsidRPr="00233F12" w:rsidRDefault="005779C8" w:rsidP="005779C8">
            <w:pPr>
              <w:rPr>
                <w:rFonts w:ascii="Arial" w:hAnsi="Arial" w:cs="Arial"/>
              </w:rPr>
            </w:pPr>
            <w:r w:rsidRPr="00233F12">
              <w:rPr>
                <w:rFonts w:ascii="Arial" w:hAnsi="Arial" w:cs="Arial"/>
              </w:rPr>
              <w:t>Mandatory – 20 or more employees.</w:t>
            </w:r>
          </w:p>
        </w:tc>
        <w:tc>
          <w:tcPr>
            <w:tcW w:w="2202" w:type="dxa"/>
          </w:tcPr>
          <w:p w14:paraId="3CAFA75A" w14:textId="1628502E" w:rsidR="005779C8" w:rsidRPr="00233F12" w:rsidRDefault="005779C8" w:rsidP="005779C8">
            <w:pPr>
              <w:rPr>
                <w:rFonts w:ascii="Arial" w:hAnsi="Arial" w:cs="Arial"/>
              </w:rPr>
            </w:pPr>
            <w:r w:rsidRPr="00233F12">
              <w:rPr>
                <w:rFonts w:ascii="Arial" w:hAnsi="Arial" w:cs="Arial"/>
              </w:rPr>
              <w:t>At least 2 members.</w:t>
            </w:r>
          </w:p>
        </w:tc>
        <w:tc>
          <w:tcPr>
            <w:tcW w:w="2402" w:type="dxa"/>
          </w:tcPr>
          <w:p w14:paraId="39B3FC37" w14:textId="59FDF941" w:rsidR="005779C8" w:rsidRPr="00233F12" w:rsidRDefault="005779C8" w:rsidP="005779C8">
            <w:pPr>
              <w:rPr>
                <w:rFonts w:ascii="Arial" w:hAnsi="Arial" w:cs="Arial"/>
              </w:rPr>
            </w:pPr>
            <w:r w:rsidRPr="00233F12">
              <w:rPr>
                <w:rFonts w:ascii="Arial" w:hAnsi="Arial" w:cs="Arial"/>
              </w:rPr>
              <w:t>At least half to represent employees.</w:t>
            </w:r>
          </w:p>
        </w:tc>
      </w:tr>
      <w:tr w:rsidR="005779C8" w:rsidRPr="00233F12" w14:paraId="5F1C71DB" w14:textId="77777777" w:rsidTr="005779C8">
        <w:tc>
          <w:tcPr>
            <w:tcW w:w="1592" w:type="dxa"/>
          </w:tcPr>
          <w:p w14:paraId="65C4833E" w14:textId="5B9DD87F" w:rsidR="005779C8" w:rsidRPr="00233F12" w:rsidRDefault="005779C8" w:rsidP="005779C8">
            <w:pPr>
              <w:rPr>
                <w:rFonts w:ascii="Arial" w:hAnsi="Arial" w:cs="Arial"/>
                <w:b/>
              </w:rPr>
            </w:pPr>
            <w:r w:rsidRPr="00233F12">
              <w:rPr>
                <w:rFonts w:ascii="Arial" w:hAnsi="Arial" w:cs="Arial"/>
                <w:b/>
              </w:rPr>
              <w:t>Alberta</w:t>
            </w:r>
          </w:p>
        </w:tc>
        <w:tc>
          <w:tcPr>
            <w:tcW w:w="2301" w:type="dxa"/>
          </w:tcPr>
          <w:p w14:paraId="04668B81" w14:textId="3B30B672" w:rsidR="00152C8A" w:rsidRDefault="005779C8" w:rsidP="00152C8A">
            <w:pPr>
              <w:rPr>
                <w:rFonts w:ascii="Arial" w:hAnsi="Arial" w:cs="Arial"/>
              </w:rPr>
            </w:pPr>
            <w:r w:rsidRPr="00233F12">
              <w:rPr>
                <w:rFonts w:ascii="Arial" w:hAnsi="Arial" w:cs="Arial"/>
              </w:rPr>
              <w:t xml:space="preserve">Mandatory – </w:t>
            </w:r>
            <w:r w:rsidR="00152C8A" w:rsidRPr="00783041">
              <w:rPr>
                <w:rFonts w:ascii="Arial" w:hAnsi="Arial" w:cs="Arial"/>
              </w:rPr>
              <w:t>An employer must establish an HSC if the employer regularly employs 20 or more workers.</w:t>
            </w:r>
          </w:p>
          <w:p w14:paraId="6D028C95" w14:textId="77777777" w:rsidR="00152C8A" w:rsidRDefault="00152C8A" w:rsidP="00152C8A">
            <w:pPr>
              <w:rPr>
                <w:rFonts w:ascii="Arial" w:hAnsi="Arial" w:cs="Arial"/>
              </w:rPr>
            </w:pPr>
            <w:r w:rsidRPr="00783041">
              <w:rPr>
                <w:rFonts w:ascii="Arial" w:hAnsi="Arial" w:cs="Arial"/>
              </w:rPr>
              <w:t>OHS statutory directors can also require an HSC or an HS representative at any work site.</w:t>
            </w:r>
          </w:p>
          <w:p w14:paraId="3EEBC33B" w14:textId="15D81D3A" w:rsidR="005779C8" w:rsidRPr="00233F12" w:rsidRDefault="00152C8A" w:rsidP="00152C8A">
            <w:pPr>
              <w:rPr>
                <w:rFonts w:ascii="Arial" w:hAnsi="Arial" w:cs="Arial"/>
              </w:rPr>
            </w:pPr>
            <w:r w:rsidRPr="00B0068E">
              <w:rPr>
                <w:rFonts w:ascii="Arial" w:hAnsi="Arial" w:cs="Arial"/>
              </w:rPr>
              <w:t>If there are two or more employers at a work site</w:t>
            </w:r>
            <w:r>
              <w:rPr>
                <w:rFonts w:ascii="Arial" w:hAnsi="Arial" w:cs="Arial"/>
              </w:rPr>
              <w:t xml:space="preserve"> and </w:t>
            </w:r>
            <w:r w:rsidRPr="00B0068E">
              <w:rPr>
                <w:rFonts w:ascii="Arial" w:hAnsi="Arial" w:cs="Arial"/>
              </w:rPr>
              <w:t>there are 20 or more regularly employed workers in total at the site, the employers must establish a work site HSC</w:t>
            </w:r>
            <w:r>
              <w:rPr>
                <w:rFonts w:ascii="Arial" w:hAnsi="Arial" w:cs="Arial"/>
              </w:rPr>
              <w:t>.</w:t>
            </w:r>
          </w:p>
        </w:tc>
        <w:tc>
          <w:tcPr>
            <w:tcW w:w="2202" w:type="dxa"/>
          </w:tcPr>
          <w:p w14:paraId="75AD82E0" w14:textId="48A6B371" w:rsidR="005779C8" w:rsidRPr="00233F12" w:rsidRDefault="005779C8" w:rsidP="005779C8">
            <w:pPr>
              <w:rPr>
                <w:rFonts w:ascii="Arial" w:hAnsi="Arial" w:cs="Arial"/>
              </w:rPr>
            </w:pPr>
            <w:r w:rsidRPr="00233F12">
              <w:rPr>
                <w:rFonts w:ascii="Arial" w:hAnsi="Arial" w:cs="Arial"/>
              </w:rPr>
              <w:t>At least 3 and not more than 12 members.</w:t>
            </w:r>
          </w:p>
        </w:tc>
        <w:tc>
          <w:tcPr>
            <w:tcW w:w="2402" w:type="dxa"/>
          </w:tcPr>
          <w:p w14:paraId="1C82C06A" w14:textId="15846997" w:rsidR="005779C8" w:rsidRPr="00233F12" w:rsidRDefault="005779C8" w:rsidP="005779C8">
            <w:pPr>
              <w:rPr>
                <w:rFonts w:ascii="Arial" w:hAnsi="Arial" w:cs="Arial"/>
              </w:rPr>
            </w:pPr>
            <w:r w:rsidRPr="00233F12">
              <w:rPr>
                <w:rFonts w:ascii="Arial" w:hAnsi="Arial" w:cs="Arial"/>
              </w:rPr>
              <w:t xml:space="preserve">At least two employee representatives and one employer representative, </w:t>
            </w:r>
            <w:r w:rsidRPr="00233F12">
              <w:rPr>
                <w:rFonts w:ascii="Arial" w:hAnsi="Arial" w:cs="Arial"/>
                <w:u w:val="single"/>
              </w:rPr>
              <w:t>or</w:t>
            </w:r>
            <w:r w:rsidRPr="00233F12">
              <w:rPr>
                <w:rFonts w:ascii="Arial" w:hAnsi="Arial" w:cs="Arial"/>
              </w:rPr>
              <w:t xml:space="preserve"> at least half of the members represent employees. </w:t>
            </w:r>
          </w:p>
        </w:tc>
      </w:tr>
    </w:tbl>
    <w:p w14:paraId="30BF5E7E" w14:textId="43B7DE7D" w:rsidR="00E2047D" w:rsidRDefault="005779C8" w:rsidP="00E2047D">
      <w:pPr>
        <w:spacing w:before="160"/>
        <w:ind w:left="720"/>
        <w:rPr>
          <w:rFonts w:ascii="Arial" w:hAnsi="Arial" w:cs="Arial"/>
          <w:sz w:val="22"/>
          <w:szCs w:val="22"/>
          <w:lang w:val="en-CA" w:eastAsia="en-CA"/>
        </w:rPr>
      </w:pPr>
      <w:r w:rsidRPr="00233F12">
        <w:rPr>
          <w:rFonts w:ascii="Arial" w:hAnsi="Arial" w:cs="Arial"/>
          <w:sz w:val="22"/>
          <w:szCs w:val="22"/>
          <w:lang w:val="en-CA" w:eastAsia="en-CA"/>
        </w:rPr>
        <w:t>NOTE: When determining the number of committee members required, you average the minimum number of employees</w:t>
      </w:r>
      <w:r w:rsidR="00764C50">
        <w:rPr>
          <w:rFonts w:ascii="Arial" w:hAnsi="Arial" w:cs="Arial"/>
          <w:sz w:val="22"/>
          <w:szCs w:val="22"/>
          <w:lang w:val="en-CA" w:eastAsia="en-CA"/>
        </w:rPr>
        <w:t xml:space="preserve"> on staff</w:t>
      </w:r>
      <w:r w:rsidR="0040096C" w:rsidRPr="00233F12">
        <w:rPr>
          <w:rFonts w:ascii="Arial" w:hAnsi="Arial" w:cs="Arial"/>
          <w:sz w:val="22"/>
          <w:szCs w:val="22"/>
          <w:lang w:val="en-CA" w:eastAsia="en-CA"/>
        </w:rPr>
        <w:t xml:space="preserve"> </w:t>
      </w:r>
      <w:r w:rsidRPr="00233F12">
        <w:rPr>
          <w:rFonts w:ascii="Arial" w:hAnsi="Arial" w:cs="Arial"/>
          <w:sz w:val="22"/>
          <w:szCs w:val="22"/>
          <w:lang w:val="en-CA" w:eastAsia="en-CA"/>
        </w:rPr>
        <w:t xml:space="preserve">for </w:t>
      </w:r>
      <w:r w:rsidR="000249B0" w:rsidRPr="00233F12">
        <w:rPr>
          <w:rFonts w:ascii="Arial" w:hAnsi="Arial" w:cs="Arial"/>
          <w:sz w:val="22"/>
          <w:szCs w:val="22"/>
          <w:lang w:val="en-CA" w:eastAsia="en-CA"/>
        </w:rPr>
        <w:t xml:space="preserve">the </w:t>
      </w:r>
      <w:r w:rsidRPr="00233F12">
        <w:rPr>
          <w:rFonts w:ascii="Arial" w:hAnsi="Arial" w:cs="Arial"/>
          <w:sz w:val="22"/>
          <w:szCs w:val="22"/>
          <w:lang w:val="en-CA" w:eastAsia="en-CA"/>
        </w:rPr>
        <w:t>12 months</w:t>
      </w:r>
      <w:r w:rsidRPr="00233F12">
        <w:rPr>
          <w:rFonts w:ascii="Arial" w:hAnsi="Arial" w:cs="Arial"/>
        </w:rPr>
        <w:t xml:space="preserve"> </w:t>
      </w:r>
      <w:r w:rsidRPr="00233F12">
        <w:rPr>
          <w:rFonts w:ascii="Arial" w:hAnsi="Arial" w:cs="Arial"/>
          <w:sz w:val="22"/>
          <w:szCs w:val="22"/>
          <w:lang w:val="en-CA" w:eastAsia="en-CA"/>
        </w:rPr>
        <w:t>prior to establishing the Health and Safety Committee.</w:t>
      </w:r>
    </w:p>
    <w:p w14:paraId="65661E85" w14:textId="1A3BAC84" w:rsidR="00AC0C68" w:rsidRDefault="00E2047D" w:rsidP="00805567">
      <w:pPr>
        <w:spacing w:before="160"/>
        <w:ind w:left="720"/>
        <w:rPr>
          <w:rFonts w:ascii="Arial" w:hAnsi="Arial" w:cs="Arial"/>
          <w:sz w:val="22"/>
          <w:szCs w:val="22"/>
          <w:lang w:val="en-CA" w:eastAsia="en-CA"/>
        </w:rPr>
      </w:pPr>
      <w:r w:rsidRPr="00E2047D">
        <w:rPr>
          <w:rFonts w:ascii="Arial" w:eastAsia="Times New Roman" w:hAnsi="Arial" w:cs="Arial"/>
          <w:b/>
          <w:color w:val="000000"/>
          <w:spacing w:val="-4"/>
          <w:kern w:val="0"/>
          <w:sz w:val="22"/>
          <w:szCs w:val="22"/>
          <w:lang w:val="en-CA" w:eastAsia="ar-SA"/>
        </w:rPr>
        <w:t xml:space="preserve">11.1.9  </w:t>
      </w:r>
      <w:r w:rsidR="000249B0" w:rsidRPr="00E2047D">
        <w:rPr>
          <w:rFonts w:ascii="Arial" w:eastAsia="Times New Roman" w:hAnsi="Arial" w:cs="Arial"/>
          <w:b/>
          <w:color w:val="000000"/>
          <w:spacing w:val="-4"/>
          <w:kern w:val="0"/>
          <w:sz w:val="22"/>
          <w:szCs w:val="22"/>
          <w:lang w:val="en-CA" w:eastAsia="ar-SA"/>
        </w:rPr>
        <w:t>Training</w:t>
      </w:r>
    </w:p>
    <w:p w14:paraId="72FEFB4D" w14:textId="675B702F" w:rsidR="00AC0C68" w:rsidRPr="00233F12" w:rsidRDefault="008F15BD" w:rsidP="00413EAC">
      <w:pPr>
        <w:ind w:left="720"/>
        <w:rPr>
          <w:rFonts w:ascii="Arial" w:hAnsi="Arial" w:cs="Arial"/>
        </w:rPr>
      </w:pPr>
      <w:r>
        <w:rPr>
          <w:rFonts w:ascii="Arial" w:hAnsi="Arial" w:cs="Arial"/>
          <w:sz w:val="22"/>
          <w:szCs w:val="22"/>
          <w:lang w:eastAsia="en-CA"/>
        </w:rPr>
        <w:t>The company shall</w:t>
      </w:r>
      <w:r w:rsidRPr="00846F38">
        <w:rPr>
          <w:rFonts w:ascii="Arial" w:hAnsi="Arial" w:cs="Arial"/>
          <w:sz w:val="22"/>
          <w:szCs w:val="22"/>
          <w:lang w:eastAsia="en-CA"/>
        </w:rPr>
        <w:t xml:space="preserve"> train HSC members or HS representatives</w:t>
      </w:r>
      <w:r>
        <w:rPr>
          <w:rFonts w:ascii="Arial" w:hAnsi="Arial" w:cs="Arial"/>
          <w:sz w:val="22"/>
          <w:szCs w:val="22"/>
          <w:lang w:eastAsia="en-CA"/>
        </w:rPr>
        <w:t xml:space="preserve"> to meet the training requirements set out in the OHS Code</w:t>
      </w:r>
      <w:r w:rsidRPr="00846F38">
        <w:rPr>
          <w:rFonts w:ascii="Arial" w:hAnsi="Arial" w:cs="Arial"/>
          <w:sz w:val="22"/>
          <w:szCs w:val="22"/>
          <w:lang w:eastAsia="en-CA"/>
        </w:rPr>
        <w:t xml:space="preserve">. The training </w:t>
      </w:r>
      <w:r>
        <w:rPr>
          <w:rFonts w:ascii="Arial" w:hAnsi="Arial" w:cs="Arial"/>
          <w:sz w:val="22"/>
          <w:szCs w:val="22"/>
          <w:lang w:eastAsia="en-CA"/>
        </w:rPr>
        <w:t>will</w:t>
      </w:r>
      <w:r w:rsidRPr="00846F38">
        <w:rPr>
          <w:rFonts w:ascii="Arial" w:hAnsi="Arial" w:cs="Arial"/>
          <w:sz w:val="22"/>
          <w:szCs w:val="22"/>
          <w:lang w:eastAsia="en-CA"/>
        </w:rPr>
        <w:t xml:space="preserve"> include: The roles and responsibilities of co-chairs, HSC members and HS representatives</w:t>
      </w:r>
      <w:r w:rsidR="00436B38">
        <w:rPr>
          <w:rFonts w:ascii="Arial" w:hAnsi="Arial" w:cs="Arial"/>
          <w:sz w:val="22"/>
          <w:szCs w:val="22"/>
          <w:lang w:eastAsia="en-CA"/>
        </w:rPr>
        <w:t>,</w:t>
      </w:r>
      <w:r>
        <w:rPr>
          <w:rFonts w:ascii="Arial" w:hAnsi="Arial" w:cs="Arial"/>
          <w:sz w:val="22"/>
          <w:szCs w:val="22"/>
          <w:lang w:eastAsia="en-CA"/>
        </w:rPr>
        <w:t xml:space="preserve"> w</w:t>
      </w:r>
      <w:r w:rsidRPr="00846F38">
        <w:rPr>
          <w:rFonts w:ascii="Arial" w:hAnsi="Arial" w:cs="Arial"/>
          <w:sz w:val="22"/>
          <w:szCs w:val="22"/>
          <w:lang w:eastAsia="en-CA"/>
        </w:rPr>
        <w:t>ork site party obligations</w:t>
      </w:r>
      <w:r>
        <w:rPr>
          <w:rFonts w:ascii="Arial" w:hAnsi="Arial" w:cs="Arial"/>
          <w:sz w:val="22"/>
          <w:szCs w:val="22"/>
          <w:lang w:eastAsia="en-CA"/>
        </w:rPr>
        <w:t xml:space="preserve"> and w</w:t>
      </w:r>
      <w:r w:rsidRPr="00846F38">
        <w:rPr>
          <w:rFonts w:ascii="Arial" w:hAnsi="Arial" w:cs="Arial"/>
          <w:sz w:val="22"/>
          <w:szCs w:val="22"/>
          <w:lang w:eastAsia="en-CA"/>
        </w:rPr>
        <w:t xml:space="preserve">orker’s rights under the OHS Act. </w:t>
      </w:r>
      <w:r>
        <w:rPr>
          <w:rFonts w:ascii="Arial" w:hAnsi="Arial" w:cs="Arial"/>
          <w:sz w:val="22"/>
          <w:szCs w:val="22"/>
          <w:lang w:eastAsia="en-CA"/>
        </w:rPr>
        <w:t>The company</w:t>
      </w:r>
      <w:r w:rsidRPr="00846F38">
        <w:rPr>
          <w:rFonts w:ascii="Arial" w:hAnsi="Arial" w:cs="Arial"/>
          <w:sz w:val="22"/>
          <w:szCs w:val="22"/>
          <w:lang w:eastAsia="en-CA"/>
        </w:rPr>
        <w:t xml:space="preserve"> </w:t>
      </w:r>
      <w:r>
        <w:rPr>
          <w:rFonts w:ascii="Arial" w:hAnsi="Arial" w:cs="Arial"/>
          <w:sz w:val="22"/>
          <w:szCs w:val="22"/>
          <w:lang w:eastAsia="en-CA"/>
        </w:rPr>
        <w:t>may choose to</w:t>
      </w:r>
      <w:r w:rsidRPr="00846F38">
        <w:rPr>
          <w:rFonts w:ascii="Arial" w:hAnsi="Arial" w:cs="Arial"/>
          <w:sz w:val="22"/>
          <w:szCs w:val="22"/>
          <w:lang w:eastAsia="en-CA"/>
        </w:rPr>
        <w:t xml:space="preserve"> develop and provide the training </w:t>
      </w:r>
      <w:r>
        <w:rPr>
          <w:rFonts w:ascii="Arial" w:hAnsi="Arial" w:cs="Arial"/>
          <w:sz w:val="22"/>
          <w:szCs w:val="22"/>
          <w:lang w:eastAsia="en-CA"/>
        </w:rPr>
        <w:t>internally</w:t>
      </w:r>
      <w:r w:rsidRPr="00846F38">
        <w:rPr>
          <w:rFonts w:ascii="Arial" w:hAnsi="Arial" w:cs="Arial"/>
          <w:sz w:val="22"/>
          <w:szCs w:val="22"/>
          <w:lang w:eastAsia="en-CA"/>
        </w:rPr>
        <w:t xml:space="preserve"> or use an outside training provider.</w:t>
      </w:r>
      <w:r w:rsidR="00AC0C68" w:rsidRPr="00233F12">
        <w:rPr>
          <w:rFonts w:ascii="Arial" w:hAnsi="Arial" w:cs="Arial"/>
          <w:sz w:val="22"/>
          <w:szCs w:val="22"/>
          <w:lang w:val="en-CA" w:eastAsia="en-CA"/>
        </w:rPr>
        <w:t xml:space="preserve">During training, </w:t>
      </w:r>
      <w:r w:rsidR="00ED6905">
        <w:rPr>
          <w:rFonts w:ascii="Arial" w:hAnsi="Arial" w:cs="Arial"/>
          <w:sz w:val="22"/>
          <w:szCs w:val="22"/>
          <w:lang w:val="en-CA" w:eastAsia="en-CA"/>
        </w:rPr>
        <w:t>a committee member</w:t>
      </w:r>
      <w:r w:rsidR="00AC0C68" w:rsidRPr="00233F12">
        <w:rPr>
          <w:rFonts w:ascii="Arial" w:hAnsi="Arial" w:cs="Arial"/>
          <w:sz w:val="22"/>
          <w:szCs w:val="22"/>
          <w:lang w:val="en-CA" w:eastAsia="en-CA"/>
        </w:rPr>
        <w:t xml:space="preserve"> is deemed to be at work and must be paid at their regular rate of pay.</w:t>
      </w:r>
    </w:p>
    <w:p w14:paraId="0F5F55D7" w14:textId="5CC2835F" w:rsidR="00CF4FBD" w:rsidRPr="00E2047D" w:rsidRDefault="00E2047D" w:rsidP="009C211D">
      <w:pPr>
        <w:ind w:left="720"/>
        <w:rPr>
          <w:rFonts w:ascii="Arial" w:eastAsia="Times New Roman" w:hAnsi="Arial" w:cs="Arial"/>
          <w:b/>
          <w:color w:val="000000"/>
          <w:spacing w:val="-4"/>
          <w:kern w:val="0"/>
          <w:sz w:val="22"/>
          <w:szCs w:val="22"/>
          <w:lang w:val="en-CA" w:eastAsia="ar-SA"/>
        </w:rPr>
      </w:pPr>
      <w:r w:rsidRPr="00E2047D">
        <w:rPr>
          <w:rFonts w:ascii="Arial" w:eastAsia="Times New Roman" w:hAnsi="Arial" w:cs="Arial"/>
          <w:b/>
          <w:color w:val="000000"/>
          <w:spacing w:val="-4"/>
          <w:kern w:val="0"/>
          <w:sz w:val="22"/>
          <w:szCs w:val="22"/>
          <w:lang w:val="en-CA" w:eastAsia="ar-SA"/>
        </w:rPr>
        <w:t xml:space="preserve">11.1.10  </w:t>
      </w:r>
      <w:r w:rsidR="00A35269" w:rsidRPr="00E2047D">
        <w:rPr>
          <w:rFonts w:ascii="Arial" w:eastAsia="Times New Roman" w:hAnsi="Arial" w:cs="Arial"/>
          <w:b/>
          <w:color w:val="000000"/>
          <w:spacing w:val="-4"/>
          <w:kern w:val="0"/>
          <w:sz w:val="22"/>
          <w:szCs w:val="22"/>
          <w:lang w:val="en-CA" w:eastAsia="ar-SA"/>
        </w:rPr>
        <w:t>Circulation of Health and Safety Information</w:t>
      </w:r>
      <w:r w:rsidR="00C230D9" w:rsidRPr="00E2047D">
        <w:rPr>
          <w:rFonts w:ascii="Arial" w:eastAsia="Times New Roman" w:hAnsi="Arial" w:cs="Arial"/>
          <w:b/>
          <w:color w:val="000000"/>
          <w:spacing w:val="-4"/>
          <w:kern w:val="0"/>
          <w:sz w:val="22"/>
          <w:szCs w:val="22"/>
          <w:lang w:val="en-CA" w:eastAsia="ar-SA"/>
        </w:rPr>
        <w:t xml:space="preserve"> </w:t>
      </w:r>
    </w:p>
    <w:p w14:paraId="31E55B36" w14:textId="424480CA" w:rsidR="009C211D" w:rsidRDefault="00A35269" w:rsidP="00E4449C">
      <w:pPr>
        <w:ind w:left="720"/>
        <w:rPr>
          <w:rFonts w:ascii="Arial" w:hAnsi="Arial" w:cs="Arial"/>
          <w:sz w:val="22"/>
          <w:szCs w:val="22"/>
          <w:lang w:val="en-CA" w:eastAsia="en-CA"/>
        </w:rPr>
      </w:pPr>
      <w:r w:rsidRPr="00E555C9">
        <w:rPr>
          <w:rFonts w:ascii="Arial" w:hAnsi="Arial" w:cs="Arial"/>
          <w:sz w:val="22"/>
          <w:szCs w:val="22"/>
          <w:lang w:val="en-CA" w:eastAsia="en-CA"/>
        </w:rPr>
        <w:t xml:space="preserve">Information that is </w:t>
      </w:r>
      <w:r w:rsidR="00714371" w:rsidRPr="00E555C9">
        <w:rPr>
          <w:rFonts w:ascii="Arial" w:hAnsi="Arial" w:cs="Arial"/>
          <w:sz w:val="22"/>
          <w:szCs w:val="22"/>
          <w:lang w:val="en-CA" w:eastAsia="en-CA"/>
        </w:rPr>
        <w:t xml:space="preserve">developed in-house or received from external sources </w:t>
      </w:r>
      <w:r w:rsidRPr="00E555C9">
        <w:rPr>
          <w:rFonts w:ascii="Arial" w:hAnsi="Arial" w:cs="Arial"/>
          <w:sz w:val="22"/>
          <w:szCs w:val="22"/>
          <w:lang w:val="en-CA" w:eastAsia="en-CA"/>
        </w:rPr>
        <w:t xml:space="preserve">will be </w:t>
      </w:r>
      <w:r w:rsidR="00714371" w:rsidRPr="00E555C9">
        <w:rPr>
          <w:rFonts w:ascii="Arial" w:hAnsi="Arial" w:cs="Arial"/>
          <w:sz w:val="22"/>
          <w:szCs w:val="22"/>
          <w:lang w:val="en-CA" w:eastAsia="en-CA"/>
        </w:rPr>
        <w:t>circulated to employees in a variety of ways</w:t>
      </w:r>
      <w:r w:rsidRPr="00E555C9">
        <w:rPr>
          <w:rFonts w:ascii="Arial" w:hAnsi="Arial" w:cs="Arial"/>
          <w:sz w:val="22"/>
          <w:szCs w:val="22"/>
          <w:lang w:val="en-CA" w:eastAsia="en-CA"/>
        </w:rPr>
        <w:t xml:space="preserve"> via the HSC</w:t>
      </w:r>
      <w:r w:rsidR="00714371" w:rsidRPr="00E555C9">
        <w:rPr>
          <w:rFonts w:ascii="Arial" w:hAnsi="Arial" w:cs="Arial"/>
          <w:sz w:val="22"/>
          <w:szCs w:val="22"/>
          <w:lang w:val="en-CA" w:eastAsia="en-CA"/>
        </w:rPr>
        <w:t xml:space="preserve">. Safety bulletins many be developed internally to be discussed at safety meetings </w:t>
      </w:r>
      <w:r w:rsidR="00ED06ED" w:rsidRPr="00E555C9">
        <w:rPr>
          <w:rFonts w:ascii="Arial" w:hAnsi="Arial" w:cs="Arial"/>
          <w:sz w:val="22"/>
          <w:szCs w:val="22"/>
          <w:lang w:val="en-CA" w:eastAsia="en-CA"/>
        </w:rPr>
        <w:t>or</w:t>
      </w:r>
      <w:r w:rsidR="00714371" w:rsidRPr="00E555C9">
        <w:rPr>
          <w:rFonts w:ascii="Arial" w:hAnsi="Arial" w:cs="Arial"/>
          <w:sz w:val="22"/>
          <w:szCs w:val="22"/>
          <w:lang w:val="en-CA" w:eastAsia="en-CA"/>
        </w:rPr>
        <w:t xml:space="preserve"> pos</w:t>
      </w:r>
      <w:r w:rsidR="00ED06ED" w:rsidRPr="00E555C9">
        <w:rPr>
          <w:rFonts w:ascii="Arial" w:hAnsi="Arial" w:cs="Arial"/>
          <w:sz w:val="22"/>
          <w:szCs w:val="22"/>
          <w:lang w:val="en-CA" w:eastAsia="en-CA"/>
        </w:rPr>
        <w:t>t</w:t>
      </w:r>
      <w:r w:rsidR="00714371" w:rsidRPr="00E555C9">
        <w:rPr>
          <w:rFonts w:ascii="Arial" w:hAnsi="Arial" w:cs="Arial"/>
          <w:sz w:val="22"/>
          <w:szCs w:val="22"/>
          <w:lang w:val="en-CA" w:eastAsia="en-CA"/>
        </w:rPr>
        <w:t xml:space="preserve">ed in prominent locations. Similarly, bulletins from the government or industry associations </w:t>
      </w:r>
      <w:r w:rsidR="001012D0" w:rsidRPr="00E555C9">
        <w:rPr>
          <w:rFonts w:ascii="Arial" w:hAnsi="Arial" w:cs="Arial"/>
          <w:sz w:val="22"/>
          <w:szCs w:val="22"/>
          <w:lang w:val="en-CA" w:eastAsia="en-CA"/>
        </w:rPr>
        <w:t>may be</w:t>
      </w:r>
      <w:r w:rsidR="00714371" w:rsidRPr="00E555C9">
        <w:rPr>
          <w:rFonts w:ascii="Arial" w:hAnsi="Arial" w:cs="Arial"/>
          <w:sz w:val="22"/>
          <w:szCs w:val="22"/>
          <w:lang w:val="en-CA" w:eastAsia="en-CA"/>
        </w:rPr>
        <w:t xml:space="preserve"> circulated for discussion and posting. Other safety related information may be provided as a reminder about the importance of good </w:t>
      </w:r>
      <w:r w:rsidR="002270DE" w:rsidRPr="00E555C9">
        <w:rPr>
          <w:rFonts w:ascii="Arial" w:hAnsi="Arial" w:cs="Arial"/>
          <w:sz w:val="22"/>
          <w:szCs w:val="22"/>
          <w:lang w:val="en-CA" w:eastAsia="en-CA"/>
        </w:rPr>
        <w:t>health and safety</w:t>
      </w:r>
      <w:r w:rsidR="00714371" w:rsidRPr="00E555C9">
        <w:rPr>
          <w:rFonts w:ascii="Arial" w:hAnsi="Arial" w:cs="Arial"/>
          <w:sz w:val="22"/>
          <w:szCs w:val="22"/>
          <w:lang w:val="en-CA" w:eastAsia="en-CA"/>
        </w:rPr>
        <w:t xml:space="preserve"> practices.</w:t>
      </w:r>
    </w:p>
    <w:p w14:paraId="590DA930" w14:textId="77777777" w:rsidR="002258C4" w:rsidRPr="00E4449C" w:rsidRDefault="002258C4" w:rsidP="00E4449C">
      <w:pPr>
        <w:ind w:left="720"/>
        <w:rPr>
          <w:rFonts w:ascii="Arial" w:hAnsi="Arial" w:cs="Arial"/>
          <w:sz w:val="22"/>
          <w:szCs w:val="22"/>
          <w:lang w:val="en-CA" w:eastAsia="en-CA"/>
        </w:rPr>
      </w:pPr>
    </w:p>
    <w:p w14:paraId="621CF88C" w14:textId="46E90028" w:rsidR="00A35269" w:rsidRPr="00E2047D" w:rsidRDefault="00E2047D" w:rsidP="00E2047D">
      <w:pPr>
        <w:ind w:left="720"/>
        <w:rPr>
          <w:rFonts w:ascii="Arial" w:eastAsia="Times New Roman" w:hAnsi="Arial" w:cs="Arial"/>
          <w:b/>
          <w:color w:val="000000"/>
          <w:spacing w:val="-4"/>
          <w:kern w:val="0"/>
          <w:sz w:val="22"/>
          <w:szCs w:val="22"/>
          <w:lang w:val="en-CA" w:eastAsia="ar-SA"/>
        </w:rPr>
      </w:pPr>
      <w:r w:rsidRPr="00E2047D">
        <w:rPr>
          <w:rFonts w:ascii="Arial" w:eastAsia="Times New Roman" w:hAnsi="Arial" w:cs="Arial"/>
          <w:b/>
          <w:color w:val="000000"/>
          <w:spacing w:val="-4"/>
          <w:kern w:val="0"/>
          <w:sz w:val="22"/>
          <w:szCs w:val="22"/>
          <w:lang w:val="en-CA" w:eastAsia="ar-SA"/>
        </w:rPr>
        <w:lastRenderedPageBreak/>
        <w:t xml:space="preserve">11.1.11  </w:t>
      </w:r>
      <w:r w:rsidR="0047017F" w:rsidRPr="00E2047D">
        <w:rPr>
          <w:rFonts w:ascii="Arial" w:eastAsia="Times New Roman" w:hAnsi="Arial" w:cs="Arial"/>
          <w:b/>
          <w:color w:val="000000"/>
          <w:spacing w:val="-4"/>
          <w:kern w:val="0"/>
          <w:sz w:val="22"/>
          <w:szCs w:val="22"/>
          <w:lang w:val="en-CA" w:eastAsia="ar-SA"/>
        </w:rPr>
        <w:t xml:space="preserve">Health and Safety </w:t>
      </w:r>
      <w:r w:rsidR="00764C50">
        <w:rPr>
          <w:rFonts w:ascii="Arial" w:eastAsia="Times New Roman" w:hAnsi="Arial" w:cs="Arial"/>
          <w:b/>
          <w:color w:val="000000"/>
          <w:spacing w:val="-4"/>
          <w:kern w:val="0"/>
          <w:sz w:val="22"/>
          <w:szCs w:val="22"/>
          <w:lang w:val="en-CA" w:eastAsia="ar-SA"/>
        </w:rPr>
        <w:t>Committee</w:t>
      </w:r>
      <w:r w:rsidR="003A6824" w:rsidRPr="00E2047D">
        <w:rPr>
          <w:rFonts w:ascii="Arial" w:eastAsia="Times New Roman" w:hAnsi="Arial" w:cs="Arial"/>
          <w:b/>
          <w:color w:val="000000"/>
          <w:spacing w:val="-4"/>
          <w:kern w:val="0"/>
          <w:sz w:val="22"/>
          <w:szCs w:val="22"/>
          <w:lang w:val="en-CA" w:eastAsia="ar-SA"/>
        </w:rPr>
        <w:t xml:space="preserve"> </w:t>
      </w:r>
      <w:r w:rsidR="0087050A" w:rsidRPr="00E2047D">
        <w:rPr>
          <w:rFonts w:ascii="Arial" w:eastAsia="Times New Roman" w:hAnsi="Arial" w:cs="Arial"/>
          <w:b/>
          <w:color w:val="000000"/>
          <w:spacing w:val="-4"/>
          <w:kern w:val="0"/>
          <w:sz w:val="22"/>
          <w:szCs w:val="22"/>
          <w:lang w:val="en-CA" w:eastAsia="ar-SA"/>
        </w:rPr>
        <w:t>Participation in Worksite Inspections</w:t>
      </w:r>
    </w:p>
    <w:p w14:paraId="3A604287" w14:textId="496A7D90" w:rsidR="009A68FF" w:rsidRPr="00233F12" w:rsidRDefault="00B36F63" w:rsidP="0087050A">
      <w:pPr>
        <w:ind w:left="720"/>
        <w:rPr>
          <w:rFonts w:ascii="Arial" w:hAnsi="Arial" w:cs="Arial"/>
          <w:sz w:val="22"/>
          <w:szCs w:val="22"/>
          <w:lang w:val="en-CA" w:eastAsia="en-CA"/>
        </w:rPr>
      </w:pPr>
      <w:r>
        <w:rPr>
          <w:rFonts w:ascii="Arial" w:hAnsi="Arial" w:cs="Arial"/>
          <w:sz w:val="22"/>
          <w:szCs w:val="22"/>
          <w:lang w:val="en-CA" w:eastAsia="en-CA"/>
        </w:rPr>
        <w:t xml:space="preserve">The </w:t>
      </w:r>
      <w:r w:rsidR="00634CA8">
        <w:rPr>
          <w:rFonts w:ascii="Arial" w:hAnsi="Arial" w:cs="Arial"/>
          <w:sz w:val="22"/>
          <w:szCs w:val="22"/>
          <w:lang w:val="en-CA" w:eastAsia="en-CA"/>
        </w:rPr>
        <w:t>Health and Safety Committee</w:t>
      </w:r>
      <w:r>
        <w:rPr>
          <w:rFonts w:ascii="Arial" w:hAnsi="Arial" w:cs="Arial"/>
          <w:sz w:val="22"/>
          <w:szCs w:val="22"/>
          <w:lang w:val="en-CA" w:eastAsia="en-CA"/>
        </w:rPr>
        <w:t xml:space="preserve"> (HSC)</w:t>
      </w:r>
      <w:r w:rsidR="00634CA8">
        <w:rPr>
          <w:rFonts w:ascii="Arial" w:hAnsi="Arial" w:cs="Arial"/>
          <w:sz w:val="22"/>
          <w:szCs w:val="22"/>
          <w:lang w:val="en-CA" w:eastAsia="en-CA"/>
        </w:rPr>
        <w:t xml:space="preserve"> must be involved in r</w:t>
      </w:r>
      <w:r w:rsidR="00634CA8" w:rsidRPr="00264B53">
        <w:rPr>
          <w:rFonts w:ascii="Arial" w:hAnsi="Arial" w:cs="Arial"/>
          <w:sz w:val="22"/>
          <w:szCs w:val="22"/>
          <w:lang w:val="en-CA" w:eastAsia="en-CA"/>
        </w:rPr>
        <w:t>eviewing the employer’s work site inspection records.</w:t>
      </w:r>
      <w:r w:rsidR="00A47512" w:rsidRPr="00A47512">
        <w:rPr>
          <w:rFonts w:ascii="Arial" w:hAnsi="Arial" w:cs="Arial"/>
          <w:sz w:val="22"/>
          <w:szCs w:val="22"/>
          <w:lang w:val="en-CA" w:eastAsia="en-CA"/>
        </w:rPr>
        <w:t xml:space="preserve"> </w:t>
      </w:r>
      <w:r w:rsidR="00A47512">
        <w:rPr>
          <w:rFonts w:ascii="Arial" w:hAnsi="Arial" w:cs="Arial"/>
          <w:sz w:val="22"/>
          <w:szCs w:val="22"/>
          <w:lang w:val="en-CA" w:eastAsia="en-CA"/>
        </w:rPr>
        <w:t>The HSC will review worksite inspection records on a quarterly basis at a minimum.</w:t>
      </w:r>
      <w:r w:rsidR="00634CA8" w:rsidRPr="00264B53">
        <w:rPr>
          <w:rFonts w:ascii="Arial" w:hAnsi="Arial" w:cs="Arial"/>
          <w:sz w:val="22"/>
          <w:szCs w:val="22"/>
          <w:lang w:val="en-CA" w:eastAsia="en-CA"/>
        </w:rPr>
        <w:t xml:space="preserve"> </w:t>
      </w:r>
      <w:r w:rsidR="00634CA8" w:rsidRPr="00233F12">
        <w:rPr>
          <w:rFonts w:ascii="Arial" w:hAnsi="Arial" w:cs="Arial"/>
          <w:sz w:val="22"/>
          <w:szCs w:val="22"/>
          <w:lang w:val="en-CA" w:eastAsia="en-CA"/>
        </w:rPr>
        <w:t>In addition,</w:t>
      </w:r>
      <w:r w:rsidR="00634CA8">
        <w:rPr>
          <w:rFonts w:ascii="Arial" w:hAnsi="Arial" w:cs="Arial"/>
          <w:sz w:val="22"/>
          <w:szCs w:val="22"/>
          <w:lang w:val="en-CA" w:eastAsia="en-CA"/>
        </w:rPr>
        <w:t xml:space="preserve"> an officer</w:t>
      </w:r>
      <w:r w:rsidR="00634CA8" w:rsidRPr="00233F12">
        <w:rPr>
          <w:rFonts w:ascii="Arial" w:hAnsi="Arial" w:cs="Arial"/>
          <w:sz w:val="22"/>
          <w:szCs w:val="22"/>
          <w:lang w:val="en-CA" w:eastAsia="en-CA"/>
        </w:rPr>
        <w:t xml:space="preserve"> </w:t>
      </w:r>
      <w:r w:rsidR="00634CA8" w:rsidRPr="003A5A9B">
        <w:rPr>
          <w:rFonts w:ascii="Arial" w:hAnsi="Arial" w:cs="Arial"/>
          <w:sz w:val="22"/>
          <w:szCs w:val="22"/>
          <w:lang w:eastAsia="en-CA"/>
        </w:rPr>
        <w:t>may request</w:t>
      </w:r>
      <w:r w:rsidR="00634CA8">
        <w:rPr>
          <w:rFonts w:ascii="Arial" w:hAnsi="Arial" w:cs="Arial"/>
          <w:sz w:val="22"/>
          <w:szCs w:val="22"/>
          <w:lang w:eastAsia="en-CA"/>
        </w:rPr>
        <w:t xml:space="preserve"> </w:t>
      </w:r>
      <w:r w:rsidR="00634CA8" w:rsidRPr="003A5A9B">
        <w:rPr>
          <w:rFonts w:ascii="Arial" w:hAnsi="Arial" w:cs="Arial"/>
          <w:sz w:val="22"/>
          <w:szCs w:val="22"/>
          <w:lang w:eastAsia="en-CA"/>
        </w:rPr>
        <w:t>any member of the joint health and safety committee, their</w:t>
      </w:r>
      <w:r w:rsidR="00634CA8">
        <w:rPr>
          <w:rFonts w:ascii="Arial" w:hAnsi="Arial" w:cs="Arial"/>
          <w:sz w:val="22"/>
          <w:szCs w:val="22"/>
          <w:lang w:eastAsia="en-CA"/>
        </w:rPr>
        <w:t xml:space="preserve"> </w:t>
      </w:r>
      <w:r w:rsidR="00634CA8" w:rsidRPr="003A5A9B">
        <w:rPr>
          <w:rFonts w:ascii="Arial" w:hAnsi="Arial" w:cs="Arial"/>
          <w:sz w:val="22"/>
          <w:szCs w:val="22"/>
          <w:lang w:eastAsia="en-CA"/>
        </w:rPr>
        <w:t xml:space="preserve">designates or a health and safety representative to be present at </w:t>
      </w:r>
      <w:r w:rsidR="00634CA8">
        <w:rPr>
          <w:rFonts w:ascii="Arial" w:hAnsi="Arial" w:cs="Arial"/>
          <w:sz w:val="22"/>
          <w:szCs w:val="22"/>
          <w:lang w:eastAsia="en-CA"/>
        </w:rPr>
        <w:t xml:space="preserve">a worksite </w:t>
      </w:r>
      <w:r w:rsidR="00634CA8" w:rsidRPr="003A5A9B">
        <w:rPr>
          <w:rFonts w:ascii="Arial" w:hAnsi="Arial" w:cs="Arial"/>
          <w:sz w:val="22"/>
          <w:szCs w:val="22"/>
          <w:lang w:eastAsia="en-CA"/>
        </w:rPr>
        <w:t>inspection.</w:t>
      </w:r>
    </w:p>
    <w:p w14:paraId="16A7E68E" w14:textId="7588A369" w:rsidR="0047017F" w:rsidRPr="00E2047D" w:rsidRDefault="00E2047D" w:rsidP="00E2047D">
      <w:pPr>
        <w:ind w:left="720"/>
        <w:rPr>
          <w:rFonts w:ascii="Arial" w:eastAsia="Times New Roman" w:hAnsi="Arial" w:cs="Arial"/>
          <w:b/>
          <w:color w:val="000000"/>
          <w:spacing w:val="-4"/>
          <w:kern w:val="0"/>
          <w:sz w:val="22"/>
          <w:szCs w:val="22"/>
          <w:lang w:val="en-CA" w:eastAsia="ar-SA"/>
        </w:rPr>
      </w:pPr>
      <w:r w:rsidRPr="00E2047D">
        <w:rPr>
          <w:rFonts w:ascii="Arial" w:eastAsia="Times New Roman" w:hAnsi="Arial" w:cs="Arial"/>
          <w:b/>
          <w:color w:val="000000"/>
          <w:spacing w:val="-4"/>
          <w:kern w:val="0"/>
          <w:sz w:val="22"/>
          <w:szCs w:val="22"/>
          <w:lang w:val="en-CA" w:eastAsia="ar-SA"/>
        </w:rPr>
        <w:t xml:space="preserve">11.1.12  </w:t>
      </w:r>
      <w:r w:rsidR="0047017F" w:rsidRPr="00E2047D">
        <w:rPr>
          <w:rFonts w:ascii="Arial" w:eastAsia="Times New Roman" w:hAnsi="Arial" w:cs="Arial"/>
          <w:b/>
          <w:color w:val="000000"/>
          <w:spacing w:val="-4"/>
          <w:kern w:val="0"/>
          <w:sz w:val="22"/>
          <w:szCs w:val="22"/>
          <w:lang w:val="en-CA" w:eastAsia="ar-SA"/>
        </w:rPr>
        <w:t>Health and Safety Committee Participation in Worksite Investigations</w:t>
      </w:r>
      <w:r w:rsidR="00C230D9" w:rsidRPr="00E2047D">
        <w:rPr>
          <w:rFonts w:ascii="Arial" w:eastAsia="Times New Roman" w:hAnsi="Arial" w:cs="Arial"/>
          <w:b/>
          <w:color w:val="000000"/>
          <w:spacing w:val="-4"/>
          <w:kern w:val="0"/>
          <w:sz w:val="22"/>
          <w:szCs w:val="22"/>
          <w:lang w:val="en-CA" w:eastAsia="ar-SA"/>
        </w:rPr>
        <w:t xml:space="preserve"> </w:t>
      </w:r>
    </w:p>
    <w:p w14:paraId="3B25A4CF" w14:textId="52512E78" w:rsidR="00E62B8B" w:rsidRPr="00233F12" w:rsidRDefault="0047017F" w:rsidP="0047017F">
      <w:pPr>
        <w:ind w:left="720"/>
        <w:rPr>
          <w:rFonts w:ascii="Arial" w:hAnsi="Arial" w:cs="Arial"/>
          <w:sz w:val="22"/>
          <w:szCs w:val="22"/>
          <w:lang w:val="en-CA" w:eastAsia="en-CA"/>
        </w:rPr>
      </w:pPr>
      <w:r w:rsidRPr="00233F12">
        <w:rPr>
          <w:rFonts w:ascii="Arial" w:hAnsi="Arial" w:cs="Arial"/>
          <w:sz w:val="22"/>
          <w:szCs w:val="22"/>
          <w:lang w:val="en-CA" w:eastAsia="en-CA"/>
        </w:rPr>
        <w:t xml:space="preserve">The HSC </w:t>
      </w:r>
      <w:r w:rsidR="00E62B8B" w:rsidRPr="00233F12">
        <w:rPr>
          <w:rFonts w:ascii="Arial" w:hAnsi="Arial" w:cs="Arial"/>
          <w:sz w:val="22"/>
          <w:szCs w:val="22"/>
          <w:lang w:val="en-CA" w:eastAsia="en-CA"/>
        </w:rPr>
        <w:t xml:space="preserve">may participate in the investigation of </w:t>
      </w:r>
      <w:r w:rsidR="00E62B8B" w:rsidRPr="00233F12">
        <w:rPr>
          <w:rFonts w:ascii="Arial" w:hAnsi="Arial" w:cs="Arial"/>
          <w:sz w:val="22"/>
          <w:szCs w:val="22"/>
        </w:rPr>
        <w:t>incidents, injuries, illness, work refusals and potentially serious incidents</w:t>
      </w:r>
      <w:r w:rsidR="00E62B8B" w:rsidRPr="00233F12">
        <w:rPr>
          <w:rFonts w:ascii="Arial" w:hAnsi="Arial" w:cs="Arial"/>
          <w:sz w:val="22"/>
          <w:szCs w:val="22"/>
          <w:lang w:val="en-CA" w:eastAsia="en-CA"/>
        </w:rPr>
        <w:t xml:space="preserve">. </w:t>
      </w:r>
      <w:bookmarkStart w:id="310" w:name="_Hlk98417275"/>
      <w:r w:rsidR="00E62B8B" w:rsidRPr="00233F12">
        <w:rPr>
          <w:rFonts w:ascii="Arial" w:hAnsi="Arial" w:cs="Arial"/>
          <w:sz w:val="22"/>
          <w:szCs w:val="22"/>
          <w:lang w:val="en-CA" w:eastAsia="en-CA"/>
        </w:rPr>
        <w:t xml:space="preserve">Potentially </w:t>
      </w:r>
      <w:r w:rsidR="002258C4">
        <w:rPr>
          <w:rFonts w:ascii="Arial" w:hAnsi="Arial" w:cs="Arial"/>
          <w:sz w:val="22"/>
          <w:szCs w:val="22"/>
          <w:lang w:val="en-CA" w:eastAsia="en-CA"/>
        </w:rPr>
        <w:t>s</w:t>
      </w:r>
      <w:r w:rsidR="00E62B8B" w:rsidRPr="00233F12">
        <w:rPr>
          <w:rFonts w:ascii="Arial" w:hAnsi="Arial" w:cs="Arial"/>
          <w:sz w:val="22"/>
          <w:szCs w:val="22"/>
          <w:lang w:val="en-CA" w:eastAsia="en-CA"/>
        </w:rPr>
        <w:t xml:space="preserve">erious </w:t>
      </w:r>
      <w:r w:rsidR="002258C4">
        <w:rPr>
          <w:rFonts w:ascii="Arial" w:hAnsi="Arial" w:cs="Arial"/>
          <w:sz w:val="22"/>
          <w:szCs w:val="22"/>
          <w:lang w:val="en-CA" w:eastAsia="en-CA"/>
        </w:rPr>
        <w:t>i</w:t>
      </w:r>
      <w:r w:rsidR="00E62B8B" w:rsidRPr="00233F12">
        <w:rPr>
          <w:rFonts w:ascii="Arial" w:hAnsi="Arial" w:cs="Arial"/>
          <w:sz w:val="22"/>
          <w:szCs w:val="22"/>
          <w:lang w:val="en-CA" w:eastAsia="en-CA"/>
        </w:rPr>
        <w:t xml:space="preserve">ncidents </w:t>
      </w:r>
      <w:bookmarkEnd w:id="310"/>
      <w:r w:rsidR="00E62B8B" w:rsidRPr="00233F12">
        <w:rPr>
          <w:rFonts w:ascii="Arial" w:hAnsi="Arial" w:cs="Arial"/>
          <w:sz w:val="22"/>
          <w:szCs w:val="22"/>
          <w:lang w:val="en-CA" w:eastAsia="en-CA"/>
        </w:rPr>
        <w:t>(PSIs), must be reported to OHS as soon as is reasonable practicable</w:t>
      </w:r>
      <w:r w:rsidR="002258C4">
        <w:rPr>
          <w:rFonts w:ascii="Arial" w:hAnsi="Arial" w:cs="Arial"/>
          <w:sz w:val="22"/>
          <w:szCs w:val="22"/>
          <w:lang w:val="en-CA" w:eastAsia="en-CA"/>
        </w:rPr>
        <w:t>.</w:t>
      </w:r>
    </w:p>
    <w:p w14:paraId="3E73A6B3" w14:textId="68B9F273" w:rsidR="002258C4" w:rsidRPr="00E4449C" w:rsidRDefault="0047017F">
      <w:pPr>
        <w:ind w:left="720"/>
        <w:rPr>
          <w:rFonts w:ascii="Arial" w:hAnsi="Arial" w:cs="Arial"/>
          <w:sz w:val="22"/>
          <w:szCs w:val="22"/>
          <w:lang w:val="en-CA" w:eastAsia="en-CA"/>
        </w:rPr>
      </w:pPr>
      <w:r w:rsidRPr="00233F12">
        <w:rPr>
          <w:rFonts w:ascii="Arial" w:hAnsi="Arial" w:cs="Arial"/>
          <w:sz w:val="22"/>
          <w:szCs w:val="22"/>
          <w:lang w:val="en-CA" w:eastAsia="en-CA"/>
        </w:rPr>
        <w:t xml:space="preserve">Effective incident investigations will identify direct and indirect causes of incidents. </w:t>
      </w:r>
      <w:r w:rsidR="00E6060B" w:rsidRPr="00233F12">
        <w:rPr>
          <w:rFonts w:ascii="Arial" w:hAnsi="Arial" w:cs="Arial"/>
          <w:sz w:val="22"/>
          <w:szCs w:val="22"/>
          <w:lang w:val="en-CA" w:eastAsia="en-CA"/>
        </w:rPr>
        <w:t xml:space="preserve">Committee members </w:t>
      </w:r>
      <w:r w:rsidR="007E5CD5" w:rsidRPr="00233F12">
        <w:rPr>
          <w:rFonts w:ascii="Arial" w:hAnsi="Arial" w:cs="Arial"/>
          <w:sz w:val="22"/>
          <w:szCs w:val="22"/>
          <w:lang w:val="en-CA" w:eastAsia="en-CA"/>
        </w:rPr>
        <w:t>will focus on fact-finding, not fault-finding, in order to help prevent similar incidents from occurring in the future.</w:t>
      </w:r>
    </w:p>
    <w:p w14:paraId="56D64BF4" w14:textId="520689AE" w:rsidR="001B0740" w:rsidRPr="00E636FB" w:rsidRDefault="002A744F" w:rsidP="002A744F">
      <w:pPr>
        <w:pStyle w:val="Heading5"/>
        <w:ind w:left="720"/>
        <w:rPr>
          <w:rFonts w:ascii="Arial" w:eastAsia="Times New Roman" w:hAnsi="Arial" w:cs="Arial"/>
          <w:b/>
          <w:color w:val="000000"/>
          <w:spacing w:val="-4"/>
          <w:kern w:val="0"/>
          <w:sz w:val="22"/>
          <w:szCs w:val="22"/>
          <w:lang w:val="en-CA" w:eastAsia="ar-SA"/>
        </w:rPr>
      </w:pPr>
      <w:r>
        <w:rPr>
          <w:rFonts w:ascii="Arial" w:eastAsia="Times New Roman" w:hAnsi="Arial" w:cs="Arial"/>
          <w:b/>
          <w:color w:val="000000"/>
          <w:spacing w:val="-4"/>
          <w:kern w:val="0"/>
          <w:sz w:val="22"/>
          <w:szCs w:val="22"/>
          <w:lang w:val="en-CA" w:eastAsia="ar-SA"/>
        </w:rPr>
        <w:t>11.1.1</w:t>
      </w:r>
      <w:r w:rsidR="009A68FF">
        <w:rPr>
          <w:rFonts w:ascii="Arial" w:eastAsia="Times New Roman" w:hAnsi="Arial" w:cs="Arial"/>
          <w:b/>
          <w:color w:val="000000"/>
          <w:spacing w:val="-4"/>
          <w:kern w:val="0"/>
          <w:sz w:val="22"/>
          <w:szCs w:val="22"/>
          <w:lang w:val="en-CA" w:eastAsia="ar-SA"/>
        </w:rPr>
        <w:t>3</w:t>
      </w:r>
      <w:r>
        <w:rPr>
          <w:rFonts w:ascii="Arial" w:eastAsia="Times New Roman" w:hAnsi="Arial" w:cs="Arial"/>
          <w:b/>
          <w:color w:val="000000"/>
          <w:spacing w:val="-4"/>
          <w:kern w:val="0"/>
          <w:sz w:val="22"/>
          <w:szCs w:val="22"/>
          <w:lang w:val="en-CA" w:eastAsia="ar-SA"/>
        </w:rPr>
        <w:t xml:space="preserve">  </w:t>
      </w:r>
      <w:r w:rsidR="001B0740" w:rsidRPr="00E636FB">
        <w:rPr>
          <w:rFonts w:ascii="Arial" w:eastAsia="Times New Roman" w:hAnsi="Arial" w:cs="Arial"/>
          <w:b/>
          <w:color w:val="000000"/>
          <w:spacing w:val="-4"/>
          <w:kern w:val="0"/>
          <w:sz w:val="22"/>
          <w:szCs w:val="22"/>
          <w:lang w:val="en-CA" w:eastAsia="ar-SA"/>
        </w:rPr>
        <w:t>Disclosure of Personal Information</w:t>
      </w:r>
    </w:p>
    <w:p w14:paraId="24687828" w14:textId="1644B700" w:rsidR="001B0740" w:rsidRPr="00233F12" w:rsidRDefault="00402DD1" w:rsidP="001B0740">
      <w:pPr>
        <w:ind w:left="720"/>
        <w:rPr>
          <w:rFonts w:ascii="Arial" w:hAnsi="Arial" w:cs="Arial"/>
          <w:sz w:val="22"/>
          <w:szCs w:val="22"/>
          <w:lang w:val="en-CA" w:eastAsia="en-CA"/>
        </w:rPr>
      </w:pPr>
      <w:r w:rsidRPr="00233F12">
        <w:rPr>
          <w:rFonts w:ascii="Arial" w:hAnsi="Arial" w:cs="Arial"/>
          <w:sz w:val="22"/>
          <w:szCs w:val="22"/>
          <w:lang w:val="en-CA" w:eastAsia="en-CA"/>
        </w:rPr>
        <w:t xml:space="preserve">During the course of performing their duties, </w:t>
      </w:r>
      <w:r w:rsidR="001B0740" w:rsidRPr="00233F12">
        <w:rPr>
          <w:rFonts w:ascii="Arial" w:hAnsi="Arial" w:cs="Arial"/>
          <w:sz w:val="22"/>
          <w:szCs w:val="22"/>
          <w:lang w:val="en-CA" w:eastAsia="en-CA"/>
        </w:rPr>
        <w:t xml:space="preserve">HSC members </w:t>
      </w:r>
      <w:r w:rsidRPr="00233F12">
        <w:rPr>
          <w:rFonts w:ascii="Arial" w:hAnsi="Arial" w:cs="Arial"/>
          <w:sz w:val="22"/>
          <w:szCs w:val="22"/>
          <w:lang w:val="en-CA" w:eastAsia="en-CA"/>
        </w:rPr>
        <w:t xml:space="preserve">will </w:t>
      </w:r>
      <w:r w:rsidR="001B0740" w:rsidRPr="00233F12">
        <w:rPr>
          <w:rFonts w:ascii="Arial" w:hAnsi="Arial" w:cs="Arial"/>
          <w:sz w:val="22"/>
          <w:szCs w:val="22"/>
          <w:lang w:val="en-CA" w:eastAsia="en-CA"/>
        </w:rPr>
        <w:t xml:space="preserve">not disclose </w:t>
      </w:r>
      <w:r w:rsidR="00693B1D" w:rsidRPr="00233F12">
        <w:rPr>
          <w:rFonts w:ascii="Arial" w:hAnsi="Arial" w:cs="Arial"/>
          <w:sz w:val="22"/>
          <w:szCs w:val="22"/>
          <w:lang w:val="en-CA" w:eastAsia="en-CA"/>
        </w:rPr>
        <w:t xml:space="preserve">an individual’s </w:t>
      </w:r>
      <w:r w:rsidR="001B0740" w:rsidRPr="00233F12">
        <w:rPr>
          <w:rFonts w:ascii="Arial" w:hAnsi="Arial" w:cs="Arial"/>
          <w:sz w:val="22"/>
          <w:szCs w:val="22"/>
          <w:lang w:val="en-CA" w:eastAsia="en-CA"/>
        </w:rPr>
        <w:t xml:space="preserve">personal information unless the disclosure is required by law. </w:t>
      </w:r>
    </w:p>
    <w:p w14:paraId="75C6F880" w14:textId="652D3811" w:rsidR="009F3345" w:rsidRPr="00E636FB" w:rsidRDefault="002A744F" w:rsidP="002A744F">
      <w:pPr>
        <w:pStyle w:val="Heading5"/>
        <w:ind w:left="720"/>
        <w:rPr>
          <w:rFonts w:ascii="Arial" w:eastAsia="Times New Roman" w:hAnsi="Arial" w:cs="Arial"/>
          <w:b/>
          <w:color w:val="000000"/>
          <w:spacing w:val="-4"/>
          <w:kern w:val="0"/>
          <w:sz w:val="22"/>
          <w:szCs w:val="22"/>
          <w:lang w:val="en-CA" w:eastAsia="ar-SA"/>
        </w:rPr>
      </w:pPr>
      <w:r>
        <w:rPr>
          <w:rFonts w:ascii="Arial" w:eastAsia="Times New Roman" w:hAnsi="Arial" w:cs="Arial"/>
          <w:b/>
          <w:color w:val="000000"/>
          <w:spacing w:val="-4"/>
          <w:kern w:val="0"/>
          <w:sz w:val="22"/>
          <w:szCs w:val="22"/>
          <w:lang w:val="en-CA" w:eastAsia="ar-SA"/>
        </w:rPr>
        <w:t>11.1.1</w:t>
      </w:r>
      <w:r w:rsidR="00972EA0">
        <w:rPr>
          <w:rFonts w:ascii="Arial" w:eastAsia="Times New Roman" w:hAnsi="Arial" w:cs="Arial"/>
          <w:b/>
          <w:color w:val="000000"/>
          <w:spacing w:val="-4"/>
          <w:kern w:val="0"/>
          <w:sz w:val="22"/>
          <w:szCs w:val="22"/>
          <w:lang w:val="en-CA" w:eastAsia="ar-SA"/>
        </w:rPr>
        <w:t>4</w:t>
      </w:r>
      <w:r>
        <w:rPr>
          <w:rFonts w:ascii="Arial" w:eastAsia="Times New Roman" w:hAnsi="Arial" w:cs="Arial"/>
          <w:b/>
          <w:color w:val="000000"/>
          <w:spacing w:val="-4"/>
          <w:kern w:val="0"/>
          <w:sz w:val="22"/>
          <w:szCs w:val="22"/>
          <w:lang w:val="en-CA" w:eastAsia="ar-SA"/>
        </w:rPr>
        <w:t xml:space="preserve">  </w:t>
      </w:r>
      <w:r w:rsidR="009F3345" w:rsidRPr="00E636FB">
        <w:rPr>
          <w:rFonts w:ascii="Arial" w:eastAsia="Times New Roman" w:hAnsi="Arial" w:cs="Arial"/>
          <w:b/>
          <w:color w:val="000000"/>
          <w:spacing w:val="-4"/>
          <w:kern w:val="0"/>
          <w:sz w:val="22"/>
          <w:szCs w:val="22"/>
          <w:lang w:val="en-CA" w:eastAsia="ar-SA"/>
        </w:rPr>
        <w:t xml:space="preserve">Collaboration Between the HSC and </w:t>
      </w:r>
      <w:r w:rsidR="000C76F6" w:rsidRPr="00E636FB">
        <w:rPr>
          <w:rFonts w:ascii="Arial" w:eastAsia="Times New Roman" w:hAnsi="Arial" w:cs="Arial"/>
          <w:b/>
          <w:color w:val="000000"/>
          <w:spacing w:val="-4"/>
          <w:kern w:val="0"/>
          <w:sz w:val="22"/>
          <w:szCs w:val="22"/>
          <w:lang w:val="en-CA" w:eastAsia="ar-SA"/>
        </w:rPr>
        <w:t>the Employer</w:t>
      </w:r>
    </w:p>
    <w:p w14:paraId="644B16C6" w14:textId="0C3DC52A" w:rsidR="009F3345" w:rsidRPr="00233F12" w:rsidRDefault="009F3345" w:rsidP="009F3345">
      <w:pPr>
        <w:ind w:left="720"/>
        <w:rPr>
          <w:rFonts w:ascii="Arial" w:hAnsi="Arial" w:cs="Arial"/>
          <w:sz w:val="22"/>
          <w:szCs w:val="22"/>
          <w:lang w:val="en-CA" w:eastAsia="en-CA"/>
        </w:rPr>
      </w:pPr>
      <w:r w:rsidRPr="00233F12">
        <w:rPr>
          <w:rFonts w:ascii="Arial" w:hAnsi="Arial" w:cs="Arial"/>
          <w:sz w:val="22"/>
          <w:szCs w:val="22"/>
          <w:lang w:val="en-CA" w:eastAsia="en-CA"/>
        </w:rPr>
        <w:t xml:space="preserve">When working with the Heath and Safety Committee, the </w:t>
      </w:r>
      <w:r w:rsidR="000C76F6" w:rsidRPr="00233F12">
        <w:rPr>
          <w:rFonts w:ascii="Arial" w:hAnsi="Arial" w:cs="Arial"/>
          <w:sz w:val="22"/>
          <w:szCs w:val="22"/>
          <w:lang w:val="en-CA" w:eastAsia="en-CA"/>
        </w:rPr>
        <w:t>employer</w:t>
      </w:r>
      <w:r w:rsidRPr="00233F12">
        <w:rPr>
          <w:rFonts w:ascii="Arial" w:hAnsi="Arial" w:cs="Arial"/>
          <w:sz w:val="22"/>
          <w:szCs w:val="22"/>
          <w:lang w:val="en-CA" w:eastAsia="en-CA"/>
        </w:rPr>
        <w:t xml:space="preserve"> will:</w:t>
      </w:r>
    </w:p>
    <w:p w14:paraId="2FB58A4A" w14:textId="40DB7B60" w:rsidR="009F3345" w:rsidRPr="00233F12" w:rsidRDefault="009F3345" w:rsidP="009F3345">
      <w:pPr>
        <w:pStyle w:val="ListBullet"/>
        <w:numPr>
          <w:ilvl w:val="0"/>
          <w:numId w:val="46"/>
        </w:numPr>
        <w:spacing w:line="240" w:lineRule="auto"/>
        <w:ind w:left="1080"/>
        <w:rPr>
          <w:rFonts w:ascii="Arial" w:hAnsi="Arial" w:cs="Arial"/>
          <w:sz w:val="22"/>
          <w:szCs w:val="22"/>
          <w:lang w:val="en-CA" w:eastAsia="en-CA"/>
        </w:rPr>
      </w:pPr>
      <w:r w:rsidRPr="00233F12">
        <w:rPr>
          <w:rFonts w:ascii="Arial" w:hAnsi="Arial" w:cs="Arial"/>
          <w:sz w:val="22"/>
          <w:szCs w:val="22"/>
          <w:lang w:val="en-CA" w:eastAsia="en-CA"/>
        </w:rPr>
        <w:t>Consult and co-operate with the HSC</w:t>
      </w:r>
      <w:r w:rsidR="00F22C13" w:rsidRPr="00233F12">
        <w:rPr>
          <w:rFonts w:ascii="Arial" w:hAnsi="Arial" w:cs="Arial"/>
          <w:sz w:val="22"/>
          <w:szCs w:val="22"/>
          <w:lang w:val="en-CA" w:eastAsia="en-CA"/>
        </w:rPr>
        <w:t xml:space="preserve"> </w:t>
      </w:r>
      <w:r w:rsidR="000C76F6" w:rsidRPr="00233F12">
        <w:rPr>
          <w:rFonts w:ascii="Arial" w:hAnsi="Arial" w:cs="Arial"/>
          <w:sz w:val="22"/>
          <w:szCs w:val="22"/>
          <w:lang w:val="en-CA" w:eastAsia="en-CA"/>
        </w:rPr>
        <w:t xml:space="preserve">on the development of policies, procedures and practices for the worksite, </w:t>
      </w:r>
    </w:p>
    <w:p w14:paraId="48DF3C74" w14:textId="5E57EB2D" w:rsidR="000C76F6" w:rsidRPr="00233F12" w:rsidRDefault="000C76F6" w:rsidP="009F3345">
      <w:pPr>
        <w:pStyle w:val="ListBullet"/>
        <w:numPr>
          <w:ilvl w:val="0"/>
          <w:numId w:val="46"/>
        </w:numPr>
        <w:spacing w:line="240" w:lineRule="auto"/>
        <w:ind w:left="1080"/>
        <w:rPr>
          <w:rFonts w:ascii="Arial" w:hAnsi="Arial" w:cs="Arial"/>
          <w:sz w:val="22"/>
          <w:szCs w:val="22"/>
          <w:lang w:val="en-CA" w:eastAsia="en-CA"/>
        </w:rPr>
      </w:pPr>
      <w:r w:rsidRPr="00233F12">
        <w:rPr>
          <w:rFonts w:ascii="Arial" w:hAnsi="Arial" w:cs="Arial"/>
          <w:sz w:val="22"/>
          <w:szCs w:val="22"/>
          <w:lang w:val="en-CA" w:eastAsia="en-CA"/>
        </w:rPr>
        <w:t>Provide committees with reasonable opportunity to inform workers on OHS matters,</w:t>
      </w:r>
    </w:p>
    <w:p w14:paraId="6DE5FC48" w14:textId="365A130F" w:rsidR="000C76F6" w:rsidRPr="00233F12" w:rsidRDefault="000C76F6" w:rsidP="009F3345">
      <w:pPr>
        <w:pStyle w:val="ListBullet"/>
        <w:numPr>
          <w:ilvl w:val="0"/>
          <w:numId w:val="46"/>
        </w:numPr>
        <w:spacing w:line="240" w:lineRule="auto"/>
        <w:ind w:left="1080"/>
        <w:rPr>
          <w:rFonts w:ascii="Arial" w:hAnsi="Arial" w:cs="Arial"/>
          <w:sz w:val="22"/>
          <w:szCs w:val="22"/>
          <w:lang w:val="en-CA" w:eastAsia="en-CA"/>
        </w:rPr>
      </w:pPr>
      <w:r w:rsidRPr="00233F12">
        <w:rPr>
          <w:rFonts w:ascii="Arial" w:hAnsi="Arial" w:cs="Arial"/>
          <w:sz w:val="22"/>
          <w:szCs w:val="22"/>
          <w:lang w:val="en-CA" w:eastAsia="en-CA"/>
        </w:rPr>
        <w:t xml:space="preserve">Allow committee members to examine records, policies, procedures and practices, reports or manufacturer’s specifications required under OHS legislation, </w:t>
      </w:r>
    </w:p>
    <w:p w14:paraId="389A03D0" w14:textId="405D2A70" w:rsidR="000C76F6" w:rsidRPr="00233F12" w:rsidRDefault="000C76F6" w:rsidP="009F3345">
      <w:pPr>
        <w:pStyle w:val="ListBullet"/>
        <w:numPr>
          <w:ilvl w:val="0"/>
          <w:numId w:val="46"/>
        </w:numPr>
        <w:spacing w:line="240" w:lineRule="auto"/>
        <w:ind w:left="1080"/>
        <w:rPr>
          <w:rFonts w:ascii="Arial" w:hAnsi="Arial" w:cs="Arial"/>
          <w:sz w:val="22"/>
          <w:szCs w:val="22"/>
          <w:lang w:val="en-CA" w:eastAsia="en-CA"/>
        </w:rPr>
      </w:pPr>
      <w:r w:rsidRPr="00233F12">
        <w:rPr>
          <w:rFonts w:ascii="Arial" w:hAnsi="Arial" w:cs="Arial"/>
          <w:sz w:val="22"/>
          <w:szCs w:val="22"/>
          <w:lang w:val="en-CA" w:eastAsia="en-CA"/>
        </w:rPr>
        <w:t>Provide information or documentation addressed to the HSC as soon as possible after it is received,</w:t>
      </w:r>
    </w:p>
    <w:p w14:paraId="628702FC" w14:textId="6FC9F9F1" w:rsidR="009F3345" w:rsidRPr="00233F12" w:rsidRDefault="003F13D6" w:rsidP="009F3345">
      <w:pPr>
        <w:pStyle w:val="ListBullet"/>
        <w:numPr>
          <w:ilvl w:val="0"/>
          <w:numId w:val="46"/>
        </w:numPr>
        <w:spacing w:line="240" w:lineRule="auto"/>
        <w:ind w:left="1080"/>
        <w:rPr>
          <w:rFonts w:ascii="Arial" w:hAnsi="Arial" w:cs="Arial"/>
          <w:sz w:val="22"/>
          <w:szCs w:val="22"/>
          <w:lang w:val="en-CA" w:eastAsia="en-CA"/>
        </w:rPr>
      </w:pPr>
      <w:r w:rsidRPr="00233F12">
        <w:rPr>
          <w:rFonts w:ascii="Arial" w:hAnsi="Arial" w:cs="Arial"/>
          <w:sz w:val="22"/>
          <w:szCs w:val="22"/>
          <w:lang w:val="en-CA" w:eastAsia="en-CA"/>
        </w:rPr>
        <w:t>Provide resolution</w:t>
      </w:r>
      <w:r w:rsidR="009F3345" w:rsidRPr="00233F12">
        <w:rPr>
          <w:rFonts w:ascii="Arial" w:hAnsi="Arial" w:cs="Arial"/>
          <w:sz w:val="22"/>
          <w:szCs w:val="22"/>
          <w:lang w:val="en-CA" w:eastAsia="en-CA"/>
        </w:rPr>
        <w:t xml:space="preserve"> to concerns raised or </w:t>
      </w:r>
      <w:r w:rsidRPr="00233F12">
        <w:rPr>
          <w:rFonts w:ascii="Arial" w:hAnsi="Arial" w:cs="Arial"/>
          <w:sz w:val="22"/>
          <w:szCs w:val="22"/>
          <w:lang w:val="en-CA" w:eastAsia="en-CA"/>
        </w:rPr>
        <w:t xml:space="preserve">address </w:t>
      </w:r>
      <w:r w:rsidR="009F3345" w:rsidRPr="00233F12">
        <w:rPr>
          <w:rFonts w:ascii="Arial" w:hAnsi="Arial" w:cs="Arial"/>
          <w:sz w:val="22"/>
          <w:szCs w:val="22"/>
          <w:lang w:val="en-CA" w:eastAsia="en-CA"/>
        </w:rPr>
        <w:t xml:space="preserve">recommendations </w:t>
      </w:r>
      <w:r w:rsidR="00F22C13" w:rsidRPr="00233F12">
        <w:rPr>
          <w:rFonts w:ascii="Arial" w:hAnsi="Arial" w:cs="Arial"/>
          <w:sz w:val="22"/>
          <w:szCs w:val="22"/>
          <w:lang w:val="en-CA" w:eastAsia="en-CA"/>
        </w:rPr>
        <w:t xml:space="preserve">made </w:t>
      </w:r>
      <w:r w:rsidR="009F3345" w:rsidRPr="00233F12">
        <w:rPr>
          <w:rFonts w:ascii="Arial" w:hAnsi="Arial" w:cs="Arial"/>
          <w:sz w:val="22"/>
          <w:szCs w:val="22"/>
          <w:lang w:val="en-CA" w:eastAsia="en-CA"/>
        </w:rPr>
        <w:t>by the HSC within</w:t>
      </w:r>
      <w:r w:rsidR="00F22C13" w:rsidRPr="00233F12">
        <w:rPr>
          <w:rFonts w:ascii="Arial" w:hAnsi="Arial" w:cs="Arial"/>
          <w:sz w:val="22"/>
          <w:szCs w:val="22"/>
          <w:lang w:val="en-CA" w:eastAsia="en-CA"/>
        </w:rPr>
        <w:t xml:space="preserve"> 30 days, or </w:t>
      </w:r>
      <w:r w:rsidR="009F3345" w:rsidRPr="00233F12">
        <w:rPr>
          <w:rFonts w:ascii="Arial" w:hAnsi="Arial" w:cs="Arial"/>
          <w:sz w:val="22"/>
          <w:szCs w:val="22"/>
          <w:lang w:val="en-CA" w:eastAsia="en-CA"/>
        </w:rPr>
        <w:t xml:space="preserve"> </w:t>
      </w:r>
    </w:p>
    <w:p w14:paraId="75E1248F" w14:textId="70AA56A4" w:rsidR="00F22C13" w:rsidRPr="00233F12" w:rsidRDefault="009F3345" w:rsidP="009F3345">
      <w:pPr>
        <w:pStyle w:val="ListBullet"/>
        <w:numPr>
          <w:ilvl w:val="0"/>
          <w:numId w:val="46"/>
        </w:numPr>
        <w:spacing w:after="160" w:line="240" w:lineRule="auto"/>
        <w:ind w:left="1077" w:hanging="357"/>
        <w:rPr>
          <w:rFonts w:ascii="Arial" w:hAnsi="Arial" w:cs="Arial"/>
          <w:sz w:val="22"/>
          <w:szCs w:val="22"/>
          <w:lang w:val="en-CA" w:eastAsia="en-CA"/>
        </w:rPr>
      </w:pPr>
      <w:r w:rsidRPr="00233F12">
        <w:rPr>
          <w:rFonts w:ascii="Arial" w:hAnsi="Arial" w:cs="Arial"/>
          <w:sz w:val="22"/>
          <w:szCs w:val="22"/>
          <w:lang w:val="en-CA" w:eastAsia="en-CA"/>
        </w:rPr>
        <w:t>I</w:t>
      </w:r>
      <w:r w:rsidR="00F22C13" w:rsidRPr="00233F12">
        <w:rPr>
          <w:rFonts w:ascii="Arial" w:hAnsi="Arial" w:cs="Arial"/>
          <w:sz w:val="22"/>
          <w:szCs w:val="22"/>
          <w:lang w:val="en-CA" w:eastAsia="en-CA"/>
        </w:rPr>
        <w:t>f the matter cannot be resolved within 30 days, i</w:t>
      </w:r>
      <w:r w:rsidRPr="00233F12">
        <w:rPr>
          <w:rFonts w:ascii="Arial" w:hAnsi="Arial" w:cs="Arial"/>
          <w:sz w:val="22"/>
          <w:szCs w:val="22"/>
          <w:lang w:val="en-CA" w:eastAsia="en-CA"/>
        </w:rPr>
        <w:t>nform the HSC in writing</w:t>
      </w:r>
      <w:r w:rsidR="00F22C13" w:rsidRPr="00233F12">
        <w:rPr>
          <w:rFonts w:ascii="Arial" w:hAnsi="Arial" w:cs="Arial"/>
          <w:sz w:val="22"/>
          <w:szCs w:val="22"/>
          <w:lang w:val="en-CA" w:eastAsia="en-CA"/>
        </w:rPr>
        <w:t>, stating how the concerns or recommendations will be addressed, including:</w:t>
      </w:r>
    </w:p>
    <w:p w14:paraId="6D79CEF9" w14:textId="249D1726" w:rsidR="00F22C13" w:rsidRPr="00233F12" w:rsidRDefault="00F22C13" w:rsidP="000C76F6">
      <w:pPr>
        <w:pStyle w:val="ListBullet"/>
        <w:numPr>
          <w:ilvl w:val="2"/>
          <w:numId w:val="46"/>
        </w:numPr>
        <w:spacing w:line="240" w:lineRule="auto"/>
        <w:ind w:left="1797" w:hanging="357"/>
        <w:rPr>
          <w:rFonts w:ascii="Arial" w:hAnsi="Arial" w:cs="Arial"/>
          <w:sz w:val="22"/>
          <w:szCs w:val="22"/>
          <w:lang w:eastAsia="en-CA"/>
        </w:rPr>
      </w:pPr>
      <w:r w:rsidRPr="00233F12">
        <w:rPr>
          <w:rFonts w:ascii="Arial" w:hAnsi="Arial" w:cs="Arial"/>
          <w:sz w:val="22"/>
          <w:szCs w:val="22"/>
          <w:lang w:eastAsia="en-CA"/>
        </w:rPr>
        <w:t xml:space="preserve">the timeline for implementing required changes, and </w:t>
      </w:r>
    </w:p>
    <w:p w14:paraId="398DD1E4" w14:textId="1FBBCE4F" w:rsidR="00F22C13" w:rsidRPr="00233F12" w:rsidRDefault="00F22C13" w:rsidP="000C76F6">
      <w:pPr>
        <w:pStyle w:val="ListBullet"/>
        <w:numPr>
          <w:ilvl w:val="2"/>
          <w:numId w:val="46"/>
        </w:numPr>
        <w:spacing w:line="240" w:lineRule="auto"/>
        <w:ind w:left="1797" w:hanging="357"/>
        <w:rPr>
          <w:rFonts w:ascii="Arial" w:hAnsi="Arial" w:cs="Arial"/>
          <w:sz w:val="22"/>
          <w:szCs w:val="22"/>
          <w:lang w:val="en-CA" w:eastAsia="en-CA"/>
        </w:rPr>
      </w:pPr>
      <w:r w:rsidRPr="00233F12">
        <w:rPr>
          <w:rFonts w:ascii="Arial" w:hAnsi="Arial" w:cs="Arial"/>
          <w:sz w:val="22"/>
          <w:szCs w:val="22"/>
          <w:lang w:eastAsia="en-CA"/>
        </w:rPr>
        <w:t>any interim</w:t>
      </w:r>
      <w:r w:rsidRPr="00233F12">
        <w:rPr>
          <w:rFonts w:ascii="Arial" w:hAnsi="Arial" w:cs="Arial"/>
          <w:sz w:val="22"/>
          <w:szCs w:val="22"/>
          <w:lang w:val="en-CA" w:eastAsia="en-CA"/>
        </w:rPr>
        <w:t xml:space="preserve"> control measures that have been implemented to address matters, </w:t>
      </w:r>
      <w:r w:rsidRPr="00233F12">
        <w:rPr>
          <w:rFonts w:ascii="Arial" w:hAnsi="Arial" w:cs="Arial"/>
          <w:sz w:val="22"/>
          <w:szCs w:val="22"/>
          <w:lang w:val="en-CA" w:eastAsia="en-CA"/>
        </w:rPr>
        <w:br/>
      </w:r>
      <w:r w:rsidRPr="00233F12">
        <w:rPr>
          <w:rFonts w:ascii="Arial" w:hAnsi="Arial" w:cs="Arial"/>
          <w:sz w:val="8"/>
          <w:szCs w:val="8"/>
          <w:lang w:val="en-CA" w:eastAsia="en-CA"/>
        </w:rPr>
        <w:br/>
      </w:r>
      <w:r w:rsidRPr="00233F12">
        <w:rPr>
          <w:rFonts w:ascii="Arial" w:hAnsi="Arial" w:cs="Arial"/>
          <w:sz w:val="22"/>
          <w:szCs w:val="22"/>
          <w:lang w:val="en-CA" w:eastAsia="en-CA"/>
        </w:rPr>
        <w:t>or</w:t>
      </w:r>
    </w:p>
    <w:p w14:paraId="228B0BB6" w14:textId="5C680D7B" w:rsidR="009F3345" w:rsidRPr="009C211D" w:rsidRDefault="003F13D6" w:rsidP="009C211D">
      <w:pPr>
        <w:pStyle w:val="ListBullet"/>
        <w:numPr>
          <w:ilvl w:val="2"/>
          <w:numId w:val="46"/>
        </w:numPr>
        <w:spacing w:after="160"/>
        <w:ind w:left="1797" w:hanging="357"/>
        <w:rPr>
          <w:rFonts w:ascii="Arial" w:hAnsi="Arial" w:cs="Arial"/>
          <w:sz w:val="22"/>
          <w:szCs w:val="22"/>
          <w:lang w:eastAsia="en-CA"/>
        </w:rPr>
      </w:pPr>
      <w:r w:rsidRPr="00233F12">
        <w:rPr>
          <w:rFonts w:ascii="Arial" w:hAnsi="Arial" w:cs="Arial"/>
          <w:sz w:val="22"/>
          <w:szCs w:val="22"/>
          <w:lang w:eastAsia="en-CA"/>
        </w:rPr>
        <w:t>if the company disagrees with any recommendations or does not accept or believe there are any health and safety concerns, the company representative shall give reasons why they disagree with the recommendation(s) or do not accept or believe there is a health and safety concern.</w:t>
      </w:r>
    </w:p>
    <w:p w14:paraId="64835CAE" w14:textId="2B2961D7" w:rsidR="004A5D00" w:rsidRPr="009C211D" w:rsidRDefault="003F13D6" w:rsidP="009C211D">
      <w:pPr>
        <w:pStyle w:val="ListBullet"/>
        <w:numPr>
          <w:ilvl w:val="0"/>
          <w:numId w:val="46"/>
        </w:numPr>
        <w:spacing w:after="160"/>
        <w:ind w:left="1077" w:hanging="357"/>
        <w:rPr>
          <w:rFonts w:ascii="Arial" w:hAnsi="Arial" w:cs="Arial"/>
          <w:sz w:val="22"/>
          <w:szCs w:val="22"/>
          <w:lang w:val="en-CA" w:eastAsia="en-CA"/>
        </w:rPr>
      </w:pPr>
      <w:r w:rsidRPr="00233F12">
        <w:rPr>
          <w:rFonts w:ascii="Arial" w:hAnsi="Arial" w:cs="Arial"/>
          <w:sz w:val="22"/>
          <w:szCs w:val="22"/>
          <w:lang w:val="en-CA" w:eastAsia="en-CA"/>
        </w:rPr>
        <w:lastRenderedPageBreak/>
        <w:t xml:space="preserve">Where the HSC and the company representative cannot </w:t>
      </w:r>
      <w:r w:rsidRPr="009C211D">
        <w:rPr>
          <w:rFonts w:ascii="Arial" w:hAnsi="Arial" w:cs="Arial"/>
          <w:sz w:val="22"/>
          <w:szCs w:val="22"/>
          <w:lang w:val="en-CA" w:eastAsia="en-CA"/>
        </w:rPr>
        <w:t>resolve a</w:t>
      </w:r>
      <w:r w:rsidR="001D21AF" w:rsidRPr="009C211D">
        <w:rPr>
          <w:rFonts w:ascii="Arial" w:hAnsi="Arial" w:cs="Arial"/>
          <w:sz w:val="22"/>
          <w:szCs w:val="22"/>
          <w:lang w:val="en-CA" w:eastAsia="en-CA"/>
        </w:rPr>
        <w:t xml:space="preserve">n issue </w:t>
      </w:r>
      <w:r w:rsidRPr="009C211D">
        <w:rPr>
          <w:rFonts w:ascii="Arial" w:hAnsi="Arial" w:cs="Arial"/>
          <w:sz w:val="22"/>
          <w:szCs w:val="22"/>
          <w:lang w:val="en-CA" w:eastAsia="en-CA"/>
        </w:rPr>
        <w:t>or address a concern after the provision of written reasons by the employer,</w:t>
      </w:r>
      <w:r w:rsidRPr="00233F12">
        <w:rPr>
          <w:rFonts w:ascii="Arial" w:hAnsi="Arial" w:cs="Arial"/>
          <w:sz w:val="22"/>
          <w:szCs w:val="22"/>
          <w:lang w:val="en-CA" w:eastAsia="en-CA"/>
        </w:rPr>
        <w:t xml:space="preserve"> </w:t>
      </w:r>
      <w:r w:rsidR="002C2240" w:rsidRPr="009C211D">
        <w:rPr>
          <w:rFonts w:ascii="Arial" w:hAnsi="Arial" w:cs="Arial"/>
          <w:sz w:val="22"/>
          <w:szCs w:val="22"/>
          <w:lang w:val="en-CA" w:eastAsia="en-CA"/>
        </w:rPr>
        <w:t xml:space="preserve">the company representative, </w:t>
      </w:r>
      <w:r w:rsidR="001D21AF" w:rsidRPr="009C211D">
        <w:rPr>
          <w:rFonts w:ascii="Arial" w:hAnsi="Arial" w:cs="Arial"/>
          <w:sz w:val="22"/>
          <w:szCs w:val="22"/>
          <w:lang w:val="en-CA" w:eastAsia="en-CA"/>
        </w:rPr>
        <w:t xml:space="preserve">the </w:t>
      </w:r>
      <w:r w:rsidR="002C2240" w:rsidRPr="009C211D">
        <w:rPr>
          <w:rFonts w:ascii="Arial" w:hAnsi="Arial" w:cs="Arial"/>
          <w:sz w:val="22"/>
          <w:szCs w:val="22"/>
          <w:lang w:val="en-CA" w:eastAsia="en-CA"/>
        </w:rPr>
        <w:t>H</w:t>
      </w:r>
      <w:r w:rsidRPr="009C211D">
        <w:rPr>
          <w:rFonts w:ascii="Arial" w:hAnsi="Arial" w:cs="Arial"/>
          <w:sz w:val="22"/>
          <w:szCs w:val="22"/>
          <w:lang w:val="en-CA" w:eastAsia="en-CA"/>
        </w:rPr>
        <w:t xml:space="preserve">ealth and </w:t>
      </w:r>
      <w:r w:rsidR="002C2240" w:rsidRPr="009C211D">
        <w:rPr>
          <w:rFonts w:ascii="Arial" w:hAnsi="Arial" w:cs="Arial"/>
          <w:sz w:val="22"/>
          <w:szCs w:val="22"/>
          <w:lang w:val="en-CA" w:eastAsia="en-CA"/>
        </w:rPr>
        <w:t>S</w:t>
      </w:r>
      <w:r w:rsidRPr="009C211D">
        <w:rPr>
          <w:rFonts w:ascii="Arial" w:hAnsi="Arial" w:cs="Arial"/>
          <w:sz w:val="22"/>
          <w:szCs w:val="22"/>
          <w:lang w:val="en-CA" w:eastAsia="en-CA"/>
        </w:rPr>
        <w:t xml:space="preserve">afety </w:t>
      </w:r>
      <w:r w:rsidR="002C2240" w:rsidRPr="009C211D">
        <w:rPr>
          <w:rFonts w:ascii="Arial" w:hAnsi="Arial" w:cs="Arial"/>
          <w:sz w:val="22"/>
          <w:szCs w:val="22"/>
          <w:lang w:val="en-CA" w:eastAsia="en-CA"/>
        </w:rPr>
        <w:t>C</w:t>
      </w:r>
      <w:r w:rsidRPr="009C211D">
        <w:rPr>
          <w:rFonts w:ascii="Arial" w:hAnsi="Arial" w:cs="Arial"/>
          <w:sz w:val="22"/>
          <w:szCs w:val="22"/>
          <w:lang w:val="en-CA" w:eastAsia="en-CA"/>
        </w:rPr>
        <w:t>ommittee</w:t>
      </w:r>
      <w:r w:rsidR="002C2240" w:rsidRPr="009C211D">
        <w:rPr>
          <w:rFonts w:ascii="Arial" w:hAnsi="Arial" w:cs="Arial"/>
          <w:sz w:val="22"/>
          <w:szCs w:val="22"/>
          <w:lang w:val="en-CA" w:eastAsia="en-CA"/>
        </w:rPr>
        <w:t xml:space="preserve"> or</w:t>
      </w:r>
      <w:r w:rsidRPr="009C211D">
        <w:rPr>
          <w:rFonts w:ascii="Arial" w:hAnsi="Arial" w:cs="Arial"/>
          <w:sz w:val="22"/>
          <w:szCs w:val="22"/>
          <w:lang w:val="en-CA" w:eastAsia="en-CA"/>
        </w:rPr>
        <w:t xml:space="preserve"> a member of </w:t>
      </w:r>
      <w:r w:rsidR="002C2240" w:rsidRPr="009C211D">
        <w:rPr>
          <w:rFonts w:ascii="Arial" w:hAnsi="Arial" w:cs="Arial"/>
          <w:sz w:val="22"/>
          <w:szCs w:val="22"/>
          <w:lang w:val="en-CA" w:eastAsia="en-CA"/>
        </w:rPr>
        <w:t>a</w:t>
      </w:r>
      <w:r w:rsidRPr="009C211D">
        <w:rPr>
          <w:rFonts w:ascii="Arial" w:hAnsi="Arial" w:cs="Arial"/>
          <w:sz w:val="22"/>
          <w:szCs w:val="22"/>
          <w:lang w:val="en-CA" w:eastAsia="en-CA"/>
        </w:rPr>
        <w:t xml:space="preserve"> </w:t>
      </w:r>
      <w:r w:rsidR="002C2240" w:rsidRPr="009C211D">
        <w:rPr>
          <w:rFonts w:ascii="Arial" w:hAnsi="Arial" w:cs="Arial"/>
          <w:sz w:val="22"/>
          <w:szCs w:val="22"/>
          <w:lang w:val="en-CA" w:eastAsia="en-CA"/>
        </w:rPr>
        <w:t>Joint Worksite Health and Safety Committee, if applicable,</w:t>
      </w:r>
      <w:r w:rsidRPr="009C211D">
        <w:rPr>
          <w:rFonts w:ascii="Arial" w:hAnsi="Arial" w:cs="Arial"/>
          <w:sz w:val="22"/>
          <w:szCs w:val="22"/>
          <w:lang w:val="en-CA" w:eastAsia="en-CA"/>
        </w:rPr>
        <w:t xml:space="preserve"> may refer the matter to an</w:t>
      </w:r>
      <w:r w:rsidR="001D21AF" w:rsidRPr="009C211D">
        <w:rPr>
          <w:rFonts w:ascii="Arial" w:hAnsi="Arial" w:cs="Arial"/>
          <w:sz w:val="22"/>
          <w:szCs w:val="22"/>
          <w:lang w:val="en-CA" w:eastAsia="en-CA"/>
        </w:rPr>
        <w:t xml:space="preserve"> OHS O</w:t>
      </w:r>
      <w:r w:rsidRPr="009C211D">
        <w:rPr>
          <w:rFonts w:ascii="Arial" w:hAnsi="Arial" w:cs="Arial"/>
          <w:sz w:val="22"/>
          <w:szCs w:val="22"/>
          <w:lang w:val="en-CA" w:eastAsia="en-CA"/>
        </w:rPr>
        <w:t>fficer</w:t>
      </w:r>
      <w:r w:rsidR="001D21AF" w:rsidRPr="009C211D">
        <w:rPr>
          <w:rFonts w:ascii="Arial" w:hAnsi="Arial" w:cs="Arial"/>
          <w:sz w:val="22"/>
          <w:szCs w:val="22"/>
          <w:lang w:val="en-CA" w:eastAsia="en-CA"/>
        </w:rPr>
        <w:t>.</w:t>
      </w:r>
    </w:p>
    <w:p w14:paraId="6322D6BC" w14:textId="5EBC09F1" w:rsidR="00667BB1" w:rsidRPr="00233F12" w:rsidRDefault="00667BB1" w:rsidP="00917363">
      <w:pPr>
        <w:pStyle w:val="Heading2"/>
        <w:numPr>
          <w:ilvl w:val="0"/>
          <w:numId w:val="472"/>
        </w:numPr>
        <w:rPr>
          <w:rFonts w:ascii="Arial" w:hAnsi="Arial" w:cs="Arial"/>
        </w:rPr>
      </w:pPr>
      <w:bookmarkStart w:id="311" w:name="_Toc103861382"/>
      <w:bookmarkEnd w:id="308"/>
      <w:r w:rsidRPr="00233F12">
        <w:rPr>
          <w:rFonts w:ascii="Arial" w:hAnsi="Arial" w:cs="Arial"/>
        </w:rPr>
        <w:t>Health and Safety Representative (HSR)</w:t>
      </w:r>
      <w:bookmarkEnd w:id="311"/>
    </w:p>
    <w:p w14:paraId="3379FE0A" w14:textId="28877EF3" w:rsidR="00394E2B" w:rsidRPr="00233F12" w:rsidRDefault="00394E2B" w:rsidP="00394E2B">
      <w:pPr>
        <w:rPr>
          <w:rFonts w:ascii="Arial" w:hAnsi="Arial" w:cs="Arial"/>
          <w:sz w:val="22"/>
          <w:szCs w:val="22"/>
          <w:lang w:val="en-CA" w:eastAsia="en-CA"/>
        </w:rPr>
      </w:pPr>
      <w:r w:rsidRPr="00233F12">
        <w:rPr>
          <w:rFonts w:ascii="Arial" w:hAnsi="Arial" w:cs="Arial"/>
          <w:sz w:val="8"/>
          <w:szCs w:val="8"/>
          <w:lang w:val="en-CA" w:eastAsia="en-CA"/>
        </w:rPr>
        <w:br/>
      </w:r>
      <w:r w:rsidRPr="00233F12">
        <w:rPr>
          <w:rFonts w:ascii="Arial" w:hAnsi="Arial" w:cs="Arial"/>
          <w:sz w:val="22"/>
          <w:szCs w:val="22"/>
          <w:lang w:val="en-CA" w:eastAsia="en-CA"/>
        </w:rPr>
        <w:t>The company is committed to ensuring that the management of health and safety related complaints and concerns is a top priority</w:t>
      </w:r>
      <w:r w:rsidR="00947156" w:rsidRPr="00233F12">
        <w:rPr>
          <w:rFonts w:ascii="Arial" w:hAnsi="Arial" w:cs="Arial"/>
          <w:sz w:val="22"/>
          <w:szCs w:val="22"/>
          <w:lang w:val="en-CA" w:eastAsia="en-CA"/>
        </w:rPr>
        <w:t xml:space="preserve"> and when applicable (as per legislated requirements), </w:t>
      </w:r>
      <w:r w:rsidRPr="00233F12">
        <w:rPr>
          <w:rFonts w:ascii="Arial" w:hAnsi="Arial" w:cs="Arial"/>
          <w:sz w:val="22"/>
          <w:szCs w:val="22"/>
          <w:lang w:val="en-CA" w:eastAsia="en-CA"/>
        </w:rPr>
        <w:t xml:space="preserve">a Health and Safety Representative (HSR) will be designated to promote communication and investigation related to these issues. </w:t>
      </w:r>
    </w:p>
    <w:p w14:paraId="495D1283" w14:textId="77777777" w:rsidR="002A744F" w:rsidRDefault="00394E2B" w:rsidP="002A744F">
      <w:pPr>
        <w:rPr>
          <w:rFonts w:ascii="Arial" w:hAnsi="Arial" w:cs="Arial"/>
          <w:sz w:val="22"/>
          <w:szCs w:val="22"/>
          <w:lang w:val="en-CA" w:eastAsia="en-CA"/>
        </w:rPr>
      </w:pPr>
      <w:r w:rsidRPr="00233F12">
        <w:rPr>
          <w:rFonts w:ascii="Arial" w:hAnsi="Arial" w:cs="Arial"/>
          <w:sz w:val="22"/>
          <w:szCs w:val="22"/>
          <w:lang w:val="en-CA" w:eastAsia="en-CA"/>
        </w:rPr>
        <w:t>The HSR functions are an important part of the internal responsibility system and helps ensure that all worksite parties are aware of their roles and responsibilities in the workplace. The HSR</w:t>
      </w:r>
      <w:r w:rsidR="005A67C2" w:rsidRPr="00233F12">
        <w:rPr>
          <w:rFonts w:ascii="Arial" w:hAnsi="Arial" w:cs="Arial"/>
          <w:sz w:val="22"/>
          <w:szCs w:val="22"/>
          <w:lang w:val="en-CA" w:eastAsia="en-CA"/>
        </w:rPr>
        <w:t xml:space="preserve"> discusses new ideas with workers, </w:t>
      </w:r>
      <w:r w:rsidR="00AE094C" w:rsidRPr="00233F12">
        <w:rPr>
          <w:rFonts w:ascii="Arial" w:hAnsi="Arial" w:cs="Arial"/>
          <w:sz w:val="22"/>
          <w:szCs w:val="22"/>
          <w:lang w:val="en-CA" w:eastAsia="en-CA"/>
        </w:rPr>
        <w:t xml:space="preserve">promotes </w:t>
      </w:r>
      <w:r w:rsidRPr="00233F12">
        <w:rPr>
          <w:rFonts w:ascii="Arial" w:hAnsi="Arial" w:cs="Arial"/>
          <w:sz w:val="22"/>
          <w:szCs w:val="22"/>
          <w:lang w:val="en-CA" w:eastAsia="en-CA"/>
        </w:rPr>
        <w:t xml:space="preserve">awareness and interest in health and safety and </w:t>
      </w:r>
      <w:r w:rsidR="00AE094C" w:rsidRPr="00233F12">
        <w:rPr>
          <w:rFonts w:ascii="Arial" w:hAnsi="Arial" w:cs="Arial"/>
          <w:sz w:val="22"/>
          <w:szCs w:val="22"/>
          <w:lang w:val="en-CA" w:eastAsia="en-CA"/>
        </w:rPr>
        <w:t xml:space="preserve">receives and coordinates with management to handle </w:t>
      </w:r>
      <w:r w:rsidRPr="00233F12">
        <w:rPr>
          <w:rFonts w:ascii="Arial" w:hAnsi="Arial" w:cs="Arial"/>
          <w:sz w:val="22"/>
          <w:szCs w:val="22"/>
          <w:lang w:val="en-CA" w:eastAsia="en-CA"/>
        </w:rPr>
        <w:t xml:space="preserve">complaints and concerns, </w:t>
      </w:r>
      <w:r w:rsidR="00AE094C" w:rsidRPr="00233F12">
        <w:rPr>
          <w:rFonts w:ascii="Arial" w:hAnsi="Arial" w:cs="Arial"/>
          <w:sz w:val="22"/>
          <w:szCs w:val="22"/>
          <w:lang w:val="en-CA" w:eastAsia="en-CA"/>
        </w:rPr>
        <w:t xml:space="preserve">to ensure that </w:t>
      </w:r>
      <w:r w:rsidRPr="00233F12">
        <w:rPr>
          <w:rFonts w:ascii="Arial" w:hAnsi="Arial" w:cs="Arial"/>
          <w:sz w:val="22"/>
          <w:szCs w:val="22"/>
          <w:lang w:val="en-CA" w:eastAsia="en-CA"/>
        </w:rPr>
        <w:t xml:space="preserve">decisions </w:t>
      </w:r>
      <w:r w:rsidR="00AE094C" w:rsidRPr="00233F12">
        <w:rPr>
          <w:rFonts w:ascii="Arial" w:hAnsi="Arial" w:cs="Arial"/>
          <w:sz w:val="22"/>
          <w:szCs w:val="22"/>
          <w:lang w:val="en-CA" w:eastAsia="en-CA"/>
        </w:rPr>
        <w:t>are</w:t>
      </w:r>
      <w:r w:rsidRPr="00233F12">
        <w:rPr>
          <w:rFonts w:ascii="Arial" w:hAnsi="Arial" w:cs="Arial"/>
          <w:sz w:val="22"/>
          <w:szCs w:val="22"/>
          <w:lang w:val="en-CA" w:eastAsia="en-CA"/>
        </w:rPr>
        <w:t xml:space="preserve"> made quickly and effectively. </w:t>
      </w:r>
    </w:p>
    <w:p w14:paraId="449FE599" w14:textId="0271231F" w:rsidR="00C230D9" w:rsidRPr="002A744F" w:rsidRDefault="002A744F" w:rsidP="002A744F">
      <w:pPr>
        <w:ind w:left="720"/>
        <w:rPr>
          <w:rFonts w:ascii="Arial" w:hAnsi="Arial" w:cs="Arial"/>
          <w:sz w:val="22"/>
          <w:szCs w:val="22"/>
          <w:lang w:val="en-CA" w:eastAsia="en-CA"/>
        </w:rPr>
      </w:pPr>
      <w:r>
        <w:rPr>
          <w:rFonts w:ascii="Arial" w:eastAsia="Times New Roman" w:hAnsi="Arial" w:cs="Arial"/>
          <w:b/>
          <w:color w:val="auto"/>
          <w:sz w:val="22"/>
          <w:szCs w:val="22"/>
          <w:lang w:val="en-CA" w:eastAsia="ar-SA"/>
        </w:rPr>
        <w:t xml:space="preserve">11.2.1  </w:t>
      </w:r>
      <w:r w:rsidR="00394E2B" w:rsidRPr="00233F12">
        <w:rPr>
          <w:rFonts w:ascii="Arial" w:eastAsia="Times New Roman" w:hAnsi="Arial" w:cs="Arial"/>
          <w:b/>
          <w:color w:val="auto"/>
          <w:sz w:val="22"/>
          <w:szCs w:val="22"/>
          <w:lang w:val="en-CA" w:eastAsia="ar-SA"/>
        </w:rPr>
        <w:t xml:space="preserve">Health and Safety </w:t>
      </w:r>
      <w:r w:rsidR="00AE094C" w:rsidRPr="00233F12">
        <w:rPr>
          <w:rFonts w:ascii="Arial" w:eastAsia="Times New Roman" w:hAnsi="Arial" w:cs="Arial"/>
          <w:b/>
          <w:color w:val="auto"/>
          <w:sz w:val="22"/>
          <w:szCs w:val="22"/>
          <w:lang w:val="en-CA" w:eastAsia="ar-SA"/>
        </w:rPr>
        <w:t>Representative</w:t>
      </w:r>
      <w:r w:rsidR="00394E2B" w:rsidRPr="00233F12">
        <w:rPr>
          <w:rFonts w:ascii="Arial" w:eastAsia="Times New Roman" w:hAnsi="Arial" w:cs="Arial"/>
          <w:b/>
          <w:color w:val="auto"/>
          <w:sz w:val="22"/>
          <w:szCs w:val="22"/>
          <w:lang w:val="en-CA" w:eastAsia="ar-SA"/>
        </w:rPr>
        <w:t xml:space="preserve"> Duties and Responsibilities</w:t>
      </w:r>
    </w:p>
    <w:p w14:paraId="0F5EF844" w14:textId="77EF644E" w:rsidR="00B850D4" w:rsidRPr="00233F12" w:rsidRDefault="00AE094C" w:rsidP="00805567">
      <w:pPr>
        <w:ind w:left="720"/>
        <w:rPr>
          <w:lang w:val="en-CA" w:eastAsia="en-CA"/>
        </w:rPr>
      </w:pPr>
      <w:r w:rsidRPr="00233F12">
        <w:rPr>
          <w:rFonts w:ascii="Arial" w:hAnsi="Arial" w:cs="Arial"/>
          <w:sz w:val="22"/>
          <w:szCs w:val="22"/>
          <w:lang w:eastAsia="en-CA"/>
        </w:rPr>
        <w:t>The Health and Safety Representative has</w:t>
      </w:r>
      <w:r w:rsidR="00394E2B" w:rsidRPr="00233F12">
        <w:rPr>
          <w:rFonts w:ascii="Arial" w:hAnsi="Arial" w:cs="Arial"/>
          <w:sz w:val="22"/>
          <w:szCs w:val="22"/>
          <w:lang w:eastAsia="en-CA"/>
        </w:rPr>
        <w:t xml:space="preserve"> a number of duties and functions they must fulfill to help prevent workplace injuries and illness, including:</w:t>
      </w:r>
    </w:p>
    <w:p w14:paraId="794F5246" w14:textId="77777777" w:rsidR="005A1913" w:rsidRDefault="005A1913" w:rsidP="005A1913">
      <w:pPr>
        <w:pStyle w:val="ListBullet"/>
        <w:numPr>
          <w:ilvl w:val="1"/>
          <w:numId w:val="466"/>
        </w:numPr>
        <w:spacing w:line="240" w:lineRule="auto"/>
        <w:rPr>
          <w:rFonts w:eastAsiaTheme="minorEastAsia"/>
          <w:sz w:val="22"/>
          <w:szCs w:val="22"/>
          <w:lang w:val="en-CA" w:eastAsia="en-CA"/>
        </w:rPr>
      </w:pPr>
      <w:r w:rsidRPr="42A7BE14">
        <w:rPr>
          <w:rFonts w:ascii="Arial" w:hAnsi="Arial" w:cs="Arial"/>
          <w:sz w:val="22"/>
          <w:szCs w:val="22"/>
          <w:lang w:val="en-CA" w:eastAsia="en-CA"/>
        </w:rPr>
        <w:t xml:space="preserve">Receiving, considering and communicating worker health and safety concerns.  </w:t>
      </w:r>
    </w:p>
    <w:p w14:paraId="731449CD" w14:textId="77777777" w:rsidR="005A1913" w:rsidRPr="007D4E67" w:rsidRDefault="005A1913" w:rsidP="005A1913">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 xml:space="preserve">Participating in the employer’s hazard assessment process.  </w:t>
      </w:r>
    </w:p>
    <w:p w14:paraId="6C603FC5" w14:textId="77777777" w:rsidR="005A1913" w:rsidRPr="007D4E67" w:rsidRDefault="005A1913" w:rsidP="005A1913">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 xml:space="preserve">Making recommendations about worker health and safety to the employer.  </w:t>
      </w:r>
    </w:p>
    <w:p w14:paraId="437B63F9" w14:textId="77777777" w:rsidR="005A1913" w:rsidRDefault="005A1913" w:rsidP="005A1913">
      <w:pPr>
        <w:pStyle w:val="ListParagraph"/>
        <w:numPr>
          <w:ilvl w:val="1"/>
          <w:numId w:val="466"/>
        </w:numPr>
        <w:rPr>
          <w:rFonts w:ascii="Arial" w:eastAsia="Arial" w:hAnsi="Arial" w:cs="Arial"/>
          <w:sz w:val="22"/>
          <w:szCs w:val="22"/>
        </w:rPr>
      </w:pPr>
      <w:r w:rsidRPr="007D4E67">
        <w:rPr>
          <w:rFonts w:ascii="Arial" w:eastAsia="Arial" w:hAnsi="Arial" w:cs="Arial"/>
          <w:sz w:val="22"/>
          <w:szCs w:val="22"/>
        </w:rPr>
        <w:t>Reviewing the employer’s work site inspection records.</w:t>
      </w:r>
      <w:r w:rsidRPr="005A1913">
        <w:rPr>
          <w:rFonts w:ascii="Arial" w:eastAsia="Arial" w:hAnsi="Arial" w:cs="Arial"/>
          <w:sz w:val="22"/>
          <w:szCs w:val="22"/>
        </w:rPr>
        <w:t xml:space="preserve"> </w:t>
      </w:r>
    </w:p>
    <w:p w14:paraId="6FB72796" w14:textId="77777777" w:rsidR="005A1913" w:rsidRDefault="005A1913" w:rsidP="005A1913">
      <w:pPr>
        <w:pStyle w:val="ListParagraph"/>
        <w:numPr>
          <w:ilvl w:val="1"/>
          <w:numId w:val="466"/>
        </w:numPr>
        <w:rPr>
          <w:rFonts w:ascii="Arial" w:eastAsia="Arial" w:hAnsi="Arial" w:cs="Arial"/>
          <w:sz w:val="22"/>
          <w:szCs w:val="22"/>
        </w:rPr>
      </w:pPr>
      <w:r w:rsidRPr="00D477DF">
        <w:rPr>
          <w:rFonts w:ascii="Arial" w:eastAsia="Arial" w:hAnsi="Arial" w:cs="Arial"/>
          <w:sz w:val="22"/>
          <w:szCs w:val="22"/>
        </w:rPr>
        <w:t>Cooperating with an OHS officer exercising duties under the Occupational Health and Safety Act, Regulations and Code.</w:t>
      </w:r>
    </w:p>
    <w:p w14:paraId="693BE11A" w14:textId="77777777" w:rsidR="00B40703" w:rsidRPr="00233F12" w:rsidRDefault="00B40703" w:rsidP="00805567">
      <w:pPr>
        <w:pStyle w:val="ListBullet"/>
        <w:spacing w:line="240" w:lineRule="auto"/>
        <w:rPr>
          <w:rFonts w:ascii="Arial" w:hAnsi="Arial" w:cs="Arial"/>
          <w:sz w:val="22"/>
          <w:szCs w:val="22"/>
          <w:lang w:val="en-CA" w:eastAsia="en-CA"/>
        </w:rPr>
      </w:pPr>
    </w:p>
    <w:p w14:paraId="06A301E5" w14:textId="5D897950" w:rsidR="00394E2B" w:rsidRPr="002A744F" w:rsidRDefault="002A744F" w:rsidP="002A744F">
      <w:pPr>
        <w:ind w:left="720"/>
        <w:rPr>
          <w:rFonts w:ascii="Arial" w:hAnsi="Arial" w:cs="Arial"/>
          <w:b/>
          <w:color w:val="auto"/>
          <w:sz w:val="22"/>
          <w:szCs w:val="22"/>
          <w:lang w:val="en-CA" w:eastAsia="en-CA"/>
        </w:rPr>
      </w:pPr>
      <w:r w:rsidRPr="002A744F">
        <w:rPr>
          <w:rFonts w:ascii="Arial" w:eastAsia="Times New Roman" w:hAnsi="Arial" w:cs="Arial"/>
          <w:b/>
          <w:color w:val="000000"/>
          <w:spacing w:val="-4"/>
          <w:kern w:val="0"/>
          <w:sz w:val="22"/>
          <w:szCs w:val="22"/>
          <w:lang w:val="en-CA" w:eastAsia="ar-SA"/>
        </w:rPr>
        <w:t xml:space="preserve">11.2.2  </w:t>
      </w:r>
      <w:r w:rsidR="00394E2B" w:rsidRPr="002A744F">
        <w:rPr>
          <w:rFonts w:ascii="Arial" w:eastAsia="Times New Roman" w:hAnsi="Arial" w:cs="Arial"/>
          <w:b/>
          <w:color w:val="000000"/>
          <w:spacing w:val="-4"/>
          <w:kern w:val="0"/>
          <w:sz w:val="22"/>
          <w:szCs w:val="22"/>
          <w:lang w:val="en-CA" w:eastAsia="ar-SA"/>
        </w:rPr>
        <w:t>Term of Office</w:t>
      </w:r>
    </w:p>
    <w:p w14:paraId="368C74A0" w14:textId="33181801" w:rsidR="00394E2B" w:rsidRDefault="00B40703" w:rsidP="00394E2B">
      <w:pPr>
        <w:ind w:left="720"/>
        <w:rPr>
          <w:rFonts w:ascii="Arial" w:hAnsi="Arial" w:cs="Arial"/>
          <w:sz w:val="22"/>
          <w:szCs w:val="22"/>
        </w:rPr>
      </w:pPr>
      <w:r w:rsidRPr="00233F12">
        <w:rPr>
          <w:rFonts w:ascii="Arial" w:hAnsi="Arial" w:cs="Arial"/>
          <w:sz w:val="22"/>
          <w:szCs w:val="22"/>
        </w:rPr>
        <w:t>Health and Safety Representatives are</w:t>
      </w:r>
      <w:r w:rsidR="00CB0E83" w:rsidRPr="00233F12">
        <w:rPr>
          <w:rFonts w:ascii="Arial" w:hAnsi="Arial" w:cs="Arial"/>
          <w:sz w:val="22"/>
          <w:szCs w:val="22"/>
        </w:rPr>
        <w:t xml:space="preserve"> workers</w:t>
      </w:r>
      <w:r w:rsidRPr="00233F12">
        <w:rPr>
          <w:rFonts w:ascii="Arial" w:hAnsi="Arial" w:cs="Arial"/>
          <w:sz w:val="22"/>
          <w:szCs w:val="22"/>
        </w:rPr>
        <w:t xml:space="preserve"> chosen by their </w:t>
      </w:r>
      <w:r w:rsidR="00CB0E83" w:rsidRPr="00233F12">
        <w:rPr>
          <w:rFonts w:ascii="Arial" w:hAnsi="Arial" w:cs="Arial"/>
          <w:sz w:val="22"/>
          <w:szCs w:val="22"/>
        </w:rPr>
        <w:t>peers to fill this role</w:t>
      </w:r>
      <w:r w:rsidRPr="00233F12">
        <w:rPr>
          <w:rFonts w:ascii="Arial" w:hAnsi="Arial" w:cs="Arial"/>
          <w:sz w:val="22"/>
          <w:szCs w:val="22"/>
        </w:rPr>
        <w:t xml:space="preserve"> for </w:t>
      </w:r>
      <w:r w:rsidR="00394E2B" w:rsidRPr="00233F12">
        <w:rPr>
          <w:rFonts w:ascii="Arial" w:hAnsi="Arial" w:cs="Arial"/>
          <w:sz w:val="22"/>
          <w:szCs w:val="22"/>
        </w:rPr>
        <w:t>a term of not less than one</w:t>
      </w:r>
      <w:r w:rsidR="00CB0E83" w:rsidRPr="00233F12">
        <w:rPr>
          <w:rFonts w:ascii="Arial" w:hAnsi="Arial" w:cs="Arial"/>
          <w:sz w:val="22"/>
          <w:szCs w:val="22"/>
        </w:rPr>
        <w:t xml:space="preserve"> (1) </w:t>
      </w:r>
      <w:r w:rsidR="00394E2B" w:rsidRPr="00233F12">
        <w:rPr>
          <w:rFonts w:ascii="Arial" w:hAnsi="Arial" w:cs="Arial"/>
          <w:sz w:val="22"/>
          <w:szCs w:val="22"/>
        </w:rPr>
        <w:t xml:space="preserve">year. </w:t>
      </w:r>
      <w:r w:rsidR="00CB0E83" w:rsidRPr="00233F12">
        <w:rPr>
          <w:rFonts w:ascii="Arial" w:hAnsi="Arial" w:cs="Arial"/>
          <w:sz w:val="22"/>
          <w:szCs w:val="22"/>
        </w:rPr>
        <w:t xml:space="preserve"> The designated HSR</w:t>
      </w:r>
      <w:r w:rsidR="00394E2B" w:rsidRPr="00233F12">
        <w:rPr>
          <w:rFonts w:ascii="Arial" w:hAnsi="Arial" w:cs="Arial"/>
          <w:sz w:val="22"/>
          <w:szCs w:val="22"/>
        </w:rPr>
        <w:t xml:space="preserve"> may continue </w:t>
      </w:r>
      <w:r w:rsidR="00CB0E83" w:rsidRPr="00233F12">
        <w:rPr>
          <w:rFonts w:ascii="Arial" w:hAnsi="Arial" w:cs="Arial"/>
          <w:sz w:val="22"/>
          <w:szCs w:val="22"/>
        </w:rPr>
        <w:t>acting in this capacity u</w:t>
      </w:r>
      <w:r w:rsidR="00394E2B" w:rsidRPr="00233F12">
        <w:rPr>
          <w:rFonts w:ascii="Arial" w:hAnsi="Arial" w:cs="Arial"/>
          <w:sz w:val="22"/>
          <w:szCs w:val="22"/>
        </w:rPr>
        <w:t xml:space="preserve">ntil </w:t>
      </w:r>
      <w:r w:rsidR="00CB0E83" w:rsidRPr="00233F12">
        <w:rPr>
          <w:rFonts w:ascii="Arial" w:hAnsi="Arial" w:cs="Arial"/>
          <w:sz w:val="22"/>
          <w:szCs w:val="22"/>
        </w:rPr>
        <w:t>the term of office expires, they resign, or until a replacement is chosen. The HSR may hold successive terms of office, with no limit.</w:t>
      </w:r>
    </w:p>
    <w:p w14:paraId="7F1ABC90" w14:textId="77777777" w:rsidR="00BF2BA0" w:rsidRDefault="00BF2BA0" w:rsidP="00394E2B">
      <w:pPr>
        <w:ind w:left="720"/>
        <w:rPr>
          <w:rFonts w:ascii="Arial" w:hAnsi="Arial" w:cs="Arial"/>
          <w:b/>
          <w:color w:val="auto"/>
          <w:sz w:val="22"/>
          <w:szCs w:val="22"/>
          <w:lang w:val="en-CA" w:eastAsia="en-CA"/>
        </w:rPr>
      </w:pPr>
    </w:p>
    <w:p w14:paraId="0634EC95" w14:textId="77777777" w:rsidR="009A68FF" w:rsidRDefault="009A68FF" w:rsidP="00394E2B">
      <w:pPr>
        <w:ind w:left="720"/>
        <w:rPr>
          <w:rFonts w:ascii="Arial" w:hAnsi="Arial" w:cs="Arial"/>
          <w:b/>
          <w:color w:val="auto"/>
          <w:sz w:val="22"/>
          <w:szCs w:val="22"/>
          <w:lang w:val="en-CA" w:eastAsia="en-CA"/>
        </w:rPr>
      </w:pPr>
    </w:p>
    <w:p w14:paraId="2D7852DC" w14:textId="77777777" w:rsidR="005A1913" w:rsidRDefault="005A1913" w:rsidP="00394E2B">
      <w:pPr>
        <w:ind w:left="720"/>
        <w:rPr>
          <w:rFonts w:ascii="Arial" w:hAnsi="Arial" w:cs="Arial"/>
          <w:b/>
          <w:color w:val="auto"/>
          <w:sz w:val="22"/>
          <w:szCs w:val="22"/>
          <w:lang w:val="en-CA" w:eastAsia="en-CA"/>
        </w:rPr>
      </w:pPr>
    </w:p>
    <w:p w14:paraId="09B9B914" w14:textId="77777777" w:rsidR="0084480C" w:rsidRPr="00233F12" w:rsidRDefault="0084480C" w:rsidP="00805567">
      <w:pPr>
        <w:rPr>
          <w:rFonts w:ascii="Arial" w:hAnsi="Arial" w:cs="Arial"/>
          <w:b/>
          <w:color w:val="auto"/>
          <w:sz w:val="22"/>
          <w:szCs w:val="22"/>
          <w:lang w:val="en-CA" w:eastAsia="en-CA"/>
        </w:rPr>
      </w:pPr>
    </w:p>
    <w:p w14:paraId="4562EE13" w14:textId="6F82108C" w:rsidR="00394E2B" w:rsidRPr="000C5A30" w:rsidRDefault="000C5A30" w:rsidP="000C5A30">
      <w:pPr>
        <w:ind w:left="720"/>
        <w:rPr>
          <w:rFonts w:ascii="Arial" w:hAnsi="Arial" w:cs="Arial"/>
          <w:b/>
          <w:color w:val="auto"/>
          <w:sz w:val="22"/>
          <w:szCs w:val="22"/>
          <w:lang w:val="en-CA" w:eastAsia="en-CA"/>
        </w:rPr>
      </w:pPr>
      <w:r w:rsidRPr="000C5A30">
        <w:rPr>
          <w:rFonts w:ascii="Arial" w:hAnsi="Arial" w:cs="Arial"/>
          <w:b/>
          <w:color w:val="auto"/>
          <w:sz w:val="22"/>
          <w:szCs w:val="22"/>
          <w:lang w:val="en-CA" w:eastAsia="en-CA"/>
        </w:rPr>
        <w:lastRenderedPageBreak/>
        <w:t xml:space="preserve">11.2.3  </w:t>
      </w:r>
      <w:r w:rsidR="00394E2B" w:rsidRPr="000C5A30">
        <w:rPr>
          <w:rFonts w:ascii="Arial" w:hAnsi="Arial" w:cs="Arial"/>
          <w:b/>
          <w:color w:val="auto"/>
          <w:sz w:val="22"/>
          <w:szCs w:val="22"/>
          <w:lang w:val="en-CA" w:eastAsia="en-CA"/>
        </w:rPr>
        <w:t>Authority</w:t>
      </w:r>
    </w:p>
    <w:p w14:paraId="7F542178" w14:textId="2414AD79" w:rsidR="00394E2B"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The Health and Safety </w:t>
      </w:r>
      <w:r w:rsidR="00CB0E83" w:rsidRPr="00233F12">
        <w:rPr>
          <w:rFonts w:ascii="Arial" w:hAnsi="Arial" w:cs="Arial"/>
          <w:sz w:val="22"/>
          <w:szCs w:val="22"/>
          <w:lang w:val="en-CA" w:eastAsia="en-CA"/>
        </w:rPr>
        <w:t>Representative</w:t>
      </w:r>
      <w:r w:rsidRPr="00233F12">
        <w:rPr>
          <w:rFonts w:ascii="Arial" w:hAnsi="Arial" w:cs="Arial"/>
          <w:sz w:val="22"/>
          <w:szCs w:val="22"/>
          <w:lang w:val="en-CA" w:eastAsia="en-CA"/>
        </w:rPr>
        <w:t xml:space="preserve"> has been authorized </w:t>
      </w:r>
      <w:r w:rsidR="00CB0E83" w:rsidRPr="00233F12">
        <w:rPr>
          <w:rFonts w:ascii="Arial" w:hAnsi="Arial" w:cs="Arial"/>
          <w:sz w:val="22"/>
          <w:szCs w:val="22"/>
          <w:lang w:val="en-CA" w:eastAsia="en-CA"/>
        </w:rPr>
        <w:t>to</w:t>
      </w:r>
      <w:r w:rsidRPr="00233F12">
        <w:rPr>
          <w:rFonts w:ascii="Arial" w:hAnsi="Arial" w:cs="Arial"/>
          <w:sz w:val="22"/>
          <w:szCs w:val="22"/>
          <w:lang w:val="en-CA" w:eastAsia="en-CA"/>
        </w:rPr>
        <w:t xml:space="preserve"> participate in inspections and investigations, advise on worker refusal cases and assist with the monitoring of health and safety compliance. With the main role being to make recommendations for action. </w:t>
      </w:r>
    </w:p>
    <w:p w14:paraId="5994FF3D" w14:textId="5FCD0B13" w:rsidR="00394E2B"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The company may choose to extend the minimum authority granted to the </w:t>
      </w:r>
      <w:r w:rsidR="00CB0E83" w:rsidRPr="00233F12">
        <w:rPr>
          <w:rFonts w:ascii="Arial" w:hAnsi="Arial" w:cs="Arial"/>
          <w:sz w:val="22"/>
          <w:szCs w:val="22"/>
          <w:lang w:val="en-CA" w:eastAsia="en-CA"/>
        </w:rPr>
        <w:t>HSR</w:t>
      </w:r>
      <w:r w:rsidRPr="00233F12">
        <w:rPr>
          <w:rFonts w:ascii="Arial" w:hAnsi="Arial" w:cs="Arial"/>
          <w:sz w:val="22"/>
          <w:szCs w:val="22"/>
          <w:lang w:val="en-CA" w:eastAsia="en-CA"/>
        </w:rPr>
        <w:t xml:space="preserve"> by legislation, however, the degree of authority will be resolved through </w:t>
      </w:r>
      <w:r w:rsidR="00CB0E83" w:rsidRPr="00233F12">
        <w:rPr>
          <w:rFonts w:ascii="Arial" w:hAnsi="Arial" w:cs="Arial"/>
          <w:sz w:val="22"/>
          <w:szCs w:val="22"/>
          <w:lang w:val="en-CA" w:eastAsia="en-CA"/>
        </w:rPr>
        <w:t xml:space="preserve">discussion and agreement between the HSR and </w:t>
      </w:r>
      <w:r w:rsidRPr="00233F12">
        <w:rPr>
          <w:rFonts w:ascii="Arial" w:hAnsi="Arial" w:cs="Arial"/>
          <w:sz w:val="22"/>
          <w:szCs w:val="22"/>
          <w:lang w:val="en-CA" w:eastAsia="en-CA"/>
        </w:rPr>
        <w:t>managemen</w:t>
      </w:r>
      <w:r w:rsidR="00DA6ACB" w:rsidRPr="00233F12">
        <w:rPr>
          <w:rFonts w:ascii="Arial" w:hAnsi="Arial" w:cs="Arial"/>
          <w:sz w:val="22"/>
          <w:szCs w:val="22"/>
          <w:lang w:val="en-CA" w:eastAsia="en-CA"/>
        </w:rPr>
        <w:t>t.</w:t>
      </w:r>
    </w:p>
    <w:p w14:paraId="25451DC8" w14:textId="34792346" w:rsidR="00AB1E0D" w:rsidRPr="00233F12" w:rsidRDefault="00394E2B" w:rsidP="00F71E5A">
      <w:pPr>
        <w:ind w:left="720"/>
        <w:rPr>
          <w:rFonts w:ascii="Arial" w:hAnsi="Arial" w:cs="Arial"/>
          <w:sz w:val="22"/>
          <w:szCs w:val="22"/>
          <w:lang w:val="en-CA" w:eastAsia="en-CA"/>
        </w:rPr>
      </w:pPr>
      <w:r w:rsidRPr="00233F12">
        <w:rPr>
          <w:rFonts w:ascii="Arial" w:hAnsi="Arial" w:cs="Arial"/>
          <w:sz w:val="22"/>
          <w:szCs w:val="22"/>
          <w:lang w:val="en-CA" w:eastAsia="en-CA"/>
        </w:rPr>
        <w:t xml:space="preserve">Assigning authority to the Health and Safety </w:t>
      </w:r>
      <w:r w:rsidR="00DA6ACB" w:rsidRPr="00233F12">
        <w:rPr>
          <w:rFonts w:ascii="Arial" w:hAnsi="Arial" w:cs="Arial"/>
          <w:sz w:val="22"/>
          <w:szCs w:val="22"/>
          <w:lang w:val="en-CA" w:eastAsia="en-CA"/>
        </w:rPr>
        <w:t>Representative</w:t>
      </w:r>
      <w:r w:rsidRPr="00233F12">
        <w:rPr>
          <w:rFonts w:ascii="Arial" w:hAnsi="Arial" w:cs="Arial"/>
          <w:sz w:val="22"/>
          <w:szCs w:val="22"/>
          <w:lang w:val="en-CA" w:eastAsia="en-CA"/>
        </w:rPr>
        <w:t xml:space="preserve"> does not lessen the company’s accountability or responsibility for managing health and safety in the workplace. The company continues to be responsible for taking action and hence the accountability for non-compliance remains with the company.</w:t>
      </w:r>
    </w:p>
    <w:p w14:paraId="4F58F383" w14:textId="00BD7713" w:rsidR="00394E2B" w:rsidRPr="000C5A30" w:rsidRDefault="000C5A30" w:rsidP="000C5A30">
      <w:pPr>
        <w:ind w:left="720"/>
        <w:rPr>
          <w:rFonts w:ascii="Arial" w:hAnsi="Arial" w:cs="Arial"/>
          <w:b/>
          <w:color w:val="auto"/>
          <w:sz w:val="22"/>
          <w:szCs w:val="22"/>
          <w:lang w:val="en-CA" w:eastAsia="en-CA"/>
        </w:rPr>
      </w:pPr>
      <w:r w:rsidRPr="000C5A30">
        <w:rPr>
          <w:rFonts w:ascii="Arial" w:hAnsi="Arial" w:cs="Arial"/>
          <w:b/>
          <w:color w:val="auto"/>
          <w:sz w:val="22"/>
          <w:szCs w:val="22"/>
          <w:lang w:val="en-CA" w:eastAsia="en-CA"/>
        </w:rPr>
        <w:t xml:space="preserve">11.2.4  </w:t>
      </w:r>
      <w:r w:rsidR="00394E2B" w:rsidRPr="000C5A30">
        <w:rPr>
          <w:rFonts w:ascii="Arial" w:hAnsi="Arial" w:cs="Arial"/>
          <w:b/>
          <w:color w:val="auto"/>
          <w:sz w:val="22"/>
          <w:szCs w:val="22"/>
          <w:lang w:val="en-CA" w:eastAsia="en-CA"/>
        </w:rPr>
        <w:t>Reporting</w:t>
      </w:r>
    </w:p>
    <w:p w14:paraId="2282D2EA" w14:textId="31C0DD9C" w:rsidR="00394E2B"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The Health and Safety </w:t>
      </w:r>
      <w:r w:rsidR="00DA6ACB" w:rsidRPr="00233F12">
        <w:rPr>
          <w:rFonts w:ascii="Arial" w:hAnsi="Arial" w:cs="Arial"/>
          <w:sz w:val="22"/>
          <w:szCs w:val="22"/>
          <w:lang w:val="en-CA" w:eastAsia="en-CA"/>
        </w:rPr>
        <w:t>Representative</w:t>
      </w:r>
      <w:r w:rsidRPr="00233F12">
        <w:rPr>
          <w:rFonts w:ascii="Arial" w:hAnsi="Arial" w:cs="Arial"/>
          <w:sz w:val="22"/>
          <w:szCs w:val="22"/>
          <w:lang w:val="en-CA" w:eastAsia="en-CA"/>
        </w:rPr>
        <w:t xml:space="preserve"> will report directly to the senior manager, who will be responsible for taking action on all health and safety issues reported. The senior manager will be fully knowledgeable of committee duties, health and safety issues and will be committed to the prevention of workplace incidents and injury.</w:t>
      </w:r>
    </w:p>
    <w:p w14:paraId="2C7A688A" w14:textId="23B844CD" w:rsidR="00394E2B" w:rsidRPr="000C5A30" w:rsidRDefault="000C5A30" w:rsidP="000C5A30">
      <w:pPr>
        <w:ind w:left="720"/>
        <w:rPr>
          <w:rFonts w:ascii="Arial" w:hAnsi="Arial" w:cs="Arial"/>
          <w:b/>
          <w:color w:val="auto"/>
          <w:sz w:val="22"/>
          <w:szCs w:val="22"/>
          <w:lang w:val="en-CA" w:eastAsia="en-CA"/>
        </w:rPr>
      </w:pPr>
      <w:r w:rsidRPr="000C5A30">
        <w:rPr>
          <w:rFonts w:ascii="Arial" w:hAnsi="Arial" w:cs="Arial"/>
          <w:b/>
          <w:color w:val="auto"/>
          <w:sz w:val="22"/>
          <w:szCs w:val="22"/>
          <w:lang w:val="en-CA" w:eastAsia="en-CA"/>
        </w:rPr>
        <w:t xml:space="preserve">11.2.5  </w:t>
      </w:r>
      <w:r w:rsidR="00394E2B" w:rsidRPr="000C5A30">
        <w:rPr>
          <w:rFonts w:ascii="Arial" w:hAnsi="Arial" w:cs="Arial"/>
          <w:b/>
          <w:color w:val="auto"/>
          <w:sz w:val="22"/>
          <w:szCs w:val="22"/>
          <w:lang w:val="en-CA" w:eastAsia="en-CA"/>
        </w:rPr>
        <w:t xml:space="preserve">Legislated Requirements </w:t>
      </w:r>
      <w:r w:rsidR="0040096C" w:rsidRPr="000C5A30">
        <w:rPr>
          <w:rFonts w:ascii="Arial" w:hAnsi="Arial" w:cs="Arial"/>
          <w:b/>
          <w:color w:val="auto"/>
          <w:sz w:val="22"/>
          <w:szCs w:val="22"/>
          <w:lang w:val="en-CA" w:eastAsia="en-CA"/>
        </w:rPr>
        <w:t xml:space="preserve">for </w:t>
      </w:r>
      <w:r w:rsidR="00394E2B" w:rsidRPr="000C5A30">
        <w:rPr>
          <w:rFonts w:ascii="Arial" w:hAnsi="Arial" w:cs="Arial"/>
          <w:b/>
          <w:color w:val="auto"/>
          <w:sz w:val="22"/>
          <w:szCs w:val="22"/>
          <w:lang w:val="en-CA" w:eastAsia="en-CA"/>
        </w:rPr>
        <w:t>a Health and Safety</w:t>
      </w:r>
      <w:r w:rsidR="001B6DF5">
        <w:rPr>
          <w:rFonts w:ascii="Arial" w:hAnsi="Arial" w:cs="Arial"/>
          <w:b/>
          <w:color w:val="auto"/>
          <w:sz w:val="22"/>
          <w:szCs w:val="22"/>
          <w:lang w:val="en-CA" w:eastAsia="en-CA"/>
        </w:rPr>
        <w:t xml:space="preserve"> Representative</w:t>
      </w:r>
    </w:p>
    <w:tbl>
      <w:tblPr>
        <w:tblStyle w:val="TableGrid30"/>
        <w:tblW w:w="0" w:type="auto"/>
        <w:tblInd w:w="709" w:type="dxa"/>
        <w:tblLook w:val="04A0" w:firstRow="1" w:lastRow="0" w:firstColumn="1" w:lastColumn="0" w:noHBand="0" w:noVBand="1"/>
      </w:tblPr>
      <w:tblGrid>
        <w:gridCol w:w="1592"/>
        <w:gridCol w:w="6905"/>
      </w:tblGrid>
      <w:tr w:rsidR="001B6DF5" w:rsidRPr="00233F12" w14:paraId="226F6807" w14:textId="77777777" w:rsidTr="00856056">
        <w:tc>
          <w:tcPr>
            <w:tcW w:w="1592" w:type="dxa"/>
            <w:tcBorders>
              <w:top w:val="nil"/>
              <w:left w:val="nil"/>
            </w:tcBorders>
          </w:tcPr>
          <w:p w14:paraId="6F093153" w14:textId="77777777" w:rsidR="001B6DF5" w:rsidRPr="00233F12" w:rsidRDefault="001B6DF5" w:rsidP="005A67C2">
            <w:pPr>
              <w:rPr>
                <w:rFonts w:ascii="Arial" w:hAnsi="Arial" w:cs="Arial"/>
              </w:rPr>
            </w:pPr>
          </w:p>
        </w:tc>
        <w:tc>
          <w:tcPr>
            <w:tcW w:w="6905" w:type="dxa"/>
            <w:tcBorders>
              <w:top w:val="single" w:sz="4" w:space="0" w:color="auto"/>
            </w:tcBorders>
          </w:tcPr>
          <w:p w14:paraId="3861FE8E" w14:textId="46718CE7" w:rsidR="001B6DF5" w:rsidRPr="00233F12" w:rsidRDefault="001B6DF5" w:rsidP="005A67C2">
            <w:pPr>
              <w:rPr>
                <w:rFonts w:ascii="Arial" w:hAnsi="Arial" w:cs="Arial"/>
                <w:b/>
              </w:rPr>
            </w:pPr>
            <w:r w:rsidRPr="00233F12">
              <w:rPr>
                <w:rFonts w:ascii="Arial" w:hAnsi="Arial" w:cs="Arial"/>
                <w:b/>
              </w:rPr>
              <w:t>When do I need one?</w:t>
            </w:r>
          </w:p>
        </w:tc>
      </w:tr>
      <w:tr w:rsidR="00ED06ED" w:rsidRPr="00233F12" w14:paraId="57B0ADED" w14:textId="77777777" w:rsidTr="008B6D58">
        <w:tc>
          <w:tcPr>
            <w:tcW w:w="1592" w:type="dxa"/>
          </w:tcPr>
          <w:p w14:paraId="5F20CDC8" w14:textId="20EC9541" w:rsidR="00ED06ED" w:rsidRPr="00233F12" w:rsidRDefault="00ED06ED" w:rsidP="00ED06ED">
            <w:pPr>
              <w:rPr>
                <w:rFonts w:ascii="Arial" w:hAnsi="Arial" w:cs="Arial"/>
                <w:b/>
              </w:rPr>
            </w:pPr>
            <w:r w:rsidRPr="00233F12">
              <w:rPr>
                <w:rFonts w:ascii="Arial" w:hAnsi="Arial" w:cs="Arial"/>
                <w:b/>
              </w:rPr>
              <w:t>Alberta</w:t>
            </w:r>
          </w:p>
        </w:tc>
        <w:tc>
          <w:tcPr>
            <w:tcW w:w="6905" w:type="dxa"/>
          </w:tcPr>
          <w:p w14:paraId="4A10571C" w14:textId="0857A181" w:rsidR="00E4449C" w:rsidRDefault="00ED06ED" w:rsidP="00E4449C">
            <w:pPr>
              <w:rPr>
                <w:rFonts w:ascii="Arial" w:hAnsi="Arial" w:cs="Arial"/>
              </w:rPr>
            </w:pPr>
            <w:r w:rsidRPr="00233F12">
              <w:rPr>
                <w:rFonts w:ascii="Arial" w:hAnsi="Arial" w:cs="Arial"/>
              </w:rPr>
              <w:t xml:space="preserve">Mandatory – </w:t>
            </w:r>
            <w:r w:rsidR="00E4449C">
              <w:rPr>
                <w:rFonts w:ascii="Arial" w:hAnsi="Arial" w:cs="Arial"/>
              </w:rPr>
              <w:t xml:space="preserve"> </w:t>
            </w:r>
            <w:r w:rsidR="00E4449C" w:rsidRPr="006A112D">
              <w:rPr>
                <w:rFonts w:ascii="Arial" w:hAnsi="Arial" w:cs="Arial"/>
              </w:rPr>
              <w:t xml:space="preserve">An employer must designate an HS representative if the employer regularly employs </w:t>
            </w:r>
            <w:r w:rsidR="006B470C">
              <w:rPr>
                <w:rFonts w:ascii="Arial" w:hAnsi="Arial" w:cs="Arial"/>
              </w:rPr>
              <w:t>5</w:t>
            </w:r>
            <w:r w:rsidR="00E4449C" w:rsidRPr="006A112D">
              <w:rPr>
                <w:rFonts w:ascii="Arial" w:hAnsi="Arial" w:cs="Arial"/>
              </w:rPr>
              <w:t xml:space="preserve"> to 19 workers</w:t>
            </w:r>
            <w:r w:rsidR="00E4449C">
              <w:rPr>
                <w:rFonts w:ascii="Arial" w:hAnsi="Arial" w:cs="Arial"/>
              </w:rPr>
              <w:t>.</w:t>
            </w:r>
          </w:p>
          <w:p w14:paraId="0AF798E1" w14:textId="6FEAB28C" w:rsidR="00ED06ED" w:rsidRPr="00233F12" w:rsidRDefault="00E4449C" w:rsidP="00E4449C">
            <w:pPr>
              <w:rPr>
                <w:rFonts w:ascii="Arial" w:hAnsi="Arial" w:cs="Arial"/>
              </w:rPr>
            </w:pPr>
            <w:r w:rsidRPr="006A112D">
              <w:rPr>
                <w:rFonts w:ascii="Arial" w:hAnsi="Arial" w:cs="Arial"/>
              </w:rPr>
              <w:t>OHS statutory directors can also require an HSC or an HS representative at any work site</w:t>
            </w:r>
            <w:r>
              <w:rPr>
                <w:rFonts w:ascii="Arial" w:hAnsi="Arial" w:cs="Arial"/>
              </w:rPr>
              <w:t>.</w:t>
            </w:r>
          </w:p>
        </w:tc>
      </w:tr>
    </w:tbl>
    <w:p w14:paraId="5333C5AE" w14:textId="13C0299B" w:rsidR="00394E2B" w:rsidRPr="00233F12" w:rsidRDefault="00394E2B" w:rsidP="00394E2B">
      <w:pPr>
        <w:spacing w:before="160"/>
        <w:ind w:left="720"/>
        <w:rPr>
          <w:rFonts w:ascii="Arial" w:hAnsi="Arial" w:cs="Arial"/>
          <w:sz w:val="22"/>
          <w:szCs w:val="22"/>
          <w:lang w:val="en-CA" w:eastAsia="en-CA"/>
        </w:rPr>
      </w:pPr>
      <w:r w:rsidRPr="00233F12">
        <w:rPr>
          <w:rFonts w:ascii="Arial" w:hAnsi="Arial" w:cs="Arial"/>
          <w:sz w:val="22"/>
          <w:szCs w:val="22"/>
          <w:lang w:val="en-CA" w:eastAsia="en-CA"/>
        </w:rPr>
        <w:t>NOTE: When determining the number of</w:t>
      </w:r>
      <w:r w:rsidR="0040096C" w:rsidRPr="00233F12">
        <w:rPr>
          <w:rFonts w:ascii="Arial" w:hAnsi="Arial" w:cs="Arial"/>
          <w:sz w:val="22"/>
          <w:szCs w:val="22"/>
          <w:lang w:val="en-CA" w:eastAsia="en-CA"/>
        </w:rPr>
        <w:t xml:space="preserve"> employees on a worksite</w:t>
      </w:r>
      <w:r w:rsidRPr="00233F12">
        <w:rPr>
          <w:rFonts w:ascii="Arial" w:hAnsi="Arial" w:cs="Arial"/>
          <w:sz w:val="22"/>
          <w:szCs w:val="22"/>
          <w:lang w:val="en-CA" w:eastAsia="en-CA"/>
        </w:rPr>
        <w:t>, you average the minimum number of employees for the 12 months</w:t>
      </w:r>
      <w:r w:rsidRPr="00233F12">
        <w:rPr>
          <w:rFonts w:ascii="Arial" w:hAnsi="Arial" w:cs="Arial"/>
        </w:rPr>
        <w:t xml:space="preserve"> </w:t>
      </w:r>
      <w:r w:rsidRPr="00233F12">
        <w:rPr>
          <w:rFonts w:ascii="Arial" w:hAnsi="Arial" w:cs="Arial"/>
          <w:sz w:val="22"/>
          <w:szCs w:val="22"/>
          <w:lang w:val="en-CA" w:eastAsia="en-CA"/>
        </w:rPr>
        <w:t xml:space="preserve">prior </w:t>
      </w:r>
      <w:r w:rsidR="0040096C" w:rsidRPr="00233F12">
        <w:rPr>
          <w:rFonts w:ascii="Arial" w:hAnsi="Arial" w:cs="Arial"/>
          <w:sz w:val="22"/>
          <w:szCs w:val="22"/>
          <w:lang w:val="en-CA" w:eastAsia="en-CA"/>
        </w:rPr>
        <w:t xml:space="preserve">in order to determine the need for a </w:t>
      </w:r>
      <w:r w:rsidRPr="00233F12">
        <w:rPr>
          <w:rFonts w:ascii="Arial" w:hAnsi="Arial" w:cs="Arial"/>
          <w:sz w:val="22"/>
          <w:szCs w:val="22"/>
          <w:lang w:val="en-CA" w:eastAsia="en-CA"/>
        </w:rPr>
        <w:t xml:space="preserve">Health and Safety </w:t>
      </w:r>
      <w:r w:rsidR="0040096C" w:rsidRPr="00233F12">
        <w:rPr>
          <w:rFonts w:ascii="Arial" w:hAnsi="Arial" w:cs="Arial"/>
          <w:sz w:val="22"/>
          <w:szCs w:val="22"/>
          <w:lang w:val="en-CA" w:eastAsia="en-CA"/>
        </w:rPr>
        <w:t>Representative</w:t>
      </w:r>
      <w:r w:rsidRPr="00233F12">
        <w:rPr>
          <w:rFonts w:ascii="Arial" w:hAnsi="Arial" w:cs="Arial"/>
          <w:sz w:val="22"/>
          <w:szCs w:val="22"/>
          <w:lang w:val="en-CA" w:eastAsia="en-CA"/>
        </w:rPr>
        <w:t>.</w:t>
      </w:r>
    </w:p>
    <w:p w14:paraId="04337AC2" w14:textId="2EA1F2CA" w:rsidR="00394E2B" w:rsidRPr="000C5A30" w:rsidRDefault="000C5A30" w:rsidP="000C5A30">
      <w:pPr>
        <w:ind w:left="720"/>
        <w:rPr>
          <w:rFonts w:ascii="Arial" w:hAnsi="Arial" w:cs="Arial"/>
          <w:b/>
          <w:color w:val="auto"/>
          <w:sz w:val="22"/>
          <w:szCs w:val="22"/>
          <w:lang w:val="en-CA" w:eastAsia="en-CA"/>
        </w:rPr>
      </w:pPr>
      <w:r w:rsidRPr="000C5A30">
        <w:rPr>
          <w:rFonts w:ascii="Arial" w:eastAsia="Times New Roman" w:hAnsi="Arial" w:cs="Arial"/>
          <w:b/>
          <w:color w:val="000000"/>
          <w:spacing w:val="-4"/>
          <w:kern w:val="0"/>
          <w:sz w:val="22"/>
          <w:szCs w:val="22"/>
          <w:lang w:val="en-CA" w:eastAsia="ar-SA"/>
        </w:rPr>
        <w:t xml:space="preserve">11.2.6  </w:t>
      </w:r>
      <w:r w:rsidR="00394E2B" w:rsidRPr="000C5A30">
        <w:rPr>
          <w:rFonts w:ascii="Arial" w:eastAsia="Times New Roman" w:hAnsi="Arial" w:cs="Arial"/>
          <w:b/>
          <w:color w:val="000000"/>
          <w:spacing w:val="-4"/>
          <w:kern w:val="0"/>
          <w:sz w:val="22"/>
          <w:szCs w:val="22"/>
          <w:lang w:val="en-CA" w:eastAsia="ar-SA"/>
        </w:rPr>
        <w:t>Training</w:t>
      </w:r>
    </w:p>
    <w:p w14:paraId="159438A1" w14:textId="6681095D" w:rsidR="008F15BD" w:rsidRDefault="008F15BD" w:rsidP="008F15BD">
      <w:pPr>
        <w:tabs>
          <w:tab w:val="left" w:pos="4005"/>
        </w:tabs>
        <w:ind w:left="720"/>
        <w:jc w:val="both"/>
        <w:rPr>
          <w:rFonts w:ascii="Arial" w:hAnsi="Arial" w:cs="Arial"/>
          <w:sz w:val="22"/>
          <w:szCs w:val="22"/>
          <w:lang w:val="en-CA" w:eastAsia="en-CA"/>
        </w:rPr>
      </w:pPr>
      <w:r>
        <w:rPr>
          <w:rFonts w:ascii="Arial" w:hAnsi="Arial" w:cs="Arial"/>
          <w:sz w:val="22"/>
          <w:szCs w:val="22"/>
          <w:lang w:eastAsia="en-CA"/>
        </w:rPr>
        <w:t>The company shall</w:t>
      </w:r>
      <w:r w:rsidRPr="00846F38">
        <w:rPr>
          <w:rFonts w:ascii="Arial" w:hAnsi="Arial" w:cs="Arial"/>
          <w:sz w:val="22"/>
          <w:szCs w:val="22"/>
          <w:lang w:eastAsia="en-CA"/>
        </w:rPr>
        <w:t xml:space="preserve"> train HSC members or HS representatives</w:t>
      </w:r>
      <w:r>
        <w:rPr>
          <w:rFonts w:ascii="Arial" w:hAnsi="Arial" w:cs="Arial"/>
          <w:sz w:val="22"/>
          <w:szCs w:val="22"/>
          <w:lang w:eastAsia="en-CA"/>
        </w:rPr>
        <w:t xml:space="preserve"> to meet the training requirements set out in the OHS Code</w:t>
      </w:r>
      <w:r w:rsidRPr="00846F38">
        <w:rPr>
          <w:rFonts w:ascii="Arial" w:hAnsi="Arial" w:cs="Arial"/>
          <w:sz w:val="22"/>
          <w:szCs w:val="22"/>
          <w:lang w:eastAsia="en-CA"/>
        </w:rPr>
        <w:t xml:space="preserve">. The training </w:t>
      </w:r>
      <w:r>
        <w:rPr>
          <w:rFonts w:ascii="Arial" w:hAnsi="Arial" w:cs="Arial"/>
          <w:sz w:val="22"/>
          <w:szCs w:val="22"/>
          <w:lang w:eastAsia="en-CA"/>
        </w:rPr>
        <w:t>will</w:t>
      </w:r>
      <w:r w:rsidRPr="00846F38">
        <w:rPr>
          <w:rFonts w:ascii="Arial" w:hAnsi="Arial" w:cs="Arial"/>
          <w:sz w:val="22"/>
          <w:szCs w:val="22"/>
          <w:lang w:eastAsia="en-CA"/>
        </w:rPr>
        <w:t xml:space="preserve"> include: The roles and responsibilities of co-chairs, HSC members and HS representatives</w:t>
      </w:r>
      <w:r w:rsidR="00436B38">
        <w:rPr>
          <w:rFonts w:ascii="Arial" w:hAnsi="Arial" w:cs="Arial"/>
          <w:sz w:val="22"/>
          <w:szCs w:val="22"/>
          <w:lang w:eastAsia="en-CA"/>
        </w:rPr>
        <w:t>,</w:t>
      </w:r>
      <w:r>
        <w:rPr>
          <w:rFonts w:ascii="Arial" w:hAnsi="Arial" w:cs="Arial"/>
          <w:sz w:val="22"/>
          <w:szCs w:val="22"/>
          <w:lang w:eastAsia="en-CA"/>
        </w:rPr>
        <w:t xml:space="preserve"> w</w:t>
      </w:r>
      <w:r w:rsidRPr="00846F38">
        <w:rPr>
          <w:rFonts w:ascii="Arial" w:hAnsi="Arial" w:cs="Arial"/>
          <w:sz w:val="22"/>
          <w:szCs w:val="22"/>
          <w:lang w:eastAsia="en-CA"/>
        </w:rPr>
        <w:t>ork site party obligations</w:t>
      </w:r>
      <w:r>
        <w:rPr>
          <w:rFonts w:ascii="Arial" w:hAnsi="Arial" w:cs="Arial"/>
          <w:sz w:val="22"/>
          <w:szCs w:val="22"/>
          <w:lang w:eastAsia="en-CA"/>
        </w:rPr>
        <w:t xml:space="preserve"> and w</w:t>
      </w:r>
      <w:r w:rsidRPr="00846F38">
        <w:rPr>
          <w:rFonts w:ascii="Arial" w:hAnsi="Arial" w:cs="Arial"/>
          <w:sz w:val="22"/>
          <w:szCs w:val="22"/>
          <w:lang w:eastAsia="en-CA"/>
        </w:rPr>
        <w:t xml:space="preserve">orker’s rights under the OHS Act. </w:t>
      </w:r>
      <w:r>
        <w:rPr>
          <w:rFonts w:ascii="Arial" w:hAnsi="Arial" w:cs="Arial"/>
          <w:sz w:val="22"/>
          <w:szCs w:val="22"/>
          <w:lang w:eastAsia="en-CA"/>
        </w:rPr>
        <w:t>The company</w:t>
      </w:r>
      <w:r w:rsidRPr="00846F38">
        <w:rPr>
          <w:rFonts w:ascii="Arial" w:hAnsi="Arial" w:cs="Arial"/>
          <w:sz w:val="22"/>
          <w:szCs w:val="22"/>
          <w:lang w:eastAsia="en-CA"/>
        </w:rPr>
        <w:t xml:space="preserve"> </w:t>
      </w:r>
      <w:r>
        <w:rPr>
          <w:rFonts w:ascii="Arial" w:hAnsi="Arial" w:cs="Arial"/>
          <w:sz w:val="22"/>
          <w:szCs w:val="22"/>
          <w:lang w:eastAsia="en-CA"/>
        </w:rPr>
        <w:t>may choose to</w:t>
      </w:r>
      <w:r w:rsidRPr="00846F38">
        <w:rPr>
          <w:rFonts w:ascii="Arial" w:hAnsi="Arial" w:cs="Arial"/>
          <w:sz w:val="22"/>
          <w:szCs w:val="22"/>
          <w:lang w:eastAsia="en-CA"/>
        </w:rPr>
        <w:t xml:space="preserve"> develop and provide the training </w:t>
      </w:r>
      <w:r>
        <w:rPr>
          <w:rFonts w:ascii="Arial" w:hAnsi="Arial" w:cs="Arial"/>
          <w:sz w:val="22"/>
          <w:szCs w:val="22"/>
          <w:lang w:eastAsia="en-CA"/>
        </w:rPr>
        <w:t>internally</w:t>
      </w:r>
      <w:r w:rsidRPr="00846F38">
        <w:rPr>
          <w:rFonts w:ascii="Arial" w:hAnsi="Arial" w:cs="Arial"/>
          <w:sz w:val="22"/>
          <w:szCs w:val="22"/>
          <w:lang w:eastAsia="en-CA"/>
        </w:rPr>
        <w:t xml:space="preserve"> or use an outside training provider.</w:t>
      </w:r>
    </w:p>
    <w:p w14:paraId="45F91016" w14:textId="6229F647" w:rsidR="00394E2B" w:rsidRDefault="00394E2B" w:rsidP="00413EAC">
      <w:pPr>
        <w:ind w:left="720"/>
        <w:rPr>
          <w:rFonts w:ascii="Arial" w:hAnsi="Arial" w:cs="Arial"/>
          <w:sz w:val="22"/>
          <w:szCs w:val="22"/>
          <w:lang w:val="en-CA" w:eastAsia="en-CA"/>
        </w:rPr>
      </w:pPr>
      <w:r w:rsidRPr="00233F12">
        <w:rPr>
          <w:rFonts w:ascii="Arial" w:hAnsi="Arial" w:cs="Arial"/>
          <w:sz w:val="22"/>
          <w:szCs w:val="22"/>
          <w:lang w:val="en-CA" w:eastAsia="en-CA"/>
        </w:rPr>
        <w:t xml:space="preserve">During training, the </w:t>
      </w:r>
      <w:r w:rsidR="00ED06ED" w:rsidRPr="00233F12">
        <w:rPr>
          <w:rFonts w:ascii="Arial" w:hAnsi="Arial" w:cs="Arial"/>
          <w:sz w:val="22"/>
          <w:szCs w:val="22"/>
          <w:lang w:val="en-CA" w:eastAsia="en-CA"/>
        </w:rPr>
        <w:t>HSR is</w:t>
      </w:r>
      <w:r w:rsidRPr="00233F12">
        <w:rPr>
          <w:rFonts w:ascii="Arial" w:hAnsi="Arial" w:cs="Arial"/>
          <w:sz w:val="22"/>
          <w:szCs w:val="22"/>
          <w:lang w:val="en-CA" w:eastAsia="en-CA"/>
        </w:rPr>
        <w:t xml:space="preserve"> deemed to be at work and must be paid at their regular rate of pay.</w:t>
      </w:r>
    </w:p>
    <w:p w14:paraId="70352ED6" w14:textId="77777777" w:rsidR="000D06A8" w:rsidRDefault="000D06A8" w:rsidP="00413EAC">
      <w:pPr>
        <w:ind w:left="720"/>
        <w:rPr>
          <w:rFonts w:ascii="Arial" w:hAnsi="Arial" w:cs="Arial"/>
          <w:sz w:val="22"/>
          <w:szCs w:val="22"/>
          <w:lang w:val="en-CA" w:eastAsia="en-CA"/>
        </w:rPr>
      </w:pPr>
    </w:p>
    <w:p w14:paraId="40570D8A" w14:textId="77777777" w:rsidR="009A68FF" w:rsidRPr="00233F12" w:rsidRDefault="009A68FF" w:rsidP="00805567">
      <w:pPr>
        <w:rPr>
          <w:rFonts w:ascii="Arial" w:hAnsi="Arial" w:cs="Arial"/>
        </w:rPr>
      </w:pPr>
    </w:p>
    <w:p w14:paraId="7EEAEAE3" w14:textId="4D3AAFF9" w:rsidR="00394E2B" w:rsidRPr="000C5A30" w:rsidRDefault="000C5A30" w:rsidP="000C5A30">
      <w:pPr>
        <w:ind w:left="720"/>
        <w:rPr>
          <w:rFonts w:ascii="Arial" w:hAnsi="Arial" w:cs="Arial"/>
          <w:b/>
          <w:color w:val="auto"/>
          <w:sz w:val="22"/>
          <w:szCs w:val="22"/>
          <w:lang w:val="en-CA" w:eastAsia="en-CA"/>
        </w:rPr>
      </w:pPr>
      <w:r w:rsidRPr="000C5A30">
        <w:rPr>
          <w:rFonts w:ascii="Arial" w:eastAsia="Times New Roman" w:hAnsi="Arial" w:cs="Arial"/>
          <w:b/>
          <w:color w:val="000000"/>
          <w:spacing w:val="-4"/>
          <w:kern w:val="0"/>
          <w:sz w:val="22"/>
          <w:szCs w:val="22"/>
          <w:lang w:val="en-CA" w:eastAsia="ar-SA"/>
        </w:rPr>
        <w:lastRenderedPageBreak/>
        <w:t xml:space="preserve">11.2.7  </w:t>
      </w:r>
      <w:r w:rsidR="00394E2B" w:rsidRPr="000C5A30">
        <w:rPr>
          <w:rFonts w:ascii="Arial" w:eastAsia="Times New Roman" w:hAnsi="Arial" w:cs="Arial"/>
          <w:b/>
          <w:color w:val="000000"/>
          <w:spacing w:val="-4"/>
          <w:kern w:val="0"/>
          <w:sz w:val="22"/>
          <w:szCs w:val="22"/>
          <w:lang w:val="en-CA" w:eastAsia="ar-SA"/>
        </w:rPr>
        <w:t>Circulation of Health and Safety Information</w:t>
      </w:r>
    </w:p>
    <w:p w14:paraId="76E312D4" w14:textId="7DCEF3C9" w:rsidR="003C4DBF" w:rsidRPr="00233F12" w:rsidRDefault="00394E2B" w:rsidP="00F029F4">
      <w:pPr>
        <w:ind w:left="720"/>
        <w:rPr>
          <w:rFonts w:ascii="Arial" w:hAnsi="Arial" w:cs="Arial"/>
          <w:sz w:val="22"/>
          <w:szCs w:val="22"/>
          <w:lang w:val="en-CA" w:eastAsia="en-CA"/>
        </w:rPr>
      </w:pPr>
      <w:r w:rsidRPr="00233F12">
        <w:rPr>
          <w:rFonts w:ascii="Arial" w:hAnsi="Arial" w:cs="Arial"/>
          <w:sz w:val="22"/>
          <w:szCs w:val="22"/>
          <w:lang w:val="en-CA" w:eastAsia="en-CA"/>
        </w:rPr>
        <w:t>Information that is developed in-house or received from external sources will be circulated to employees in a variety of ways via the HS</w:t>
      </w:r>
      <w:r w:rsidR="00ED06ED" w:rsidRPr="00233F12">
        <w:rPr>
          <w:rFonts w:ascii="Arial" w:hAnsi="Arial" w:cs="Arial"/>
          <w:sz w:val="22"/>
          <w:szCs w:val="22"/>
          <w:lang w:val="en-CA" w:eastAsia="en-CA"/>
        </w:rPr>
        <w:t>R</w:t>
      </w:r>
      <w:r w:rsidRPr="00233F12">
        <w:rPr>
          <w:rFonts w:ascii="Arial" w:hAnsi="Arial" w:cs="Arial"/>
          <w:sz w:val="22"/>
          <w:szCs w:val="22"/>
          <w:lang w:val="en-CA" w:eastAsia="en-CA"/>
        </w:rPr>
        <w:t xml:space="preserve">. Safety bulletins many be developed internally to be discussed at safety meetings </w:t>
      </w:r>
      <w:r w:rsidR="00ED06ED" w:rsidRPr="00233F12">
        <w:rPr>
          <w:rFonts w:ascii="Arial" w:hAnsi="Arial" w:cs="Arial"/>
          <w:sz w:val="22"/>
          <w:szCs w:val="22"/>
          <w:lang w:val="en-CA" w:eastAsia="en-CA"/>
        </w:rPr>
        <w:t>or</w:t>
      </w:r>
      <w:r w:rsidRPr="00233F12">
        <w:rPr>
          <w:rFonts w:ascii="Arial" w:hAnsi="Arial" w:cs="Arial"/>
          <w:sz w:val="22"/>
          <w:szCs w:val="22"/>
          <w:lang w:val="en-CA" w:eastAsia="en-CA"/>
        </w:rPr>
        <w:t xml:space="preserve"> pos</w:t>
      </w:r>
      <w:r w:rsidR="00ED06ED" w:rsidRPr="00233F12">
        <w:rPr>
          <w:rFonts w:ascii="Arial" w:hAnsi="Arial" w:cs="Arial"/>
          <w:sz w:val="22"/>
          <w:szCs w:val="22"/>
          <w:lang w:val="en-CA" w:eastAsia="en-CA"/>
        </w:rPr>
        <w:t>t</w:t>
      </w:r>
      <w:r w:rsidRPr="00233F12">
        <w:rPr>
          <w:rFonts w:ascii="Arial" w:hAnsi="Arial" w:cs="Arial"/>
          <w:sz w:val="22"/>
          <w:szCs w:val="22"/>
          <w:lang w:val="en-CA" w:eastAsia="en-CA"/>
        </w:rPr>
        <w:t xml:space="preserve">ed in prominent locations. Similarly, bulletins from the government or industry associations </w:t>
      </w:r>
      <w:r w:rsidR="001012D0" w:rsidRPr="00233F12">
        <w:rPr>
          <w:rFonts w:ascii="Arial" w:hAnsi="Arial" w:cs="Arial"/>
          <w:sz w:val="22"/>
          <w:szCs w:val="22"/>
          <w:lang w:val="en-CA" w:eastAsia="en-CA"/>
        </w:rPr>
        <w:t>may be</w:t>
      </w:r>
      <w:r w:rsidRPr="00233F12">
        <w:rPr>
          <w:rFonts w:ascii="Arial" w:hAnsi="Arial" w:cs="Arial"/>
          <w:sz w:val="22"/>
          <w:szCs w:val="22"/>
          <w:lang w:val="en-CA" w:eastAsia="en-CA"/>
        </w:rPr>
        <w:t xml:space="preserve"> circulated for discussion and posting. Other safety related information may be provided as a reminder about the importance of good </w:t>
      </w:r>
      <w:r w:rsidR="002270DE" w:rsidRPr="00233F12">
        <w:rPr>
          <w:rFonts w:ascii="Arial" w:hAnsi="Arial" w:cs="Arial"/>
          <w:sz w:val="22"/>
          <w:szCs w:val="22"/>
          <w:lang w:val="en-CA" w:eastAsia="en-CA"/>
        </w:rPr>
        <w:t>health and safety</w:t>
      </w:r>
      <w:r w:rsidRPr="00233F12">
        <w:rPr>
          <w:rFonts w:ascii="Arial" w:hAnsi="Arial" w:cs="Arial"/>
          <w:sz w:val="22"/>
          <w:szCs w:val="22"/>
          <w:lang w:val="en-CA" w:eastAsia="en-CA"/>
        </w:rPr>
        <w:t xml:space="preserve"> practices.</w:t>
      </w:r>
    </w:p>
    <w:p w14:paraId="22906E14" w14:textId="2C9B9B84" w:rsidR="00394E2B" w:rsidRPr="003C4DBF" w:rsidRDefault="000C5A30" w:rsidP="003C4DBF">
      <w:pPr>
        <w:ind w:left="720"/>
        <w:rPr>
          <w:rFonts w:ascii="Arial" w:hAnsi="Arial" w:cs="Arial"/>
          <w:b/>
          <w:color w:val="auto"/>
          <w:sz w:val="22"/>
          <w:szCs w:val="22"/>
          <w:lang w:val="en-CA" w:eastAsia="en-CA"/>
        </w:rPr>
      </w:pPr>
      <w:r w:rsidRPr="42A7BE14">
        <w:rPr>
          <w:rFonts w:ascii="Arial" w:eastAsia="Times New Roman" w:hAnsi="Arial" w:cs="Arial"/>
          <w:b/>
          <w:color w:val="000000" w:themeColor="text1"/>
          <w:sz w:val="22"/>
          <w:szCs w:val="22"/>
          <w:lang w:val="en-CA" w:eastAsia="ar-SA"/>
        </w:rPr>
        <w:t>11.2.</w:t>
      </w:r>
      <w:r w:rsidR="003C4DBF" w:rsidRPr="42A7BE14">
        <w:rPr>
          <w:rFonts w:ascii="Arial" w:eastAsia="Times New Roman" w:hAnsi="Arial" w:cs="Arial"/>
          <w:b/>
          <w:color w:val="000000" w:themeColor="text1"/>
          <w:sz w:val="22"/>
          <w:szCs w:val="22"/>
          <w:lang w:val="en-CA" w:eastAsia="ar-SA"/>
        </w:rPr>
        <w:t xml:space="preserve">8  </w:t>
      </w:r>
      <w:r w:rsidR="00394E2B" w:rsidRPr="42A7BE14">
        <w:rPr>
          <w:rFonts w:ascii="Arial" w:eastAsia="Times New Roman" w:hAnsi="Arial" w:cs="Arial"/>
          <w:b/>
          <w:color w:val="000000" w:themeColor="text1"/>
          <w:sz w:val="22"/>
          <w:szCs w:val="22"/>
          <w:lang w:val="en-CA" w:eastAsia="ar-SA"/>
        </w:rPr>
        <w:t xml:space="preserve">Health and Safety </w:t>
      </w:r>
      <w:r w:rsidR="001821C5" w:rsidRPr="42A7BE14">
        <w:rPr>
          <w:rFonts w:ascii="Arial" w:eastAsia="Times New Roman" w:hAnsi="Arial" w:cs="Arial"/>
          <w:b/>
          <w:color w:val="000000" w:themeColor="text1"/>
          <w:sz w:val="22"/>
          <w:szCs w:val="22"/>
          <w:lang w:val="en-CA" w:eastAsia="ar-SA"/>
        </w:rPr>
        <w:t>Representative</w:t>
      </w:r>
      <w:r w:rsidR="00394E2B" w:rsidRPr="42A7BE14">
        <w:rPr>
          <w:rFonts w:ascii="Arial" w:eastAsia="Times New Roman" w:hAnsi="Arial" w:cs="Arial"/>
          <w:b/>
          <w:color w:val="000000" w:themeColor="text1"/>
          <w:sz w:val="22"/>
          <w:szCs w:val="22"/>
          <w:lang w:val="en-CA" w:eastAsia="ar-SA"/>
        </w:rPr>
        <w:t xml:space="preserve"> Participation in Worksite Inspections</w:t>
      </w:r>
    </w:p>
    <w:p w14:paraId="21A57BB6" w14:textId="10628D73" w:rsidR="00264B53" w:rsidRPr="007D4E67" w:rsidRDefault="006E1035" w:rsidP="00264B53">
      <w:pPr>
        <w:ind w:left="720"/>
        <w:rPr>
          <w:rFonts w:ascii="Arial" w:hAnsi="Arial" w:cs="Arial"/>
          <w:sz w:val="22"/>
          <w:szCs w:val="22"/>
          <w:lang w:eastAsia="en-CA"/>
        </w:rPr>
      </w:pPr>
      <w:r>
        <w:rPr>
          <w:rFonts w:ascii="Arial" w:hAnsi="Arial" w:cs="Arial"/>
          <w:sz w:val="22"/>
          <w:szCs w:val="22"/>
          <w:lang w:val="en-CA" w:eastAsia="en-CA"/>
        </w:rPr>
        <w:t>Health and Safety Representatives must be involved in r</w:t>
      </w:r>
      <w:r w:rsidR="00264B53" w:rsidRPr="00264B53">
        <w:rPr>
          <w:rFonts w:ascii="Arial" w:hAnsi="Arial" w:cs="Arial"/>
          <w:sz w:val="22"/>
          <w:szCs w:val="22"/>
          <w:lang w:val="en-CA" w:eastAsia="en-CA"/>
        </w:rPr>
        <w:t xml:space="preserve">eviewing the employer’s work site inspection records. </w:t>
      </w:r>
      <w:r w:rsidR="00A47512">
        <w:rPr>
          <w:rFonts w:ascii="Arial" w:hAnsi="Arial" w:cs="Arial"/>
          <w:sz w:val="22"/>
          <w:szCs w:val="22"/>
          <w:lang w:val="en-CA" w:eastAsia="en-CA"/>
        </w:rPr>
        <w:t xml:space="preserve">The HSR will review worksite inspection records on a quarterly basis at a minimum. </w:t>
      </w:r>
      <w:r w:rsidR="00264B53" w:rsidRPr="00233F12">
        <w:rPr>
          <w:rFonts w:ascii="Arial" w:hAnsi="Arial" w:cs="Arial"/>
          <w:sz w:val="22"/>
          <w:szCs w:val="22"/>
          <w:lang w:val="en-CA" w:eastAsia="en-CA"/>
        </w:rPr>
        <w:t xml:space="preserve">In </w:t>
      </w:r>
      <w:r w:rsidR="00CE6D93" w:rsidRPr="00233F12">
        <w:rPr>
          <w:rFonts w:ascii="Arial" w:hAnsi="Arial" w:cs="Arial"/>
          <w:sz w:val="22"/>
          <w:szCs w:val="22"/>
          <w:lang w:val="en-CA" w:eastAsia="en-CA"/>
        </w:rPr>
        <w:t>addition,</w:t>
      </w:r>
      <w:r w:rsidR="00264B53">
        <w:rPr>
          <w:rFonts w:ascii="Arial" w:hAnsi="Arial" w:cs="Arial"/>
          <w:sz w:val="22"/>
          <w:szCs w:val="22"/>
          <w:lang w:val="en-CA" w:eastAsia="en-CA"/>
        </w:rPr>
        <w:t xml:space="preserve"> an officer</w:t>
      </w:r>
      <w:r w:rsidR="00264B53" w:rsidRPr="00233F12">
        <w:rPr>
          <w:rFonts w:ascii="Arial" w:hAnsi="Arial" w:cs="Arial"/>
          <w:sz w:val="22"/>
          <w:szCs w:val="22"/>
          <w:lang w:val="en-CA" w:eastAsia="en-CA"/>
        </w:rPr>
        <w:t xml:space="preserve"> </w:t>
      </w:r>
      <w:r w:rsidR="00264B53" w:rsidRPr="003A5A9B">
        <w:rPr>
          <w:rFonts w:ascii="Arial" w:hAnsi="Arial" w:cs="Arial"/>
          <w:sz w:val="22"/>
          <w:szCs w:val="22"/>
          <w:lang w:eastAsia="en-CA"/>
        </w:rPr>
        <w:t>may request</w:t>
      </w:r>
      <w:r w:rsidR="00264B53">
        <w:rPr>
          <w:rFonts w:ascii="Arial" w:hAnsi="Arial" w:cs="Arial"/>
          <w:sz w:val="22"/>
          <w:szCs w:val="22"/>
          <w:lang w:eastAsia="en-CA"/>
        </w:rPr>
        <w:t xml:space="preserve"> </w:t>
      </w:r>
      <w:r w:rsidR="00264B53" w:rsidRPr="003A5A9B">
        <w:rPr>
          <w:rFonts w:ascii="Arial" w:hAnsi="Arial" w:cs="Arial"/>
          <w:sz w:val="22"/>
          <w:szCs w:val="22"/>
          <w:lang w:eastAsia="en-CA"/>
        </w:rPr>
        <w:t>any member of the joint health and safety committee, their</w:t>
      </w:r>
      <w:r w:rsidR="00264B53">
        <w:rPr>
          <w:rFonts w:ascii="Arial" w:hAnsi="Arial" w:cs="Arial"/>
          <w:sz w:val="22"/>
          <w:szCs w:val="22"/>
          <w:lang w:eastAsia="en-CA"/>
        </w:rPr>
        <w:t xml:space="preserve"> </w:t>
      </w:r>
      <w:r w:rsidR="00264B53" w:rsidRPr="003A5A9B">
        <w:rPr>
          <w:rFonts w:ascii="Arial" w:hAnsi="Arial" w:cs="Arial"/>
          <w:sz w:val="22"/>
          <w:szCs w:val="22"/>
          <w:lang w:eastAsia="en-CA"/>
        </w:rPr>
        <w:t xml:space="preserve">designates or a health and safety representative to be present at </w:t>
      </w:r>
      <w:r w:rsidR="00CE6D93">
        <w:rPr>
          <w:rFonts w:ascii="Arial" w:hAnsi="Arial" w:cs="Arial"/>
          <w:sz w:val="22"/>
          <w:szCs w:val="22"/>
          <w:lang w:eastAsia="en-CA"/>
        </w:rPr>
        <w:t>a worksite</w:t>
      </w:r>
      <w:r w:rsidR="00264B53">
        <w:rPr>
          <w:rFonts w:ascii="Arial" w:hAnsi="Arial" w:cs="Arial"/>
          <w:sz w:val="22"/>
          <w:szCs w:val="22"/>
          <w:lang w:eastAsia="en-CA"/>
        </w:rPr>
        <w:t xml:space="preserve"> </w:t>
      </w:r>
      <w:r w:rsidR="00264B53" w:rsidRPr="003A5A9B">
        <w:rPr>
          <w:rFonts w:ascii="Arial" w:hAnsi="Arial" w:cs="Arial"/>
          <w:sz w:val="22"/>
          <w:szCs w:val="22"/>
          <w:lang w:eastAsia="en-CA"/>
        </w:rPr>
        <w:t>inspection.</w:t>
      </w:r>
    </w:p>
    <w:p w14:paraId="51DC76ED" w14:textId="5B58C567" w:rsidR="002258C4" w:rsidRPr="00233F12" w:rsidRDefault="00394E2B" w:rsidP="0004661F">
      <w:pPr>
        <w:ind w:left="720"/>
        <w:rPr>
          <w:rFonts w:ascii="Arial" w:hAnsi="Arial" w:cs="Arial"/>
          <w:sz w:val="22"/>
          <w:szCs w:val="22"/>
          <w:lang w:val="en-CA" w:eastAsia="en-CA"/>
        </w:rPr>
      </w:pPr>
      <w:r w:rsidRPr="00233F12">
        <w:rPr>
          <w:rFonts w:ascii="Arial" w:hAnsi="Arial" w:cs="Arial"/>
          <w:sz w:val="22"/>
          <w:szCs w:val="22"/>
          <w:lang w:val="en-CA" w:eastAsia="en-CA"/>
        </w:rPr>
        <w:t xml:space="preserve">If an OHS officer conducting a </w:t>
      </w:r>
      <w:r w:rsidR="009F41EF" w:rsidRPr="00233F12">
        <w:rPr>
          <w:rFonts w:ascii="Arial" w:hAnsi="Arial" w:cs="Arial"/>
          <w:sz w:val="22"/>
          <w:szCs w:val="22"/>
          <w:lang w:val="en-CA" w:eastAsia="en-CA"/>
        </w:rPr>
        <w:t>worksite</w:t>
      </w:r>
      <w:r w:rsidRPr="00233F12">
        <w:rPr>
          <w:rFonts w:ascii="Arial" w:hAnsi="Arial" w:cs="Arial"/>
          <w:sz w:val="22"/>
          <w:szCs w:val="22"/>
          <w:lang w:val="en-CA" w:eastAsia="en-CA"/>
        </w:rPr>
        <w:t xml:space="preserve"> inspection requests it, the </w:t>
      </w:r>
      <w:r w:rsidR="00873B2C" w:rsidRPr="00233F12">
        <w:rPr>
          <w:rFonts w:ascii="Arial" w:hAnsi="Arial" w:cs="Arial"/>
          <w:sz w:val="22"/>
          <w:szCs w:val="22"/>
          <w:lang w:val="en-CA" w:eastAsia="en-CA"/>
        </w:rPr>
        <w:t xml:space="preserve">HSR </w:t>
      </w:r>
      <w:r w:rsidRPr="00233F12">
        <w:rPr>
          <w:rFonts w:ascii="Arial" w:hAnsi="Arial" w:cs="Arial"/>
          <w:sz w:val="22"/>
          <w:szCs w:val="22"/>
          <w:lang w:val="en-CA" w:eastAsia="en-CA"/>
        </w:rPr>
        <w:t>will accompany the officer on the inspection</w:t>
      </w:r>
      <w:r w:rsidR="002258C4">
        <w:rPr>
          <w:rFonts w:ascii="Arial" w:hAnsi="Arial" w:cs="Arial"/>
          <w:sz w:val="22"/>
          <w:szCs w:val="22"/>
          <w:lang w:val="en-CA" w:eastAsia="en-CA"/>
        </w:rPr>
        <w:t>.</w:t>
      </w:r>
    </w:p>
    <w:p w14:paraId="733CDE32" w14:textId="70C14393" w:rsidR="004B7606" w:rsidRPr="003C4DBF" w:rsidRDefault="003C4DBF" w:rsidP="003C4DBF">
      <w:pPr>
        <w:ind w:left="720"/>
        <w:rPr>
          <w:rFonts w:ascii="Arial" w:hAnsi="Arial" w:cs="Arial"/>
          <w:b/>
          <w:color w:val="auto"/>
          <w:sz w:val="22"/>
          <w:szCs w:val="22"/>
          <w:lang w:val="en-CA" w:eastAsia="en-CA"/>
        </w:rPr>
      </w:pPr>
      <w:r w:rsidRPr="003C4DBF">
        <w:rPr>
          <w:rFonts w:ascii="Arial" w:eastAsia="Times New Roman" w:hAnsi="Arial" w:cs="Arial"/>
          <w:b/>
          <w:color w:val="000000"/>
          <w:spacing w:val="-4"/>
          <w:kern w:val="0"/>
          <w:sz w:val="22"/>
          <w:szCs w:val="22"/>
          <w:lang w:val="en-CA" w:eastAsia="ar-SA"/>
        </w:rPr>
        <w:t xml:space="preserve">11.2.9  </w:t>
      </w:r>
      <w:r w:rsidR="00394E2B" w:rsidRPr="003C4DBF">
        <w:rPr>
          <w:rFonts w:ascii="Arial" w:eastAsia="Times New Roman" w:hAnsi="Arial" w:cs="Arial"/>
          <w:b/>
          <w:color w:val="000000"/>
          <w:spacing w:val="-4"/>
          <w:kern w:val="0"/>
          <w:sz w:val="22"/>
          <w:szCs w:val="22"/>
          <w:lang w:val="en-CA" w:eastAsia="ar-SA"/>
        </w:rPr>
        <w:t>Health and Safety</w:t>
      </w:r>
      <w:r w:rsidR="00490C25" w:rsidRPr="003C4DBF">
        <w:rPr>
          <w:rFonts w:ascii="Arial" w:eastAsia="Times New Roman" w:hAnsi="Arial" w:cs="Arial"/>
          <w:b/>
          <w:color w:val="000000"/>
          <w:spacing w:val="-4"/>
          <w:kern w:val="0"/>
          <w:sz w:val="22"/>
          <w:szCs w:val="22"/>
          <w:lang w:val="en-CA" w:eastAsia="ar-SA"/>
        </w:rPr>
        <w:t xml:space="preserve"> Representative</w:t>
      </w:r>
      <w:r w:rsidR="00394E2B" w:rsidRPr="003C4DBF">
        <w:rPr>
          <w:rFonts w:ascii="Arial" w:eastAsia="Times New Roman" w:hAnsi="Arial" w:cs="Arial"/>
          <w:b/>
          <w:color w:val="000000"/>
          <w:spacing w:val="-4"/>
          <w:kern w:val="0"/>
          <w:sz w:val="22"/>
          <w:szCs w:val="22"/>
          <w:lang w:val="en-CA" w:eastAsia="ar-SA"/>
        </w:rPr>
        <w:t xml:space="preserve"> Participation in Worksite Investigations</w:t>
      </w:r>
    </w:p>
    <w:p w14:paraId="2F125E80" w14:textId="008B65E2" w:rsidR="00881163"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The </w:t>
      </w:r>
      <w:r w:rsidR="00472D0B" w:rsidRPr="00233F12">
        <w:rPr>
          <w:rFonts w:ascii="Arial" w:hAnsi="Arial" w:cs="Arial"/>
          <w:sz w:val="22"/>
          <w:szCs w:val="22"/>
          <w:lang w:val="en-CA" w:eastAsia="en-CA"/>
        </w:rPr>
        <w:t>HSR</w:t>
      </w:r>
      <w:r w:rsidRPr="00233F12">
        <w:rPr>
          <w:rFonts w:ascii="Arial" w:hAnsi="Arial" w:cs="Arial"/>
          <w:sz w:val="22"/>
          <w:szCs w:val="22"/>
          <w:lang w:val="en-CA" w:eastAsia="en-CA"/>
        </w:rPr>
        <w:t xml:space="preserve"> may participate in the investigation of </w:t>
      </w:r>
      <w:r w:rsidR="00E62B8B" w:rsidRPr="00233F12">
        <w:rPr>
          <w:rFonts w:ascii="Arial" w:hAnsi="Arial" w:cs="Arial"/>
          <w:sz w:val="22"/>
          <w:szCs w:val="22"/>
        </w:rPr>
        <w:t>incidents, injuries, illness, work refusals and potentially serious incidents</w:t>
      </w:r>
      <w:r w:rsidR="00E62B8B" w:rsidRPr="00233F12">
        <w:rPr>
          <w:rFonts w:ascii="Arial" w:hAnsi="Arial" w:cs="Arial"/>
          <w:sz w:val="22"/>
          <w:szCs w:val="22"/>
          <w:lang w:val="en-CA" w:eastAsia="en-CA"/>
        </w:rPr>
        <w:t xml:space="preserve">. </w:t>
      </w:r>
      <w:r w:rsidRPr="00233F12">
        <w:rPr>
          <w:rFonts w:ascii="Arial" w:hAnsi="Arial" w:cs="Arial"/>
          <w:sz w:val="22"/>
          <w:szCs w:val="22"/>
          <w:lang w:val="en-CA" w:eastAsia="en-CA"/>
        </w:rPr>
        <w:t xml:space="preserve">Potentially </w:t>
      </w:r>
      <w:r w:rsidR="002258C4">
        <w:rPr>
          <w:rFonts w:ascii="Arial" w:hAnsi="Arial" w:cs="Arial"/>
          <w:sz w:val="22"/>
          <w:szCs w:val="22"/>
          <w:lang w:val="en-CA" w:eastAsia="en-CA"/>
        </w:rPr>
        <w:t>s</w:t>
      </w:r>
      <w:r w:rsidRPr="00233F12">
        <w:rPr>
          <w:rFonts w:ascii="Arial" w:hAnsi="Arial" w:cs="Arial"/>
          <w:sz w:val="22"/>
          <w:szCs w:val="22"/>
          <w:lang w:val="en-CA" w:eastAsia="en-CA"/>
        </w:rPr>
        <w:t xml:space="preserve">erious </w:t>
      </w:r>
      <w:r w:rsidR="002258C4">
        <w:rPr>
          <w:rFonts w:ascii="Arial" w:hAnsi="Arial" w:cs="Arial"/>
          <w:sz w:val="22"/>
          <w:szCs w:val="22"/>
          <w:lang w:val="en-CA" w:eastAsia="en-CA"/>
        </w:rPr>
        <w:t>i</w:t>
      </w:r>
      <w:r w:rsidRPr="00233F12">
        <w:rPr>
          <w:rFonts w:ascii="Arial" w:hAnsi="Arial" w:cs="Arial"/>
          <w:sz w:val="22"/>
          <w:szCs w:val="22"/>
          <w:lang w:val="en-CA" w:eastAsia="en-CA"/>
        </w:rPr>
        <w:t>ncidents (PSIs), must be reported to OHS</w:t>
      </w:r>
      <w:r w:rsidR="00E62B8B" w:rsidRPr="00233F12">
        <w:rPr>
          <w:rFonts w:ascii="Arial" w:hAnsi="Arial" w:cs="Arial"/>
          <w:sz w:val="22"/>
          <w:szCs w:val="22"/>
          <w:lang w:val="en-CA" w:eastAsia="en-CA"/>
        </w:rPr>
        <w:t xml:space="preserve"> as soon as is reasonable practicable</w:t>
      </w:r>
      <w:r w:rsidR="002258C4">
        <w:rPr>
          <w:rFonts w:ascii="Arial" w:hAnsi="Arial" w:cs="Arial"/>
          <w:sz w:val="22"/>
          <w:szCs w:val="22"/>
          <w:lang w:val="en-CA" w:eastAsia="en-CA"/>
        </w:rPr>
        <w:t>.</w:t>
      </w:r>
      <w:r w:rsidR="00E62B8B" w:rsidRPr="00233F12">
        <w:rPr>
          <w:rFonts w:ascii="Arial" w:hAnsi="Arial" w:cs="Arial"/>
          <w:sz w:val="22"/>
          <w:szCs w:val="22"/>
          <w:lang w:val="en-CA" w:eastAsia="en-CA"/>
        </w:rPr>
        <w:t xml:space="preserve"> </w:t>
      </w:r>
    </w:p>
    <w:p w14:paraId="4CD2D3C4" w14:textId="7ED03A1B" w:rsidR="0004661F" w:rsidRPr="00233F12" w:rsidRDefault="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Effective incident investigations will identify direct and indirect causes of incidents. </w:t>
      </w:r>
      <w:r w:rsidR="007E5CD5" w:rsidRPr="00233F12">
        <w:rPr>
          <w:rFonts w:ascii="Arial" w:hAnsi="Arial" w:cs="Arial"/>
          <w:sz w:val="22"/>
          <w:szCs w:val="22"/>
          <w:lang w:val="en-CA" w:eastAsia="en-CA"/>
        </w:rPr>
        <w:t>HSRs</w:t>
      </w:r>
      <w:r w:rsidRPr="00233F12">
        <w:rPr>
          <w:rFonts w:ascii="Arial" w:hAnsi="Arial" w:cs="Arial"/>
          <w:sz w:val="22"/>
          <w:szCs w:val="22"/>
          <w:lang w:val="en-CA" w:eastAsia="en-CA"/>
        </w:rPr>
        <w:t xml:space="preserve"> will focus on fact-finding, not fault-finding, in order to help prevent similar incidents</w:t>
      </w:r>
      <w:r w:rsidR="007E5CD5" w:rsidRPr="00233F12">
        <w:rPr>
          <w:rFonts w:ascii="Arial" w:hAnsi="Arial" w:cs="Arial"/>
          <w:sz w:val="22"/>
          <w:szCs w:val="22"/>
          <w:lang w:val="en-CA" w:eastAsia="en-CA"/>
        </w:rPr>
        <w:t xml:space="preserve"> from occurring </w:t>
      </w:r>
      <w:r w:rsidRPr="00233F12">
        <w:rPr>
          <w:rFonts w:ascii="Arial" w:hAnsi="Arial" w:cs="Arial"/>
          <w:sz w:val="22"/>
          <w:szCs w:val="22"/>
          <w:lang w:val="en-CA" w:eastAsia="en-CA"/>
        </w:rPr>
        <w:t>in the future.</w:t>
      </w:r>
    </w:p>
    <w:p w14:paraId="202D57EE" w14:textId="2B32435B" w:rsidR="00394E2B" w:rsidRPr="00490C25" w:rsidRDefault="003C4DBF" w:rsidP="003C4DBF">
      <w:pPr>
        <w:pStyle w:val="Heading5"/>
        <w:ind w:left="720"/>
        <w:rPr>
          <w:rFonts w:ascii="Arial" w:eastAsia="Times New Roman" w:hAnsi="Arial" w:cs="Arial"/>
          <w:b/>
          <w:color w:val="000000"/>
          <w:spacing w:val="-4"/>
          <w:kern w:val="0"/>
          <w:sz w:val="22"/>
          <w:szCs w:val="22"/>
          <w:lang w:val="en-CA" w:eastAsia="ar-SA"/>
        </w:rPr>
      </w:pPr>
      <w:r>
        <w:rPr>
          <w:rFonts w:ascii="Arial" w:eastAsia="Times New Roman" w:hAnsi="Arial" w:cs="Arial"/>
          <w:b/>
          <w:color w:val="000000"/>
          <w:spacing w:val="-4"/>
          <w:kern w:val="0"/>
          <w:sz w:val="22"/>
          <w:szCs w:val="22"/>
          <w:lang w:val="en-CA" w:eastAsia="ar-SA"/>
        </w:rPr>
        <w:t>11.2.1</w:t>
      </w:r>
      <w:r w:rsidR="00BF2BA0">
        <w:rPr>
          <w:rFonts w:ascii="Arial" w:eastAsia="Times New Roman" w:hAnsi="Arial" w:cs="Arial"/>
          <w:b/>
          <w:color w:val="000000"/>
          <w:spacing w:val="-4"/>
          <w:kern w:val="0"/>
          <w:sz w:val="22"/>
          <w:szCs w:val="22"/>
          <w:lang w:val="en-CA" w:eastAsia="ar-SA"/>
        </w:rPr>
        <w:t>0</w:t>
      </w:r>
      <w:r>
        <w:rPr>
          <w:rFonts w:ascii="Arial" w:eastAsia="Times New Roman" w:hAnsi="Arial" w:cs="Arial"/>
          <w:b/>
          <w:color w:val="000000"/>
          <w:spacing w:val="-4"/>
          <w:kern w:val="0"/>
          <w:sz w:val="22"/>
          <w:szCs w:val="22"/>
          <w:lang w:val="en-CA" w:eastAsia="ar-SA"/>
        </w:rPr>
        <w:t xml:space="preserve">  </w:t>
      </w:r>
      <w:r w:rsidR="00394E2B" w:rsidRPr="00490C25">
        <w:rPr>
          <w:rFonts w:ascii="Arial" w:eastAsia="Times New Roman" w:hAnsi="Arial" w:cs="Arial"/>
          <w:b/>
          <w:color w:val="000000"/>
          <w:spacing w:val="-4"/>
          <w:kern w:val="0"/>
          <w:sz w:val="22"/>
          <w:szCs w:val="22"/>
          <w:lang w:val="en-CA" w:eastAsia="ar-SA"/>
        </w:rPr>
        <w:t>Disclosure of Personal Information</w:t>
      </w:r>
    </w:p>
    <w:p w14:paraId="069306CD" w14:textId="64355AF5" w:rsidR="00394E2B"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 xml:space="preserve">During the course of performing their duties, </w:t>
      </w:r>
      <w:r w:rsidR="003D3AC2" w:rsidRPr="00233F12">
        <w:rPr>
          <w:rFonts w:ascii="Arial" w:hAnsi="Arial" w:cs="Arial"/>
          <w:sz w:val="22"/>
          <w:szCs w:val="22"/>
          <w:lang w:val="en-CA" w:eastAsia="en-CA"/>
        </w:rPr>
        <w:t>the HSR</w:t>
      </w:r>
      <w:r w:rsidRPr="00233F12">
        <w:rPr>
          <w:rFonts w:ascii="Arial" w:hAnsi="Arial" w:cs="Arial"/>
          <w:sz w:val="22"/>
          <w:szCs w:val="22"/>
          <w:lang w:val="en-CA" w:eastAsia="en-CA"/>
        </w:rPr>
        <w:t xml:space="preserve"> will not disclose an individual’s personal information unless the disclosure is required by law</w:t>
      </w:r>
      <w:r w:rsidR="003D3AC2" w:rsidRPr="00233F12">
        <w:rPr>
          <w:rFonts w:ascii="Arial" w:hAnsi="Arial" w:cs="Arial"/>
          <w:sz w:val="22"/>
          <w:szCs w:val="22"/>
          <w:lang w:val="en-CA" w:eastAsia="en-CA"/>
        </w:rPr>
        <w:t>.</w:t>
      </w:r>
      <w:r w:rsidRPr="00233F12">
        <w:rPr>
          <w:rFonts w:ascii="Arial" w:hAnsi="Arial" w:cs="Arial"/>
          <w:sz w:val="22"/>
          <w:szCs w:val="22"/>
          <w:lang w:val="en-CA" w:eastAsia="en-CA"/>
        </w:rPr>
        <w:t xml:space="preserve"> </w:t>
      </w:r>
    </w:p>
    <w:p w14:paraId="5178A8EF" w14:textId="6DEF6588" w:rsidR="00394E2B" w:rsidRPr="00490C25" w:rsidRDefault="003C4DBF" w:rsidP="003C4DBF">
      <w:pPr>
        <w:pStyle w:val="Heading5"/>
        <w:ind w:left="720"/>
        <w:rPr>
          <w:rFonts w:ascii="Arial" w:eastAsia="Times New Roman" w:hAnsi="Arial" w:cs="Arial"/>
          <w:b/>
          <w:color w:val="000000"/>
          <w:spacing w:val="-4"/>
          <w:kern w:val="0"/>
          <w:sz w:val="22"/>
          <w:szCs w:val="22"/>
          <w:lang w:val="en-CA" w:eastAsia="ar-SA"/>
        </w:rPr>
      </w:pPr>
      <w:r>
        <w:rPr>
          <w:rFonts w:ascii="Arial" w:eastAsia="Times New Roman" w:hAnsi="Arial" w:cs="Arial"/>
          <w:b/>
          <w:color w:val="000000"/>
          <w:spacing w:val="-4"/>
          <w:kern w:val="0"/>
          <w:sz w:val="22"/>
          <w:szCs w:val="22"/>
          <w:lang w:val="en-CA" w:eastAsia="ar-SA"/>
        </w:rPr>
        <w:t>11.2.1</w:t>
      </w:r>
      <w:r w:rsidR="00BF2BA0">
        <w:rPr>
          <w:rFonts w:ascii="Arial" w:eastAsia="Times New Roman" w:hAnsi="Arial" w:cs="Arial"/>
          <w:b/>
          <w:color w:val="000000"/>
          <w:spacing w:val="-4"/>
          <w:kern w:val="0"/>
          <w:sz w:val="22"/>
          <w:szCs w:val="22"/>
          <w:lang w:val="en-CA" w:eastAsia="ar-SA"/>
        </w:rPr>
        <w:t>1</w:t>
      </w:r>
      <w:r>
        <w:rPr>
          <w:rFonts w:ascii="Arial" w:eastAsia="Times New Roman" w:hAnsi="Arial" w:cs="Arial"/>
          <w:b/>
          <w:color w:val="000000"/>
          <w:spacing w:val="-4"/>
          <w:kern w:val="0"/>
          <w:sz w:val="22"/>
          <w:szCs w:val="22"/>
          <w:lang w:val="en-CA" w:eastAsia="ar-SA"/>
        </w:rPr>
        <w:t xml:space="preserve">  </w:t>
      </w:r>
      <w:r w:rsidR="00394E2B" w:rsidRPr="00490C25">
        <w:rPr>
          <w:rFonts w:ascii="Arial" w:eastAsia="Times New Roman" w:hAnsi="Arial" w:cs="Arial"/>
          <w:b/>
          <w:color w:val="000000"/>
          <w:spacing w:val="-4"/>
          <w:kern w:val="0"/>
          <w:sz w:val="22"/>
          <w:szCs w:val="22"/>
          <w:lang w:val="en-CA" w:eastAsia="ar-SA"/>
        </w:rPr>
        <w:t>Collaboration Between the HS</w:t>
      </w:r>
      <w:r w:rsidR="003D3AC2" w:rsidRPr="00490C25">
        <w:rPr>
          <w:rFonts w:ascii="Arial" w:eastAsia="Times New Roman" w:hAnsi="Arial" w:cs="Arial"/>
          <w:b/>
          <w:color w:val="000000"/>
          <w:spacing w:val="-4"/>
          <w:kern w:val="0"/>
          <w:sz w:val="22"/>
          <w:szCs w:val="22"/>
          <w:lang w:val="en-CA" w:eastAsia="ar-SA"/>
        </w:rPr>
        <w:t>R</w:t>
      </w:r>
      <w:r w:rsidR="00394E2B" w:rsidRPr="00490C25">
        <w:rPr>
          <w:rFonts w:ascii="Arial" w:eastAsia="Times New Roman" w:hAnsi="Arial" w:cs="Arial"/>
          <w:b/>
          <w:color w:val="000000"/>
          <w:spacing w:val="-4"/>
          <w:kern w:val="0"/>
          <w:sz w:val="22"/>
          <w:szCs w:val="22"/>
          <w:lang w:val="en-CA" w:eastAsia="ar-SA"/>
        </w:rPr>
        <w:t xml:space="preserve"> and the Employer</w:t>
      </w:r>
    </w:p>
    <w:p w14:paraId="1CF5B716" w14:textId="4465DCAA" w:rsidR="00394E2B" w:rsidRPr="00233F12" w:rsidRDefault="00394E2B" w:rsidP="00394E2B">
      <w:pPr>
        <w:ind w:left="720"/>
        <w:rPr>
          <w:rFonts w:ascii="Arial" w:hAnsi="Arial" w:cs="Arial"/>
          <w:sz w:val="22"/>
          <w:szCs w:val="22"/>
          <w:lang w:val="en-CA" w:eastAsia="en-CA"/>
        </w:rPr>
      </w:pPr>
      <w:r w:rsidRPr="00233F12">
        <w:rPr>
          <w:rFonts w:ascii="Arial" w:hAnsi="Arial" w:cs="Arial"/>
          <w:sz w:val="22"/>
          <w:szCs w:val="22"/>
          <w:lang w:val="en-CA" w:eastAsia="en-CA"/>
        </w:rPr>
        <w:t>When working with the Heath and Safety</w:t>
      </w:r>
      <w:r w:rsidR="003D3AC2" w:rsidRPr="00233F12">
        <w:rPr>
          <w:rFonts w:ascii="Arial" w:hAnsi="Arial" w:cs="Arial"/>
          <w:sz w:val="22"/>
          <w:szCs w:val="22"/>
          <w:lang w:val="en-CA" w:eastAsia="en-CA"/>
        </w:rPr>
        <w:t xml:space="preserve"> Representative</w:t>
      </w:r>
      <w:r w:rsidRPr="00233F12">
        <w:rPr>
          <w:rFonts w:ascii="Arial" w:hAnsi="Arial" w:cs="Arial"/>
          <w:sz w:val="22"/>
          <w:szCs w:val="22"/>
          <w:lang w:val="en-CA" w:eastAsia="en-CA"/>
        </w:rPr>
        <w:t>, the employer will:</w:t>
      </w:r>
    </w:p>
    <w:p w14:paraId="197D8DCD" w14:textId="1B5DA3E2" w:rsidR="00394E2B" w:rsidRPr="00233F12" w:rsidRDefault="00394E2B" w:rsidP="00917363">
      <w:pPr>
        <w:pStyle w:val="ListBullet"/>
        <w:numPr>
          <w:ilvl w:val="0"/>
          <w:numId w:val="473"/>
        </w:numPr>
        <w:spacing w:line="240" w:lineRule="auto"/>
        <w:rPr>
          <w:rFonts w:ascii="Arial" w:hAnsi="Arial" w:cs="Arial"/>
          <w:sz w:val="22"/>
          <w:szCs w:val="22"/>
          <w:lang w:val="en-CA" w:eastAsia="en-CA"/>
        </w:rPr>
      </w:pPr>
      <w:r w:rsidRPr="00233F12">
        <w:rPr>
          <w:rFonts w:ascii="Arial" w:hAnsi="Arial" w:cs="Arial"/>
          <w:sz w:val="22"/>
          <w:szCs w:val="22"/>
          <w:lang w:val="en-CA" w:eastAsia="en-CA"/>
        </w:rPr>
        <w:t>Consult and co-operate with the HS</w:t>
      </w:r>
      <w:r w:rsidR="003D3AC2" w:rsidRPr="00233F12">
        <w:rPr>
          <w:rFonts w:ascii="Arial" w:hAnsi="Arial" w:cs="Arial"/>
          <w:sz w:val="22"/>
          <w:szCs w:val="22"/>
          <w:lang w:val="en-CA" w:eastAsia="en-CA"/>
        </w:rPr>
        <w:t>R</w:t>
      </w:r>
      <w:r w:rsidRPr="00233F12">
        <w:rPr>
          <w:rFonts w:ascii="Arial" w:hAnsi="Arial" w:cs="Arial"/>
          <w:sz w:val="22"/>
          <w:szCs w:val="22"/>
          <w:lang w:val="en-CA" w:eastAsia="en-CA"/>
        </w:rPr>
        <w:t xml:space="preserve"> on the development of policies, procedures and practices for the worksite, </w:t>
      </w:r>
    </w:p>
    <w:p w14:paraId="00B5BDE7" w14:textId="4FD35F9A" w:rsidR="00394E2B" w:rsidRPr="00233F12" w:rsidRDefault="00394E2B" w:rsidP="00917363">
      <w:pPr>
        <w:pStyle w:val="ListBullet"/>
        <w:numPr>
          <w:ilvl w:val="0"/>
          <w:numId w:val="473"/>
        </w:numPr>
        <w:spacing w:line="240" w:lineRule="auto"/>
        <w:rPr>
          <w:rFonts w:ascii="Arial" w:hAnsi="Arial" w:cs="Arial"/>
          <w:sz w:val="22"/>
          <w:szCs w:val="22"/>
          <w:lang w:val="en-CA" w:eastAsia="en-CA"/>
        </w:rPr>
      </w:pPr>
      <w:r w:rsidRPr="00233F12">
        <w:rPr>
          <w:rFonts w:ascii="Arial" w:hAnsi="Arial" w:cs="Arial"/>
          <w:sz w:val="22"/>
          <w:szCs w:val="22"/>
          <w:lang w:val="en-CA" w:eastAsia="en-CA"/>
        </w:rPr>
        <w:t>Provide</w:t>
      </w:r>
      <w:r w:rsidR="003D3AC2" w:rsidRPr="00233F12">
        <w:rPr>
          <w:rFonts w:ascii="Arial" w:hAnsi="Arial" w:cs="Arial"/>
          <w:sz w:val="22"/>
          <w:szCs w:val="22"/>
          <w:lang w:val="en-CA" w:eastAsia="en-CA"/>
        </w:rPr>
        <w:t xml:space="preserve"> the HSR </w:t>
      </w:r>
      <w:r w:rsidRPr="00233F12">
        <w:rPr>
          <w:rFonts w:ascii="Arial" w:hAnsi="Arial" w:cs="Arial"/>
          <w:sz w:val="22"/>
          <w:szCs w:val="22"/>
          <w:lang w:val="en-CA" w:eastAsia="en-CA"/>
        </w:rPr>
        <w:t>with reasonable opportunity to inform workers on OHS matters,</w:t>
      </w:r>
    </w:p>
    <w:p w14:paraId="574304E2" w14:textId="78CFDFF7" w:rsidR="00394E2B" w:rsidRPr="00233F12" w:rsidRDefault="00394E2B" w:rsidP="00917363">
      <w:pPr>
        <w:pStyle w:val="ListBullet"/>
        <w:numPr>
          <w:ilvl w:val="0"/>
          <w:numId w:val="473"/>
        </w:numPr>
        <w:spacing w:line="240" w:lineRule="auto"/>
        <w:rPr>
          <w:rFonts w:ascii="Arial" w:hAnsi="Arial" w:cs="Arial"/>
          <w:sz w:val="22"/>
          <w:szCs w:val="22"/>
          <w:lang w:val="en-CA" w:eastAsia="en-CA"/>
        </w:rPr>
      </w:pPr>
      <w:r w:rsidRPr="00233F12">
        <w:rPr>
          <w:rFonts w:ascii="Arial" w:hAnsi="Arial" w:cs="Arial"/>
          <w:sz w:val="22"/>
          <w:szCs w:val="22"/>
          <w:lang w:val="en-CA" w:eastAsia="en-CA"/>
        </w:rPr>
        <w:t xml:space="preserve">Allow </w:t>
      </w:r>
      <w:r w:rsidR="003D3AC2" w:rsidRPr="00233F12">
        <w:rPr>
          <w:rFonts w:ascii="Arial" w:hAnsi="Arial" w:cs="Arial"/>
          <w:sz w:val="22"/>
          <w:szCs w:val="22"/>
          <w:lang w:val="en-CA" w:eastAsia="en-CA"/>
        </w:rPr>
        <w:t>the HSR</w:t>
      </w:r>
      <w:r w:rsidRPr="00233F12">
        <w:rPr>
          <w:rFonts w:ascii="Arial" w:hAnsi="Arial" w:cs="Arial"/>
          <w:sz w:val="22"/>
          <w:szCs w:val="22"/>
          <w:lang w:val="en-CA" w:eastAsia="en-CA"/>
        </w:rPr>
        <w:t xml:space="preserve"> to examine records, policies, procedures and practices, reports or manufacturer’s specifications required under OHS legislation, </w:t>
      </w:r>
    </w:p>
    <w:p w14:paraId="411F3442" w14:textId="1D700785" w:rsidR="00394E2B" w:rsidRPr="00233F12" w:rsidRDefault="00394E2B" w:rsidP="00917363">
      <w:pPr>
        <w:pStyle w:val="ListBullet"/>
        <w:numPr>
          <w:ilvl w:val="0"/>
          <w:numId w:val="473"/>
        </w:numPr>
        <w:spacing w:line="240" w:lineRule="auto"/>
        <w:rPr>
          <w:rFonts w:ascii="Arial" w:hAnsi="Arial" w:cs="Arial"/>
          <w:sz w:val="22"/>
          <w:szCs w:val="22"/>
          <w:lang w:val="en-CA" w:eastAsia="en-CA"/>
        </w:rPr>
      </w:pPr>
      <w:r w:rsidRPr="00233F12">
        <w:rPr>
          <w:rFonts w:ascii="Arial" w:hAnsi="Arial" w:cs="Arial"/>
          <w:sz w:val="22"/>
          <w:szCs w:val="22"/>
          <w:lang w:val="en-CA" w:eastAsia="en-CA"/>
        </w:rPr>
        <w:t>Provide information or documentation addressed to the HS</w:t>
      </w:r>
      <w:r w:rsidR="003D3AC2" w:rsidRPr="00233F12">
        <w:rPr>
          <w:rFonts w:ascii="Arial" w:hAnsi="Arial" w:cs="Arial"/>
          <w:sz w:val="22"/>
          <w:szCs w:val="22"/>
          <w:lang w:val="en-CA" w:eastAsia="en-CA"/>
        </w:rPr>
        <w:t>R</w:t>
      </w:r>
      <w:r w:rsidRPr="00233F12">
        <w:rPr>
          <w:rFonts w:ascii="Arial" w:hAnsi="Arial" w:cs="Arial"/>
          <w:sz w:val="22"/>
          <w:szCs w:val="22"/>
          <w:lang w:val="en-CA" w:eastAsia="en-CA"/>
        </w:rPr>
        <w:t xml:space="preserve"> as soon as possible after it is received,</w:t>
      </w:r>
    </w:p>
    <w:p w14:paraId="6524AB54" w14:textId="5CC96E5A" w:rsidR="00394E2B" w:rsidRPr="00233F12" w:rsidRDefault="00394E2B" w:rsidP="00917363">
      <w:pPr>
        <w:pStyle w:val="ListBullet"/>
        <w:numPr>
          <w:ilvl w:val="0"/>
          <w:numId w:val="473"/>
        </w:numPr>
        <w:spacing w:line="240" w:lineRule="auto"/>
        <w:rPr>
          <w:rFonts w:ascii="Arial" w:hAnsi="Arial" w:cs="Arial"/>
          <w:sz w:val="22"/>
          <w:szCs w:val="22"/>
          <w:lang w:val="en-CA" w:eastAsia="en-CA"/>
        </w:rPr>
      </w:pPr>
      <w:r w:rsidRPr="00233F12">
        <w:rPr>
          <w:rFonts w:ascii="Arial" w:hAnsi="Arial" w:cs="Arial"/>
          <w:sz w:val="22"/>
          <w:szCs w:val="22"/>
          <w:lang w:val="en-CA" w:eastAsia="en-CA"/>
        </w:rPr>
        <w:t>Provide resolution to concerns raised or address recommendations made by the HS</w:t>
      </w:r>
      <w:r w:rsidR="003D3AC2" w:rsidRPr="00233F12">
        <w:rPr>
          <w:rFonts w:ascii="Arial" w:hAnsi="Arial" w:cs="Arial"/>
          <w:sz w:val="22"/>
          <w:szCs w:val="22"/>
          <w:lang w:val="en-CA" w:eastAsia="en-CA"/>
        </w:rPr>
        <w:t>R</w:t>
      </w:r>
      <w:r w:rsidRPr="00233F12">
        <w:rPr>
          <w:rFonts w:ascii="Arial" w:hAnsi="Arial" w:cs="Arial"/>
          <w:sz w:val="22"/>
          <w:szCs w:val="22"/>
          <w:lang w:val="en-CA" w:eastAsia="en-CA"/>
        </w:rPr>
        <w:t xml:space="preserve"> within 30 days, or  </w:t>
      </w:r>
    </w:p>
    <w:p w14:paraId="4ACDB02C" w14:textId="0015E6F6" w:rsidR="00394E2B" w:rsidRPr="00233F12" w:rsidRDefault="00394E2B" w:rsidP="00917363">
      <w:pPr>
        <w:pStyle w:val="ListBullet"/>
        <w:numPr>
          <w:ilvl w:val="0"/>
          <w:numId w:val="473"/>
        </w:numPr>
        <w:spacing w:after="160" w:line="240" w:lineRule="auto"/>
        <w:rPr>
          <w:rFonts w:ascii="Arial" w:hAnsi="Arial" w:cs="Arial"/>
          <w:sz w:val="22"/>
          <w:szCs w:val="22"/>
          <w:lang w:val="en-CA" w:eastAsia="en-CA"/>
        </w:rPr>
      </w:pPr>
      <w:r w:rsidRPr="00233F12">
        <w:rPr>
          <w:rFonts w:ascii="Arial" w:hAnsi="Arial" w:cs="Arial"/>
          <w:sz w:val="22"/>
          <w:szCs w:val="22"/>
          <w:lang w:val="en-CA" w:eastAsia="en-CA"/>
        </w:rPr>
        <w:lastRenderedPageBreak/>
        <w:t>If the matter cannot be resolved within 30 days, inform the HS</w:t>
      </w:r>
      <w:r w:rsidR="003D3AC2" w:rsidRPr="00233F12">
        <w:rPr>
          <w:rFonts w:ascii="Arial" w:hAnsi="Arial" w:cs="Arial"/>
          <w:sz w:val="22"/>
          <w:szCs w:val="22"/>
          <w:lang w:val="en-CA" w:eastAsia="en-CA"/>
        </w:rPr>
        <w:t>R</w:t>
      </w:r>
      <w:r w:rsidRPr="00233F12">
        <w:rPr>
          <w:rFonts w:ascii="Arial" w:hAnsi="Arial" w:cs="Arial"/>
          <w:sz w:val="22"/>
          <w:szCs w:val="22"/>
          <w:lang w:val="en-CA" w:eastAsia="en-CA"/>
        </w:rPr>
        <w:t xml:space="preserve"> in writing, stating how the concerns or recommendations will be addressed, including:</w:t>
      </w:r>
    </w:p>
    <w:p w14:paraId="4FEC6F16" w14:textId="77777777" w:rsidR="00394E2B" w:rsidRPr="00233F12" w:rsidRDefault="00394E2B" w:rsidP="00917363">
      <w:pPr>
        <w:pStyle w:val="ListBullet"/>
        <w:numPr>
          <w:ilvl w:val="3"/>
          <w:numId w:val="474"/>
        </w:numPr>
        <w:spacing w:after="0" w:line="240" w:lineRule="auto"/>
        <w:ind w:left="1723" w:hanging="646"/>
        <w:rPr>
          <w:rFonts w:ascii="Arial" w:hAnsi="Arial" w:cs="Arial"/>
          <w:sz w:val="22"/>
          <w:szCs w:val="22"/>
          <w:lang w:eastAsia="en-CA"/>
        </w:rPr>
      </w:pPr>
      <w:r w:rsidRPr="00233F12">
        <w:rPr>
          <w:rFonts w:ascii="Arial" w:hAnsi="Arial" w:cs="Arial"/>
          <w:sz w:val="22"/>
          <w:szCs w:val="22"/>
          <w:lang w:eastAsia="en-CA"/>
        </w:rPr>
        <w:t xml:space="preserve">the timeline for implementing required changes, and </w:t>
      </w:r>
    </w:p>
    <w:p w14:paraId="3C6E766F" w14:textId="77777777" w:rsidR="00394E2B" w:rsidRPr="00233F12" w:rsidRDefault="00394E2B" w:rsidP="00917363">
      <w:pPr>
        <w:pStyle w:val="ListBullet"/>
        <w:numPr>
          <w:ilvl w:val="3"/>
          <w:numId w:val="474"/>
        </w:numPr>
        <w:spacing w:after="0" w:line="240" w:lineRule="auto"/>
        <w:ind w:left="1723" w:hanging="646"/>
        <w:rPr>
          <w:rFonts w:ascii="Arial" w:hAnsi="Arial" w:cs="Arial"/>
          <w:sz w:val="22"/>
          <w:szCs w:val="22"/>
          <w:lang w:val="en-CA" w:eastAsia="en-CA"/>
        </w:rPr>
      </w:pPr>
      <w:r w:rsidRPr="00233F12">
        <w:rPr>
          <w:rFonts w:ascii="Arial" w:hAnsi="Arial" w:cs="Arial"/>
          <w:sz w:val="22"/>
          <w:szCs w:val="22"/>
          <w:lang w:eastAsia="en-CA"/>
        </w:rPr>
        <w:t>any interim</w:t>
      </w:r>
      <w:r w:rsidRPr="00233F12">
        <w:rPr>
          <w:rFonts w:ascii="Arial" w:hAnsi="Arial" w:cs="Arial"/>
          <w:sz w:val="22"/>
          <w:szCs w:val="22"/>
          <w:lang w:val="en-CA" w:eastAsia="en-CA"/>
        </w:rPr>
        <w:t xml:space="preserve"> control measures that have been implemented to address matters, </w:t>
      </w:r>
      <w:r w:rsidRPr="00233F12">
        <w:rPr>
          <w:rFonts w:ascii="Arial" w:hAnsi="Arial" w:cs="Arial"/>
          <w:sz w:val="22"/>
          <w:szCs w:val="22"/>
          <w:lang w:val="en-CA" w:eastAsia="en-CA"/>
        </w:rPr>
        <w:br/>
      </w:r>
      <w:r w:rsidRPr="00233F12">
        <w:rPr>
          <w:rFonts w:ascii="Arial" w:hAnsi="Arial" w:cs="Arial"/>
          <w:sz w:val="8"/>
          <w:szCs w:val="8"/>
          <w:lang w:val="en-CA" w:eastAsia="en-CA"/>
        </w:rPr>
        <w:br/>
      </w:r>
      <w:r w:rsidRPr="00233F12">
        <w:rPr>
          <w:rFonts w:ascii="Arial" w:hAnsi="Arial" w:cs="Arial"/>
          <w:sz w:val="22"/>
          <w:szCs w:val="22"/>
          <w:lang w:val="en-CA" w:eastAsia="en-CA"/>
        </w:rPr>
        <w:t>or</w:t>
      </w:r>
    </w:p>
    <w:p w14:paraId="74C25930" w14:textId="179EFFF6" w:rsidR="00394E2B" w:rsidRPr="00233F12" w:rsidRDefault="00394E2B" w:rsidP="00057366">
      <w:pPr>
        <w:pStyle w:val="ListBullet"/>
        <w:numPr>
          <w:ilvl w:val="3"/>
          <w:numId w:val="474"/>
        </w:numPr>
        <w:spacing w:after="160"/>
        <w:ind w:left="1723" w:hanging="646"/>
        <w:rPr>
          <w:rFonts w:ascii="Arial" w:hAnsi="Arial" w:cs="Arial"/>
          <w:sz w:val="22"/>
          <w:szCs w:val="22"/>
          <w:lang w:val="en-CA" w:eastAsia="en-CA"/>
        </w:rPr>
      </w:pPr>
      <w:r w:rsidRPr="00057366">
        <w:rPr>
          <w:rFonts w:ascii="Arial" w:hAnsi="Arial" w:cs="Arial"/>
          <w:sz w:val="22"/>
          <w:szCs w:val="22"/>
          <w:lang w:val="en-CA" w:eastAsia="en-CA"/>
        </w:rPr>
        <w:t xml:space="preserve">if the company disagrees with any recommendations or does not accept or believe there are any health and safety concerns, the company </w:t>
      </w:r>
      <w:r w:rsidR="003D3AC2" w:rsidRPr="00057366">
        <w:rPr>
          <w:rFonts w:ascii="Arial" w:hAnsi="Arial" w:cs="Arial"/>
          <w:sz w:val="22"/>
          <w:szCs w:val="22"/>
          <w:lang w:val="en-CA" w:eastAsia="en-CA"/>
        </w:rPr>
        <w:t>representative shall</w:t>
      </w:r>
      <w:r w:rsidRPr="00057366">
        <w:rPr>
          <w:rFonts w:ascii="Arial" w:hAnsi="Arial" w:cs="Arial"/>
          <w:sz w:val="22"/>
          <w:szCs w:val="22"/>
          <w:lang w:val="en-CA" w:eastAsia="en-CA"/>
        </w:rPr>
        <w:t xml:space="preserve"> give reasons why they disagree with the recommendation(s) or do not accept or believe there is a health and safety concern.</w:t>
      </w:r>
    </w:p>
    <w:p w14:paraId="5EE4709C" w14:textId="42416159" w:rsidR="00394E2B" w:rsidRPr="00233F12" w:rsidRDefault="00394E2B" w:rsidP="00057366">
      <w:pPr>
        <w:pStyle w:val="ListBullet"/>
        <w:numPr>
          <w:ilvl w:val="0"/>
          <w:numId w:val="473"/>
        </w:numPr>
        <w:spacing w:afterLines="160" w:after="384"/>
        <w:rPr>
          <w:rFonts w:ascii="Arial" w:hAnsi="Arial" w:cs="Arial"/>
          <w:sz w:val="22"/>
          <w:szCs w:val="22"/>
          <w:lang w:val="en-CA" w:eastAsia="en-CA"/>
        </w:rPr>
      </w:pPr>
      <w:r w:rsidRPr="00233F12">
        <w:rPr>
          <w:rFonts w:ascii="Arial" w:hAnsi="Arial" w:cs="Arial"/>
          <w:sz w:val="22"/>
          <w:szCs w:val="22"/>
          <w:lang w:val="en-CA" w:eastAsia="en-CA"/>
        </w:rPr>
        <w:t>Where the HS</w:t>
      </w:r>
      <w:r w:rsidR="003D3AC2" w:rsidRPr="00233F12">
        <w:rPr>
          <w:rFonts w:ascii="Arial" w:hAnsi="Arial" w:cs="Arial"/>
          <w:sz w:val="22"/>
          <w:szCs w:val="22"/>
          <w:lang w:val="en-CA" w:eastAsia="en-CA"/>
        </w:rPr>
        <w:t>R</w:t>
      </w:r>
      <w:r w:rsidRPr="00233F12">
        <w:rPr>
          <w:rFonts w:ascii="Arial" w:hAnsi="Arial" w:cs="Arial"/>
          <w:sz w:val="22"/>
          <w:szCs w:val="22"/>
          <w:lang w:val="en-CA" w:eastAsia="en-CA"/>
        </w:rPr>
        <w:t xml:space="preserve"> and the company representative cannot </w:t>
      </w:r>
      <w:r w:rsidRPr="004E258E">
        <w:rPr>
          <w:rFonts w:ascii="Arial" w:hAnsi="Arial" w:cs="Arial"/>
          <w:sz w:val="22"/>
          <w:szCs w:val="22"/>
          <w:lang w:val="en-CA" w:eastAsia="en-CA"/>
        </w:rPr>
        <w:t>resolve an issue or address a concern after the provision of written reasons by the employer,</w:t>
      </w:r>
      <w:r w:rsidRPr="00233F12">
        <w:rPr>
          <w:rFonts w:ascii="Arial" w:hAnsi="Arial" w:cs="Arial"/>
          <w:sz w:val="22"/>
          <w:szCs w:val="22"/>
          <w:lang w:val="en-CA" w:eastAsia="en-CA"/>
        </w:rPr>
        <w:t xml:space="preserve"> </w:t>
      </w:r>
      <w:r w:rsidRPr="004E258E">
        <w:rPr>
          <w:rFonts w:ascii="Arial" w:hAnsi="Arial" w:cs="Arial"/>
          <w:sz w:val="22"/>
          <w:szCs w:val="22"/>
          <w:lang w:val="en-CA" w:eastAsia="en-CA"/>
        </w:rPr>
        <w:t xml:space="preserve">the </w:t>
      </w:r>
      <w:r w:rsidR="003D3AC2" w:rsidRPr="004E258E">
        <w:rPr>
          <w:rFonts w:ascii="Arial" w:hAnsi="Arial" w:cs="Arial"/>
          <w:sz w:val="22"/>
          <w:szCs w:val="22"/>
          <w:lang w:val="en-CA" w:eastAsia="en-CA"/>
        </w:rPr>
        <w:t>company representative</w:t>
      </w:r>
      <w:r w:rsidRPr="004E258E">
        <w:rPr>
          <w:rFonts w:ascii="Arial" w:hAnsi="Arial" w:cs="Arial"/>
          <w:sz w:val="22"/>
          <w:szCs w:val="22"/>
          <w:lang w:val="en-CA" w:eastAsia="en-CA"/>
        </w:rPr>
        <w:t xml:space="preserve">, a member of </w:t>
      </w:r>
      <w:r w:rsidR="003D3AC2" w:rsidRPr="004E258E">
        <w:rPr>
          <w:rFonts w:ascii="Arial" w:hAnsi="Arial" w:cs="Arial"/>
          <w:sz w:val="22"/>
          <w:szCs w:val="22"/>
          <w:lang w:val="en-CA" w:eastAsia="en-CA"/>
        </w:rPr>
        <w:t>a Joint Worksite Health and Safety Committee, if applicable,</w:t>
      </w:r>
      <w:r w:rsidRPr="004E258E">
        <w:rPr>
          <w:rFonts w:ascii="Arial" w:hAnsi="Arial" w:cs="Arial"/>
          <w:sz w:val="22"/>
          <w:szCs w:val="22"/>
          <w:lang w:val="en-CA" w:eastAsia="en-CA"/>
        </w:rPr>
        <w:t xml:space="preserve"> or the </w:t>
      </w:r>
      <w:r w:rsidR="003D3AC2" w:rsidRPr="004E258E">
        <w:rPr>
          <w:rFonts w:ascii="Arial" w:hAnsi="Arial" w:cs="Arial"/>
          <w:sz w:val="22"/>
          <w:szCs w:val="22"/>
          <w:lang w:val="en-CA" w:eastAsia="en-CA"/>
        </w:rPr>
        <w:t>H</w:t>
      </w:r>
      <w:r w:rsidRPr="004E258E">
        <w:rPr>
          <w:rFonts w:ascii="Arial" w:hAnsi="Arial" w:cs="Arial"/>
          <w:sz w:val="22"/>
          <w:szCs w:val="22"/>
          <w:lang w:val="en-CA" w:eastAsia="en-CA"/>
        </w:rPr>
        <w:t xml:space="preserve">ealth and </w:t>
      </w:r>
      <w:r w:rsidR="003D3AC2" w:rsidRPr="004E258E">
        <w:rPr>
          <w:rFonts w:ascii="Arial" w:hAnsi="Arial" w:cs="Arial"/>
          <w:sz w:val="22"/>
          <w:szCs w:val="22"/>
          <w:lang w:val="en-CA" w:eastAsia="en-CA"/>
        </w:rPr>
        <w:t>S</w:t>
      </w:r>
      <w:r w:rsidRPr="004E258E">
        <w:rPr>
          <w:rFonts w:ascii="Arial" w:hAnsi="Arial" w:cs="Arial"/>
          <w:sz w:val="22"/>
          <w:szCs w:val="22"/>
          <w:lang w:val="en-CA" w:eastAsia="en-CA"/>
        </w:rPr>
        <w:t xml:space="preserve">afety </w:t>
      </w:r>
      <w:r w:rsidR="003D3AC2" w:rsidRPr="004E258E">
        <w:rPr>
          <w:rFonts w:ascii="Arial" w:hAnsi="Arial" w:cs="Arial"/>
          <w:sz w:val="22"/>
          <w:szCs w:val="22"/>
          <w:lang w:val="en-CA" w:eastAsia="en-CA"/>
        </w:rPr>
        <w:t>R</w:t>
      </w:r>
      <w:r w:rsidRPr="004E258E">
        <w:rPr>
          <w:rFonts w:ascii="Arial" w:hAnsi="Arial" w:cs="Arial"/>
          <w:sz w:val="22"/>
          <w:szCs w:val="22"/>
          <w:lang w:val="en-CA" w:eastAsia="en-CA"/>
        </w:rPr>
        <w:t>epresentative may refer the matter to an OHS Officer.</w:t>
      </w:r>
    </w:p>
    <w:p w14:paraId="57D7AEBC" w14:textId="77777777" w:rsidR="00582610" w:rsidRPr="00233F12" w:rsidRDefault="00582610">
      <w:pPr>
        <w:rPr>
          <w:rFonts w:ascii="Arial" w:hAnsi="Arial" w:cs="Arial"/>
          <w:lang w:val="en-CA" w:eastAsia="en-US"/>
        </w:rPr>
      </w:pPr>
      <w:r w:rsidRPr="00233F12">
        <w:rPr>
          <w:rFonts w:ascii="Arial" w:hAnsi="Arial" w:cs="Arial"/>
          <w:lang w:val="en-CA" w:eastAsia="en-US"/>
        </w:rPr>
        <w:br w:type="page"/>
      </w:r>
    </w:p>
    <w:p w14:paraId="199848FF" w14:textId="3692268E" w:rsidR="006F333D" w:rsidRPr="00233F12" w:rsidRDefault="00FD1614" w:rsidP="00582610">
      <w:pPr>
        <w:pStyle w:val="Heading1"/>
        <w:spacing w:after="200"/>
        <w:rPr>
          <w:rFonts w:ascii="Arial" w:hAnsi="Arial" w:cs="Arial"/>
          <w:lang w:val="en-CA" w:eastAsia="en-US"/>
        </w:rPr>
      </w:pPr>
      <w:bookmarkStart w:id="312" w:name="_Toc103861383"/>
      <w:r w:rsidRPr="00233F12">
        <w:rPr>
          <w:rFonts w:ascii="Arial" w:hAnsi="Arial" w:cs="Arial"/>
          <w:lang w:val="en-CA" w:eastAsia="en-US"/>
        </w:rPr>
        <w:lastRenderedPageBreak/>
        <w:t>SECTION 1</w:t>
      </w:r>
      <w:r w:rsidR="00E865E9" w:rsidRPr="00233F12">
        <w:rPr>
          <w:rFonts w:ascii="Arial" w:hAnsi="Arial" w:cs="Arial"/>
          <w:lang w:val="en-CA" w:eastAsia="en-US"/>
        </w:rPr>
        <w:t>2</w:t>
      </w:r>
      <w:r w:rsidRPr="00233F12">
        <w:rPr>
          <w:rFonts w:ascii="Arial" w:hAnsi="Arial" w:cs="Arial"/>
          <w:lang w:val="en-CA" w:eastAsia="en-US"/>
        </w:rPr>
        <w:t xml:space="preserve">:  </w:t>
      </w:r>
      <w:r w:rsidR="006F333D" w:rsidRPr="00233F12">
        <w:rPr>
          <w:rFonts w:ascii="Arial" w:hAnsi="Arial" w:cs="Arial"/>
          <w:lang w:val="en-CA" w:eastAsia="en-US"/>
        </w:rPr>
        <w:t>HS</w:t>
      </w:r>
      <w:r w:rsidR="002B1A9C" w:rsidRPr="00233F12">
        <w:rPr>
          <w:rFonts w:ascii="Arial" w:hAnsi="Arial" w:cs="Arial"/>
          <w:lang w:val="en-CA" w:eastAsia="en-US"/>
        </w:rPr>
        <w:t>MS</w:t>
      </w:r>
      <w:r w:rsidR="006F333D" w:rsidRPr="00233F12">
        <w:rPr>
          <w:rFonts w:ascii="Arial" w:hAnsi="Arial" w:cs="Arial"/>
          <w:lang w:val="en-CA" w:eastAsia="en-US"/>
        </w:rPr>
        <w:t xml:space="preserve"> </w:t>
      </w:r>
      <w:r w:rsidR="00BF002A" w:rsidRPr="00233F12">
        <w:rPr>
          <w:rFonts w:ascii="Arial" w:hAnsi="Arial" w:cs="Arial"/>
          <w:lang w:val="en-CA" w:eastAsia="en-US"/>
        </w:rPr>
        <w:t>PROGRAM ADMINISTRATION</w:t>
      </w:r>
      <w:bookmarkEnd w:id="312"/>
    </w:p>
    <w:p w14:paraId="023521ED" w14:textId="4ADD14A2" w:rsidR="006F333D" w:rsidRPr="00233F12" w:rsidRDefault="006F333D" w:rsidP="006F333D">
      <w:pPr>
        <w:pStyle w:val="NoSpacing"/>
        <w:spacing w:after="120" w:line="288" w:lineRule="auto"/>
        <w:rPr>
          <w:rFonts w:ascii="Arial" w:hAnsi="Arial" w:cs="Arial"/>
          <w:sz w:val="22"/>
          <w:szCs w:val="22"/>
        </w:rPr>
      </w:pPr>
      <w:r w:rsidRPr="00233F12">
        <w:rPr>
          <w:rFonts w:ascii="Arial" w:hAnsi="Arial" w:cs="Arial"/>
          <w:sz w:val="22"/>
          <w:szCs w:val="22"/>
        </w:rPr>
        <w:t xml:space="preserve">Health and safety program management is a dynamic and constantly evolving process. Program administration ensures that all aspects of the </w:t>
      </w:r>
      <w:r w:rsidR="00BB1AEF" w:rsidRPr="00233F12">
        <w:rPr>
          <w:rFonts w:ascii="Arial" w:hAnsi="Arial" w:cs="Arial"/>
          <w:sz w:val="22"/>
          <w:szCs w:val="22"/>
        </w:rPr>
        <w:t>Health and Safety Management System</w:t>
      </w:r>
      <w:r w:rsidRPr="00233F12">
        <w:rPr>
          <w:rFonts w:ascii="Arial" w:hAnsi="Arial" w:cs="Arial"/>
          <w:sz w:val="22"/>
          <w:szCs w:val="22"/>
        </w:rPr>
        <w:t xml:space="preserve"> are recorded, tracked, and maintained. A record tracking system allows for statistical analysis and the identification of trends that may identify system areas which are in need of </w:t>
      </w:r>
      <w:r w:rsidR="004E258E">
        <w:rPr>
          <w:rFonts w:ascii="Arial" w:hAnsi="Arial" w:cs="Arial"/>
          <w:sz w:val="22"/>
          <w:szCs w:val="22"/>
        </w:rPr>
        <w:t xml:space="preserve">revision or </w:t>
      </w:r>
      <w:r w:rsidRPr="00233F12">
        <w:rPr>
          <w:rFonts w:ascii="Arial" w:hAnsi="Arial" w:cs="Arial"/>
          <w:sz w:val="22"/>
          <w:szCs w:val="22"/>
        </w:rPr>
        <w:t>improvement.</w:t>
      </w:r>
    </w:p>
    <w:p w14:paraId="4B6338EB" w14:textId="77777777" w:rsidR="006F333D" w:rsidRPr="00233F12" w:rsidRDefault="006F333D" w:rsidP="006F333D">
      <w:pPr>
        <w:pStyle w:val="NoSpacing"/>
        <w:spacing w:after="120" w:line="288" w:lineRule="auto"/>
        <w:rPr>
          <w:rFonts w:ascii="Arial" w:hAnsi="Arial" w:cs="Arial"/>
          <w:sz w:val="22"/>
          <w:szCs w:val="22"/>
        </w:rPr>
      </w:pPr>
      <w:r w:rsidRPr="00233F12">
        <w:rPr>
          <w:rFonts w:ascii="Arial" w:hAnsi="Arial" w:cs="Arial"/>
          <w:sz w:val="22"/>
          <w:szCs w:val="22"/>
        </w:rPr>
        <w:t>Records which need to be maintained include:</w:t>
      </w:r>
    </w:p>
    <w:p w14:paraId="388B7594"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Employee training records</w:t>
      </w:r>
    </w:p>
    <w:p w14:paraId="592A6FF4"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Orientations</w:t>
      </w:r>
    </w:p>
    <w:p w14:paraId="4C15BE87"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Hazard Assessments</w:t>
      </w:r>
    </w:p>
    <w:p w14:paraId="793B278B"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Emergency Response Drills</w:t>
      </w:r>
    </w:p>
    <w:p w14:paraId="6D68EBEA"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Worksite Inspection Records</w:t>
      </w:r>
    </w:p>
    <w:p w14:paraId="6D2F69EA"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Incident Investigation Reports</w:t>
      </w:r>
    </w:p>
    <w:p w14:paraId="4EFF243A"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Preventative Maintenance Records</w:t>
      </w:r>
    </w:p>
    <w:p w14:paraId="2D1DA667" w14:textId="1C952E9D"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H</w:t>
      </w:r>
      <w:r w:rsidR="003D1E7C" w:rsidRPr="00233F12">
        <w:rPr>
          <w:rFonts w:ascii="Arial" w:hAnsi="Arial" w:cs="Arial"/>
          <w:sz w:val="22"/>
          <w:szCs w:val="22"/>
        </w:rPr>
        <w:t>ealth and Safety</w:t>
      </w:r>
      <w:r w:rsidRPr="00233F12">
        <w:rPr>
          <w:rFonts w:ascii="Arial" w:hAnsi="Arial" w:cs="Arial"/>
          <w:sz w:val="22"/>
          <w:szCs w:val="22"/>
        </w:rPr>
        <w:t xml:space="preserve"> Meeting Minutes</w:t>
      </w:r>
    </w:p>
    <w:p w14:paraId="65859562" w14:textId="77777777" w:rsidR="006F333D" w:rsidRPr="00233F12" w:rsidRDefault="006F333D" w:rsidP="00917363">
      <w:pPr>
        <w:pStyle w:val="NoSpacing"/>
        <w:numPr>
          <w:ilvl w:val="0"/>
          <w:numId w:val="335"/>
        </w:numPr>
        <w:spacing w:after="40" w:line="288" w:lineRule="auto"/>
        <w:rPr>
          <w:rFonts w:ascii="Arial" w:hAnsi="Arial" w:cs="Arial"/>
          <w:sz w:val="22"/>
          <w:szCs w:val="22"/>
        </w:rPr>
      </w:pPr>
      <w:r w:rsidRPr="00233F12">
        <w:rPr>
          <w:rFonts w:ascii="Arial" w:hAnsi="Arial" w:cs="Arial"/>
          <w:sz w:val="22"/>
          <w:szCs w:val="22"/>
        </w:rPr>
        <w:t>Copies of Personnel Training Certificates</w:t>
      </w:r>
    </w:p>
    <w:p w14:paraId="50C0B3E1" w14:textId="7EA7B923" w:rsidR="006F333D" w:rsidRPr="00233F12" w:rsidRDefault="006F333D" w:rsidP="006F333D">
      <w:pPr>
        <w:pStyle w:val="NoSpacing"/>
        <w:spacing w:after="120" w:line="288" w:lineRule="auto"/>
        <w:rPr>
          <w:rFonts w:ascii="Arial" w:hAnsi="Arial" w:cs="Arial"/>
          <w:sz w:val="22"/>
          <w:szCs w:val="22"/>
        </w:rPr>
      </w:pPr>
      <w:r w:rsidRPr="00233F12">
        <w:rPr>
          <w:rFonts w:ascii="Arial" w:hAnsi="Arial" w:cs="Arial"/>
          <w:sz w:val="6"/>
          <w:szCs w:val="6"/>
        </w:rPr>
        <w:br/>
      </w:r>
      <w:r w:rsidRPr="00233F12">
        <w:rPr>
          <w:rFonts w:ascii="Arial" w:hAnsi="Arial" w:cs="Arial"/>
          <w:sz w:val="22"/>
          <w:szCs w:val="22"/>
        </w:rPr>
        <w:t xml:space="preserve">Records </w:t>
      </w:r>
      <w:r w:rsidR="004E258E">
        <w:rPr>
          <w:rFonts w:ascii="Arial" w:hAnsi="Arial" w:cs="Arial"/>
          <w:sz w:val="22"/>
          <w:szCs w:val="22"/>
        </w:rPr>
        <w:t>will</w:t>
      </w:r>
      <w:r w:rsidRPr="00233F12">
        <w:rPr>
          <w:rFonts w:ascii="Arial" w:hAnsi="Arial" w:cs="Arial"/>
          <w:sz w:val="22"/>
          <w:szCs w:val="22"/>
        </w:rPr>
        <w:t xml:space="preserve"> be kept for a minimum of </w:t>
      </w:r>
      <w:r w:rsidR="004E258E">
        <w:rPr>
          <w:rFonts w:ascii="Arial" w:hAnsi="Arial" w:cs="Arial"/>
          <w:sz w:val="22"/>
          <w:szCs w:val="22"/>
        </w:rPr>
        <w:t xml:space="preserve">five </w:t>
      </w:r>
      <w:r w:rsidRPr="00233F12">
        <w:rPr>
          <w:rFonts w:ascii="Arial" w:hAnsi="Arial" w:cs="Arial"/>
          <w:sz w:val="22"/>
          <w:szCs w:val="22"/>
        </w:rPr>
        <w:t>years.</w:t>
      </w:r>
    </w:p>
    <w:p w14:paraId="0BC1B26E" w14:textId="77777777" w:rsidR="006F333D" w:rsidRPr="00233F12" w:rsidRDefault="00D13CCC" w:rsidP="00917363">
      <w:pPr>
        <w:pStyle w:val="Heading2"/>
        <w:numPr>
          <w:ilvl w:val="0"/>
          <w:numId w:val="418"/>
        </w:numPr>
        <w:rPr>
          <w:rFonts w:ascii="Arial" w:hAnsi="Arial" w:cs="Arial"/>
        </w:rPr>
      </w:pPr>
      <w:bookmarkStart w:id="313" w:name="_Toc103861384"/>
      <w:r w:rsidRPr="00233F12">
        <w:rPr>
          <w:rFonts w:ascii="Arial" w:hAnsi="Arial" w:cs="Arial"/>
        </w:rPr>
        <w:t>Communication &amp; Feedback</w:t>
      </w:r>
      <w:bookmarkEnd w:id="313"/>
    </w:p>
    <w:p w14:paraId="20E6EAD2" w14:textId="6A10C5AB" w:rsidR="00D13CCC" w:rsidRPr="00233F12" w:rsidRDefault="00BD08EF" w:rsidP="00D13CCC">
      <w:pPr>
        <w:pStyle w:val="NoSpacing"/>
        <w:spacing w:after="120" w:line="288" w:lineRule="auto"/>
        <w:rPr>
          <w:rFonts w:ascii="Arial" w:hAnsi="Arial" w:cs="Arial"/>
          <w:sz w:val="22"/>
          <w:szCs w:val="22"/>
        </w:rPr>
      </w:pPr>
      <w:r w:rsidRPr="00233F12">
        <w:rPr>
          <w:rFonts w:ascii="Arial" w:hAnsi="Arial" w:cs="Arial"/>
          <w:sz w:val="22"/>
          <w:szCs w:val="22"/>
        </w:rPr>
        <w:t>It</w:t>
      </w:r>
      <w:r w:rsidR="00D13CCC" w:rsidRPr="00233F12">
        <w:rPr>
          <w:rFonts w:ascii="Arial" w:hAnsi="Arial" w:cs="Arial"/>
          <w:sz w:val="22"/>
          <w:szCs w:val="22"/>
        </w:rPr>
        <w:t xml:space="preserve"> is important to involve everyone in the development and maintenance of the </w:t>
      </w:r>
      <w:r w:rsidR="00BB1AEF" w:rsidRPr="00233F12">
        <w:rPr>
          <w:rFonts w:ascii="Arial" w:hAnsi="Arial" w:cs="Arial"/>
          <w:sz w:val="22"/>
          <w:szCs w:val="22"/>
        </w:rPr>
        <w:t>Health and Safety Management System</w:t>
      </w:r>
      <w:r w:rsidR="00D13CCC" w:rsidRPr="00233F12">
        <w:rPr>
          <w:rFonts w:ascii="Arial" w:hAnsi="Arial" w:cs="Arial"/>
          <w:sz w:val="22"/>
          <w:szCs w:val="22"/>
        </w:rPr>
        <w:t xml:space="preserve"> and to provide opportunities for management, supervisors, contractors and personnel to give feedback on health and safety issue</w:t>
      </w:r>
      <w:r w:rsidR="004E258E">
        <w:rPr>
          <w:rFonts w:ascii="Arial" w:hAnsi="Arial" w:cs="Arial"/>
          <w:sz w:val="22"/>
          <w:szCs w:val="22"/>
        </w:rPr>
        <w:t>s</w:t>
      </w:r>
      <w:r w:rsidR="00D13CCC" w:rsidRPr="00233F12">
        <w:rPr>
          <w:rFonts w:ascii="Arial" w:hAnsi="Arial" w:cs="Arial"/>
          <w:sz w:val="22"/>
          <w:szCs w:val="22"/>
        </w:rPr>
        <w:t xml:space="preserve"> in the workplace. Two-way communication is encouraged through H</w:t>
      </w:r>
      <w:r w:rsidR="003D1E7C" w:rsidRPr="00233F12">
        <w:rPr>
          <w:rFonts w:ascii="Arial" w:hAnsi="Arial" w:cs="Arial"/>
          <w:sz w:val="22"/>
          <w:szCs w:val="22"/>
        </w:rPr>
        <w:t>ealth and Safety</w:t>
      </w:r>
      <w:r w:rsidR="00D13CCC" w:rsidRPr="00233F12">
        <w:rPr>
          <w:rFonts w:ascii="Arial" w:hAnsi="Arial" w:cs="Arial"/>
          <w:sz w:val="22"/>
          <w:szCs w:val="22"/>
        </w:rPr>
        <w:t xml:space="preserve"> Meetings, training sessions, H</w:t>
      </w:r>
      <w:r w:rsidR="003D1E7C" w:rsidRPr="00233F12">
        <w:rPr>
          <w:rFonts w:ascii="Arial" w:hAnsi="Arial" w:cs="Arial"/>
          <w:sz w:val="22"/>
          <w:szCs w:val="22"/>
        </w:rPr>
        <w:t>ealth and Safety</w:t>
      </w:r>
      <w:r w:rsidR="00D13CCC" w:rsidRPr="00233F12">
        <w:rPr>
          <w:rFonts w:ascii="Arial" w:hAnsi="Arial" w:cs="Arial"/>
          <w:sz w:val="22"/>
          <w:szCs w:val="22"/>
        </w:rPr>
        <w:t xml:space="preserve"> Committee Meetings, field-level hazard assessments</w:t>
      </w:r>
      <w:r w:rsidR="004E258E">
        <w:rPr>
          <w:rFonts w:ascii="Arial" w:hAnsi="Arial" w:cs="Arial"/>
          <w:sz w:val="22"/>
          <w:szCs w:val="22"/>
        </w:rPr>
        <w:t xml:space="preserve"> and </w:t>
      </w:r>
      <w:r w:rsidR="00D13CCC" w:rsidRPr="00233F12">
        <w:rPr>
          <w:rFonts w:ascii="Arial" w:hAnsi="Arial" w:cs="Arial"/>
          <w:sz w:val="22"/>
          <w:szCs w:val="22"/>
        </w:rPr>
        <w:t>procedure/</w:t>
      </w:r>
      <w:r w:rsidR="004E258E">
        <w:rPr>
          <w:rFonts w:ascii="Arial" w:hAnsi="Arial" w:cs="Arial"/>
          <w:sz w:val="22"/>
          <w:szCs w:val="22"/>
        </w:rPr>
        <w:t xml:space="preserve"> </w:t>
      </w:r>
      <w:r w:rsidR="00D13CCC" w:rsidRPr="00233F12">
        <w:rPr>
          <w:rFonts w:ascii="Arial" w:hAnsi="Arial" w:cs="Arial"/>
          <w:sz w:val="22"/>
          <w:szCs w:val="22"/>
        </w:rPr>
        <w:t>practice reviews, etc.</w:t>
      </w:r>
    </w:p>
    <w:p w14:paraId="55CB515B" w14:textId="77777777" w:rsidR="00D13CCC" w:rsidRPr="00233F12" w:rsidRDefault="00D13CCC" w:rsidP="00917363">
      <w:pPr>
        <w:pStyle w:val="Heading2"/>
        <w:numPr>
          <w:ilvl w:val="0"/>
          <w:numId w:val="419"/>
        </w:numPr>
        <w:rPr>
          <w:rFonts w:ascii="Arial" w:hAnsi="Arial" w:cs="Arial"/>
        </w:rPr>
      </w:pPr>
      <w:bookmarkStart w:id="314" w:name="_Toc103861385"/>
      <w:r w:rsidRPr="00233F12">
        <w:rPr>
          <w:rFonts w:ascii="Arial" w:hAnsi="Arial" w:cs="Arial"/>
        </w:rPr>
        <w:t>Accountability</w:t>
      </w:r>
      <w:bookmarkEnd w:id="314"/>
    </w:p>
    <w:p w14:paraId="73FCEC71" w14:textId="7A1C80E1" w:rsidR="00D13CCC" w:rsidRPr="00233F12" w:rsidRDefault="00D13CCC" w:rsidP="00D13CCC">
      <w:pPr>
        <w:pStyle w:val="NoSpacing"/>
        <w:spacing w:after="120" w:line="288" w:lineRule="auto"/>
        <w:rPr>
          <w:rFonts w:ascii="Arial" w:hAnsi="Arial" w:cs="Arial"/>
          <w:sz w:val="22"/>
          <w:szCs w:val="22"/>
        </w:rPr>
      </w:pPr>
      <w:r w:rsidRPr="00233F12">
        <w:rPr>
          <w:rFonts w:ascii="Arial" w:hAnsi="Arial" w:cs="Arial"/>
          <w:sz w:val="22"/>
          <w:szCs w:val="22"/>
        </w:rPr>
        <w:t xml:space="preserve">Program administration also involves the development of a process for measuring accountability related to the company </w:t>
      </w:r>
      <w:r w:rsidR="00BB1AEF" w:rsidRPr="00233F12">
        <w:rPr>
          <w:rFonts w:ascii="Arial" w:hAnsi="Arial" w:cs="Arial"/>
          <w:sz w:val="22"/>
          <w:szCs w:val="22"/>
        </w:rPr>
        <w:t>Health and Safety Management System</w:t>
      </w:r>
      <w:r w:rsidRPr="00233F12">
        <w:rPr>
          <w:rFonts w:ascii="Arial" w:hAnsi="Arial" w:cs="Arial"/>
          <w:sz w:val="22"/>
          <w:szCs w:val="22"/>
        </w:rPr>
        <w:t>. It is important that everyone understand their responsibilities for workplace health and safety:</w:t>
      </w:r>
    </w:p>
    <w:p w14:paraId="4907A9D4" w14:textId="58536681" w:rsidR="00D13CCC" w:rsidRPr="00233F12" w:rsidRDefault="00D13CCC" w:rsidP="00917363">
      <w:pPr>
        <w:pStyle w:val="NoSpacing"/>
        <w:numPr>
          <w:ilvl w:val="0"/>
          <w:numId w:val="336"/>
        </w:numPr>
        <w:spacing w:after="40" w:line="288" w:lineRule="auto"/>
        <w:rPr>
          <w:rFonts w:ascii="Arial" w:hAnsi="Arial" w:cs="Arial"/>
          <w:sz w:val="22"/>
          <w:szCs w:val="22"/>
        </w:rPr>
      </w:pPr>
      <w:r w:rsidRPr="00233F12">
        <w:rPr>
          <w:rFonts w:ascii="Arial" w:hAnsi="Arial" w:cs="Arial"/>
          <w:sz w:val="22"/>
          <w:szCs w:val="22"/>
        </w:rPr>
        <w:t xml:space="preserve">The company holds the ultimate responsibility and </w:t>
      </w:r>
      <w:r w:rsidR="004E258E">
        <w:rPr>
          <w:rFonts w:ascii="Arial" w:hAnsi="Arial" w:cs="Arial"/>
          <w:sz w:val="22"/>
          <w:szCs w:val="22"/>
        </w:rPr>
        <w:t>is</w:t>
      </w:r>
      <w:r w:rsidRPr="00233F12">
        <w:rPr>
          <w:rFonts w:ascii="Arial" w:hAnsi="Arial" w:cs="Arial"/>
          <w:sz w:val="22"/>
          <w:szCs w:val="22"/>
        </w:rPr>
        <w:t xml:space="preserve"> legally and morally responsible for what happens on their worksites.</w:t>
      </w:r>
    </w:p>
    <w:p w14:paraId="460B10BE" w14:textId="1284B432" w:rsidR="00861AD5" w:rsidRPr="00233F12" w:rsidRDefault="00861AD5" w:rsidP="00917363">
      <w:pPr>
        <w:pStyle w:val="NoSpacing"/>
        <w:numPr>
          <w:ilvl w:val="0"/>
          <w:numId w:val="336"/>
        </w:numPr>
        <w:spacing w:after="40" w:line="288" w:lineRule="auto"/>
        <w:rPr>
          <w:rFonts w:ascii="Arial" w:hAnsi="Arial" w:cs="Arial"/>
          <w:sz w:val="22"/>
          <w:szCs w:val="22"/>
        </w:rPr>
      </w:pPr>
      <w:r w:rsidRPr="00233F12">
        <w:rPr>
          <w:rFonts w:ascii="Arial" w:hAnsi="Arial" w:cs="Arial"/>
          <w:sz w:val="22"/>
          <w:szCs w:val="22"/>
        </w:rPr>
        <w:t xml:space="preserve">Supervisors </w:t>
      </w:r>
      <w:r w:rsidR="004E258E">
        <w:rPr>
          <w:rFonts w:ascii="Arial" w:hAnsi="Arial" w:cs="Arial"/>
          <w:sz w:val="22"/>
          <w:szCs w:val="22"/>
        </w:rPr>
        <w:t>are responsible for ensuring t</w:t>
      </w:r>
      <w:r w:rsidRPr="00233F12">
        <w:rPr>
          <w:rFonts w:ascii="Arial" w:hAnsi="Arial" w:cs="Arial"/>
          <w:sz w:val="22"/>
          <w:szCs w:val="22"/>
        </w:rPr>
        <w:t xml:space="preserve">hat </w:t>
      </w:r>
      <w:r w:rsidR="004E258E">
        <w:rPr>
          <w:rFonts w:ascii="Arial" w:hAnsi="Arial" w:cs="Arial"/>
          <w:sz w:val="22"/>
          <w:szCs w:val="22"/>
        </w:rPr>
        <w:t xml:space="preserve">the </w:t>
      </w:r>
      <w:r w:rsidRPr="00233F12">
        <w:rPr>
          <w:rFonts w:ascii="Arial" w:hAnsi="Arial" w:cs="Arial"/>
          <w:sz w:val="22"/>
          <w:szCs w:val="22"/>
        </w:rPr>
        <w:t xml:space="preserve">required </w:t>
      </w:r>
      <w:r w:rsidR="004E258E">
        <w:rPr>
          <w:rFonts w:ascii="Arial" w:hAnsi="Arial" w:cs="Arial"/>
          <w:sz w:val="22"/>
          <w:szCs w:val="22"/>
        </w:rPr>
        <w:t xml:space="preserve">level of </w:t>
      </w:r>
      <w:r w:rsidRPr="00233F12">
        <w:rPr>
          <w:rFonts w:ascii="Arial" w:hAnsi="Arial" w:cs="Arial"/>
          <w:sz w:val="22"/>
          <w:szCs w:val="22"/>
        </w:rPr>
        <w:t xml:space="preserve">training, supervision, </w:t>
      </w:r>
      <w:r w:rsidR="004E258E">
        <w:rPr>
          <w:rFonts w:ascii="Arial" w:hAnsi="Arial" w:cs="Arial"/>
          <w:sz w:val="22"/>
          <w:szCs w:val="22"/>
        </w:rPr>
        <w:t xml:space="preserve">and </w:t>
      </w:r>
      <w:r w:rsidRPr="00233F12">
        <w:rPr>
          <w:rFonts w:ascii="Arial" w:hAnsi="Arial" w:cs="Arial"/>
          <w:sz w:val="22"/>
          <w:szCs w:val="22"/>
        </w:rPr>
        <w:t>enforcement, etc. are maintained and that the desired results are achieved.</w:t>
      </w:r>
    </w:p>
    <w:p w14:paraId="35076805" w14:textId="6630F1F1" w:rsidR="00D13CCC" w:rsidRPr="00233F12" w:rsidRDefault="00D13CCC" w:rsidP="00917363">
      <w:pPr>
        <w:pStyle w:val="NoSpacing"/>
        <w:numPr>
          <w:ilvl w:val="0"/>
          <w:numId w:val="336"/>
        </w:numPr>
        <w:spacing w:after="40" w:line="288" w:lineRule="auto"/>
        <w:rPr>
          <w:rFonts w:ascii="Arial" w:hAnsi="Arial" w:cs="Arial"/>
          <w:sz w:val="22"/>
          <w:szCs w:val="22"/>
        </w:rPr>
      </w:pPr>
      <w:r w:rsidRPr="00233F12">
        <w:rPr>
          <w:rFonts w:ascii="Arial" w:hAnsi="Arial" w:cs="Arial"/>
          <w:sz w:val="22"/>
          <w:szCs w:val="22"/>
        </w:rPr>
        <w:t>Workers have the immediate responsibility to take the required training, use the assigned controls, follow all rules, and participate where required in health and safety program</w:t>
      </w:r>
      <w:r w:rsidR="004E258E">
        <w:rPr>
          <w:rFonts w:ascii="Arial" w:hAnsi="Arial" w:cs="Arial"/>
          <w:sz w:val="22"/>
          <w:szCs w:val="22"/>
        </w:rPr>
        <w:t>s.</w:t>
      </w:r>
    </w:p>
    <w:p w14:paraId="782E49C0" w14:textId="3757180C" w:rsidR="00D13CCC" w:rsidRPr="00233F12" w:rsidRDefault="00D13CCC" w:rsidP="00D13CCC">
      <w:pPr>
        <w:pStyle w:val="NoSpacing"/>
        <w:spacing w:after="120" w:line="288" w:lineRule="auto"/>
        <w:rPr>
          <w:rFonts w:ascii="Arial" w:hAnsi="Arial" w:cs="Arial"/>
          <w:sz w:val="22"/>
          <w:szCs w:val="22"/>
        </w:rPr>
      </w:pPr>
      <w:r w:rsidRPr="00233F12">
        <w:rPr>
          <w:rFonts w:ascii="Arial" w:hAnsi="Arial" w:cs="Arial"/>
          <w:sz w:val="6"/>
          <w:szCs w:val="6"/>
        </w:rPr>
        <w:lastRenderedPageBreak/>
        <w:br/>
      </w:r>
      <w:r w:rsidR="004E258E">
        <w:rPr>
          <w:rFonts w:ascii="Arial" w:hAnsi="Arial" w:cs="Arial"/>
          <w:sz w:val="22"/>
          <w:szCs w:val="22"/>
        </w:rPr>
        <w:t>The company Action Plan, informed by company policy and standards, identifies</w:t>
      </w:r>
      <w:r w:rsidRPr="00233F12">
        <w:rPr>
          <w:rFonts w:ascii="Arial" w:hAnsi="Arial" w:cs="Arial"/>
          <w:sz w:val="22"/>
          <w:szCs w:val="22"/>
        </w:rPr>
        <w:t xml:space="preserve"> who is responsible for what, the date by which actions must be completed, and the follow-up required to ensure </w:t>
      </w:r>
      <w:r w:rsidR="004E258E">
        <w:rPr>
          <w:rFonts w:ascii="Arial" w:hAnsi="Arial" w:cs="Arial"/>
          <w:sz w:val="22"/>
          <w:szCs w:val="22"/>
        </w:rPr>
        <w:t xml:space="preserve">that the required </w:t>
      </w:r>
      <w:r w:rsidRPr="00233F12">
        <w:rPr>
          <w:rFonts w:ascii="Arial" w:hAnsi="Arial" w:cs="Arial"/>
          <w:sz w:val="22"/>
          <w:szCs w:val="22"/>
        </w:rPr>
        <w:t xml:space="preserve">action </w:t>
      </w:r>
      <w:r w:rsidR="004E258E">
        <w:rPr>
          <w:rFonts w:ascii="Arial" w:hAnsi="Arial" w:cs="Arial"/>
          <w:sz w:val="22"/>
          <w:szCs w:val="22"/>
        </w:rPr>
        <w:t>was taken, as required.</w:t>
      </w:r>
    </w:p>
    <w:p w14:paraId="22D044F6" w14:textId="77777777" w:rsidR="006F333D" w:rsidRPr="00233F12" w:rsidRDefault="00D13CCC" w:rsidP="00917363">
      <w:pPr>
        <w:pStyle w:val="Heading2"/>
        <w:numPr>
          <w:ilvl w:val="0"/>
          <w:numId w:val="420"/>
        </w:numPr>
        <w:rPr>
          <w:rFonts w:ascii="Arial" w:hAnsi="Arial" w:cs="Arial"/>
          <w:lang w:val="en-CA" w:eastAsia="en-US"/>
        </w:rPr>
      </w:pPr>
      <w:bookmarkStart w:id="315" w:name="_Toc103861386"/>
      <w:r w:rsidRPr="00233F12">
        <w:rPr>
          <w:rFonts w:ascii="Arial" w:hAnsi="Arial" w:cs="Arial"/>
          <w:lang w:val="en-CA" w:eastAsia="en-US"/>
        </w:rPr>
        <w:t>Monitoring Statistics</w:t>
      </w:r>
      <w:bookmarkEnd w:id="315"/>
    </w:p>
    <w:p w14:paraId="2AF24EBC" w14:textId="5A1EE8EA" w:rsidR="00D13CCC" w:rsidRPr="00233F12" w:rsidRDefault="00D13CCC" w:rsidP="00D13CCC">
      <w:pPr>
        <w:pStyle w:val="NoSpacing"/>
        <w:spacing w:after="120" w:line="288" w:lineRule="auto"/>
        <w:rPr>
          <w:rFonts w:ascii="Arial" w:hAnsi="Arial" w:cs="Arial"/>
          <w:sz w:val="22"/>
          <w:szCs w:val="22"/>
        </w:rPr>
      </w:pPr>
      <w:r w:rsidRPr="00233F12">
        <w:rPr>
          <w:rFonts w:ascii="Arial" w:hAnsi="Arial" w:cs="Arial"/>
          <w:sz w:val="22"/>
          <w:szCs w:val="22"/>
        </w:rPr>
        <w:t>There are two types of performance measure</w:t>
      </w:r>
      <w:r w:rsidR="00BC0E81">
        <w:rPr>
          <w:rFonts w:ascii="Arial" w:hAnsi="Arial" w:cs="Arial"/>
          <w:sz w:val="22"/>
          <w:szCs w:val="22"/>
        </w:rPr>
        <w:t>ments</w:t>
      </w:r>
      <w:r w:rsidRPr="00233F12">
        <w:rPr>
          <w:rFonts w:ascii="Arial" w:hAnsi="Arial" w:cs="Arial"/>
          <w:sz w:val="22"/>
          <w:szCs w:val="22"/>
        </w:rPr>
        <w:t xml:space="preserve"> an organization can use to determine their level of health and safety performance. Leading indicators measure the activities used by the organization to reduce the likelihood of an incident. Lagging indicators analyze the frequency, severity, and the type of incidents.</w:t>
      </w:r>
    </w:p>
    <w:p w14:paraId="2CC35312" w14:textId="77777777" w:rsidR="00D13CCC" w:rsidRPr="00233F12" w:rsidRDefault="00D13CCC" w:rsidP="00D13CCC">
      <w:pPr>
        <w:pStyle w:val="NoSpacing"/>
        <w:spacing w:after="120" w:line="288" w:lineRule="auto"/>
        <w:rPr>
          <w:rFonts w:ascii="Arial" w:hAnsi="Arial" w:cs="Arial"/>
          <w:sz w:val="22"/>
          <w:szCs w:val="22"/>
        </w:rPr>
      </w:pPr>
      <w:r w:rsidRPr="00233F12">
        <w:rPr>
          <w:rFonts w:ascii="Arial" w:hAnsi="Arial" w:cs="Arial"/>
          <w:sz w:val="22"/>
          <w:szCs w:val="22"/>
        </w:rPr>
        <w:t>The following items are used with respect to record keeping and reporting of statistics both internally and externally:</w:t>
      </w:r>
    </w:p>
    <w:p w14:paraId="5C56AC09" w14:textId="77777777" w:rsidR="00D13CCC" w:rsidRPr="00233F12" w:rsidRDefault="00D13CCC" w:rsidP="00D13CCC">
      <w:pPr>
        <w:pStyle w:val="NoSpacing"/>
        <w:spacing w:after="120" w:line="288" w:lineRule="auto"/>
        <w:rPr>
          <w:rFonts w:ascii="Arial" w:hAnsi="Arial" w:cs="Arial"/>
          <w:sz w:val="22"/>
          <w:szCs w:val="22"/>
        </w:rPr>
      </w:pPr>
      <w:r w:rsidRPr="00233F12">
        <w:rPr>
          <w:rFonts w:ascii="Arial" w:hAnsi="Arial" w:cs="Arial"/>
          <w:sz w:val="22"/>
          <w:szCs w:val="22"/>
          <w:u w:val="single"/>
        </w:rPr>
        <w:t>Leading Indicators</w:t>
      </w:r>
      <w:r w:rsidRPr="00233F12">
        <w:rPr>
          <w:rFonts w:ascii="Arial" w:hAnsi="Arial" w:cs="Arial"/>
          <w:sz w:val="22"/>
          <w:szCs w:val="22"/>
        </w:rPr>
        <w:t>:</w:t>
      </w:r>
    </w:p>
    <w:p w14:paraId="0412AE97" w14:textId="77777777" w:rsidR="00D13CCC" w:rsidRPr="00233F12" w:rsidRDefault="00D13CCC" w:rsidP="00917363">
      <w:pPr>
        <w:pStyle w:val="NoSpacing"/>
        <w:numPr>
          <w:ilvl w:val="0"/>
          <w:numId w:val="456"/>
        </w:numPr>
        <w:spacing w:after="40" w:line="288" w:lineRule="auto"/>
        <w:rPr>
          <w:rFonts w:ascii="Arial" w:hAnsi="Arial" w:cs="Arial"/>
          <w:sz w:val="22"/>
          <w:szCs w:val="22"/>
        </w:rPr>
      </w:pPr>
      <w:r w:rsidRPr="00233F12">
        <w:rPr>
          <w:rFonts w:ascii="Arial" w:hAnsi="Arial" w:cs="Arial"/>
          <w:sz w:val="22"/>
          <w:szCs w:val="22"/>
        </w:rPr>
        <w:t>Orientations</w:t>
      </w:r>
    </w:p>
    <w:p w14:paraId="5BC077BF" w14:textId="35F18EAC" w:rsidR="00D13CCC" w:rsidRPr="00233F12" w:rsidRDefault="00D13CCC" w:rsidP="00917363">
      <w:pPr>
        <w:pStyle w:val="NoSpacing"/>
        <w:numPr>
          <w:ilvl w:val="0"/>
          <w:numId w:val="456"/>
        </w:numPr>
        <w:spacing w:after="40" w:line="288" w:lineRule="auto"/>
        <w:rPr>
          <w:rFonts w:ascii="Arial" w:hAnsi="Arial" w:cs="Arial"/>
          <w:sz w:val="22"/>
          <w:szCs w:val="22"/>
        </w:rPr>
      </w:pPr>
      <w:r w:rsidRPr="00233F12">
        <w:rPr>
          <w:rFonts w:ascii="Arial" w:hAnsi="Arial" w:cs="Arial"/>
          <w:sz w:val="22"/>
          <w:szCs w:val="22"/>
        </w:rPr>
        <w:t>Meetings (e.g. Pre</w:t>
      </w:r>
      <w:r w:rsidR="003D1E7C" w:rsidRPr="00233F12">
        <w:rPr>
          <w:rFonts w:ascii="Arial" w:hAnsi="Arial" w:cs="Arial"/>
          <w:sz w:val="22"/>
          <w:szCs w:val="22"/>
        </w:rPr>
        <w:t>-Work Safety Meetings</w:t>
      </w:r>
      <w:r w:rsidRPr="00233F12">
        <w:rPr>
          <w:rFonts w:ascii="Arial" w:hAnsi="Arial" w:cs="Arial"/>
          <w:sz w:val="22"/>
          <w:szCs w:val="22"/>
        </w:rPr>
        <w:t xml:space="preserve">, Tailgate meetings, </w:t>
      </w:r>
      <w:r w:rsidR="003D1E7C" w:rsidRPr="00233F12">
        <w:rPr>
          <w:rFonts w:ascii="Arial" w:hAnsi="Arial" w:cs="Arial"/>
          <w:sz w:val="22"/>
          <w:szCs w:val="22"/>
        </w:rPr>
        <w:t>Monthly Health and Safety Meetings)</w:t>
      </w:r>
      <w:r w:rsidRPr="00233F12">
        <w:rPr>
          <w:rFonts w:ascii="Arial" w:hAnsi="Arial" w:cs="Arial"/>
          <w:sz w:val="22"/>
          <w:szCs w:val="22"/>
        </w:rPr>
        <w:t xml:space="preserve"> </w:t>
      </w:r>
    </w:p>
    <w:p w14:paraId="01BED0A1" w14:textId="77777777" w:rsidR="00D13CCC" w:rsidRPr="00233F12" w:rsidRDefault="00D13CCC" w:rsidP="00917363">
      <w:pPr>
        <w:pStyle w:val="NoSpacing"/>
        <w:numPr>
          <w:ilvl w:val="0"/>
          <w:numId w:val="456"/>
        </w:numPr>
        <w:spacing w:after="40" w:line="288" w:lineRule="auto"/>
        <w:rPr>
          <w:rFonts w:ascii="Arial" w:hAnsi="Arial" w:cs="Arial"/>
          <w:sz w:val="22"/>
          <w:szCs w:val="22"/>
        </w:rPr>
      </w:pPr>
      <w:r w:rsidRPr="00233F12">
        <w:rPr>
          <w:rFonts w:ascii="Arial" w:hAnsi="Arial" w:cs="Arial"/>
          <w:sz w:val="22"/>
          <w:szCs w:val="22"/>
        </w:rPr>
        <w:t>Training</w:t>
      </w:r>
    </w:p>
    <w:p w14:paraId="105655BB" w14:textId="77777777" w:rsidR="00D13CCC" w:rsidRPr="00233F12" w:rsidRDefault="00D13CCC" w:rsidP="00917363">
      <w:pPr>
        <w:pStyle w:val="NoSpacing"/>
        <w:numPr>
          <w:ilvl w:val="0"/>
          <w:numId w:val="456"/>
        </w:numPr>
        <w:spacing w:after="40" w:line="288" w:lineRule="auto"/>
        <w:rPr>
          <w:rFonts w:ascii="Arial" w:hAnsi="Arial" w:cs="Arial"/>
          <w:sz w:val="22"/>
          <w:szCs w:val="22"/>
        </w:rPr>
      </w:pPr>
      <w:r w:rsidRPr="00233F12">
        <w:rPr>
          <w:rFonts w:ascii="Arial" w:hAnsi="Arial" w:cs="Arial"/>
          <w:sz w:val="22"/>
          <w:szCs w:val="22"/>
        </w:rPr>
        <w:t>Inspections and Audits</w:t>
      </w:r>
    </w:p>
    <w:p w14:paraId="017CE497" w14:textId="77777777" w:rsidR="00D13CCC" w:rsidRPr="00233F12" w:rsidRDefault="00FD1614" w:rsidP="00D13CCC">
      <w:pPr>
        <w:pStyle w:val="NoSpacing"/>
        <w:spacing w:after="120" w:line="288" w:lineRule="auto"/>
        <w:rPr>
          <w:rFonts w:ascii="Arial" w:hAnsi="Arial" w:cs="Arial"/>
          <w:sz w:val="22"/>
          <w:szCs w:val="22"/>
        </w:rPr>
      </w:pPr>
      <w:r w:rsidRPr="00233F12">
        <w:rPr>
          <w:rFonts w:ascii="Arial" w:hAnsi="Arial" w:cs="Arial"/>
          <w:sz w:val="22"/>
          <w:szCs w:val="22"/>
          <w:u w:val="single"/>
        </w:rPr>
        <w:br/>
      </w:r>
      <w:r w:rsidR="00D13CCC" w:rsidRPr="00233F12">
        <w:rPr>
          <w:rFonts w:ascii="Arial" w:hAnsi="Arial" w:cs="Arial"/>
          <w:sz w:val="22"/>
          <w:szCs w:val="22"/>
          <w:u w:val="single"/>
        </w:rPr>
        <w:t>Lagging Indicators</w:t>
      </w:r>
      <w:r w:rsidR="00D13CCC" w:rsidRPr="00233F12">
        <w:rPr>
          <w:rFonts w:ascii="Arial" w:hAnsi="Arial" w:cs="Arial"/>
          <w:sz w:val="22"/>
          <w:szCs w:val="22"/>
        </w:rPr>
        <w:t>:</w:t>
      </w:r>
    </w:p>
    <w:p w14:paraId="2F5A1932" w14:textId="1696DC03" w:rsidR="00D13CCC" w:rsidRPr="00233F12" w:rsidRDefault="00D13CCC"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First Aid</w:t>
      </w:r>
      <w:r w:rsidR="00BC0E81">
        <w:rPr>
          <w:rFonts w:ascii="Arial" w:hAnsi="Arial" w:cs="Arial"/>
          <w:sz w:val="22"/>
          <w:szCs w:val="22"/>
        </w:rPr>
        <w:t>/Medical Aid Records</w:t>
      </w:r>
    </w:p>
    <w:p w14:paraId="50407633" w14:textId="77777777" w:rsidR="00D13CCC" w:rsidRPr="00233F12" w:rsidRDefault="00D13CCC"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Occupational Illness</w:t>
      </w:r>
    </w:p>
    <w:p w14:paraId="54036073" w14:textId="77777777" w:rsidR="00D13CCC" w:rsidRPr="00233F12" w:rsidRDefault="00D13CCC"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Lost Time Injury</w:t>
      </w:r>
    </w:p>
    <w:p w14:paraId="2097FCBD" w14:textId="77777777" w:rsidR="00D13CCC" w:rsidRPr="00233F12" w:rsidRDefault="00D13CCC"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Modified Work</w:t>
      </w:r>
    </w:p>
    <w:p w14:paraId="01C793CA" w14:textId="22C6C915" w:rsidR="00D13CCC" w:rsidRPr="00233F12" w:rsidRDefault="00410874"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Potentially Serious Incidents (PSIs)</w:t>
      </w:r>
    </w:p>
    <w:p w14:paraId="607D578A" w14:textId="513A1B51" w:rsidR="00D13CCC" w:rsidRPr="00233F12" w:rsidRDefault="00D13CCC" w:rsidP="00917363">
      <w:pPr>
        <w:pStyle w:val="NoSpacing"/>
        <w:numPr>
          <w:ilvl w:val="0"/>
          <w:numId w:val="457"/>
        </w:numPr>
        <w:spacing w:after="40" w:line="288" w:lineRule="auto"/>
        <w:rPr>
          <w:rFonts w:ascii="Arial" w:hAnsi="Arial" w:cs="Arial"/>
          <w:sz w:val="22"/>
          <w:szCs w:val="22"/>
        </w:rPr>
      </w:pPr>
      <w:r w:rsidRPr="00233F12">
        <w:rPr>
          <w:rFonts w:ascii="Arial" w:hAnsi="Arial" w:cs="Arial"/>
          <w:sz w:val="22"/>
          <w:szCs w:val="22"/>
        </w:rPr>
        <w:t>Incident (Other): any type of incident that results in damage to property or equipment</w:t>
      </w:r>
      <w:r w:rsidR="00F0547F">
        <w:rPr>
          <w:rFonts w:ascii="Arial" w:hAnsi="Arial" w:cs="Arial"/>
          <w:sz w:val="22"/>
          <w:szCs w:val="22"/>
        </w:rPr>
        <w:t>.</w:t>
      </w:r>
    </w:p>
    <w:p w14:paraId="28A669C0" w14:textId="07C5B6AC" w:rsidR="00482454" w:rsidRPr="00F0547F" w:rsidRDefault="00D13CCC" w:rsidP="008979C1">
      <w:pPr>
        <w:pStyle w:val="NoSpacing"/>
        <w:numPr>
          <w:ilvl w:val="0"/>
          <w:numId w:val="457"/>
        </w:numPr>
        <w:spacing w:after="40" w:line="288" w:lineRule="auto"/>
        <w:rPr>
          <w:rFonts w:ascii="Arial" w:hAnsi="Arial" w:cs="Arial"/>
          <w:sz w:val="22"/>
          <w:szCs w:val="22"/>
        </w:rPr>
      </w:pPr>
      <w:r w:rsidRPr="00F0547F">
        <w:rPr>
          <w:rFonts w:ascii="Arial" w:hAnsi="Arial" w:cs="Arial"/>
          <w:sz w:val="22"/>
          <w:szCs w:val="22"/>
        </w:rPr>
        <w:t>Recordable Vehicle Incident (RVI): is any occurrence involving a licensed motor vehicle while on business use (e.g. commuting to and from work, going to and from lunch are included) that results in death, injury or property damage</w:t>
      </w:r>
      <w:r w:rsidR="00F0547F" w:rsidRPr="00F0547F">
        <w:rPr>
          <w:rFonts w:ascii="Arial" w:hAnsi="Arial" w:cs="Arial"/>
          <w:sz w:val="22"/>
          <w:szCs w:val="22"/>
        </w:rPr>
        <w:t>).</w:t>
      </w:r>
    </w:p>
    <w:p w14:paraId="1333ACB1" w14:textId="77777777" w:rsidR="00482454" w:rsidRPr="00233F12" w:rsidRDefault="00482454" w:rsidP="00917363">
      <w:pPr>
        <w:pStyle w:val="Heading2"/>
        <w:numPr>
          <w:ilvl w:val="0"/>
          <w:numId w:val="421"/>
        </w:numPr>
        <w:rPr>
          <w:rFonts w:ascii="Arial" w:hAnsi="Arial" w:cs="Arial"/>
        </w:rPr>
      </w:pPr>
      <w:bookmarkStart w:id="316" w:name="_Toc103861387"/>
      <w:r w:rsidRPr="00233F12">
        <w:rPr>
          <w:rFonts w:ascii="Arial" w:hAnsi="Arial" w:cs="Arial"/>
        </w:rPr>
        <w:t>Retention of Records</w:t>
      </w:r>
      <w:bookmarkEnd w:id="316"/>
    </w:p>
    <w:p w14:paraId="4074AFC8" w14:textId="160F04A4" w:rsidR="00482454" w:rsidRPr="00233F12" w:rsidRDefault="00482454" w:rsidP="00376232">
      <w:pPr>
        <w:pStyle w:val="NoSpacing"/>
        <w:spacing w:after="120" w:line="288" w:lineRule="auto"/>
        <w:rPr>
          <w:rFonts w:ascii="Arial" w:hAnsi="Arial" w:cs="Arial"/>
          <w:sz w:val="22"/>
          <w:szCs w:val="22"/>
        </w:rPr>
      </w:pPr>
      <w:r w:rsidRPr="00233F12">
        <w:rPr>
          <w:rFonts w:ascii="Arial" w:hAnsi="Arial" w:cs="Arial"/>
          <w:sz w:val="22"/>
          <w:szCs w:val="22"/>
        </w:rPr>
        <w:t xml:space="preserve">For records pertaining to health and safety, the </w:t>
      </w:r>
      <w:r w:rsidR="00DB1DDD" w:rsidRPr="00233F12">
        <w:rPr>
          <w:rFonts w:ascii="Arial" w:hAnsi="Arial" w:cs="Arial"/>
          <w:sz w:val="22"/>
          <w:szCs w:val="22"/>
        </w:rPr>
        <w:t>Health and Safety Officer</w:t>
      </w:r>
      <w:r w:rsidRPr="00233F12">
        <w:rPr>
          <w:rFonts w:ascii="Arial" w:hAnsi="Arial" w:cs="Arial"/>
          <w:sz w:val="22"/>
          <w:szCs w:val="22"/>
        </w:rPr>
        <w:t xml:space="preserve"> has overall responsibility for the identification, storage, protection, retrieval, retention and disposition of all management system records.</w:t>
      </w:r>
    </w:p>
    <w:p w14:paraId="57886F4F" w14:textId="77777777" w:rsidR="00482454" w:rsidRPr="00233F12" w:rsidRDefault="00482454" w:rsidP="00376232">
      <w:pPr>
        <w:pStyle w:val="NoSpacing"/>
        <w:spacing w:after="120" w:line="288" w:lineRule="auto"/>
        <w:rPr>
          <w:rFonts w:ascii="Arial" w:hAnsi="Arial" w:cs="Arial"/>
          <w:sz w:val="22"/>
          <w:szCs w:val="22"/>
        </w:rPr>
      </w:pPr>
      <w:r w:rsidRPr="00233F12">
        <w:rPr>
          <w:rFonts w:ascii="Arial" w:hAnsi="Arial" w:cs="Arial"/>
          <w:sz w:val="22"/>
          <w:szCs w:val="22"/>
        </w:rPr>
        <w:t>All records must be maintained in a manner that ensures, they are:</w:t>
      </w:r>
    </w:p>
    <w:p w14:paraId="282319DE" w14:textId="77777777" w:rsidR="00482454" w:rsidRPr="00233F12" w:rsidRDefault="00482454" w:rsidP="00917363">
      <w:pPr>
        <w:pStyle w:val="NoSpacing"/>
        <w:numPr>
          <w:ilvl w:val="0"/>
          <w:numId w:val="422"/>
        </w:numPr>
        <w:spacing w:after="40" w:line="288" w:lineRule="auto"/>
        <w:rPr>
          <w:rFonts w:ascii="Arial" w:hAnsi="Arial" w:cs="Arial"/>
          <w:sz w:val="22"/>
          <w:szCs w:val="22"/>
        </w:rPr>
      </w:pPr>
      <w:r w:rsidRPr="00233F12">
        <w:rPr>
          <w:rFonts w:ascii="Arial" w:hAnsi="Arial" w:cs="Arial"/>
          <w:sz w:val="22"/>
          <w:szCs w:val="22"/>
        </w:rPr>
        <w:t>legible, identifiable, and traceable to the activity, product or service</w:t>
      </w:r>
    </w:p>
    <w:p w14:paraId="65A43043" w14:textId="77777777" w:rsidR="00482454" w:rsidRPr="00233F12" w:rsidRDefault="00482454" w:rsidP="00917363">
      <w:pPr>
        <w:pStyle w:val="NoSpacing"/>
        <w:numPr>
          <w:ilvl w:val="0"/>
          <w:numId w:val="422"/>
        </w:numPr>
        <w:spacing w:after="40" w:line="288" w:lineRule="auto"/>
        <w:rPr>
          <w:rFonts w:ascii="Arial" w:hAnsi="Arial" w:cs="Arial"/>
          <w:sz w:val="22"/>
          <w:szCs w:val="22"/>
        </w:rPr>
      </w:pPr>
      <w:r w:rsidRPr="00233F12">
        <w:rPr>
          <w:rFonts w:ascii="Arial" w:hAnsi="Arial" w:cs="Arial"/>
          <w:sz w:val="22"/>
          <w:szCs w:val="22"/>
        </w:rPr>
        <w:t>readily retrievable</w:t>
      </w:r>
    </w:p>
    <w:p w14:paraId="66DC79A4" w14:textId="77777777" w:rsidR="00482454" w:rsidRPr="00233F12" w:rsidRDefault="00482454" w:rsidP="00917363">
      <w:pPr>
        <w:pStyle w:val="NoSpacing"/>
        <w:numPr>
          <w:ilvl w:val="0"/>
          <w:numId w:val="422"/>
        </w:numPr>
        <w:spacing w:after="120" w:line="288" w:lineRule="auto"/>
        <w:rPr>
          <w:rFonts w:ascii="Arial" w:hAnsi="Arial" w:cs="Arial"/>
          <w:sz w:val="22"/>
          <w:szCs w:val="22"/>
        </w:rPr>
      </w:pPr>
      <w:r w:rsidRPr="00233F12">
        <w:rPr>
          <w:rFonts w:ascii="Arial" w:hAnsi="Arial" w:cs="Arial"/>
          <w:sz w:val="22"/>
          <w:szCs w:val="22"/>
        </w:rPr>
        <w:lastRenderedPageBreak/>
        <w:t>protected against damage, deterioration or loss</w:t>
      </w:r>
    </w:p>
    <w:p w14:paraId="333379B9" w14:textId="6191A775" w:rsidR="00482454" w:rsidRPr="00233F12" w:rsidRDefault="00482454" w:rsidP="00376232">
      <w:pPr>
        <w:pStyle w:val="NoSpacing"/>
        <w:spacing w:after="120" w:line="288" w:lineRule="auto"/>
        <w:rPr>
          <w:rFonts w:ascii="Arial" w:hAnsi="Arial" w:cs="Arial"/>
          <w:sz w:val="22"/>
          <w:szCs w:val="22"/>
        </w:rPr>
      </w:pPr>
      <w:r w:rsidRPr="00233F12">
        <w:rPr>
          <w:rFonts w:ascii="Arial" w:hAnsi="Arial" w:cs="Arial"/>
          <w:sz w:val="22"/>
          <w:szCs w:val="22"/>
        </w:rPr>
        <w:t xml:space="preserve">Designated personnel are responsible for periodically evaluating records under their management versus applicable retention times. Records that have been maintained in excess of their retention times can be </w:t>
      </w:r>
      <w:r w:rsidRPr="00F0547F">
        <w:rPr>
          <w:rFonts w:ascii="Arial" w:hAnsi="Arial" w:cs="Arial"/>
          <w:sz w:val="22"/>
          <w:szCs w:val="22"/>
        </w:rPr>
        <w:t>disposed of</w:t>
      </w:r>
      <w:r w:rsidR="00F0547F" w:rsidRPr="00F0547F">
        <w:rPr>
          <w:rFonts w:ascii="Arial" w:hAnsi="Arial" w:cs="Arial"/>
          <w:sz w:val="22"/>
          <w:szCs w:val="22"/>
        </w:rPr>
        <w:t>,</w:t>
      </w:r>
      <w:r w:rsidRPr="00F0547F">
        <w:rPr>
          <w:rFonts w:ascii="Arial" w:hAnsi="Arial" w:cs="Arial"/>
          <w:sz w:val="22"/>
          <w:szCs w:val="22"/>
        </w:rPr>
        <w:t xml:space="preserve"> and </w:t>
      </w:r>
      <w:r w:rsidRPr="00233F12">
        <w:rPr>
          <w:rFonts w:ascii="Arial" w:hAnsi="Arial" w:cs="Arial"/>
          <w:sz w:val="22"/>
          <w:szCs w:val="22"/>
        </w:rPr>
        <w:t>potentially sensitive records are to be shredded prior to their disposal. Records retained beyond the assigned retention requirements are considered historic records.</w:t>
      </w:r>
    </w:p>
    <w:p w14:paraId="58D16C52" w14:textId="51364CE9" w:rsidR="00482454" w:rsidRPr="00233F12" w:rsidRDefault="00482454" w:rsidP="00376232">
      <w:pPr>
        <w:pStyle w:val="NoSpacing"/>
        <w:spacing w:after="120" w:line="288" w:lineRule="auto"/>
        <w:rPr>
          <w:rFonts w:ascii="Arial" w:hAnsi="Arial" w:cs="Arial"/>
          <w:sz w:val="22"/>
          <w:szCs w:val="22"/>
        </w:rPr>
      </w:pPr>
      <w:r w:rsidRPr="00233F12">
        <w:rPr>
          <w:rFonts w:ascii="Arial" w:hAnsi="Arial" w:cs="Arial"/>
          <w:sz w:val="6"/>
          <w:szCs w:val="6"/>
        </w:rPr>
        <w:br/>
      </w:r>
      <w:r w:rsidRPr="00233F12">
        <w:rPr>
          <w:rFonts w:ascii="Arial" w:hAnsi="Arial" w:cs="Arial"/>
          <w:sz w:val="22"/>
          <w:szCs w:val="22"/>
        </w:rPr>
        <w:t xml:space="preserve">The following table identifies forms that may be used by the company and </w:t>
      </w:r>
      <w:r w:rsidR="00433068" w:rsidRPr="00233F12">
        <w:rPr>
          <w:rFonts w:ascii="Arial" w:hAnsi="Arial" w:cs="Arial"/>
          <w:sz w:val="22"/>
          <w:szCs w:val="22"/>
        </w:rPr>
        <w:t>its</w:t>
      </w:r>
      <w:r w:rsidRPr="00233F12">
        <w:rPr>
          <w:rFonts w:ascii="Arial" w:hAnsi="Arial" w:cs="Arial"/>
          <w:sz w:val="22"/>
          <w:szCs w:val="22"/>
        </w:rPr>
        <w:t xml:space="preserve"> personnel and provides submission and retentio</w:t>
      </w:r>
      <w:r w:rsidR="00376232" w:rsidRPr="00233F12">
        <w:rPr>
          <w:rFonts w:ascii="Arial" w:hAnsi="Arial" w:cs="Arial"/>
          <w:sz w:val="22"/>
          <w:szCs w:val="22"/>
        </w:rPr>
        <w:t>n requirements for these forms.</w:t>
      </w:r>
      <w:r w:rsidRPr="00233F12">
        <w:rPr>
          <w:rFonts w:ascii="Arial" w:hAnsi="Arial" w:cs="Arial"/>
          <w:b/>
          <w:sz w:val="22"/>
          <w:szCs w:val="22"/>
        </w:rPr>
        <w:br/>
      </w:r>
      <w:r w:rsidR="00376232" w:rsidRPr="00233F12">
        <w:rPr>
          <w:rFonts w:ascii="Arial" w:hAnsi="Arial" w:cs="Arial"/>
          <w:b/>
          <w:sz w:val="22"/>
          <w:szCs w:val="22"/>
        </w:rPr>
        <w:br/>
      </w:r>
      <w:r w:rsidRPr="00233F12">
        <w:rPr>
          <w:rFonts w:ascii="Arial" w:hAnsi="Arial" w:cs="Arial"/>
          <w:b/>
          <w:sz w:val="22"/>
          <w:szCs w:val="22"/>
        </w:rPr>
        <w:t>Form/Record Retention Requirements</w:t>
      </w:r>
    </w:p>
    <w:tbl>
      <w:tblPr>
        <w:tblStyle w:val="TableGrid"/>
        <w:tblW w:w="9833" w:type="dxa"/>
        <w:tblInd w:w="-5" w:type="dxa"/>
        <w:tblLook w:val="04A0" w:firstRow="1" w:lastRow="0" w:firstColumn="1" w:lastColumn="0" w:noHBand="0" w:noVBand="1"/>
      </w:tblPr>
      <w:tblGrid>
        <w:gridCol w:w="4661"/>
        <w:gridCol w:w="236"/>
        <w:gridCol w:w="1887"/>
        <w:gridCol w:w="2779"/>
        <w:gridCol w:w="270"/>
      </w:tblGrid>
      <w:tr w:rsidR="007631D4" w:rsidRPr="00233F12" w14:paraId="0E20CFB3" w14:textId="77777777" w:rsidTr="00376232">
        <w:tc>
          <w:tcPr>
            <w:tcW w:w="4661" w:type="dxa"/>
            <w:shd w:val="clear" w:color="auto" w:fill="E5EAEE" w:themeFill="accent1" w:themeFillTint="33"/>
          </w:tcPr>
          <w:p w14:paraId="753575E1" w14:textId="77777777" w:rsidR="00482454" w:rsidRPr="00233F12" w:rsidRDefault="00482454" w:rsidP="00482454">
            <w:pPr>
              <w:pStyle w:val="NoSpacing"/>
              <w:jc w:val="center"/>
              <w:rPr>
                <w:rFonts w:ascii="Arial" w:hAnsi="Arial" w:cs="Arial"/>
              </w:rPr>
            </w:pPr>
          </w:p>
          <w:p w14:paraId="1EF82EC1" w14:textId="77777777" w:rsidR="00482454" w:rsidRPr="00233F12" w:rsidRDefault="00482454" w:rsidP="00482454">
            <w:pPr>
              <w:pStyle w:val="NoSpacing"/>
              <w:jc w:val="center"/>
              <w:rPr>
                <w:rFonts w:ascii="Arial" w:hAnsi="Arial" w:cs="Arial"/>
                <w:b/>
              </w:rPr>
            </w:pPr>
            <w:r w:rsidRPr="00233F12">
              <w:rPr>
                <w:rFonts w:ascii="Arial" w:hAnsi="Arial" w:cs="Arial"/>
                <w:b/>
              </w:rPr>
              <w:t>Form/Record</w:t>
            </w:r>
          </w:p>
          <w:p w14:paraId="322658E3" w14:textId="77777777" w:rsidR="00482454" w:rsidRPr="00233F12" w:rsidRDefault="00482454" w:rsidP="00482454">
            <w:pPr>
              <w:pStyle w:val="NoSpacing"/>
              <w:jc w:val="center"/>
              <w:rPr>
                <w:rFonts w:ascii="Arial" w:hAnsi="Arial" w:cs="Arial"/>
                <w:b/>
              </w:rPr>
            </w:pPr>
          </w:p>
        </w:tc>
        <w:tc>
          <w:tcPr>
            <w:tcW w:w="236" w:type="dxa"/>
            <w:shd w:val="clear" w:color="auto" w:fill="E5EAEE" w:themeFill="accent1" w:themeFillTint="33"/>
          </w:tcPr>
          <w:p w14:paraId="042CCDD7" w14:textId="77777777" w:rsidR="00482454" w:rsidRPr="00233F12" w:rsidRDefault="00482454" w:rsidP="00482454">
            <w:pPr>
              <w:pStyle w:val="NoSpacing"/>
              <w:jc w:val="center"/>
              <w:rPr>
                <w:rFonts w:ascii="Arial" w:hAnsi="Arial" w:cs="Arial"/>
              </w:rPr>
            </w:pPr>
          </w:p>
        </w:tc>
        <w:tc>
          <w:tcPr>
            <w:tcW w:w="1887" w:type="dxa"/>
            <w:shd w:val="clear" w:color="auto" w:fill="E5EAEE" w:themeFill="accent1" w:themeFillTint="33"/>
          </w:tcPr>
          <w:p w14:paraId="45E16E9F" w14:textId="77777777" w:rsidR="00482454" w:rsidRPr="00233F12" w:rsidRDefault="00482454" w:rsidP="00482454">
            <w:pPr>
              <w:pStyle w:val="NoSpacing"/>
              <w:jc w:val="center"/>
              <w:rPr>
                <w:rFonts w:ascii="Arial" w:hAnsi="Arial" w:cs="Arial"/>
                <w:b/>
              </w:rPr>
            </w:pPr>
          </w:p>
          <w:p w14:paraId="745DA878" w14:textId="77777777" w:rsidR="00482454" w:rsidRPr="00233F12" w:rsidRDefault="00482454" w:rsidP="00482454">
            <w:pPr>
              <w:pStyle w:val="NoSpacing"/>
              <w:jc w:val="center"/>
              <w:rPr>
                <w:rFonts w:ascii="Arial" w:hAnsi="Arial" w:cs="Arial"/>
                <w:b/>
              </w:rPr>
            </w:pPr>
            <w:r w:rsidRPr="00233F12">
              <w:rPr>
                <w:rFonts w:ascii="Arial" w:hAnsi="Arial" w:cs="Arial"/>
                <w:b/>
              </w:rPr>
              <w:t>Retained in Office</w:t>
            </w:r>
          </w:p>
          <w:p w14:paraId="4814F436" w14:textId="77777777" w:rsidR="00482454" w:rsidRPr="00233F12" w:rsidRDefault="00482454" w:rsidP="00482454">
            <w:pPr>
              <w:pStyle w:val="NoSpacing"/>
              <w:jc w:val="center"/>
              <w:rPr>
                <w:rFonts w:ascii="Arial" w:hAnsi="Arial" w:cs="Arial"/>
                <w:b/>
              </w:rPr>
            </w:pPr>
            <w:r w:rsidRPr="00233F12">
              <w:rPr>
                <w:rFonts w:ascii="Arial" w:hAnsi="Arial" w:cs="Arial"/>
                <w:b/>
              </w:rPr>
              <w:t>(# of years)</w:t>
            </w:r>
          </w:p>
        </w:tc>
        <w:tc>
          <w:tcPr>
            <w:tcW w:w="2779" w:type="dxa"/>
            <w:shd w:val="clear" w:color="auto" w:fill="E5EAEE" w:themeFill="accent1" w:themeFillTint="33"/>
          </w:tcPr>
          <w:p w14:paraId="66E995C1" w14:textId="77777777" w:rsidR="00482454" w:rsidRPr="00233F12" w:rsidRDefault="00482454" w:rsidP="00482454">
            <w:pPr>
              <w:pStyle w:val="NoSpacing"/>
              <w:jc w:val="center"/>
              <w:rPr>
                <w:rFonts w:ascii="Arial" w:hAnsi="Arial" w:cs="Arial"/>
              </w:rPr>
            </w:pPr>
          </w:p>
          <w:p w14:paraId="2A22FAA9" w14:textId="77777777" w:rsidR="00482454" w:rsidRPr="00233F12" w:rsidRDefault="00482454" w:rsidP="00482454">
            <w:pPr>
              <w:pStyle w:val="NoSpacing"/>
              <w:jc w:val="center"/>
              <w:rPr>
                <w:rFonts w:ascii="Arial" w:hAnsi="Arial" w:cs="Arial"/>
                <w:b/>
              </w:rPr>
            </w:pPr>
            <w:r w:rsidRPr="00233F12">
              <w:rPr>
                <w:rFonts w:ascii="Arial" w:hAnsi="Arial" w:cs="Arial"/>
                <w:b/>
              </w:rPr>
              <w:t>Copy to others</w:t>
            </w:r>
          </w:p>
        </w:tc>
        <w:tc>
          <w:tcPr>
            <w:tcW w:w="270" w:type="dxa"/>
            <w:shd w:val="clear" w:color="auto" w:fill="E5EAEE" w:themeFill="accent1" w:themeFillTint="33"/>
          </w:tcPr>
          <w:p w14:paraId="1AF6EE4D" w14:textId="77777777" w:rsidR="00482454" w:rsidRPr="00233F12" w:rsidRDefault="00482454" w:rsidP="00482454">
            <w:pPr>
              <w:pStyle w:val="NoSpacing"/>
              <w:jc w:val="center"/>
              <w:rPr>
                <w:rFonts w:ascii="Arial" w:hAnsi="Arial" w:cs="Arial"/>
              </w:rPr>
            </w:pPr>
          </w:p>
        </w:tc>
      </w:tr>
      <w:tr w:rsidR="00482454" w:rsidRPr="00233F12" w14:paraId="3F1FF8B5" w14:textId="77777777" w:rsidTr="00376232">
        <w:tc>
          <w:tcPr>
            <w:tcW w:w="4661" w:type="dxa"/>
          </w:tcPr>
          <w:p w14:paraId="1BCCC3B2" w14:textId="77777777" w:rsidR="00482454" w:rsidRPr="00233F12" w:rsidRDefault="00482454" w:rsidP="00482454">
            <w:pPr>
              <w:pStyle w:val="NoSpacing"/>
              <w:rPr>
                <w:rFonts w:ascii="Arial" w:hAnsi="Arial" w:cs="Arial"/>
              </w:rPr>
            </w:pPr>
            <w:r w:rsidRPr="00233F12">
              <w:rPr>
                <w:rFonts w:ascii="Arial" w:hAnsi="Arial" w:cs="Arial"/>
              </w:rPr>
              <w:t>Audits</w:t>
            </w:r>
          </w:p>
        </w:tc>
        <w:tc>
          <w:tcPr>
            <w:tcW w:w="236" w:type="dxa"/>
          </w:tcPr>
          <w:p w14:paraId="197C49F3" w14:textId="77777777" w:rsidR="00482454" w:rsidRPr="00233F12" w:rsidRDefault="00482454" w:rsidP="00482454">
            <w:pPr>
              <w:pStyle w:val="NoSpacing"/>
              <w:jc w:val="center"/>
              <w:rPr>
                <w:rFonts w:ascii="Arial" w:hAnsi="Arial" w:cs="Arial"/>
              </w:rPr>
            </w:pPr>
          </w:p>
        </w:tc>
        <w:tc>
          <w:tcPr>
            <w:tcW w:w="1887" w:type="dxa"/>
          </w:tcPr>
          <w:p w14:paraId="502DB14A" w14:textId="77777777" w:rsidR="00482454" w:rsidRPr="00233F12" w:rsidRDefault="00482454" w:rsidP="00482454">
            <w:pPr>
              <w:pStyle w:val="NoSpacing"/>
              <w:jc w:val="center"/>
              <w:rPr>
                <w:rFonts w:ascii="Arial" w:hAnsi="Arial" w:cs="Arial"/>
              </w:rPr>
            </w:pPr>
            <w:r w:rsidRPr="00233F12">
              <w:rPr>
                <w:rFonts w:ascii="Arial" w:hAnsi="Arial" w:cs="Arial"/>
              </w:rPr>
              <w:t>10</w:t>
            </w:r>
          </w:p>
        </w:tc>
        <w:tc>
          <w:tcPr>
            <w:tcW w:w="2779" w:type="dxa"/>
          </w:tcPr>
          <w:p w14:paraId="03F73EB3" w14:textId="26AA25E6" w:rsidR="00482454" w:rsidRPr="00233F12" w:rsidRDefault="0051340F" w:rsidP="005F3C72">
            <w:pPr>
              <w:pStyle w:val="NoSpacing"/>
              <w:rPr>
                <w:rFonts w:ascii="Arial" w:hAnsi="Arial" w:cs="Arial"/>
              </w:rPr>
            </w:pPr>
            <w:r w:rsidRPr="00233F12">
              <w:rPr>
                <w:rFonts w:ascii="Arial" w:hAnsi="Arial" w:cs="Arial"/>
              </w:rPr>
              <w:t>Board Chairman, Executive Director, Operations Manager</w:t>
            </w:r>
            <w:r w:rsidR="00CE4E4D" w:rsidRPr="00233F12">
              <w:rPr>
                <w:rFonts w:ascii="Arial" w:hAnsi="Arial" w:cs="Arial"/>
              </w:rPr>
              <w:t>, Health and Safety Officer</w:t>
            </w:r>
          </w:p>
        </w:tc>
        <w:tc>
          <w:tcPr>
            <w:tcW w:w="270" w:type="dxa"/>
          </w:tcPr>
          <w:p w14:paraId="3F2D1233" w14:textId="77777777" w:rsidR="00482454" w:rsidRPr="00233F12" w:rsidRDefault="00482454" w:rsidP="00482454">
            <w:pPr>
              <w:pStyle w:val="NoSpacing"/>
              <w:jc w:val="center"/>
              <w:rPr>
                <w:rFonts w:ascii="Arial" w:hAnsi="Arial" w:cs="Arial"/>
                <w:strike/>
              </w:rPr>
            </w:pPr>
          </w:p>
        </w:tc>
      </w:tr>
      <w:tr w:rsidR="00482454" w:rsidRPr="00233F12" w14:paraId="21A55925" w14:textId="77777777" w:rsidTr="00376232">
        <w:tc>
          <w:tcPr>
            <w:tcW w:w="4661" w:type="dxa"/>
          </w:tcPr>
          <w:p w14:paraId="48950AD9" w14:textId="77777777" w:rsidR="00482454" w:rsidRPr="00233F12" w:rsidRDefault="00482454" w:rsidP="00482454">
            <w:pPr>
              <w:pStyle w:val="NoSpacing"/>
              <w:rPr>
                <w:rFonts w:ascii="Arial" w:hAnsi="Arial" w:cs="Arial"/>
              </w:rPr>
            </w:pPr>
            <w:r w:rsidRPr="00233F12">
              <w:rPr>
                <w:rFonts w:ascii="Arial" w:hAnsi="Arial" w:cs="Arial"/>
              </w:rPr>
              <w:t>Confined Space Entry Checklist/Logs</w:t>
            </w:r>
          </w:p>
        </w:tc>
        <w:tc>
          <w:tcPr>
            <w:tcW w:w="236" w:type="dxa"/>
          </w:tcPr>
          <w:p w14:paraId="18CE1188" w14:textId="77777777" w:rsidR="00482454" w:rsidRPr="00233F12" w:rsidRDefault="00482454" w:rsidP="00482454">
            <w:pPr>
              <w:pStyle w:val="NoSpacing"/>
              <w:jc w:val="center"/>
              <w:rPr>
                <w:rFonts w:ascii="Arial" w:hAnsi="Arial" w:cs="Arial"/>
                <w:strike/>
              </w:rPr>
            </w:pPr>
          </w:p>
        </w:tc>
        <w:tc>
          <w:tcPr>
            <w:tcW w:w="1887" w:type="dxa"/>
          </w:tcPr>
          <w:p w14:paraId="34835B0F"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2E492152" w14:textId="77777777" w:rsidR="00482454" w:rsidRPr="00233F12" w:rsidRDefault="00482454" w:rsidP="005F3C72">
            <w:pPr>
              <w:pStyle w:val="NoSpacing"/>
              <w:rPr>
                <w:rFonts w:ascii="Arial" w:hAnsi="Arial" w:cs="Arial"/>
              </w:rPr>
            </w:pPr>
          </w:p>
        </w:tc>
        <w:tc>
          <w:tcPr>
            <w:tcW w:w="270" w:type="dxa"/>
          </w:tcPr>
          <w:p w14:paraId="46901C95" w14:textId="77777777" w:rsidR="00482454" w:rsidRPr="00233F12" w:rsidRDefault="00482454" w:rsidP="00482454">
            <w:pPr>
              <w:pStyle w:val="NoSpacing"/>
              <w:jc w:val="center"/>
              <w:rPr>
                <w:rFonts w:ascii="Arial" w:hAnsi="Arial" w:cs="Arial"/>
              </w:rPr>
            </w:pPr>
          </w:p>
        </w:tc>
      </w:tr>
      <w:tr w:rsidR="00482454" w:rsidRPr="00233F12" w14:paraId="0F15BBCC" w14:textId="77777777" w:rsidTr="00376232">
        <w:tc>
          <w:tcPr>
            <w:tcW w:w="9833" w:type="dxa"/>
            <w:gridSpan w:val="5"/>
            <w:shd w:val="clear" w:color="auto" w:fill="auto"/>
          </w:tcPr>
          <w:p w14:paraId="5F59B230" w14:textId="77777777" w:rsidR="00482454" w:rsidRPr="00233F12" w:rsidRDefault="00482454" w:rsidP="005F3C72">
            <w:pPr>
              <w:pStyle w:val="NoSpacing"/>
              <w:rPr>
                <w:rFonts w:ascii="Arial" w:hAnsi="Arial" w:cs="Arial"/>
              </w:rPr>
            </w:pPr>
            <w:r w:rsidRPr="00233F12">
              <w:rPr>
                <w:rFonts w:ascii="Arial" w:hAnsi="Arial" w:cs="Arial"/>
              </w:rPr>
              <w:t>Contractors</w:t>
            </w:r>
            <w:r w:rsidR="0051340F" w:rsidRPr="00233F12">
              <w:rPr>
                <w:rFonts w:ascii="Arial" w:hAnsi="Arial" w:cs="Arial"/>
              </w:rPr>
              <w:t>:</w:t>
            </w:r>
          </w:p>
        </w:tc>
      </w:tr>
      <w:tr w:rsidR="00482454" w:rsidRPr="00233F12" w14:paraId="5E31795B" w14:textId="77777777" w:rsidTr="00376232">
        <w:tc>
          <w:tcPr>
            <w:tcW w:w="4661" w:type="dxa"/>
          </w:tcPr>
          <w:p w14:paraId="4FD24B36" w14:textId="77777777" w:rsidR="00482454" w:rsidRPr="00233F12" w:rsidRDefault="00482454" w:rsidP="00917363">
            <w:pPr>
              <w:pStyle w:val="NoSpacing"/>
              <w:numPr>
                <w:ilvl w:val="0"/>
                <w:numId w:val="338"/>
              </w:numPr>
              <w:spacing w:before="0"/>
              <w:rPr>
                <w:rFonts w:ascii="Arial" w:hAnsi="Arial" w:cs="Arial"/>
              </w:rPr>
            </w:pPr>
            <w:r w:rsidRPr="00233F12">
              <w:rPr>
                <w:rFonts w:ascii="Arial" w:hAnsi="Arial" w:cs="Arial"/>
              </w:rPr>
              <w:t>Contractor Prequalification Questionnaire</w:t>
            </w:r>
          </w:p>
        </w:tc>
        <w:tc>
          <w:tcPr>
            <w:tcW w:w="236" w:type="dxa"/>
          </w:tcPr>
          <w:p w14:paraId="519C491B" w14:textId="77777777" w:rsidR="00482454" w:rsidRPr="00233F12" w:rsidRDefault="00482454" w:rsidP="00482454">
            <w:pPr>
              <w:pStyle w:val="NoSpacing"/>
              <w:jc w:val="center"/>
              <w:rPr>
                <w:rFonts w:ascii="Arial" w:hAnsi="Arial" w:cs="Arial"/>
              </w:rPr>
            </w:pPr>
          </w:p>
        </w:tc>
        <w:tc>
          <w:tcPr>
            <w:tcW w:w="1887" w:type="dxa"/>
          </w:tcPr>
          <w:p w14:paraId="73AD7FA0"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62060FC3"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1D97A8BF" w14:textId="77777777" w:rsidR="00482454" w:rsidRPr="00233F12" w:rsidRDefault="00482454" w:rsidP="00482454">
            <w:pPr>
              <w:pStyle w:val="NoSpacing"/>
              <w:jc w:val="center"/>
              <w:rPr>
                <w:rFonts w:ascii="Arial" w:hAnsi="Arial" w:cs="Arial"/>
                <w:strike/>
              </w:rPr>
            </w:pPr>
          </w:p>
        </w:tc>
      </w:tr>
      <w:tr w:rsidR="00482454" w:rsidRPr="00233F12" w14:paraId="7746F6C3" w14:textId="77777777" w:rsidTr="00376232">
        <w:tc>
          <w:tcPr>
            <w:tcW w:w="4661" w:type="dxa"/>
          </w:tcPr>
          <w:p w14:paraId="2B098D53" w14:textId="691EC483" w:rsidR="00482454" w:rsidRPr="00233F12" w:rsidRDefault="00482454" w:rsidP="00917363">
            <w:pPr>
              <w:pStyle w:val="NoSpacing"/>
              <w:numPr>
                <w:ilvl w:val="0"/>
                <w:numId w:val="338"/>
              </w:numPr>
              <w:spacing w:before="0"/>
              <w:rPr>
                <w:rFonts w:ascii="Arial" w:hAnsi="Arial" w:cs="Arial"/>
              </w:rPr>
            </w:pPr>
            <w:r w:rsidRPr="00233F12">
              <w:rPr>
                <w:rFonts w:ascii="Arial" w:hAnsi="Arial" w:cs="Arial"/>
              </w:rPr>
              <w:t xml:space="preserve">Worksite </w:t>
            </w:r>
            <w:r w:rsidR="00057366">
              <w:rPr>
                <w:rFonts w:ascii="Arial" w:hAnsi="Arial" w:cs="Arial"/>
              </w:rPr>
              <w:t>Health &amp;</w:t>
            </w:r>
            <w:r w:rsidRPr="00233F12">
              <w:rPr>
                <w:rFonts w:ascii="Arial" w:hAnsi="Arial" w:cs="Arial"/>
              </w:rPr>
              <w:t xml:space="preserve"> Safety Orientation</w:t>
            </w:r>
          </w:p>
        </w:tc>
        <w:tc>
          <w:tcPr>
            <w:tcW w:w="236" w:type="dxa"/>
          </w:tcPr>
          <w:p w14:paraId="287F66E5" w14:textId="77777777" w:rsidR="00482454" w:rsidRPr="00233F12" w:rsidRDefault="00482454" w:rsidP="00482454">
            <w:pPr>
              <w:pStyle w:val="NoSpacing"/>
              <w:jc w:val="center"/>
              <w:rPr>
                <w:rFonts w:ascii="Arial" w:hAnsi="Arial" w:cs="Arial"/>
                <w:strike/>
              </w:rPr>
            </w:pPr>
          </w:p>
        </w:tc>
        <w:tc>
          <w:tcPr>
            <w:tcW w:w="1887" w:type="dxa"/>
          </w:tcPr>
          <w:p w14:paraId="3A9B2C71"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6E04CF4D" w14:textId="77777777" w:rsidR="00482454" w:rsidRPr="00233F12" w:rsidRDefault="00482454" w:rsidP="005F3C72">
            <w:pPr>
              <w:pStyle w:val="NoSpacing"/>
              <w:rPr>
                <w:rFonts w:ascii="Arial" w:hAnsi="Arial" w:cs="Arial"/>
              </w:rPr>
            </w:pPr>
          </w:p>
        </w:tc>
        <w:tc>
          <w:tcPr>
            <w:tcW w:w="270" w:type="dxa"/>
          </w:tcPr>
          <w:p w14:paraId="4991BE86" w14:textId="77777777" w:rsidR="00482454" w:rsidRPr="00233F12" w:rsidRDefault="00482454" w:rsidP="00482454">
            <w:pPr>
              <w:pStyle w:val="NoSpacing"/>
              <w:jc w:val="center"/>
              <w:rPr>
                <w:rFonts w:ascii="Arial" w:hAnsi="Arial" w:cs="Arial"/>
              </w:rPr>
            </w:pPr>
          </w:p>
        </w:tc>
      </w:tr>
      <w:tr w:rsidR="00482454" w:rsidRPr="00233F12" w14:paraId="6D40CE11" w14:textId="77777777" w:rsidTr="00376232">
        <w:tc>
          <w:tcPr>
            <w:tcW w:w="4661" w:type="dxa"/>
          </w:tcPr>
          <w:p w14:paraId="7875A01B" w14:textId="77777777" w:rsidR="00482454" w:rsidRPr="00233F12" w:rsidRDefault="00482454" w:rsidP="00482454">
            <w:pPr>
              <w:pStyle w:val="NoSpacing"/>
              <w:rPr>
                <w:rFonts w:ascii="Arial" w:hAnsi="Arial" w:cs="Arial"/>
              </w:rPr>
            </w:pPr>
            <w:r w:rsidRPr="00233F12">
              <w:rPr>
                <w:rFonts w:ascii="Arial" w:hAnsi="Arial" w:cs="Arial"/>
              </w:rPr>
              <w:t>Controlled Area Access Agreement</w:t>
            </w:r>
          </w:p>
        </w:tc>
        <w:tc>
          <w:tcPr>
            <w:tcW w:w="236" w:type="dxa"/>
          </w:tcPr>
          <w:p w14:paraId="538C2305" w14:textId="77777777" w:rsidR="00482454" w:rsidRPr="00233F12" w:rsidRDefault="00482454" w:rsidP="00482454">
            <w:pPr>
              <w:pStyle w:val="NoSpacing"/>
              <w:jc w:val="center"/>
              <w:rPr>
                <w:rFonts w:ascii="Arial" w:hAnsi="Arial" w:cs="Arial"/>
                <w:strike/>
              </w:rPr>
            </w:pPr>
          </w:p>
        </w:tc>
        <w:tc>
          <w:tcPr>
            <w:tcW w:w="1887" w:type="dxa"/>
          </w:tcPr>
          <w:p w14:paraId="4228505B"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1F9F8F39" w14:textId="77777777" w:rsidR="00482454" w:rsidRPr="00233F12" w:rsidRDefault="00482454" w:rsidP="005F3C72">
            <w:pPr>
              <w:pStyle w:val="NoSpacing"/>
              <w:rPr>
                <w:rFonts w:ascii="Arial" w:hAnsi="Arial" w:cs="Arial"/>
              </w:rPr>
            </w:pPr>
          </w:p>
        </w:tc>
        <w:tc>
          <w:tcPr>
            <w:tcW w:w="270" w:type="dxa"/>
          </w:tcPr>
          <w:p w14:paraId="47464138" w14:textId="77777777" w:rsidR="00482454" w:rsidRPr="00233F12" w:rsidRDefault="00482454" w:rsidP="00482454">
            <w:pPr>
              <w:pStyle w:val="NoSpacing"/>
              <w:jc w:val="center"/>
              <w:rPr>
                <w:rFonts w:ascii="Arial" w:hAnsi="Arial" w:cs="Arial"/>
              </w:rPr>
            </w:pPr>
          </w:p>
        </w:tc>
      </w:tr>
      <w:tr w:rsidR="00482454" w:rsidRPr="00233F12" w14:paraId="401B1C2D" w14:textId="77777777" w:rsidTr="00376232">
        <w:tc>
          <w:tcPr>
            <w:tcW w:w="4661" w:type="dxa"/>
          </w:tcPr>
          <w:p w14:paraId="6A2E6260" w14:textId="77777777" w:rsidR="00482454" w:rsidRPr="00233F12" w:rsidRDefault="00482454" w:rsidP="00482454">
            <w:pPr>
              <w:pStyle w:val="NoSpacing"/>
              <w:rPr>
                <w:rFonts w:ascii="Arial" w:hAnsi="Arial" w:cs="Arial"/>
              </w:rPr>
            </w:pPr>
            <w:r w:rsidRPr="00233F12">
              <w:rPr>
                <w:rFonts w:ascii="Arial" w:hAnsi="Arial" w:cs="Arial"/>
              </w:rPr>
              <w:t>Crossing Report</w:t>
            </w:r>
          </w:p>
        </w:tc>
        <w:tc>
          <w:tcPr>
            <w:tcW w:w="236" w:type="dxa"/>
          </w:tcPr>
          <w:p w14:paraId="1080F4FD" w14:textId="77777777" w:rsidR="00482454" w:rsidRPr="00233F12" w:rsidRDefault="00482454" w:rsidP="00482454">
            <w:pPr>
              <w:pStyle w:val="NoSpacing"/>
              <w:jc w:val="center"/>
              <w:rPr>
                <w:rFonts w:ascii="Arial" w:hAnsi="Arial" w:cs="Arial"/>
              </w:rPr>
            </w:pPr>
          </w:p>
        </w:tc>
        <w:tc>
          <w:tcPr>
            <w:tcW w:w="1887" w:type="dxa"/>
          </w:tcPr>
          <w:p w14:paraId="3E4347E8"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362A5963" w14:textId="77777777" w:rsidR="00482454" w:rsidRPr="00233F12" w:rsidRDefault="00482454" w:rsidP="005F3C72">
            <w:pPr>
              <w:pStyle w:val="NoSpacing"/>
              <w:rPr>
                <w:rFonts w:ascii="Arial" w:hAnsi="Arial" w:cs="Arial"/>
              </w:rPr>
            </w:pPr>
          </w:p>
        </w:tc>
        <w:tc>
          <w:tcPr>
            <w:tcW w:w="270" w:type="dxa"/>
          </w:tcPr>
          <w:p w14:paraId="11B3F718" w14:textId="77777777" w:rsidR="00482454" w:rsidRPr="00233F12" w:rsidRDefault="00482454" w:rsidP="00482454">
            <w:pPr>
              <w:pStyle w:val="NoSpacing"/>
              <w:jc w:val="center"/>
              <w:rPr>
                <w:rFonts w:ascii="Arial" w:hAnsi="Arial" w:cs="Arial"/>
              </w:rPr>
            </w:pPr>
          </w:p>
        </w:tc>
      </w:tr>
      <w:tr w:rsidR="00482454" w:rsidRPr="00233F12" w14:paraId="1B47D795" w14:textId="77777777" w:rsidTr="00376232">
        <w:tc>
          <w:tcPr>
            <w:tcW w:w="4661" w:type="dxa"/>
          </w:tcPr>
          <w:p w14:paraId="6B14B69F" w14:textId="77777777" w:rsidR="00482454" w:rsidRPr="00233F12" w:rsidRDefault="00482454" w:rsidP="00482454">
            <w:pPr>
              <w:pStyle w:val="NoSpacing"/>
              <w:rPr>
                <w:rFonts w:ascii="Arial" w:hAnsi="Arial" w:cs="Arial"/>
              </w:rPr>
            </w:pPr>
            <w:r w:rsidRPr="00233F12">
              <w:rPr>
                <w:rFonts w:ascii="Arial" w:hAnsi="Arial" w:cs="Arial"/>
              </w:rPr>
              <w:t>Environmental Records</w:t>
            </w:r>
          </w:p>
        </w:tc>
        <w:tc>
          <w:tcPr>
            <w:tcW w:w="236" w:type="dxa"/>
          </w:tcPr>
          <w:p w14:paraId="14AEEE85" w14:textId="77777777" w:rsidR="00482454" w:rsidRPr="00233F12" w:rsidRDefault="00482454" w:rsidP="00482454">
            <w:pPr>
              <w:pStyle w:val="NoSpacing"/>
              <w:jc w:val="center"/>
              <w:rPr>
                <w:rFonts w:ascii="Arial" w:hAnsi="Arial" w:cs="Arial"/>
              </w:rPr>
            </w:pPr>
          </w:p>
        </w:tc>
        <w:tc>
          <w:tcPr>
            <w:tcW w:w="1887" w:type="dxa"/>
          </w:tcPr>
          <w:p w14:paraId="1601286E" w14:textId="77777777" w:rsidR="00482454" w:rsidRPr="00233F12" w:rsidRDefault="00482454" w:rsidP="00482454">
            <w:pPr>
              <w:pStyle w:val="NoSpacing"/>
              <w:jc w:val="center"/>
              <w:rPr>
                <w:rFonts w:ascii="Arial" w:hAnsi="Arial" w:cs="Arial"/>
              </w:rPr>
            </w:pPr>
            <w:r w:rsidRPr="00233F12">
              <w:rPr>
                <w:rFonts w:ascii="Arial" w:hAnsi="Arial" w:cs="Arial"/>
              </w:rPr>
              <w:t>10</w:t>
            </w:r>
          </w:p>
        </w:tc>
        <w:tc>
          <w:tcPr>
            <w:tcW w:w="2779" w:type="dxa"/>
          </w:tcPr>
          <w:p w14:paraId="4578BBB5" w14:textId="77777777" w:rsidR="00482454" w:rsidRPr="00233F12" w:rsidRDefault="00482454" w:rsidP="005F3C72">
            <w:pPr>
              <w:pStyle w:val="NoSpacing"/>
              <w:rPr>
                <w:rFonts w:ascii="Arial" w:hAnsi="Arial" w:cs="Arial"/>
              </w:rPr>
            </w:pPr>
          </w:p>
        </w:tc>
        <w:tc>
          <w:tcPr>
            <w:tcW w:w="270" w:type="dxa"/>
          </w:tcPr>
          <w:p w14:paraId="43C5EDFD" w14:textId="77777777" w:rsidR="00482454" w:rsidRPr="00233F12" w:rsidRDefault="00482454" w:rsidP="00482454">
            <w:pPr>
              <w:pStyle w:val="NoSpacing"/>
              <w:jc w:val="center"/>
              <w:rPr>
                <w:rFonts w:ascii="Arial" w:hAnsi="Arial" w:cs="Arial"/>
              </w:rPr>
            </w:pPr>
          </w:p>
        </w:tc>
      </w:tr>
      <w:tr w:rsidR="00482454" w:rsidRPr="00233F12" w14:paraId="3C5BCC6A" w14:textId="77777777" w:rsidTr="00376232">
        <w:tc>
          <w:tcPr>
            <w:tcW w:w="4661" w:type="dxa"/>
          </w:tcPr>
          <w:p w14:paraId="2E262C59" w14:textId="77777777" w:rsidR="00482454" w:rsidRPr="00233F12" w:rsidRDefault="00482454" w:rsidP="00482454">
            <w:pPr>
              <w:pStyle w:val="NoSpacing"/>
              <w:rPr>
                <w:rFonts w:ascii="Arial" w:hAnsi="Arial" w:cs="Arial"/>
              </w:rPr>
            </w:pPr>
            <w:r w:rsidRPr="00233F12">
              <w:rPr>
                <w:rFonts w:ascii="Arial" w:hAnsi="Arial" w:cs="Arial"/>
              </w:rPr>
              <w:t>Fall Protection Plan</w:t>
            </w:r>
          </w:p>
        </w:tc>
        <w:tc>
          <w:tcPr>
            <w:tcW w:w="236" w:type="dxa"/>
          </w:tcPr>
          <w:p w14:paraId="0980152C" w14:textId="77777777" w:rsidR="00482454" w:rsidRPr="00233F12" w:rsidRDefault="00482454" w:rsidP="00482454">
            <w:pPr>
              <w:pStyle w:val="NoSpacing"/>
              <w:jc w:val="center"/>
              <w:rPr>
                <w:rFonts w:ascii="Arial" w:hAnsi="Arial" w:cs="Arial"/>
              </w:rPr>
            </w:pPr>
          </w:p>
        </w:tc>
        <w:tc>
          <w:tcPr>
            <w:tcW w:w="1887" w:type="dxa"/>
          </w:tcPr>
          <w:p w14:paraId="11B8ED5D"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7E76BAFC" w14:textId="77777777" w:rsidR="00482454" w:rsidRPr="00233F12" w:rsidRDefault="00482454" w:rsidP="005F3C72">
            <w:pPr>
              <w:pStyle w:val="NoSpacing"/>
              <w:rPr>
                <w:rFonts w:ascii="Arial" w:hAnsi="Arial" w:cs="Arial"/>
              </w:rPr>
            </w:pPr>
          </w:p>
        </w:tc>
        <w:tc>
          <w:tcPr>
            <w:tcW w:w="270" w:type="dxa"/>
          </w:tcPr>
          <w:p w14:paraId="2BF04A36" w14:textId="77777777" w:rsidR="00482454" w:rsidRPr="00233F12" w:rsidRDefault="00482454" w:rsidP="00482454">
            <w:pPr>
              <w:pStyle w:val="NoSpacing"/>
              <w:jc w:val="center"/>
              <w:rPr>
                <w:rFonts w:ascii="Arial" w:hAnsi="Arial" w:cs="Arial"/>
              </w:rPr>
            </w:pPr>
          </w:p>
        </w:tc>
      </w:tr>
      <w:tr w:rsidR="00482454" w:rsidRPr="00233F12" w14:paraId="12C43028" w14:textId="77777777" w:rsidTr="00376232">
        <w:tc>
          <w:tcPr>
            <w:tcW w:w="4661" w:type="dxa"/>
          </w:tcPr>
          <w:p w14:paraId="28BDCD56" w14:textId="77777777" w:rsidR="00482454" w:rsidRPr="00233F12" w:rsidRDefault="00482454" w:rsidP="00482454">
            <w:pPr>
              <w:pStyle w:val="NoSpacing"/>
              <w:rPr>
                <w:rFonts w:ascii="Arial" w:hAnsi="Arial" w:cs="Arial"/>
              </w:rPr>
            </w:pPr>
            <w:r w:rsidRPr="00233F12">
              <w:rPr>
                <w:rFonts w:ascii="Arial" w:hAnsi="Arial" w:cs="Arial"/>
              </w:rPr>
              <w:t>First Aid – Injured Worker Transportation Plan</w:t>
            </w:r>
          </w:p>
        </w:tc>
        <w:tc>
          <w:tcPr>
            <w:tcW w:w="236" w:type="dxa"/>
          </w:tcPr>
          <w:p w14:paraId="147B1305" w14:textId="77777777" w:rsidR="00482454" w:rsidRPr="00233F12" w:rsidRDefault="00482454" w:rsidP="00482454">
            <w:pPr>
              <w:pStyle w:val="NoSpacing"/>
              <w:jc w:val="center"/>
              <w:rPr>
                <w:rFonts w:ascii="Arial" w:hAnsi="Arial" w:cs="Arial"/>
              </w:rPr>
            </w:pPr>
          </w:p>
        </w:tc>
        <w:tc>
          <w:tcPr>
            <w:tcW w:w="1887" w:type="dxa"/>
          </w:tcPr>
          <w:p w14:paraId="509551D3"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0B70EF89" w14:textId="77777777" w:rsidR="00482454" w:rsidRPr="00233F12" w:rsidRDefault="00482454" w:rsidP="005F3C72">
            <w:pPr>
              <w:pStyle w:val="NoSpacing"/>
              <w:rPr>
                <w:rFonts w:ascii="Arial" w:hAnsi="Arial" w:cs="Arial"/>
              </w:rPr>
            </w:pPr>
          </w:p>
        </w:tc>
        <w:tc>
          <w:tcPr>
            <w:tcW w:w="270" w:type="dxa"/>
          </w:tcPr>
          <w:p w14:paraId="06A2131F" w14:textId="77777777" w:rsidR="00482454" w:rsidRPr="00233F12" w:rsidRDefault="00482454" w:rsidP="00482454">
            <w:pPr>
              <w:pStyle w:val="NoSpacing"/>
              <w:jc w:val="center"/>
              <w:rPr>
                <w:rFonts w:ascii="Arial" w:hAnsi="Arial" w:cs="Arial"/>
              </w:rPr>
            </w:pPr>
          </w:p>
        </w:tc>
      </w:tr>
      <w:tr w:rsidR="00482454" w:rsidRPr="00233F12" w14:paraId="2D1BB194" w14:textId="77777777" w:rsidTr="00376232">
        <w:tc>
          <w:tcPr>
            <w:tcW w:w="4661" w:type="dxa"/>
          </w:tcPr>
          <w:p w14:paraId="0B78223C" w14:textId="0A31E32B" w:rsidR="00482454" w:rsidRPr="00233F12" w:rsidRDefault="00482454" w:rsidP="00482454">
            <w:pPr>
              <w:pStyle w:val="NoSpacing"/>
              <w:rPr>
                <w:rFonts w:ascii="Arial" w:hAnsi="Arial" w:cs="Arial"/>
              </w:rPr>
            </w:pPr>
            <w:r w:rsidRPr="00233F12">
              <w:rPr>
                <w:rFonts w:ascii="Arial" w:hAnsi="Arial" w:cs="Arial"/>
              </w:rPr>
              <w:t>Fit Test Forms (Respirator</w:t>
            </w:r>
            <w:r w:rsidR="006C2C0C">
              <w:rPr>
                <w:rFonts w:ascii="Arial" w:hAnsi="Arial" w:cs="Arial"/>
              </w:rPr>
              <w:t xml:space="preserve"> + Hearing Protection</w:t>
            </w:r>
            <w:r w:rsidRPr="00233F12">
              <w:rPr>
                <w:rFonts w:ascii="Arial" w:hAnsi="Arial" w:cs="Arial"/>
              </w:rPr>
              <w:t>)</w:t>
            </w:r>
          </w:p>
        </w:tc>
        <w:tc>
          <w:tcPr>
            <w:tcW w:w="236" w:type="dxa"/>
          </w:tcPr>
          <w:p w14:paraId="1AC61803" w14:textId="77777777" w:rsidR="00482454" w:rsidRPr="00233F12" w:rsidRDefault="00482454" w:rsidP="00482454">
            <w:pPr>
              <w:pStyle w:val="NoSpacing"/>
              <w:jc w:val="center"/>
              <w:rPr>
                <w:rFonts w:ascii="Arial" w:hAnsi="Arial" w:cs="Arial"/>
              </w:rPr>
            </w:pPr>
          </w:p>
        </w:tc>
        <w:tc>
          <w:tcPr>
            <w:tcW w:w="1887" w:type="dxa"/>
          </w:tcPr>
          <w:p w14:paraId="3C93F81E" w14:textId="2C100AA6" w:rsidR="00482454" w:rsidRPr="00233F12" w:rsidRDefault="006C2C0C" w:rsidP="00482454">
            <w:pPr>
              <w:pStyle w:val="NoSpacing"/>
              <w:jc w:val="center"/>
              <w:rPr>
                <w:rFonts w:ascii="Arial" w:hAnsi="Arial" w:cs="Arial"/>
              </w:rPr>
            </w:pPr>
            <w:r>
              <w:rPr>
                <w:rFonts w:ascii="Arial" w:hAnsi="Arial" w:cs="Arial"/>
              </w:rPr>
              <w:t>3</w:t>
            </w:r>
          </w:p>
        </w:tc>
        <w:tc>
          <w:tcPr>
            <w:tcW w:w="2779" w:type="dxa"/>
          </w:tcPr>
          <w:p w14:paraId="13A26640" w14:textId="77777777" w:rsidR="00482454" w:rsidRPr="00233F12" w:rsidRDefault="00482454" w:rsidP="005F3C72">
            <w:pPr>
              <w:pStyle w:val="NoSpacing"/>
              <w:rPr>
                <w:rFonts w:ascii="Arial" w:hAnsi="Arial" w:cs="Arial"/>
              </w:rPr>
            </w:pPr>
          </w:p>
        </w:tc>
        <w:tc>
          <w:tcPr>
            <w:tcW w:w="270" w:type="dxa"/>
          </w:tcPr>
          <w:p w14:paraId="58396670" w14:textId="77777777" w:rsidR="00482454" w:rsidRPr="00233F12" w:rsidRDefault="00482454" w:rsidP="00482454">
            <w:pPr>
              <w:pStyle w:val="NoSpacing"/>
              <w:jc w:val="center"/>
              <w:rPr>
                <w:rFonts w:ascii="Arial" w:hAnsi="Arial" w:cs="Arial"/>
              </w:rPr>
            </w:pPr>
          </w:p>
        </w:tc>
      </w:tr>
      <w:tr w:rsidR="00482454" w:rsidRPr="00233F12" w14:paraId="183A7798" w14:textId="77777777" w:rsidTr="00376232">
        <w:tc>
          <w:tcPr>
            <w:tcW w:w="4661" w:type="dxa"/>
          </w:tcPr>
          <w:p w14:paraId="1A783AE8" w14:textId="77777777" w:rsidR="00482454" w:rsidRPr="00233F12" w:rsidRDefault="00482454" w:rsidP="00482454">
            <w:pPr>
              <w:pStyle w:val="NoSpacing"/>
              <w:rPr>
                <w:rFonts w:ascii="Arial" w:hAnsi="Arial" w:cs="Arial"/>
              </w:rPr>
            </w:pPr>
            <w:r w:rsidRPr="00233F12">
              <w:rPr>
                <w:rFonts w:ascii="Arial" w:hAnsi="Arial" w:cs="Arial"/>
              </w:rPr>
              <w:t>Ground Disturbance Checklist</w:t>
            </w:r>
          </w:p>
        </w:tc>
        <w:tc>
          <w:tcPr>
            <w:tcW w:w="236" w:type="dxa"/>
          </w:tcPr>
          <w:p w14:paraId="11789C58" w14:textId="77777777" w:rsidR="00482454" w:rsidRPr="00233F12" w:rsidRDefault="00482454" w:rsidP="00482454">
            <w:pPr>
              <w:pStyle w:val="NoSpacing"/>
              <w:jc w:val="center"/>
              <w:rPr>
                <w:rFonts w:ascii="Arial" w:hAnsi="Arial" w:cs="Arial"/>
              </w:rPr>
            </w:pPr>
          </w:p>
        </w:tc>
        <w:tc>
          <w:tcPr>
            <w:tcW w:w="1887" w:type="dxa"/>
          </w:tcPr>
          <w:p w14:paraId="5B128913"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71218513" w14:textId="77777777" w:rsidR="00482454" w:rsidRPr="00233F12" w:rsidRDefault="00482454" w:rsidP="005F3C72">
            <w:pPr>
              <w:pStyle w:val="NoSpacing"/>
              <w:rPr>
                <w:rFonts w:ascii="Arial" w:hAnsi="Arial" w:cs="Arial"/>
              </w:rPr>
            </w:pPr>
          </w:p>
        </w:tc>
        <w:tc>
          <w:tcPr>
            <w:tcW w:w="270" w:type="dxa"/>
          </w:tcPr>
          <w:p w14:paraId="2DFB2EAD" w14:textId="77777777" w:rsidR="00482454" w:rsidRPr="00233F12" w:rsidRDefault="00482454" w:rsidP="00482454">
            <w:pPr>
              <w:pStyle w:val="NoSpacing"/>
              <w:jc w:val="center"/>
              <w:rPr>
                <w:rFonts w:ascii="Arial" w:hAnsi="Arial" w:cs="Arial"/>
              </w:rPr>
            </w:pPr>
          </w:p>
        </w:tc>
      </w:tr>
      <w:tr w:rsidR="0051340F" w:rsidRPr="00233F12" w14:paraId="366A427F" w14:textId="77777777" w:rsidTr="00376232">
        <w:tc>
          <w:tcPr>
            <w:tcW w:w="9833" w:type="dxa"/>
            <w:gridSpan w:val="5"/>
          </w:tcPr>
          <w:p w14:paraId="160AC668" w14:textId="77777777" w:rsidR="0051340F" w:rsidRPr="00233F12" w:rsidRDefault="0051340F" w:rsidP="005F3C72">
            <w:pPr>
              <w:pStyle w:val="NoSpacing"/>
              <w:rPr>
                <w:rFonts w:ascii="Arial" w:hAnsi="Arial" w:cs="Arial"/>
              </w:rPr>
            </w:pPr>
            <w:r w:rsidRPr="00233F12">
              <w:rPr>
                <w:rFonts w:ascii="Arial" w:hAnsi="Arial" w:cs="Arial"/>
              </w:rPr>
              <w:t>Hazardous Materials Handling:</w:t>
            </w:r>
          </w:p>
        </w:tc>
      </w:tr>
      <w:tr w:rsidR="00482454" w:rsidRPr="00233F12" w14:paraId="348D84BB" w14:textId="77777777" w:rsidTr="00376232">
        <w:tc>
          <w:tcPr>
            <w:tcW w:w="4661" w:type="dxa"/>
          </w:tcPr>
          <w:p w14:paraId="2585DD40" w14:textId="77777777" w:rsidR="00482454" w:rsidRPr="00233F12" w:rsidRDefault="0051340F" w:rsidP="00917363">
            <w:pPr>
              <w:pStyle w:val="NoSpacing"/>
              <w:numPr>
                <w:ilvl w:val="0"/>
                <w:numId w:val="337"/>
              </w:numPr>
              <w:rPr>
                <w:rFonts w:ascii="Arial" w:hAnsi="Arial" w:cs="Arial"/>
              </w:rPr>
            </w:pPr>
            <w:r w:rsidRPr="00233F12">
              <w:rPr>
                <w:rFonts w:ascii="Arial" w:hAnsi="Arial" w:cs="Arial"/>
              </w:rPr>
              <w:t>Handling/Disposal Records</w:t>
            </w:r>
          </w:p>
        </w:tc>
        <w:tc>
          <w:tcPr>
            <w:tcW w:w="236" w:type="dxa"/>
          </w:tcPr>
          <w:p w14:paraId="1B85B54C" w14:textId="77777777" w:rsidR="00482454" w:rsidRPr="00233F12" w:rsidRDefault="00482454" w:rsidP="00482454">
            <w:pPr>
              <w:pStyle w:val="NoSpacing"/>
              <w:jc w:val="center"/>
              <w:rPr>
                <w:rFonts w:ascii="Arial" w:hAnsi="Arial" w:cs="Arial"/>
              </w:rPr>
            </w:pPr>
          </w:p>
        </w:tc>
        <w:tc>
          <w:tcPr>
            <w:tcW w:w="1887" w:type="dxa"/>
          </w:tcPr>
          <w:p w14:paraId="7388DE4D" w14:textId="77777777" w:rsidR="00482454" w:rsidRPr="00233F12" w:rsidRDefault="0051340F" w:rsidP="00482454">
            <w:pPr>
              <w:pStyle w:val="NoSpacing"/>
              <w:jc w:val="center"/>
              <w:rPr>
                <w:rFonts w:ascii="Arial" w:hAnsi="Arial" w:cs="Arial"/>
              </w:rPr>
            </w:pPr>
            <w:r w:rsidRPr="00233F12">
              <w:rPr>
                <w:rFonts w:ascii="Arial" w:hAnsi="Arial" w:cs="Arial"/>
              </w:rPr>
              <w:t>2</w:t>
            </w:r>
          </w:p>
        </w:tc>
        <w:tc>
          <w:tcPr>
            <w:tcW w:w="2779" w:type="dxa"/>
          </w:tcPr>
          <w:p w14:paraId="64C52AEE" w14:textId="77777777" w:rsidR="00482454" w:rsidRPr="00233F12" w:rsidRDefault="00482454" w:rsidP="005F3C72">
            <w:pPr>
              <w:pStyle w:val="NoSpacing"/>
              <w:rPr>
                <w:rFonts w:ascii="Arial" w:hAnsi="Arial" w:cs="Arial"/>
              </w:rPr>
            </w:pPr>
          </w:p>
        </w:tc>
        <w:tc>
          <w:tcPr>
            <w:tcW w:w="270" w:type="dxa"/>
          </w:tcPr>
          <w:p w14:paraId="7B0CC925" w14:textId="77777777" w:rsidR="00482454" w:rsidRPr="00233F12" w:rsidRDefault="00482454" w:rsidP="00482454">
            <w:pPr>
              <w:pStyle w:val="NoSpacing"/>
              <w:jc w:val="center"/>
              <w:rPr>
                <w:rFonts w:ascii="Arial" w:hAnsi="Arial" w:cs="Arial"/>
              </w:rPr>
            </w:pPr>
          </w:p>
        </w:tc>
      </w:tr>
      <w:tr w:rsidR="00482454" w:rsidRPr="00233F12" w14:paraId="0301DFCE" w14:textId="77777777" w:rsidTr="00376232">
        <w:tc>
          <w:tcPr>
            <w:tcW w:w="4661" w:type="dxa"/>
          </w:tcPr>
          <w:p w14:paraId="3429D02D" w14:textId="77777777" w:rsidR="00482454" w:rsidRPr="00233F12" w:rsidRDefault="00482454" w:rsidP="00917363">
            <w:pPr>
              <w:pStyle w:val="NoSpacing"/>
              <w:numPr>
                <w:ilvl w:val="0"/>
                <w:numId w:val="339"/>
              </w:numPr>
              <w:spacing w:before="0"/>
              <w:rPr>
                <w:rFonts w:ascii="Arial" w:hAnsi="Arial" w:cs="Arial"/>
              </w:rPr>
            </w:pPr>
            <w:r w:rsidRPr="00233F12">
              <w:rPr>
                <w:rFonts w:ascii="Arial" w:hAnsi="Arial" w:cs="Arial"/>
              </w:rPr>
              <w:t>TDG Declarations</w:t>
            </w:r>
          </w:p>
        </w:tc>
        <w:tc>
          <w:tcPr>
            <w:tcW w:w="236" w:type="dxa"/>
          </w:tcPr>
          <w:p w14:paraId="43242ACF" w14:textId="77777777" w:rsidR="00482454" w:rsidRPr="00233F12" w:rsidRDefault="00482454" w:rsidP="00482454">
            <w:pPr>
              <w:pStyle w:val="NoSpacing"/>
              <w:jc w:val="center"/>
              <w:rPr>
                <w:rFonts w:ascii="Arial" w:hAnsi="Arial" w:cs="Arial"/>
              </w:rPr>
            </w:pPr>
          </w:p>
        </w:tc>
        <w:tc>
          <w:tcPr>
            <w:tcW w:w="1887" w:type="dxa"/>
          </w:tcPr>
          <w:p w14:paraId="5D8B2695" w14:textId="77777777" w:rsidR="00482454" w:rsidRPr="00233F12" w:rsidRDefault="00482454" w:rsidP="00482454">
            <w:pPr>
              <w:pStyle w:val="NoSpacing"/>
              <w:jc w:val="center"/>
              <w:rPr>
                <w:rFonts w:ascii="Arial" w:hAnsi="Arial" w:cs="Arial"/>
              </w:rPr>
            </w:pPr>
            <w:r w:rsidRPr="00233F12">
              <w:rPr>
                <w:rFonts w:ascii="Arial" w:hAnsi="Arial" w:cs="Arial"/>
              </w:rPr>
              <w:t>2</w:t>
            </w:r>
          </w:p>
        </w:tc>
        <w:tc>
          <w:tcPr>
            <w:tcW w:w="2779" w:type="dxa"/>
          </w:tcPr>
          <w:p w14:paraId="3E5404BC" w14:textId="77777777" w:rsidR="00482454" w:rsidRPr="00233F12" w:rsidRDefault="00482454" w:rsidP="005F3C72">
            <w:pPr>
              <w:pStyle w:val="NoSpacing"/>
              <w:rPr>
                <w:rFonts w:ascii="Arial" w:hAnsi="Arial" w:cs="Arial"/>
              </w:rPr>
            </w:pPr>
          </w:p>
        </w:tc>
        <w:tc>
          <w:tcPr>
            <w:tcW w:w="270" w:type="dxa"/>
          </w:tcPr>
          <w:p w14:paraId="38467BA3" w14:textId="77777777" w:rsidR="00482454" w:rsidRPr="00233F12" w:rsidRDefault="00482454" w:rsidP="00482454">
            <w:pPr>
              <w:pStyle w:val="NoSpacing"/>
              <w:jc w:val="center"/>
              <w:rPr>
                <w:rFonts w:ascii="Arial" w:hAnsi="Arial" w:cs="Arial"/>
              </w:rPr>
            </w:pPr>
          </w:p>
        </w:tc>
      </w:tr>
      <w:tr w:rsidR="0051340F" w:rsidRPr="00233F12" w14:paraId="0FC83A58" w14:textId="77777777" w:rsidTr="00376232">
        <w:tc>
          <w:tcPr>
            <w:tcW w:w="9833" w:type="dxa"/>
            <w:gridSpan w:val="5"/>
          </w:tcPr>
          <w:p w14:paraId="79F38F2A" w14:textId="77777777" w:rsidR="0051340F" w:rsidRPr="00233F12" w:rsidRDefault="0051340F" w:rsidP="005F3C72">
            <w:pPr>
              <w:pStyle w:val="NoSpacing"/>
              <w:rPr>
                <w:rFonts w:ascii="Arial" w:hAnsi="Arial" w:cs="Arial"/>
              </w:rPr>
            </w:pPr>
            <w:r w:rsidRPr="00233F12">
              <w:rPr>
                <w:rFonts w:ascii="Arial" w:hAnsi="Arial" w:cs="Arial"/>
              </w:rPr>
              <w:t>Health/Hygiene Monitoring:</w:t>
            </w:r>
          </w:p>
        </w:tc>
      </w:tr>
      <w:tr w:rsidR="00482454" w:rsidRPr="00233F12" w14:paraId="0E023876" w14:textId="77777777" w:rsidTr="00376232">
        <w:tc>
          <w:tcPr>
            <w:tcW w:w="4661" w:type="dxa"/>
          </w:tcPr>
          <w:p w14:paraId="0F7304BC" w14:textId="77777777" w:rsidR="00482454" w:rsidRPr="00233F12" w:rsidRDefault="00482454" w:rsidP="00917363">
            <w:pPr>
              <w:pStyle w:val="NoSpacing"/>
              <w:numPr>
                <w:ilvl w:val="0"/>
                <w:numId w:val="340"/>
              </w:numPr>
              <w:spacing w:before="0"/>
              <w:rPr>
                <w:rFonts w:ascii="Arial" w:hAnsi="Arial" w:cs="Arial"/>
              </w:rPr>
            </w:pPr>
            <w:r w:rsidRPr="00233F12">
              <w:rPr>
                <w:rFonts w:ascii="Arial" w:hAnsi="Arial" w:cs="Arial"/>
              </w:rPr>
              <w:t>Air Monitoring Record</w:t>
            </w:r>
          </w:p>
        </w:tc>
        <w:tc>
          <w:tcPr>
            <w:tcW w:w="236" w:type="dxa"/>
          </w:tcPr>
          <w:p w14:paraId="4A894DB4" w14:textId="77777777" w:rsidR="00482454" w:rsidRPr="00233F12" w:rsidRDefault="00482454" w:rsidP="00482454">
            <w:pPr>
              <w:pStyle w:val="NoSpacing"/>
              <w:jc w:val="center"/>
              <w:rPr>
                <w:rFonts w:ascii="Arial" w:hAnsi="Arial" w:cs="Arial"/>
              </w:rPr>
            </w:pPr>
          </w:p>
        </w:tc>
        <w:tc>
          <w:tcPr>
            <w:tcW w:w="1887" w:type="dxa"/>
          </w:tcPr>
          <w:p w14:paraId="1076CF15"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38F30031" w14:textId="77777777" w:rsidR="00482454" w:rsidRPr="00233F12" w:rsidRDefault="00482454" w:rsidP="005F3C72">
            <w:pPr>
              <w:pStyle w:val="NoSpacing"/>
              <w:rPr>
                <w:rFonts w:ascii="Arial" w:hAnsi="Arial" w:cs="Arial"/>
              </w:rPr>
            </w:pPr>
          </w:p>
        </w:tc>
        <w:tc>
          <w:tcPr>
            <w:tcW w:w="270" w:type="dxa"/>
          </w:tcPr>
          <w:p w14:paraId="5D5B2E0B" w14:textId="77777777" w:rsidR="00482454" w:rsidRPr="00233F12" w:rsidRDefault="00482454" w:rsidP="00482454">
            <w:pPr>
              <w:pStyle w:val="NoSpacing"/>
              <w:jc w:val="center"/>
              <w:rPr>
                <w:rFonts w:ascii="Arial" w:hAnsi="Arial" w:cs="Arial"/>
              </w:rPr>
            </w:pPr>
          </w:p>
        </w:tc>
      </w:tr>
      <w:tr w:rsidR="00482454" w:rsidRPr="00233F12" w14:paraId="29CC6F8D" w14:textId="77777777" w:rsidTr="00376232">
        <w:tc>
          <w:tcPr>
            <w:tcW w:w="4661" w:type="dxa"/>
          </w:tcPr>
          <w:p w14:paraId="063CBFE4" w14:textId="77777777" w:rsidR="00482454" w:rsidRPr="00233F12" w:rsidRDefault="00482454" w:rsidP="00917363">
            <w:pPr>
              <w:pStyle w:val="NoSpacing"/>
              <w:numPr>
                <w:ilvl w:val="0"/>
                <w:numId w:val="340"/>
              </w:numPr>
              <w:spacing w:before="0"/>
              <w:rPr>
                <w:rFonts w:ascii="Arial" w:hAnsi="Arial" w:cs="Arial"/>
              </w:rPr>
            </w:pPr>
            <w:r w:rsidRPr="00233F12">
              <w:rPr>
                <w:rFonts w:ascii="Arial" w:hAnsi="Arial" w:cs="Arial"/>
              </w:rPr>
              <w:t>Automatic Test Results</w:t>
            </w:r>
          </w:p>
        </w:tc>
        <w:tc>
          <w:tcPr>
            <w:tcW w:w="236" w:type="dxa"/>
          </w:tcPr>
          <w:p w14:paraId="639A4A12" w14:textId="77777777" w:rsidR="00482454" w:rsidRPr="00233F12" w:rsidRDefault="00482454" w:rsidP="00482454">
            <w:pPr>
              <w:pStyle w:val="NoSpacing"/>
              <w:jc w:val="center"/>
              <w:rPr>
                <w:rFonts w:ascii="Arial" w:hAnsi="Arial" w:cs="Arial"/>
              </w:rPr>
            </w:pPr>
          </w:p>
        </w:tc>
        <w:tc>
          <w:tcPr>
            <w:tcW w:w="1887" w:type="dxa"/>
          </w:tcPr>
          <w:p w14:paraId="31186FE1"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1188CE54" w14:textId="77777777" w:rsidR="00482454" w:rsidRPr="00233F12" w:rsidRDefault="00482454" w:rsidP="005F3C72">
            <w:pPr>
              <w:pStyle w:val="NoSpacing"/>
              <w:rPr>
                <w:rFonts w:ascii="Arial" w:hAnsi="Arial" w:cs="Arial"/>
              </w:rPr>
            </w:pPr>
          </w:p>
        </w:tc>
        <w:tc>
          <w:tcPr>
            <w:tcW w:w="270" w:type="dxa"/>
          </w:tcPr>
          <w:p w14:paraId="486019D9" w14:textId="77777777" w:rsidR="00482454" w:rsidRPr="00233F12" w:rsidRDefault="00482454" w:rsidP="00482454">
            <w:pPr>
              <w:pStyle w:val="NoSpacing"/>
              <w:jc w:val="center"/>
              <w:rPr>
                <w:rFonts w:ascii="Arial" w:hAnsi="Arial" w:cs="Arial"/>
              </w:rPr>
            </w:pPr>
          </w:p>
        </w:tc>
      </w:tr>
      <w:tr w:rsidR="00E25313" w:rsidRPr="00233F12" w14:paraId="3B057BB6" w14:textId="77777777" w:rsidTr="00376232">
        <w:tc>
          <w:tcPr>
            <w:tcW w:w="4661" w:type="dxa"/>
          </w:tcPr>
          <w:p w14:paraId="718B52B5" w14:textId="0A038E1B" w:rsidR="00E25313" w:rsidRPr="00233F12" w:rsidRDefault="00E25313" w:rsidP="00482454">
            <w:pPr>
              <w:pStyle w:val="NoSpacing"/>
              <w:rPr>
                <w:rFonts w:ascii="Arial" w:hAnsi="Arial" w:cs="Arial"/>
              </w:rPr>
            </w:pPr>
            <w:r>
              <w:rPr>
                <w:rFonts w:ascii="Arial" w:hAnsi="Arial" w:cs="Arial"/>
              </w:rPr>
              <w:t>Hot Work Permit</w:t>
            </w:r>
          </w:p>
        </w:tc>
        <w:tc>
          <w:tcPr>
            <w:tcW w:w="236" w:type="dxa"/>
          </w:tcPr>
          <w:p w14:paraId="08F0E337" w14:textId="77777777" w:rsidR="00E25313" w:rsidRPr="00233F12" w:rsidRDefault="00E25313" w:rsidP="00482454">
            <w:pPr>
              <w:pStyle w:val="NoSpacing"/>
              <w:jc w:val="center"/>
              <w:rPr>
                <w:rFonts w:ascii="Arial" w:hAnsi="Arial" w:cs="Arial"/>
              </w:rPr>
            </w:pPr>
          </w:p>
        </w:tc>
        <w:tc>
          <w:tcPr>
            <w:tcW w:w="1887" w:type="dxa"/>
          </w:tcPr>
          <w:p w14:paraId="1C497964" w14:textId="456F67B7" w:rsidR="00E25313" w:rsidRPr="00233F12" w:rsidRDefault="00E25313" w:rsidP="00482454">
            <w:pPr>
              <w:pStyle w:val="NoSpacing"/>
              <w:jc w:val="center"/>
              <w:rPr>
                <w:rFonts w:ascii="Arial" w:hAnsi="Arial" w:cs="Arial"/>
              </w:rPr>
            </w:pPr>
            <w:r>
              <w:rPr>
                <w:rFonts w:ascii="Arial" w:hAnsi="Arial" w:cs="Arial"/>
              </w:rPr>
              <w:t>3</w:t>
            </w:r>
          </w:p>
        </w:tc>
        <w:tc>
          <w:tcPr>
            <w:tcW w:w="2779" w:type="dxa"/>
          </w:tcPr>
          <w:p w14:paraId="49C2C4F3" w14:textId="77777777" w:rsidR="00E25313" w:rsidRPr="00233F12" w:rsidRDefault="00E25313" w:rsidP="005F3C72">
            <w:pPr>
              <w:pStyle w:val="NoSpacing"/>
              <w:rPr>
                <w:rFonts w:ascii="Arial" w:hAnsi="Arial" w:cs="Arial"/>
              </w:rPr>
            </w:pPr>
          </w:p>
        </w:tc>
        <w:tc>
          <w:tcPr>
            <w:tcW w:w="270" w:type="dxa"/>
          </w:tcPr>
          <w:p w14:paraId="500A6D07" w14:textId="77777777" w:rsidR="00E25313" w:rsidRPr="00233F12" w:rsidRDefault="00E25313" w:rsidP="00482454">
            <w:pPr>
              <w:pStyle w:val="NoSpacing"/>
              <w:jc w:val="center"/>
              <w:rPr>
                <w:rFonts w:ascii="Arial" w:hAnsi="Arial" w:cs="Arial"/>
              </w:rPr>
            </w:pPr>
          </w:p>
        </w:tc>
      </w:tr>
      <w:tr w:rsidR="00482454" w:rsidRPr="00233F12" w14:paraId="15ACCB8D" w14:textId="77777777" w:rsidTr="00376232">
        <w:tc>
          <w:tcPr>
            <w:tcW w:w="4661" w:type="dxa"/>
          </w:tcPr>
          <w:p w14:paraId="22E04645" w14:textId="77777777" w:rsidR="00482454" w:rsidRPr="00233F12" w:rsidRDefault="00482454" w:rsidP="00482454">
            <w:pPr>
              <w:pStyle w:val="NoSpacing"/>
              <w:rPr>
                <w:rFonts w:ascii="Arial" w:hAnsi="Arial" w:cs="Arial"/>
              </w:rPr>
            </w:pPr>
            <w:r w:rsidRPr="00233F12">
              <w:rPr>
                <w:rFonts w:ascii="Arial" w:hAnsi="Arial" w:cs="Arial"/>
              </w:rPr>
              <w:t>Incident Report</w:t>
            </w:r>
          </w:p>
        </w:tc>
        <w:tc>
          <w:tcPr>
            <w:tcW w:w="236" w:type="dxa"/>
          </w:tcPr>
          <w:p w14:paraId="10F49AF0" w14:textId="77777777" w:rsidR="00482454" w:rsidRPr="00233F12" w:rsidRDefault="00482454" w:rsidP="00482454">
            <w:pPr>
              <w:pStyle w:val="NoSpacing"/>
              <w:jc w:val="center"/>
              <w:rPr>
                <w:rFonts w:ascii="Arial" w:hAnsi="Arial" w:cs="Arial"/>
              </w:rPr>
            </w:pPr>
          </w:p>
        </w:tc>
        <w:tc>
          <w:tcPr>
            <w:tcW w:w="1887" w:type="dxa"/>
          </w:tcPr>
          <w:p w14:paraId="12E8A2CF"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01BAACD4" w14:textId="7815769C" w:rsidR="00482454" w:rsidRPr="00233F12" w:rsidRDefault="00482454" w:rsidP="005F3C72">
            <w:pPr>
              <w:pStyle w:val="NoSpacing"/>
              <w:rPr>
                <w:rFonts w:ascii="Arial" w:hAnsi="Arial" w:cs="Arial"/>
              </w:rPr>
            </w:pPr>
            <w:r w:rsidRPr="00233F12">
              <w:rPr>
                <w:rFonts w:ascii="Arial" w:hAnsi="Arial" w:cs="Arial"/>
              </w:rPr>
              <w:t xml:space="preserve">Operations Manager; </w:t>
            </w:r>
            <w:r w:rsidR="00CE4E4D" w:rsidRPr="00233F12">
              <w:rPr>
                <w:rFonts w:ascii="Arial" w:hAnsi="Arial" w:cs="Arial"/>
              </w:rPr>
              <w:t>Health and Safety Officer</w:t>
            </w:r>
          </w:p>
        </w:tc>
        <w:tc>
          <w:tcPr>
            <w:tcW w:w="270" w:type="dxa"/>
          </w:tcPr>
          <w:p w14:paraId="7184FB62" w14:textId="77777777" w:rsidR="00482454" w:rsidRPr="00233F12" w:rsidRDefault="00482454" w:rsidP="00482454">
            <w:pPr>
              <w:pStyle w:val="NoSpacing"/>
              <w:jc w:val="center"/>
              <w:rPr>
                <w:rFonts w:ascii="Arial" w:hAnsi="Arial" w:cs="Arial"/>
              </w:rPr>
            </w:pPr>
          </w:p>
        </w:tc>
      </w:tr>
      <w:tr w:rsidR="00482454" w:rsidRPr="00233F12" w14:paraId="32FB8198" w14:textId="77777777" w:rsidTr="00376232">
        <w:tc>
          <w:tcPr>
            <w:tcW w:w="4661" w:type="dxa"/>
          </w:tcPr>
          <w:p w14:paraId="2109AED3" w14:textId="77777777" w:rsidR="00482454" w:rsidRPr="00233F12" w:rsidRDefault="00482454" w:rsidP="00482454">
            <w:pPr>
              <w:pStyle w:val="NoSpacing"/>
              <w:rPr>
                <w:rFonts w:ascii="Arial" w:hAnsi="Arial" w:cs="Arial"/>
              </w:rPr>
            </w:pPr>
            <w:r w:rsidRPr="00233F12">
              <w:rPr>
                <w:rFonts w:ascii="Arial" w:hAnsi="Arial" w:cs="Arial"/>
              </w:rPr>
              <w:t>Initial Condition Report</w:t>
            </w:r>
          </w:p>
        </w:tc>
        <w:tc>
          <w:tcPr>
            <w:tcW w:w="236" w:type="dxa"/>
          </w:tcPr>
          <w:p w14:paraId="0B849CE3" w14:textId="77777777" w:rsidR="00482454" w:rsidRPr="00233F12" w:rsidRDefault="00482454" w:rsidP="00482454">
            <w:pPr>
              <w:pStyle w:val="NoSpacing"/>
              <w:jc w:val="center"/>
              <w:rPr>
                <w:rFonts w:ascii="Arial" w:hAnsi="Arial" w:cs="Arial"/>
              </w:rPr>
            </w:pPr>
          </w:p>
        </w:tc>
        <w:tc>
          <w:tcPr>
            <w:tcW w:w="1887" w:type="dxa"/>
          </w:tcPr>
          <w:p w14:paraId="798367D5" w14:textId="77777777" w:rsidR="00482454" w:rsidRPr="00233F12" w:rsidRDefault="00482454" w:rsidP="00482454">
            <w:pPr>
              <w:pStyle w:val="NoSpacing"/>
              <w:jc w:val="center"/>
              <w:rPr>
                <w:rFonts w:ascii="Arial" w:hAnsi="Arial" w:cs="Arial"/>
              </w:rPr>
            </w:pPr>
            <w:r w:rsidRPr="00233F12">
              <w:rPr>
                <w:rFonts w:ascii="Arial" w:hAnsi="Arial" w:cs="Arial"/>
              </w:rPr>
              <w:t>2</w:t>
            </w:r>
          </w:p>
        </w:tc>
        <w:tc>
          <w:tcPr>
            <w:tcW w:w="2779" w:type="dxa"/>
          </w:tcPr>
          <w:p w14:paraId="41335F7F" w14:textId="77777777" w:rsidR="00482454" w:rsidRPr="00233F12" w:rsidRDefault="00482454" w:rsidP="005F3C72">
            <w:pPr>
              <w:pStyle w:val="NoSpacing"/>
              <w:rPr>
                <w:rFonts w:ascii="Arial" w:hAnsi="Arial" w:cs="Arial"/>
              </w:rPr>
            </w:pPr>
          </w:p>
        </w:tc>
        <w:tc>
          <w:tcPr>
            <w:tcW w:w="270" w:type="dxa"/>
          </w:tcPr>
          <w:p w14:paraId="6AE3748F" w14:textId="77777777" w:rsidR="00482454" w:rsidRPr="00233F12" w:rsidRDefault="00482454" w:rsidP="00482454">
            <w:pPr>
              <w:pStyle w:val="NoSpacing"/>
              <w:jc w:val="center"/>
              <w:rPr>
                <w:rFonts w:ascii="Arial" w:hAnsi="Arial" w:cs="Arial"/>
              </w:rPr>
            </w:pPr>
          </w:p>
        </w:tc>
      </w:tr>
      <w:tr w:rsidR="00482454" w:rsidRPr="00233F12" w14:paraId="65E24223" w14:textId="77777777" w:rsidTr="00376232">
        <w:tc>
          <w:tcPr>
            <w:tcW w:w="4661" w:type="dxa"/>
          </w:tcPr>
          <w:p w14:paraId="75A77091" w14:textId="77777777" w:rsidR="00482454" w:rsidRPr="00233F12" w:rsidRDefault="00482454" w:rsidP="00482454">
            <w:pPr>
              <w:pStyle w:val="NoSpacing"/>
              <w:rPr>
                <w:rFonts w:ascii="Arial" w:hAnsi="Arial" w:cs="Arial"/>
              </w:rPr>
            </w:pPr>
            <w:r w:rsidRPr="00233F12">
              <w:rPr>
                <w:rFonts w:ascii="Arial" w:hAnsi="Arial" w:cs="Arial"/>
              </w:rPr>
              <w:t>Incide</w:t>
            </w:r>
            <w:r w:rsidR="0051340F" w:rsidRPr="00233F12">
              <w:rPr>
                <w:rFonts w:ascii="Arial" w:hAnsi="Arial" w:cs="Arial"/>
              </w:rPr>
              <w:t xml:space="preserve">nt </w:t>
            </w:r>
            <w:r w:rsidRPr="00233F12">
              <w:rPr>
                <w:rFonts w:ascii="Arial" w:hAnsi="Arial" w:cs="Arial"/>
              </w:rPr>
              <w:t>Investigation Report</w:t>
            </w:r>
            <w:r w:rsidR="0051340F" w:rsidRPr="00233F12">
              <w:rPr>
                <w:rFonts w:ascii="Arial" w:hAnsi="Arial" w:cs="Arial"/>
              </w:rPr>
              <w:t>s</w:t>
            </w:r>
          </w:p>
        </w:tc>
        <w:tc>
          <w:tcPr>
            <w:tcW w:w="236" w:type="dxa"/>
          </w:tcPr>
          <w:p w14:paraId="33966E67" w14:textId="77777777" w:rsidR="00482454" w:rsidRPr="00233F12" w:rsidRDefault="00482454" w:rsidP="00482454">
            <w:pPr>
              <w:pStyle w:val="NoSpacing"/>
              <w:jc w:val="center"/>
              <w:rPr>
                <w:rFonts w:ascii="Arial" w:hAnsi="Arial" w:cs="Arial"/>
              </w:rPr>
            </w:pPr>
          </w:p>
        </w:tc>
        <w:tc>
          <w:tcPr>
            <w:tcW w:w="1887" w:type="dxa"/>
          </w:tcPr>
          <w:p w14:paraId="2D16257C"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45A8C523"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769FA74E" w14:textId="77777777" w:rsidR="00482454" w:rsidRPr="00233F12" w:rsidRDefault="00482454" w:rsidP="00482454">
            <w:pPr>
              <w:pStyle w:val="NoSpacing"/>
              <w:jc w:val="center"/>
              <w:rPr>
                <w:rFonts w:ascii="Arial" w:hAnsi="Arial" w:cs="Arial"/>
              </w:rPr>
            </w:pPr>
          </w:p>
        </w:tc>
      </w:tr>
      <w:tr w:rsidR="00482454" w:rsidRPr="00233F12" w14:paraId="68DB154A" w14:textId="77777777" w:rsidTr="00376232">
        <w:tc>
          <w:tcPr>
            <w:tcW w:w="9833" w:type="dxa"/>
            <w:gridSpan w:val="5"/>
          </w:tcPr>
          <w:p w14:paraId="34101AA6" w14:textId="77777777" w:rsidR="00482454" w:rsidRPr="00233F12" w:rsidRDefault="0051340F" w:rsidP="005F3C72">
            <w:pPr>
              <w:pStyle w:val="NoSpacing"/>
              <w:rPr>
                <w:rFonts w:ascii="Arial" w:hAnsi="Arial" w:cs="Arial"/>
              </w:rPr>
            </w:pPr>
            <w:r w:rsidRPr="00233F12">
              <w:rPr>
                <w:rFonts w:ascii="Arial" w:hAnsi="Arial" w:cs="Arial"/>
              </w:rPr>
              <w:t>Inspections:</w:t>
            </w:r>
          </w:p>
        </w:tc>
      </w:tr>
      <w:tr w:rsidR="00482454" w:rsidRPr="00233F12" w14:paraId="449878C0" w14:textId="77777777" w:rsidTr="00376232">
        <w:tc>
          <w:tcPr>
            <w:tcW w:w="4661" w:type="dxa"/>
          </w:tcPr>
          <w:p w14:paraId="37CCA08F"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t>Crane Inspections</w:t>
            </w:r>
          </w:p>
        </w:tc>
        <w:tc>
          <w:tcPr>
            <w:tcW w:w="236" w:type="dxa"/>
          </w:tcPr>
          <w:p w14:paraId="40385E46" w14:textId="77777777" w:rsidR="00482454" w:rsidRPr="00233F12" w:rsidRDefault="00482454" w:rsidP="00482454">
            <w:pPr>
              <w:pStyle w:val="NoSpacing"/>
              <w:jc w:val="center"/>
              <w:rPr>
                <w:rFonts w:ascii="Arial" w:hAnsi="Arial" w:cs="Arial"/>
              </w:rPr>
            </w:pPr>
          </w:p>
        </w:tc>
        <w:tc>
          <w:tcPr>
            <w:tcW w:w="1887" w:type="dxa"/>
          </w:tcPr>
          <w:p w14:paraId="4D85727B" w14:textId="77777777" w:rsidR="00482454" w:rsidRPr="00233F12" w:rsidRDefault="00482454" w:rsidP="00482454">
            <w:pPr>
              <w:pStyle w:val="NoSpacing"/>
              <w:jc w:val="center"/>
              <w:rPr>
                <w:rFonts w:ascii="Arial" w:hAnsi="Arial" w:cs="Arial"/>
              </w:rPr>
            </w:pPr>
            <w:r w:rsidRPr="00233F12">
              <w:rPr>
                <w:rFonts w:ascii="Arial" w:hAnsi="Arial" w:cs="Arial"/>
              </w:rPr>
              <w:t>3</w:t>
            </w:r>
          </w:p>
        </w:tc>
        <w:tc>
          <w:tcPr>
            <w:tcW w:w="2779" w:type="dxa"/>
          </w:tcPr>
          <w:p w14:paraId="1385A45D"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08FF48CC" w14:textId="77777777" w:rsidR="00482454" w:rsidRPr="00233F12" w:rsidRDefault="00482454" w:rsidP="00482454">
            <w:pPr>
              <w:pStyle w:val="NoSpacing"/>
              <w:jc w:val="center"/>
              <w:rPr>
                <w:rFonts w:ascii="Arial" w:hAnsi="Arial" w:cs="Arial"/>
              </w:rPr>
            </w:pPr>
          </w:p>
        </w:tc>
      </w:tr>
      <w:tr w:rsidR="00482454" w:rsidRPr="00233F12" w14:paraId="51C172E8" w14:textId="77777777" w:rsidTr="00376232">
        <w:tc>
          <w:tcPr>
            <w:tcW w:w="4661" w:type="dxa"/>
          </w:tcPr>
          <w:p w14:paraId="285D31E5"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t>Facility/Meter Station/Block Valve</w:t>
            </w:r>
          </w:p>
        </w:tc>
        <w:tc>
          <w:tcPr>
            <w:tcW w:w="236" w:type="dxa"/>
          </w:tcPr>
          <w:p w14:paraId="1A4FF75C" w14:textId="77777777" w:rsidR="00482454" w:rsidRPr="00233F12" w:rsidRDefault="00482454" w:rsidP="00482454">
            <w:pPr>
              <w:pStyle w:val="NoSpacing"/>
              <w:jc w:val="center"/>
              <w:rPr>
                <w:rFonts w:ascii="Arial" w:hAnsi="Arial" w:cs="Arial"/>
              </w:rPr>
            </w:pPr>
          </w:p>
        </w:tc>
        <w:tc>
          <w:tcPr>
            <w:tcW w:w="1887" w:type="dxa"/>
          </w:tcPr>
          <w:p w14:paraId="08D13DBF"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5E3A7A23"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046C81EF" w14:textId="77777777" w:rsidR="00482454" w:rsidRPr="00233F12" w:rsidRDefault="00482454" w:rsidP="00482454">
            <w:pPr>
              <w:pStyle w:val="NoSpacing"/>
              <w:jc w:val="center"/>
              <w:rPr>
                <w:rFonts w:ascii="Arial" w:hAnsi="Arial" w:cs="Arial"/>
              </w:rPr>
            </w:pPr>
          </w:p>
        </w:tc>
      </w:tr>
      <w:tr w:rsidR="00482454" w:rsidRPr="00233F12" w14:paraId="2BD17D10" w14:textId="77777777" w:rsidTr="00376232">
        <w:tc>
          <w:tcPr>
            <w:tcW w:w="4661" w:type="dxa"/>
          </w:tcPr>
          <w:p w14:paraId="05621A42"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lastRenderedPageBreak/>
              <w:t>Fire Extinguisher Checks – Monthly</w:t>
            </w:r>
          </w:p>
        </w:tc>
        <w:tc>
          <w:tcPr>
            <w:tcW w:w="236" w:type="dxa"/>
          </w:tcPr>
          <w:p w14:paraId="1F95FFA4" w14:textId="77777777" w:rsidR="00482454" w:rsidRPr="00233F12" w:rsidRDefault="00482454" w:rsidP="00482454">
            <w:pPr>
              <w:pStyle w:val="NoSpacing"/>
              <w:jc w:val="center"/>
              <w:rPr>
                <w:rFonts w:ascii="Arial" w:hAnsi="Arial" w:cs="Arial"/>
              </w:rPr>
            </w:pPr>
          </w:p>
        </w:tc>
        <w:tc>
          <w:tcPr>
            <w:tcW w:w="1887" w:type="dxa"/>
          </w:tcPr>
          <w:p w14:paraId="587CE9C1" w14:textId="77777777" w:rsidR="00482454" w:rsidRPr="00233F12" w:rsidRDefault="00482454" w:rsidP="00482454">
            <w:pPr>
              <w:pStyle w:val="NoSpacing"/>
              <w:jc w:val="center"/>
              <w:rPr>
                <w:rFonts w:ascii="Arial" w:hAnsi="Arial" w:cs="Arial"/>
              </w:rPr>
            </w:pPr>
            <w:r w:rsidRPr="00233F12">
              <w:rPr>
                <w:rFonts w:ascii="Arial" w:hAnsi="Arial" w:cs="Arial"/>
              </w:rPr>
              <w:t>2</w:t>
            </w:r>
          </w:p>
        </w:tc>
        <w:tc>
          <w:tcPr>
            <w:tcW w:w="2779" w:type="dxa"/>
          </w:tcPr>
          <w:p w14:paraId="4B206D46"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360D004E" w14:textId="77777777" w:rsidR="00482454" w:rsidRPr="00233F12" w:rsidRDefault="00482454" w:rsidP="00482454">
            <w:pPr>
              <w:pStyle w:val="NoSpacing"/>
              <w:jc w:val="center"/>
              <w:rPr>
                <w:rFonts w:ascii="Arial" w:hAnsi="Arial" w:cs="Arial"/>
              </w:rPr>
            </w:pPr>
          </w:p>
        </w:tc>
      </w:tr>
      <w:tr w:rsidR="00482454" w:rsidRPr="00233F12" w14:paraId="35BFBB9C" w14:textId="77777777" w:rsidTr="00376232">
        <w:tc>
          <w:tcPr>
            <w:tcW w:w="4661" w:type="dxa"/>
          </w:tcPr>
          <w:p w14:paraId="1EB7A8A7"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t>Fire Extinguisher Inspection – Annual</w:t>
            </w:r>
          </w:p>
        </w:tc>
        <w:tc>
          <w:tcPr>
            <w:tcW w:w="236" w:type="dxa"/>
          </w:tcPr>
          <w:p w14:paraId="06CDE058" w14:textId="77777777" w:rsidR="00482454" w:rsidRPr="00233F12" w:rsidRDefault="00482454" w:rsidP="00482454">
            <w:pPr>
              <w:pStyle w:val="NoSpacing"/>
              <w:jc w:val="center"/>
              <w:rPr>
                <w:rFonts w:ascii="Arial" w:hAnsi="Arial" w:cs="Arial"/>
              </w:rPr>
            </w:pPr>
          </w:p>
        </w:tc>
        <w:tc>
          <w:tcPr>
            <w:tcW w:w="1887" w:type="dxa"/>
          </w:tcPr>
          <w:p w14:paraId="232442FF" w14:textId="77777777" w:rsidR="00482454" w:rsidRPr="00233F12" w:rsidRDefault="00482454" w:rsidP="00482454">
            <w:pPr>
              <w:pStyle w:val="NoSpacing"/>
              <w:jc w:val="center"/>
              <w:rPr>
                <w:rFonts w:ascii="Arial" w:hAnsi="Arial" w:cs="Arial"/>
              </w:rPr>
            </w:pPr>
            <w:r w:rsidRPr="00233F12">
              <w:rPr>
                <w:rFonts w:ascii="Arial" w:hAnsi="Arial" w:cs="Arial"/>
              </w:rPr>
              <w:t>3</w:t>
            </w:r>
          </w:p>
        </w:tc>
        <w:tc>
          <w:tcPr>
            <w:tcW w:w="2779" w:type="dxa"/>
          </w:tcPr>
          <w:p w14:paraId="412AFEDD"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2980300A" w14:textId="77777777" w:rsidR="00482454" w:rsidRPr="00233F12" w:rsidRDefault="00482454" w:rsidP="00482454">
            <w:pPr>
              <w:pStyle w:val="NoSpacing"/>
              <w:jc w:val="center"/>
              <w:rPr>
                <w:rFonts w:ascii="Arial" w:hAnsi="Arial" w:cs="Arial"/>
              </w:rPr>
            </w:pPr>
          </w:p>
        </w:tc>
      </w:tr>
      <w:tr w:rsidR="00482454" w:rsidRPr="00233F12" w14:paraId="651E287C" w14:textId="77777777" w:rsidTr="00376232">
        <w:tc>
          <w:tcPr>
            <w:tcW w:w="4661" w:type="dxa"/>
          </w:tcPr>
          <w:p w14:paraId="178D308F" w14:textId="77777777" w:rsidR="00482454" w:rsidRPr="00233F12" w:rsidRDefault="0051340F" w:rsidP="00917363">
            <w:pPr>
              <w:pStyle w:val="NoSpacing"/>
              <w:numPr>
                <w:ilvl w:val="0"/>
                <w:numId w:val="341"/>
              </w:numPr>
              <w:spacing w:before="0"/>
              <w:rPr>
                <w:rFonts w:ascii="Arial" w:hAnsi="Arial" w:cs="Arial"/>
              </w:rPr>
            </w:pPr>
            <w:r w:rsidRPr="00233F12">
              <w:rPr>
                <w:rFonts w:ascii="Arial" w:hAnsi="Arial" w:cs="Arial"/>
              </w:rPr>
              <w:t>Loss Prevention/Boiler &amp; M</w:t>
            </w:r>
            <w:r w:rsidR="00482454" w:rsidRPr="00233F12">
              <w:rPr>
                <w:rFonts w:ascii="Arial" w:hAnsi="Arial" w:cs="Arial"/>
              </w:rPr>
              <w:t>achinery Inspections</w:t>
            </w:r>
          </w:p>
        </w:tc>
        <w:tc>
          <w:tcPr>
            <w:tcW w:w="236" w:type="dxa"/>
          </w:tcPr>
          <w:p w14:paraId="1E8C8C1B" w14:textId="77777777" w:rsidR="00482454" w:rsidRPr="00233F12" w:rsidRDefault="00482454" w:rsidP="00482454">
            <w:pPr>
              <w:pStyle w:val="NoSpacing"/>
              <w:jc w:val="center"/>
              <w:rPr>
                <w:rFonts w:ascii="Arial" w:hAnsi="Arial" w:cs="Arial"/>
              </w:rPr>
            </w:pPr>
          </w:p>
        </w:tc>
        <w:tc>
          <w:tcPr>
            <w:tcW w:w="1887" w:type="dxa"/>
          </w:tcPr>
          <w:p w14:paraId="10E7BD74" w14:textId="77777777" w:rsidR="00482454" w:rsidRPr="00233F12" w:rsidRDefault="00482454" w:rsidP="00482454">
            <w:pPr>
              <w:pStyle w:val="NoSpacing"/>
              <w:jc w:val="center"/>
              <w:rPr>
                <w:rFonts w:ascii="Arial" w:hAnsi="Arial" w:cs="Arial"/>
              </w:rPr>
            </w:pPr>
            <w:r w:rsidRPr="00233F12">
              <w:rPr>
                <w:rFonts w:ascii="Arial" w:hAnsi="Arial" w:cs="Arial"/>
              </w:rPr>
              <w:t>3</w:t>
            </w:r>
          </w:p>
        </w:tc>
        <w:tc>
          <w:tcPr>
            <w:tcW w:w="2779" w:type="dxa"/>
          </w:tcPr>
          <w:p w14:paraId="255BD639"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4F35FC55" w14:textId="77777777" w:rsidR="00482454" w:rsidRPr="00233F12" w:rsidRDefault="00482454" w:rsidP="00482454">
            <w:pPr>
              <w:pStyle w:val="NoSpacing"/>
              <w:jc w:val="center"/>
              <w:rPr>
                <w:rFonts w:ascii="Arial" w:hAnsi="Arial" w:cs="Arial"/>
              </w:rPr>
            </w:pPr>
          </w:p>
        </w:tc>
      </w:tr>
      <w:tr w:rsidR="00482454" w:rsidRPr="00233F12" w14:paraId="36CFB81C" w14:textId="77777777" w:rsidTr="00376232">
        <w:tc>
          <w:tcPr>
            <w:tcW w:w="4661" w:type="dxa"/>
          </w:tcPr>
          <w:p w14:paraId="5104148F"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t>SCBA – Annual</w:t>
            </w:r>
          </w:p>
        </w:tc>
        <w:tc>
          <w:tcPr>
            <w:tcW w:w="236" w:type="dxa"/>
          </w:tcPr>
          <w:p w14:paraId="249580ED" w14:textId="77777777" w:rsidR="00482454" w:rsidRPr="00233F12" w:rsidRDefault="00482454" w:rsidP="00482454">
            <w:pPr>
              <w:pStyle w:val="NoSpacing"/>
              <w:jc w:val="center"/>
              <w:rPr>
                <w:rFonts w:ascii="Arial" w:hAnsi="Arial" w:cs="Arial"/>
              </w:rPr>
            </w:pPr>
          </w:p>
        </w:tc>
        <w:tc>
          <w:tcPr>
            <w:tcW w:w="1887" w:type="dxa"/>
          </w:tcPr>
          <w:p w14:paraId="167FC8CF"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3F477654"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33935925" w14:textId="77777777" w:rsidR="00482454" w:rsidRPr="00233F12" w:rsidRDefault="00482454" w:rsidP="00482454">
            <w:pPr>
              <w:pStyle w:val="NoSpacing"/>
              <w:jc w:val="center"/>
              <w:rPr>
                <w:rFonts w:ascii="Arial" w:hAnsi="Arial" w:cs="Arial"/>
              </w:rPr>
            </w:pPr>
          </w:p>
        </w:tc>
      </w:tr>
      <w:tr w:rsidR="00482454" w:rsidRPr="00233F12" w14:paraId="0384F4CD" w14:textId="77777777" w:rsidTr="00376232">
        <w:tc>
          <w:tcPr>
            <w:tcW w:w="4661" w:type="dxa"/>
          </w:tcPr>
          <w:p w14:paraId="59D6D194" w14:textId="77777777" w:rsidR="00482454" w:rsidRPr="00233F12" w:rsidRDefault="00482454" w:rsidP="00917363">
            <w:pPr>
              <w:pStyle w:val="NoSpacing"/>
              <w:numPr>
                <w:ilvl w:val="0"/>
                <w:numId w:val="341"/>
              </w:numPr>
              <w:spacing w:before="0"/>
              <w:rPr>
                <w:rFonts w:ascii="Arial" w:hAnsi="Arial" w:cs="Arial"/>
              </w:rPr>
            </w:pPr>
            <w:r w:rsidRPr="00233F12">
              <w:rPr>
                <w:rFonts w:ascii="Arial" w:hAnsi="Arial" w:cs="Arial"/>
              </w:rPr>
              <w:t>SCBA – Hydrostatic Testing</w:t>
            </w:r>
          </w:p>
        </w:tc>
        <w:tc>
          <w:tcPr>
            <w:tcW w:w="236" w:type="dxa"/>
          </w:tcPr>
          <w:p w14:paraId="2132F894" w14:textId="77777777" w:rsidR="00482454" w:rsidRPr="00233F12" w:rsidRDefault="00482454" w:rsidP="00482454">
            <w:pPr>
              <w:pStyle w:val="NoSpacing"/>
              <w:jc w:val="center"/>
              <w:rPr>
                <w:rFonts w:ascii="Arial" w:hAnsi="Arial" w:cs="Arial"/>
              </w:rPr>
            </w:pPr>
          </w:p>
        </w:tc>
        <w:tc>
          <w:tcPr>
            <w:tcW w:w="1887" w:type="dxa"/>
          </w:tcPr>
          <w:p w14:paraId="3B770920" w14:textId="77777777" w:rsidR="00482454" w:rsidRPr="00233F12" w:rsidRDefault="00482454" w:rsidP="00482454">
            <w:pPr>
              <w:pStyle w:val="NoSpacing"/>
              <w:jc w:val="center"/>
              <w:rPr>
                <w:rFonts w:ascii="Arial" w:hAnsi="Arial" w:cs="Arial"/>
              </w:rPr>
            </w:pPr>
            <w:r w:rsidRPr="00233F12">
              <w:rPr>
                <w:rFonts w:ascii="Arial" w:hAnsi="Arial" w:cs="Arial"/>
              </w:rPr>
              <w:t>10</w:t>
            </w:r>
          </w:p>
        </w:tc>
        <w:tc>
          <w:tcPr>
            <w:tcW w:w="2779" w:type="dxa"/>
          </w:tcPr>
          <w:p w14:paraId="60A5F5C7"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59D2B55F" w14:textId="77777777" w:rsidR="00482454" w:rsidRPr="00233F12" w:rsidRDefault="00482454" w:rsidP="00482454">
            <w:pPr>
              <w:pStyle w:val="NoSpacing"/>
              <w:jc w:val="center"/>
              <w:rPr>
                <w:rFonts w:ascii="Arial" w:hAnsi="Arial" w:cs="Arial"/>
              </w:rPr>
            </w:pPr>
          </w:p>
        </w:tc>
      </w:tr>
      <w:tr w:rsidR="00482454" w:rsidRPr="00233F12" w14:paraId="7F622CBC" w14:textId="77777777" w:rsidTr="00376232">
        <w:tc>
          <w:tcPr>
            <w:tcW w:w="4661" w:type="dxa"/>
          </w:tcPr>
          <w:p w14:paraId="1EB0168B" w14:textId="77777777" w:rsidR="00482454" w:rsidRPr="00233F12" w:rsidRDefault="00482454" w:rsidP="00482454">
            <w:pPr>
              <w:pStyle w:val="NoSpacing"/>
              <w:rPr>
                <w:rFonts w:ascii="Arial" w:hAnsi="Arial" w:cs="Arial"/>
              </w:rPr>
            </w:pPr>
            <w:r w:rsidRPr="00233F12">
              <w:rPr>
                <w:rFonts w:ascii="Arial" w:hAnsi="Arial" w:cs="Arial"/>
              </w:rPr>
              <w:t>Lockout Forms</w:t>
            </w:r>
          </w:p>
        </w:tc>
        <w:tc>
          <w:tcPr>
            <w:tcW w:w="236" w:type="dxa"/>
          </w:tcPr>
          <w:p w14:paraId="645DA391" w14:textId="77777777" w:rsidR="00482454" w:rsidRPr="00233F12" w:rsidRDefault="00482454" w:rsidP="00482454">
            <w:pPr>
              <w:pStyle w:val="NoSpacing"/>
              <w:jc w:val="center"/>
              <w:rPr>
                <w:rFonts w:ascii="Arial" w:hAnsi="Arial" w:cs="Arial"/>
              </w:rPr>
            </w:pPr>
          </w:p>
        </w:tc>
        <w:tc>
          <w:tcPr>
            <w:tcW w:w="1887" w:type="dxa"/>
          </w:tcPr>
          <w:p w14:paraId="7758E00B"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2797F531" w14:textId="77777777" w:rsidR="00482454" w:rsidRPr="00233F12" w:rsidRDefault="00482454" w:rsidP="005F3C72">
            <w:pPr>
              <w:pStyle w:val="NoSpacing"/>
              <w:rPr>
                <w:rFonts w:ascii="Arial" w:hAnsi="Arial" w:cs="Arial"/>
              </w:rPr>
            </w:pPr>
          </w:p>
        </w:tc>
        <w:tc>
          <w:tcPr>
            <w:tcW w:w="270" w:type="dxa"/>
          </w:tcPr>
          <w:p w14:paraId="0BA6218F" w14:textId="77777777" w:rsidR="00482454" w:rsidRPr="00233F12" w:rsidRDefault="00482454" w:rsidP="00482454">
            <w:pPr>
              <w:pStyle w:val="NoSpacing"/>
              <w:jc w:val="center"/>
              <w:rPr>
                <w:rFonts w:ascii="Arial" w:hAnsi="Arial" w:cs="Arial"/>
              </w:rPr>
            </w:pPr>
          </w:p>
        </w:tc>
      </w:tr>
      <w:tr w:rsidR="00482454" w:rsidRPr="00233F12" w14:paraId="5E2A15F6" w14:textId="77777777" w:rsidTr="00376232">
        <w:tc>
          <w:tcPr>
            <w:tcW w:w="4661" w:type="dxa"/>
          </w:tcPr>
          <w:p w14:paraId="745B1491" w14:textId="77777777" w:rsidR="00482454" w:rsidRPr="00233F12" w:rsidRDefault="00482454" w:rsidP="00482454">
            <w:pPr>
              <w:pStyle w:val="NoSpacing"/>
              <w:rPr>
                <w:rFonts w:ascii="Arial" w:hAnsi="Arial" w:cs="Arial"/>
              </w:rPr>
            </w:pPr>
            <w:r w:rsidRPr="00233F12">
              <w:rPr>
                <w:rFonts w:ascii="Arial" w:hAnsi="Arial" w:cs="Arial"/>
              </w:rPr>
              <w:t>SDS</w:t>
            </w:r>
          </w:p>
        </w:tc>
        <w:tc>
          <w:tcPr>
            <w:tcW w:w="236" w:type="dxa"/>
          </w:tcPr>
          <w:p w14:paraId="6530EAA5" w14:textId="77777777" w:rsidR="00482454" w:rsidRPr="00233F12" w:rsidRDefault="00482454" w:rsidP="00482454">
            <w:pPr>
              <w:pStyle w:val="NoSpacing"/>
              <w:jc w:val="center"/>
              <w:rPr>
                <w:rFonts w:ascii="Arial" w:hAnsi="Arial" w:cs="Arial"/>
              </w:rPr>
            </w:pPr>
          </w:p>
        </w:tc>
        <w:tc>
          <w:tcPr>
            <w:tcW w:w="1887" w:type="dxa"/>
          </w:tcPr>
          <w:p w14:paraId="20A6B268"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3616F9ED" w14:textId="77777777" w:rsidR="00482454" w:rsidRPr="00233F12" w:rsidRDefault="00482454" w:rsidP="005F3C72">
            <w:pPr>
              <w:pStyle w:val="NoSpacing"/>
              <w:rPr>
                <w:rFonts w:ascii="Arial" w:hAnsi="Arial" w:cs="Arial"/>
              </w:rPr>
            </w:pPr>
          </w:p>
        </w:tc>
        <w:tc>
          <w:tcPr>
            <w:tcW w:w="270" w:type="dxa"/>
          </w:tcPr>
          <w:p w14:paraId="2A7ED124" w14:textId="77777777" w:rsidR="00482454" w:rsidRPr="00233F12" w:rsidRDefault="00482454" w:rsidP="00482454">
            <w:pPr>
              <w:pStyle w:val="NoSpacing"/>
              <w:jc w:val="center"/>
              <w:rPr>
                <w:rFonts w:ascii="Arial" w:hAnsi="Arial" w:cs="Arial"/>
              </w:rPr>
            </w:pPr>
          </w:p>
        </w:tc>
      </w:tr>
      <w:tr w:rsidR="00482454" w:rsidRPr="00233F12" w14:paraId="0C1B556D" w14:textId="77777777" w:rsidTr="00376232">
        <w:tc>
          <w:tcPr>
            <w:tcW w:w="9833" w:type="dxa"/>
            <w:gridSpan w:val="5"/>
          </w:tcPr>
          <w:p w14:paraId="0F996DF0" w14:textId="77777777" w:rsidR="00482454" w:rsidRPr="00233F12" w:rsidRDefault="00482454" w:rsidP="005F3C72">
            <w:pPr>
              <w:pStyle w:val="NoSpacing"/>
              <w:rPr>
                <w:rFonts w:ascii="Arial" w:hAnsi="Arial" w:cs="Arial"/>
              </w:rPr>
            </w:pPr>
            <w:r w:rsidRPr="00233F12">
              <w:rPr>
                <w:rFonts w:ascii="Arial" w:hAnsi="Arial" w:cs="Arial"/>
              </w:rPr>
              <w:t>Meetings</w:t>
            </w:r>
          </w:p>
        </w:tc>
      </w:tr>
      <w:tr w:rsidR="0051340F" w:rsidRPr="00233F12" w14:paraId="12FEA875" w14:textId="77777777" w:rsidTr="00376232">
        <w:tc>
          <w:tcPr>
            <w:tcW w:w="4661" w:type="dxa"/>
          </w:tcPr>
          <w:p w14:paraId="0FA8E3C8" w14:textId="77777777" w:rsidR="0051340F" w:rsidRPr="00233F12" w:rsidRDefault="0051340F" w:rsidP="00917363">
            <w:pPr>
              <w:pStyle w:val="NoSpacing"/>
              <w:numPr>
                <w:ilvl w:val="0"/>
                <w:numId w:val="342"/>
              </w:numPr>
              <w:spacing w:before="0"/>
              <w:rPr>
                <w:rFonts w:ascii="Arial" w:hAnsi="Arial" w:cs="Arial"/>
              </w:rPr>
            </w:pPr>
            <w:r w:rsidRPr="00233F12">
              <w:rPr>
                <w:rFonts w:ascii="Arial" w:hAnsi="Arial" w:cs="Arial"/>
              </w:rPr>
              <w:t>Pre-Work Hazard Assessment</w:t>
            </w:r>
          </w:p>
        </w:tc>
        <w:tc>
          <w:tcPr>
            <w:tcW w:w="236" w:type="dxa"/>
          </w:tcPr>
          <w:p w14:paraId="5D373770" w14:textId="77777777" w:rsidR="0051340F" w:rsidRPr="00233F12" w:rsidRDefault="0051340F" w:rsidP="00482454">
            <w:pPr>
              <w:pStyle w:val="NoSpacing"/>
              <w:jc w:val="center"/>
              <w:rPr>
                <w:rFonts w:ascii="Arial" w:hAnsi="Arial" w:cs="Arial"/>
              </w:rPr>
            </w:pPr>
          </w:p>
        </w:tc>
        <w:tc>
          <w:tcPr>
            <w:tcW w:w="1887" w:type="dxa"/>
          </w:tcPr>
          <w:p w14:paraId="2A569DFA" w14:textId="77777777" w:rsidR="0051340F" w:rsidRPr="00233F12" w:rsidRDefault="0051340F" w:rsidP="00482454">
            <w:pPr>
              <w:pStyle w:val="NoSpacing"/>
              <w:jc w:val="center"/>
              <w:rPr>
                <w:rFonts w:ascii="Arial" w:hAnsi="Arial" w:cs="Arial"/>
              </w:rPr>
            </w:pPr>
            <w:r w:rsidRPr="00233F12">
              <w:rPr>
                <w:rFonts w:ascii="Arial" w:hAnsi="Arial" w:cs="Arial"/>
              </w:rPr>
              <w:t>1</w:t>
            </w:r>
          </w:p>
        </w:tc>
        <w:tc>
          <w:tcPr>
            <w:tcW w:w="2779" w:type="dxa"/>
          </w:tcPr>
          <w:p w14:paraId="57F754F0" w14:textId="77777777" w:rsidR="0051340F" w:rsidRPr="00233F12" w:rsidRDefault="0051340F" w:rsidP="005F3C72">
            <w:pPr>
              <w:pStyle w:val="NoSpacing"/>
              <w:rPr>
                <w:rFonts w:ascii="Arial" w:hAnsi="Arial" w:cs="Arial"/>
              </w:rPr>
            </w:pPr>
          </w:p>
        </w:tc>
        <w:tc>
          <w:tcPr>
            <w:tcW w:w="270" w:type="dxa"/>
          </w:tcPr>
          <w:p w14:paraId="46826237" w14:textId="77777777" w:rsidR="0051340F" w:rsidRPr="00233F12" w:rsidRDefault="0051340F" w:rsidP="00482454">
            <w:pPr>
              <w:pStyle w:val="NoSpacing"/>
              <w:jc w:val="center"/>
              <w:rPr>
                <w:rFonts w:ascii="Arial" w:hAnsi="Arial" w:cs="Arial"/>
              </w:rPr>
            </w:pPr>
          </w:p>
        </w:tc>
      </w:tr>
      <w:tr w:rsidR="00482454" w:rsidRPr="00233F12" w14:paraId="182AF231" w14:textId="77777777" w:rsidTr="00376232">
        <w:tc>
          <w:tcPr>
            <w:tcW w:w="4661" w:type="dxa"/>
          </w:tcPr>
          <w:p w14:paraId="4E914720" w14:textId="77777777" w:rsidR="00482454" w:rsidRPr="00233F12" w:rsidRDefault="0051340F" w:rsidP="00917363">
            <w:pPr>
              <w:pStyle w:val="NoSpacing"/>
              <w:numPr>
                <w:ilvl w:val="0"/>
                <w:numId w:val="342"/>
              </w:numPr>
              <w:spacing w:before="0"/>
              <w:rPr>
                <w:rFonts w:ascii="Arial" w:hAnsi="Arial" w:cs="Arial"/>
              </w:rPr>
            </w:pPr>
            <w:r w:rsidRPr="00233F12">
              <w:rPr>
                <w:rFonts w:ascii="Arial" w:hAnsi="Arial" w:cs="Arial"/>
              </w:rPr>
              <w:t>Tailgate Meeting</w:t>
            </w:r>
          </w:p>
        </w:tc>
        <w:tc>
          <w:tcPr>
            <w:tcW w:w="236" w:type="dxa"/>
          </w:tcPr>
          <w:p w14:paraId="3662806D" w14:textId="77777777" w:rsidR="00482454" w:rsidRPr="00233F12" w:rsidRDefault="00482454" w:rsidP="00482454">
            <w:pPr>
              <w:pStyle w:val="NoSpacing"/>
              <w:jc w:val="center"/>
              <w:rPr>
                <w:rFonts w:ascii="Arial" w:hAnsi="Arial" w:cs="Arial"/>
              </w:rPr>
            </w:pPr>
          </w:p>
        </w:tc>
        <w:tc>
          <w:tcPr>
            <w:tcW w:w="1887" w:type="dxa"/>
          </w:tcPr>
          <w:p w14:paraId="7BE59B5A"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3285D005" w14:textId="77777777" w:rsidR="00482454" w:rsidRPr="00233F12" w:rsidRDefault="00482454" w:rsidP="005F3C72">
            <w:pPr>
              <w:pStyle w:val="NoSpacing"/>
              <w:rPr>
                <w:rFonts w:ascii="Arial" w:hAnsi="Arial" w:cs="Arial"/>
              </w:rPr>
            </w:pPr>
          </w:p>
        </w:tc>
        <w:tc>
          <w:tcPr>
            <w:tcW w:w="270" w:type="dxa"/>
          </w:tcPr>
          <w:p w14:paraId="528A2143" w14:textId="77777777" w:rsidR="00482454" w:rsidRPr="00233F12" w:rsidRDefault="00482454" w:rsidP="00482454">
            <w:pPr>
              <w:pStyle w:val="NoSpacing"/>
              <w:jc w:val="center"/>
              <w:rPr>
                <w:rFonts w:ascii="Arial" w:hAnsi="Arial" w:cs="Arial"/>
              </w:rPr>
            </w:pPr>
          </w:p>
        </w:tc>
      </w:tr>
      <w:tr w:rsidR="00482454" w:rsidRPr="00233F12" w14:paraId="274A888B" w14:textId="77777777" w:rsidTr="00376232">
        <w:tc>
          <w:tcPr>
            <w:tcW w:w="4661" w:type="dxa"/>
          </w:tcPr>
          <w:p w14:paraId="4299F607" w14:textId="32723E8D" w:rsidR="00482454" w:rsidRPr="00233F12" w:rsidRDefault="00482454" w:rsidP="00917363">
            <w:pPr>
              <w:pStyle w:val="NoSpacing"/>
              <w:numPr>
                <w:ilvl w:val="0"/>
                <w:numId w:val="342"/>
              </w:numPr>
              <w:spacing w:before="0"/>
              <w:rPr>
                <w:rFonts w:ascii="Arial" w:hAnsi="Arial" w:cs="Arial"/>
              </w:rPr>
            </w:pPr>
            <w:r w:rsidRPr="00233F12">
              <w:rPr>
                <w:rFonts w:ascii="Arial" w:hAnsi="Arial" w:cs="Arial"/>
              </w:rPr>
              <w:t>Monthly H</w:t>
            </w:r>
            <w:r w:rsidR="003D1E7C" w:rsidRPr="00233F12">
              <w:rPr>
                <w:rFonts w:ascii="Arial" w:hAnsi="Arial" w:cs="Arial"/>
              </w:rPr>
              <w:t>&amp;S</w:t>
            </w:r>
            <w:r w:rsidRPr="00233F12">
              <w:rPr>
                <w:rFonts w:ascii="Arial" w:hAnsi="Arial" w:cs="Arial"/>
              </w:rPr>
              <w:t xml:space="preserve"> Meeting Report</w:t>
            </w:r>
          </w:p>
        </w:tc>
        <w:tc>
          <w:tcPr>
            <w:tcW w:w="236" w:type="dxa"/>
          </w:tcPr>
          <w:p w14:paraId="2780352C" w14:textId="77777777" w:rsidR="00482454" w:rsidRPr="00233F12" w:rsidRDefault="00482454" w:rsidP="00482454">
            <w:pPr>
              <w:pStyle w:val="NoSpacing"/>
              <w:jc w:val="center"/>
              <w:rPr>
                <w:rFonts w:ascii="Arial" w:hAnsi="Arial" w:cs="Arial"/>
              </w:rPr>
            </w:pPr>
          </w:p>
        </w:tc>
        <w:tc>
          <w:tcPr>
            <w:tcW w:w="1887" w:type="dxa"/>
          </w:tcPr>
          <w:p w14:paraId="7C84AF86"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094EA005" w14:textId="77777777" w:rsidR="00482454" w:rsidRPr="00233F12" w:rsidRDefault="00482454" w:rsidP="005F3C72">
            <w:pPr>
              <w:pStyle w:val="NoSpacing"/>
              <w:rPr>
                <w:rFonts w:ascii="Arial" w:hAnsi="Arial" w:cs="Arial"/>
              </w:rPr>
            </w:pPr>
            <w:r w:rsidRPr="00233F12">
              <w:rPr>
                <w:rFonts w:ascii="Arial" w:hAnsi="Arial" w:cs="Arial"/>
              </w:rPr>
              <w:t>Operations Manager</w:t>
            </w:r>
          </w:p>
        </w:tc>
        <w:tc>
          <w:tcPr>
            <w:tcW w:w="270" w:type="dxa"/>
          </w:tcPr>
          <w:p w14:paraId="285D8881" w14:textId="77777777" w:rsidR="00482454" w:rsidRPr="00233F12" w:rsidRDefault="00482454" w:rsidP="00482454">
            <w:pPr>
              <w:pStyle w:val="NoSpacing"/>
              <w:jc w:val="center"/>
              <w:rPr>
                <w:rFonts w:ascii="Arial" w:hAnsi="Arial" w:cs="Arial"/>
              </w:rPr>
            </w:pPr>
          </w:p>
        </w:tc>
      </w:tr>
      <w:tr w:rsidR="00482454" w:rsidRPr="00233F12" w14:paraId="79C022A1" w14:textId="77777777" w:rsidTr="00376232">
        <w:tc>
          <w:tcPr>
            <w:tcW w:w="4661" w:type="dxa"/>
          </w:tcPr>
          <w:p w14:paraId="71650181" w14:textId="652CFA7C" w:rsidR="00482454" w:rsidRPr="00233F12" w:rsidRDefault="00482454" w:rsidP="00917363">
            <w:pPr>
              <w:pStyle w:val="NoSpacing"/>
              <w:numPr>
                <w:ilvl w:val="0"/>
                <w:numId w:val="342"/>
              </w:numPr>
              <w:spacing w:before="0"/>
              <w:rPr>
                <w:rFonts w:ascii="Arial" w:hAnsi="Arial" w:cs="Arial"/>
              </w:rPr>
            </w:pPr>
            <w:r w:rsidRPr="00233F12">
              <w:rPr>
                <w:rFonts w:ascii="Arial" w:hAnsi="Arial" w:cs="Arial"/>
              </w:rPr>
              <w:t>Pre-</w:t>
            </w:r>
            <w:r w:rsidR="005234B9" w:rsidRPr="00233F12">
              <w:rPr>
                <w:rFonts w:ascii="Arial" w:hAnsi="Arial" w:cs="Arial"/>
              </w:rPr>
              <w:t>Work</w:t>
            </w:r>
            <w:r w:rsidRPr="00233F12">
              <w:rPr>
                <w:rFonts w:ascii="Arial" w:hAnsi="Arial" w:cs="Arial"/>
              </w:rPr>
              <w:t xml:space="preserve"> </w:t>
            </w:r>
            <w:r w:rsidR="00CB33B2">
              <w:rPr>
                <w:rFonts w:ascii="Arial" w:hAnsi="Arial" w:cs="Arial"/>
              </w:rPr>
              <w:t xml:space="preserve">Safety </w:t>
            </w:r>
            <w:r w:rsidRPr="00233F12">
              <w:rPr>
                <w:rFonts w:ascii="Arial" w:hAnsi="Arial" w:cs="Arial"/>
              </w:rPr>
              <w:t>Meeting Report</w:t>
            </w:r>
          </w:p>
        </w:tc>
        <w:tc>
          <w:tcPr>
            <w:tcW w:w="236" w:type="dxa"/>
          </w:tcPr>
          <w:p w14:paraId="4AF796DE" w14:textId="77777777" w:rsidR="00482454" w:rsidRPr="00233F12" w:rsidRDefault="00482454" w:rsidP="00482454">
            <w:pPr>
              <w:pStyle w:val="NoSpacing"/>
              <w:jc w:val="center"/>
              <w:rPr>
                <w:rFonts w:ascii="Arial" w:hAnsi="Arial" w:cs="Arial"/>
              </w:rPr>
            </w:pPr>
          </w:p>
        </w:tc>
        <w:tc>
          <w:tcPr>
            <w:tcW w:w="1887" w:type="dxa"/>
          </w:tcPr>
          <w:p w14:paraId="176396CC"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629CC2E9" w14:textId="77777777" w:rsidR="00482454" w:rsidRPr="00233F12" w:rsidRDefault="00482454" w:rsidP="005F3C72">
            <w:pPr>
              <w:pStyle w:val="NoSpacing"/>
              <w:rPr>
                <w:rFonts w:ascii="Arial" w:hAnsi="Arial" w:cs="Arial"/>
              </w:rPr>
            </w:pPr>
          </w:p>
        </w:tc>
        <w:tc>
          <w:tcPr>
            <w:tcW w:w="270" w:type="dxa"/>
          </w:tcPr>
          <w:p w14:paraId="32EE4454" w14:textId="77777777" w:rsidR="00482454" w:rsidRPr="00233F12" w:rsidRDefault="00482454" w:rsidP="00482454">
            <w:pPr>
              <w:pStyle w:val="NoSpacing"/>
              <w:jc w:val="center"/>
              <w:rPr>
                <w:rFonts w:ascii="Arial" w:hAnsi="Arial" w:cs="Arial"/>
              </w:rPr>
            </w:pPr>
          </w:p>
        </w:tc>
      </w:tr>
      <w:tr w:rsidR="00482454" w:rsidRPr="00233F12" w14:paraId="0C2B18F4" w14:textId="77777777" w:rsidTr="00376232">
        <w:tc>
          <w:tcPr>
            <w:tcW w:w="4661" w:type="dxa"/>
          </w:tcPr>
          <w:p w14:paraId="5AFD6BB4" w14:textId="1ABD003E" w:rsidR="00482454" w:rsidRPr="00233F12" w:rsidRDefault="0051340F" w:rsidP="00917363">
            <w:pPr>
              <w:pStyle w:val="NoSpacing"/>
              <w:numPr>
                <w:ilvl w:val="0"/>
                <w:numId w:val="342"/>
              </w:numPr>
              <w:spacing w:before="0"/>
              <w:rPr>
                <w:rFonts w:ascii="Arial" w:hAnsi="Arial" w:cs="Arial"/>
              </w:rPr>
            </w:pPr>
            <w:r w:rsidRPr="00233F12">
              <w:rPr>
                <w:rFonts w:ascii="Arial" w:hAnsi="Arial" w:cs="Arial"/>
              </w:rPr>
              <w:t>J</w:t>
            </w:r>
            <w:r w:rsidR="00CB33B2">
              <w:rPr>
                <w:rFonts w:ascii="Arial" w:hAnsi="Arial" w:cs="Arial"/>
              </w:rPr>
              <w:t>H</w:t>
            </w:r>
            <w:r w:rsidRPr="00233F12">
              <w:rPr>
                <w:rFonts w:ascii="Arial" w:hAnsi="Arial" w:cs="Arial"/>
              </w:rPr>
              <w:t>A</w:t>
            </w:r>
            <w:r w:rsidR="00CB33B2">
              <w:rPr>
                <w:rFonts w:ascii="Arial" w:hAnsi="Arial" w:cs="Arial"/>
              </w:rPr>
              <w:t>/THA Review</w:t>
            </w:r>
            <w:r w:rsidRPr="00233F12">
              <w:rPr>
                <w:rFonts w:ascii="Arial" w:hAnsi="Arial" w:cs="Arial"/>
              </w:rPr>
              <w:t xml:space="preserve"> Meetings</w:t>
            </w:r>
          </w:p>
        </w:tc>
        <w:tc>
          <w:tcPr>
            <w:tcW w:w="236" w:type="dxa"/>
          </w:tcPr>
          <w:p w14:paraId="4719C3EA" w14:textId="77777777" w:rsidR="00482454" w:rsidRPr="00233F12" w:rsidRDefault="00482454" w:rsidP="00482454">
            <w:pPr>
              <w:pStyle w:val="NoSpacing"/>
              <w:jc w:val="center"/>
              <w:rPr>
                <w:rFonts w:ascii="Arial" w:hAnsi="Arial" w:cs="Arial"/>
              </w:rPr>
            </w:pPr>
          </w:p>
        </w:tc>
        <w:tc>
          <w:tcPr>
            <w:tcW w:w="1887" w:type="dxa"/>
          </w:tcPr>
          <w:p w14:paraId="427DB496"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6B85AA64"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01E6BE9C" w14:textId="77777777" w:rsidR="00482454" w:rsidRPr="00233F12" w:rsidRDefault="00482454" w:rsidP="00482454">
            <w:pPr>
              <w:pStyle w:val="NoSpacing"/>
              <w:jc w:val="center"/>
              <w:rPr>
                <w:rFonts w:ascii="Arial" w:hAnsi="Arial" w:cs="Arial"/>
              </w:rPr>
            </w:pPr>
          </w:p>
        </w:tc>
      </w:tr>
      <w:tr w:rsidR="00482454" w:rsidRPr="00233F12" w14:paraId="3523A12D" w14:textId="77777777" w:rsidTr="00376232">
        <w:tc>
          <w:tcPr>
            <w:tcW w:w="4661" w:type="dxa"/>
          </w:tcPr>
          <w:p w14:paraId="6C68F78C" w14:textId="77777777" w:rsidR="00482454" w:rsidRPr="00233F12" w:rsidRDefault="00482454" w:rsidP="00917363">
            <w:pPr>
              <w:pStyle w:val="NoSpacing"/>
              <w:numPr>
                <w:ilvl w:val="0"/>
                <w:numId w:val="342"/>
              </w:numPr>
              <w:spacing w:before="0"/>
              <w:rPr>
                <w:rFonts w:ascii="Arial" w:hAnsi="Arial" w:cs="Arial"/>
              </w:rPr>
            </w:pPr>
            <w:r w:rsidRPr="00233F12">
              <w:rPr>
                <w:rFonts w:ascii="Arial" w:hAnsi="Arial" w:cs="Arial"/>
              </w:rPr>
              <w:t>Project</w:t>
            </w:r>
            <w:r w:rsidR="0051340F" w:rsidRPr="00233F12">
              <w:rPr>
                <w:rFonts w:ascii="Arial" w:hAnsi="Arial" w:cs="Arial"/>
              </w:rPr>
              <w:t xml:space="preserve"> Meetings</w:t>
            </w:r>
          </w:p>
        </w:tc>
        <w:tc>
          <w:tcPr>
            <w:tcW w:w="236" w:type="dxa"/>
          </w:tcPr>
          <w:p w14:paraId="11ED9B75" w14:textId="77777777" w:rsidR="00482454" w:rsidRPr="00233F12" w:rsidRDefault="00482454" w:rsidP="00482454">
            <w:pPr>
              <w:pStyle w:val="NoSpacing"/>
              <w:jc w:val="center"/>
              <w:rPr>
                <w:rFonts w:ascii="Arial" w:hAnsi="Arial" w:cs="Arial"/>
              </w:rPr>
            </w:pPr>
          </w:p>
        </w:tc>
        <w:tc>
          <w:tcPr>
            <w:tcW w:w="1887" w:type="dxa"/>
          </w:tcPr>
          <w:p w14:paraId="63718788"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156956CF" w14:textId="77777777" w:rsidR="00482454" w:rsidRPr="00233F12" w:rsidRDefault="00482454" w:rsidP="005F3C72">
            <w:pPr>
              <w:pStyle w:val="NoSpacing"/>
              <w:rPr>
                <w:rFonts w:ascii="Arial" w:hAnsi="Arial" w:cs="Arial"/>
              </w:rPr>
            </w:pPr>
          </w:p>
        </w:tc>
        <w:tc>
          <w:tcPr>
            <w:tcW w:w="270" w:type="dxa"/>
          </w:tcPr>
          <w:p w14:paraId="0533F3FB" w14:textId="77777777" w:rsidR="00482454" w:rsidRPr="00233F12" w:rsidRDefault="00482454" w:rsidP="00482454">
            <w:pPr>
              <w:pStyle w:val="NoSpacing"/>
              <w:jc w:val="center"/>
              <w:rPr>
                <w:rFonts w:ascii="Arial" w:hAnsi="Arial" w:cs="Arial"/>
              </w:rPr>
            </w:pPr>
          </w:p>
        </w:tc>
      </w:tr>
      <w:tr w:rsidR="00482454" w:rsidRPr="00233F12" w14:paraId="3BE4E542" w14:textId="77777777" w:rsidTr="00376232">
        <w:tc>
          <w:tcPr>
            <w:tcW w:w="4661" w:type="dxa"/>
          </w:tcPr>
          <w:p w14:paraId="32EB0FA5" w14:textId="77777777" w:rsidR="00482454" w:rsidRPr="00233F12" w:rsidRDefault="00482454" w:rsidP="00482454">
            <w:pPr>
              <w:pStyle w:val="NoSpacing"/>
              <w:rPr>
                <w:rFonts w:ascii="Arial" w:hAnsi="Arial" w:cs="Arial"/>
              </w:rPr>
            </w:pPr>
            <w:r w:rsidRPr="00233F12">
              <w:rPr>
                <w:rFonts w:ascii="Arial" w:hAnsi="Arial" w:cs="Arial"/>
              </w:rPr>
              <w:t>One Call Forms</w:t>
            </w:r>
          </w:p>
        </w:tc>
        <w:tc>
          <w:tcPr>
            <w:tcW w:w="236" w:type="dxa"/>
          </w:tcPr>
          <w:p w14:paraId="7EC3EDAD" w14:textId="77777777" w:rsidR="00482454" w:rsidRPr="00233F12" w:rsidRDefault="00482454" w:rsidP="00482454">
            <w:pPr>
              <w:pStyle w:val="NoSpacing"/>
              <w:jc w:val="center"/>
              <w:rPr>
                <w:rFonts w:ascii="Arial" w:hAnsi="Arial" w:cs="Arial"/>
              </w:rPr>
            </w:pPr>
          </w:p>
        </w:tc>
        <w:tc>
          <w:tcPr>
            <w:tcW w:w="1887" w:type="dxa"/>
          </w:tcPr>
          <w:p w14:paraId="3D8203A7" w14:textId="77777777" w:rsidR="00482454" w:rsidRPr="00233F12" w:rsidRDefault="00482454" w:rsidP="00482454">
            <w:pPr>
              <w:pStyle w:val="NoSpacing"/>
              <w:jc w:val="center"/>
              <w:rPr>
                <w:rFonts w:ascii="Arial" w:hAnsi="Arial" w:cs="Arial"/>
              </w:rPr>
            </w:pPr>
            <w:r w:rsidRPr="00233F12">
              <w:rPr>
                <w:rFonts w:ascii="Arial" w:hAnsi="Arial" w:cs="Arial"/>
              </w:rPr>
              <w:t>2</w:t>
            </w:r>
          </w:p>
        </w:tc>
        <w:tc>
          <w:tcPr>
            <w:tcW w:w="2779" w:type="dxa"/>
          </w:tcPr>
          <w:p w14:paraId="3FD2F69C" w14:textId="77777777" w:rsidR="00482454" w:rsidRPr="00233F12" w:rsidRDefault="00482454" w:rsidP="005F3C72">
            <w:pPr>
              <w:pStyle w:val="NoSpacing"/>
              <w:rPr>
                <w:rFonts w:ascii="Arial" w:hAnsi="Arial" w:cs="Arial"/>
              </w:rPr>
            </w:pPr>
          </w:p>
        </w:tc>
        <w:tc>
          <w:tcPr>
            <w:tcW w:w="270" w:type="dxa"/>
          </w:tcPr>
          <w:p w14:paraId="1B4B8974" w14:textId="77777777" w:rsidR="00482454" w:rsidRPr="00233F12" w:rsidRDefault="00482454" w:rsidP="00482454">
            <w:pPr>
              <w:pStyle w:val="NoSpacing"/>
              <w:jc w:val="center"/>
              <w:rPr>
                <w:rFonts w:ascii="Arial" w:hAnsi="Arial" w:cs="Arial"/>
              </w:rPr>
            </w:pPr>
          </w:p>
        </w:tc>
      </w:tr>
      <w:tr w:rsidR="00482454" w:rsidRPr="00233F12" w14:paraId="3865579C" w14:textId="77777777" w:rsidTr="00376232">
        <w:tc>
          <w:tcPr>
            <w:tcW w:w="4661" w:type="dxa"/>
          </w:tcPr>
          <w:p w14:paraId="573BDEB4" w14:textId="77777777" w:rsidR="00482454" w:rsidRPr="00233F12" w:rsidRDefault="00482454" w:rsidP="00482454">
            <w:pPr>
              <w:pStyle w:val="NoSpacing"/>
              <w:rPr>
                <w:rFonts w:ascii="Arial" w:hAnsi="Arial" w:cs="Arial"/>
              </w:rPr>
            </w:pPr>
            <w:r w:rsidRPr="00233F12">
              <w:rPr>
                <w:rFonts w:ascii="Arial" w:hAnsi="Arial" w:cs="Arial"/>
              </w:rPr>
              <w:t>Orientation – Visitor</w:t>
            </w:r>
          </w:p>
        </w:tc>
        <w:tc>
          <w:tcPr>
            <w:tcW w:w="236" w:type="dxa"/>
          </w:tcPr>
          <w:p w14:paraId="2EDB9567" w14:textId="77777777" w:rsidR="00482454" w:rsidRPr="00233F12" w:rsidRDefault="00482454" w:rsidP="00482454">
            <w:pPr>
              <w:pStyle w:val="NoSpacing"/>
              <w:jc w:val="center"/>
              <w:rPr>
                <w:rFonts w:ascii="Arial" w:hAnsi="Arial" w:cs="Arial"/>
              </w:rPr>
            </w:pPr>
          </w:p>
        </w:tc>
        <w:tc>
          <w:tcPr>
            <w:tcW w:w="1887" w:type="dxa"/>
          </w:tcPr>
          <w:p w14:paraId="38FF6D7B"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3A17D217" w14:textId="77777777" w:rsidR="00482454" w:rsidRPr="00233F12" w:rsidRDefault="00482454" w:rsidP="005F3C72">
            <w:pPr>
              <w:pStyle w:val="NoSpacing"/>
              <w:rPr>
                <w:rFonts w:ascii="Arial" w:hAnsi="Arial" w:cs="Arial"/>
              </w:rPr>
            </w:pPr>
          </w:p>
        </w:tc>
        <w:tc>
          <w:tcPr>
            <w:tcW w:w="270" w:type="dxa"/>
          </w:tcPr>
          <w:p w14:paraId="3EE37DFE" w14:textId="77777777" w:rsidR="00482454" w:rsidRPr="00233F12" w:rsidRDefault="00482454" w:rsidP="00482454">
            <w:pPr>
              <w:pStyle w:val="NoSpacing"/>
              <w:jc w:val="center"/>
              <w:rPr>
                <w:rFonts w:ascii="Arial" w:hAnsi="Arial" w:cs="Arial"/>
              </w:rPr>
            </w:pPr>
          </w:p>
        </w:tc>
      </w:tr>
      <w:tr w:rsidR="00482454" w:rsidRPr="00233F12" w14:paraId="242DBF59" w14:textId="77777777" w:rsidTr="00376232">
        <w:tc>
          <w:tcPr>
            <w:tcW w:w="4661" w:type="dxa"/>
          </w:tcPr>
          <w:p w14:paraId="22DEC973" w14:textId="77777777" w:rsidR="00482454" w:rsidRPr="00233F12" w:rsidRDefault="00482454" w:rsidP="00482454">
            <w:pPr>
              <w:pStyle w:val="NoSpacing"/>
              <w:rPr>
                <w:rFonts w:ascii="Arial" w:hAnsi="Arial" w:cs="Arial"/>
              </w:rPr>
            </w:pPr>
            <w:r w:rsidRPr="00233F12">
              <w:rPr>
                <w:rFonts w:ascii="Arial" w:hAnsi="Arial" w:cs="Arial"/>
              </w:rPr>
              <w:t>Orientation – Field Employee</w:t>
            </w:r>
          </w:p>
        </w:tc>
        <w:tc>
          <w:tcPr>
            <w:tcW w:w="236" w:type="dxa"/>
          </w:tcPr>
          <w:p w14:paraId="57E30915" w14:textId="77777777" w:rsidR="00482454" w:rsidRPr="00233F12" w:rsidRDefault="00482454" w:rsidP="00482454">
            <w:pPr>
              <w:pStyle w:val="NoSpacing"/>
              <w:jc w:val="center"/>
              <w:rPr>
                <w:rFonts w:ascii="Arial" w:hAnsi="Arial" w:cs="Arial"/>
              </w:rPr>
            </w:pPr>
          </w:p>
        </w:tc>
        <w:tc>
          <w:tcPr>
            <w:tcW w:w="1887" w:type="dxa"/>
          </w:tcPr>
          <w:p w14:paraId="3BE04F55" w14:textId="77777777" w:rsidR="00482454" w:rsidRPr="00233F12" w:rsidRDefault="00482454" w:rsidP="00482454">
            <w:pPr>
              <w:pStyle w:val="NoSpacing"/>
              <w:jc w:val="center"/>
              <w:rPr>
                <w:rFonts w:ascii="Arial" w:hAnsi="Arial" w:cs="Arial"/>
              </w:rPr>
            </w:pPr>
            <w:r w:rsidRPr="00233F12">
              <w:rPr>
                <w:rFonts w:ascii="Arial" w:hAnsi="Arial" w:cs="Arial"/>
              </w:rPr>
              <w:t>L/S</w:t>
            </w:r>
          </w:p>
        </w:tc>
        <w:tc>
          <w:tcPr>
            <w:tcW w:w="2779" w:type="dxa"/>
          </w:tcPr>
          <w:p w14:paraId="27504E84" w14:textId="77777777" w:rsidR="00482454" w:rsidRPr="00233F12" w:rsidRDefault="00482454" w:rsidP="005F3C72">
            <w:pPr>
              <w:pStyle w:val="NoSpacing"/>
              <w:rPr>
                <w:rFonts w:ascii="Arial" w:hAnsi="Arial" w:cs="Arial"/>
              </w:rPr>
            </w:pPr>
          </w:p>
        </w:tc>
        <w:tc>
          <w:tcPr>
            <w:tcW w:w="270" w:type="dxa"/>
          </w:tcPr>
          <w:p w14:paraId="4EE0E13D" w14:textId="77777777" w:rsidR="00482454" w:rsidRPr="00233F12" w:rsidRDefault="00482454" w:rsidP="00482454">
            <w:pPr>
              <w:pStyle w:val="NoSpacing"/>
              <w:jc w:val="center"/>
              <w:rPr>
                <w:rFonts w:ascii="Arial" w:hAnsi="Arial" w:cs="Arial"/>
              </w:rPr>
            </w:pPr>
          </w:p>
        </w:tc>
      </w:tr>
      <w:tr w:rsidR="00482454" w:rsidRPr="00233F12" w14:paraId="69604C93" w14:textId="77777777" w:rsidTr="00376232">
        <w:tc>
          <w:tcPr>
            <w:tcW w:w="4661" w:type="dxa"/>
          </w:tcPr>
          <w:p w14:paraId="0A12792D" w14:textId="77777777" w:rsidR="00482454" w:rsidRPr="00233F12" w:rsidRDefault="00482454" w:rsidP="00482454">
            <w:pPr>
              <w:pStyle w:val="NoSpacing"/>
              <w:rPr>
                <w:rFonts w:ascii="Arial" w:hAnsi="Arial" w:cs="Arial"/>
              </w:rPr>
            </w:pPr>
            <w:r w:rsidRPr="00233F12">
              <w:rPr>
                <w:rFonts w:ascii="Arial" w:hAnsi="Arial" w:cs="Arial"/>
              </w:rPr>
              <w:t>Orientation – Office Employee</w:t>
            </w:r>
          </w:p>
        </w:tc>
        <w:tc>
          <w:tcPr>
            <w:tcW w:w="236" w:type="dxa"/>
          </w:tcPr>
          <w:p w14:paraId="01BF5D89" w14:textId="77777777" w:rsidR="00482454" w:rsidRPr="00233F12" w:rsidRDefault="00482454" w:rsidP="00482454">
            <w:pPr>
              <w:pStyle w:val="NoSpacing"/>
              <w:jc w:val="center"/>
              <w:rPr>
                <w:rFonts w:ascii="Arial" w:hAnsi="Arial" w:cs="Arial"/>
              </w:rPr>
            </w:pPr>
          </w:p>
        </w:tc>
        <w:tc>
          <w:tcPr>
            <w:tcW w:w="1887" w:type="dxa"/>
          </w:tcPr>
          <w:p w14:paraId="25740E5D" w14:textId="77777777" w:rsidR="00482454" w:rsidRPr="00233F12" w:rsidRDefault="00482454" w:rsidP="00482454">
            <w:pPr>
              <w:pStyle w:val="NoSpacing"/>
              <w:jc w:val="center"/>
              <w:rPr>
                <w:rFonts w:ascii="Arial" w:hAnsi="Arial" w:cs="Arial"/>
              </w:rPr>
            </w:pPr>
            <w:r w:rsidRPr="00233F12">
              <w:rPr>
                <w:rFonts w:ascii="Arial" w:hAnsi="Arial" w:cs="Arial"/>
              </w:rPr>
              <w:t>L/S</w:t>
            </w:r>
          </w:p>
        </w:tc>
        <w:tc>
          <w:tcPr>
            <w:tcW w:w="2779" w:type="dxa"/>
          </w:tcPr>
          <w:p w14:paraId="7057C519" w14:textId="77777777" w:rsidR="00482454" w:rsidRPr="00233F12" w:rsidRDefault="00482454" w:rsidP="005F3C72">
            <w:pPr>
              <w:pStyle w:val="NoSpacing"/>
              <w:rPr>
                <w:rFonts w:ascii="Arial" w:hAnsi="Arial" w:cs="Arial"/>
              </w:rPr>
            </w:pPr>
          </w:p>
        </w:tc>
        <w:tc>
          <w:tcPr>
            <w:tcW w:w="270" w:type="dxa"/>
          </w:tcPr>
          <w:p w14:paraId="72315394" w14:textId="77777777" w:rsidR="00482454" w:rsidRPr="00233F12" w:rsidRDefault="00482454" w:rsidP="00482454">
            <w:pPr>
              <w:pStyle w:val="NoSpacing"/>
              <w:jc w:val="center"/>
              <w:rPr>
                <w:rFonts w:ascii="Arial" w:hAnsi="Arial" w:cs="Arial"/>
              </w:rPr>
            </w:pPr>
          </w:p>
        </w:tc>
      </w:tr>
      <w:tr w:rsidR="00482454" w:rsidRPr="00233F12" w14:paraId="6CD4EB04" w14:textId="77777777" w:rsidTr="00376232">
        <w:tc>
          <w:tcPr>
            <w:tcW w:w="4661" w:type="dxa"/>
          </w:tcPr>
          <w:p w14:paraId="1148C685" w14:textId="77777777" w:rsidR="00482454" w:rsidRPr="00233F12" w:rsidRDefault="00482454" w:rsidP="00482454">
            <w:pPr>
              <w:pStyle w:val="NoSpacing"/>
              <w:rPr>
                <w:rFonts w:ascii="Arial" w:hAnsi="Arial" w:cs="Arial"/>
              </w:rPr>
            </w:pPr>
            <w:r w:rsidRPr="00233F12">
              <w:rPr>
                <w:rFonts w:ascii="Arial" w:hAnsi="Arial" w:cs="Arial"/>
              </w:rPr>
              <w:t>Risk Management Bulletins and Other Safety Communications</w:t>
            </w:r>
          </w:p>
        </w:tc>
        <w:tc>
          <w:tcPr>
            <w:tcW w:w="236" w:type="dxa"/>
          </w:tcPr>
          <w:p w14:paraId="2FF49809" w14:textId="77777777" w:rsidR="00482454" w:rsidRPr="00233F12" w:rsidRDefault="00482454" w:rsidP="00482454">
            <w:pPr>
              <w:pStyle w:val="NoSpacing"/>
              <w:jc w:val="center"/>
              <w:rPr>
                <w:rFonts w:ascii="Arial" w:hAnsi="Arial" w:cs="Arial"/>
              </w:rPr>
            </w:pPr>
          </w:p>
        </w:tc>
        <w:tc>
          <w:tcPr>
            <w:tcW w:w="1887" w:type="dxa"/>
          </w:tcPr>
          <w:p w14:paraId="55796231"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2CB8D23C" w14:textId="77777777" w:rsidR="00482454" w:rsidRPr="00233F12" w:rsidRDefault="0051340F" w:rsidP="005F3C72">
            <w:pPr>
              <w:pStyle w:val="NoSpacing"/>
              <w:rPr>
                <w:rFonts w:ascii="Arial" w:hAnsi="Arial" w:cs="Arial"/>
              </w:rPr>
            </w:pPr>
            <w:r w:rsidRPr="00233F12">
              <w:rPr>
                <w:rFonts w:ascii="Arial" w:hAnsi="Arial" w:cs="Arial"/>
              </w:rPr>
              <w:t>Operations Manager</w:t>
            </w:r>
          </w:p>
        </w:tc>
        <w:tc>
          <w:tcPr>
            <w:tcW w:w="270" w:type="dxa"/>
          </w:tcPr>
          <w:p w14:paraId="496618DE" w14:textId="77777777" w:rsidR="00482454" w:rsidRPr="00233F12" w:rsidRDefault="00482454" w:rsidP="00482454">
            <w:pPr>
              <w:pStyle w:val="NoSpacing"/>
              <w:jc w:val="center"/>
              <w:rPr>
                <w:rFonts w:ascii="Arial" w:hAnsi="Arial" w:cs="Arial"/>
              </w:rPr>
            </w:pPr>
          </w:p>
        </w:tc>
      </w:tr>
      <w:tr w:rsidR="00CB33B2" w:rsidRPr="00233F12" w14:paraId="2537FB10" w14:textId="77777777" w:rsidTr="00376232">
        <w:tc>
          <w:tcPr>
            <w:tcW w:w="4661" w:type="dxa"/>
          </w:tcPr>
          <w:p w14:paraId="4174A2D5" w14:textId="02EB1AE7" w:rsidR="00CB33B2" w:rsidRPr="00233F12" w:rsidRDefault="00CB33B2" w:rsidP="00482454">
            <w:pPr>
              <w:pStyle w:val="NoSpacing"/>
              <w:rPr>
                <w:rFonts w:ascii="Arial" w:hAnsi="Arial" w:cs="Arial"/>
              </w:rPr>
            </w:pPr>
            <w:r>
              <w:rPr>
                <w:rFonts w:ascii="Arial" w:hAnsi="Arial" w:cs="Arial"/>
              </w:rPr>
              <w:t>Safety Observation Form</w:t>
            </w:r>
          </w:p>
        </w:tc>
        <w:tc>
          <w:tcPr>
            <w:tcW w:w="236" w:type="dxa"/>
          </w:tcPr>
          <w:p w14:paraId="32978C43" w14:textId="77777777" w:rsidR="00CB33B2" w:rsidRPr="00233F12" w:rsidRDefault="00CB33B2" w:rsidP="00482454">
            <w:pPr>
              <w:pStyle w:val="NoSpacing"/>
              <w:jc w:val="center"/>
              <w:rPr>
                <w:rFonts w:ascii="Arial" w:hAnsi="Arial" w:cs="Arial"/>
              </w:rPr>
            </w:pPr>
          </w:p>
        </w:tc>
        <w:tc>
          <w:tcPr>
            <w:tcW w:w="1887" w:type="dxa"/>
          </w:tcPr>
          <w:p w14:paraId="7AECB9BB" w14:textId="4BFF1395" w:rsidR="00CB33B2" w:rsidRPr="00233F12" w:rsidRDefault="00E25313" w:rsidP="00482454">
            <w:pPr>
              <w:pStyle w:val="NoSpacing"/>
              <w:jc w:val="center"/>
              <w:rPr>
                <w:rFonts w:ascii="Arial" w:hAnsi="Arial" w:cs="Arial"/>
              </w:rPr>
            </w:pPr>
            <w:r>
              <w:rPr>
                <w:rFonts w:ascii="Arial" w:hAnsi="Arial" w:cs="Arial"/>
              </w:rPr>
              <w:t>3</w:t>
            </w:r>
          </w:p>
        </w:tc>
        <w:tc>
          <w:tcPr>
            <w:tcW w:w="2779" w:type="dxa"/>
          </w:tcPr>
          <w:p w14:paraId="669E4181" w14:textId="77777777" w:rsidR="00CB33B2" w:rsidRPr="00233F12" w:rsidRDefault="00CB33B2" w:rsidP="005F3C72">
            <w:pPr>
              <w:pStyle w:val="NoSpacing"/>
              <w:rPr>
                <w:rFonts w:ascii="Arial" w:hAnsi="Arial" w:cs="Arial"/>
              </w:rPr>
            </w:pPr>
          </w:p>
        </w:tc>
        <w:tc>
          <w:tcPr>
            <w:tcW w:w="270" w:type="dxa"/>
          </w:tcPr>
          <w:p w14:paraId="6043D464" w14:textId="77777777" w:rsidR="00CB33B2" w:rsidRPr="00233F12" w:rsidRDefault="00CB33B2" w:rsidP="00482454">
            <w:pPr>
              <w:pStyle w:val="NoSpacing"/>
              <w:jc w:val="center"/>
              <w:rPr>
                <w:rFonts w:ascii="Arial" w:hAnsi="Arial" w:cs="Arial"/>
              </w:rPr>
            </w:pPr>
          </w:p>
        </w:tc>
      </w:tr>
      <w:tr w:rsidR="00482454" w:rsidRPr="00233F12" w14:paraId="5E9508B4" w14:textId="77777777" w:rsidTr="00376232">
        <w:tc>
          <w:tcPr>
            <w:tcW w:w="4661" w:type="dxa"/>
          </w:tcPr>
          <w:p w14:paraId="3F48E7A6" w14:textId="77777777" w:rsidR="00482454" w:rsidRPr="00233F12" w:rsidRDefault="00482454" w:rsidP="00482454">
            <w:pPr>
              <w:pStyle w:val="NoSpacing"/>
              <w:rPr>
                <w:rFonts w:ascii="Arial" w:hAnsi="Arial" w:cs="Arial"/>
              </w:rPr>
            </w:pPr>
            <w:r w:rsidRPr="00233F12">
              <w:rPr>
                <w:rFonts w:ascii="Arial" w:hAnsi="Arial" w:cs="Arial"/>
              </w:rPr>
              <w:t>Safe Work Permit</w:t>
            </w:r>
          </w:p>
        </w:tc>
        <w:tc>
          <w:tcPr>
            <w:tcW w:w="236" w:type="dxa"/>
          </w:tcPr>
          <w:p w14:paraId="6AEB940F" w14:textId="77777777" w:rsidR="00482454" w:rsidRPr="00233F12" w:rsidRDefault="00482454" w:rsidP="00482454">
            <w:pPr>
              <w:pStyle w:val="NoSpacing"/>
              <w:jc w:val="center"/>
              <w:rPr>
                <w:rFonts w:ascii="Arial" w:hAnsi="Arial" w:cs="Arial"/>
              </w:rPr>
            </w:pPr>
          </w:p>
        </w:tc>
        <w:tc>
          <w:tcPr>
            <w:tcW w:w="1887" w:type="dxa"/>
          </w:tcPr>
          <w:p w14:paraId="6A9BEB99"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7AAA3900" w14:textId="77777777" w:rsidR="00482454" w:rsidRPr="00233F12" w:rsidRDefault="00482454" w:rsidP="005F3C72">
            <w:pPr>
              <w:pStyle w:val="NoSpacing"/>
              <w:rPr>
                <w:rFonts w:ascii="Arial" w:hAnsi="Arial" w:cs="Arial"/>
              </w:rPr>
            </w:pPr>
          </w:p>
        </w:tc>
        <w:tc>
          <w:tcPr>
            <w:tcW w:w="270" w:type="dxa"/>
          </w:tcPr>
          <w:p w14:paraId="6F59AED5" w14:textId="77777777" w:rsidR="00482454" w:rsidRPr="00233F12" w:rsidRDefault="00482454" w:rsidP="00482454">
            <w:pPr>
              <w:pStyle w:val="NoSpacing"/>
              <w:jc w:val="center"/>
              <w:rPr>
                <w:rFonts w:ascii="Arial" w:hAnsi="Arial" w:cs="Arial"/>
              </w:rPr>
            </w:pPr>
          </w:p>
        </w:tc>
      </w:tr>
      <w:tr w:rsidR="00CB33B2" w:rsidRPr="00233F12" w14:paraId="5E953251" w14:textId="77777777" w:rsidTr="00376232">
        <w:tc>
          <w:tcPr>
            <w:tcW w:w="4661" w:type="dxa"/>
          </w:tcPr>
          <w:p w14:paraId="286D03C1" w14:textId="688DD115" w:rsidR="00CB33B2" w:rsidRPr="00233F12" w:rsidRDefault="00CB33B2" w:rsidP="00482454">
            <w:pPr>
              <w:pStyle w:val="NoSpacing"/>
              <w:rPr>
                <w:rFonts w:ascii="Arial" w:hAnsi="Arial" w:cs="Arial"/>
              </w:rPr>
            </w:pPr>
            <w:r>
              <w:rPr>
                <w:rFonts w:ascii="Arial" w:hAnsi="Arial" w:cs="Arial"/>
              </w:rPr>
              <w:t>Suggestion for Improvement Forms</w:t>
            </w:r>
          </w:p>
        </w:tc>
        <w:tc>
          <w:tcPr>
            <w:tcW w:w="236" w:type="dxa"/>
          </w:tcPr>
          <w:p w14:paraId="7935C246" w14:textId="77777777" w:rsidR="00CB33B2" w:rsidRPr="00233F12" w:rsidRDefault="00CB33B2" w:rsidP="00482454">
            <w:pPr>
              <w:pStyle w:val="NoSpacing"/>
              <w:jc w:val="center"/>
              <w:rPr>
                <w:rFonts w:ascii="Arial" w:hAnsi="Arial" w:cs="Arial"/>
              </w:rPr>
            </w:pPr>
          </w:p>
        </w:tc>
        <w:tc>
          <w:tcPr>
            <w:tcW w:w="1887" w:type="dxa"/>
          </w:tcPr>
          <w:p w14:paraId="1E6AFC5B" w14:textId="239B0C34" w:rsidR="00CB33B2" w:rsidRPr="00233F12" w:rsidRDefault="00CB33B2" w:rsidP="00482454">
            <w:pPr>
              <w:pStyle w:val="NoSpacing"/>
              <w:jc w:val="center"/>
              <w:rPr>
                <w:rFonts w:ascii="Arial" w:hAnsi="Arial" w:cs="Arial"/>
              </w:rPr>
            </w:pPr>
            <w:r>
              <w:rPr>
                <w:rFonts w:ascii="Arial" w:hAnsi="Arial" w:cs="Arial"/>
              </w:rPr>
              <w:t>5</w:t>
            </w:r>
          </w:p>
        </w:tc>
        <w:tc>
          <w:tcPr>
            <w:tcW w:w="2779" w:type="dxa"/>
          </w:tcPr>
          <w:p w14:paraId="095FEB88" w14:textId="77777777" w:rsidR="00CB33B2" w:rsidRPr="00233F12" w:rsidRDefault="00CB33B2" w:rsidP="005F3C72">
            <w:pPr>
              <w:pStyle w:val="NoSpacing"/>
              <w:rPr>
                <w:rFonts w:ascii="Arial" w:hAnsi="Arial" w:cs="Arial"/>
              </w:rPr>
            </w:pPr>
          </w:p>
        </w:tc>
        <w:tc>
          <w:tcPr>
            <w:tcW w:w="270" w:type="dxa"/>
          </w:tcPr>
          <w:p w14:paraId="3FDB63EC" w14:textId="77777777" w:rsidR="00CB33B2" w:rsidRPr="00233F12" w:rsidRDefault="00CB33B2" w:rsidP="00482454">
            <w:pPr>
              <w:pStyle w:val="NoSpacing"/>
              <w:jc w:val="center"/>
              <w:rPr>
                <w:rFonts w:ascii="Arial" w:hAnsi="Arial" w:cs="Arial"/>
              </w:rPr>
            </w:pPr>
          </w:p>
        </w:tc>
      </w:tr>
      <w:tr w:rsidR="00482454" w:rsidRPr="00233F12" w14:paraId="6B92866C" w14:textId="77777777" w:rsidTr="00376232">
        <w:tc>
          <w:tcPr>
            <w:tcW w:w="4661" w:type="dxa"/>
          </w:tcPr>
          <w:p w14:paraId="167BCDD1" w14:textId="77777777" w:rsidR="00482454" w:rsidRPr="00233F12" w:rsidRDefault="00482454" w:rsidP="00482454">
            <w:pPr>
              <w:pStyle w:val="NoSpacing"/>
              <w:rPr>
                <w:rFonts w:ascii="Arial" w:hAnsi="Arial" w:cs="Arial"/>
              </w:rPr>
            </w:pPr>
            <w:r w:rsidRPr="00233F12">
              <w:rPr>
                <w:rFonts w:ascii="Arial" w:hAnsi="Arial" w:cs="Arial"/>
              </w:rPr>
              <w:t>Surface Water Release Checklist(s)</w:t>
            </w:r>
          </w:p>
        </w:tc>
        <w:tc>
          <w:tcPr>
            <w:tcW w:w="236" w:type="dxa"/>
          </w:tcPr>
          <w:p w14:paraId="26937809" w14:textId="77777777" w:rsidR="00482454" w:rsidRPr="00233F12" w:rsidRDefault="00482454" w:rsidP="00482454">
            <w:pPr>
              <w:pStyle w:val="NoSpacing"/>
              <w:jc w:val="center"/>
              <w:rPr>
                <w:rFonts w:ascii="Arial" w:hAnsi="Arial" w:cs="Arial"/>
              </w:rPr>
            </w:pPr>
          </w:p>
        </w:tc>
        <w:tc>
          <w:tcPr>
            <w:tcW w:w="1887" w:type="dxa"/>
          </w:tcPr>
          <w:p w14:paraId="0270B216"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386CAE0A" w14:textId="77777777" w:rsidR="00482454" w:rsidRPr="00233F12" w:rsidRDefault="00482454" w:rsidP="005F3C72">
            <w:pPr>
              <w:pStyle w:val="NoSpacing"/>
              <w:rPr>
                <w:rFonts w:ascii="Arial" w:hAnsi="Arial" w:cs="Arial"/>
              </w:rPr>
            </w:pPr>
          </w:p>
        </w:tc>
        <w:tc>
          <w:tcPr>
            <w:tcW w:w="270" w:type="dxa"/>
          </w:tcPr>
          <w:p w14:paraId="3C5D8A61" w14:textId="77777777" w:rsidR="00482454" w:rsidRPr="00233F12" w:rsidRDefault="00482454" w:rsidP="00482454">
            <w:pPr>
              <w:pStyle w:val="NoSpacing"/>
              <w:jc w:val="center"/>
              <w:rPr>
                <w:rFonts w:ascii="Arial" w:hAnsi="Arial" w:cs="Arial"/>
              </w:rPr>
            </w:pPr>
          </w:p>
        </w:tc>
      </w:tr>
      <w:tr w:rsidR="00482454" w:rsidRPr="00233F12" w14:paraId="66FE3F9B" w14:textId="77777777" w:rsidTr="00376232">
        <w:tc>
          <w:tcPr>
            <w:tcW w:w="9833" w:type="dxa"/>
            <w:gridSpan w:val="5"/>
          </w:tcPr>
          <w:p w14:paraId="6F3BDF9B" w14:textId="77777777" w:rsidR="00482454" w:rsidRPr="00233F12" w:rsidRDefault="00482454" w:rsidP="005F3C72">
            <w:pPr>
              <w:pStyle w:val="NoSpacing"/>
              <w:rPr>
                <w:rFonts w:ascii="Arial" w:hAnsi="Arial" w:cs="Arial"/>
              </w:rPr>
            </w:pPr>
            <w:r w:rsidRPr="00233F12">
              <w:rPr>
                <w:rFonts w:ascii="Arial" w:hAnsi="Arial" w:cs="Arial"/>
              </w:rPr>
              <w:t>Training</w:t>
            </w:r>
          </w:p>
        </w:tc>
      </w:tr>
      <w:tr w:rsidR="00482454" w:rsidRPr="00233F12" w14:paraId="645BC158" w14:textId="77777777" w:rsidTr="00376232">
        <w:tc>
          <w:tcPr>
            <w:tcW w:w="4661" w:type="dxa"/>
          </w:tcPr>
          <w:p w14:paraId="42DB18B7" w14:textId="31565DDD" w:rsidR="00482454" w:rsidRPr="00233F12" w:rsidRDefault="00482454" w:rsidP="00917363">
            <w:pPr>
              <w:pStyle w:val="NoSpacing"/>
              <w:numPr>
                <w:ilvl w:val="0"/>
                <w:numId w:val="343"/>
              </w:numPr>
              <w:spacing w:before="0"/>
              <w:rPr>
                <w:rFonts w:ascii="Arial" w:hAnsi="Arial" w:cs="Arial"/>
              </w:rPr>
            </w:pPr>
            <w:r w:rsidRPr="00233F12">
              <w:rPr>
                <w:rFonts w:ascii="Arial" w:hAnsi="Arial" w:cs="Arial"/>
              </w:rPr>
              <w:t>On-the-</w:t>
            </w:r>
            <w:r w:rsidR="00CB33B2">
              <w:rPr>
                <w:rFonts w:ascii="Arial" w:hAnsi="Arial" w:cs="Arial"/>
              </w:rPr>
              <w:t>J</w:t>
            </w:r>
            <w:r w:rsidRPr="00233F12">
              <w:rPr>
                <w:rFonts w:ascii="Arial" w:hAnsi="Arial" w:cs="Arial"/>
              </w:rPr>
              <w:t>ob Training</w:t>
            </w:r>
          </w:p>
        </w:tc>
        <w:tc>
          <w:tcPr>
            <w:tcW w:w="236" w:type="dxa"/>
          </w:tcPr>
          <w:p w14:paraId="6A500489" w14:textId="77777777" w:rsidR="00482454" w:rsidRPr="00233F12" w:rsidRDefault="00482454" w:rsidP="00482454">
            <w:pPr>
              <w:pStyle w:val="NoSpacing"/>
              <w:jc w:val="center"/>
              <w:rPr>
                <w:rFonts w:ascii="Arial" w:hAnsi="Arial" w:cs="Arial"/>
              </w:rPr>
            </w:pPr>
          </w:p>
        </w:tc>
        <w:tc>
          <w:tcPr>
            <w:tcW w:w="1887" w:type="dxa"/>
          </w:tcPr>
          <w:p w14:paraId="1ACAF6BB"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77681A2E" w14:textId="77777777" w:rsidR="00482454" w:rsidRPr="00233F12" w:rsidRDefault="00482454" w:rsidP="005F3C72">
            <w:pPr>
              <w:pStyle w:val="NoSpacing"/>
              <w:rPr>
                <w:rFonts w:ascii="Arial" w:hAnsi="Arial" w:cs="Arial"/>
              </w:rPr>
            </w:pPr>
          </w:p>
        </w:tc>
        <w:tc>
          <w:tcPr>
            <w:tcW w:w="270" w:type="dxa"/>
          </w:tcPr>
          <w:p w14:paraId="6FC14407" w14:textId="77777777" w:rsidR="00482454" w:rsidRPr="00233F12" w:rsidRDefault="00482454" w:rsidP="00482454">
            <w:pPr>
              <w:pStyle w:val="NoSpacing"/>
              <w:jc w:val="center"/>
              <w:rPr>
                <w:rFonts w:ascii="Arial" w:hAnsi="Arial" w:cs="Arial"/>
              </w:rPr>
            </w:pPr>
          </w:p>
        </w:tc>
      </w:tr>
      <w:tr w:rsidR="00482454" w:rsidRPr="00233F12" w14:paraId="7DAB4F09" w14:textId="77777777" w:rsidTr="00376232">
        <w:tc>
          <w:tcPr>
            <w:tcW w:w="4661" w:type="dxa"/>
          </w:tcPr>
          <w:p w14:paraId="2F15301A" w14:textId="77777777" w:rsidR="00482454" w:rsidRPr="00233F12" w:rsidRDefault="0051340F" w:rsidP="00917363">
            <w:pPr>
              <w:pStyle w:val="NoSpacing"/>
              <w:numPr>
                <w:ilvl w:val="0"/>
                <w:numId w:val="343"/>
              </w:numPr>
              <w:spacing w:before="0"/>
              <w:rPr>
                <w:rFonts w:ascii="Arial" w:hAnsi="Arial" w:cs="Arial"/>
              </w:rPr>
            </w:pPr>
            <w:r w:rsidRPr="00233F12">
              <w:rPr>
                <w:rFonts w:ascii="Arial" w:hAnsi="Arial" w:cs="Arial"/>
              </w:rPr>
              <w:t>Non-C</w:t>
            </w:r>
            <w:r w:rsidR="00482454" w:rsidRPr="00233F12">
              <w:rPr>
                <w:rFonts w:ascii="Arial" w:hAnsi="Arial" w:cs="Arial"/>
              </w:rPr>
              <w:t>ertifiable Safety Training (Fire fighting, WHMIS and ERP training)</w:t>
            </w:r>
          </w:p>
        </w:tc>
        <w:tc>
          <w:tcPr>
            <w:tcW w:w="236" w:type="dxa"/>
          </w:tcPr>
          <w:p w14:paraId="5AE314D5" w14:textId="77777777" w:rsidR="00482454" w:rsidRPr="00233F12" w:rsidRDefault="00482454" w:rsidP="00482454">
            <w:pPr>
              <w:pStyle w:val="NoSpacing"/>
              <w:jc w:val="center"/>
              <w:rPr>
                <w:rFonts w:ascii="Arial" w:hAnsi="Arial" w:cs="Arial"/>
              </w:rPr>
            </w:pPr>
          </w:p>
        </w:tc>
        <w:tc>
          <w:tcPr>
            <w:tcW w:w="1887" w:type="dxa"/>
          </w:tcPr>
          <w:p w14:paraId="54A322D8"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117C8ECA" w14:textId="77777777" w:rsidR="00482454" w:rsidRPr="00233F12" w:rsidRDefault="00482454" w:rsidP="005F3C72">
            <w:pPr>
              <w:pStyle w:val="NoSpacing"/>
              <w:rPr>
                <w:rFonts w:ascii="Arial" w:hAnsi="Arial" w:cs="Arial"/>
              </w:rPr>
            </w:pPr>
          </w:p>
        </w:tc>
        <w:tc>
          <w:tcPr>
            <w:tcW w:w="270" w:type="dxa"/>
          </w:tcPr>
          <w:p w14:paraId="727E9872" w14:textId="77777777" w:rsidR="00482454" w:rsidRPr="00233F12" w:rsidRDefault="00482454" w:rsidP="00482454">
            <w:pPr>
              <w:pStyle w:val="NoSpacing"/>
              <w:jc w:val="center"/>
              <w:rPr>
                <w:rFonts w:ascii="Arial" w:hAnsi="Arial" w:cs="Arial"/>
              </w:rPr>
            </w:pPr>
          </w:p>
        </w:tc>
      </w:tr>
      <w:tr w:rsidR="00482454" w:rsidRPr="00233F12" w14:paraId="15AB9CCB" w14:textId="77777777" w:rsidTr="00376232">
        <w:tc>
          <w:tcPr>
            <w:tcW w:w="4661" w:type="dxa"/>
          </w:tcPr>
          <w:p w14:paraId="300415C4" w14:textId="77777777" w:rsidR="00482454" w:rsidRPr="00233F12" w:rsidRDefault="0051340F" w:rsidP="00917363">
            <w:pPr>
              <w:pStyle w:val="NoSpacing"/>
              <w:numPr>
                <w:ilvl w:val="0"/>
                <w:numId w:val="343"/>
              </w:numPr>
              <w:spacing w:before="0"/>
              <w:rPr>
                <w:rFonts w:ascii="Arial" w:hAnsi="Arial" w:cs="Arial"/>
              </w:rPr>
            </w:pPr>
            <w:r w:rsidRPr="00233F12">
              <w:rPr>
                <w:rFonts w:ascii="Arial" w:hAnsi="Arial" w:cs="Arial"/>
              </w:rPr>
              <w:t xml:space="preserve">Certifiable </w:t>
            </w:r>
            <w:r w:rsidR="00482454" w:rsidRPr="00233F12">
              <w:rPr>
                <w:rFonts w:ascii="Arial" w:hAnsi="Arial" w:cs="Arial"/>
              </w:rPr>
              <w:t xml:space="preserve">Safety Courses </w:t>
            </w:r>
            <w:r w:rsidRPr="00233F12">
              <w:rPr>
                <w:rFonts w:ascii="Arial" w:hAnsi="Arial" w:cs="Arial"/>
              </w:rPr>
              <w:br/>
            </w:r>
            <w:r w:rsidR="00482454" w:rsidRPr="00233F12">
              <w:rPr>
                <w:rFonts w:ascii="Arial" w:hAnsi="Arial" w:cs="Arial"/>
              </w:rPr>
              <w:t>(First Aid/CPR, H</w:t>
            </w:r>
            <w:r w:rsidR="00482454" w:rsidRPr="00233F12">
              <w:rPr>
                <w:rFonts w:ascii="Arial" w:hAnsi="Arial" w:cs="Arial"/>
                <w:vertAlign w:val="subscript"/>
              </w:rPr>
              <w:t>2</w:t>
            </w:r>
            <w:r w:rsidRPr="00233F12">
              <w:rPr>
                <w:rFonts w:ascii="Arial" w:hAnsi="Arial" w:cs="Arial"/>
              </w:rPr>
              <w:t xml:space="preserve">S, Ground Disturbance </w:t>
            </w:r>
            <w:r w:rsidR="00482454" w:rsidRPr="00233F12">
              <w:rPr>
                <w:rFonts w:ascii="Arial" w:hAnsi="Arial" w:cs="Arial"/>
              </w:rPr>
              <w:t>and TDG)</w:t>
            </w:r>
          </w:p>
        </w:tc>
        <w:tc>
          <w:tcPr>
            <w:tcW w:w="236" w:type="dxa"/>
          </w:tcPr>
          <w:p w14:paraId="27C3BFAB" w14:textId="77777777" w:rsidR="00482454" w:rsidRPr="00233F12" w:rsidRDefault="00482454" w:rsidP="00482454">
            <w:pPr>
              <w:pStyle w:val="NoSpacing"/>
              <w:jc w:val="center"/>
              <w:rPr>
                <w:rFonts w:ascii="Arial" w:hAnsi="Arial" w:cs="Arial"/>
              </w:rPr>
            </w:pPr>
          </w:p>
        </w:tc>
        <w:tc>
          <w:tcPr>
            <w:tcW w:w="1887" w:type="dxa"/>
          </w:tcPr>
          <w:p w14:paraId="1B9CD731" w14:textId="77777777" w:rsidR="00482454" w:rsidRPr="00233F12" w:rsidRDefault="00482454" w:rsidP="00482454">
            <w:pPr>
              <w:pStyle w:val="NoSpacing"/>
              <w:jc w:val="center"/>
              <w:rPr>
                <w:rFonts w:ascii="Arial" w:hAnsi="Arial" w:cs="Arial"/>
              </w:rPr>
            </w:pPr>
            <w:r w:rsidRPr="00233F12">
              <w:rPr>
                <w:rFonts w:ascii="Arial" w:hAnsi="Arial" w:cs="Arial"/>
              </w:rPr>
              <w:t>UOS</w:t>
            </w:r>
          </w:p>
        </w:tc>
        <w:tc>
          <w:tcPr>
            <w:tcW w:w="2779" w:type="dxa"/>
          </w:tcPr>
          <w:p w14:paraId="6AF844FF" w14:textId="77777777" w:rsidR="00482454" w:rsidRPr="00233F12" w:rsidRDefault="00482454" w:rsidP="005F3C72">
            <w:pPr>
              <w:pStyle w:val="NoSpacing"/>
              <w:rPr>
                <w:rFonts w:ascii="Arial" w:hAnsi="Arial" w:cs="Arial"/>
              </w:rPr>
            </w:pPr>
          </w:p>
        </w:tc>
        <w:tc>
          <w:tcPr>
            <w:tcW w:w="270" w:type="dxa"/>
          </w:tcPr>
          <w:p w14:paraId="517BCE71" w14:textId="77777777" w:rsidR="00482454" w:rsidRPr="00233F12" w:rsidRDefault="00482454" w:rsidP="00482454">
            <w:pPr>
              <w:pStyle w:val="NoSpacing"/>
              <w:jc w:val="center"/>
              <w:rPr>
                <w:rFonts w:ascii="Arial" w:hAnsi="Arial" w:cs="Arial"/>
              </w:rPr>
            </w:pPr>
          </w:p>
        </w:tc>
      </w:tr>
      <w:tr w:rsidR="00482454" w:rsidRPr="00233F12" w14:paraId="72708247" w14:textId="77777777" w:rsidTr="00376232">
        <w:tc>
          <w:tcPr>
            <w:tcW w:w="4661" w:type="dxa"/>
          </w:tcPr>
          <w:p w14:paraId="73AAE61E" w14:textId="171F6C83" w:rsidR="00482454" w:rsidRPr="00233F12" w:rsidRDefault="00482454" w:rsidP="00917363">
            <w:pPr>
              <w:pStyle w:val="NoSpacing"/>
              <w:numPr>
                <w:ilvl w:val="0"/>
                <w:numId w:val="343"/>
              </w:numPr>
              <w:spacing w:before="0"/>
              <w:rPr>
                <w:rFonts w:ascii="Arial" w:hAnsi="Arial" w:cs="Arial"/>
              </w:rPr>
            </w:pPr>
            <w:r w:rsidRPr="00233F12">
              <w:rPr>
                <w:rFonts w:ascii="Arial" w:hAnsi="Arial" w:cs="Arial"/>
              </w:rPr>
              <w:t xml:space="preserve">Competency </w:t>
            </w:r>
            <w:r w:rsidR="00CB33B2">
              <w:rPr>
                <w:rFonts w:ascii="Arial" w:hAnsi="Arial" w:cs="Arial"/>
              </w:rPr>
              <w:t xml:space="preserve">Assessment Reports </w:t>
            </w:r>
          </w:p>
        </w:tc>
        <w:tc>
          <w:tcPr>
            <w:tcW w:w="236" w:type="dxa"/>
          </w:tcPr>
          <w:p w14:paraId="7E4B0CF3" w14:textId="77777777" w:rsidR="00482454" w:rsidRPr="00233F12" w:rsidRDefault="00482454" w:rsidP="00482454">
            <w:pPr>
              <w:pStyle w:val="NoSpacing"/>
              <w:jc w:val="center"/>
              <w:rPr>
                <w:rFonts w:ascii="Arial" w:hAnsi="Arial" w:cs="Arial"/>
              </w:rPr>
            </w:pPr>
          </w:p>
        </w:tc>
        <w:tc>
          <w:tcPr>
            <w:tcW w:w="1887" w:type="dxa"/>
          </w:tcPr>
          <w:p w14:paraId="203CB074"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534A1474" w14:textId="77777777" w:rsidR="00482454" w:rsidRPr="00233F12" w:rsidRDefault="00482454" w:rsidP="005F3C72">
            <w:pPr>
              <w:pStyle w:val="NoSpacing"/>
              <w:rPr>
                <w:rFonts w:ascii="Arial" w:hAnsi="Arial" w:cs="Arial"/>
              </w:rPr>
            </w:pPr>
          </w:p>
        </w:tc>
        <w:tc>
          <w:tcPr>
            <w:tcW w:w="270" w:type="dxa"/>
          </w:tcPr>
          <w:p w14:paraId="5BFF7676" w14:textId="77777777" w:rsidR="00482454" w:rsidRPr="00233F12" w:rsidRDefault="00482454" w:rsidP="00482454">
            <w:pPr>
              <w:pStyle w:val="NoSpacing"/>
              <w:jc w:val="center"/>
              <w:rPr>
                <w:rFonts w:ascii="Arial" w:hAnsi="Arial" w:cs="Arial"/>
              </w:rPr>
            </w:pPr>
          </w:p>
        </w:tc>
      </w:tr>
      <w:tr w:rsidR="00482454" w:rsidRPr="00233F12" w14:paraId="3F5F0780" w14:textId="77777777" w:rsidTr="00376232">
        <w:tc>
          <w:tcPr>
            <w:tcW w:w="4661" w:type="dxa"/>
          </w:tcPr>
          <w:p w14:paraId="6142CFD5" w14:textId="77B8FB59" w:rsidR="00482454" w:rsidRPr="00233F12" w:rsidRDefault="00482454" w:rsidP="00917363">
            <w:pPr>
              <w:pStyle w:val="NoSpacing"/>
              <w:numPr>
                <w:ilvl w:val="0"/>
                <w:numId w:val="343"/>
              </w:numPr>
              <w:spacing w:before="0"/>
              <w:rPr>
                <w:rFonts w:ascii="Arial" w:hAnsi="Arial" w:cs="Arial"/>
              </w:rPr>
            </w:pPr>
            <w:r w:rsidRPr="00233F12">
              <w:rPr>
                <w:rFonts w:ascii="Arial" w:hAnsi="Arial" w:cs="Arial"/>
              </w:rPr>
              <w:t>Manufacturer</w:t>
            </w:r>
            <w:r w:rsidR="00CB33B2">
              <w:rPr>
                <w:rFonts w:ascii="Arial" w:hAnsi="Arial" w:cs="Arial"/>
              </w:rPr>
              <w:t xml:space="preserve"> Training</w:t>
            </w:r>
            <w:r w:rsidRPr="00233F12">
              <w:rPr>
                <w:rFonts w:ascii="Arial" w:hAnsi="Arial" w:cs="Arial"/>
              </w:rPr>
              <w:t xml:space="preserve"> (e.g.</w:t>
            </w:r>
            <w:r w:rsidR="00CB33B2">
              <w:rPr>
                <w:rFonts w:ascii="Arial" w:hAnsi="Arial" w:cs="Arial"/>
              </w:rPr>
              <w:t>:</w:t>
            </w:r>
            <w:r w:rsidRPr="00233F12">
              <w:rPr>
                <w:rFonts w:ascii="Arial" w:hAnsi="Arial" w:cs="Arial"/>
              </w:rPr>
              <w:t xml:space="preserve"> Aerial Lift)</w:t>
            </w:r>
          </w:p>
        </w:tc>
        <w:tc>
          <w:tcPr>
            <w:tcW w:w="236" w:type="dxa"/>
          </w:tcPr>
          <w:p w14:paraId="5B2C09E6" w14:textId="77777777" w:rsidR="00482454" w:rsidRPr="00233F12" w:rsidRDefault="00482454" w:rsidP="00482454">
            <w:pPr>
              <w:pStyle w:val="NoSpacing"/>
              <w:jc w:val="center"/>
              <w:rPr>
                <w:rFonts w:ascii="Arial" w:hAnsi="Arial" w:cs="Arial"/>
              </w:rPr>
            </w:pPr>
          </w:p>
        </w:tc>
        <w:tc>
          <w:tcPr>
            <w:tcW w:w="1887" w:type="dxa"/>
          </w:tcPr>
          <w:p w14:paraId="4384AF7F"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544D670A" w14:textId="77777777" w:rsidR="00482454" w:rsidRPr="00233F12" w:rsidRDefault="00482454" w:rsidP="005F3C72">
            <w:pPr>
              <w:pStyle w:val="NoSpacing"/>
              <w:rPr>
                <w:rFonts w:ascii="Arial" w:hAnsi="Arial" w:cs="Arial"/>
              </w:rPr>
            </w:pPr>
          </w:p>
        </w:tc>
        <w:tc>
          <w:tcPr>
            <w:tcW w:w="270" w:type="dxa"/>
          </w:tcPr>
          <w:p w14:paraId="3876C48C" w14:textId="77777777" w:rsidR="00482454" w:rsidRPr="00233F12" w:rsidRDefault="00482454" w:rsidP="00482454">
            <w:pPr>
              <w:pStyle w:val="NoSpacing"/>
              <w:jc w:val="center"/>
              <w:rPr>
                <w:rFonts w:ascii="Arial" w:hAnsi="Arial" w:cs="Arial"/>
              </w:rPr>
            </w:pPr>
          </w:p>
        </w:tc>
      </w:tr>
      <w:tr w:rsidR="00482454" w:rsidRPr="00233F12" w14:paraId="0ADF4F42" w14:textId="77777777" w:rsidTr="00376232">
        <w:tc>
          <w:tcPr>
            <w:tcW w:w="4661" w:type="dxa"/>
          </w:tcPr>
          <w:p w14:paraId="3BAF8EC5" w14:textId="026B41BC" w:rsidR="00482454" w:rsidRPr="00233F12" w:rsidRDefault="00482454" w:rsidP="00482454">
            <w:pPr>
              <w:pStyle w:val="NoSpacing"/>
              <w:rPr>
                <w:rFonts w:ascii="Arial" w:hAnsi="Arial" w:cs="Arial"/>
              </w:rPr>
            </w:pPr>
            <w:r w:rsidRPr="00233F12">
              <w:rPr>
                <w:rFonts w:ascii="Arial" w:hAnsi="Arial" w:cs="Arial"/>
              </w:rPr>
              <w:t xml:space="preserve">Vehicle </w:t>
            </w:r>
            <w:r w:rsidR="00CB33B2">
              <w:rPr>
                <w:rFonts w:ascii="Arial" w:hAnsi="Arial" w:cs="Arial"/>
              </w:rPr>
              <w:t xml:space="preserve">Trip Inspection </w:t>
            </w:r>
            <w:r w:rsidRPr="00233F12">
              <w:rPr>
                <w:rFonts w:ascii="Arial" w:hAnsi="Arial" w:cs="Arial"/>
              </w:rPr>
              <w:t>Checklists</w:t>
            </w:r>
          </w:p>
        </w:tc>
        <w:tc>
          <w:tcPr>
            <w:tcW w:w="236" w:type="dxa"/>
          </w:tcPr>
          <w:p w14:paraId="5904EA2A" w14:textId="77777777" w:rsidR="00482454" w:rsidRPr="00233F12" w:rsidRDefault="00482454" w:rsidP="00482454">
            <w:pPr>
              <w:pStyle w:val="NoSpacing"/>
              <w:jc w:val="center"/>
              <w:rPr>
                <w:rFonts w:ascii="Arial" w:hAnsi="Arial" w:cs="Arial"/>
              </w:rPr>
            </w:pPr>
          </w:p>
        </w:tc>
        <w:tc>
          <w:tcPr>
            <w:tcW w:w="1887" w:type="dxa"/>
          </w:tcPr>
          <w:p w14:paraId="2C983BDA"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673CF7EE" w14:textId="77777777" w:rsidR="00482454" w:rsidRPr="00233F12" w:rsidRDefault="005F3C72" w:rsidP="005F3C72">
            <w:pPr>
              <w:pStyle w:val="NoSpacing"/>
              <w:rPr>
                <w:rFonts w:ascii="Arial" w:hAnsi="Arial" w:cs="Arial"/>
              </w:rPr>
            </w:pPr>
            <w:r w:rsidRPr="00233F12">
              <w:rPr>
                <w:rFonts w:ascii="Arial" w:hAnsi="Arial" w:cs="Arial"/>
              </w:rPr>
              <w:t>Operations Manager</w:t>
            </w:r>
          </w:p>
        </w:tc>
        <w:tc>
          <w:tcPr>
            <w:tcW w:w="270" w:type="dxa"/>
          </w:tcPr>
          <w:p w14:paraId="29004838" w14:textId="77777777" w:rsidR="00482454" w:rsidRPr="00233F12" w:rsidRDefault="00482454" w:rsidP="00482454">
            <w:pPr>
              <w:pStyle w:val="NoSpacing"/>
              <w:jc w:val="center"/>
              <w:rPr>
                <w:rFonts w:ascii="Arial" w:hAnsi="Arial" w:cs="Arial"/>
              </w:rPr>
            </w:pPr>
          </w:p>
        </w:tc>
      </w:tr>
      <w:tr w:rsidR="00482454" w:rsidRPr="00233F12" w14:paraId="2A478393" w14:textId="77777777" w:rsidTr="00376232">
        <w:tc>
          <w:tcPr>
            <w:tcW w:w="4661" w:type="dxa"/>
          </w:tcPr>
          <w:p w14:paraId="33F05252" w14:textId="595BA879" w:rsidR="00482454" w:rsidRPr="00233F12" w:rsidRDefault="00482454" w:rsidP="00482454">
            <w:pPr>
              <w:pStyle w:val="NoSpacing"/>
              <w:rPr>
                <w:rFonts w:ascii="Arial" w:hAnsi="Arial" w:cs="Arial"/>
              </w:rPr>
            </w:pPr>
            <w:r w:rsidRPr="00233F12">
              <w:rPr>
                <w:rFonts w:ascii="Arial" w:hAnsi="Arial" w:cs="Arial"/>
              </w:rPr>
              <w:t>Workers’ Compensation Claim Form</w:t>
            </w:r>
            <w:r w:rsidR="00CB33B2">
              <w:rPr>
                <w:rFonts w:ascii="Arial" w:hAnsi="Arial" w:cs="Arial"/>
              </w:rPr>
              <w:t>s</w:t>
            </w:r>
            <w:r w:rsidRPr="00233F12">
              <w:rPr>
                <w:rFonts w:ascii="Arial" w:hAnsi="Arial" w:cs="Arial"/>
              </w:rPr>
              <w:t xml:space="preserve"> </w:t>
            </w:r>
            <w:r w:rsidR="005F3C72" w:rsidRPr="00233F12">
              <w:rPr>
                <w:rFonts w:ascii="Arial" w:hAnsi="Arial" w:cs="Arial"/>
              </w:rPr>
              <w:br/>
            </w:r>
            <w:r w:rsidRPr="00233F12">
              <w:rPr>
                <w:rFonts w:ascii="Arial" w:hAnsi="Arial" w:cs="Arial"/>
              </w:rPr>
              <w:t>(lost time and medical aid)</w:t>
            </w:r>
          </w:p>
        </w:tc>
        <w:tc>
          <w:tcPr>
            <w:tcW w:w="236" w:type="dxa"/>
          </w:tcPr>
          <w:p w14:paraId="2592E83C" w14:textId="77777777" w:rsidR="00482454" w:rsidRPr="00233F12" w:rsidRDefault="00482454" w:rsidP="00482454">
            <w:pPr>
              <w:pStyle w:val="NoSpacing"/>
              <w:jc w:val="center"/>
              <w:rPr>
                <w:rFonts w:ascii="Arial" w:hAnsi="Arial" w:cs="Arial"/>
              </w:rPr>
            </w:pPr>
          </w:p>
        </w:tc>
        <w:tc>
          <w:tcPr>
            <w:tcW w:w="1887" w:type="dxa"/>
          </w:tcPr>
          <w:p w14:paraId="0FE4147A" w14:textId="77777777" w:rsidR="00482454" w:rsidRPr="00233F12" w:rsidRDefault="00482454" w:rsidP="00482454">
            <w:pPr>
              <w:pStyle w:val="NoSpacing"/>
              <w:jc w:val="center"/>
              <w:rPr>
                <w:rFonts w:ascii="Arial" w:hAnsi="Arial" w:cs="Arial"/>
              </w:rPr>
            </w:pPr>
            <w:r w:rsidRPr="00233F12">
              <w:rPr>
                <w:rFonts w:ascii="Arial" w:hAnsi="Arial" w:cs="Arial"/>
              </w:rPr>
              <w:t>L/P</w:t>
            </w:r>
          </w:p>
        </w:tc>
        <w:tc>
          <w:tcPr>
            <w:tcW w:w="2779" w:type="dxa"/>
          </w:tcPr>
          <w:p w14:paraId="3BF23528" w14:textId="77777777" w:rsidR="00482454" w:rsidRPr="00233F12" w:rsidRDefault="005F3C72" w:rsidP="005F3C72">
            <w:pPr>
              <w:pStyle w:val="NoSpacing"/>
              <w:rPr>
                <w:rFonts w:ascii="Arial" w:hAnsi="Arial" w:cs="Arial"/>
              </w:rPr>
            </w:pPr>
            <w:r w:rsidRPr="00233F12">
              <w:rPr>
                <w:rFonts w:ascii="Arial" w:hAnsi="Arial" w:cs="Arial"/>
              </w:rPr>
              <w:t>Operations Manager</w:t>
            </w:r>
          </w:p>
        </w:tc>
        <w:tc>
          <w:tcPr>
            <w:tcW w:w="270" w:type="dxa"/>
          </w:tcPr>
          <w:p w14:paraId="55EE1925" w14:textId="77777777" w:rsidR="00482454" w:rsidRPr="00233F12" w:rsidRDefault="00482454" w:rsidP="00482454">
            <w:pPr>
              <w:pStyle w:val="NoSpacing"/>
              <w:jc w:val="center"/>
              <w:rPr>
                <w:rFonts w:ascii="Arial" w:hAnsi="Arial" w:cs="Arial"/>
              </w:rPr>
            </w:pPr>
          </w:p>
        </w:tc>
      </w:tr>
      <w:tr w:rsidR="00482454" w:rsidRPr="00233F12" w14:paraId="659D8C6D" w14:textId="77777777" w:rsidTr="00376232">
        <w:tc>
          <w:tcPr>
            <w:tcW w:w="4661" w:type="dxa"/>
          </w:tcPr>
          <w:p w14:paraId="148F5DCB" w14:textId="77777777" w:rsidR="00482454" w:rsidRPr="00233F12" w:rsidRDefault="00482454" w:rsidP="00482454">
            <w:pPr>
              <w:pStyle w:val="NoSpacing"/>
              <w:rPr>
                <w:rFonts w:ascii="Arial" w:hAnsi="Arial" w:cs="Arial"/>
              </w:rPr>
            </w:pPr>
            <w:r w:rsidRPr="00233F12">
              <w:rPr>
                <w:rFonts w:ascii="Arial" w:hAnsi="Arial" w:cs="Arial"/>
              </w:rPr>
              <w:t>Working Alone Check-in Sheets</w:t>
            </w:r>
          </w:p>
        </w:tc>
        <w:tc>
          <w:tcPr>
            <w:tcW w:w="236" w:type="dxa"/>
          </w:tcPr>
          <w:p w14:paraId="5B0E01D9" w14:textId="77777777" w:rsidR="00482454" w:rsidRPr="00233F12" w:rsidRDefault="00482454" w:rsidP="00482454">
            <w:pPr>
              <w:pStyle w:val="NoSpacing"/>
              <w:jc w:val="center"/>
              <w:rPr>
                <w:rFonts w:ascii="Arial" w:hAnsi="Arial" w:cs="Arial"/>
              </w:rPr>
            </w:pPr>
          </w:p>
        </w:tc>
        <w:tc>
          <w:tcPr>
            <w:tcW w:w="1887" w:type="dxa"/>
          </w:tcPr>
          <w:p w14:paraId="4369B826" w14:textId="77777777" w:rsidR="00482454" w:rsidRPr="00233F12" w:rsidRDefault="00482454" w:rsidP="00482454">
            <w:pPr>
              <w:pStyle w:val="NoSpacing"/>
              <w:jc w:val="center"/>
              <w:rPr>
                <w:rFonts w:ascii="Arial" w:hAnsi="Arial" w:cs="Arial"/>
              </w:rPr>
            </w:pPr>
            <w:r w:rsidRPr="00233F12">
              <w:rPr>
                <w:rFonts w:ascii="Arial" w:hAnsi="Arial" w:cs="Arial"/>
              </w:rPr>
              <w:t>1</w:t>
            </w:r>
          </w:p>
        </w:tc>
        <w:tc>
          <w:tcPr>
            <w:tcW w:w="2779" w:type="dxa"/>
          </w:tcPr>
          <w:p w14:paraId="49CA6D3C" w14:textId="77777777" w:rsidR="00482454" w:rsidRPr="00233F12" w:rsidRDefault="00482454" w:rsidP="005F3C72">
            <w:pPr>
              <w:pStyle w:val="NoSpacing"/>
              <w:rPr>
                <w:rFonts w:ascii="Arial" w:hAnsi="Arial" w:cs="Arial"/>
              </w:rPr>
            </w:pPr>
          </w:p>
        </w:tc>
        <w:tc>
          <w:tcPr>
            <w:tcW w:w="270" w:type="dxa"/>
          </w:tcPr>
          <w:p w14:paraId="75CD720E" w14:textId="77777777" w:rsidR="00482454" w:rsidRPr="00233F12" w:rsidRDefault="00482454" w:rsidP="00482454">
            <w:pPr>
              <w:pStyle w:val="NoSpacing"/>
              <w:jc w:val="center"/>
              <w:rPr>
                <w:rFonts w:ascii="Arial" w:hAnsi="Arial" w:cs="Arial"/>
              </w:rPr>
            </w:pPr>
          </w:p>
        </w:tc>
      </w:tr>
      <w:tr w:rsidR="00482454" w:rsidRPr="00233F12" w14:paraId="309CD039" w14:textId="77777777" w:rsidTr="00376232">
        <w:tc>
          <w:tcPr>
            <w:tcW w:w="4661" w:type="dxa"/>
          </w:tcPr>
          <w:p w14:paraId="68212FDA" w14:textId="7A094497" w:rsidR="00482454" w:rsidRPr="00233F12" w:rsidRDefault="00482454" w:rsidP="00482454">
            <w:pPr>
              <w:pStyle w:val="NoSpacing"/>
              <w:rPr>
                <w:rFonts w:ascii="Arial" w:hAnsi="Arial" w:cs="Arial"/>
              </w:rPr>
            </w:pPr>
            <w:r w:rsidRPr="00233F12">
              <w:rPr>
                <w:rFonts w:ascii="Arial" w:hAnsi="Arial" w:cs="Arial"/>
              </w:rPr>
              <w:t>Workplace Hazard</w:t>
            </w:r>
            <w:r w:rsidR="00CB33B2">
              <w:rPr>
                <w:rFonts w:ascii="Arial" w:hAnsi="Arial" w:cs="Arial"/>
              </w:rPr>
              <w:t xml:space="preserve"> Report Forms </w:t>
            </w:r>
          </w:p>
        </w:tc>
        <w:tc>
          <w:tcPr>
            <w:tcW w:w="236" w:type="dxa"/>
          </w:tcPr>
          <w:p w14:paraId="5C359A81" w14:textId="77777777" w:rsidR="00482454" w:rsidRPr="00233F12" w:rsidRDefault="00482454" w:rsidP="00482454">
            <w:pPr>
              <w:pStyle w:val="NoSpacing"/>
              <w:jc w:val="center"/>
              <w:rPr>
                <w:rFonts w:ascii="Arial" w:hAnsi="Arial" w:cs="Arial"/>
              </w:rPr>
            </w:pPr>
          </w:p>
        </w:tc>
        <w:tc>
          <w:tcPr>
            <w:tcW w:w="1887" w:type="dxa"/>
          </w:tcPr>
          <w:p w14:paraId="0F753EAD" w14:textId="77777777" w:rsidR="00482454" w:rsidRPr="00233F12" w:rsidRDefault="00482454" w:rsidP="00482454">
            <w:pPr>
              <w:pStyle w:val="NoSpacing"/>
              <w:jc w:val="center"/>
              <w:rPr>
                <w:rFonts w:ascii="Arial" w:hAnsi="Arial" w:cs="Arial"/>
              </w:rPr>
            </w:pPr>
            <w:r w:rsidRPr="00233F12">
              <w:rPr>
                <w:rFonts w:ascii="Arial" w:hAnsi="Arial" w:cs="Arial"/>
              </w:rPr>
              <w:t>3</w:t>
            </w:r>
          </w:p>
        </w:tc>
        <w:tc>
          <w:tcPr>
            <w:tcW w:w="2779" w:type="dxa"/>
          </w:tcPr>
          <w:p w14:paraId="1FF23756" w14:textId="77777777" w:rsidR="00482454" w:rsidRPr="00233F12" w:rsidRDefault="005F3C72" w:rsidP="005F3C72">
            <w:pPr>
              <w:pStyle w:val="NoSpacing"/>
              <w:rPr>
                <w:rFonts w:ascii="Arial" w:hAnsi="Arial" w:cs="Arial"/>
              </w:rPr>
            </w:pPr>
            <w:r w:rsidRPr="00233F12">
              <w:rPr>
                <w:rFonts w:ascii="Arial" w:hAnsi="Arial" w:cs="Arial"/>
              </w:rPr>
              <w:t>Operations Manager</w:t>
            </w:r>
          </w:p>
        </w:tc>
        <w:tc>
          <w:tcPr>
            <w:tcW w:w="270" w:type="dxa"/>
          </w:tcPr>
          <w:p w14:paraId="2A419278" w14:textId="77777777" w:rsidR="00482454" w:rsidRPr="00233F12" w:rsidRDefault="00482454" w:rsidP="00482454">
            <w:pPr>
              <w:pStyle w:val="NoSpacing"/>
              <w:jc w:val="center"/>
              <w:rPr>
                <w:rFonts w:ascii="Arial" w:hAnsi="Arial" w:cs="Arial"/>
              </w:rPr>
            </w:pPr>
          </w:p>
        </w:tc>
      </w:tr>
      <w:tr w:rsidR="00482454" w:rsidRPr="00233F12" w14:paraId="4FE5AABB" w14:textId="77777777" w:rsidTr="00376232">
        <w:tc>
          <w:tcPr>
            <w:tcW w:w="4661" w:type="dxa"/>
          </w:tcPr>
          <w:p w14:paraId="0AECF141" w14:textId="6F0A77A0" w:rsidR="00482454" w:rsidRPr="00233F12" w:rsidRDefault="00482454" w:rsidP="00482454">
            <w:pPr>
              <w:pStyle w:val="NoSpacing"/>
              <w:rPr>
                <w:rFonts w:ascii="Arial" w:hAnsi="Arial" w:cs="Arial"/>
              </w:rPr>
            </w:pPr>
            <w:r w:rsidRPr="00233F12">
              <w:rPr>
                <w:rFonts w:ascii="Arial" w:hAnsi="Arial" w:cs="Arial"/>
              </w:rPr>
              <w:t xml:space="preserve">Written Refusal to Perform </w:t>
            </w:r>
            <w:r w:rsidR="00CB33B2">
              <w:rPr>
                <w:rFonts w:ascii="Arial" w:hAnsi="Arial" w:cs="Arial"/>
              </w:rPr>
              <w:t>Dangerous</w:t>
            </w:r>
            <w:r w:rsidRPr="00233F12">
              <w:rPr>
                <w:rFonts w:ascii="Arial" w:hAnsi="Arial" w:cs="Arial"/>
              </w:rPr>
              <w:t xml:space="preserve"> Work</w:t>
            </w:r>
          </w:p>
        </w:tc>
        <w:tc>
          <w:tcPr>
            <w:tcW w:w="236" w:type="dxa"/>
          </w:tcPr>
          <w:p w14:paraId="3EEFF639" w14:textId="77777777" w:rsidR="00482454" w:rsidRPr="00233F12" w:rsidRDefault="00482454" w:rsidP="00482454">
            <w:pPr>
              <w:pStyle w:val="NoSpacing"/>
              <w:jc w:val="center"/>
              <w:rPr>
                <w:rFonts w:ascii="Arial" w:hAnsi="Arial" w:cs="Arial"/>
              </w:rPr>
            </w:pPr>
          </w:p>
        </w:tc>
        <w:tc>
          <w:tcPr>
            <w:tcW w:w="1887" w:type="dxa"/>
          </w:tcPr>
          <w:p w14:paraId="16C5B79C" w14:textId="77777777" w:rsidR="00482454" w:rsidRPr="00233F12" w:rsidRDefault="00482454" w:rsidP="00482454">
            <w:pPr>
              <w:pStyle w:val="NoSpacing"/>
              <w:jc w:val="center"/>
              <w:rPr>
                <w:rFonts w:ascii="Arial" w:hAnsi="Arial" w:cs="Arial"/>
              </w:rPr>
            </w:pPr>
            <w:r w:rsidRPr="00233F12">
              <w:rPr>
                <w:rFonts w:ascii="Arial" w:hAnsi="Arial" w:cs="Arial"/>
              </w:rPr>
              <w:t>5</w:t>
            </w:r>
          </w:p>
        </w:tc>
        <w:tc>
          <w:tcPr>
            <w:tcW w:w="2779" w:type="dxa"/>
          </w:tcPr>
          <w:p w14:paraId="3A21996A" w14:textId="77777777" w:rsidR="00482454" w:rsidRPr="00233F12" w:rsidRDefault="005F3C72" w:rsidP="005F3C72">
            <w:pPr>
              <w:pStyle w:val="NoSpacing"/>
              <w:rPr>
                <w:rFonts w:ascii="Arial" w:hAnsi="Arial" w:cs="Arial"/>
              </w:rPr>
            </w:pPr>
            <w:r w:rsidRPr="00233F12">
              <w:rPr>
                <w:rFonts w:ascii="Arial" w:hAnsi="Arial" w:cs="Arial"/>
              </w:rPr>
              <w:t>Operations Manager</w:t>
            </w:r>
          </w:p>
        </w:tc>
        <w:tc>
          <w:tcPr>
            <w:tcW w:w="270" w:type="dxa"/>
          </w:tcPr>
          <w:p w14:paraId="360744C3" w14:textId="77777777" w:rsidR="00482454" w:rsidRPr="00233F12" w:rsidRDefault="00482454" w:rsidP="00482454">
            <w:pPr>
              <w:pStyle w:val="NoSpacing"/>
              <w:jc w:val="center"/>
              <w:rPr>
                <w:rFonts w:ascii="Arial" w:hAnsi="Arial" w:cs="Arial"/>
              </w:rPr>
            </w:pPr>
          </w:p>
        </w:tc>
      </w:tr>
    </w:tbl>
    <w:p w14:paraId="38D3A31F" w14:textId="77777777" w:rsidR="005F3C72" w:rsidRPr="00233F12" w:rsidRDefault="005F3C72" w:rsidP="005F3C72">
      <w:pPr>
        <w:pStyle w:val="NoSpacing"/>
        <w:rPr>
          <w:rFonts w:ascii="Arial" w:hAnsi="Arial" w:cs="Arial"/>
          <w:sz w:val="22"/>
          <w:szCs w:val="22"/>
        </w:rPr>
      </w:pPr>
    </w:p>
    <w:p w14:paraId="2A25B846" w14:textId="77777777" w:rsidR="005F3C72" w:rsidRPr="00233F12" w:rsidRDefault="005F3C72" w:rsidP="005F3C72">
      <w:pPr>
        <w:pStyle w:val="NoSpacing"/>
        <w:rPr>
          <w:rFonts w:ascii="Arial" w:hAnsi="Arial" w:cs="Arial"/>
          <w:sz w:val="22"/>
          <w:szCs w:val="22"/>
        </w:rPr>
      </w:pPr>
      <w:r w:rsidRPr="00233F12">
        <w:rPr>
          <w:rFonts w:ascii="Arial" w:hAnsi="Arial" w:cs="Arial"/>
          <w:sz w:val="22"/>
          <w:szCs w:val="22"/>
        </w:rPr>
        <w:t>L/P   =  Life of Pipeline</w:t>
      </w:r>
    </w:p>
    <w:p w14:paraId="2241B81F" w14:textId="139B39A3" w:rsidR="005F3C72" w:rsidRPr="00233F12" w:rsidRDefault="005F3C72" w:rsidP="005F3C72">
      <w:pPr>
        <w:pStyle w:val="NoSpacing"/>
        <w:rPr>
          <w:rFonts w:ascii="Arial" w:hAnsi="Arial" w:cs="Arial"/>
          <w:sz w:val="22"/>
          <w:szCs w:val="22"/>
        </w:rPr>
      </w:pPr>
      <w:r w:rsidRPr="00233F12">
        <w:rPr>
          <w:rFonts w:ascii="Arial" w:hAnsi="Arial" w:cs="Arial"/>
          <w:sz w:val="22"/>
          <w:szCs w:val="22"/>
        </w:rPr>
        <w:t>UOS  =  Until Obsolete or Superseded</w:t>
      </w:r>
    </w:p>
    <w:p w14:paraId="4E412FFD" w14:textId="77777777" w:rsidR="005F3C72" w:rsidRPr="00233F12" w:rsidRDefault="005F3C72" w:rsidP="00917363">
      <w:pPr>
        <w:pStyle w:val="Heading2"/>
        <w:numPr>
          <w:ilvl w:val="0"/>
          <w:numId w:val="423"/>
        </w:numPr>
        <w:rPr>
          <w:rFonts w:ascii="Arial" w:hAnsi="Arial" w:cs="Arial"/>
        </w:rPr>
      </w:pPr>
      <w:bookmarkStart w:id="317" w:name="_Toc103861388"/>
      <w:r w:rsidRPr="00233F12">
        <w:rPr>
          <w:rFonts w:ascii="Arial" w:hAnsi="Arial" w:cs="Arial"/>
        </w:rPr>
        <w:lastRenderedPageBreak/>
        <w:t>Audits</w:t>
      </w:r>
      <w:bookmarkEnd w:id="317"/>
    </w:p>
    <w:p w14:paraId="35DAD5A0" w14:textId="633D6A53" w:rsidR="005F3C72" w:rsidRPr="00233F12" w:rsidRDefault="005F3C72" w:rsidP="005F3C72">
      <w:pPr>
        <w:pStyle w:val="NoSpacing"/>
        <w:spacing w:after="120" w:line="288" w:lineRule="auto"/>
        <w:rPr>
          <w:rFonts w:ascii="Arial" w:hAnsi="Arial" w:cs="Arial"/>
          <w:sz w:val="22"/>
          <w:szCs w:val="22"/>
        </w:rPr>
      </w:pPr>
      <w:r w:rsidRPr="00233F12">
        <w:rPr>
          <w:rFonts w:ascii="Arial" w:hAnsi="Arial" w:cs="Arial"/>
          <w:sz w:val="22"/>
          <w:szCs w:val="22"/>
        </w:rPr>
        <w:t xml:space="preserve">Audits are systematic, documented, objective processes used to evaluate the effectiveness of </w:t>
      </w:r>
      <w:r w:rsidR="00F125D8">
        <w:rPr>
          <w:rFonts w:ascii="Arial" w:hAnsi="Arial" w:cs="Arial"/>
          <w:sz w:val="22"/>
          <w:szCs w:val="22"/>
        </w:rPr>
        <w:t>the</w:t>
      </w:r>
      <w:r w:rsidRPr="00233F12">
        <w:rPr>
          <w:rFonts w:ascii="Arial" w:hAnsi="Arial" w:cs="Arial"/>
          <w:sz w:val="22"/>
          <w:szCs w:val="22"/>
        </w:rPr>
        <w:t xml:space="preserve"> </w:t>
      </w:r>
      <w:r w:rsidR="00BB1AEF" w:rsidRPr="00233F12">
        <w:rPr>
          <w:rFonts w:ascii="Arial" w:hAnsi="Arial" w:cs="Arial"/>
          <w:sz w:val="22"/>
          <w:szCs w:val="22"/>
        </w:rPr>
        <w:t>Health and Safety Management System</w:t>
      </w:r>
      <w:r w:rsidRPr="00233F12">
        <w:rPr>
          <w:rFonts w:ascii="Arial" w:hAnsi="Arial" w:cs="Arial"/>
          <w:sz w:val="22"/>
          <w:szCs w:val="22"/>
        </w:rPr>
        <w:t xml:space="preserve"> and its associated elements and programs. Audits may be performed </w:t>
      </w:r>
      <w:r w:rsidR="009B5BD0">
        <w:rPr>
          <w:rFonts w:ascii="Arial" w:hAnsi="Arial" w:cs="Arial"/>
          <w:sz w:val="22"/>
          <w:szCs w:val="22"/>
        </w:rPr>
        <w:t xml:space="preserve">externally </w:t>
      </w:r>
      <w:r w:rsidRPr="00233F12">
        <w:rPr>
          <w:rFonts w:ascii="Arial" w:hAnsi="Arial" w:cs="Arial"/>
          <w:sz w:val="22"/>
          <w:szCs w:val="22"/>
        </w:rPr>
        <w:t xml:space="preserve">by regulatory groups or by certified internal or </w:t>
      </w:r>
      <w:r w:rsidR="004B7606" w:rsidRPr="00233F12">
        <w:rPr>
          <w:rFonts w:ascii="Arial" w:hAnsi="Arial" w:cs="Arial"/>
          <w:sz w:val="22"/>
          <w:szCs w:val="22"/>
        </w:rPr>
        <w:t>third-party</w:t>
      </w:r>
      <w:r w:rsidRPr="00233F12">
        <w:rPr>
          <w:rFonts w:ascii="Arial" w:hAnsi="Arial" w:cs="Arial"/>
          <w:sz w:val="22"/>
          <w:szCs w:val="22"/>
        </w:rPr>
        <w:t xml:space="preserve"> auditors.</w:t>
      </w:r>
    </w:p>
    <w:p w14:paraId="2742375D" w14:textId="77777777" w:rsidR="005F3C72" w:rsidRPr="00233F12" w:rsidRDefault="005F3C72" w:rsidP="005F3C72">
      <w:pPr>
        <w:pStyle w:val="NoSpacing"/>
        <w:spacing w:after="120" w:line="288" w:lineRule="auto"/>
        <w:rPr>
          <w:rFonts w:ascii="Arial" w:hAnsi="Arial" w:cs="Arial"/>
          <w:sz w:val="22"/>
          <w:szCs w:val="22"/>
        </w:rPr>
      </w:pPr>
      <w:r w:rsidRPr="00233F12">
        <w:rPr>
          <w:rFonts w:ascii="Arial" w:hAnsi="Arial" w:cs="Arial"/>
          <w:sz w:val="22"/>
          <w:szCs w:val="22"/>
        </w:rPr>
        <w:t>Auditing the system allows the company to:</w:t>
      </w:r>
    </w:p>
    <w:p w14:paraId="3252B544" w14:textId="52B4CE3E" w:rsidR="005F3C72" w:rsidRPr="00233F12" w:rsidRDefault="005F3C72" w:rsidP="00917363">
      <w:pPr>
        <w:pStyle w:val="NoSpacing"/>
        <w:numPr>
          <w:ilvl w:val="0"/>
          <w:numId w:val="344"/>
        </w:numPr>
        <w:spacing w:after="40" w:line="288" w:lineRule="auto"/>
        <w:rPr>
          <w:rFonts w:ascii="Arial" w:hAnsi="Arial" w:cs="Arial"/>
          <w:sz w:val="22"/>
          <w:szCs w:val="22"/>
        </w:rPr>
      </w:pPr>
      <w:r w:rsidRPr="00233F12">
        <w:rPr>
          <w:rFonts w:ascii="Arial" w:hAnsi="Arial" w:cs="Arial"/>
          <w:sz w:val="22"/>
          <w:szCs w:val="22"/>
        </w:rPr>
        <w:t xml:space="preserve">Obtain valuable input from employees and others at the worksites on the </w:t>
      </w:r>
      <w:r w:rsidR="00F125D8">
        <w:rPr>
          <w:rFonts w:ascii="Arial" w:hAnsi="Arial" w:cs="Arial"/>
          <w:sz w:val="22"/>
          <w:szCs w:val="22"/>
        </w:rPr>
        <w:t xml:space="preserve">effectiveness </w:t>
      </w:r>
      <w:r w:rsidRPr="00233F12">
        <w:rPr>
          <w:rFonts w:ascii="Arial" w:hAnsi="Arial" w:cs="Arial"/>
          <w:sz w:val="22"/>
          <w:szCs w:val="22"/>
        </w:rPr>
        <w:t xml:space="preserve">and practicality of the </w:t>
      </w:r>
      <w:r w:rsidR="00BB1AEF" w:rsidRPr="00233F12">
        <w:rPr>
          <w:rFonts w:ascii="Arial" w:hAnsi="Arial" w:cs="Arial"/>
          <w:sz w:val="22"/>
          <w:szCs w:val="22"/>
        </w:rPr>
        <w:t>Health and Safety Management System</w:t>
      </w:r>
      <w:r w:rsidRPr="00233F12">
        <w:rPr>
          <w:rFonts w:ascii="Arial" w:hAnsi="Arial" w:cs="Arial"/>
          <w:sz w:val="22"/>
          <w:szCs w:val="22"/>
        </w:rPr>
        <w:t xml:space="preserve"> and</w:t>
      </w:r>
      <w:r w:rsidR="00F125D8">
        <w:rPr>
          <w:rFonts w:ascii="Arial" w:hAnsi="Arial" w:cs="Arial"/>
          <w:sz w:val="22"/>
          <w:szCs w:val="22"/>
        </w:rPr>
        <w:t xml:space="preserve"> its</w:t>
      </w:r>
      <w:r w:rsidRPr="00233F12">
        <w:rPr>
          <w:rFonts w:ascii="Arial" w:hAnsi="Arial" w:cs="Arial"/>
          <w:sz w:val="22"/>
          <w:szCs w:val="22"/>
        </w:rPr>
        <w:t xml:space="preserve"> programs.</w:t>
      </w:r>
    </w:p>
    <w:p w14:paraId="2A00BA4F" w14:textId="77777777" w:rsidR="005F3C72" w:rsidRPr="00233F12" w:rsidRDefault="005F3C72" w:rsidP="00917363">
      <w:pPr>
        <w:pStyle w:val="NoSpacing"/>
        <w:numPr>
          <w:ilvl w:val="0"/>
          <w:numId w:val="344"/>
        </w:numPr>
        <w:spacing w:after="40" w:line="288" w:lineRule="auto"/>
        <w:rPr>
          <w:rFonts w:ascii="Arial" w:hAnsi="Arial" w:cs="Arial"/>
          <w:sz w:val="22"/>
          <w:szCs w:val="22"/>
        </w:rPr>
      </w:pPr>
      <w:r w:rsidRPr="00233F12">
        <w:rPr>
          <w:rFonts w:ascii="Arial" w:hAnsi="Arial" w:cs="Arial"/>
          <w:sz w:val="22"/>
          <w:szCs w:val="22"/>
        </w:rPr>
        <w:t>Ensure the system is operating as designed and meeting the intended goals.</w:t>
      </w:r>
    </w:p>
    <w:p w14:paraId="78F842E9" w14:textId="77777777" w:rsidR="005F3C72" w:rsidRPr="00233F12" w:rsidRDefault="005F3C72" w:rsidP="00917363">
      <w:pPr>
        <w:pStyle w:val="NoSpacing"/>
        <w:numPr>
          <w:ilvl w:val="0"/>
          <w:numId w:val="344"/>
        </w:numPr>
        <w:spacing w:after="40" w:line="288" w:lineRule="auto"/>
        <w:rPr>
          <w:rFonts w:ascii="Arial" w:hAnsi="Arial" w:cs="Arial"/>
          <w:sz w:val="22"/>
          <w:szCs w:val="22"/>
        </w:rPr>
      </w:pPr>
      <w:r w:rsidRPr="00233F12">
        <w:rPr>
          <w:rFonts w:ascii="Arial" w:hAnsi="Arial" w:cs="Arial"/>
          <w:sz w:val="22"/>
          <w:szCs w:val="22"/>
        </w:rPr>
        <w:t>Verify compliance with health and safety standards and practices and to applicable health and safety regulatory requirements.</w:t>
      </w:r>
    </w:p>
    <w:p w14:paraId="672BD928" w14:textId="0A81DE35" w:rsidR="005F3C72" w:rsidRPr="00233F12" w:rsidRDefault="00A60966" w:rsidP="00917363">
      <w:pPr>
        <w:pStyle w:val="NoSpacing"/>
        <w:numPr>
          <w:ilvl w:val="0"/>
          <w:numId w:val="344"/>
        </w:numPr>
        <w:spacing w:after="40" w:line="288" w:lineRule="auto"/>
        <w:rPr>
          <w:rFonts w:ascii="Arial" w:hAnsi="Arial" w:cs="Arial"/>
          <w:sz w:val="22"/>
          <w:szCs w:val="22"/>
        </w:rPr>
      </w:pPr>
      <w:r w:rsidRPr="00233F12">
        <w:rPr>
          <w:rFonts w:ascii="Arial" w:hAnsi="Arial" w:cs="Arial"/>
          <w:sz w:val="22"/>
          <w:szCs w:val="22"/>
        </w:rPr>
        <w:t xml:space="preserve">Maintain </w:t>
      </w:r>
      <w:r w:rsidR="003D1E7C" w:rsidRPr="00233F12">
        <w:rPr>
          <w:rFonts w:ascii="Arial" w:hAnsi="Arial" w:cs="Arial"/>
          <w:sz w:val="22"/>
          <w:szCs w:val="22"/>
        </w:rPr>
        <w:t xml:space="preserve">the </w:t>
      </w:r>
      <w:r w:rsidR="00BB1AEF" w:rsidRPr="00233F12">
        <w:rPr>
          <w:rFonts w:ascii="Arial" w:hAnsi="Arial" w:cs="Arial"/>
          <w:sz w:val="22"/>
          <w:szCs w:val="22"/>
        </w:rPr>
        <w:t>Health and Safety Management System</w:t>
      </w:r>
      <w:r w:rsidRPr="00233F12">
        <w:rPr>
          <w:rFonts w:ascii="Arial" w:hAnsi="Arial" w:cs="Arial"/>
          <w:sz w:val="22"/>
          <w:szCs w:val="22"/>
        </w:rPr>
        <w:t xml:space="preserve"> and supporting documentation in accordance with the standards of the Certificate of Recognition (COR) protocol that is recognized by Occupational Health and Safety and the </w:t>
      </w:r>
      <w:r w:rsidR="00C253AA" w:rsidRPr="00233F12">
        <w:rPr>
          <w:rFonts w:ascii="Arial" w:hAnsi="Arial" w:cs="Arial"/>
          <w:sz w:val="22"/>
          <w:szCs w:val="22"/>
        </w:rPr>
        <w:t>Provincial</w:t>
      </w:r>
      <w:r w:rsidRPr="00233F12">
        <w:rPr>
          <w:rFonts w:ascii="Arial" w:hAnsi="Arial" w:cs="Arial"/>
          <w:sz w:val="22"/>
          <w:szCs w:val="22"/>
        </w:rPr>
        <w:t xml:space="preserve"> Worker’s Compensation Board.</w:t>
      </w:r>
    </w:p>
    <w:p w14:paraId="1836BEC2" w14:textId="77777777" w:rsidR="005F3C72" w:rsidRPr="00233F12" w:rsidRDefault="005F3C72" w:rsidP="005F3C72">
      <w:pPr>
        <w:rPr>
          <w:rFonts w:ascii="Arial" w:hAnsi="Arial" w:cs="Arial"/>
        </w:rPr>
      </w:pPr>
    </w:p>
    <w:p w14:paraId="0740C92F" w14:textId="77777777" w:rsidR="00D13CCC" w:rsidRPr="00233F12" w:rsidRDefault="00D13CCC" w:rsidP="00D13CCC">
      <w:pPr>
        <w:spacing w:after="120"/>
        <w:rPr>
          <w:rFonts w:ascii="Arial" w:hAnsi="Arial" w:cs="Arial"/>
          <w:sz w:val="22"/>
          <w:szCs w:val="22"/>
          <w:lang w:val="en-CA" w:eastAsia="en-US"/>
        </w:rPr>
      </w:pPr>
    </w:p>
    <w:p w14:paraId="5B72C619" w14:textId="77777777" w:rsidR="005F3C72" w:rsidRPr="00D13CCC" w:rsidRDefault="005F3C72" w:rsidP="00D13CCC">
      <w:pPr>
        <w:spacing w:after="120"/>
        <w:rPr>
          <w:sz w:val="22"/>
          <w:szCs w:val="22"/>
          <w:lang w:val="en-CA" w:eastAsia="en-US"/>
        </w:rPr>
      </w:pPr>
    </w:p>
    <w:p w14:paraId="5D26857F" w14:textId="7A1A4795" w:rsidR="00EF32CC" w:rsidRPr="00233F12" w:rsidRDefault="00EF32CC" w:rsidP="006F333D">
      <w:pPr>
        <w:pStyle w:val="Heading1"/>
        <w:spacing w:after="200"/>
        <w:rPr>
          <w:rFonts w:ascii="Arial" w:hAnsi="Arial" w:cs="Arial"/>
          <w:lang w:val="en-CA" w:eastAsia="en-US"/>
        </w:rPr>
      </w:pPr>
      <w:bookmarkStart w:id="318" w:name="_Toc103861389"/>
      <w:r w:rsidRPr="00233F12">
        <w:rPr>
          <w:rFonts w:ascii="Arial" w:hAnsi="Arial" w:cs="Arial"/>
          <w:lang w:val="en-CA" w:eastAsia="en-US"/>
        </w:rPr>
        <w:lastRenderedPageBreak/>
        <w:t>Glossary of Health &amp; Safety Terms</w:t>
      </w:r>
      <w:r w:rsidR="00AC1591">
        <w:rPr>
          <w:rFonts w:ascii="Arial" w:hAnsi="Arial" w:cs="Arial"/>
          <w:lang w:val="en-CA" w:eastAsia="en-US"/>
        </w:rPr>
        <w:t xml:space="preserve"> &amp; Acronyms</w:t>
      </w:r>
      <w:bookmarkEnd w:id="318"/>
    </w:p>
    <w:tbl>
      <w:tblPr>
        <w:tblW w:w="10063" w:type="dxa"/>
        <w:jc w:val="center"/>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90" w:type="dxa"/>
          <w:left w:w="90" w:type="dxa"/>
          <w:bottom w:w="90" w:type="dxa"/>
          <w:right w:w="90" w:type="dxa"/>
        </w:tblCellMar>
        <w:tblLook w:val="0000" w:firstRow="0" w:lastRow="0" w:firstColumn="0" w:lastColumn="0" w:noHBand="0" w:noVBand="0"/>
      </w:tblPr>
      <w:tblGrid>
        <w:gridCol w:w="1922"/>
        <w:gridCol w:w="8141"/>
      </w:tblGrid>
      <w:tr w:rsidR="00EF32CC" w:rsidRPr="00233F12" w14:paraId="47304A5B" w14:textId="77777777" w:rsidTr="00EF32CC">
        <w:trPr>
          <w:tblCellSpacing w:w="15" w:type="dxa"/>
          <w:jc w:val="center"/>
        </w:trPr>
        <w:tc>
          <w:tcPr>
            <w:tcW w:w="1877" w:type="dxa"/>
          </w:tcPr>
          <w:p w14:paraId="29DC3FDD" w14:textId="77777777" w:rsidR="00EF32CC" w:rsidRPr="00233F12" w:rsidRDefault="00EF32CC" w:rsidP="00EF32CC">
            <w:pPr>
              <w:rPr>
                <w:rFonts w:ascii="Arial" w:hAnsi="Arial" w:cs="Arial"/>
                <w:color w:val="000000"/>
                <w:sz w:val="22"/>
                <w:szCs w:val="22"/>
              </w:rPr>
            </w:pPr>
            <w:bookmarkStart w:id="319" w:name="_Hlk4413581"/>
            <w:r w:rsidRPr="00233F12">
              <w:rPr>
                <w:rFonts w:ascii="Arial" w:hAnsi="Arial" w:cs="Arial"/>
                <w:b/>
                <w:bCs/>
                <w:color w:val="000000"/>
                <w:sz w:val="22"/>
                <w:szCs w:val="22"/>
              </w:rPr>
              <w:t>Abnormal Event</w:t>
            </w:r>
          </w:p>
        </w:tc>
        <w:tc>
          <w:tcPr>
            <w:tcW w:w="8096" w:type="dxa"/>
            <w:vAlign w:val="center"/>
          </w:tcPr>
          <w:p w14:paraId="018ADC41" w14:textId="50B72171"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 unplanned, unusual, occurrence or emergency</w:t>
            </w:r>
            <w:r w:rsidR="00084E57">
              <w:rPr>
                <w:rFonts w:ascii="Arial" w:hAnsi="Arial" w:cs="Arial"/>
                <w:color w:val="000000"/>
                <w:sz w:val="21"/>
                <w:szCs w:val="21"/>
              </w:rPr>
              <w:t>.</w:t>
            </w:r>
          </w:p>
        </w:tc>
      </w:tr>
      <w:tr w:rsidR="00EF32CC" w:rsidRPr="00233F12" w14:paraId="5FFEE068" w14:textId="77777777" w:rsidTr="00EF32CC">
        <w:trPr>
          <w:tblCellSpacing w:w="15" w:type="dxa"/>
          <w:jc w:val="center"/>
        </w:trPr>
        <w:tc>
          <w:tcPr>
            <w:tcW w:w="1877" w:type="dxa"/>
          </w:tcPr>
          <w:p w14:paraId="79A7867F"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Aerosols</w:t>
            </w:r>
          </w:p>
        </w:tc>
        <w:tc>
          <w:tcPr>
            <w:tcW w:w="8096" w:type="dxa"/>
            <w:vAlign w:val="center"/>
          </w:tcPr>
          <w:p w14:paraId="2ADF9FB6" w14:textId="1C8ADED8"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dispersed into the air such that the droplets or particles remain in suspension for a significant period of time</w:t>
            </w:r>
            <w:r w:rsidR="00084E57">
              <w:rPr>
                <w:rFonts w:ascii="Arial" w:hAnsi="Arial" w:cs="Arial"/>
                <w:color w:val="000000"/>
                <w:sz w:val="21"/>
                <w:szCs w:val="21"/>
              </w:rPr>
              <w:t>.</w:t>
            </w:r>
          </w:p>
        </w:tc>
      </w:tr>
      <w:tr w:rsidR="00EF32CC" w:rsidRPr="00233F12" w14:paraId="73436B7D" w14:textId="77777777" w:rsidTr="00EF32CC">
        <w:trPr>
          <w:tblCellSpacing w:w="15" w:type="dxa"/>
          <w:jc w:val="center"/>
        </w:trPr>
        <w:tc>
          <w:tcPr>
            <w:tcW w:w="1877" w:type="dxa"/>
          </w:tcPr>
          <w:p w14:paraId="4FF3E712"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Air Exchange Rate</w:t>
            </w:r>
          </w:p>
        </w:tc>
        <w:tc>
          <w:tcPr>
            <w:tcW w:w="8096" w:type="dxa"/>
            <w:vAlign w:val="center"/>
          </w:tcPr>
          <w:p w14:paraId="5AF48FF4" w14:textId="1693C27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rate at which inside air is replaced by outside air. The rate may be expressed as the number of changes of air per unit of time (e.g. Air Changes per Hour - ACH) or the volume of air exchanged per unit of time</w:t>
            </w:r>
            <w:r w:rsidR="00084E57">
              <w:rPr>
                <w:rFonts w:ascii="Arial" w:hAnsi="Arial" w:cs="Arial"/>
                <w:color w:val="000000"/>
                <w:sz w:val="21"/>
                <w:szCs w:val="21"/>
              </w:rPr>
              <w:t>.</w:t>
            </w:r>
            <w:r w:rsidRPr="00233F12">
              <w:rPr>
                <w:rFonts w:ascii="Arial" w:hAnsi="Arial" w:cs="Arial"/>
                <w:color w:val="000000"/>
                <w:sz w:val="21"/>
                <w:szCs w:val="21"/>
              </w:rPr>
              <w:t xml:space="preserve"> (e.g. Cubic Feet per minute (CFM)</w:t>
            </w:r>
          </w:p>
        </w:tc>
      </w:tr>
      <w:tr w:rsidR="00EF32CC" w:rsidRPr="00233F12" w14:paraId="30579DB7" w14:textId="77777777" w:rsidTr="00EF32CC">
        <w:trPr>
          <w:tblCellSpacing w:w="15" w:type="dxa"/>
          <w:jc w:val="center"/>
        </w:trPr>
        <w:tc>
          <w:tcPr>
            <w:tcW w:w="1877" w:type="dxa"/>
          </w:tcPr>
          <w:p w14:paraId="0F96B8E2"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Ambient</w:t>
            </w:r>
          </w:p>
        </w:tc>
        <w:tc>
          <w:tcPr>
            <w:tcW w:w="8096" w:type="dxa"/>
            <w:vAlign w:val="center"/>
          </w:tcPr>
          <w:p w14:paraId="243F6D7A" w14:textId="3D96FE7B"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Surrounding, e.g. Ambient temperature usually means the outside temperature</w:t>
            </w:r>
            <w:r w:rsidR="00084E57">
              <w:rPr>
                <w:rFonts w:ascii="Arial" w:hAnsi="Arial" w:cs="Arial"/>
                <w:color w:val="000000"/>
                <w:sz w:val="21"/>
                <w:szCs w:val="21"/>
              </w:rPr>
              <w:t>.</w:t>
            </w:r>
          </w:p>
        </w:tc>
      </w:tr>
      <w:tr w:rsidR="00EF32CC" w:rsidRPr="00233F12" w14:paraId="6B6CD798" w14:textId="77777777" w:rsidTr="00EF32CC">
        <w:trPr>
          <w:tblCellSpacing w:w="15" w:type="dxa"/>
          <w:jc w:val="center"/>
        </w:trPr>
        <w:tc>
          <w:tcPr>
            <w:tcW w:w="1877" w:type="dxa"/>
          </w:tcPr>
          <w:p w14:paraId="2AE08BC6"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Appointed Person</w:t>
            </w:r>
          </w:p>
        </w:tc>
        <w:tc>
          <w:tcPr>
            <w:tcW w:w="8096" w:type="dxa"/>
            <w:vAlign w:val="center"/>
          </w:tcPr>
          <w:p w14:paraId="035EEB13" w14:textId="64AD8C93"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person who has been nominated to take charge in the event of an accident or illness (and support designated first aiders if present) and has been trained in basic lifesaving first aid techniques</w:t>
            </w:r>
            <w:r w:rsidR="00084E57">
              <w:rPr>
                <w:rFonts w:ascii="Arial" w:hAnsi="Arial" w:cs="Arial"/>
                <w:color w:val="000000"/>
                <w:sz w:val="21"/>
                <w:szCs w:val="21"/>
              </w:rPr>
              <w:t>.</w:t>
            </w:r>
            <w:r w:rsidRPr="00233F12">
              <w:rPr>
                <w:rFonts w:ascii="Arial" w:hAnsi="Arial" w:cs="Arial"/>
                <w:color w:val="000000"/>
                <w:sz w:val="21"/>
                <w:szCs w:val="21"/>
              </w:rPr>
              <w:t xml:space="preserve"> (See Designated Person) </w:t>
            </w:r>
          </w:p>
        </w:tc>
      </w:tr>
      <w:tr w:rsidR="00EF32CC" w:rsidRPr="00233F12" w14:paraId="5DF55AAE" w14:textId="77777777" w:rsidTr="00EF32CC">
        <w:trPr>
          <w:tblCellSpacing w:w="15" w:type="dxa"/>
          <w:jc w:val="center"/>
        </w:trPr>
        <w:tc>
          <w:tcPr>
            <w:tcW w:w="1877" w:type="dxa"/>
          </w:tcPr>
          <w:p w14:paraId="62433A41"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Asbestos</w:t>
            </w:r>
          </w:p>
        </w:tc>
        <w:tc>
          <w:tcPr>
            <w:tcW w:w="8096" w:type="dxa"/>
            <w:vAlign w:val="center"/>
          </w:tcPr>
          <w:p w14:paraId="481EBAE9" w14:textId="70F6BFB6"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Hydrated magnesium silicate in fibrous form</w:t>
            </w:r>
            <w:r w:rsidR="00084E57">
              <w:rPr>
                <w:rFonts w:ascii="Arial" w:hAnsi="Arial" w:cs="Arial"/>
                <w:color w:val="000000"/>
                <w:sz w:val="21"/>
                <w:szCs w:val="21"/>
              </w:rPr>
              <w:t>.</w:t>
            </w:r>
          </w:p>
        </w:tc>
      </w:tr>
      <w:tr w:rsidR="00EF32CC" w:rsidRPr="00233F12" w14:paraId="286E5761" w14:textId="77777777" w:rsidTr="00EF32CC">
        <w:trPr>
          <w:tblCellSpacing w:w="15" w:type="dxa"/>
          <w:jc w:val="center"/>
        </w:trPr>
        <w:tc>
          <w:tcPr>
            <w:tcW w:w="1877" w:type="dxa"/>
          </w:tcPr>
          <w:p w14:paraId="28A49D7A"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Audit</w:t>
            </w:r>
          </w:p>
        </w:tc>
        <w:tc>
          <w:tcPr>
            <w:tcW w:w="8096" w:type="dxa"/>
            <w:vAlign w:val="center"/>
          </w:tcPr>
          <w:p w14:paraId="4E3A2A1C" w14:textId="73F48703"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An evaluation of an organization’s </w:t>
            </w:r>
            <w:r w:rsidR="00BB1AEF" w:rsidRPr="00233F12">
              <w:rPr>
                <w:rFonts w:ascii="Arial" w:hAnsi="Arial" w:cs="Arial"/>
                <w:color w:val="000000"/>
                <w:sz w:val="21"/>
                <w:szCs w:val="21"/>
              </w:rPr>
              <w:t>Health and Safety Management System</w:t>
            </w:r>
            <w:r w:rsidRPr="00233F12">
              <w:rPr>
                <w:rFonts w:ascii="Arial" w:hAnsi="Arial" w:cs="Arial"/>
                <w:color w:val="000000"/>
                <w:sz w:val="21"/>
                <w:szCs w:val="21"/>
              </w:rPr>
              <w:t xml:space="preserve"> against an approved standard.</w:t>
            </w:r>
          </w:p>
        </w:tc>
      </w:tr>
      <w:tr w:rsidR="00EF32CC" w:rsidRPr="00233F12" w14:paraId="5A034301" w14:textId="77777777" w:rsidTr="00EF32CC">
        <w:trPr>
          <w:tblCellSpacing w:w="15" w:type="dxa"/>
          <w:jc w:val="center"/>
        </w:trPr>
        <w:tc>
          <w:tcPr>
            <w:tcW w:w="1877" w:type="dxa"/>
          </w:tcPr>
          <w:p w14:paraId="2C1AEA99"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Auditor</w:t>
            </w:r>
          </w:p>
        </w:tc>
        <w:tc>
          <w:tcPr>
            <w:tcW w:w="8096" w:type="dxa"/>
            <w:vAlign w:val="center"/>
          </w:tcPr>
          <w:p w14:paraId="1FA6B891" w14:textId="64EBA2C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An individual certified by a Certifying Partner to conduct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audits.</w:t>
            </w:r>
          </w:p>
        </w:tc>
      </w:tr>
      <w:tr w:rsidR="00EF32CC" w:rsidRPr="00233F12" w14:paraId="0CBCA418" w14:textId="77777777" w:rsidTr="00EF32CC">
        <w:trPr>
          <w:tblCellSpacing w:w="15" w:type="dxa"/>
          <w:jc w:val="center"/>
        </w:trPr>
        <w:tc>
          <w:tcPr>
            <w:tcW w:w="1877" w:type="dxa"/>
          </w:tcPr>
          <w:p w14:paraId="7376FC08"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Carcinogen</w:t>
            </w:r>
          </w:p>
        </w:tc>
        <w:tc>
          <w:tcPr>
            <w:tcW w:w="8096" w:type="dxa"/>
            <w:vAlign w:val="center"/>
          </w:tcPr>
          <w:p w14:paraId="36AFAE40" w14:textId="4525A0ED"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that is known or suspected of causing cancer</w:t>
            </w:r>
            <w:r w:rsidR="00084E57">
              <w:rPr>
                <w:rFonts w:ascii="Arial" w:hAnsi="Arial" w:cs="Arial"/>
                <w:color w:val="000000"/>
                <w:sz w:val="21"/>
                <w:szCs w:val="21"/>
              </w:rPr>
              <w:t>.</w:t>
            </w:r>
          </w:p>
        </w:tc>
      </w:tr>
      <w:tr w:rsidR="00EF32CC" w:rsidRPr="00233F12" w14:paraId="18CDC078" w14:textId="77777777" w:rsidTr="00EF32CC">
        <w:trPr>
          <w:tblCellSpacing w:w="15" w:type="dxa"/>
          <w:jc w:val="center"/>
        </w:trPr>
        <w:tc>
          <w:tcPr>
            <w:tcW w:w="1877" w:type="dxa"/>
          </w:tcPr>
          <w:p w14:paraId="3C826EC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Chronic</w:t>
            </w:r>
          </w:p>
        </w:tc>
        <w:tc>
          <w:tcPr>
            <w:tcW w:w="8096" w:type="dxa"/>
            <w:vAlign w:val="center"/>
          </w:tcPr>
          <w:p w14:paraId="72E00FDF" w14:textId="4F9B8F05"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Occurring over an extended period of time</w:t>
            </w:r>
            <w:r w:rsidR="00084E57">
              <w:rPr>
                <w:rFonts w:ascii="Arial" w:hAnsi="Arial" w:cs="Arial"/>
                <w:color w:val="000000"/>
                <w:sz w:val="21"/>
                <w:szCs w:val="21"/>
              </w:rPr>
              <w:t>.</w:t>
            </w:r>
          </w:p>
        </w:tc>
      </w:tr>
      <w:tr w:rsidR="00EF32CC" w:rsidRPr="00233F12" w14:paraId="2256FDF6" w14:textId="77777777" w:rsidTr="00EF32CC">
        <w:trPr>
          <w:trHeight w:val="1079"/>
          <w:tblCellSpacing w:w="15" w:type="dxa"/>
          <w:jc w:val="center"/>
        </w:trPr>
        <w:tc>
          <w:tcPr>
            <w:tcW w:w="1877" w:type="dxa"/>
          </w:tcPr>
          <w:p w14:paraId="285D8925"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Code of Practice</w:t>
            </w:r>
          </w:p>
        </w:tc>
        <w:tc>
          <w:tcPr>
            <w:tcW w:w="8096" w:type="dxa"/>
            <w:vAlign w:val="center"/>
          </w:tcPr>
          <w:p w14:paraId="27632A35" w14:textId="1DCA946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Rules established by regulatory bodies or trade associations, which are intended as a guide to acceptable behavior. As such they do not have the force of law behind them</w:t>
            </w:r>
            <w:r w:rsidR="00084E57">
              <w:rPr>
                <w:rFonts w:ascii="Arial" w:hAnsi="Arial" w:cs="Arial"/>
                <w:color w:val="000000"/>
                <w:sz w:val="21"/>
                <w:szCs w:val="21"/>
              </w:rPr>
              <w:t>.</w:t>
            </w:r>
          </w:p>
        </w:tc>
      </w:tr>
      <w:tr w:rsidR="00EF32CC" w:rsidRPr="00233F12" w14:paraId="54ABF42F" w14:textId="77777777" w:rsidTr="00EF32CC">
        <w:trPr>
          <w:tblCellSpacing w:w="15" w:type="dxa"/>
          <w:jc w:val="center"/>
        </w:trPr>
        <w:tc>
          <w:tcPr>
            <w:tcW w:w="1877" w:type="dxa"/>
          </w:tcPr>
          <w:p w14:paraId="7E597D8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lastRenderedPageBreak/>
              <w:t>Combustible Liquid</w:t>
            </w:r>
          </w:p>
        </w:tc>
        <w:tc>
          <w:tcPr>
            <w:tcW w:w="8096" w:type="dxa"/>
            <w:vAlign w:val="center"/>
          </w:tcPr>
          <w:p w14:paraId="4A30FECE" w14:textId="7FAAED61"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Liquid with a flash point above 37.8 C (100° F) </w:t>
            </w:r>
            <w:r w:rsidR="00084E57">
              <w:rPr>
                <w:rFonts w:ascii="Arial" w:hAnsi="Arial" w:cs="Arial"/>
                <w:color w:val="000000"/>
                <w:sz w:val="21"/>
                <w:szCs w:val="21"/>
              </w:rPr>
              <w:t>.</w:t>
            </w:r>
          </w:p>
        </w:tc>
      </w:tr>
      <w:tr w:rsidR="00EF32CC" w:rsidRPr="00233F12" w14:paraId="0C136185" w14:textId="77777777" w:rsidTr="00EF32CC">
        <w:trPr>
          <w:tblCellSpacing w:w="15" w:type="dxa"/>
          <w:jc w:val="center"/>
        </w:trPr>
        <w:tc>
          <w:tcPr>
            <w:tcW w:w="1877" w:type="dxa"/>
          </w:tcPr>
          <w:p w14:paraId="38610D47"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Competent Person</w:t>
            </w:r>
          </w:p>
        </w:tc>
        <w:tc>
          <w:tcPr>
            <w:tcW w:w="8096" w:type="dxa"/>
            <w:vAlign w:val="center"/>
          </w:tcPr>
          <w:p w14:paraId="7E473042"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person who is adequately qualified, suitably trained, and with sufficient experience to safely perform work without supervision or with only a minimal degree of supervision.</w:t>
            </w:r>
          </w:p>
        </w:tc>
      </w:tr>
      <w:tr w:rsidR="00EF32CC" w:rsidRPr="00233F12" w14:paraId="6F91FE7B" w14:textId="77777777" w:rsidTr="00EF32CC">
        <w:trPr>
          <w:tblCellSpacing w:w="15" w:type="dxa"/>
          <w:jc w:val="center"/>
        </w:trPr>
        <w:tc>
          <w:tcPr>
            <w:tcW w:w="1877" w:type="dxa"/>
          </w:tcPr>
          <w:p w14:paraId="5E90E370"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Compliance</w:t>
            </w:r>
          </w:p>
        </w:tc>
        <w:tc>
          <w:tcPr>
            <w:tcW w:w="8096" w:type="dxa"/>
            <w:vAlign w:val="center"/>
          </w:tcPr>
          <w:p w14:paraId="77721B66" w14:textId="5B619F84"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act or process of fulfilling requirements</w:t>
            </w:r>
            <w:r w:rsidR="00084E57">
              <w:rPr>
                <w:rFonts w:ascii="Arial" w:hAnsi="Arial" w:cs="Arial"/>
                <w:color w:val="000000"/>
                <w:sz w:val="21"/>
                <w:szCs w:val="21"/>
              </w:rPr>
              <w:t>.</w:t>
            </w:r>
          </w:p>
        </w:tc>
      </w:tr>
      <w:tr w:rsidR="00EF32CC" w:rsidRPr="00233F12" w14:paraId="3D1EC8E6" w14:textId="77777777" w:rsidTr="00EF32CC">
        <w:trPr>
          <w:tblCellSpacing w:w="15" w:type="dxa"/>
          <w:jc w:val="center"/>
        </w:trPr>
        <w:tc>
          <w:tcPr>
            <w:tcW w:w="1877" w:type="dxa"/>
          </w:tcPr>
          <w:p w14:paraId="4EDC9A36"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Competent Worker</w:t>
            </w:r>
          </w:p>
        </w:tc>
        <w:tc>
          <w:tcPr>
            <w:tcW w:w="8096" w:type="dxa"/>
            <w:vAlign w:val="center"/>
          </w:tcPr>
          <w:p w14:paraId="0014E841"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 adequately qualified, suitably trained worker with sufficient experience to safely perform work without supervision or with only a minimal degree of supervision.</w:t>
            </w:r>
          </w:p>
        </w:tc>
      </w:tr>
      <w:tr w:rsidR="00EF32CC" w:rsidRPr="00233F12" w14:paraId="6447144B" w14:textId="77777777" w:rsidTr="00EF32CC">
        <w:trPr>
          <w:tblCellSpacing w:w="15" w:type="dxa"/>
          <w:jc w:val="center"/>
        </w:trPr>
        <w:tc>
          <w:tcPr>
            <w:tcW w:w="1877" w:type="dxa"/>
          </w:tcPr>
          <w:p w14:paraId="610DFDBD"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Compressed Gas</w:t>
            </w:r>
          </w:p>
        </w:tc>
        <w:tc>
          <w:tcPr>
            <w:tcW w:w="8096" w:type="dxa"/>
            <w:vAlign w:val="center"/>
          </w:tcPr>
          <w:p w14:paraId="70CC2F7F" w14:textId="4B317FC4"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that is a gas at normal pressure and room temperature but is held in a pressurized container resulting in it becoming a liquid</w:t>
            </w:r>
            <w:r w:rsidR="00084E57">
              <w:rPr>
                <w:rFonts w:ascii="Arial" w:hAnsi="Arial" w:cs="Arial"/>
                <w:color w:val="000000"/>
                <w:sz w:val="21"/>
                <w:szCs w:val="21"/>
              </w:rPr>
              <w:t>.</w:t>
            </w:r>
          </w:p>
        </w:tc>
      </w:tr>
      <w:tr w:rsidR="00EF32CC" w:rsidRPr="00233F12" w14:paraId="2DE2B322" w14:textId="77777777" w:rsidTr="00EF32CC">
        <w:trPr>
          <w:tblCellSpacing w:w="15" w:type="dxa"/>
          <w:jc w:val="center"/>
        </w:trPr>
        <w:tc>
          <w:tcPr>
            <w:tcW w:w="1877" w:type="dxa"/>
          </w:tcPr>
          <w:p w14:paraId="15E2768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Concentration</w:t>
            </w:r>
          </w:p>
        </w:tc>
        <w:tc>
          <w:tcPr>
            <w:tcW w:w="8096" w:type="dxa"/>
            <w:vAlign w:val="center"/>
          </w:tcPr>
          <w:p w14:paraId="2BE93D55" w14:textId="44FF62DC"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quantity of one substance contained in another substance e.g. the amount of salt dissolve in sea water</w:t>
            </w:r>
            <w:r w:rsidR="00084E57">
              <w:rPr>
                <w:rFonts w:ascii="Arial" w:hAnsi="Arial" w:cs="Arial"/>
                <w:color w:val="000000"/>
                <w:sz w:val="21"/>
                <w:szCs w:val="21"/>
              </w:rPr>
              <w:t>.</w:t>
            </w:r>
          </w:p>
        </w:tc>
      </w:tr>
      <w:tr w:rsidR="00EF32CC" w:rsidRPr="00233F12" w14:paraId="5BF61834" w14:textId="77777777" w:rsidTr="00EF32CC">
        <w:trPr>
          <w:tblCellSpacing w:w="15" w:type="dxa"/>
          <w:jc w:val="center"/>
        </w:trPr>
        <w:tc>
          <w:tcPr>
            <w:tcW w:w="1877" w:type="dxa"/>
          </w:tcPr>
          <w:p w14:paraId="6CFEDD3D"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Contaminant</w:t>
            </w:r>
          </w:p>
        </w:tc>
        <w:tc>
          <w:tcPr>
            <w:tcW w:w="8096" w:type="dxa"/>
            <w:vAlign w:val="center"/>
          </w:tcPr>
          <w:p w14:paraId="087A6EB7" w14:textId="148077E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 usually undesirable - in another substance, product or space where it is not normally found, e.g. environmental pollutants</w:t>
            </w:r>
            <w:r w:rsidR="00084E57">
              <w:rPr>
                <w:rFonts w:ascii="Arial" w:hAnsi="Arial" w:cs="Arial"/>
                <w:color w:val="000000"/>
                <w:sz w:val="21"/>
                <w:szCs w:val="21"/>
              </w:rPr>
              <w:t>.</w:t>
            </w:r>
          </w:p>
        </w:tc>
      </w:tr>
      <w:tr w:rsidR="00EF32CC" w:rsidRPr="00233F12" w14:paraId="5B037778" w14:textId="77777777" w:rsidTr="00EF32CC">
        <w:trPr>
          <w:tblCellSpacing w:w="15" w:type="dxa"/>
          <w:jc w:val="center"/>
        </w:trPr>
        <w:tc>
          <w:tcPr>
            <w:tcW w:w="1877" w:type="dxa"/>
          </w:tcPr>
          <w:p w14:paraId="0B0B65CD"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Continuous Improvement</w:t>
            </w:r>
          </w:p>
        </w:tc>
        <w:tc>
          <w:tcPr>
            <w:tcW w:w="8096" w:type="dxa"/>
            <w:vAlign w:val="center"/>
          </w:tcPr>
          <w:p w14:paraId="4F4D13F5"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Always striving to innovate, implement and improve on current conditions.</w:t>
            </w:r>
          </w:p>
        </w:tc>
      </w:tr>
      <w:tr w:rsidR="00EF32CC" w:rsidRPr="00233F12" w14:paraId="2969C1CF" w14:textId="77777777" w:rsidTr="00EF32CC">
        <w:trPr>
          <w:tblCellSpacing w:w="15" w:type="dxa"/>
          <w:jc w:val="center"/>
        </w:trPr>
        <w:tc>
          <w:tcPr>
            <w:tcW w:w="1877" w:type="dxa"/>
          </w:tcPr>
          <w:p w14:paraId="2F0B0BCA"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Contractor</w:t>
            </w:r>
          </w:p>
        </w:tc>
        <w:tc>
          <w:tcPr>
            <w:tcW w:w="8096" w:type="dxa"/>
            <w:vAlign w:val="center"/>
          </w:tcPr>
          <w:p w14:paraId="55D00C03"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 individual or employer hired under contract to provide materials or services to another individual or employer.</w:t>
            </w:r>
          </w:p>
        </w:tc>
      </w:tr>
      <w:tr w:rsidR="00EF32CC" w:rsidRPr="00233F12" w14:paraId="0BA95906" w14:textId="77777777" w:rsidTr="00EF32CC">
        <w:trPr>
          <w:tblCellSpacing w:w="15" w:type="dxa"/>
          <w:jc w:val="center"/>
        </w:trPr>
        <w:tc>
          <w:tcPr>
            <w:tcW w:w="1877" w:type="dxa"/>
          </w:tcPr>
          <w:p w14:paraId="48167D37"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Certificate of Recognition (COR)</w:t>
            </w:r>
          </w:p>
        </w:tc>
        <w:tc>
          <w:tcPr>
            <w:tcW w:w="8096" w:type="dxa"/>
            <w:vAlign w:val="center"/>
          </w:tcPr>
          <w:p w14:paraId="21CE8AA3" w14:textId="471F7F9C"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 certificate jointly issued by Partnership and a Certifying Partner to employers who have successfully completed a </w:t>
            </w:r>
            <w:r w:rsidR="00BB1AEF" w:rsidRPr="00233F12">
              <w:rPr>
                <w:rFonts w:ascii="Arial" w:hAnsi="Arial" w:cs="Arial"/>
                <w:color w:val="000000"/>
                <w:sz w:val="21"/>
                <w:szCs w:val="21"/>
              </w:rPr>
              <w:t>Health and Safety Management System</w:t>
            </w:r>
            <w:r w:rsidRPr="00233F12">
              <w:rPr>
                <w:rFonts w:ascii="Arial" w:hAnsi="Arial" w:cs="Arial"/>
                <w:color w:val="000000"/>
                <w:sz w:val="21"/>
                <w:szCs w:val="21"/>
              </w:rPr>
              <w:t xml:space="preserve"> audit, demonstrating that their system meets the </w:t>
            </w:r>
            <w:r w:rsidR="00C253AA" w:rsidRPr="00233F12">
              <w:rPr>
                <w:rFonts w:ascii="Arial" w:hAnsi="Arial" w:cs="Arial"/>
                <w:color w:val="000000"/>
                <w:sz w:val="21"/>
                <w:szCs w:val="21"/>
              </w:rPr>
              <w:t>Provincial</w:t>
            </w:r>
            <w:r w:rsidRPr="00233F12">
              <w:rPr>
                <w:rFonts w:ascii="Arial" w:hAnsi="Arial" w:cs="Arial"/>
                <w:color w:val="000000"/>
                <w:sz w:val="21"/>
                <w:szCs w:val="21"/>
              </w:rPr>
              <w:t xml:space="preserve"> Partnerships standard.  A valid COR is required before and employer is eligible to receive financial incentives through the WCB’s Partner in Injury Reduction (PIR) program.</w:t>
            </w:r>
          </w:p>
        </w:tc>
      </w:tr>
      <w:tr w:rsidR="00EF32CC" w:rsidRPr="00233F12" w14:paraId="674E2D8E" w14:textId="77777777" w:rsidTr="00EF32CC">
        <w:trPr>
          <w:tblCellSpacing w:w="15" w:type="dxa"/>
          <w:jc w:val="center"/>
        </w:trPr>
        <w:tc>
          <w:tcPr>
            <w:tcW w:w="1877" w:type="dxa"/>
          </w:tcPr>
          <w:p w14:paraId="7AC8EB6E"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lastRenderedPageBreak/>
              <w:t>Certifying Partner</w:t>
            </w:r>
          </w:p>
        </w:tc>
        <w:tc>
          <w:tcPr>
            <w:tcW w:w="8096" w:type="dxa"/>
            <w:vAlign w:val="center"/>
          </w:tcPr>
          <w:p w14:paraId="08FCDA45" w14:textId="4B2AA04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An industry/safety association that has entered into an agreement with Partnerships to provide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training, certify and maintain a list of auditors, and conduct quality assurance reviews on submitted audit reports.</w:t>
            </w:r>
          </w:p>
        </w:tc>
      </w:tr>
      <w:tr w:rsidR="00EF32CC" w:rsidRPr="00233F12" w14:paraId="50F359C3" w14:textId="77777777" w:rsidTr="00EF32CC">
        <w:trPr>
          <w:tblCellSpacing w:w="15" w:type="dxa"/>
          <w:jc w:val="center"/>
        </w:trPr>
        <w:tc>
          <w:tcPr>
            <w:tcW w:w="1877" w:type="dxa"/>
          </w:tcPr>
          <w:p w14:paraId="3D368C09"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Corrosive</w:t>
            </w:r>
          </w:p>
        </w:tc>
        <w:tc>
          <w:tcPr>
            <w:tcW w:w="8096" w:type="dxa"/>
            <w:vAlign w:val="center"/>
          </w:tcPr>
          <w:p w14:paraId="70A6FAE0" w14:textId="1F84949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that causes destruction of another substance, including human tissue</w:t>
            </w:r>
            <w:r w:rsidR="00084E57">
              <w:rPr>
                <w:rFonts w:ascii="Arial" w:hAnsi="Arial" w:cs="Arial"/>
                <w:color w:val="000000"/>
                <w:sz w:val="21"/>
                <w:szCs w:val="21"/>
              </w:rPr>
              <w:t>.</w:t>
            </w:r>
          </w:p>
        </w:tc>
      </w:tr>
      <w:tr w:rsidR="00EF32CC" w:rsidRPr="00233F12" w14:paraId="63A8C2ED" w14:textId="77777777" w:rsidTr="00EF32CC">
        <w:trPr>
          <w:tblCellSpacing w:w="15" w:type="dxa"/>
          <w:jc w:val="center"/>
        </w:trPr>
        <w:tc>
          <w:tcPr>
            <w:tcW w:w="1877" w:type="dxa"/>
          </w:tcPr>
          <w:p w14:paraId="22C76762"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Critical Job</w:t>
            </w:r>
          </w:p>
        </w:tc>
        <w:tc>
          <w:tcPr>
            <w:tcW w:w="8096" w:type="dxa"/>
            <w:vAlign w:val="center"/>
          </w:tcPr>
          <w:p w14:paraId="56D5D066"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job with high potential for serious loss or injury.</w:t>
            </w:r>
          </w:p>
        </w:tc>
      </w:tr>
      <w:tr w:rsidR="00EF32CC" w:rsidRPr="00233F12" w14:paraId="5409944E" w14:textId="77777777" w:rsidTr="00EF32CC">
        <w:trPr>
          <w:tblCellSpacing w:w="15" w:type="dxa"/>
          <w:jc w:val="center"/>
        </w:trPr>
        <w:tc>
          <w:tcPr>
            <w:tcW w:w="1877" w:type="dxa"/>
          </w:tcPr>
          <w:p w14:paraId="749612BB"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Designated Person</w:t>
            </w:r>
          </w:p>
        </w:tc>
        <w:tc>
          <w:tcPr>
            <w:tcW w:w="8096" w:type="dxa"/>
            <w:vAlign w:val="center"/>
          </w:tcPr>
          <w:p w14:paraId="3C59972E" w14:textId="3C442244"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person who has been designated as a first aider at work and has been trained to have the knowledge and confidence to deal with any first aid emergency</w:t>
            </w:r>
            <w:r w:rsidR="00084E57">
              <w:rPr>
                <w:rFonts w:ascii="Arial" w:hAnsi="Arial" w:cs="Arial"/>
                <w:color w:val="000000"/>
                <w:sz w:val="21"/>
                <w:szCs w:val="21"/>
              </w:rPr>
              <w:t>.</w:t>
            </w:r>
            <w:r w:rsidRPr="00233F12">
              <w:rPr>
                <w:rFonts w:ascii="Arial" w:hAnsi="Arial" w:cs="Arial"/>
                <w:color w:val="000000"/>
                <w:sz w:val="21"/>
                <w:szCs w:val="21"/>
              </w:rPr>
              <w:t xml:space="preserve"> (See Appointed Person) </w:t>
            </w:r>
          </w:p>
        </w:tc>
      </w:tr>
      <w:tr w:rsidR="00EF32CC" w:rsidRPr="00233F12" w14:paraId="3EAC7529" w14:textId="77777777" w:rsidTr="00EF32CC">
        <w:trPr>
          <w:tblCellSpacing w:w="15" w:type="dxa"/>
          <w:jc w:val="center"/>
        </w:trPr>
        <w:tc>
          <w:tcPr>
            <w:tcW w:w="1877" w:type="dxa"/>
          </w:tcPr>
          <w:p w14:paraId="0E8B50F3"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Documentation Review</w:t>
            </w:r>
          </w:p>
        </w:tc>
        <w:tc>
          <w:tcPr>
            <w:tcW w:w="8096" w:type="dxa"/>
            <w:vAlign w:val="center"/>
          </w:tcPr>
          <w:p w14:paraId="11AD413D" w14:textId="4D6E2F08"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Part of a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audit, designed to determine if an employer has the required processes, policies, and procedures in place, and if adequate records are being kept.</w:t>
            </w:r>
          </w:p>
        </w:tc>
      </w:tr>
      <w:tr w:rsidR="00EF32CC" w:rsidRPr="00233F12" w14:paraId="281A0C34" w14:textId="77777777" w:rsidTr="00EF32CC">
        <w:trPr>
          <w:tblCellSpacing w:w="15" w:type="dxa"/>
          <w:jc w:val="center"/>
        </w:trPr>
        <w:tc>
          <w:tcPr>
            <w:tcW w:w="1877" w:type="dxa"/>
          </w:tcPr>
          <w:p w14:paraId="791781FA"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Dose</w:t>
            </w:r>
          </w:p>
        </w:tc>
        <w:tc>
          <w:tcPr>
            <w:tcW w:w="8096" w:type="dxa"/>
            <w:vAlign w:val="center"/>
          </w:tcPr>
          <w:p w14:paraId="15E25D18" w14:textId="1CE36F42"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amount of substance to which a person is exposed in terms of the concentration of the substance and the time period during which the exposure occurs</w:t>
            </w:r>
            <w:r w:rsidR="00084E57">
              <w:rPr>
                <w:rFonts w:ascii="Arial" w:hAnsi="Arial" w:cs="Arial"/>
                <w:color w:val="000000"/>
                <w:sz w:val="21"/>
                <w:szCs w:val="21"/>
              </w:rPr>
              <w:t>.</w:t>
            </w:r>
          </w:p>
        </w:tc>
      </w:tr>
      <w:tr w:rsidR="00EF32CC" w:rsidRPr="00233F12" w14:paraId="43AF1D3F" w14:textId="77777777" w:rsidTr="00EF32CC">
        <w:trPr>
          <w:tblCellSpacing w:w="15" w:type="dxa"/>
          <w:jc w:val="center"/>
        </w:trPr>
        <w:tc>
          <w:tcPr>
            <w:tcW w:w="1877" w:type="dxa"/>
          </w:tcPr>
          <w:p w14:paraId="0A53005C"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Employee</w:t>
            </w:r>
          </w:p>
        </w:tc>
        <w:tc>
          <w:tcPr>
            <w:tcW w:w="8096" w:type="dxa"/>
            <w:vAlign w:val="center"/>
          </w:tcPr>
          <w:p w14:paraId="2D417841"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Anyone who works for an organization (e.g. senior managers, managers, supervisors, and workers).</w:t>
            </w:r>
          </w:p>
        </w:tc>
      </w:tr>
      <w:tr w:rsidR="00EF32CC" w:rsidRPr="00233F12" w14:paraId="70D7A797" w14:textId="77777777" w:rsidTr="00EF32CC">
        <w:trPr>
          <w:tblCellSpacing w:w="15" w:type="dxa"/>
          <w:jc w:val="center"/>
        </w:trPr>
        <w:tc>
          <w:tcPr>
            <w:tcW w:w="1877" w:type="dxa"/>
          </w:tcPr>
          <w:p w14:paraId="3001C63D"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Ergonomics</w:t>
            </w:r>
          </w:p>
        </w:tc>
        <w:tc>
          <w:tcPr>
            <w:tcW w:w="8096" w:type="dxa"/>
            <w:vAlign w:val="center"/>
          </w:tcPr>
          <w:p w14:paraId="4F1EEF85" w14:textId="5C3007AC"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application of information about human characteristics to design applications, e.g. equipment, tools, work tasks, with the aim of improving safety and efficiency</w:t>
            </w:r>
            <w:r w:rsidR="00084E57">
              <w:rPr>
                <w:rFonts w:ascii="Arial" w:hAnsi="Arial" w:cs="Arial"/>
                <w:color w:val="000000"/>
                <w:sz w:val="21"/>
                <w:szCs w:val="21"/>
              </w:rPr>
              <w:t>.</w:t>
            </w:r>
          </w:p>
        </w:tc>
      </w:tr>
      <w:tr w:rsidR="00EF32CC" w:rsidRPr="00233F12" w14:paraId="610E850A" w14:textId="77777777" w:rsidTr="00EF32CC">
        <w:trPr>
          <w:tblCellSpacing w:w="15" w:type="dxa"/>
          <w:jc w:val="center"/>
        </w:trPr>
        <w:tc>
          <w:tcPr>
            <w:tcW w:w="1877" w:type="dxa"/>
          </w:tcPr>
          <w:p w14:paraId="1C4549BD"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Exposure Limit</w:t>
            </w:r>
          </w:p>
        </w:tc>
        <w:tc>
          <w:tcPr>
            <w:tcW w:w="8096" w:type="dxa"/>
            <w:vAlign w:val="center"/>
          </w:tcPr>
          <w:p w14:paraId="292A9122" w14:textId="39A3436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Established concentration of a substance that, if not exceeded, will not normally result in adverse effects to persons who are exposed</w:t>
            </w:r>
            <w:r w:rsidR="00084E57">
              <w:rPr>
                <w:rFonts w:ascii="Arial" w:hAnsi="Arial" w:cs="Arial"/>
                <w:color w:val="000000"/>
                <w:sz w:val="21"/>
                <w:szCs w:val="21"/>
              </w:rPr>
              <w:t>.</w:t>
            </w:r>
          </w:p>
        </w:tc>
      </w:tr>
      <w:tr w:rsidR="00EF32CC" w:rsidRPr="00233F12" w14:paraId="2A2E48CB" w14:textId="77777777" w:rsidTr="00EF32CC">
        <w:trPr>
          <w:tblCellSpacing w:w="15" w:type="dxa"/>
          <w:jc w:val="center"/>
        </w:trPr>
        <w:tc>
          <w:tcPr>
            <w:tcW w:w="1877" w:type="dxa"/>
          </w:tcPr>
          <w:p w14:paraId="0512B99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Fatigue</w:t>
            </w:r>
          </w:p>
        </w:tc>
        <w:tc>
          <w:tcPr>
            <w:tcW w:w="8096" w:type="dxa"/>
            <w:vAlign w:val="center"/>
          </w:tcPr>
          <w:p w14:paraId="3A675B81" w14:textId="475C974F"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Transient reduced ability to work as a result of previous activity, resulting in reduced efficiency</w:t>
            </w:r>
            <w:r w:rsidR="00084E57">
              <w:rPr>
                <w:rFonts w:ascii="Arial" w:hAnsi="Arial" w:cs="Arial"/>
                <w:color w:val="000000"/>
                <w:sz w:val="21"/>
                <w:szCs w:val="21"/>
              </w:rPr>
              <w:t>.</w:t>
            </w:r>
          </w:p>
        </w:tc>
      </w:tr>
      <w:tr w:rsidR="00EF32CC" w:rsidRPr="00233F12" w14:paraId="7CC36E1F" w14:textId="77777777" w:rsidTr="00EF32CC">
        <w:trPr>
          <w:tblCellSpacing w:w="15" w:type="dxa"/>
          <w:jc w:val="center"/>
        </w:trPr>
        <w:tc>
          <w:tcPr>
            <w:tcW w:w="1877" w:type="dxa"/>
          </w:tcPr>
          <w:p w14:paraId="4CAB60E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Fires</w:t>
            </w:r>
          </w:p>
        </w:tc>
        <w:tc>
          <w:tcPr>
            <w:tcW w:w="8096" w:type="dxa"/>
            <w:vAlign w:val="center"/>
          </w:tcPr>
          <w:p w14:paraId="65B21B05" w14:textId="00871FE9" w:rsidR="00EF32CC" w:rsidRPr="00233F12" w:rsidRDefault="00EF32CC" w:rsidP="00EF32CC">
            <w:pPr>
              <w:spacing w:after="240"/>
              <w:rPr>
                <w:rFonts w:ascii="Arial" w:hAnsi="Arial" w:cs="Arial"/>
                <w:color w:val="000000"/>
                <w:sz w:val="21"/>
                <w:szCs w:val="21"/>
              </w:rPr>
            </w:pPr>
            <w:r w:rsidRPr="00233F12">
              <w:rPr>
                <w:rFonts w:ascii="Arial" w:hAnsi="Arial" w:cs="Arial"/>
                <w:b/>
                <w:bCs/>
                <w:color w:val="000000"/>
                <w:sz w:val="21"/>
                <w:szCs w:val="21"/>
              </w:rPr>
              <w:t>Class A</w:t>
            </w:r>
            <w:r w:rsidRPr="00233F12">
              <w:rPr>
                <w:rFonts w:ascii="Arial" w:hAnsi="Arial" w:cs="Arial"/>
                <w:color w:val="000000"/>
                <w:sz w:val="21"/>
                <w:szCs w:val="21"/>
              </w:rPr>
              <w:t xml:space="preserve"> - Fires in ordinary combustible materials such as wood, cloth, paper, etc.</w:t>
            </w:r>
            <w:r w:rsidRPr="00233F12">
              <w:rPr>
                <w:rFonts w:ascii="Arial" w:hAnsi="Arial" w:cs="Arial"/>
                <w:color w:val="000000"/>
                <w:sz w:val="21"/>
                <w:szCs w:val="21"/>
              </w:rPr>
              <w:br/>
            </w:r>
            <w:r w:rsidRPr="00233F12">
              <w:rPr>
                <w:rFonts w:ascii="Arial" w:hAnsi="Arial" w:cs="Arial"/>
                <w:b/>
                <w:bCs/>
                <w:color w:val="000000"/>
                <w:sz w:val="21"/>
                <w:szCs w:val="21"/>
              </w:rPr>
              <w:t>Class B</w:t>
            </w:r>
            <w:r w:rsidRPr="00233F12">
              <w:rPr>
                <w:rFonts w:ascii="Arial" w:hAnsi="Arial" w:cs="Arial"/>
                <w:color w:val="000000"/>
                <w:sz w:val="21"/>
                <w:szCs w:val="21"/>
              </w:rPr>
              <w:t xml:space="preserve"> - Fires in flammable liquids and liquefiable solids such as oils and paints</w:t>
            </w:r>
            <w:r w:rsidR="00084E57">
              <w:rPr>
                <w:rFonts w:ascii="Arial" w:hAnsi="Arial" w:cs="Arial"/>
                <w:color w:val="000000"/>
                <w:sz w:val="21"/>
                <w:szCs w:val="21"/>
              </w:rPr>
              <w:t>.</w:t>
            </w:r>
            <w:r w:rsidRPr="00233F12">
              <w:rPr>
                <w:rFonts w:ascii="Arial" w:hAnsi="Arial" w:cs="Arial"/>
                <w:color w:val="000000"/>
                <w:sz w:val="21"/>
                <w:szCs w:val="21"/>
              </w:rPr>
              <w:br/>
            </w:r>
            <w:r w:rsidRPr="00233F12">
              <w:rPr>
                <w:rFonts w:ascii="Arial" w:hAnsi="Arial" w:cs="Arial"/>
                <w:b/>
                <w:bCs/>
                <w:color w:val="000000"/>
                <w:sz w:val="21"/>
                <w:szCs w:val="21"/>
              </w:rPr>
              <w:t>Class C</w:t>
            </w:r>
            <w:r w:rsidRPr="00233F12">
              <w:rPr>
                <w:rFonts w:ascii="Arial" w:hAnsi="Arial" w:cs="Arial"/>
                <w:color w:val="000000"/>
                <w:sz w:val="21"/>
                <w:szCs w:val="21"/>
              </w:rPr>
              <w:t xml:space="preserve"> - Fires involving gases.</w:t>
            </w:r>
            <w:r w:rsidRPr="00233F12">
              <w:rPr>
                <w:rFonts w:ascii="Arial" w:hAnsi="Arial" w:cs="Arial"/>
                <w:color w:val="000000"/>
                <w:sz w:val="21"/>
                <w:szCs w:val="21"/>
              </w:rPr>
              <w:br/>
            </w:r>
            <w:r w:rsidRPr="00233F12">
              <w:rPr>
                <w:rFonts w:ascii="Arial" w:hAnsi="Arial" w:cs="Arial"/>
                <w:b/>
                <w:bCs/>
                <w:color w:val="000000"/>
                <w:sz w:val="21"/>
                <w:szCs w:val="21"/>
              </w:rPr>
              <w:lastRenderedPageBreak/>
              <w:t>Class D</w:t>
            </w:r>
            <w:r w:rsidRPr="00233F12">
              <w:rPr>
                <w:rFonts w:ascii="Arial" w:hAnsi="Arial" w:cs="Arial"/>
                <w:color w:val="000000"/>
                <w:sz w:val="21"/>
                <w:szCs w:val="21"/>
              </w:rPr>
              <w:t xml:space="preserve"> - Fires involving combustible metals such as potassium or sodium</w:t>
            </w:r>
            <w:r w:rsidR="00084E57">
              <w:rPr>
                <w:rFonts w:ascii="Arial" w:hAnsi="Arial" w:cs="Arial"/>
                <w:color w:val="000000"/>
                <w:sz w:val="21"/>
                <w:szCs w:val="21"/>
              </w:rPr>
              <w:t>.</w:t>
            </w:r>
            <w:r w:rsidRPr="00233F12">
              <w:rPr>
                <w:rFonts w:ascii="Arial" w:hAnsi="Arial" w:cs="Arial"/>
                <w:color w:val="000000"/>
                <w:sz w:val="21"/>
                <w:szCs w:val="21"/>
              </w:rPr>
              <w:br/>
            </w:r>
            <w:r w:rsidRPr="00233F12">
              <w:rPr>
                <w:rFonts w:ascii="Arial" w:hAnsi="Arial" w:cs="Arial"/>
                <w:b/>
                <w:bCs/>
                <w:color w:val="000000"/>
                <w:sz w:val="21"/>
                <w:szCs w:val="21"/>
              </w:rPr>
              <w:t>Class F</w:t>
            </w:r>
            <w:r w:rsidRPr="00233F12">
              <w:rPr>
                <w:rFonts w:ascii="Arial" w:hAnsi="Arial" w:cs="Arial"/>
                <w:color w:val="000000"/>
                <w:sz w:val="21"/>
                <w:szCs w:val="21"/>
              </w:rPr>
              <w:t xml:space="preserve"> - Fires involving cooking oils or fats</w:t>
            </w:r>
            <w:r w:rsidR="00084E57">
              <w:rPr>
                <w:rFonts w:ascii="Arial" w:hAnsi="Arial" w:cs="Arial"/>
                <w:color w:val="000000"/>
                <w:sz w:val="21"/>
                <w:szCs w:val="21"/>
              </w:rPr>
              <w:t>.</w:t>
            </w:r>
          </w:p>
        </w:tc>
      </w:tr>
      <w:tr w:rsidR="00EF32CC" w:rsidRPr="00233F12" w14:paraId="02FF45A2" w14:textId="77777777" w:rsidTr="00EF32CC">
        <w:trPr>
          <w:tblCellSpacing w:w="15" w:type="dxa"/>
          <w:jc w:val="center"/>
        </w:trPr>
        <w:tc>
          <w:tcPr>
            <w:tcW w:w="1877" w:type="dxa"/>
          </w:tcPr>
          <w:p w14:paraId="70649D42"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lastRenderedPageBreak/>
              <w:t>Fire Prevention</w:t>
            </w:r>
          </w:p>
        </w:tc>
        <w:tc>
          <w:tcPr>
            <w:tcW w:w="8096" w:type="dxa"/>
            <w:vAlign w:val="center"/>
          </w:tcPr>
          <w:p w14:paraId="5EF1F2DF" w14:textId="5ADFE9D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Precautions designed to avoid an outbreak of fire, reduce the potential for fire to spread and safeguard persons and property in the event of fire</w:t>
            </w:r>
            <w:r w:rsidR="00084E57">
              <w:rPr>
                <w:rFonts w:ascii="Arial" w:hAnsi="Arial" w:cs="Arial"/>
                <w:color w:val="000000"/>
                <w:sz w:val="21"/>
                <w:szCs w:val="21"/>
              </w:rPr>
              <w:t>.</w:t>
            </w:r>
          </w:p>
        </w:tc>
      </w:tr>
      <w:tr w:rsidR="00EF32CC" w:rsidRPr="00233F12" w14:paraId="0210CA82" w14:textId="77777777" w:rsidTr="00EF32CC">
        <w:trPr>
          <w:tblCellSpacing w:w="15" w:type="dxa"/>
          <w:jc w:val="center"/>
        </w:trPr>
        <w:tc>
          <w:tcPr>
            <w:tcW w:w="1877" w:type="dxa"/>
          </w:tcPr>
          <w:p w14:paraId="161F0B8E"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Flammable Gas</w:t>
            </w:r>
          </w:p>
        </w:tc>
        <w:tc>
          <w:tcPr>
            <w:tcW w:w="8096" w:type="dxa"/>
            <w:vAlign w:val="center"/>
          </w:tcPr>
          <w:p w14:paraId="400B06CD" w14:textId="5B19A4EE"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Gas that when mixed with air forms a flammable mixture at ambient temperature and pressure</w:t>
            </w:r>
            <w:r w:rsidR="00084E57">
              <w:rPr>
                <w:rFonts w:ascii="Arial" w:hAnsi="Arial" w:cs="Arial"/>
                <w:color w:val="000000"/>
                <w:sz w:val="21"/>
                <w:szCs w:val="21"/>
              </w:rPr>
              <w:t>.</w:t>
            </w:r>
          </w:p>
        </w:tc>
      </w:tr>
      <w:tr w:rsidR="00EF32CC" w:rsidRPr="00233F12" w14:paraId="793A2FBD" w14:textId="77777777" w:rsidTr="00EF32CC">
        <w:trPr>
          <w:tblCellSpacing w:w="15" w:type="dxa"/>
          <w:jc w:val="center"/>
        </w:trPr>
        <w:tc>
          <w:tcPr>
            <w:tcW w:w="1877" w:type="dxa"/>
          </w:tcPr>
          <w:p w14:paraId="59357D25"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Flammable Liquid</w:t>
            </w:r>
          </w:p>
        </w:tc>
        <w:tc>
          <w:tcPr>
            <w:tcW w:w="8096" w:type="dxa"/>
            <w:vAlign w:val="center"/>
          </w:tcPr>
          <w:p w14:paraId="740EDCD1" w14:textId="01D93800"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Liquid with a flashpoint below 100°F (37.8°C)</w:t>
            </w:r>
            <w:r w:rsidR="00084E57">
              <w:rPr>
                <w:rFonts w:ascii="Arial" w:hAnsi="Arial" w:cs="Arial"/>
                <w:color w:val="000000"/>
                <w:sz w:val="21"/>
                <w:szCs w:val="21"/>
              </w:rPr>
              <w:t>.</w:t>
            </w:r>
          </w:p>
        </w:tc>
      </w:tr>
      <w:tr w:rsidR="00EF32CC" w:rsidRPr="00233F12" w14:paraId="46482658" w14:textId="77777777" w:rsidTr="00EF32CC">
        <w:trPr>
          <w:tblCellSpacing w:w="15" w:type="dxa"/>
          <w:jc w:val="center"/>
        </w:trPr>
        <w:tc>
          <w:tcPr>
            <w:tcW w:w="1877" w:type="dxa"/>
          </w:tcPr>
          <w:p w14:paraId="4D7EA23A"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Hazard</w:t>
            </w:r>
          </w:p>
        </w:tc>
        <w:tc>
          <w:tcPr>
            <w:tcW w:w="8096" w:type="dxa"/>
            <w:vAlign w:val="center"/>
          </w:tcPr>
          <w:p w14:paraId="0E227A6B"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situation, condition, or behavior that has the potential to cause an injury or loss.</w:t>
            </w:r>
          </w:p>
          <w:p w14:paraId="5BBF0B33" w14:textId="6425A8F5"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Health Hazard: a physical, chemical, biological or psychological hazard which may cause acute or chronic health effects in exposed employees</w:t>
            </w:r>
            <w:r w:rsidR="00084E57">
              <w:rPr>
                <w:rFonts w:ascii="Arial" w:hAnsi="Arial" w:cs="Arial"/>
                <w:color w:val="000000"/>
                <w:sz w:val="21"/>
                <w:szCs w:val="21"/>
              </w:rPr>
              <w:t>.</w:t>
            </w:r>
            <w:r w:rsidRPr="00233F12">
              <w:rPr>
                <w:rFonts w:ascii="Arial" w:hAnsi="Arial" w:cs="Arial"/>
                <w:color w:val="000000"/>
                <w:sz w:val="21"/>
                <w:szCs w:val="21"/>
              </w:rPr>
              <w:t xml:space="preserve"> (e.g. noise, dust, heat, ergonomics, etc.)</w:t>
            </w:r>
          </w:p>
          <w:p w14:paraId="4B1D836F" w14:textId="5AAE19EE"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Safety Hazard: a substance, process, action or condition which may endanger the immediate safety of employees</w:t>
            </w:r>
            <w:r w:rsidR="00084E57">
              <w:rPr>
                <w:rFonts w:ascii="Arial" w:hAnsi="Arial" w:cs="Arial"/>
                <w:color w:val="000000"/>
                <w:sz w:val="21"/>
                <w:szCs w:val="21"/>
              </w:rPr>
              <w:t>.</w:t>
            </w:r>
            <w:r w:rsidRPr="00233F12">
              <w:rPr>
                <w:rFonts w:ascii="Arial" w:hAnsi="Arial" w:cs="Arial"/>
                <w:color w:val="000000"/>
                <w:sz w:val="21"/>
                <w:szCs w:val="21"/>
              </w:rPr>
              <w:t xml:space="preserve"> (e.g. chemical burns, shear points, slips and falls, etc.)</w:t>
            </w:r>
          </w:p>
        </w:tc>
      </w:tr>
      <w:tr w:rsidR="00EF32CC" w:rsidRPr="00233F12" w14:paraId="147C9F55" w14:textId="77777777" w:rsidTr="00EF32CC">
        <w:trPr>
          <w:tblCellSpacing w:w="15" w:type="dxa"/>
          <w:jc w:val="center"/>
        </w:trPr>
        <w:tc>
          <w:tcPr>
            <w:tcW w:w="1877" w:type="dxa"/>
          </w:tcPr>
          <w:p w14:paraId="58F3E2D2"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Hazard Assessment</w:t>
            </w:r>
          </w:p>
        </w:tc>
        <w:tc>
          <w:tcPr>
            <w:tcW w:w="8096" w:type="dxa"/>
            <w:vAlign w:val="center"/>
          </w:tcPr>
          <w:p w14:paraId="1F517EDD" w14:textId="42C33B9A"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 process used to identify and evaluate the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hazards associated with job tasks.  Provides a method for prioritizing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hazards.</w:t>
            </w:r>
          </w:p>
        </w:tc>
      </w:tr>
      <w:tr w:rsidR="00EF32CC" w:rsidRPr="00233F12" w14:paraId="211183C8" w14:textId="77777777" w:rsidTr="00EF32CC">
        <w:trPr>
          <w:tblCellSpacing w:w="15" w:type="dxa"/>
          <w:jc w:val="center"/>
        </w:trPr>
        <w:tc>
          <w:tcPr>
            <w:tcW w:w="1877" w:type="dxa"/>
          </w:tcPr>
          <w:p w14:paraId="0BF93874"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Hazard Control</w:t>
            </w:r>
          </w:p>
        </w:tc>
        <w:tc>
          <w:tcPr>
            <w:tcW w:w="8096" w:type="dxa"/>
            <w:vAlign w:val="center"/>
          </w:tcPr>
          <w:p w14:paraId="72F772EF" w14:textId="77777777" w:rsidR="00EF32CC" w:rsidRPr="00233F12" w:rsidRDefault="00EF32CC" w:rsidP="00EF32CC">
            <w:pPr>
              <w:pStyle w:val="Default"/>
              <w:spacing w:before="80" w:after="80"/>
              <w:jc w:val="both"/>
              <w:rPr>
                <w:rFonts w:ascii="Arial" w:hAnsi="Arial" w:cs="Arial"/>
                <w:sz w:val="21"/>
                <w:szCs w:val="21"/>
              </w:rPr>
            </w:pPr>
            <w:r w:rsidRPr="00233F12">
              <w:rPr>
                <w:rFonts w:ascii="Arial" w:hAnsi="Arial" w:cs="Arial"/>
                <w:sz w:val="21"/>
                <w:szCs w:val="21"/>
              </w:rPr>
              <w:t xml:space="preserve">Method used to eliminate or control loss. </w:t>
            </w:r>
          </w:p>
          <w:p w14:paraId="1A012EE4" w14:textId="5271DC7B" w:rsidR="00EF32CC" w:rsidRPr="00233F12" w:rsidRDefault="00EF32CC" w:rsidP="00EF32CC">
            <w:pPr>
              <w:pStyle w:val="Default"/>
              <w:spacing w:before="80" w:after="80"/>
              <w:jc w:val="both"/>
              <w:rPr>
                <w:rFonts w:ascii="Arial" w:hAnsi="Arial" w:cs="Arial"/>
                <w:sz w:val="21"/>
                <w:szCs w:val="21"/>
              </w:rPr>
            </w:pPr>
            <w:r w:rsidRPr="00233F12">
              <w:rPr>
                <w:rFonts w:ascii="Arial" w:hAnsi="Arial" w:cs="Arial"/>
                <w:sz w:val="21"/>
                <w:szCs w:val="21"/>
              </w:rPr>
              <w:t xml:space="preserve">Engineering Controls: Preferred method of hazard control if elimination is not possible; physical controls implemented at the design, installation, or engineering stages (e.g. guards, auto shutoff, etc.). </w:t>
            </w:r>
          </w:p>
          <w:p w14:paraId="3A70A23E" w14:textId="7CFF711E" w:rsidR="00EF32CC" w:rsidRPr="00233F12" w:rsidRDefault="00EF32CC" w:rsidP="00EF32CC">
            <w:pPr>
              <w:pStyle w:val="Default"/>
              <w:spacing w:before="80" w:after="80"/>
              <w:jc w:val="both"/>
              <w:rPr>
                <w:rFonts w:ascii="Arial" w:hAnsi="Arial" w:cs="Arial"/>
                <w:sz w:val="21"/>
                <w:szCs w:val="21"/>
              </w:rPr>
            </w:pPr>
            <w:r w:rsidRPr="00233F12">
              <w:rPr>
                <w:rFonts w:ascii="Arial" w:hAnsi="Arial" w:cs="Arial"/>
                <w:sz w:val="21"/>
                <w:szCs w:val="21"/>
              </w:rPr>
              <w:t>Administrative Controls: Processes developed by the employer to control hazards not eliminated by engineering controls</w:t>
            </w:r>
            <w:r w:rsidR="00084E57">
              <w:rPr>
                <w:rFonts w:ascii="Arial" w:hAnsi="Arial" w:cs="Arial"/>
                <w:sz w:val="21"/>
                <w:szCs w:val="21"/>
              </w:rPr>
              <w:t xml:space="preserve"> </w:t>
            </w:r>
            <w:r w:rsidRPr="00233F12">
              <w:rPr>
                <w:rFonts w:ascii="Arial" w:hAnsi="Arial" w:cs="Arial"/>
                <w:sz w:val="21"/>
                <w:szCs w:val="21"/>
              </w:rPr>
              <w:t xml:space="preserve">(e.g. safe work policies, practices and procedures, job scheduling or rotation, and training). </w:t>
            </w:r>
          </w:p>
          <w:p w14:paraId="0E0CEDF5" w14:textId="6ECD44E9" w:rsidR="00EF32CC" w:rsidRPr="00233F12" w:rsidRDefault="00EF32CC" w:rsidP="00EF32CC">
            <w:pPr>
              <w:spacing w:after="240"/>
              <w:jc w:val="both"/>
              <w:rPr>
                <w:rFonts w:ascii="Arial" w:hAnsi="Arial" w:cs="Arial"/>
                <w:color w:val="000000"/>
                <w:sz w:val="21"/>
                <w:szCs w:val="21"/>
              </w:rPr>
            </w:pPr>
            <w:r w:rsidRPr="00DD7BBF">
              <w:rPr>
                <w:rFonts w:ascii="Arial" w:hAnsi="Arial" w:cs="Arial"/>
                <w:color w:val="auto"/>
                <w:sz w:val="21"/>
                <w:szCs w:val="21"/>
              </w:rPr>
              <w:t xml:space="preserve">Personal Protective Equipment (PPE): equipment used or clothing worn by a person for protection from health or safety hazards associated with conditions at a </w:t>
            </w:r>
            <w:r w:rsidR="009F41EF" w:rsidRPr="00DD7BBF">
              <w:rPr>
                <w:rFonts w:ascii="Arial" w:hAnsi="Arial" w:cs="Arial"/>
                <w:color w:val="auto"/>
                <w:sz w:val="21"/>
                <w:szCs w:val="21"/>
              </w:rPr>
              <w:t>worksite</w:t>
            </w:r>
            <w:r w:rsidRPr="00DD7BBF">
              <w:rPr>
                <w:rFonts w:ascii="Arial" w:hAnsi="Arial" w:cs="Arial"/>
                <w:color w:val="auto"/>
                <w:sz w:val="21"/>
                <w:szCs w:val="21"/>
              </w:rPr>
              <w:t xml:space="preserve"> (e.g. gloves, safety glasses, fall protection, etc.). Used when engineering or administrative methods cannot fully control the hazards. </w:t>
            </w:r>
          </w:p>
        </w:tc>
      </w:tr>
      <w:tr w:rsidR="00084E57" w:rsidRPr="00233F12" w14:paraId="356649F8" w14:textId="77777777" w:rsidTr="00EF32CC">
        <w:trPr>
          <w:tblCellSpacing w:w="15" w:type="dxa"/>
          <w:jc w:val="center"/>
        </w:trPr>
        <w:tc>
          <w:tcPr>
            <w:tcW w:w="1877" w:type="dxa"/>
          </w:tcPr>
          <w:p w14:paraId="3E247980" w14:textId="64782AFC" w:rsidR="00084E57" w:rsidRPr="00233F12" w:rsidRDefault="00084E57" w:rsidP="00084E57">
            <w:pPr>
              <w:rPr>
                <w:rFonts w:ascii="Arial" w:hAnsi="Arial" w:cs="Arial"/>
                <w:b/>
                <w:bCs/>
                <w:color w:val="000000"/>
                <w:sz w:val="22"/>
                <w:szCs w:val="22"/>
              </w:rPr>
            </w:pPr>
            <w:r>
              <w:rPr>
                <w:rFonts w:ascii="Arial" w:hAnsi="Arial" w:cs="Arial"/>
                <w:b/>
                <w:bCs/>
                <w:color w:val="000000"/>
                <w:sz w:val="22"/>
                <w:szCs w:val="22"/>
              </w:rPr>
              <w:lastRenderedPageBreak/>
              <w:t xml:space="preserve">Health and </w:t>
            </w:r>
            <w:r w:rsidRPr="00233F12">
              <w:rPr>
                <w:rFonts w:ascii="Arial" w:hAnsi="Arial" w:cs="Arial"/>
                <w:b/>
                <w:bCs/>
                <w:color w:val="000000"/>
                <w:sz w:val="22"/>
                <w:szCs w:val="22"/>
              </w:rPr>
              <w:t>Safety Committee</w:t>
            </w:r>
          </w:p>
        </w:tc>
        <w:tc>
          <w:tcPr>
            <w:tcW w:w="8096" w:type="dxa"/>
            <w:vAlign w:val="center"/>
          </w:tcPr>
          <w:p w14:paraId="1855FA0C" w14:textId="711601C6" w:rsidR="00084E57" w:rsidRPr="00233F12" w:rsidRDefault="00084E57" w:rsidP="00084E57">
            <w:pPr>
              <w:pStyle w:val="Default"/>
              <w:spacing w:before="80" w:after="80"/>
              <w:jc w:val="both"/>
              <w:rPr>
                <w:rFonts w:ascii="Arial" w:hAnsi="Arial" w:cs="Arial"/>
                <w:sz w:val="21"/>
                <w:szCs w:val="21"/>
              </w:rPr>
            </w:pPr>
            <w:r w:rsidRPr="00233F12">
              <w:rPr>
                <w:rFonts w:ascii="Arial" w:hAnsi="Arial" w:cs="Arial"/>
                <w:sz w:val="21"/>
                <w:szCs w:val="21"/>
              </w:rPr>
              <w:t>A committee that promotes health and safety in the workplace, with members representing employees and management from all sections of an organization.</w:t>
            </w:r>
          </w:p>
        </w:tc>
      </w:tr>
      <w:tr w:rsidR="004F0804" w:rsidRPr="00233F12" w14:paraId="036BE6DB" w14:textId="77777777" w:rsidTr="00EF32CC">
        <w:trPr>
          <w:tblCellSpacing w:w="15" w:type="dxa"/>
          <w:jc w:val="center"/>
        </w:trPr>
        <w:tc>
          <w:tcPr>
            <w:tcW w:w="1877" w:type="dxa"/>
          </w:tcPr>
          <w:p w14:paraId="26C2FCEB" w14:textId="4F034E21" w:rsidR="004F0804" w:rsidRDefault="004F0804" w:rsidP="00084E57">
            <w:pPr>
              <w:rPr>
                <w:rFonts w:ascii="Arial" w:hAnsi="Arial" w:cs="Arial"/>
                <w:b/>
                <w:bCs/>
                <w:color w:val="000000"/>
                <w:sz w:val="22"/>
                <w:szCs w:val="22"/>
              </w:rPr>
            </w:pPr>
            <w:r>
              <w:rPr>
                <w:rFonts w:ascii="Arial" w:hAnsi="Arial" w:cs="Arial"/>
                <w:b/>
                <w:bCs/>
                <w:color w:val="000000"/>
                <w:sz w:val="22"/>
                <w:szCs w:val="22"/>
              </w:rPr>
              <w:t>Health and Safety Representative</w:t>
            </w:r>
          </w:p>
        </w:tc>
        <w:tc>
          <w:tcPr>
            <w:tcW w:w="8096" w:type="dxa"/>
            <w:vAlign w:val="center"/>
          </w:tcPr>
          <w:p w14:paraId="216D914C" w14:textId="07F7FA87" w:rsidR="004F0804" w:rsidRPr="004F0804" w:rsidRDefault="004F0804" w:rsidP="004F0804">
            <w:pPr>
              <w:pStyle w:val="Default"/>
              <w:spacing w:before="80" w:after="80"/>
              <w:rPr>
                <w:rFonts w:ascii="Arial" w:hAnsi="Arial" w:cs="Arial"/>
                <w:sz w:val="21"/>
                <w:szCs w:val="21"/>
              </w:rPr>
            </w:pPr>
            <w:r>
              <w:rPr>
                <w:rFonts w:ascii="Arial" w:hAnsi="Arial" w:cs="Arial"/>
                <w:sz w:val="21"/>
                <w:szCs w:val="21"/>
                <w:lang w:val="en-CA" w:eastAsia="en-CA"/>
              </w:rPr>
              <w:t xml:space="preserve">An employee representative that </w:t>
            </w:r>
            <w:r w:rsidRPr="004F0804">
              <w:rPr>
                <w:rFonts w:ascii="Arial" w:hAnsi="Arial" w:cs="Arial"/>
                <w:sz w:val="21"/>
                <w:szCs w:val="21"/>
                <w:lang w:val="en-CA" w:eastAsia="en-CA"/>
              </w:rPr>
              <w:t>discusses new ideas with workers, promotes awareness and interest in health and safety and receives and coordinates with management to handle complaints and concerns, to ensure that decisions are made quickly and effectively.</w:t>
            </w:r>
          </w:p>
        </w:tc>
      </w:tr>
      <w:tr w:rsidR="00EF32CC" w:rsidRPr="00233F12" w14:paraId="59C1A7C0" w14:textId="77777777" w:rsidTr="00EF32CC">
        <w:trPr>
          <w:tblCellSpacing w:w="15" w:type="dxa"/>
          <w:jc w:val="center"/>
        </w:trPr>
        <w:tc>
          <w:tcPr>
            <w:tcW w:w="1877" w:type="dxa"/>
          </w:tcPr>
          <w:p w14:paraId="7AEA8097"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Imminent Danger</w:t>
            </w:r>
          </w:p>
        </w:tc>
        <w:tc>
          <w:tcPr>
            <w:tcW w:w="8096" w:type="dxa"/>
            <w:vAlign w:val="center"/>
          </w:tcPr>
          <w:p w14:paraId="0AC5C0B9" w14:textId="77777777" w:rsidR="00084E57" w:rsidRDefault="00EF32CC" w:rsidP="00084E57">
            <w:pPr>
              <w:pStyle w:val="Default"/>
              <w:spacing w:before="80" w:after="80"/>
              <w:jc w:val="both"/>
              <w:rPr>
                <w:rFonts w:ascii="Arial" w:hAnsi="Arial" w:cs="Arial"/>
                <w:sz w:val="21"/>
                <w:szCs w:val="21"/>
              </w:rPr>
            </w:pPr>
            <w:r w:rsidRPr="00233F12">
              <w:rPr>
                <w:rFonts w:ascii="Arial" w:hAnsi="Arial" w:cs="Arial"/>
                <w:sz w:val="21"/>
                <w:szCs w:val="21"/>
              </w:rPr>
              <w:t>In relation to any occupation</w:t>
            </w:r>
            <w:r w:rsidR="00084E57">
              <w:rPr>
                <w:rFonts w:ascii="Arial" w:hAnsi="Arial" w:cs="Arial"/>
                <w:sz w:val="21"/>
                <w:szCs w:val="21"/>
              </w:rPr>
              <w:t>:</w:t>
            </w:r>
          </w:p>
          <w:p w14:paraId="6096D006" w14:textId="5F7F2FD4" w:rsidR="00EF32CC" w:rsidRPr="00233F12" w:rsidRDefault="00084E57" w:rsidP="00084E57">
            <w:pPr>
              <w:pStyle w:val="Default"/>
              <w:spacing w:before="80" w:after="80"/>
              <w:jc w:val="both"/>
              <w:rPr>
                <w:rFonts w:ascii="Arial" w:hAnsi="Arial" w:cs="Arial"/>
                <w:sz w:val="21"/>
                <w:szCs w:val="21"/>
              </w:rPr>
            </w:pPr>
            <w:r>
              <w:rPr>
                <w:rFonts w:ascii="Arial" w:hAnsi="Arial" w:cs="Arial"/>
                <w:sz w:val="21"/>
                <w:szCs w:val="21"/>
              </w:rPr>
              <w:t>(a</w:t>
            </w:r>
            <w:r w:rsidR="00EF32CC" w:rsidRPr="00233F12">
              <w:rPr>
                <w:rFonts w:ascii="Arial" w:hAnsi="Arial" w:cs="Arial"/>
                <w:sz w:val="21"/>
                <w:szCs w:val="21"/>
              </w:rPr>
              <w:t xml:space="preserve">) a danger that is not normal for that occupation, or </w:t>
            </w:r>
          </w:p>
          <w:p w14:paraId="14B75EEF"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(b) a danger under which a person engaged in that occupation would not normally carry out the person’s work. </w:t>
            </w:r>
          </w:p>
        </w:tc>
      </w:tr>
      <w:tr w:rsidR="00EF32CC" w:rsidRPr="00233F12" w14:paraId="4AACC475" w14:textId="77777777" w:rsidTr="00EF32CC">
        <w:trPr>
          <w:tblCellSpacing w:w="15" w:type="dxa"/>
          <w:jc w:val="center"/>
        </w:trPr>
        <w:tc>
          <w:tcPr>
            <w:tcW w:w="1877" w:type="dxa"/>
          </w:tcPr>
          <w:p w14:paraId="19BB97E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 xml:space="preserve">Incident </w:t>
            </w:r>
          </w:p>
        </w:tc>
        <w:tc>
          <w:tcPr>
            <w:tcW w:w="8096" w:type="dxa"/>
            <w:vAlign w:val="center"/>
          </w:tcPr>
          <w:p w14:paraId="4CBEB183"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preventable, undesired and unexpected event that results, or has the potential to result, in physical harm to a person or damage to property (loss or no loss).</w:t>
            </w:r>
          </w:p>
        </w:tc>
      </w:tr>
      <w:tr w:rsidR="00EF32CC" w:rsidRPr="00233F12" w14:paraId="74007B00" w14:textId="77777777" w:rsidTr="00EF32CC">
        <w:trPr>
          <w:tblCellSpacing w:w="15" w:type="dxa"/>
          <w:jc w:val="center"/>
        </w:trPr>
        <w:tc>
          <w:tcPr>
            <w:tcW w:w="1877" w:type="dxa"/>
          </w:tcPr>
          <w:p w14:paraId="60F99C7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Ingestion</w:t>
            </w:r>
          </w:p>
        </w:tc>
        <w:tc>
          <w:tcPr>
            <w:tcW w:w="8096" w:type="dxa"/>
            <w:vAlign w:val="center"/>
          </w:tcPr>
          <w:p w14:paraId="62F53509" w14:textId="2D5AC1D1"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Taking a substance into the body through the mouth, for example in the form of food or drink</w:t>
            </w:r>
            <w:r w:rsidR="00084E57">
              <w:rPr>
                <w:rFonts w:ascii="Arial" w:hAnsi="Arial" w:cs="Arial"/>
                <w:color w:val="000000"/>
                <w:sz w:val="21"/>
                <w:szCs w:val="21"/>
              </w:rPr>
              <w:t>.</w:t>
            </w:r>
          </w:p>
        </w:tc>
      </w:tr>
      <w:tr w:rsidR="00EF32CC" w:rsidRPr="00233F12" w14:paraId="73449749" w14:textId="77777777" w:rsidTr="00EF32CC">
        <w:trPr>
          <w:tblCellSpacing w:w="15" w:type="dxa"/>
          <w:jc w:val="center"/>
        </w:trPr>
        <w:tc>
          <w:tcPr>
            <w:tcW w:w="1877" w:type="dxa"/>
          </w:tcPr>
          <w:p w14:paraId="517B9BF2"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Inhalation</w:t>
            </w:r>
          </w:p>
        </w:tc>
        <w:tc>
          <w:tcPr>
            <w:tcW w:w="8096" w:type="dxa"/>
            <w:vAlign w:val="center"/>
          </w:tcPr>
          <w:p w14:paraId="276BF28B" w14:textId="7E7554CC"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Taking a substance, typically in the form of gases, fumes, vapors, mists, aerosols or dusts, into the body by breathing it in</w:t>
            </w:r>
            <w:r w:rsidR="00084E57">
              <w:rPr>
                <w:rFonts w:ascii="Arial" w:hAnsi="Arial" w:cs="Arial"/>
                <w:color w:val="000000"/>
                <w:sz w:val="21"/>
                <w:szCs w:val="21"/>
              </w:rPr>
              <w:t>.</w:t>
            </w:r>
          </w:p>
        </w:tc>
      </w:tr>
      <w:tr w:rsidR="00EF32CC" w:rsidRPr="00233F12" w14:paraId="163D0272" w14:textId="77777777" w:rsidTr="00EF32CC">
        <w:trPr>
          <w:tblCellSpacing w:w="15" w:type="dxa"/>
          <w:jc w:val="center"/>
        </w:trPr>
        <w:tc>
          <w:tcPr>
            <w:tcW w:w="1877" w:type="dxa"/>
          </w:tcPr>
          <w:p w14:paraId="296CAEBA"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Inhibitor</w:t>
            </w:r>
          </w:p>
        </w:tc>
        <w:tc>
          <w:tcPr>
            <w:tcW w:w="8096" w:type="dxa"/>
            <w:vAlign w:val="center"/>
          </w:tcPr>
          <w:p w14:paraId="4977DBED" w14:textId="2153FB89"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substance which, when added to another substance, prevents or slows down an unwanted change or reaction</w:t>
            </w:r>
            <w:r w:rsidR="00084E57">
              <w:rPr>
                <w:rFonts w:ascii="Arial" w:hAnsi="Arial" w:cs="Arial"/>
                <w:color w:val="000000"/>
                <w:sz w:val="21"/>
                <w:szCs w:val="21"/>
              </w:rPr>
              <w:t>.</w:t>
            </w:r>
          </w:p>
        </w:tc>
      </w:tr>
      <w:tr w:rsidR="00EF32CC" w:rsidRPr="00233F12" w14:paraId="2D3C9804" w14:textId="77777777" w:rsidTr="00EF32CC">
        <w:trPr>
          <w:tblCellSpacing w:w="15" w:type="dxa"/>
          <w:jc w:val="center"/>
        </w:trPr>
        <w:tc>
          <w:tcPr>
            <w:tcW w:w="1877" w:type="dxa"/>
          </w:tcPr>
          <w:p w14:paraId="4FB7C189"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Inspection</w:t>
            </w:r>
          </w:p>
        </w:tc>
        <w:tc>
          <w:tcPr>
            <w:tcW w:w="8096" w:type="dxa"/>
            <w:vAlign w:val="center"/>
          </w:tcPr>
          <w:p w14:paraId="57889157" w14:textId="5A0F71DC"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 planned, systematic evaluation or examination of any activity or </w:t>
            </w:r>
            <w:r w:rsidR="009F41EF" w:rsidRPr="00233F12">
              <w:rPr>
                <w:rFonts w:ascii="Arial" w:hAnsi="Arial" w:cs="Arial"/>
                <w:color w:val="000000"/>
                <w:sz w:val="21"/>
                <w:szCs w:val="21"/>
              </w:rPr>
              <w:t>worksite</w:t>
            </w:r>
            <w:r w:rsidRPr="00233F12">
              <w:rPr>
                <w:rFonts w:ascii="Arial" w:hAnsi="Arial" w:cs="Arial"/>
                <w:color w:val="000000"/>
                <w:sz w:val="21"/>
                <w:szCs w:val="21"/>
              </w:rPr>
              <w:t>, checking or testing against established standards.</w:t>
            </w:r>
          </w:p>
        </w:tc>
      </w:tr>
      <w:tr w:rsidR="00EF32CC" w:rsidRPr="00233F12" w14:paraId="3C46C24F" w14:textId="77777777" w:rsidTr="00EF32CC">
        <w:trPr>
          <w:tblCellSpacing w:w="15" w:type="dxa"/>
          <w:jc w:val="center"/>
        </w:trPr>
        <w:tc>
          <w:tcPr>
            <w:tcW w:w="1877" w:type="dxa"/>
          </w:tcPr>
          <w:p w14:paraId="08A08A07"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Interview</w:t>
            </w:r>
          </w:p>
        </w:tc>
        <w:tc>
          <w:tcPr>
            <w:tcW w:w="8096" w:type="dxa"/>
            <w:vAlign w:val="center"/>
          </w:tcPr>
          <w:p w14:paraId="11DBE757" w14:textId="693959FF" w:rsidR="00EF32CC" w:rsidRPr="00233F12" w:rsidRDefault="00EF32CC" w:rsidP="00EF32CC">
            <w:pPr>
              <w:pStyle w:val="Default"/>
              <w:spacing w:before="80" w:after="80"/>
              <w:jc w:val="both"/>
              <w:rPr>
                <w:rFonts w:ascii="Arial" w:hAnsi="Arial" w:cs="Arial"/>
                <w:sz w:val="21"/>
                <w:szCs w:val="21"/>
              </w:rPr>
            </w:pPr>
            <w:r w:rsidRPr="00233F12">
              <w:rPr>
                <w:rFonts w:ascii="Arial" w:hAnsi="Arial" w:cs="Arial"/>
                <w:sz w:val="21"/>
                <w:szCs w:val="21"/>
              </w:rPr>
              <w:t xml:space="preserve">Part of a </w:t>
            </w:r>
            <w:r w:rsidR="002270DE" w:rsidRPr="00233F12">
              <w:rPr>
                <w:rFonts w:ascii="Arial" w:hAnsi="Arial" w:cs="Arial"/>
                <w:sz w:val="21"/>
                <w:szCs w:val="21"/>
              </w:rPr>
              <w:t>health and safety</w:t>
            </w:r>
            <w:r w:rsidRPr="00233F12">
              <w:rPr>
                <w:rFonts w:ascii="Arial" w:hAnsi="Arial" w:cs="Arial"/>
                <w:sz w:val="21"/>
                <w:szCs w:val="21"/>
              </w:rPr>
              <w:t xml:space="preserve"> audit. A method used to gather and verify information about an organization’s </w:t>
            </w:r>
            <w:r w:rsidR="00BB1AEF" w:rsidRPr="00233F12">
              <w:rPr>
                <w:rFonts w:ascii="Arial" w:hAnsi="Arial" w:cs="Arial"/>
                <w:sz w:val="21"/>
                <w:szCs w:val="21"/>
              </w:rPr>
              <w:t>Health and Safety Management System</w:t>
            </w:r>
            <w:r w:rsidRPr="00233F12">
              <w:rPr>
                <w:rFonts w:ascii="Arial" w:hAnsi="Arial" w:cs="Arial"/>
                <w:sz w:val="21"/>
                <w:szCs w:val="21"/>
              </w:rPr>
              <w:t xml:space="preserve">. Includes either formal discussion using standard questions, or a questionnaire. </w:t>
            </w:r>
          </w:p>
        </w:tc>
      </w:tr>
      <w:tr w:rsidR="00EF32CC" w:rsidRPr="00233F12" w14:paraId="1924CC3E" w14:textId="77777777" w:rsidTr="00F11A71">
        <w:trPr>
          <w:trHeight w:val="722"/>
          <w:tblCellSpacing w:w="15" w:type="dxa"/>
          <w:jc w:val="center"/>
        </w:trPr>
        <w:tc>
          <w:tcPr>
            <w:tcW w:w="1877" w:type="dxa"/>
          </w:tcPr>
          <w:p w14:paraId="1F0241EA"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Legislation</w:t>
            </w:r>
          </w:p>
        </w:tc>
        <w:tc>
          <w:tcPr>
            <w:tcW w:w="8096" w:type="dxa"/>
            <w:vAlign w:val="center"/>
          </w:tcPr>
          <w:p w14:paraId="34A781A1" w14:textId="64DB64E9" w:rsidR="00EF32CC" w:rsidRPr="00233F12" w:rsidRDefault="00C253AA" w:rsidP="00EF32CC">
            <w:pPr>
              <w:spacing w:after="240"/>
              <w:jc w:val="both"/>
              <w:rPr>
                <w:rFonts w:ascii="Arial" w:hAnsi="Arial" w:cs="Arial"/>
                <w:color w:val="000000"/>
                <w:sz w:val="21"/>
                <w:szCs w:val="21"/>
              </w:rPr>
            </w:pPr>
            <w:r w:rsidRPr="00233F12">
              <w:rPr>
                <w:rFonts w:ascii="Arial" w:hAnsi="Arial" w:cs="Arial"/>
                <w:color w:val="000000"/>
                <w:sz w:val="21"/>
                <w:szCs w:val="21"/>
              </w:rPr>
              <w:t>Provincial</w:t>
            </w:r>
            <w:r w:rsidR="00EF32CC" w:rsidRPr="00233F12">
              <w:rPr>
                <w:rFonts w:ascii="Arial" w:hAnsi="Arial" w:cs="Arial"/>
                <w:color w:val="000000"/>
                <w:sz w:val="21"/>
                <w:szCs w:val="21"/>
              </w:rPr>
              <w:t xml:space="preserve"> or </w:t>
            </w:r>
            <w:r w:rsidRPr="00233F12">
              <w:rPr>
                <w:rFonts w:ascii="Arial" w:hAnsi="Arial" w:cs="Arial"/>
                <w:color w:val="000000"/>
                <w:sz w:val="21"/>
                <w:szCs w:val="21"/>
              </w:rPr>
              <w:t>Federal</w:t>
            </w:r>
            <w:r w:rsidR="00EF32CC" w:rsidRPr="00233F12">
              <w:rPr>
                <w:rFonts w:ascii="Arial" w:hAnsi="Arial" w:cs="Arial"/>
                <w:color w:val="000000"/>
                <w:sz w:val="21"/>
                <w:szCs w:val="21"/>
              </w:rPr>
              <w:t xml:space="preserve"> government standards in the form of written acts, regulations, and codes.</w:t>
            </w:r>
          </w:p>
        </w:tc>
      </w:tr>
      <w:tr w:rsidR="00EF32CC" w:rsidRPr="00233F12" w14:paraId="0158CAAE" w14:textId="77777777" w:rsidTr="00EF32CC">
        <w:trPr>
          <w:tblCellSpacing w:w="15" w:type="dxa"/>
          <w:jc w:val="center"/>
        </w:trPr>
        <w:tc>
          <w:tcPr>
            <w:tcW w:w="1877" w:type="dxa"/>
          </w:tcPr>
          <w:p w14:paraId="06924F9F" w14:textId="7677D9A3"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lastRenderedPageBreak/>
              <w:t>Lock-O</w:t>
            </w:r>
            <w:r w:rsidR="00DD7BBF">
              <w:rPr>
                <w:rFonts w:ascii="Arial" w:hAnsi="Arial" w:cs="Arial"/>
                <w:b/>
                <w:bCs/>
                <w:color w:val="000000"/>
                <w:sz w:val="22"/>
                <w:szCs w:val="22"/>
              </w:rPr>
              <w:t>ut</w:t>
            </w:r>
          </w:p>
        </w:tc>
        <w:tc>
          <w:tcPr>
            <w:tcW w:w="8096" w:type="dxa"/>
            <w:vAlign w:val="center"/>
          </w:tcPr>
          <w:p w14:paraId="36053897" w14:textId="2DE58811"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Mechanisms that, as part of engineering controls, are designed to prevent potentially dangerous equipment from being energized during routine maintenance and/or repair work</w:t>
            </w:r>
            <w:r w:rsidR="00084E57">
              <w:rPr>
                <w:rFonts w:ascii="Arial" w:hAnsi="Arial" w:cs="Arial"/>
                <w:color w:val="000000"/>
                <w:sz w:val="21"/>
                <w:szCs w:val="21"/>
              </w:rPr>
              <w:t>.</w:t>
            </w:r>
          </w:p>
        </w:tc>
      </w:tr>
      <w:tr w:rsidR="00EF32CC" w:rsidRPr="00233F12" w14:paraId="7CF626A2" w14:textId="77777777" w:rsidTr="00EF32CC">
        <w:trPr>
          <w:tblCellSpacing w:w="15" w:type="dxa"/>
          <w:jc w:val="center"/>
        </w:trPr>
        <w:tc>
          <w:tcPr>
            <w:tcW w:w="1877" w:type="dxa"/>
          </w:tcPr>
          <w:p w14:paraId="0BA8D16D"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Manager</w:t>
            </w:r>
          </w:p>
        </w:tc>
        <w:tc>
          <w:tcPr>
            <w:tcW w:w="8096" w:type="dxa"/>
            <w:vAlign w:val="center"/>
          </w:tcPr>
          <w:p w14:paraId="6676F732"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person who administers and/or supervises the affairs of a business, office, or organization.</w:t>
            </w:r>
          </w:p>
        </w:tc>
      </w:tr>
      <w:tr w:rsidR="00EF32CC" w:rsidRPr="00233F12" w14:paraId="1BC177BF" w14:textId="77777777" w:rsidTr="00EF32CC">
        <w:trPr>
          <w:tblCellSpacing w:w="15" w:type="dxa"/>
          <w:jc w:val="center"/>
        </w:trPr>
        <w:tc>
          <w:tcPr>
            <w:tcW w:w="1877" w:type="dxa"/>
          </w:tcPr>
          <w:p w14:paraId="0A34FD28" w14:textId="0A371205"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 xml:space="preserve">Safety </w:t>
            </w:r>
            <w:r w:rsidR="005E3032">
              <w:rPr>
                <w:rFonts w:ascii="Arial" w:hAnsi="Arial" w:cs="Arial"/>
                <w:b/>
                <w:bCs/>
                <w:color w:val="000000"/>
                <w:sz w:val="22"/>
                <w:szCs w:val="22"/>
              </w:rPr>
              <w:t xml:space="preserve">Data </w:t>
            </w:r>
            <w:r w:rsidRPr="00233F12">
              <w:rPr>
                <w:rFonts w:ascii="Arial" w:hAnsi="Arial" w:cs="Arial"/>
                <w:b/>
                <w:bCs/>
                <w:color w:val="000000"/>
                <w:sz w:val="22"/>
                <w:szCs w:val="22"/>
              </w:rPr>
              <w:t>Sheet</w:t>
            </w:r>
          </w:p>
        </w:tc>
        <w:tc>
          <w:tcPr>
            <w:tcW w:w="8096" w:type="dxa"/>
            <w:vAlign w:val="center"/>
          </w:tcPr>
          <w:p w14:paraId="2DE09504"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Contain information on the hazards associated with a chemical, along with guidance on its safe use.</w:t>
            </w:r>
          </w:p>
        </w:tc>
      </w:tr>
      <w:tr w:rsidR="00EF32CC" w:rsidRPr="00233F12" w14:paraId="720D5BCF" w14:textId="77777777" w:rsidTr="00EF32CC">
        <w:trPr>
          <w:tblCellSpacing w:w="15" w:type="dxa"/>
          <w:jc w:val="center"/>
        </w:trPr>
        <w:tc>
          <w:tcPr>
            <w:tcW w:w="1877" w:type="dxa"/>
          </w:tcPr>
          <w:p w14:paraId="681BA430"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Narcotic</w:t>
            </w:r>
          </w:p>
        </w:tc>
        <w:tc>
          <w:tcPr>
            <w:tcW w:w="8096" w:type="dxa"/>
            <w:vAlign w:val="center"/>
          </w:tcPr>
          <w:p w14:paraId="0776C26C"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substance that has the potential to affect the nervous system by, for example, inducing drowsiness, stupor or insensibility.</w:t>
            </w:r>
          </w:p>
        </w:tc>
      </w:tr>
      <w:tr w:rsidR="00EF32CC" w:rsidRPr="00233F12" w14:paraId="254BA2E8" w14:textId="77777777" w:rsidTr="00EF32CC">
        <w:trPr>
          <w:tblCellSpacing w:w="15" w:type="dxa"/>
          <w:jc w:val="center"/>
        </w:trPr>
        <w:tc>
          <w:tcPr>
            <w:tcW w:w="1877" w:type="dxa"/>
          </w:tcPr>
          <w:p w14:paraId="2C4CF4A3" w14:textId="730A264E" w:rsidR="00EF32CC" w:rsidRPr="00233F12" w:rsidRDefault="00410874" w:rsidP="00EF32CC">
            <w:pPr>
              <w:rPr>
                <w:rFonts w:ascii="Arial" w:hAnsi="Arial" w:cs="Arial"/>
                <w:b/>
                <w:bCs/>
                <w:color w:val="000000"/>
                <w:sz w:val="22"/>
                <w:szCs w:val="22"/>
              </w:rPr>
            </w:pPr>
            <w:r w:rsidRPr="00233F12">
              <w:rPr>
                <w:rFonts w:ascii="Arial" w:hAnsi="Arial" w:cs="Arial"/>
                <w:b/>
                <w:bCs/>
                <w:color w:val="000000"/>
                <w:sz w:val="22"/>
                <w:szCs w:val="22"/>
              </w:rPr>
              <w:t>Potentially Serious Incident (PSI)</w:t>
            </w:r>
          </w:p>
        </w:tc>
        <w:tc>
          <w:tcPr>
            <w:tcW w:w="8096" w:type="dxa"/>
            <w:vAlign w:val="center"/>
          </w:tcPr>
          <w:p w14:paraId="1F51EF07" w14:textId="41F1536E" w:rsidR="00EF32CC" w:rsidRPr="00805567" w:rsidRDefault="3394F647" w:rsidP="00EF32CC">
            <w:pPr>
              <w:spacing w:after="240"/>
              <w:jc w:val="both"/>
              <w:rPr>
                <w:rFonts w:ascii="Arial" w:hAnsi="Arial" w:cs="Arial"/>
                <w:sz w:val="21"/>
                <w:szCs w:val="21"/>
              </w:rPr>
            </w:pPr>
            <w:r w:rsidRPr="00805567">
              <w:rPr>
                <w:rFonts w:ascii="Arial" w:hAnsi="Arial" w:cs="Arial"/>
                <w:color w:val="auto"/>
              </w:rPr>
              <w:t xml:space="preserve"> </w:t>
            </w:r>
            <w:r w:rsidRPr="00805567">
              <w:rPr>
                <w:rFonts w:ascii="Arial" w:hAnsi="Arial" w:cs="Arial"/>
                <w:color w:val="auto"/>
                <w:sz w:val="21"/>
                <w:szCs w:val="21"/>
              </w:rPr>
              <w:t>An incident occurring at a worksite that</w:t>
            </w:r>
            <w:r w:rsidR="42B64705" w:rsidRPr="00805567">
              <w:rPr>
                <w:rFonts w:ascii="Arial" w:eastAsia="Arial" w:hAnsi="Arial" w:cs="Arial"/>
                <w:color w:val="auto"/>
                <w:sz w:val="21"/>
                <w:szCs w:val="21"/>
              </w:rPr>
              <w:t xml:space="preserve"> had a likelihood of causing a serious injury or illness or there is reasonable cause to believe that corrective action may need to be taken to prevent recurrence.</w:t>
            </w:r>
          </w:p>
        </w:tc>
      </w:tr>
      <w:tr w:rsidR="00EF32CC" w:rsidRPr="00233F12" w14:paraId="0270947C" w14:textId="77777777" w:rsidTr="00EF32CC">
        <w:trPr>
          <w:tblCellSpacing w:w="15" w:type="dxa"/>
          <w:jc w:val="center"/>
        </w:trPr>
        <w:tc>
          <w:tcPr>
            <w:tcW w:w="1877" w:type="dxa"/>
          </w:tcPr>
          <w:p w14:paraId="5380B302"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Observation</w:t>
            </w:r>
          </w:p>
        </w:tc>
        <w:tc>
          <w:tcPr>
            <w:tcW w:w="8096" w:type="dxa"/>
            <w:vAlign w:val="center"/>
          </w:tcPr>
          <w:p w14:paraId="0B6024CD" w14:textId="5DD1AE22"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Part of a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audit designed to allow an auditor to observe and verify specific conditions at a </w:t>
            </w:r>
            <w:r w:rsidR="009F41EF" w:rsidRPr="00233F12">
              <w:rPr>
                <w:rFonts w:ascii="Arial" w:hAnsi="Arial" w:cs="Arial"/>
                <w:color w:val="000000"/>
                <w:sz w:val="21"/>
                <w:szCs w:val="21"/>
              </w:rPr>
              <w:t>worksite</w:t>
            </w:r>
            <w:r w:rsidRPr="00233F12">
              <w:rPr>
                <w:rFonts w:ascii="Arial" w:hAnsi="Arial" w:cs="Arial"/>
                <w:color w:val="000000"/>
                <w:sz w:val="21"/>
                <w:szCs w:val="21"/>
              </w:rPr>
              <w:t>.</w:t>
            </w:r>
          </w:p>
        </w:tc>
      </w:tr>
      <w:tr w:rsidR="00EF32CC" w:rsidRPr="00233F12" w14:paraId="77BF31E5" w14:textId="77777777" w:rsidTr="00EF32CC">
        <w:trPr>
          <w:tblCellSpacing w:w="15" w:type="dxa"/>
          <w:jc w:val="center"/>
        </w:trPr>
        <w:tc>
          <w:tcPr>
            <w:tcW w:w="1877" w:type="dxa"/>
          </w:tcPr>
          <w:p w14:paraId="5625D31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Policy</w:t>
            </w:r>
          </w:p>
        </w:tc>
        <w:tc>
          <w:tcPr>
            <w:tcW w:w="8096" w:type="dxa"/>
            <w:vAlign w:val="center"/>
          </w:tcPr>
          <w:p w14:paraId="0420C200" w14:textId="59A1D116"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statement of an organization’s strategy for achieving a safe and healthy working environment and the responsibility, organization and arrangements for pursuing and implementing the strategy</w:t>
            </w:r>
            <w:r w:rsidR="00084E57">
              <w:rPr>
                <w:rFonts w:ascii="Arial" w:hAnsi="Arial" w:cs="Arial"/>
                <w:color w:val="000000"/>
                <w:sz w:val="21"/>
                <w:szCs w:val="21"/>
              </w:rPr>
              <w:t>.</w:t>
            </w:r>
          </w:p>
        </w:tc>
      </w:tr>
      <w:tr w:rsidR="00EF32CC" w:rsidRPr="00233F12" w14:paraId="7E97CAE3" w14:textId="77777777" w:rsidTr="00EF32CC">
        <w:trPr>
          <w:tblCellSpacing w:w="15" w:type="dxa"/>
          <w:jc w:val="center"/>
        </w:trPr>
        <w:tc>
          <w:tcPr>
            <w:tcW w:w="1877" w:type="dxa"/>
          </w:tcPr>
          <w:p w14:paraId="7CEA0B5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Preventive Maintenance</w:t>
            </w:r>
          </w:p>
        </w:tc>
        <w:tc>
          <w:tcPr>
            <w:tcW w:w="8096" w:type="dxa"/>
            <w:vAlign w:val="center"/>
          </w:tcPr>
          <w:p w14:paraId="39C2BB4A"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Maintenance (including inspection, cleaning, and repair) of equipment on a regular basis that is sufficient to prevent unplanned failure</w:t>
            </w:r>
          </w:p>
        </w:tc>
      </w:tr>
      <w:tr w:rsidR="00EF32CC" w:rsidRPr="00233F12" w14:paraId="6D05663E" w14:textId="77777777" w:rsidTr="00EF32CC">
        <w:trPr>
          <w:tblCellSpacing w:w="15" w:type="dxa"/>
          <w:jc w:val="center"/>
        </w:trPr>
        <w:tc>
          <w:tcPr>
            <w:tcW w:w="1877" w:type="dxa"/>
          </w:tcPr>
          <w:p w14:paraId="0E4B8328"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Records</w:t>
            </w:r>
          </w:p>
        </w:tc>
        <w:tc>
          <w:tcPr>
            <w:tcW w:w="8096" w:type="dxa"/>
            <w:vAlign w:val="center"/>
          </w:tcPr>
          <w:p w14:paraId="01F3475D"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Employer documents retained on file.</w:t>
            </w:r>
          </w:p>
        </w:tc>
      </w:tr>
      <w:tr w:rsidR="00EF32CC" w:rsidRPr="00233F12" w14:paraId="5D32AD83" w14:textId="77777777" w:rsidTr="00EF32CC">
        <w:trPr>
          <w:tblCellSpacing w:w="15" w:type="dxa"/>
          <w:jc w:val="center"/>
        </w:trPr>
        <w:tc>
          <w:tcPr>
            <w:tcW w:w="1877" w:type="dxa"/>
          </w:tcPr>
          <w:p w14:paraId="03303FDB"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Regulation</w:t>
            </w:r>
          </w:p>
        </w:tc>
        <w:tc>
          <w:tcPr>
            <w:tcW w:w="8096" w:type="dxa"/>
            <w:vAlign w:val="center"/>
          </w:tcPr>
          <w:p w14:paraId="6D0E6B2E"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requirement of compliance having the force of law</w:t>
            </w:r>
          </w:p>
        </w:tc>
      </w:tr>
      <w:tr w:rsidR="00EF32CC" w:rsidRPr="00233F12" w14:paraId="756558BB" w14:textId="77777777" w:rsidTr="00EF32CC">
        <w:trPr>
          <w:tblCellSpacing w:w="15" w:type="dxa"/>
          <w:jc w:val="center"/>
        </w:trPr>
        <w:tc>
          <w:tcPr>
            <w:tcW w:w="1877" w:type="dxa"/>
          </w:tcPr>
          <w:p w14:paraId="12C5AC1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Risk</w:t>
            </w:r>
          </w:p>
        </w:tc>
        <w:tc>
          <w:tcPr>
            <w:tcW w:w="8096" w:type="dxa"/>
            <w:vAlign w:val="center"/>
          </w:tcPr>
          <w:p w14:paraId="44686E89" w14:textId="4F52B3C8"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quantifiable expression of the likelihood of injury or harm resulting from a hazard</w:t>
            </w:r>
            <w:r w:rsidR="004F0804">
              <w:rPr>
                <w:rFonts w:ascii="Arial" w:hAnsi="Arial" w:cs="Arial"/>
                <w:color w:val="000000"/>
                <w:sz w:val="21"/>
                <w:szCs w:val="21"/>
              </w:rPr>
              <w:t>.</w:t>
            </w:r>
          </w:p>
        </w:tc>
      </w:tr>
      <w:tr w:rsidR="00EF32CC" w:rsidRPr="00233F12" w14:paraId="04A96490" w14:textId="77777777" w:rsidTr="00EF32CC">
        <w:trPr>
          <w:tblCellSpacing w:w="15" w:type="dxa"/>
          <w:jc w:val="center"/>
        </w:trPr>
        <w:tc>
          <w:tcPr>
            <w:tcW w:w="1877" w:type="dxa"/>
          </w:tcPr>
          <w:p w14:paraId="4C09EB67"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lastRenderedPageBreak/>
              <w:t>Risk Assessment</w:t>
            </w:r>
          </w:p>
        </w:tc>
        <w:tc>
          <w:tcPr>
            <w:tcW w:w="8096" w:type="dxa"/>
            <w:vAlign w:val="center"/>
          </w:tcPr>
          <w:p w14:paraId="3398B6CB"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formal estimation of the likelihood that persons may suffer injury or adverse health effects as a result of identified hazards.</w:t>
            </w:r>
          </w:p>
        </w:tc>
      </w:tr>
      <w:tr w:rsidR="00EF32CC" w:rsidRPr="00233F12" w14:paraId="0ACB7052" w14:textId="77777777" w:rsidTr="00EF32CC">
        <w:trPr>
          <w:tblCellSpacing w:w="15" w:type="dxa"/>
          <w:jc w:val="center"/>
        </w:trPr>
        <w:tc>
          <w:tcPr>
            <w:tcW w:w="1877" w:type="dxa"/>
          </w:tcPr>
          <w:p w14:paraId="7183A17B"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Risk Management</w:t>
            </w:r>
          </w:p>
        </w:tc>
        <w:tc>
          <w:tcPr>
            <w:tcW w:w="8096" w:type="dxa"/>
            <w:vAlign w:val="center"/>
          </w:tcPr>
          <w:p w14:paraId="61D6DC39"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introduction of change or control measures with the intention of eliminating or bringing the level of risk associated with a hazard within acceptable limits.</w:t>
            </w:r>
          </w:p>
        </w:tc>
      </w:tr>
      <w:tr w:rsidR="00EF32CC" w:rsidRPr="00233F12" w14:paraId="4CDC044F" w14:textId="77777777" w:rsidTr="00EF32CC">
        <w:trPr>
          <w:tblCellSpacing w:w="15" w:type="dxa"/>
          <w:jc w:val="center"/>
        </w:trPr>
        <w:tc>
          <w:tcPr>
            <w:tcW w:w="1877" w:type="dxa"/>
          </w:tcPr>
          <w:p w14:paraId="39A0A5B3"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Root Cause</w:t>
            </w:r>
          </w:p>
        </w:tc>
        <w:tc>
          <w:tcPr>
            <w:tcW w:w="8096" w:type="dxa"/>
            <w:vAlign w:val="center"/>
          </w:tcPr>
          <w:p w14:paraId="6301886F"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underlying or basic factors which contribute to an incident.</w:t>
            </w:r>
          </w:p>
        </w:tc>
      </w:tr>
      <w:tr w:rsidR="00EF32CC" w:rsidRPr="00233F12" w14:paraId="26E5A557" w14:textId="77777777" w:rsidTr="00EF32CC">
        <w:trPr>
          <w:tblCellSpacing w:w="15" w:type="dxa"/>
          <w:jc w:val="center"/>
        </w:trPr>
        <w:tc>
          <w:tcPr>
            <w:tcW w:w="1877" w:type="dxa"/>
          </w:tcPr>
          <w:p w14:paraId="1BAA82B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Safety Culture</w:t>
            </w:r>
          </w:p>
        </w:tc>
        <w:tc>
          <w:tcPr>
            <w:tcW w:w="8096" w:type="dxa"/>
            <w:vAlign w:val="center"/>
          </w:tcPr>
          <w:p w14:paraId="776633FF"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general term for the degree to which the culture of an organization promotes and cooperates with safe and healthy work practices.</w:t>
            </w:r>
          </w:p>
        </w:tc>
      </w:tr>
      <w:tr w:rsidR="00EF32CC" w:rsidRPr="00233F12" w14:paraId="6AB4767E" w14:textId="77777777" w:rsidTr="00EF32CC">
        <w:trPr>
          <w:tblCellSpacing w:w="15" w:type="dxa"/>
          <w:jc w:val="center"/>
        </w:trPr>
        <w:tc>
          <w:tcPr>
            <w:tcW w:w="1877" w:type="dxa"/>
          </w:tcPr>
          <w:p w14:paraId="5304BD11"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Safe Work Practice</w:t>
            </w:r>
          </w:p>
        </w:tc>
        <w:tc>
          <w:tcPr>
            <w:tcW w:w="8096" w:type="dxa"/>
            <w:vAlign w:val="center"/>
          </w:tcPr>
          <w:p w14:paraId="77D6136F"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written set of guidelines which establish a standard of performance for an activity or work process.</w:t>
            </w:r>
          </w:p>
        </w:tc>
      </w:tr>
      <w:tr w:rsidR="00EF32CC" w:rsidRPr="00233F12" w14:paraId="4DF939A0" w14:textId="77777777" w:rsidTr="00EF32CC">
        <w:trPr>
          <w:tblCellSpacing w:w="15" w:type="dxa"/>
          <w:jc w:val="center"/>
        </w:trPr>
        <w:tc>
          <w:tcPr>
            <w:tcW w:w="1877" w:type="dxa"/>
          </w:tcPr>
          <w:p w14:paraId="2832B2A4" w14:textId="1024B9FD" w:rsidR="00EF32CC" w:rsidRPr="00233F12" w:rsidRDefault="00F573F9" w:rsidP="00EF32CC">
            <w:pPr>
              <w:rPr>
                <w:rFonts w:ascii="Arial" w:hAnsi="Arial" w:cs="Arial"/>
                <w:b/>
                <w:bCs/>
                <w:color w:val="000000"/>
                <w:sz w:val="22"/>
                <w:szCs w:val="22"/>
              </w:rPr>
            </w:pPr>
            <w:r w:rsidRPr="00233F12">
              <w:rPr>
                <w:rFonts w:ascii="Arial" w:hAnsi="Arial" w:cs="Arial"/>
                <w:b/>
                <w:bCs/>
                <w:color w:val="000000"/>
                <w:sz w:val="22"/>
                <w:szCs w:val="22"/>
              </w:rPr>
              <w:t>Standard Operating Procedure</w:t>
            </w:r>
          </w:p>
        </w:tc>
        <w:tc>
          <w:tcPr>
            <w:tcW w:w="8096" w:type="dxa"/>
            <w:vAlign w:val="center"/>
          </w:tcPr>
          <w:p w14:paraId="3BFC0283"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written, step-by-step instruction of how to perform a task from beginning to end.</w:t>
            </w:r>
          </w:p>
        </w:tc>
      </w:tr>
      <w:tr w:rsidR="00EF32CC" w:rsidRPr="00233F12" w14:paraId="7824C22D" w14:textId="77777777" w:rsidTr="00EF32CC">
        <w:trPr>
          <w:tblCellSpacing w:w="15" w:type="dxa"/>
          <w:jc w:val="center"/>
        </w:trPr>
        <w:tc>
          <w:tcPr>
            <w:tcW w:w="1877" w:type="dxa"/>
          </w:tcPr>
          <w:p w14:paraId="6D24876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Self-Assessment</w:t>
            </w:r>
          </w:p>
        </w:tc>
        <w:tc>
          <w:tcPr>
            <w:tcW w:w="8096" w:type="dxa"/>
            <w:vAlign w:val="center"/>
          </w:tcPr>
          <w:p w14:paraId="2D6AE01F" w14:textId="32C7D5FA"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Assessments performed by individuals (or organizations) to determine how safely they are working and meeting their health &amp; safety responsibilities toward themselves and others</w:t>
            </w:r>
            <w:r w:rsidR="004F0804">
              <w:rPr>
                <w:rFonts w:ascii="Arial" w:hAnsi="Arial" w:cs="Arial"/>
                <w:color w:val="000000"/>
                <w:sz w:val="21"/>
                <w:szCs w:val="21"/>
              </w:rPr>
              <w:t>.</w:t>
            </w:r>
          </w:p>
        </w:tc>
      </w:tr>
      <w:tr w:rsidR="00EF32CC" w:rsidRPr="00233F12" w14:paraId="15F1061E" w14:textId="77777777" w:rsidTr="00EF32CC">
        <w:trPr>
          <w:tblCellSpacing w:w="15" w:type="dxa"/>
          <w:jc w:val="center"/>
        </w:trPr>
        <w:tc>
          <w:tcPr>
            <w:tcW w:w="1877" w:type="dxa"/>
          </w:tcPr>
          <w:p w14:paraId="13EAA802"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Solvent</w:t>
            </w:r>
          </w:p>
        </w:tc>
        <w:tc>
          <w:tcPr>
            <w:tcW w:w="8096" w:type="dxa"/>
            <w:vAlign w:val="center"/>
          </w:tcPr>
          <w:p w14:paraId="2C3C074E" w14:textId="376894E3"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 that is capable of dissolving another substance</w:t>
            </w:r>
            <w:r w:rsidR="004F0804">
              <w:rPr>
                <w:rFonts w:ascii="Arial" w:hAnsi="Arial" w:cs="Arial"/>
                <w:color w:val="000000"/>
                <w:sz w:val="21"/>
                <w:szCs w:val="21"/>
              </w:rPr>
              <w:t>.</w:t>
            </w:r>
          </w:p>
        </w:tc>
      </w:tr>
      <w:tr w:rsidR="00EF32CC" w:rsidRPr="00233F12" w14:paraId="1599D4BA" w14:textId="77777777" w:rsidTr="00EF32CC">
        <w:trPr>
          <w:tblCellSpacing w:w="15" w:type="dxa"/>
          <w:jc w:val="center"/>
        </w:trPr>
        <w:tc>
          <w:tcPr>
            <w:tcW w:w="1877" w:type="dxa"/>
          </w:tcPr>
          <w:p w14:paraId="5A846B03"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Stress</w:t>
            </w:r>
          </w:p>
        </w:tc>
        <w:tc>
          <w:tcPr>
            <w:tcW w:w="8096" w:type="dxa"/>
            <w:vAlign w:val="center"/>
          </w:tcPr>
          <w:p w14:paraId="250A422F" w14:textId="4224A3BA"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The physical and emotional responses arising when there is a mis-match between the demands of a job and the capabilities/resources of the worker. Such responses are often harmful, leading to </w:t>
            </w:r>
            <w:r w:rsidR="002270DE" w:rsidRPr="00233F12">
              <w:rPr>
                <w:rFonts w:ascii="Arial" w:hAnsi="Arial" w:cs="Arial"/>
                <w:color w:val="000000"/>
                <w:sz w:val="21"/>
                <w:szCs w:val="21"/>
              </w:rPr>
              <w:t>health and safety</w:t>
            </w:r>
            <w:r w:rsidRPr="00233F12">
              <w:rPr>
                <w:rFonts w:ascii="Arial" w:hAnsi="Arial" w:cs="Arial"/>
                <w:color w:val="000000"/>
                <w:sz w:val="21"/>
                <w:szCs w:val="21"/>
              </w:rPr>
              <w:t xml:space="preserve"> related problems, for example; depression, cardiovascular disease, musculoskeletal disorders and an increased tendency to be accident-prone. Typical work-related stress factors are cited as fear of job loss, ineffective management, excessive workloads and technological change</w:t>
            </w:r>
            <w:r w:rsidR="004F0804">
              <w:rPr>
                <w:rFonts w:ascii="Arial" w:hAnsi="Arial" w:cs="Arial"/>
                <w:color w:val="000000"/>
                <w:sz w:val="21"/>
                <w:szCs w:val="21"/>
              </w:rPr>
              <w:t>.</w:t>
            </w:r>
          </w:p>
        </w:tc>
      </w:tr>
      <w:tr w:rsidR="00EF32CC" w:rsidRPr="00233F12" w14:paraId="6AA8CA98" w14:textId="77777777" w:rsidTr="00EF32CC">
        <w:trPr>
          <w:tblCellSpacing w:w="15" w:type="dxa"/>
          <w:jc w:val="center"/>
        </w:trPr>
        <w:tc>
          <w:tcPr>
            <w:tcW w:w="1877" w:type="dxa"/>
          </w:tcPr>
          <w:p w14:paraId="49829A45"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Supervisor</w:t>
            </w:r>
          </w:p>
        </w:tc>
        <w:tc>
          <w:tcPr>
            <w:tcW w:w="8096" w:type="dxa"/>
            <w:vAlign w:val="center"/>
          </w:tcPr>
          <w:p w14:paraId="32651379"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Anyone who directs the work of another.</w:t>
            </w:r>
          </w:p>
        </w:tc>
      </w:tr>
      <w:tr w:rsidR="00EF32CC" w:rsidRPr="00233F12" w14:paraId="67647C47" w14:textId="77777777" w:rsidTr="00EF32CC">
        <w:trPr>
          <w:tblCellSpacing w:w="15" w:type="dxa"/>
          <w:jc w:val="center"/>
        </w:trPr>
        <w:tc>
          <w:tcPr>
            <w:tcW w:w="1877" w:type="dxa"/>
          </w:tcPr>
          <w:p w14:paraId="2A05CF10"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lastRenderedPageBreak/>
              <w:t>System</w:t>
            </w:r>
          </w:p>
        </w:tc>
        <w:tc>
          <w:tcPr>
            <w:tcW w:w="8096" w:type="dxa"/>
            <w:vAlign w:val="center"/>
          </w:tcPr>
          <w:p w14:paraId="3BE55116"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group of interrelated items, individuals, policies, procedures, records, etc. that achieve desired results.</w:t>
            </w:r>
          </w:p>
        </w:tc>
      </w:tr>
      <w:tr w:rsidR="00EF32CC" w:rsidRPr="00233F12" w14:paraId="493580A1" w14:textId="77777777" w:rsidTr="00F11A71">
        <w:trPr>
          <w:trHeight w:val="569"/>
          <w:tblCellSpacing w:w="15" w:type="dxa"/>
          <w:jc w:val="center"/>
        </w:trPr>
        <w:tc>
          <w:tcPr>
            <w:tcW w:w="1877" w:type="dxa"/>
          </w:tcPr>
          <w:p w14:paraId="7286A786"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Toxic</w:t>
            </w:r>
          </w:p>
        </w:tc>
        <w:tc>
          <w:tcPr>
            <w:tcW w:w="8096" w:type="dxa"/>
            <w:vAlign w:val="center"/>
          </w:tcPr>
          <w:p w14:paraId="32D5A55C" w14:textId="12A9F98E"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Substances that cause irritation of are otherwise harmful to health, such as carcinogens and poisons</w:t>
            </w:r>
            <w:r w:rsidR="004F0804">
              <w:rPr>
                <w:rFonts w:ascii="Arial" w:hAnsi="Arial" w:cs="Arial"/>
                <w:color w:val="000000"/>
                <w:sz w:val="21"/>
                <w:szCs w:val="21"/>
              </w:rPr>
              <w:t>.</w:t>
            </w:r>
          </w:p>
        </w:tc>
      </w:tr>
      <w:tr w:rsidR="001B537E" w:rsidRPr="00233F12" w14:paraId="7E916AA6" w14:textId="77777777" w:rsidTr="00EF32CC">
        <w:trPr>
          <w:tblCellSpacing w:w="15" w:type="dxa"/>
          <w:jc w:val="center"/>
        </w:trPr>
        <w:tc>
          <w:tcPr>
            <w:tcW w:w="1877" w:type="dxa"/>
          </w:tcPr>
          <w:p w14:paraId="578AE2A8" w14:textId="33F3A255" w:rsidR="001B537E" w:rsidRPr="00233F12" w:rsidRDefault="001B537E" w:rsidP="00EF32CC">
            <w:pPr>
              <w:rPr>
                <w:rFonts w:ascii="Arial" w:hAnsi="Arial" w:cs="Arial"/>
                <w:b/>
                <w:bCs/>
                <w:color w:val="000000"/>
                <w:sz w:val="22"/>
                <w:szCs w:val="22"/>
              </w:rPr>
            </w:pPr>
            <w:r>
              <w:rPr>
                <w:rFonts w:ascii="Arial" w:hAnsi="Arial" w:cs="Arial"/>
                <w:b/>
                <w:bCs/>
                <w:color w:val="000000"/>
                <w:sz w:val="22"/>
                <w:szCs w:val="22"/>
              </w:rPr>
              <w:t>Undue Hazard</w:t>
            </w:r>
          </w:p>
        </w:tc>
        <w:tc>
          <w:tcPr>
            <w:tcW w:w="8096" w:type="dxa"/>
            <w:vAlign w:val="center"/>
          </w:tcPr>
          <w:p w14:paraId="062618C8" w14:textId="5885E161" w:rsidR="001B537E" w:rsidRPr="00233F12" w:rsidRDefault="006D1206" w:rsidP="001F2E62">
            <w:pPr>
              <w:spacing w:after="240"/>
              <w:jc w:val="both"/>
              <w:rPr>
                <w:rFonts w:ascii="Arial" w:hAnsi="Arial" w:cs="Arial"/>
                <w:color w:val="000000"/>
                <w:sz w:val="21"/>
                <w:szCs w:val="21"/>
              </w:rPr>
            </w:pPr>
            <w:r>
              <w:rPr>
                <w:rFonts w:ascii="Arial" w:hAnsi="Arial" w:cs="Arial"/>
                <w:color w:val="000000"/>
                <w:sz w:val="21"/>
                <w:szCs w:val="21"/>
              </w:rPr>
              <w:t>A</w:t>
            </w:r>
            <w:r w:rsidR="001F2E62" w:rsidRPr="001F2E62">
              <w:rPr>
                <w:rFonts w:ascii="Arial" w:hAnsi="Arial" w:cs="Arial"/>
                <w:color w:val="000000"/>
                <w:sz w:val="21"/>
                <w:szCs w:val="21"/>
              </w:rPr>
              <w:t xml:space="preserve"> hazard that poses a serious and immediate threat to the</w:t>
            </w:r>
            <w:r>
              <w:rPr>
                <w:rFonts w:ascii="Arial" w:hAnsi="Arial" w:cs="Arial"/>
                <w:color w:val="000000"/>
                <w:sz w:val="21"/>
                <w:szCs w:val="21"/>
              </w:rPr>
              <w:t xml:space="preserve"> </w:t>
            </w:r>
            <w:r w:rsidR="001F2E62" w:rsidRPr="001F2E62">
              <w:rPr>
                <w:rFonts w:ascii="Arial" w:hAnsi="Arial" w:cs="Arial"/>
                <w:color w:val="000000"/>
                <w:sz w:val="21"/>
                <w:szCs w:val="21"/>
              </w:rPr>
              <w:t>health and safety of a person.</w:t>
            </w:r>
          </w:p>
        </w:tc>
      </w:tr>
      <w:tr w:rsidR="00EF32CC" w:rsidRPr="00233F12" w14:paraId="2AA41E1B" w14:textId="77777777" w:rsidTr="00EF32CC">
        <w:trPr>
          <w:tblCellSpacing w:w="15" w:type="dxa"/>
          <w:jc w:val="center"/>
        </w:trPr>
        <w:tc>
          <w:tcPr>
            <w:tcW w:w="1877" w:type="dxa"/>
          </w:tcPr>
          <w:p w14:paraId="1CFCE3DF"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Unsafe Act</w:t>
            </w:r>
          </w:p>
        </w:tc>
        <w:tc>
          <w:tcPr>
            <w:tcW w:w="8096" w:type="dxa"/>
            <w:vAlign w:val="center"/>
          </w:tcPr>
          <w:p w14:paraId="2CBEB14A"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Inappropriate action taken by a person that could result in loss.</w:t>
            </w:r>
          </w:p>
        </w:tc>
      </w:tr>
      <w:tr w:rsidR="00EF32CC" w:rsidRPr="00233F12" w14:paraId="1749C2B9" w14:textId="77777777" w:rsidTr="00EF32CC">
        <w:trPr>
          <w:tblCellSpacing w:w="15" w:type="dxa"/>
          <w:jc w:val="center"/>
        </w:trPr>
        <w:tc>
          <w:tcPr>
            <w:tcW w:w="1877" w:type="dxa"/>
          </w:tcPr>
          <w:p w14:paraId="7523AA74"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Unsafe Condition</w:t>
            </w:r>
          </w:p>
        </w:tc>
        <w:tc>
          <w:tcPr>
            <w:tcW w:w="8096" w:type="dxa"/>
            <w:vAlign w:val="center"/>
          </w:tcPr>
          <w:p w14:paraId="744F0A44"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condition that could result in loss.</w:t>
            </w:r>
          </w:p>
        </w:tc>
      </w:tr>
      <w:tr w:rsidR="00EF32CC" w:rsidRPr="00233F12" w14:paraId="503B3B67" w14:textId="77777777" w:rsidTr="00EF32CC">
        <w:trPr>
          <w:tblCellSpacing w:w="15" w:type="dxa"/>
          <w:jc w:val="center"/>
        </w:trPr>
        <w:tc>
          <w:tcPr>
            <w:tcW w:w="1877" w:type="dxa"/>
          </w:tcPr>
          <w:p w14:paraId="55A1D93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Vapor</w:t>
            </w:r>
          </w:p>
        </w:tc>
        <w:tc>
          <w:tcPr>
            <w:tcW w:w="8096" w:type="dxa"/>
            <w:vAlign w:val="center"/>
          </w:tcPr>
          <w:p w14:paraId="3D17AC56" w14:textId="7B898025"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The gaseous form of a substance that is normally liquid or solid at room temp</w:t>
            </w:r>
            <w:r w:rsidR="004F0804">
              <w:rPr>
                <w:rFonts w:ascii="Arial" w:hAnsi="Arial" w:cs="Arial"/>
                <w:color w:val="000000"/>
                <w:sz w:val="21"/>
                <w:szCs w:val="21"/>
              </w:rPr>
              <w:t xml:space="preserve">erature. </w:t>
            </w:r>
          </w:p>
        </w:tc>
      </w:tr>
      <w:tr w:rsidR="00EF32CC" w:rsidRPr="00233F12" w14:paraId="1A7A774C" w14:textId="77777777" w:rsidTr="00F11A71">
        <w:trPr>
          <w:trHeight w:val="416"/>
          <w:tblCellSpacing w:w="15" w:type="dxa"/>
          <w:jc w:val="center"/>
        </w:trPr>
        <w:tc>
          <w:tcPr>
            <w:tcW w:w="1877" w:type="dxa"/>
          </w:tcPr>
          <w:p w14:paraId="0B62C84C"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Ventilation</w:t>
            </w:r>
          </w:p>
        </w:tc>
        <w:tc>
          <w:tcPr>
            <w:tcW w:w="8096" w:type="dxa"/>
            <w:vAlign w:val="center"/>
          </w:tcPr>
          <w:p w14:paraId="67AAB1F8" w14:textId="6505F3BD"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Movement of air, usually associated with the introduction of fresh air</w:t>
            </w:r>
            <w:r w:rsidR="004F0804">
              <w:rPr>
                <w:rFonts w:ascii="Arial" w:hAnsi="Arial" w:cs="Arial"/>
                <w:color w:val="000000"/>
                <w:sz w:val="21"/>
                <w:szCs w:val="21"/>
              </w:rPr>
              <w:t>.</w:t>
            </w:r>
          </w:p>
        </w:tc>
      </w:tr>
      <w:tr w:rsidR="00EF32CC" w:rsidRPr="00233F12" w14:paraId="6B68F015" w14:textId="77777777" w:rsidTr="00F11A71">
        <w:trPr>
          <w:trHeight w:val="686"/>
          <w:tblCellSpacing w:w="15" w:type="dxa"/>
          <w:jc w:val="center"/>
        </w:trPr>
        <w:tc>
          <w:tcPr>
            <w:tcW w:w="1877" w:type="dxa"/>
          </w:tcPr>
          <w:p w14:paraId="673F7047"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Visitor</w:t>
            </w:r>
          </w:p>
        </w:tc>
        <w:tc>
          <w:tcPr>
            <w:tcW w:w="8096" w:type="dxa"/>
            <w:vAlign w:val="center"/>
          </w:tcPr>
          <w:p w14:paraId="07C3538D" w14:textId="3E29A00B"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 xml:space="preserve">Any person present at the </w:t>
            </w:r>
            <w:r w:rsidR="009F41EF" w:rsidRPr="00233F12">
              <w:rPr>
                <w:rFonts w:ascii="Arial" w:hAnsi="Arial" w:cs="Arial"/>
                <w:color w:val="000000"/>
                <w:sz w:val="21"/>
                <w:szCs w:val="21"/>
              </w:rPr>
              <w:t>worksite</w:t>
            </w:r>
            <w:r w:rsidRPr="00233F12">
              <w:rPr>
                <w:rFonts w:ascii="Arial" w:hAnsi="Arial" w:cs="Arial"/>
                <w:color w:val="000000"/>
                <w:sz w:val="21"/>
                <w:szCs w:val="21"/>
              </w:rPr>
              <w:t xml:space="preserve"> who is not under the direct control of the employer (e.g. courier).</w:t>
            </w:r>
          </w:p>
        </w:tc>
      </w:tr>
      <w:tr w:rsidR="00EF32CC" w:rsidRPr="00233F12" w14:paraId="5EA48C27" w14:textId="77777777" w:rsidTr="00F11A71">
        <w:trPr>
          <w:trHeight w:val="659"/>
          <w:tblCellSpacing w:w="15" w:type="dxa"/>
          <w:jc w:val="center"/>
        </w:trPr>
        <w:tc>
          <w:tcPr>
            <w:tcW w:w="1877" w:type="dxa"/>
          </w:tcPr>
          <w:p w14:paraId="1112D489" w14:textId="77777777" w:rsidR="00EF32CC" w:rsidRPr="00233F12" w:rsidRDefault="00EF32CC" w:rsidP="00EF32CC">
            <w:pPr>
              <w:rPr>
                <w:rFonts w:ascii="Arial" w:hAnsi="Arial" w:cs="Arial"/>
                <w:color w:val="000000"/>
                <w:sz w:val="22"/>
                <w:szCs w:val="22"/>
              </w:rPr>
            </w:pPr>
            <w:r w:rsidRPr="00233F12">
              <w:rPr>
                <w:rFonts w:ascii="Arial" w:hAnsi="Arial" w:cs="Arial"/>
                <w:b/>
                <w:bCs/>
                <w:color w:val="000000"/>
                <w:sz w:val="22"/>
                <w:szCs w:val="22"/>
              </w:rPr>
              <w:t>Work Permit</w:t>
            </w:r>
          </w:p>
        </w:tc>
        <w:tc>
          <w:tcPr>
            <w:tcW w:w="8096" w:type="dxa"/>
            <w:vAlign w:val="center"/>
          </w:tcPr>
          <w:p w14:paraId="1A703B6D"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Formally delivered criteria for control/risk reduction when undertaking pre-planned work that is hazardous, either because of its location or the nature of the activity.</w:t>
            </w:r>
          </w:p>
        </w:tc>
      </w:tr>
      <w:tr w:rsidR="00EF32CC" w:rsidRPr="00233F12" w14:paraId="7CBF624F" w14:textId="77777777" w:rsidTr="00F11A71">
        <w:trPr>
          <w:trHeight w:val="632"/>
          <w:tblCellSpacing w:w="15" w:type="dxa"/>
          <w:jc w:val="center"/>
        </w:trPr>
        <w:tc>
          <w:tcPr>
            <w:tcW w:w="1877" w:type="dxa"/>
          </w:tcPr>
          <w:p w14:paraId="69A19FEA"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Worksite</w:t>
            </w:r>
          </w:p>
        </w:tc>
        <w:tc>
          <w:tcPr>
            <w:tcW w:w="8096" w:type="dxa"/>
            <w:vAlign w:val="center"/>
          </w:tcPr>
          <w:p w14:paraId="7880B57D" w14:textId="77777777" w:rsidR="00EF32CC"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 location where a worker is, or is likely to be, engaged in any occupation and includes any vehicle or mobile equipment used by a worker in an occupation.</w:t>
            </w:r>
          </w:p>
        </w:tc>
      </w:tr>
      <w:tr w:rsidR="00EF32CC" w:rsidRPr="00233F12" w14:paraId="6B0D3B5D" w14:textId="77777777" w:rsidTr="00EF32CC">
        <w:trPr>
          <w:tblCellSpacing w:w="15" w:type="dxa"/>
          <w:jc w:val="center"/>
        </w:trPr>
        <w:tc>
          <w:tcPr>
            <w:tcW w:w="1877" w:type="dxa"/>
          </w:tcPr>
          <w:p w14:paraId="552B7219"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Worker</w:t>
            </w:r>
          </w:p>
        </w:tc>
        <w:tc>
          <w:tcPr>
            <w:tcW w:w="8096" w:type="dxa"/>
            <w:vAlign w:val="center"/>
          </w:tcPr>
          <w:p w14:paraId="7EC51D98" w14:textId="764315C9" w:rsidR="001B537E" w:rsidRPr="00233F12" w:rsidRDefault="00EF32CC" w:rsidP="00EF32CC">
            <w:pPr>
              <w:spacing w:after="240"/>
              <w:jc w:val="both"/>
              <w:rPr>
                <w:rFonts w:ascii="Arial" w:hAnsi="Arial" w:cs="Arial"/>
                <w:color w:val="000000"/>
                <w:sz w:val="21"/>
                <w:szCs w:val="21"/>
              </w:rPr>
            </w:pPr>
            <w:r w:rsidRPr="00233F12">
              <w:rPr>
                <w:rFonts w:ascii="Arial" w:hAnsi="Arial" w:cs="Arial"/>
                <w:color w:val="000000"/>
                <w:sz w:val="21"/>
                <w:szCs w:val="21"/>
              </w:rPr>
              <w:t>An employee supervised by a manager or supervisor/foreman.</w:t>
            </w:r>
          </w:p>
        </w:tc>
      </w:tr>
      <w:tr w:rsidR="00EF32CC" w:rsidRPr="00233F12" w14:paraId="7363EE59" w14:textId="77777777" w:rsidTr="00EF32CC">
        <w:trPr>
          <w:tblCellSpacing w:w="15" w:type="dxa"/>
          <w:jc w:val="center"/>
        </w:trPr>
        <w:tc>
          <w:tcPr>
            <w:tcW w:w="1877" w:type="dxa"/>
          </w:tcPr>
          <w:p w14:paraId="75AB5565" w14:textId="77777777" w:rsidR="00EF32CC" w:rsidRPr="00233F12" w:rsidRDefault="00EF32CC" w:rsidP="00EF32CC">
            <w:pPr>
              <w:rPr>
                <w:rFonts w:ascii="Arial" w:hAnsi="Arial" w:cs="Arial"/>
                <w:b/>
                <w:bCs/>
                <w:color w:val="000000"/>
                <w:sz w:val="22"/>
                <w:szCs w:val="22"/>
              </w:rPr>
            </w:pPr>
            <w:r w:rsidRPr="00233F12">
              <w:rPr>
                <w:rFonts w:ascii="Arial" w:hAnsi="Arial" w:cs="Arial"/>
                <w:b/>
                <w:bCs/>
                <w:color w:val="000000"/>
                <w:sz w:val="22"/>
                <w:szCs w:val="22"/>
              </w:rPr>
              <w:t>Workers’ Compensation Board of Alberta (WCB)</w:t>
            </w:r>
          </w:p>
        </w:tc>
        <w:tc>
          <w:tcPr>
            <w:tcW w:w="8096" w:type="dxa"/>
            <w:vAlign w:val="center"/>
          </w:tcPr>
          <w:p w14:paraId="48F7F236" w14:textId="77777777" w:rsidR="00EF32CC" w:rsidRPr="00233F12" w:rsidRDefault="00EF32CC" w:rsidP="00EF32CC">
            <w:pPr>
              <w:pStyle w:val="Default"/>
              <w:spacing w:before="80" w:after="80"/>
              <w:jc w:val="both"/>
              <w:rPr>
                <w:rFonts w:ascii="Arial" w:hAnsi="Arial" w:cs="Arial"/>
                <w:sz w:val="21"/>
                <w:szCs w:val="21"/>
              </w:rPr>
            </w:pPr>
            <w:r w:rsidRPr="00233F12">
              <w:rPr>
                <w:rFonts w:ascii="Arial" w:hAnsi="Arial" w:cs="Arial"/>
                <w:sz w:val="21"/>
                <w:szCs w:val="21"/>
              </w:rPr>
              <w:t xml:space="preserve">The Workers' Compensation Board (WCB) Alberta is a not-for-profit organization legislated to administer the workers' compensation system for the province. </w:t>
            </w:r>
          </w:p>
          <w:p w14:paraId="6B13D875" w14:textId="77777777" w:rsidR="00EF32CC" w:rsidRPr="00233F12" w:rsidRDefault="00EF32CC" w:rsidP="00EF32CC">
            <w:pPr>
              <w:spacing w:after="240"/>
              <w:jc w:val="both"/>
              <w:rPr>
                <w:rFonts w:ascii="Arial" w:hAnsi="Arial" w:cs="Arial"/>
                <w:color w:val="000000"/>
                <w:sz w:val="21"/>
                <w:szCs w:val="21"/>
              </w:rPr>
            </w:pPr>
          </w:p>
        </w:tc>
      </w:tr>
      <w:tr w:rsidR="002906E9" w:rsidRPr="00233F12" w14:paraId="570AE02B" w14:textId="77777777" w:rsidTr="002906E9">
        <w:trPr>
          <w:tblCellSpacing w:w="15" w:type="dxa"/>
          <w:jc w:val="center"/>
        </w:trPr>
        <w:tc>
          <w:tcPr>
            <w:tcW w:w="10003" w:type="dxa"/>
            <w:gridSpan w:val="2"/>
          </w:tcPr>
          <w:p w14:paraId="56BACB02" w14:textId="52450856" w:rsidR="002906E9" w:rsidRPr="002906E9" w:rsidRDefault="002906E9" w:rsidP="00EF32CC">
            <w:pPr>
              <w:pStyle w:val="Default"/>
              <w:spacing w:before="80" w:after="80"/>
              <w:jc w:val="both"/>
              <w:rPr>
                <w:rFonts w:ascii="Arial" w:hAnsi="Arial" w:cs="Arial"/>
                <w:b/>
                <w:bCs/>
                <w:sz w:val="21"/>
                <w:szCs w:val="21"/>
              </w:rPr>
            </w:pPr>
            <w:r w:rsidRPr="002906E9">
              <w:rPr>
                <w:rFonts w:ascii="Arial" w:hAnsi="Arial" w:cs="Arial"/>
                <w:b/>
                <w:bCs/>
                <w:sz w:val="28"/>
                <w:szCs w:val="28"/>
              </w:rPr>
              <w:lastRenderedPageBreak/>
              <w:t>Acronyms</w:t>
            </w:r>
          </w:p>
        </w:tc>
      </w:tr>
      <w:bookmarkEnd w:id="319"/>
      <w:tr w:rsidR="008E5347" w:rsidRPr="00233F12" w14:paraId="03CD180C" w14:textId="77777777" w:rsidTr="00F63395">
        <w:trPr>
          <w:tblCellSpacing w:w="15" w:type="dxa"/>
          <w:jc w:val="center"/>
        </w:trPr>
        <w:tc>
          <w:tcPr>
            <w:tcW w:w="1877" w:type="dxa"/>
          </w:tcPr>
          <w:p w14:paraId="44F8F9AF" w14:textId="0FDFB8A0"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COP</w:t>
            </w:r>
          </w:p>
        </w:tc>
        <w:tc>
          <w:tcPr>
            <w:tcW w:w="8096" w:type="dxa"/>
          </w:tcPr>
          <w:p w14:paraId="1E8F8AD0" w14:textId="4DEF5CD7"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Code of Practice</w:t>
            </w:r>
          </w:p>
        </w:tc>
      </w:tr>
      <w:tr w:rsidR="008E5347" w:rsidRPr="00233F12" w14:paraId="3963FCF7" w14:textId="77777777" w:rsidTr="00F63395">
        <w:trPr>
          <w:tblCellSpacing w:w="15" w:type="dxa"/>
          <w:jc w:val="center"/>
        </w:trPr>
        <w:tc>
          <w:tcPr>
            <w:tcW w:w="1877" w:type="dxa"/>
          </w:tcPr>
          <w:p w14:paraId="5068FFDE" w14:textId="48F67C53"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COR/SECOR</w:t>
            </w:r>
          </w:p>
        </w:tc>
        <w:tc>
          <w:tcPr>
            <w:tcW w:w="8096" w:type="dxa"/>
          </w:tcPr>
          <w:p w14:paraId="672CB68C" w14:textId="72C970FB"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Certificate of Recognition/Small Employers Certificate of Recognition</w:t>
            </w:r>
          </w:p>
        </w:tc>
      </w:tr>
      <w:tr w:rsidR="008E5347" w:rsidRPr="00233F12" w14:paraId="0C82E6E8" w14:textId="77777777" w:rsidTr="00F63395">
        <w:trPr>
          <w:tblCellSpacing w:w="15" w:type="dxa"/>
          <w:jc w:val="center"/>
        </w:trPr>
        <w:tc>
          <w:tcPr>
            <w:tcW w:w="1877" w:type="dxa"/>
          </w:tcPr>
          <w:p w14:paraId="3C1CBCE0" w14:textId="330C5C49"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CSE</w:t>
            </w:r>
          </w:p>
        </w:tc>
        <w:tc>
          <w:tcPr>
            <w:tcW w:w="8096" w:type="dxa"/>
          </w:tcPr>
          <w:p w14:paraId="3586B963" w14:textId="350034F6"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Confined Space Entry</w:t>
            </w:r>
          </w:p>
        </w:tc>
      </w:tr>
      <w:tr w:rsidR="008E5347" w:rsidRPr="00233F12" w14:paraId="4FC4612C" w14:textId="77777777" w:rsidTr="00F63395">
        <w:trPr>
          <w:tblCellSpacing w:w="15" w:type="dxa"/>
          <w:jc w:val="center"/>
        </w:trPr>
        <w:tc>
          <w:tcPr>
            <w:tcW w:w="1877" w:type="dxa"/>
          </w:tcPr>
          <w:p w14:paraId="719F694C" w14:textId="7C3D3814"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DOT</w:t>
            </w:r>
          </w:p>
        </w:tc>
        <w:tc>
          <w:tcPr>
            <w:tcW w:w="8096" w:type="dxa"/>
          </w:tcPr>
          <w:p w14:paraId="0B978B37" w14:textId="63FC8ADF"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Department of Transportation</w:t>
            </w:r>
          </w:p>
        </w:tc>
      </w:tr>
      <w:tr w:rsidR="008E5347" w:rsidRPr="00233F12" w14:paraId="6BD6AC68" w14:textId="77777777" w:rsidTr="00F63395">
        <w:trPr>
          <w:tblCellSpacing w:w="15" w:type="dxa"/>
          <w:jc w:val="center"/>
        </w:trPr>
        <w:tc>
          <w:tcPr>
            <w:tcW w:w="1877" w:type="dxa"/>
          </w:tcPr>
          <w:p w14:paraId="687DEC85" w14:textId="539D561E"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ER</w:t>
            </w:r>
          </w:p>
        </w:tc>
        <w:tc>
          <w:tcPr>
            <w:tcW w:w="8096" w:type="dxa"/>
          </w:tcPr>
          <w:p w14:paraId="41E791F1" w14:textId="6A686E1E"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Emergency Response</w:t>
            </w:r>
          </w:p>
        </w:tc>
      </w:tr>
      <w:tr w:rsidR="008E5347" w:rsidRPr="00233F12" w14:paraId="39CDDCC6" w14:textId="77777777" w:rsidTr="00F63395">
        <w:trPr>
          <w:tblCellSpacing w:w="15" w:type="dxa"/>
          <w:jc w:val="center"/>
        </w:trPr>
        <w:tc>
          <w:tcPr>
            <w:tcW w:w="1877" w:type="dxa"/>
          </w:tcPr>
          <w:p w14:paraId="3120F71F" w14:textId="55FDAAAB"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ERD</w:t>
            </w:r>
          </w:p>
        </w:tc>
        <w:tc>
          <w:tcPr>
            <w:tcW w:w="8096" w:type="dxa"/>
          </w:tcPr>
          <w:p w14:paraId="58B52EB6" w14:textId="43555E53"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Emergency Response Drill</w:t>
            </w:r>
          </w:p>
        </w:tc>
      </w:tr>
      <w:tr w:rsidR="008E5347" w:rsidRPr="00233F12" w14:paraId="67EABD4E" w14:textId="77777777" w:rsidTr="00F63395">
        <w:trPr>
          <w:tblCellSpacing w:w="15" w:type="dxa"/>
          <w:jc w:val="center"/>
        </w:trPr>
        <w:tc>
          <w:tcPr>
            <w:tcW w:w="1877" w:type="dxa"/>
          </w:tcPr>
          <w:p w14:paraId="476953D6" w14:textId="7F893FEE"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ERP</w:t>
            </w:r>
          </w:p>
        </w:tc>
        <w:tc>
          <w:tcPr>
            <w:tcW w:w="8096" w:type="dxa"/>
          </w:tcPr>
          <w:p w14:paraId="2EC21D4C" w14:textId="3D105F6F"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Emergency Response Plan</w:t>
            </w:r>
          </w:p>
        </w:tc>
      </w:tr>
      <w:tr w:rsidR="008E5347" w:rsidRPr="00233F12" w14:paraId="0FE055E4" w14:textId="77777777" w:rsidTr="00F63395">
        <w:trPr>
          <w:tblCellSpacing w:w="15" w:type="dxa"/>
          <w:jc w:val="center"/>
        </w:trPr>
        <w:tc>
          <w:tcPr>
            <w:tcW w:w="1877" w:type="dxa"/>
          </w:tcPr>
          <w:p w14:paraId="2B37BB1C" w14:textId="4F66772F"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FLHA</w:t>
            </w:r>
          </w:p>
        </w:tc>
        <w:tc>
          <w:tcPr>
            <w:tcW w:w="8096" w:type="dxa"/>
          </w:tcPr>
          <w:p w14:paraId="1411F493" w14:textId="3829F187"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Field Level Hazard Assessment</w:t>
            </w:r>
          </w:p>
        </w:tc>
      </w:tr>
      <w:tr w:rsidR="008E5347" w:rsidRPr="00233F12" w14:paraId="03BFAA89" w14:textId="77777777" w:rsidTr="00F63395">
        <w:trPr>
          <w:tblCellSpacing w:w="15" w:type="dxa"/>
          <w:jc w:val="center"/>
        </w:trPr>
        <w:tc>
          <w:tcPr>
            <w:tcW w:w="1877" w:type="dxa"/>
          </w:tcPr>
          <w:p w14:paraId="235C45AA" w14:textId="28F72B4E"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GD</w:t>
            </w:r>
          </w:p>
        </w:tc>
        <w:tc>
          <w:tcPr>
            <w:tcW w:w="8096" w:type="dxa"/>
          </w:tcPr>
          <w:p w14:paraId="25E9571D" w14:textId="3C239778"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Ground Disturbance</w:t>
            </w:r>
          </w:p>
        </w:tc>
      </w:tr>
      <w:tr w:rsidR="008E5347" w:rsidRPr="00233F12" w14:paraId="7B1982EA" w14:textId="77777777" w:rsidTr="00F63395">
        <w:trPr>
          <w:tblCellSpacing w:w="15" w:type="dxa"/>
          <w:jc w:val="center"/>
        </w:trPr>
        <w:tc>
          <w:tcPr>
            <w:tcW w:w="1877" w:type="dxa"/>
          </w:tcPr>
          <w:p w14:paraId="5B7949D6" w14:textId="2D451206"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HAA</w:t>
            </w:r>
          </w:p>
        </w:tc>
        <w:tc>
          <w:tcPr>
            <w:tcW w:w="8096" w:type="dxa"/>
          </w:tcPr>
          <w:p w14:paraId="57127B85" w14:textId="3C769EC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Hazard Assessment Analysis</w:t>
            </w:r>
          </w:p>
        </w:tc>
      </w:tr>
      <w:tr w:rsidR="008E5347" w:rsidRPr="00233F12" w14:paraId="16A3FD8D" w14:textId="77777777" w:rsidTr="00F63395">
        <w:trPr>
          <w:tblCellSpacing w:w="15" w:type="dxa"/>
          <w:jc w:val="center"/>
        </w:trPr>
        <w:tc>
          <w:tcPr>
            <w:tcW w:w="1877" w:type="dxa"/>
          </w:tcPr>
          <w:p w14:paraId="3E8BDF16" w14:textId="4DD13CFB"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HSC/HSR</w:t>
            </w:r>
          </w:p>
        </w:tc>
        <w:tc>
          <w:tcPr>
            <w:tcW w:w="8096" w:type="dxa"/>
          </w:tcPr>
          <w:p w14:paraId="16FA2D2E" w14:textId="2DB50285"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Health and Safety Committee/Health and Safety Representative</w:t>
            </w:r>
          </w:p>
        </w:tc>
      </w:tr>
      <w:tr w:rsidR="008E5347" w:rsidRPr="00233F12" w14:paraId="00CA9E02" w14:textId="77777777" w:rsidTr="00F63395">
        <w:trPr>
          <w:tblCellSpacing w:w="15" w:type="dxa"/>
          <w:jc w:val="center"/>
        </w:trPr>
        <w:tc>
          <w:tcPr>
            <w:tcW w:w="1877" w:type="dxa"/>
          </w:tcPr>
          <w:p w14:paraId="068E22FF" w14:textId="6F1D49FD"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JHA/JSA</w:t>
            </w:r>
          </w:p>
        </w:tc>
        <w:tc>
          <w:tcPr>
            <w:tcW w:w="8096" w:type="dxa"/>
          </w:tcPr>
          <w:p w14:paraId="15E156C6" w14:textId="142E68D5"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Job Hazard Analysis/Job Safety Analysis</w:t>
            </w:r>
          </w:p>
        </w:tc>
      </w:tr>
      <w:tr w:rsidR="008E5347" w:rsidRPr="00233F12" w14:paraId="510F2276" w14:textId="77777777" w:rsidTr="00F63395">
        <w:trPr>
          <w:tblCellSpacing w:w="15" w:type="dxa"/>
          <w:jc w:val="center"/>
        </w:trPr>
        <w:tc>
          <w:tcPr>
            <w:tcW w:w="1877" w:type="dxa"/>
          </w:tcPr>
          <w:p w14:paraId="5C361BDE" w14:textId="51AC62D3"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LEL</w:t>
            </w:r>
          </w:p>
        </w:tc>
        <w:tc>
          <w:tcPr>
            <w:tcW w:w="8096" w:type="dxa"/>
          </w:tcPr>
          <w:p w14:paraId="22D7EF96" w14:textId="537875EA"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Lower Explosive Limit</w:t>
            </w:r>
          </w:p>
        </w:tc>
      </w:tr>
      <w:tr w:rsidR="008E5347" w:rsidRPr="00233F12" w14:paraId="7814CDC6" w14:textId="77777777" w:rsidTr="00F63395">
        <w:trPr>
          <w:tblCellSpacing w:w="15" w:type="dxa"/>
          <w:jc w:val="center"/>
        </w:trPr>
        <w:tc>
          <w:tcPr>
            <w:tcW w:w="1877" w:type="dxa"/>
          </w:tcPr>
          <w:p w14:paraId="52E20B14" w14:textId="5D58127D"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MWA</w:t>
            </w:r>
          </w:p>
        </w:tc>
        <w:tc>
          <w:tcPr>
            <w:tcW w:w="8096" w:type="dxa"/>
          </w:tcPr>
          <w:p w14:paraId="44CFEF1C" w14:textId="4F50773C"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Modified Work Agreement</w:t>
            </w:r>
          </w:p>
        </w:tc>
      </w:tr>
      <w:tr w:rsidR="008E5347" w:rsidRPr="00233F12" w14:paraId="4CBCFCCE"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398C8E88" w14:textId="16CA3D73"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O&amp;M</w:t>
            </w:r>
          </w:p>
        </w:tc>
        <w:tc>
          <w:tcPr>
            <w:tcW w:w="8096" w:type="dxa"/>
          </w:tcPr>
          <w:p w14:paraId="6044DC1C" w14:textId="5CFB21D8"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Operations &amp; Maintenance</w:t>
            </w:r>
          </w:p>
        </w:tc>
      </w:tr>
      <w:tr w:rsidR="008E5347" w:rsidRPr="00233F12" w14:paraId="592D78A2"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093B547D" w14:textId="67A417CD"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lastRenderedPageBreak/>
              <w:t>OHS</w:t>
            </w:r>
          </w:p>
        </w:tc>
        <w:tc>
          <w:tcPr>
            <w:tcW w:w="8096" w:type="dxa"/>
          </w:tcPr>
          <w:p w14:paraId="4424F73B" w14:textId="294E4EA3"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Occupational Health &amp; Safety</w:t>
            </w:r>
          </w:p>
        </w:tc>
      </w:tr>
      <w:tr w:rsidR="008E5347" w:rsidRPr="00233F12" w14:paraId="3688BA6D"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4079D5C3" w14:textId="1D320810"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OJT</w:t>
            </w:r>
          </w:p>
        </w:tc>
        <w:tc>
          <w:tcPr>
            <w:tcW w:w="8096" w:type="dxa"/>
          </w:tcPr>
          <w:p w14:paraId="1D0A7DCC" w14:textId="3C2B7DA9"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On the Job Training</w:t>
            </w:r>
          </w:p>
        </w:tc>
      </w:tr>
      <w:tr w:rsidR="008E5347" w:rsidRPr="00233F12" w14:paraId="25F95492"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3664ADBB" w14:textId="236C1991"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PDA</w:t>
            </w:r>
          </w:p>
        </w:tc>
        <w:tc>
          <w:tcPr>
            <w:tcW w:w="8096" w:type="dxa"/>
          </w:tcPr>
          <w:p w14:paraId="4F69B95F" w14:textId="6B8089F1"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Physical Demands Analysis</w:t>
            </w:r>
          </w:p>
        </w:tc>
      </w:tr>
      <w:tr w:rsidR="008E5347" w:rsidRPr="00233F12" w14:paraId="3FC28D4C"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92E1D75" w14:textId="051D9BA8"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PIR</w:t>
            </w:r>
          </w:p>
        </w:tc>
        <w:tc>
          <w:tcPr>
            <w:tcW w:w="8096" w:type="dxa"/>
          </w:tcPr>
          <w:p w14:paraId="292D0917" w14:textId="3D38E2AE"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Partners in Injury Reduction (program)</w:t>
            </w:r>
          </w:p>
        </w:tc>
      </w:tr>
      <w:tr w:rsidR="008E5347" w:rsidRPr="00233F12" w14:paraId="6F1ED708"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25B38390" w14:textId="5BE9368D"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PPE</w:t>
            </w:r>
          </w:p>
        </w:tc>
        <w:tc>
          <w:tcPr>
            <w:tcW w:w="8096" w:type="dxa"/>
          </w:tcPr>
          <w:p w14:paraId="72CAF4D0" w14:textId="4A5CF81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Personal Protective Equipment</w:t>
            </w:r>
          </w:p>
        </w:tc>
      </w:tr>
      <w:tr w:rsidR="008E5347" w:rsidRPr="00233F12" w14:paraId="4291ADF8"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0D2C3755" w14:textId="1CDE93BF"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PSI</w:t>
            </w:r>
          </w:p>
        </w:tc>
        <w:tc>
          <w:tcPr>
            <w:tcW w:w="8096" w:type="dxa"/>
          </w:tcPr>
          <w:p w14:paraId="7453813B" w14:textId="6BA56942"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Potentially Serious Incident</w:t>
            </w:r>
          </w:p>
        </w:tc>
      </w:tr>
      <w:tr w:rsidR="008E5347" w:rsidRPr="00233F12" w14:paraId="35830C85"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9CBCE8B" w14:textId="21D6B5AB"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PWHA</w:t>
            </w:r>
          </w:p>
        </w:tc>
        <w:tc>
          <w:tcPr>
            <w:tcW w:w="8096" w:type="dxa"/>
          </w:tcPr>
          <w:p w14:paraId="4ABFA754" w14:textId="43C3F4F3"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Pre-Work Hazard Assessment</w:t>
            </w:r>
          </w:p>
        </w:tc>
      </w:tr>
      <w:tr w:rsidR="008E5347" w:rsidRPr="00233F12" w14:paraId="1216D44F"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7F841D55" w14:textId="45042C33"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QMP</w:t>
            </w:r>
          </w:p>
        </w:tc>
        <w:tc>
          <w:tcPr>
            <w:tcW w:w="8096" w:type="dxa"/>
          </w:tcPr>
          <w:p w14:paraId="0A664FFA" w14:textId="4F98DE6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Quality Management Plan</w:t>
            </w:r>
          </w:p>
        </w:tc>
      </w:tr>
      <w:tr w:rsidR="008E5347" w:rsidRPr="00233F12" w14:paraId="776155C0"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10DB8DCE" w14:textId="4C207A84"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RPE</w:t>
            </w:r>
          </w:p>
        </w:tc>
        <w:tc>
          <w:tcPr>
            <w:tcW w:w="8096" w:type="dxa"/>
          </w:tcPr>
          <w:p w14:paraId="51DBC6AA" w14:textId="3697E962"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Respiratory Protective Equipment</w:t>
            </w:r>
          </w:p>
        </w:tc>
      </w:tr>
      <w:tr w:rsidR="008E5347" w:rsidRPr="00233F12" w14:paraId="5AA13214"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C239976" w14:textId="1508F991"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RTW</w:t>
            </w:r>
          </w:p>
        </w:tc>
        <w:tc>
          <w:tcPr>
            <w:tcW w:w="8096" w:type="dxa"/>
          </w:tcPr>
          <w:p w14:paraId="2CC347AB" w14:textId="7CE12CA4"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Return to Work</w:t>
            </w:r>
          </w:p>
        </w:tc>
      </w:tr>
      <w:tr w:rsidR="008E5347" w:rsidRPr="00233F12" w14:paraId="38D6D162"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750B03A0" w14:textId="145ADA76"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SCBA</w:t>
            </w:r>
          </w:p>
        </w:tc>
        <w:tc>
          <w:tcPr>
            <w:tcW w:w="8096" w:type="dxa"/>
          </w:tcPr>
          <w:p w14:paraId="42971393" w14:textId="657A79D3"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Self-Contained Breathing Apparatus</w:t>
            </w:r>
          </w:p>
        </w:tc>
      </w:tr>
      <w:tr w:rsidR="008E5347" w:rsidRPr="00233F12" w14:paraId="4447CD8C"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242B746B" w14:textId="7C7BAFD7"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SDS</w:t>
            </w:r>
          </w:p>
        </w:tc>
        <w:tc>
          <w:tcPr>
            <w:tcW w:w="8096" w:type="dxa"/>
          </w:tcPr>
          <w:p w14:paraId="321E0237" w14:textId="26A0835F"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Safety Data Sheets (replaced MSDS…Material Safety Data Sheets)</w:t>
            </w:r>
          </w:p>
        </w:tc>
      </w:tr>
      <w:tr w:rsidR="008E5347" w:rsidRPr="00233F12" w14:paraId="53988925"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11A55E56" w14:textId="3015B62E"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SJP</w:t>
            </w:r>
          </w:p>
        </w:tc>
        <w:tc>
          <w:tcPr>
            <w:tcW w:w="8096" w:type="dxa"/>
          </w:tcPr>
          <w:p w14:paraId="1020C0FE" w14:textId="76DCA6AE"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Safe Job Procedure</w:t>
            </w:r>
          </w:p>
        </w:tc>
      </w:tr>
      <w:tr w:rsidR="008E5347" w:rsidRPr="00233F12" w14:paraId="23CC5CF4"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1DD2251D" w14:textId="4BFACBEA" w:rsidR="008E5347" w:rsidRPr="00502706" w:rsidRDefault="008E5347" w:rsidP="008E5347">
            <w:pPr>
              <w:rPr>
                <w:rFonts w:ascii="Arial" w:hAnsi="Arial" w:cs="Arial"/>
                <w:b/>
                <w:bCs/>
                <w:color w:val="auto"/>
                <w:sz w:val="22"/>
                <w:szCs w:val="22"/>
              </w:rPr>
            </w:pPr>
            <w:r w:rsidRPr="00502706">
              <w:rPr>
                <w:rFonts w:ascii="Arial" w:eastAsia="Times New Roman" w:hAnsi="Arial" w:cs="Arial"/>
                <w:b/>
                <w:bCs/>
                <w:color w:val="auto"/>
                <w:sz w:val="22"/>
                <w:szCs w:val="22"/>
                <w:lang w:eastAsia="en-US"/>
              </w:rPr>
              <w:t>SOP</w:t>
            </w:r>
          </w:p>
        </w:tc>
        <w:tc>
          <w:tcPr>
            <w:tcW w:w="8096" w:type="dxa"/>
          </w:tcPr>
          <w:p w14:paraId="21E686C1" w14:textId="09F352E1"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Standard Operating Procedure</w:t>
            </w:r>
          </w:p>
        </w:tc>
      </w:tr>
      <w:tr w:rsidR="008E5347" w:rsidRPr="00233F12" w14:paraId="49001433"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566B256A" w14:textId="2313CFEE"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SWP</w:t>
            </w:r>
          </w:p>
        </w:tc>
        <w:tc>
          <w:tcPr>
            <w:tcW w:w="8096" w:type="dxa"/>
          </w:tcPr>
          <w:p w14:paraId="678734C3" w14:textId="56BF4A58"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Safe Work Practice</w:t>
            </w:r>
          </w:p>
        </w:tc>
      </w:tr>
      <w:tr w:rsidR="008E5347" w:rsidRPr="00233F12" w14:paraId="03953C19"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5D82C23" w14:textId="0F2F3F63"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THA</w:t>
            </w:r>
          </w:p>
        </w:tc>
        <w:tc>
          <w:tcPr>
            <w:tcW w:w="8096" w:type="dxa"/>
          </w:tcPr>
          <w:p w14:paraId="3122153B" w14:textId="0393EC3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Task Hazard Analysis</w:t>
            </w:r>
          </w:p>
        </w:tc>
      </w:tr>
      <w:tr w:rsidR="008E5347" w:rsidRPr="00233F12" w14:paraId="0EA0C384"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731D9E9F" w14:textId="487955A7"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lastRenderedPageBreak/>
              <w:t>WCB</w:t>
            </w:r>
          </w:p>
        </w:tc>
        <w:tc>
          <w:tcPr>
            <w:tcW w:w="8096" w:type="dxa"/>
          </w:tcPr>
          <w:p w14:paraId="525B2B81" w14:textId="5CD89539"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Worker’s Compensation Board</w:t>
            </w:r>
          </w:p>
        </w:tc>
      </w:tr>
      <w:tr w:rsidR="008E5347" w:rsidRPr="00233F12" w14:paraId="2C2A29B1"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2F6D4078" w14:textId="688E2585"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WAD</w:t>
            </w:r>
          </w:p>
        </w:tc>
        <w:tc>
          <w:tcPr>
            <w:tcW w:w="8096" w:type="dxa"/>
          </w:tcPr>
          <w:p w14:paraId="0D4F0973" w14:textId="7BE196DA"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Working Alone Designate</w:t>
            </w:r>
          </w:p>
        </w:tc>
      </w:tr>
      <w:tr w:rsidR="008E5347" w:rsidRPr="00233F12" w14:paraId="6DC3DC8E"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43D87FBC" w14:textId="0DF11B5D"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WHMIS</w:t>
            </w:r>
          </w:p>
        </w:tc>
        <w:tc>
          <w:tcPr>
            <w:tcW w:w="8096" w:type="dxa"/>
          </w:tcPr>
          <w:p w14:paraId="63A93785" w14:textId="18651FA9"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Workplace Hazardous Materials Information System</w:t>
            </w:r>
          </w:p>
        </w:tc>
      </w:tr>
      <w:tr w:rsidR="008E5347" w:rsidRPr="00233F12" w14:paraId="098E1C42" w14:textId="77777777" w:rsidTr="008E5347">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5B1FCBFE" w14:textId="6F93E553"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F</w:t>
            </w:r>
          </w:p>
        </w:tc>
        <w:tc>
          <w:tcPr>
            <w:tcW w:w="8096" w:type="dxa"/>
            <w:tcBorders>
              <w:top w:val="single" w:sz="8" w:space="0" w:color="auto"/>
              <w:left w:val="single" w:sz="8" w:space="0" w:color="auto"/>
              <w:bottom w:val="single" w:sz="8" w:space="0" w:color="auto"/>
              <w:right w:val="single" w:sz="8" w:space="0" w:color="auto"/>
            </w:tcBorders>
            <w:vAlign w:val="center"/>
          </w:tcPr>
          <w:p w14:paraId="6DE1C6A2" w14:textId="115EB246"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Fatalities</w:t>
            </w:r>
          </w:p>
        </w:tc>
      </w:tr>
      <w:tr w:rsidR="008E5347" w:rsidRPr="00233F12" w14:paraId="2644D8F0"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3E4581C2" w14:textId="17D19EA9"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FA</w:t>
            </w:r>
          </w:p>
        </w:tc>
        <w:tc>
          <w:tcPr>
            <w:tcW w:w="8096" w:type="dxa"/>
          </w:tcPr>
          <w:p w14:paraId="0B8FC9FE" w14:textId="306B934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First Aid Case (one-time treatment of minor injuries such as scratches, cuts, burns, splinters, etc., NOT requiring medical aid</w:t>
            </w:r>
          </w:p>
        </w:tc>
      </w:tr>
      <w:tr w:rsidR="008E5347" w:rsidRPr="00233F12" w14:paraId="173F428C"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10FED327" w14:textId="5FC07676"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FAF</w:t>
            </w:r>
          </w:p>
        </w:tc>
        <w:tc>
          <w:tcPr>
            <w:tcW w:w="8096" w:type="dxa"/>
          </w:tcPr>
          <w:p w14:paraId="1AF72B27" w14:textId="29FCC668"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First Aid Frequency Rate</w:t>
            </w:r>
          </w:p>
        </w:tc>
      </w:tr>
      <w:tr w:rsidR="008E5347" w:rsidRPr="00233F12" w14:paraId="5EBAFAE9"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21D0E982" w14:textId="758D6820"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LTI</w:t>
            </w:r>
          </w:p>
        </w:tc>
        <w:tc>
          <w:tcPr>
            <w:tcW w:w="8096" w:type="dxa"/>
          </w:tcPr>
          <w:p w14:paraId="669AE11D" w14:textId="61545A8C"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Lost Time Incident (a worker misses at least one day of work due to a work-related injury)</w:t>
            </w:r>
          </w:p>
        </w:tc>
      </w:tr>
      <w:tr w:rsidR="008E5347" w:rsidRPr="00233F12" w14:paraId="78FA5078"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02DF27B5" w14:textId="4CE09CF8"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LTIR</w:t>
            </w:r>
          </w:p>
        </w:tc>
        <w:tc>
          <w:tcPr>
            <w:tcW w:w="8096" w:type="dxa"/>
          </w:tcPr>
          <w:p w14:paraId="4602EAE6" w14:textId="7C2293BC"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Lost Time Incident Rate</w:t>
            </w:r>
          </w:p>
        </w:tc>
      </w:tr>
      <w:tr w:rsidR="008E5347" w:rsidRPr="00233F12" w14:paraId="77E60AEB"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7A4D48D6" w14:textId="5FF2ADFC"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LTS</w:t>
            </w:r>
          </w:p>
        </w:tc>
        <w:tc>
          <w:tcPr>
            <w:tcW w:w="8096" w:type="dxa"/>
          </w:tcPr>
          <w:p w14:paraId="01F039CC" w14:textId="558A7C32"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Lost Time Severity</w:t>
            </w:r>
          </w:p>
        </w:tc>
      </w:tr>
      <w:tr w:rsidR="008E5347" w:rsidRPr="00233F12" w14:paraId="158F7BD0"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0947F572" w14:textId="7C0978DB"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MA</w:t>
            </w:r>
          </w:p>
        </w:tc>
        <w:tc>
          <w:tcPr>
            <w:tcW w:w="8096" w:type="dxa"/>
          </w:tcPr>
          <w:p w14:paraId="289FCD30" w14:textId="3CCB6F65"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Medical Aid Case</w:t>
            </w:r>
          </w:p>
        </w:tc>
      </w:tr>
      <w:tr w:rsidR="008E5347" w:rsidRPr="00233F12" w14:paraId="4727E213"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3C8D9814" w14:textId="126E615F"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MW</w:t>
            </w:r>
          </w:p>
        </w:tc>
        <w:tc>
          <w:tcPr>
            <w:tcW w:w="8096" w:type="dxa"/>
          </w:tcPr>
          <w:p w14:paraId="1F1015FA" w14:textId="637D386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Modified Work Case</w:t>
            </w:r>
          </w:p>
        </w:tc>
      </w:tr>
      <w:tr w:rsidR="008E5347" w:rsidRPr="00233F12" w14:paraId="5B0AD1B9"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018CCF7" w14:textId="2F9A3E13"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NMI</w:t>
            </w:r>
          </w:p>
        </w:tc>
        <w:tc>
          <w:tcPr>
            <w:tcW w:w="8096" w:type="dxa"/>
          </w:tcPr>
          <w:p w14:paraId="327C064F" w14:textId="55E8AE0A"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Near-Miss Incident</w:t>
            </w:r>
          </w:p>
        </w:tc>
      </w:tr>
      <w:tr w:rsidR="008E5347" w:rsidRPr="00233F12" w14:paraId="4B03D19F"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491C9BEB" w14:textId="4B4C1A18"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NMIR</w:t>
            </w:r>
          </w:p>
        </w:tc>
        <w:tc>
          <w:tcPr>
            <w:tcW w:w="8096" w:type="dxa"/>
          </w:tcPr>
          <w:p w14:paraId="69966DEB" w14:textId="5A699670"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Near-Miss Incident Rate</w:t>
            </w:r>
          </w:p>
        </w:tc>
      </w:tr>
      <w:tr w:rsidR="008E5347" w:rsidRPr="00233F12" w14:paraId="43888963"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C8DA743" w14:textId="4191F797"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TRIR/TRIF</w:t>
            </w:r>
          </w:p>
        </w:tc>
        <w:tc>
          <w:tcPr>
            <w:tcW w:w="8096" w:type="dxa"/>
          </w:tcPr>
          <w:p w14:paraId="1156A1C4" w14:textId="1FBD3A9B"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Total Recordable Incident Rate/Total Recordable Incident Frequency</w:t>
            </w:r>
          </w:p>
        </w:tc>
      </w:tr>
      <w:tr w:rsidR="008E5347" w:rsidRPr="00233F12" w14:paraId="5777A8F7"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680B62BE" w14:textId="17D432C6"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VI</w:t>
            </w:r>
          </w:p>
        </w:tc>
        <w:tc>
          <w:tcPr>
            <w:tcW w:w="8096" w:type="dxa"/>
          </w:tcPr>
          <w:p w14:paraId="17D813AE" w14:textId="397DFFB6"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Vehicle Incident</w:t>
            </w:r>
          </w:p>
        </w:tc>
      </w:tr>
      <w:tr w:rsidR="008E5347" w:rsidRPr="00233F12" w14:paraId="237D6344" w14:textId="77777777" w:rsidTr="00F63395">
        <w:trPr>
          <w:tblCellSpacing w:w="15" w:type="dxa"/>
          <w:jc w:val="center"/>
        </w:trPr>
        <w:tc>
          <w:tcPr>
            <w:tcW w:w="1877" w:type="dxa"/>
            <w:tcBorders>
              <w:top w:val="single" w:sz="8" w:space="0" w:color="auto"/>
              <w:left w:val="single" w:sz="8" w:space="0" w:color="auto"/>
              <w:bottom w:val="single" w:sz="8" w:space="0" w:color="auto"/>
              <w:right w:val="single" w:sz="8" w:space="0" w:color="auto"/>
            </w:tcBorders>
          </w:tcPr>
          <w:p w14:paraId="2499F2C2" w14:textId="42ACA461" w:rsidR="008E5347" w:rsidRPr="00502706" w:rsidRDefault="008E5347" w:rsidP="008E5347">
            <w:pPr>
              <w:rPr>
                <w:rFonts w:ascii="Arial" w:eastAsia="Times New Roman" w:hAnsi="Arial" w:cs="Arial"/>
                <w:b/>
                <w:bCs/>
                <w:color w:val="auto"/>
                <w:sz w:val="22"/>
                <w:szCs w:val="22"/>
                <w:lang w:eastAsia="en-US"/>
              </w:rPr>
            </w:pPr>
            <w:r w:rsidRPr="00502706">
              <w:rPr>
                <w:rFonts w:ascii="Arial" w:eastAsia="Times New Roman" w:hAnsi="Arial" w:cs="Arial"/>
                <w:b/>
                <w:bCs/>
                <w:color w:val="auto"/>
                <w:sz w:val="22"/>
                <w:szCs w:val="22"/>
                <w:lang w:eastAsia="en-US"/>
              </w:rPr>
              <w:t>VIR</w:t>
            </w:r>
          </w:p>
        </w:tc>
        <w:tc>
          <w:tcPr>
            <w:tcW w:w="8096" w:type="dxa"/>
          </w:tcPr>
          <w:p w14:paraId="4102CCF3" w14:textId="31C7B3D2" w:rsidR="008E5347" w:rsidRPr="00502706" w:rsidRDefault="008E5347" w:rsidP="008E5347">
            <w:pPr>
              <w:pStyle w:val="Default"/>
              <w:spacing w:before="80" w:after="80"/>
              <w:jc w:val="both"/>
              <w:rPr>
                <w:rFonts w:ascii="Arial" w:hAnsi="Arial" w:cs="Arial"/>
                <w:sz w:val="21"/>
                <w:szCs w:val="21"/>
              </w:rPr>
            </w:pPr>
            <w:r w:rsidRPr="00502706">
              <w:rPr>
                <w:rFonts w:ascii="Arial" w:hAnsi="Arial" w:cs="Arial"/>
                <w:sz w:val="21"/>
                <w:szCs w:val="21"/>
              </w:rPr>
              <w:t>Vehicle Incident Rate</w:t>
            </w:r>
          </w:p>
        </w:tc>
      </w:tr>
    </w:tbl>
    <w:p w14:paraId="579F3EA5" w14:textId="2B8D7287" w:rsidR="00502706" w:rsidRPr="00502706" w:rsidRDefault="00502706" w:rsidP="00502706">
      <w:pPr>
        <w:tabs>
          <w:tab w:val="left" w:pos="3708"/>
        </w:tabs>
        <w:rPr>
          <w:rFonts w:ascii="Arial" w:eastAsia="Times New Roman" w:hAnsi="Arial" w:cs="Arial"/>
          <w:lang w:val="en-CA" w:eastAsia="en-US"/>
        </w:rPr>
      </w:pPr>
    </w:p>
    <w:p w14:paraId="22F2BF78" w14:textId="3580B8C6" w:rsidR="007879A5" w:rsidRPr="00233F12" w:rsidRDefault="00D2351C" w:rsidP="00D2351C">
      <w:pPr>
        <w:pStyle w:val="Heading1"/>
        <w:rPr>
          <w:rFonts w:ascii="Arial" w:hAnsi="Arial" w:cs="Arial"/>
          <w:lang w:val="en-CA" w:eastAsia="en-US"/>
        </w:rPr>
      </w:pPr>
      <w:r w:rsidRPr="00233F12">
        <w:rPr>
          <w:rFonts w:ascii="Arial" w:hAnsi="Arial" w:cs="Arial"/>
          <w:lang w:val="en-CA" w:eastAsia="en-US"/>
        </w:rPr>
        <w:lastRenderedPageBreak/>
        <w:br/>
      </w:r>
      <w:bookmarkStart w:id="320" w:name="_Toc103861390"/>
      <w:r w:rsidR="003D1E7C" w:rsidRPr="00233F12">
        <w:rPr>
          <w:rFonts w:ascii="Arial" w:hAnsi="Arial" w:cs="Arial"/>
          <w:lang w:val="en-CA" w:eastAsia="en-US"/>
        </w:rPr>
        <w:t xml:space="preserve">HSMS </w:t>
      </w:r>
      <w:r w:rsidR="007879A5" w:rsidRPr="00233F12">
        <w:rPr>
          <w:rFonts w:ascii="Arial" w:hAnsi="Arial" w:cs="Arial"/>
          <w:lang w:val="en-CA" w:eastAsia="en-US"/>
        </w:rPr>
        <w:t>Manual Revision Schedule</w:t>
      </w:r>
      <w:bookmarkEnd w:id="320"/>
    </w:p>
    <w:tbl>
      <w:tblPr>
        <w:tblStyle w:val="TableGrid"/>
        <w:tblW w:w="0" w:type="auto"/>
        <w:tblLook w:val="04A0" w:firstRow="1" w:lastRow="0" w:firstColumn="1" w:lastColumn="0" w:noHBand="0" w:noVBand="1"/>
      </w:tblPr>
      <w:tblGrid>
        <w:gridCol w:w="1874"/>
        <w:gridCol w:w="1812"/>
        <w:gridCol w:w="1684"/>
        <w:gridCol w:w="2365"/>
        <w:gridCol w:w="1471"/>
      </w:tblGrid>
      <w:tr w:rsidR="007879A5" w:rsidRPr="00233F12" w14:paraId="2CE98148" w14:textId="77777777" w:rsidTr="00AC5D9D">
        <w:tc>
          <w:tcPr>
            <w:tcW w:w="9206" w:type="dxa"/>
            <w:gridSpan w:val="5"/>
            <w:shd w:val="clear" w:color="auto" w:fill="E5EAEE" w:themeFill="accent1" w:themeFillTint="33"/>
          </w:tcPr>
          <w:p w14:paraId="55A81990" w14:textId="77777777" w:rsidR="007879A5" w:rsidRPr="00233F12" w:rsidRDefault="007879A5" w:rsidP="007879A5">
            <w:pPr>
              <w:rPr>
                <w:rFonts w:ascii="Arial" w:hAnsi="Arial" w:cs="Arial"/>
                <w:sz w:val="8"/>
                <w:szCs w:val="8"/>
              </w:rPr>
            </w:pPr>
          </w:p>
        </w:tc>
      </w:tr>
      <w:tr w:rsidR="007879A5" w:rsidRPr="00233F12" w14:paraId="7B6CC330" w14:textId="77777777" w:rsidTr="00805567">
        <w:tc>
          <w:tcPr>
            <w:tcW w:w="1874" w:type="dxa"/>
          </w:tcPr>
          <w:p w14:paraId="15116413" w14:textId="77777777" w:rsidR="007879A5" w:rsidRPr="00233F12" w:rsidRDefault="007879A5" w:rsidP="007879A5">
            <w:pPr>
              <w:rPr>
                <w:rFonts w:ascii="Arial" w:hAnsi="Arial" w:cs="Arial"/>
              </w:rPr>
            </w:pPr>
          </w:p>
        </w:tc>
        <w:tc>
          <w:tcPr>
            <w:tcW w:w="1812" w:type="dxa"/>
          </w:tcPr>
          <w:p w14:paraId="5738FA3A" w14:textId="77777777" w:rsidR="007879A5" w:rsidRPr="00233F12" w:rsidRDefault="007879A5" w:rsidP="007879A5">
            <w:pPr>
              <w:rPr>
                <w:rFonts w:ascii="Arial" w:hAnsi="Arial" w:cs="Arial"/>
              </w:rPr>
            </w:pPr>
            <w:r w:rsidRPr="00233F12">
              <w:rPr>
                <w:rFonts w:ascii="Arial" w:hAnsi="Arial" w:cs="Arial"/>
              </w:rPr>
              <w:t>Draft Date</w:t>
            </w:r>
          </w:p>
        </w:tc>
        <w:tc>
          <w:tcPr>
            <w:tcW w:w="1684" w:type="dxa"/>
          </w:tcPr>
          <w:p w14:paraId="3FE46E4B" w14:textId="77777777" w:rsidR="007879A5" w:rsidRPr="00233F12" w:rsidRDefault="007879A5" w:rsidP="007879A5">
            <w:pPr>
              <w:rPr>
                <w:rFonts w:ascii="Arial" w:hAnsi="Arial" w:cs="Arial"/>
              </w:rPr>
            </w:pPr>
            <w:r w:rsidRPr="00233F12">
              <w:rPr>
                <w:rFonts w:ascii="Arial" w:hAnsi="Arial" w:cs="Arial"/>
              </w:rPr>
              <w:t>Presented for Review</w:t>
            </w:r>
          </w:p>
        </w:tc>
        <w:tc>
          <w:tcPr>
            <w:tcW w:w="2365" w:type="dxa"/>
          </w:tcPr>
          <w:p w14:paraId="39680A50" w14:textId="6180C480" w:rsidR="007879A5" w:rsidRPr="00233F12" w:rsidRDefault="008C37C7" w:rsidP="007879A5">
            <w:pPr>
              <w:rPr>
                <w:rFonts w:ascii="Arial" w:hAnsi="Arial" w:cs="Arial"/>
              </w:rPr>
            </w:pPr>
            <w:r w:rsidRPr="00233F12">
              <w:rPr>
                <w:rFonts w:ascii="Arial" w:hAnsi="Arial" w:cs="Arial"/>
              </w:rPr>
              <w:t xml:space="preserve">Health &amp; Safety </w:t>
            </w:r>
            <w:r w:rsidR="00D45C6E">
              <w:rPr>
                <w:rFonts w:ascii="Arial" w:hAnsi="Arial" w:cs="Arial"/>
              </w:rPr>
              <w:t xml:space="preserve">Working Group </w:t>
            </w:r>
            <w:r w:rsidRPr="00233F12">
              <w:rPr>
                <w:rFonts w:ascii="Arial" w:hAnsi="Arial" w:cs="Arial"/>
              </w:rPr>
              <w:t>(HS</w:t>
            </w:r>
            <w:r w:rsidR="00D45C6E">
              <w:rPr>
                <w:rFonts w:ascii="Arial" w:hAnsi="Arial" w:cs="Arial"/>
              </w:rPr>
              <w:t>WG</w:t>
            </w:r>
            <w:r w:rsidRPr="00233F12">
              <w:rPr>
                <w:rFonts w:ascii="Arial" w:hAnsi="Arial" w:cs="Arial"/>
              </w:rPr>
              <w:t xml:space="preserve">) </w:t>
            </w:r>
            <w:r w:rsidR="007879A5" w:rsidRPr="00233F12">
              <w:rPr>
                <w:rFonts w:ascii="Arial" w:hAnsi="Arial" w:cs="Arial"/>
              </w:rPr>
              <w:t>Approval Date</w:t>
            </w:r>
          </w:p>
        </w:tc>
        <w:tc>
          <w:tcPr>
            <w:tcW w:w="1471" w:type="dxa"/>
          </w:tcPr>
          <w:p w14:paraId="67607B72" w14:textId="77777777" w:rsidR="007879A5" w:rsidRPr="00233F12" w:rsidRDefault="007879A5" w:rsidP="007879A5">
            <w:pPr>
              <w:rPr>
                <w:rFonts w:ascii="Arial" w:hAnsi="Arial" w:cs="Arial"/>
              </w:rPr>
            </w:pPr>
            <w:r w:rsidRPr="00233F12">
              <w:rPr>
                <w:rFonts w:ascii="Arial" w:hAnsi="Arial" w:cs="Arial"/>
              </w:rPr>
              <w:t>Release Date</w:t>
            </w:r>
          </w:p>
        </w:tc>
      </w:tr>
      <w:tr w:rsidR="007879A5" w:rsidRPr="00233F12" w14:paraId="7BD21171" w14:textId="77777777" w:rsidTr="00805567">
        <w:tc>
          <w:tcPr>
            <w:tcW w:w="1874" w:type="dxa"/>
          </w:tcPr>
          <w:p w14:paraId="4C0BE7A0" w14:textId="23BF246E" w:rsidR="007879A5" w:rsidRPr="00233F12" w:rsidRDefault="007879A5" w:rsidP="007879A5">
            <w:pPr>
              <w:rPr>
                <w:rFonts w:ascii="Arial" w:hAnsi="Arial" w:cs="Arial"/>
              </w:rPr>
            </w:pPr>
            <w:r w:rsidRPr="00233F12">
              <w:rPr>
                <w:rFonts w:ascii="Arial" w:hAnsi="Arial" w:cs="Arial"/>
              </w:rPr>
              <w:t xml:space="preserve">Version </w:t>
            </w:r>
            <w:r w:rsidR="00AD7CA3">
              <w:rPr>
                <w:rFonts w:ascii="Arial" w:hAnsi="Arial" w:cs="Arial"/>
              </w:rPr>
              <w:t>1</w:t>
            </w:r>
            <w:r w:rsidRPr="00233F12">
              <w:rPr>
                <w:rFonts w:ascii="Arial" w:hAnsi="Arial" w:cs="Arial"/>
              </w:rPr>
              <w:t xml:space="preserve"> (2019)</w:t>
            </w:r>
          </w:p>
        </w:tc>
        <w:tc>
          <w:tcPr>
            <w:tcW w:w="1812" w:type="dxa"/>
          </w:tcPr>
          <w:p w14:paraId="7FC1BDFD" w14:textId="45CE5FCB" w:rsidR="007879A5" w:rsidRPr="00233F12" w:rsidRDefault="00F650C8" w:rsidP="007879A5">
            <w:pPr>
              <w:rPr>
                <w:rFonts w:ascii="Arial" w:hAnsi="Arial" w:cs="Arial"/>
              </w:rPr>
            </w:pPr>
            <w:r w:rsidRPr="00233F12">
              <w:rPr>
                <w:rFonts w:ascii="Arial" w:hAnsi="Arial" w:cs="Arial"/>
              </w:rPr>
              <w:t>2019-01</w:t>
            </w:r>
          </w:p>
        </w:tc>
        <w:tc>
          <w:tcPr>
            <w:tcW w:w="1684" w:type="dxa"/>
          </w:tcPr>
          <w:p w14:paraId="46A27D15" w14:textId="7FF9B1BA" w:rsidR="007879A5" w:rsidRPr="00233F12" w:rsidRDefault="00F650C8" w:rsidP="007879A5">
            <w:pPr>
              <w:rPr>
                <w:rFonts w:ascii="Arial" w:hAnsi="Arial" w:cs="Arial"/>
              </w:rPr>
            </w:pPr>
            <w:r w:rsidRPr="00233F12">
              <w:rPr>
                <w:rFonts w:ascii="Arial" w:hAnsi="Arial" w:cs="Arial"/>
              </w:rPr>
              <w:t>2019-03-0</w:t>
            </w:r>
            <w:r w:rsidR="00233F12">
              <w:rPr>
                <w:rFonts w:ascii="Arial" w:hAnsi="Arial" w:cs="Arial"/>
              </w:rPr>
              <w:t>6</w:t>
            </w:r>
          </w:p>
        </w:tc>
        <w:tc>
          <w:tcPr>
            <w:tcW w:w="2365" w:type="dxa"/>
          </w:tcPr>
          <w:p w14:paraId="62A5774D" w14:textId="208F8ECA" w:rsidR="007879A5" w:rsidRPr="00233F12" w:rsidRDefault="004E258E" w:rsidP="00D45C6E">
            <w:pPr>
              <w:rPr>
                <w:rFonts w:ascii="Arial" w:hAnsi="Arial" w:cs="Arial"/>
              </w:rPr>
            </w:pPr>
            <w:r>
              <w:rPr>
                <w:rFonts w:ascii="Arial" w:hAnsi="Arial" w:cs="Arial"/>
              </w:rPr>
              <w:t>2019-03-27</w:t>
            </w:r>
          </w:p>
        </w:tc>
        <w:tc>
          <w:tcPr>
            <w:tcW w:w="1471" w:type="dxa"/>
          </w:tcPr>
          <w:p w14:paraId="00DEBBAA" w14:textId="27345155" w:rsidR="007879A5" w:rsidRPr="00233F12" w:rsidRDefault="00F53B2D" w:rsidP="007879A5">
            <w:pPr>
              <w:rPr>
                <w:rFonts w:ascii="Arial" w:hAnsi="Arial" w:cs="Arial"/>
              </w:rPr>
            </w:pPr>
            <w:r>
              <w:rPr>
                <w:rFonts w:ascii="Arial" w:hAnsi="Arial" w:cs="Arial"/>
              </w:rPr>
              <w:t>2019-03-0</w:t>
            </w:r>
            <w:r w:rsidR="00BE5688">
              <w:rPr>
                <w:rFonts w:ascii="Arial" w:hAnsi="Arial" w:cs="Arial"/>
              </w:rPr>
              <w:t>2</w:t>
            </w:r>
          </w:p>
        </w:tc>
      </w:tr>
      <w:tr w:rsidR="007879A5" w:rsidRPr="00233F12" w14:paraId="368A02B0" w14:textId="77777777" w:rsidTr="00805567">
        <w:tc>
          <w:tcPr>
            <w:tcW w:w="1874" w:type="dxa"/>
          </w:tcPr>
          <w:p w14:paraId="44F40E18" w14:textId="7D963C7A" w:rsidR="007879A5" w:rsidRPr="00233F12" w:rsidRDefault="0065447C" w:rsidP="007879A5">
            <w:pPr>
              <w:rPr>
                <w:rFonts w:ascii="Arial" w:hAnsi="Arial" w:cs="Arial"/>
              </w:rPr>
            </w:pPr>
            <w:r>
              <w:rPr>
                <w:rFonts w:ascii="Arial" w:hAnsi="Arial" w:cs="Arial"/>
              </w:rPr>
              <w:t>Version 2 (2022)</w:t>
            </w:r>
          </w:p>
        </w:tc>
        <w:tc>
          <w:tcPr>
            <w:tcW w:w="1812" w:type="dxa"/>
          </w:tcPr>
          <w:p w14:paraId="61CD7F44" w14:textId="39CC7246" w:rsidR="007879A5" w:rsidRPr="00233F12" w:rsidRDefault="0065447C" w:rsidP="007879A5">
            <w:pPr>
              <w:rPr>
                <w:rFonts w:ascii="Arial" w:hAnsi="Arial" w:cs="Arial"/>
              </w:rPr>
            </w:pPr>
            <w:r>
              <w:rPr>
                <w:rFonts w:ascii="Arial" w:hAnsi="Arial" w:cs="Arial"/>
              </w:rPr>
              <w:t>2022-01</w:t>
            </w:r>
          </w:p>
        </w:tc>
        <w:tc>
          <w:tcPr>
            <w:tcW w:w="1684" w:type="dxa"/>
          </w:tcPr>
          <w:p w14:paraId="239837A9" w14:textId="73C6A6A3" w:rsidR="007879A5" w:rsidRPr="00233F12" w:rsidRDefault="0065447C" w:rsidP="007879A5">
            <w:pPr>
              <w:rPr>
                <w:rFonts w:ascii="Arial" w:hAnsi="Arial" w:cs="Arial"/>
              </w:rPr>
            </w:pPr>
            <w:r>
              <w:rPr>
                <w:rFonts w:ascii="Arial" w:hAnsi="Arial" w:cs="Arial"/>
              </w:rPr>
              <w:t>2022</w:t>
            </w:r>
            <w:r w:rsidR="00CD2D12">
              <w:rPr>
                <w:rFonts w:ascii="Arial" w:hAnsi="Arial" w:cs="Arial"/>
              </w:rPr>
              <w:t>-06-01</w:t>
            </w:r>
          </w:p>
        </w:tc>
        <w:tc>
          <w:tcPr>
            <w:tcW w:w="2365" w:type="dxa"/>
          </w:tcPr>
          <w:p w14:paraId="219C0DB6" w14:textId="65CE3604" w:rsidR="007879A5" w:rsidRPr="00233F12" w:rsidRDefault="00CD2D12" w:rsidP="007879A5">
            <w:pPr>
              <w:rPr>
                <w:rFonts w:ascii="Arial" w:hAnsi="Arial" w:cs="Arial"/>
              </w:rPr>
            </w:pPr>
            <w:r>
              <w:rPr>
                <w:rFonts w:ascii="Arial" w:hAnsi="Arial" w:cs="Arial"/>
              </w:rPr>
              <w:t>2022-06-01</w:t>
            </w:r>
          </w:p>
        </w:tc>
        <w:tc>
          <w:tcPr>
            <w:tcW w:w="1471" w:type="dxa"/>
          </w:tcPr>
          <w:p w14:paraId="7AC6C53F" w14:textId="4D8EC877" w:rsidR="007879A5" w:rsidRPr="00233F12" w:rsidRDefault="005038DB" w:rsidP="007879A5">
            <w:pPr>
              <w:rPr>
                <w:rFonts w:ascii="Arial" w:hAnsi="Arial" w:cs="Arial"/>
              </w:rPr>
            </w:pPr>
            <w:r>
              <w:rPr>
                <w:rFonts w:ascii="Arial" w:hAnsi="Arial" w:cs="Arial"/>
              </w:rPr>
              <w:t>2022-06-01</w:t>
            </w:r>
          </w:p>
        </w:tc>
      </w:tr>
      <w:tr w:rsidR="007879A5" w:rsidRPr="00233F12" w14:paraId="2E265FDB" w14:textId="77777777" w:rsidTr="00805567">
        <w:tc>
          <w:tcPr>
            <w:tcW w:w="1874" w:type="dxa"/>
          </w:tcPr>
          <w:p w14:paraId="6795FD11" w14:textId="7850F337" w:rsidR="007879A5" w:rsidRPr="00233F12" w:rsidRDefault="00F82668" w:rsidP="007879A5">
            <w:pPr>
              <w:rPr>
                <w:rFonts w:ascii="Arial" w:hAnsi="Arial" w:cs="Arial"/>
              </w:rPr>
            </w:pPr>
            <w:r>
              <w:rPr>
                <w:rFonts w:ascii="Arial" w:hAnsi="Arial" w:cs="Arial"/>
              </w:rPr>
              <w:t>Version 3 (2023)</w:t>
            </w:r>
          </w:p>
        </w:tc>
        <w:tc>
          <w:tcPr>
            <w:tcW w:w="1812" w:type="dxa"/>
          </w:tcPr>
          <w:p w14:paraId="001A5AEF" w14:textId="746C32E5" w:rsidR="007879A5" w:rsidRPr="00233F12" w:rsidRDefault="00F82668" w:rsidP="007879A5">
            <w:pPr>
              <w:rPr>
                <w:rFonts w:ascii="Arial" w:hAnsi="Arial" w:cs="Arial"/>
              </w:rPr>
            </w:pPr>
            <w:r>
              <w:rPr>
                <w:rFonts w:ascii="Arial" w:hAnsi="Arial" w:cs="Arial"/>
              </w:rPr>
              <w:t>2023-01</w:t>
            </w:r>
          </w:p>
        </w:tc>
        <w:tc>
          <w:tcPr>
            <w:tcW w:w="1684" w:type="dxa"/>
          </w:tcPr>
          <w:p w14:paraId="0E1F2991" w14:textId="0B2FF5C9" w:rsidR="007879A5" w:rsidRPr="00233F12" w:rsidRDefault="00965294" w:rsidP="007879A5">
            <w:pPr>
              <w:rPr>
                <w:rFonts w:ascii="Arial" w:hAnsi="Arial" w:cs="Arial"/>
              </w:rPr>
            </w:pPr>
            <w:r>
              <w:rPr>
                <w:rFonts w:ascii="Arial" w:hAnsi="Arial" w:cs="Arial"/>
              </w:rPr>
              <w:t>2023-01-26</w:t>
            </w:r>
          </w:p>
        </w:tc>
        <w:tc>
          <w:tcPr>
            <w:tcW w:w="2365" w:type="dxa"/>
          </w:tcPr>
          <w:p w14:paraId="5C8A4FA1" w14:textId="24A80CA0" w:rsidR="007879A5" w:rsidRPr="00233F12" w:rsidRDefault="005038DB" w:rsidP="007879A5">
            <w:pPr>
              <w:rPr>
                <w:rFonts w:ascii="Arial" w:hAnsi="Arial" w:cs="Arial"/>
              </w:rPr>
            </w:pPr>
            <w:r>
              <w:rPr>
                <w:rFonts w:ascii="Arial" w:hAnsi="Arial" w:cs="Arial"/>
              </w:rPr>
              <w:t>2</w:t>
            </w:r>
            <w:r>
              <w:t>023-04-04</w:t>
            </w:r>
          </w:p>
        </w:tc>
        <w:tc>
          <w:tcPr>
            <w:tcW w:w="1471" w:type="dxa"/>
          </w:tcPr>
          <w:p w14:paraId="411DC549" w14:textId="268C6B87" w:rsidR="007879A5" w:rsidRPr="00233F12" w:rsidRDefault="005038DB" w:rsidP="007879A5">
            <w:pPr>
              <w:rPr>
                <w:rFonts w:ascii="Arial" w:hAnsi="Arial" w:cs="Arial"/>
              </w:rPr>
            </w:pPr>
            <w:r>
              <w:rPr>
                <w:rFonts w:ascii="Arial" w:hAnsi="Arial" w:cs="Arial"/>
              </w:rPr>
              <w:t>2023-05-08</w:t>
            </w:r>
          </w:p>
        </w:tc>
      </w:tr>
      <w:tr w:rsidR="007879A5" w:rsidRPr="00233F12" w14:paraId="7775BD7F" w14:textId="77777777" w:rsidTr="00805567">
        <w:tc>
          <w:tcPr>
            <w:tcW w:w="1874" w:type="dxa"/>
          </w:tcPr>
          <w:p w14:paraId="11382256" w14:textId="77777777" w:rsidR="007879A5" w:rsidRPr="00233F12" w:rsidRDefault="007879A5" w:rsidP="007879A5">
            <w:pPr>
              <w:rPr>
                <w:rFonts w:ascii="Arial" w:hAnsi="Arial" w:cs="Arial"/>
              </w:rPr>
            </w:pPr>
          </w:p>
        </w:tc>
        <w:tc>
          <w:tcPr>
            <w:tcW w:w="1812" w:type="dxa"/>
          </w:tcPr>
          <w:p w14:paraId="318A058D" w14:textId="77777777" w:rsidR="007879A5" w:rsidRPr="00233F12" w:rsidRDefault="007879A5" w:rsidP="007879A5">
            <w:pPr>
              <w:rPr>
                <w:rFonts w:ascii="Arial" w:hAnsi="Arial" w:cs="Arial"/>
              </w:rPr>
            </w:pPr>
          </w:p>
        </w:tc>
        <w:tc>
          <w:tcPr>
            <w:tcW w:w="1684" w:type="dxa"/>
          </w:tcPr>
          <w:p w14:paraId="1703B091" w14:textId="77777777" w:rsidR="007879A5" w:rsidRPr="00233F12" w:rsidRDefault="007879A5" w:rsidP="007879A5">
            <w:pPr>
              <w:rPr>
                <w:rFonts w:ascii="Arial" w:hAnsi="Arial" w:cs="Arial"/>
              </w:rPr>
            </w:pPr>
          </w:p>
        </w:tc>
        <w:tc>
          <w:tcPr>
            <w:tcW w:w="2365" w:type="dxa"/>
          </w:tcPr>
          <w:p w14:paraId="039962F3" w14:textId="77777777" w:rsidR="007879A5" w:rsidRPr="00233F12" w:rsidRDefault="007879A5" w:rsidP="007879A5">
            <w:pPr>
              <w:rPr>
                <w:rFonts w:ascii="Arial" w:hAnsi="Arial" w:cs="Arial"/>
              </w:rPr>
            </w:pPr>
          </w:p>
        </w:tc>
        <w:tc>
          <w:tcPr>
            <w:tcW w:w="1471" w:type="dxa"/>
          </w:tcPr>
          <w:p w14:paraId="2E75C790" w14:textId="77777777" w:rsidR="007879A5" w:rsidRPr="00233F12" w:rsidRDefault="007879A5" w:rsidP="007879A5">
            <w:pPr>
              <w:rPr>
                <w:rFonts w:ascii="Arial" w:hAnsi="Arial" w:cs="Arial"/>
              </w:rPr>
            </w:pPr>
          </w:p>
        </w:tc>
      </w:tr>
      <w:tr w:rsidR="007879A5" w:rsidRPr="00233F12" w14:paraId="164B101C" w14:textId="77777777" w:rsidTr="00805567">
        <w:tc>
          <w:tcPr>
            <w:tcW w:w="1874" w:type="dxa"/>
          </w:tcPr>
          <w:p w14:paraId="7AF39756" w14:textId="77777777" w:rsidR="007879A5" w:rsidRPr="00233F12" w:rsidRDefault="007879A5" w:rsidP="007879A5">
            <w:pPr>
              <w:rPr>
                <w:rFonts w:ascii="Arial" w:hAnsi="Arial" w:cs="Arial"/>
              </w:rPr>
            </w:pPr>
          </w:p>
        </w:tc>
        <w:tc>
          <w:tcPr>
            <w:tcW w:w="1812" w:type="dxa"/>
          </w:tcPr>
          <w:p w14:paraId="6E01B527" w14:textId="77777777" w:rsidR="007879A5" w:rsidRPr="00233F12" w:rsidRDefault="007879A5" w:rsidP="007879A5">
            <w:pPr>
              <w:rPr>
                <w:rFonts w:ascii="Arial" w:hAnsi="Arial" w:cs="Arial"/>
              </w:rPr>
            </w:pPr>
          </w:p>
        </w:tc>
        <w:tc>
          <w:tcPr>
            <w:tcW w:w="1684" w:type="dxa"/>
          </w:tcPr>
          <w:p w14:paraId="528F7D32" w14:textId="77777777" w:rsidR="007879A5" w:rsidRPr="00233F12" w:rsidRDefault="007879A5" w:rsidP="007879A5">
            <w:pPr>
              <w:rPr>
                <w:rFonts w:ascii="Arial" w:hAnsi="Arial" w:cs="Arial"/>
              </w:rPr>
            </w:pPr>
          </w:p>
        </w:tc>
        <w:tc>
          <w:tcPr>
            <w:tcW w:w="2365" w:type="dxa"/>
          </w:tcPr>
          <w:p w14:paraId="65C2D3E2" w14:textId="77777777" w:rsidR="007879A5" w:rsidRPr="00233F12" w:rsidRDefault="007879A5" w:rsidP="007879A5">
            <w:pPr>
              <w:rPr>
                <w:rFonts w:ascii="Arial" w:hAnsi="Arial" w:cs="Arial"/>
              </w:rPr>
            </w:pPr>
          </w:p>
        </w:tc>
        <w:tc>
          <w:tcPr>
            <w:tcW w:w="1471" w:type="dxa"/>
          </w:tcPr>
          <w:p w14:paraId="7E477471" w14:textId="77777777" w:rsidR="007879A5" w:rsidRPr="00233F12" w:rsidRDefault="007879A5" w:rsidP="007879A5">
            <w:pPr>
              <w:rPr>
                <w:rFonts w:ascii="Arial" w:hAnsi="Arial" w:cs="Arial"/>
              </w:rPr>
            </w:pPr>
          </w:p>
        </w:tc>
      </w:tr>
      <w:tr w:rsidR="007879A5" w:rsidRPr="00233F12" w14:paraId="3C907603" w14:textId="77777777" w:rsidTr="00805567">
        <w:tc>
          <w:tcPr>
            <w:tcW w:w="1874" w:type="dxa"/>
          </w:tcPr>
          <w:p w14:paraId="58B5BBCA" w14:textId="77777777" w:rsidR="007879A5" w:rsidRPr="00233F12" w:rsidRDefault="007879A5" w:rsidP="007879A5">
            <w:pPr>
              <w:rPr>
                <w:rFonts w:ascii="Arial" w:hAnsi="Arial" w:cs="Arial"/>
              </w:rPr>
            </w:pPr>
          </w:p>
        </w:tc>
        <w:tc>
          <w:tcPr>
            <w:tcW w:w="1812" w:type="dxa"/>
          </w:tcPr>
          <w:p w14:paraId="4EF2285F" w14:textId="77777777" w:rsidR="007879A5" w:rsidRPr="00233F12" w:rsidRDefault="007879A5" w:rsidP="007879A5">
            <w:pPr>
              <w:rPr>
                <w:rFonts w:ascii="Arial" w:hAnsi="Arial" w:cs="Arial"/>
              </w:rPr>
            </w:pPr>
          </w:p>
        </w:tc>
        <w:tc>
          <w:tcPr>
            <w:tcW w:w="1684" w:type="dxa"/>
          </w:tcPr>
          <w:p w14:paraId="3B03A53F" w14:textId="77777777" w:rsidR="007879A5" w:rsidRPr="00233F12" w:rsidRDefault="007879A5" w:rsidP="007879A5">
            <w:pPr>
              <w:rPr>
                <w:rFonts w:ascii="Arial" w:hAnsi="Arial" w:cs="Arial"/>
              </w:rPr>
            </w:pPr>
          </w:p>
        </w:tc>
        <w:tc>
          <w:tcPr>
            <w:tcW w:w="2365" w:type="dxa"/>
          </w:tcPr>
          <w:p w14:paraId="15E72879" w14:textId="77777777" w:rsidR="007879A5" w:rsidRPr="00233F12" w:rsidRDefault="007879A5" w:rsidP="007879A5">
            <w:pPr>
              <w:rPr>
                <w:rFonts w:ascii="Arial" w:hAnsi="Arial" w:cs="Arial"/>
              </w:rPr>
            </w:pPr>
          </w:p>
        </w:tc>
        <w:tc>
          <w:tcPr>
            <w:tcW w:w="1471" w:type="dxa"/>
          </w:tcPr>
          <w:p w14:paraId="6008617A" w14:textId="77777777" w:rsidR="007879A5" w:rsidRPr="00233F12" w:rsidRDefault="007879A5" w:rsidP="007879A5">
            <w:pPr>
              <w:rPr>
                <w:rFonts w:ascii="Arial" w:hAnsi="Arial" w:cs="Arial"/>
              </w:rPr>
            </w:pPr>
          </w:p>
        </w:tc>
      </w:tr>
      <w:tr w:rsidR="007879A5" w:rsidRPr="00233F12" w14:paraId="2343925C" w14:textId="77777777" w:rsidTr="00805567">
        <w:tc>
          <w:tcPr>
            <w:tcW w:w="1874" w:type="dxa"/>
          </w:tcPr>
          <w:p w14:paraId="0D0C3220" w14:textId="77777777" w:rsidR="007879A5" w:rsidRPr="00233F12" w:rsidRDefault="007879A5" w:rsidP="007879A5">
            <w:pPr>
              <w:rPr>
                <w:rFonts w:ascii="Arial" w:hAnsi="Arial" w:cs="Arial"/>
              </w:rPr>
            </w:pPr>
          </w:p>
        </w:tc>
        <w:tc>
          <w:tcPr>
            <w:tcW w:w="1812" w:type="dxa"/>
          </w:tcPr>
          <w:p w14:paraId="27EBB1B8" w14:textId="77777777" w:rsidR="007879A5" w:rsidRPr="00233F12" w:rsidRDefault="007879A5" w:rsidP="007879A5">
            <w:pPr>
              <w:rPr>
                <w:rFonts w:ascii="Arial" w:hAnsi="Arial" w:cs="Arial"/>
              </w:rPr>
            </w:pPr>
          </w:p>
        </w:tc>
        <w:tc>
          <w:tcPr>
            <w:tcW w:w="1684" w:type="dxa"/>
          </w:tcPr>
          <w:p w14:paraId="180DAD3F" w14:textId="77777777" w:rsidR="007879A5" w:rsidRPr="00233F12" w:rsidRDefault="007879A5" w:rsidP="007879A5">
            <w:pPr>
              <w:rPr>
                <w:rFonts w:ascii="Arial" w:hAnsi="Arial" w:cs="Arial"/>
              </w:rPr>
            </w:pPr>
          </w:p>
        </w:tc>
        <w:tc>
          <w:tcPr>
            <w:tcW w:w="2365" w:type="dxa"/>
          </w:tcPr>
          <w:p w14:paraId="5FBC15B6" w14:textId="77777777" w:rsidR="007879A5" w:rsidRPr="00233F12" w:rsidRDefault="007879A5" w:rsidP="007879A5">
            <w:pPr>
              <w:rPr>
                <w:rFonts w:ascii="Arial" w:hAnsi="Arial" w:cs="Arial"/>
              </w:rPr>
            </w:pPr>
          </w:p>
        </w:tc>
        <w:tc>
          <w:tcPr>
            <w:tcW w:w="1471" w:type="dxa"/>
          </w:tcPr>
          <w:p w14:paraId="4D99E06D" w14:textId="77777777" w:rsidR="007879A5" w:rsidRPr="00233F12" w:rsidRDefault="007879A5" w:rsidP="007879A5">
            <w:pPr>
              <w:rPr>
                <w:rFonts w:ascii="Arial" w:hAnsi="Arial" w:cs="Arial"/>
              </w:rPr>
            </w:pPr>
          </w:p>
        </w:tc>
      </w:tr>
      <w:tr w:rsidR="007879A5" w:rsidRPr="00233F12" w14:paraId="07505036" w14:textId="77777777" w:rsidTr="00805567">
        <w:tc>
          <w:tcPr>
            <w:tcW w:w="1874" w:type="dxa"/>
          </w:tcPr>
          <w:p w14:paraId="7252A850" w14:textId="77777777" w:rsidR="007879A5" w:rsidRPr="00233F12" w:rsidRDefault="007879A5" w:rsidP="007879A5">
            <w:pPr>
              <w:rPr>
                <w:rFonts w:ascii="Arial" w:hAnsi="Arial" w:cs="Arial"/>
              </w:rPr>
            </w:pPr>
          </w:p>
        </w:tc>
        <w:tc>
          <w:tcPr>
            <w:tcW w:w="1812" w:type="dxa"/>
          </w:tcPr>
          <w:p w14:paraId="680FFD8C" w14:textId="77777777" w:rsidR="007879A5" w:rsidRPr="00233F12" w:rsidRDefault="007879A5" w:rsidP="007879A5">
            <w:pPr>
              <w:rPr>
                <w:rFonts w:ascii="Arial" w:hAnsi="Arial" w:cs="Arial"/>
              </w:rPr>
            </w:pPr>
          </w:p>
        </w:tc>
        <w:tc>
          <w:tcPr>
            <w:tcW w:w="1684" w:type="dxa"/>
          </w:tcPr>
          <w:p w14:paraId="487EC0B2" w14:textId="77777777" w:rsidR="007879A5" w:rsidRPr="00233F12" w:rsidRDefault="007879A5" w:rsidP="007879A5">
            <w:pPr>
              <w:rPr>
                <w:rFonts w:ascii="Arial" w:hAnsi="Arial" w:cs="Arial"/>
              </w:rPr>
            </w:pPr>
          </w:p>
        </w:tc>
        <w:tc>
          <w:tcPr>
            <w:tcW w:w="2365" w:type="dxa"/>
          </w:tcPr>
          <w:p w14:paraId="41B34887" w14:textId="77777777" w:rsidR="007879A5" w:rsidRPr="00233F12" w:rsidRDefault="007879A5" w:rsidP="007879A5">
            <w:pPr>
              <w:rPr>
                <w:rFonts w:ascii="Arial" w:hAnsi="Arial" w:cs="Arial"/>
              </w:rPr>
            </w:pPr>
          </w:p>
        </w:tc>
        <w:tc>
          <w:tcPr>
            <w:tcW w:w="1471" w:type="dxa"/>
          </w:tcPr>
          <w:p w14:paraId="15F2310C" w14:textId="77777777" w:rsidR="007879A5" w:rsidRPr="00233F12" w:rsidRDefault="007879A5" w:rsidP="007879A5">
            <w:pPr>
              <w:rPr>
                <w:rFonts w:ascii="Arial" w:hAnsi="Arial" w:cs="Arial"/>
              </w:rPr>
            </w:pPr>
          </w:p>
        </w:tc>
      </w:tr>
      <w:tr w:rsidR="007879A5" w:rsidRPr="00233F12" w14:paraId="36EC3018" w14:textId="77777777" w:rsidTr="00805567">
        <w:tc>
          <w:tcPr>
            <w:tcW w:w="1874" w:type="dxa"/>
          </w:tcPr>
          <w:p w14:paraId="2F21D999" w14:textId="77777777" w:rsidR="007879A5" w:rsidRPr="00233F12" w:rsidRDefault="007879A5" w:rsidP="007879A5">
            <w:pPr>
              <w:rPr>
                <w:rFonts w:ascii="Arial" w:hAnsi="Arial" w:cs="Arial"/>
              </w:rPr>
            </w:pPr>
          </w:p>
        </w:tc>
        <w:tc>
          <w:tcPr>
            <w:tcW w:w="1812" w:type="dxa"/>
          </w:tcPr>
          <w:p w14:paraId="40A57BFA" w14:textId="77777777" w:rsidR="007879A5" w:rsidRPr="00233F12" w:rsidRDefault="007879A5" w:rsidP="007879A5">
            <w:pPr>
              <w:rPr>
                <w:rFonts w:ascii="Arial" w:hAnsi="Arial" w:cs="Arial"/>
              </w:rPr>
            </w:pPr>
          </w:p>
        </w:tc>
        <w:tc>
          <w:tcPr>
            <w:tcW w:w="1684" w:type="dxa"/>
          </w:tcPr>
          <w:p w14:paraId="279204E8" w14:textId="77777777" w:rsidR="007879A5" w:rsidRPr="00233F12" w:rsidRDefault="007879A5" w:rsidP="007879A5">
            <w:pPr>
              <w:rPr>
                <w:rFonts w:ascii="Arial" w:hAnsi="Arial" w:cs="Arial"/>
              </w:rPr>
            </w:pPr>
          </w:p>
        </w:tc>
        <w:tc>
          <w:tcPr>
            <w:tcW w:w="2365" w:type="dxa"/>
          </w:tcPr>
          <w:p w14:paraId="27D2FF04" w14:textId="77777777" w:rsidR="007879A5" w:rsidRPr="00233F12" w:rsidRDefault="007879A5" w:rsidP="007879A5">
            <w:pPr>
              <w:rPr>
                <w:rFonts w:ascii="Arial" w:hAnsi="Arial" w:cs="Arial"/>
              </w:rPr>
            </w:pPr>
          </w:p>
        </w:tc>
        <w:tc>
          <w:tcPr>
            <w:tcW w:w="1471" w:type="dxa"/>
          </w:tcPr>
          <w:p w14:paraId="648E01E9" w14:textId="77777777" w:rsidR="007879A5" w:rsidRPr="00233F12" w:rsidRDefault="007879A5" w:rsidP="007879A5">
            <w:pPr>
              <w:rPr>
                <w:rFonts w:ascii="Arial" w:hAnsi="Arial" w:cs="Arial"/>
              </w:rPr>
            </w:pPr>
          </w:p>
        </w:tc>
      </w:tr>
      <w:tr w:rsidR="007879A5" w:rsidRPr="00233F12" w14:paraId="5A516B79" w14:textId="77777777" w:rsidTr="00805567">
        <w:tc>
          <w:tcPr>
            <w:tcW w:w="1874" w:type="dxa"/>
          </w:tcPr>
          <w:p w14:paraId="1DFDEA81" w14:textId="77777777" w:rsidR="007879A5" w:rsidRPr="00233F12" w:rsidRDefault="007879A5" w:rsidP="007879A5">
            <w:pPr>
              <w:rPr>
                <w:rFonts w:ascii="Arial" w:hAnsi="Arial" w:cs="Arial"/>
              </w:rPr>
            </w:pPr>
          </w:p>
        </w:tc>
        <w:tc>
          <w:tcPr>
            <w:tcW w:w="1812" w:type="dxa"/>
          </w:tcPr>
          <w:p w14:paraId="311A0BEA" w14:textId="77777777" w:rsidR="007879A5" w:rsidRPr="00233F12" w:rsidRDefault="007879A5" w:rsidP="007879A5">
            <w:pPr>
              <w:rPr>
                <w:rFonts w:ascii="Arial" w:hAnsi="Arial" w:cs="Arial"/>
              </w:rPr>
            </w:pPr>
          </w:p>
        </w:tc>
        <w:tc>
          <w:tcPr>
            <w:tcW w:w="1684" w:type="dxa"/>
          </w:tcPr>
          <w:p w14:paraId="4F47DA90" w14:textId="77777777" w:rsidR="007879A5" w:rsidRPr="00233F12" w:rsidRDefault="007879A5" w:rsidP="007879A5">
            <w:pPr>
              <w:rPr>
                <w:rFonts w:ascii="Arial" w:hAnsi="Arial" w:cs="Arial"/>
              </w:rPr>
            </w:pPr>
          </w:p>
        </w:tc>
        <w:tc>
          <w:tcPr>
            <w:tcW w:w="2365" w:type="dxa"/>
          </w:tcPr>
          <w:p w14:paraId="129895E4" w14:textId="77777777" w:rsidR="007879A5" w:rsidRPr="00233F12" w:rsidRDefault="007879A5" w:rsidP="007879A5">
            <w:pPr>
              <w:rPr>
                <w:rFonts w:ascii="Arial" w:hAnsi="Arial" w:cs="Arial"/>
              </w:rPr>
            </w:pPr>
          </w:p>
        </w:tc>
        <w:tc>
          <w:tcPr>
            <w:tcW w:w="1471" w:type="dxa"/>
          </w:tcPr>
          <w:p w14:paraId="02BAFB90" w14:textId="77777777" w:rsidR="007879A5" w:rsidRPr="00233F12" w:rsidRDefault="007879A5" w:rsidP="007879A5">
            <w:pPr>
              <w:rPr>
                <w:rFonts w:ascii="Arial" w:hAnsi="Arial" w:cs="Arial"/>
              </w:rPr>
            </w:pPr>
          </w:p>
        </w:tc>
      </w:tr>
      <w:tr w:rsidR="007879A5" w:rsidRPr="00233F12" w14:paraId="0D3E6419" w14:textId="77777777" w:rsidTr="00805567">
        <w:tc>
          <w:tcPr>
            <w:tcW w:w="1874" w:type="dxa"/>
          </w:tcPr>
          <w:p w14:paraId="0094E897" w14:textId="77777777" w:rsidR="007879A5" w:rsidRPr="00233F12" w:rsidRDefault="007879A5" w:rsidP="007879A5">
            <w:pPr>
              <w:rPr>
                <w:rFonts w:ascii="Arial" w:hAnsi="Arial" w:cs="Arial"/>
              </w:rPr>
            </w:pPr>
          </w:p>
        </w:tc>
        <w:tc>
          <w:tcPr>
            <w:tcW w:w="1812" w:type="dxa"/>
          </w:tcPr>
          <w:p w14:paraId="6BAB94FC" w14:textId="77777777" w:rsidR="007879A5" w:rsidRPr="00233F12" w:rsidRDefault="007879A5" w:rsidP="007879A5">
            <w:pPr>
              <w:rPr>
                <w:rFonts w:ascii="Arial" w:hAnsi="Arial" w:cs="Arial"/>
              </w:rPr>
            </w:pPr>
          </w:p>
        </w:tc>
        <w:tc>
          <w:tcPr>
            <w:tcW w:w="1684" w:type="dxa"/>
          </w:tcPr>
          <w:p w14:paraId="307F873A" w14:textId="77777777" w:rsidR="007879A5" w:rsidRPr="00233F12" w:rsidRDefault="007879A5" w:rsidP="007879A5">
            <w:pPr>
              <w:rPr>
                <w:rFonts w:ascii="Arial" w:hAnsi="Arial" w:cs="Arial"/>
              </w:rPr>
            </w:pPr>
          </w:p>
        </w:tc>
        <w:tc>
          <w:tcPr>
            <w:tcW w:w="2365" w:type="dxa"/>
          </w:tcPr>
          <w:p w14:paraId="27738EDE" w14:textId="77777777" w:rsidR="007879A5" w:rsidRPr="00233F12" w:rsidRDefault="007879A5" w:rsidP="007879A5">
            <w:pPr>
              <w:rPr>
                <w:rFonts w:ascii="Arial" w:hAnsi="Arial" w:cs="Arial"/>
              </w:rPr>
            </w:pPr>
          </w:p>
        </w:tc>
        <w:tc>
          <w:tcPr>
            <w:tcW w:w="1471" w:type="dxa"/>
          </w:tcPr>
          <w:p w14:paraId="173CA97A" w14:textId="77777777" w:rsidR="007879A5" w:rsidRPr="00233F12" w:rsidRDefault="007879A5" w:rsidP="007879A5">
            <w:pPr>
              <w:rPr>
                <w:rFonts w:ascii="Arial" w:hAnsi="Arial" w:cs="Arial"/>
              </w:rPr>
            </w:pPr>
          </w:p>
        </w:tc>
      </w:tr>
      <w:tr w:rsidR="007879A5" w:rsidRPr="00233F12" w14:paraId="271D42F7" w14:textId="77777777" w:rsidTr="00805567">
        <w:tc>
          <w:tcPr>
            <w:tcW w:w="1874" w:type="dxa"/>
          </w:tcPr>
          <w:p w14:paraId="2D92BE18" w14:textId="77777777" w:rsidR="007879A5" w:rsidRPr="00233F12" w:rsidRDefault="007879A5" w:rsidP="007879A5">
            <w:pPr>
              <w:rPr>
                <w:rFonts w:ascii="Arial" w:hAnsi="Arial" w:cs="Arial"/>
              </w:rPr>
            </w:pPr>
          </w:p>
        </w:tc>
        <w:tc>
          <w:tcPr>
            <w:tcW w:w="1812" w:type="dxa"/>
          </w:tcPr>
          <w:p w14:paraId="71935C3B" w14:textId="77777777" w:rsidR="007879A5" w:rsidRPr="00233F12" w:rsidRDefault="007879A5" w:rsidP="007879A5">
            <w:pPr>
              <w:rPr>
                <w:rFonts w:ascii="Arial" w:hAnsi="Arial" w:cs="Arial"/>
              </w:rPr>
            </w:pPr>
          </w:p>
        </w:tc>
        <w:tc>
          <w:tcPr>
            <w:tcW w:w="1684" w:type="dxa"/>
          </w:tcPr>
          <w:p w14:paraId="3D464882" w14:textId="77777777" w:rsidR="007879A5" w:rsidRPr="00233F12" w:rsidRDefault="007879A5" w:rsidP="007879A5">
            <w:pPr>
              <w:rPr>
                <w:rFonts w:ascii="Arial" w:hAnsi="Arial" w:cs="Arial"/>
              </w:rPr>
            </w:pPr>
          </w:p>
        </w:tc>
        <w:tc>
          <w:tcPr>
            <w:tcW w:w="2365" w:type="dxa"/>
          </w:tcPr>
          <w:p w14:paraId="4C586D7B" w14:textId="77777777" w:rsidR="007879A5" w:rsidRPr="00233F12" w:rsidRDefault="007879A5" w:rsidP="007879A5">
            <w:pPr>
              <w:rPr>
                <w:rFonts w:ascii="Arial" w:hAnsi="Arial" w:cs="Arial"/>
              </w:rPr>
            </w:pPr>
          </w:p>
        </w:tc>
        <w:tc>
          <w:tcPr>
            <w:tcW w:w="1471" w:type="dxa"/>
          </w:tcPr>
          <w:p w14:paraId="776CE1BF" w14:textId="77777777" w:rsidR="007879A5" w:rsidRPr="00233F12" w:rsidRDefault="007879A5" w:rsidP="007879A5">
            <w:pPr>
              <w:rPr>
                <w:rFonts w:ascii="Arial" w:hAnsi="Arial" w:cs="Arial"/>
              </w:rPr>
            </w:pPr>
          </w:p>
        </w:tc>
      </w:tr>
      <w:tr w:rsidR="007879A5" w:rsidRPr="00233F12" w14:paraId="10559AD7" w14:textId="77777777" w:rsidTr="00805567">
        <w:tc>
          <w:tcPr>
            <w:tcW w:w="1874" w:type="dxa"/>
          </w:tcPr>
          <w:p w14:paraId="289ECAD5" w14:textId="77777777" w:rsidR="007879A5" w:rsidRPr="00233F12" w:rsidRDefault="007879A5" w:rsidP="007879A5">
            <w:pPr>
              <w:rPr>
                <w:rFonts w:ascii="Arial" w:hAnsi="Arial" w:cs="Arial"/>
              </w:rPr>
            </w:pPr>
          </w:p>
        </w:tc>
        <w:tc>
          <w:tcPr>
            <w:tcW w:w="1812" w:type="dxa"/>
          </w:tcPr>
          <w:p w14:paraId="6ED823B2" w14:textId="77777777" w:rsidR="007879A5" w:rsidRPr="00233F12" w:rsidRDefault="007879A5" w:rsidP="007879A5">
            <w:pPr>
              <w:rPr>
                <w:rFonts w:ascii="Arial" w:hAnsi="Arial" w:cs="Arial"/>
              </w:rPr>
            </w:pPr>
          </w:p>
        </w:tc>
        <w:tc>
          <w:tcPr>
            <w:tcW w:w="1684" w:type="dxa"/>
          </w:tcPr>
          <w:p w14:paraId="74DE4717" w14:textId="77777777" w:rsidR="007879A5" w:rsidRPr="00233F12" w:rsidRDefault="007879A5" w:rsidP="007879A5">
            <w:pPr>
              <w:rPr>
                <w:rFonts w:ascii="Arial" w:hAnsi="Arial" w:cs="Arial"/>
              </w:rPr>
            </w:pPr>
          </w:p>
        </w:tc>
        <w:tc>
          <w:tcPr>
            <w:tcW w:w="2365" w:type="dxa"/>
          </w:tcPr>
          <w:p w14:paraId="0E5A3F0F" w14:textId="77777777" w:rsidR="007879A5" w:rsidRPr="00233F12" w:rsidRDefault="007879A5" w:rsidP="007879A5">
            <w:pPr>
              <w:rPr>
                <w:rFonts w:ascii="Arial" w:hAnsi="Arial" w:cs="Arial"/>
              </w:rPr>
            </w:pPr>
          </w:p>
        </w:tc>
        <w:tc>
          <w:tcPr>
            <w:tcW w:w="1471" w:type="dxa"/>
          </w:tcPr>
          <w:p w14:paraId="3731E61C" w14:textId="77777777" w:rsidR="007879A5" w:rsidRPr="00233F12" w:rsidRDefault="007879A5" w:rsidP="007879A5">
            <w:pPr>
              <w:rPr>
                <w:rFonts w:ascii="Arial" w:hAnsi="Arial" w:cs="Arial"/>
              </w:rPr>
            </w:pPr>
          </w:p>
        </w:tc>
      </w:tr>
      <w:tr w:rsidR="007879A5" w:rsidRPr="00233F12" w14:paraId="02C4C43E" w14:textId="77777777" w:rsidTr="00805567">
        <w:tc>
          <w:tcPr>
            <w:tcW w:w="1874" w:type="dxa"/>
          </w:tcPr>
          <w:p w14:paraId="3F21D557" w14:textId="77777777" w:rsidR="007879A5" w:rsidRPr="00233F12" w:rsidRDefault="007879A5" w:rsidP="007879A5">
            <w:pPr>
              <w:rPr>
                <w:rFonts w:ascii="Arial" w:hAnsi="Arial" w:cs="Arial"/>
              </w:rPr>
            </w:pPr>
          </w:p>
        </w:tc>
        <w:tc>
          <w:tcPr>
            <w:tcW w:w="1812" w:type="dxa"/>
          </w:tcPr>
          <w:p w14:paraId="10023D08" w14:textId="77777777" w:rsidR="007879A5" w:rsidRPr="00233F12" w:rsidRDefault="007879A5" w:rsidP="007879A5">
            <w:pPr>
              <w:rPr>
                <w:rFonts w:ascii="Arial" w:hAnsi="Arial" w:cs="Arial"/>
              </w:rPr>
            </w:pPr>
          </w:p>
        </w:tc>
        <w:tc>
          <w:tcPr>
            <w:tcW w:w="1684" w:type="dxa"/>
          </w:tcPr>
          <w:p w14:paraId="40EC07E4" w14:textId="77777777" w:rsidR="007879A5" w:rsidRPr="00233F12" w:rsidRDefault="007879A5" w:rsidP="007879A5">
            <w:pPr>
              <w:rPr>
                <w:rFonts w:ascii="Arial" w:hAnsi="Arial" w:cs="Arial"/>
              </w:rPr>
            </w:pPr>
          </w:p>
        </w:tc>
        <w:tc>
          <w:tcPr>
            <w:tcW w:w="2365" w:type="dxa"/>
          </w:tcPr>
          <w:p w14:paraId="39F78135" w14:textId="77777777" w:rsidR="007879A5" w:rsidRPr="00233F12" w:rsidRDefault="007879A5" w:rsidP="007879A5">
            <w:pPr>
              <w:rPr>
                <w:rFonts w:ascii="Arial" w:hAnsi="Arial" w:cs="Arial"/>
              </w:rPr>
            </w:pPr>
          </w:p>
        </w:tc>
        <w:tc>
          <w:tcPr>
            <w:tcW w:w="1471" w:type="dxa"/>
          </w:tcPr>
          <w:p w14:paraId="67249DC0" w14:textId="77777777" w:rsidR="007879A5" w:rsidRPr="00233F12" w:rsidRDefault="007879A5" w:rsidP="007879A5">
            <w:pPr>
              <w:rPr>
                <w:rFonts w:ascii="Arial" w:hAnsi="Arial" w:cs="Arial"/>
              </w:rPr>
            </w:pPr>
          </w:p>
        </w:tc>
      </w:tr>
      <w:tr w:rsidR="007879A5" w:rsidRPr="00233F12" w14:paraId="01E2563D" w14:textId="77777777" w:rsidTr="00805567">
        <w:tc>
          <w:tcPr>
            <w:tcW w:w="1874" w:type="dxa"/>
          </w:tcPr>
          <w:p w14:paraId="51A92ACE" w14:textId="77777777" w:rsidR="007879A5" w:rsidRPr="00233F12" w:rsidRDefault="007879A5" w:rsidP="007879A5">
            <w:pPr>
              <w:rPr>
                <w:rFonts w:ascii="Arial" w:hAnsi="Arial" w:cs="Arial"/>
              </w:rPr>
            </w:pPr>
          </w:p>
        </w:tc>
        <w:tc>
          <w:tcPr>
            <w:tcW w:w="1812" w:type="dxa"/>
          </w:tcPr>
          <w:p w14:paraId="61DC0816" w14:textId="77777777" w:rsidR="007879A5" w:rsidRPr="00233F12" w:rsidRDefault="007879A5" w:rsidP="007879A5">
            <w:pPr>
              <w:rPr>
                <w:rFonts w:ascii="Arial" w:hAnsi="Arial" w:cs="Arial"/>
              </w:rPr>
            </w:pPr>
          </w:p>
        </w:tc>
        <w:tc>
          <w:tcPr>
            <w:tcW w:w="1684" w:type="dxa"/>
          </w:tcPr>
          <w:p w14:paraId="512F305F" w14:textId="77777777" w:rsidR="007879A5" w:rsidRPr="00233F12" w:rsidRDefault="007879A5" w:rsidP="007879A5">
            <w:pPr>
              <w:rPr>
                <w:rFonts w:ascii="Arial" w:hAnsi="Arial" w:cs="Arial"/>
              </w:rPr>
            </w:pPr>
          </w:p>
        </w:tc>
        <w:tc>
          <w:tcPr>
            <w:tcW w:w="2365" w:type="dxa"/>
          </w:tcPr>
          <w:p w14:paraId="1A5F9A6F" w14:textId="77777777" w:rsidR="007879A5" w:rsidRPr="00233F12" w:rsidRDefault="007879A5" w:rsidP="007879A5">
            <w:pPr>
              <w:rPr>
                <w:rFonts w:ascii="Arial" w:hAnsi="Arial" w:cs="Arial"/>
              </w:rPr>
            </w:pPr>
          </w:p>
        </w:tc>
        <w:tc>
          <w:tcPr>
            <w:tcW w:w="1471" w:type="dxa"/>
          </w:tcPr>
          <w:p w14:paraId="60B459B5" w14:textId="77777777" w:rsidR="007879A5" w:rsidRPr="00233F12" w:rsidRDefault="007879A5" w:rsidP="007879A5">
            <w:pPr>
              <w:rPr>
                <w:rFonts w:ascii="Arial" w:hAnsi="Arial" w:cs="Arial"/>
              </w:rPr>
            </w:pPr>
          </w:p>
        </w:tc>
      </w:tr>
      <w:tr w:rsidR="007879A5" w:rsidRPr="00233F12" w14:paraId="1CCF5CFD" w14:textId="77777777" w:rsidTr="00805567">
        <w:tc>
          <w:tcPr>
            <w:tcW w:w="1874" w:type="dxa"/>
          </w:tcPr>
          <w:p w14:paraId="631321B3" w14:textId="77777777" w:rsidR="007879A5" w:rsidRPr="00233F12" w:rsidRDefault="007879A5" w:rsidP="007879A5">
            <w:pPr>
              <w:rPr>
                <w:rFonts w:ascii="Arial" w:hAnsi="Arial" w:cs="Arial"/>
              </w:rPr>
            </w:pPr>
          </w:p>
        </w:tc>
        <w:tc>
          <w:tcPr>
            <w:tcW w:w="1812" w:type="dxa"/>
          </w:tcPr>
          <w:p w14:paraId="7000AB11" w14:textId="77777777" w:rsidR="007879A5" w:rsidRPr="00233F12" w:rsidRDefault="007879A5" w:rsidP="007879A5">
            <w:pPr>
              <w:rPr>
                <w:rFonts w:ascii="Arial" w:hAnsi="Arial" w:cs="Arial"/>
              </w:rPr>
            </w:pPr>
          </w:p>
        </w:tc>
        <w:tc>
          <w:tcPr>
            <w:tcW w:w="1684" w:type="dxa"/>
          </w:tcPr>
          <w:p w14:paraId="64AF9041" w14:textId="77777777" w:rsidR="007879A5" w:rsidRPr="00233F12" w:rsidRDefault="007879A5" w:rsidP="007879A5">
            <w:pPr>
              <w:rPr>
                <w:rFonts w:ascii="Arial" w:hAnsi="Arial" w:cs="Arial"/>
              </w:rPr>
            </w:pPr>
          </w:p>
        </w:tc>
        <w:tc>
          <w:tcPr>
            <w:tcW w:w="2365" w:type="dxa"/>
          </w:tcPr>
          <w:p w14:paraId="3E3DE8CD" w14:textId="77777777" w:rsidR="007879A5" w:rsidRPr="00233F12" w:rsidRDefault="007879A5" w:rsidP="007879A5">
            <w:pPr>
              <w:rPr>
                <w:rFonts w:ascii="Arial" w:hAnsi="Arial" w:cs="Arial"/>
              </w:rPr>
            </w:pPr>
          </w:p>
        </w:tc>
        <w:tc>
          <w:tcPr>
            <w:tcW w:w="1471" w:type="dxa"/>
          </w:tcPr>
          <w:p w14:paraId="6818DC7C" w14:textId="77777777" w:rsidR="007879A5" w:rsidRPr="00233F12" w:rsidRDefault="007879A5" w:rsidP="007879A5">
            <w:pPr>
              <w:rPr>
                <w:rFonts w:ascii="Arial" w:hAnsi="Arial" w:cs="Arial"/>
              </w:rPr>
            </w:pPr>
          </w:p>
        </w:tc>
      </w:tr>
      <w:tr w:rsidR="007879A5" w:rsidRPr="00233F12" w14:paraId="081F5CBE" w14:textId="77777777" w:rsidTr="00805567">
        <w:tc>
          <w:tcPr>
            <w:tcW w:w="1874" w:type="dxa"/>
          </w:tcPr>
          <w:p w14:paraId="5A2F0484" w14:textId="77777777" w:rsidR="007879A5" w:rsidRPr="00233F12" w:rsidRDefault="007879A5" w:rsidP="007879A5">
            <w:pPr>
              <w:rPr>
                <w:rFonts w:ascii="Arial" w:hAnsi="Arial" w:cs="Arial"/>
              </w:rPr>
            </w:pPr>
          </w:p>
        </w:tc>
        <w:tc>
          <w:tcPr>
            <w:tcW w:w="1812" w:type="dxa"/>
          </w:tcPr>
          <w:p w14:paraId="58CD150B" w14:textId="77777777" w:rsidR="007879A5" w:rsidRPr="00233F12" w:rsidRDefault="007879A5" w:rsidP="007879A5">
            <w:pPr>
              <w:rPr>
                <w:rFonts w:ascii="Arial" w:hAnsi="Arial" w:cs="Arial"/>
              </w:rPr>
            </w:pPr>
          </w:p>
        </w:tc>
        <w:tc>
          <w:tcPr>
            <w:tcW w:w="1684" w:type="dxa"/>
          </w:tcPr>
          <w:p w14:paraId="4EAD1FB6" w14:textId="77777777" w:rsidR="007879A5" w:rsidRPr="00233F12" w:rsidRDefault="007879A5" w:rsidP="007879A5">
            <w:pPr>
              <w:rPr>
                <w:rFonts w:ascii="Arial" w:hAnsi="Arial" w:cs="Arial"/>
              </w:rPr>
            </w:pPr>
          </w:p>
        </w:tc>
        <w:tc>
          <w:tcPr>
            <w:tcW w:w="2365" w:type="dxa"/>
          </w:tcPr>
          <w:p w14:paraId="62A6655A" w14:textId="77777777" w:rsidR="007879A5" w:rsidRPr="00233F12" w:rsidRDefault="007879A5" w:rsidP="007879A5">
            <w:pPr>
              <w:rPr>
                <w:rFonts w:ascii="Arial" w:hAnsi="Arial" w:cs="Arial"/>
              </w:rPr>
            </w:pPr>
          </w:p>
        </w:tc>
        <w:tc>
          <w:tcPr>
            <w:tcW w:w="1471" w:type="dxa"/>
          </w:tcPr>
          <w:p w14:paraId="248B1E8A" w14:textId="77777777" w:rsidR="007879A5" w:rsidRPr="00233F12" w:rsidRDefault="007879A5" w:rsidP="007879A5">
            <w:pPr>
              <w:rPr>
                <w:rFonts w:ascii="Arial" w:hAnsi="Arial" w:cs="Arial"/>
              </w:rPr>
            </w:pPr>
          </w:p>
        </w:tc>
      </w:tr>
      <w:tr w:rsidR="007879A5" w:rsidRPr="00233F12" w14:paraId="79F77209" w14:textId="77777777" w:rsidTr="00805567">
        <w:tc>
          <w:tcPr>
            <w:tcW w:w="1874" w:type="dxa"/>
          </w:tcPr>
          <w:p w14:paraId="363598E0" w14:textId="77777777" w:rsidR="007879A5" w:rsidRPr="00233F12" w:rsidRDefault="007879A5" w:rsidP="007879A5">
            <w:pPr>
              <w:rPr>
                <w:rFonts w:ascii="Arial" w:hAnsi="Arial" w:cs="Arial"/>
              </w:rPr>
            </w:pPr>
          </w:p>
        </w:tc>
        <w:tc>
          <w:tcPr>
            <w:tcW w:w="1812" w:type="dxa"/>
          </w:tcPr>
          <w:p w14:paraId="41369787" w14:textId="77777777" w:rsidR="007879A5" w:rsidRPr="00233F12" w:rsidRDefault="007879A5" w:rsidP="007879A5">
            <w:pPr>
              <w:rPr>
                <w:rFonts w:ascii="Arial" w:hAnsi="Arial" w:cs="Arial"/>
              </w:rPr>
            </w:pPr>
          </w:p>
        </w:tc>
        <w:tc>
          <w:tcPr>
            <w:tcW w:w="1684" w:type="dxa"/>
          </w:tcPr>
          <w:p w14:paraId="665FDAD3" w14:textId="77777777" w:rsidR="007879A5" w:rsidRPr="00233F12" w:rsidRDefault="007879A5" w:rsidP="007879A5">
            <w:pPr>
              <w:rPr>
                <w:rFonts w:ascii="Arial" w:hAnsi="Arial" w:cs="Arial"/>
              </w:rPr>
            </w:pPr>
          </w:p>
        </w:tc>
        <w:tc>
          <w:tcPr>
            <w:tcW w:w="2365" w:type="dxa"/>
          </w:tcPr>
          <w:p w14:paraId="065AC71E" w14:textId="77777777" w:rsidR="007879A5" w:rsidRPr="00233F12" w:rsidRDefault="007879A5" w:rsidP="007879A5">
            <w:pPr>
              <w:rPr>
                <w:rFonts w:ascii="Arial" w:hAnsi="Arial" w:cs="Arial"/>
              </w:rPr>
            </w:pPr>
          </w:p>
        </w:tc>
        <w:tc>
          <w:tcPr>
            <w:tcW w:w="1471" w:type="dxa"/>
          </w:tcPr>
          <w:p w14:paraId="6395840A" w14:textId="77777777" w:rsidR="007879A5" w:rsidRPr="00233F12" w:rsidRDefault="007879A5" w:rsidP="007879A5">
            <w:pPr>
              <w:rPr>
                <w:rFonts w:ascii="Arial" w:hAnsi="Arial" w:cs="Arial"/>
              </w:rPr>
            </w:pPr>
          </w:p>
        </w:tc>
      </w:tr>
      <w:tr w:rsidR="007879A5" w:rsidRPr="00233F12" w14:paraId="5C98E32C" w14:textId="77777777" w:rsidTr="00805567">
        <w:tc>
          <w:tcPr>
            <w:tcW w:w="1874" w:type="dxa"/>
          </w:tcPr>
          <w:p w14:paraId="24DEAD85" w14:textId="77777777" w:rsidR="007879A5" w:rsidRPr="00233F12" w:rsidRDefault="007879A5" w:rsidP="007879A5">
            <w:pPr>
              <w:rPr>
                <w:rFonts w:ascii="Arial" w:hAnsi="Arial" w:cs="Arial"/>
              </w:rPr>
            </w:pPr>
          </w:p>
        </w:tc>
        <w:tc>
          <w:tcPr>
            <w:tcW w:w="1812" w:type="dxa"/>
          </w:tcPr>
          <w:p w14:paraId="0DB390AD" w14:textId="77777777" w:rsidR="007879A5" w:rsidRPr="00233F12" w:rsidRDefault="007879A5" w:rsidP="007879A5">
            <w:pPr>
              <w:rPr>
                <w:rFonts w:ascii="Arial" w:hAnsi="Arial" w:cs="Arial"/>
              </w:rPr>
            </w:pPr>
          </w:p>
        </w:tc>
        <w:tc>
          <w:tcPr>
            <w:tcW w:w="1684" w:type="dxa"/>
          </w:tcPr>
          <w:p w14:paraId="3CC1E9A8" w14:textId="77777777" w:rsidR="007879A5" w:rsidRPr="00233F12" w:rsidRDefault="007879A5" w:rsidP="007879A5">
            <w:pPr>
              <w:rPr>
                <w:rFonts w:ascii="Arial" w:hAnsi="Arial" w:cs="Arial"/>
              </w:rPr>
            </w:pPr>
          </w:p>
        </w:tc>
        <w:tc>
          <w:tcPr>
            <w:tcW w:w="2365" w:type="dxa"/>
          </w:tcPr>
          <w:p w14:paraId="762D9D55" w14:textId="77777777" w:rsidR="007879A5" w:rsidRPr="00233F12" w:rsidRDefault="007879A5" w:rsidP="007879A5">
            <w:pPr>
              <w:rPr>
                <w:rFonts w:ascii="Arial" w:hAnsi="Arial" w:cs="Arial"/>
              </w:rPr>
            </w:pPr>
          </w:p>
        </w:tc>
        <w:tc>
          <w:tcPr>
            <w:tcW w:w="1471" w:type="dxa"/>
          </w:tcPr>
          <w:p w14:paraId="4EF9B4C6" w14:textId="77777777" w:rsidR="007879A5" w:rsidRPr="00233F12" w:rsidRDefault="007879A5" w:rsidP="007879A5">
            <w:pPr>
              <w:rPr>
                <w:rFonts w:ascii="Arial" w:hAnsi="Arial" w:cs="Arial"/>
              </w:rPr>
            </w:pPr>
          </w:p>
        </w:tc>
      </w:tr>
      <w:tr w:rsidR="007879A5" w:rsidRPr="00233F12" w14:paraId="18352F19" w14:textId="77777777" w:rsidTr="00805567">
        <w:tc>
          <w:tcPr>
            <w:tcW w:w="1874" w:type="dxa"/>
          </w:tcPr>
          <w:p w14:paraId="7050079E" w14:textId="77777777" w:rsidR="007879A5" w:rsidRPr="00233F12" w:rsidRDefault="007879A5" w:rsidP="007879A5">
            <w:pPr>
              <w:rPr>
                <w:rFonts w:ascii="Arial" w:hAnsi="Arial" w:cs="Arial"/>
              </w:rPr>
            </w:pPr>
          </w:p>
        </w:tc>
        <w:tc>
          <w:tcPr>
            <w:tcW w:w="1812" w:type="dxa"/>
          </w:tcPr>
          <w:p w14:paraId="4941232C" w14:textId="77777777" w:rsidR="007879A5" w:rsidRPr="00233F12" w:rsidRDefault="007879A5" w:rsidP="007879A5">
            <w:pPr>
              <w:rPr>
                <w:rFonts w:ascii="Arial" w:hAnsi="Arial" w:cs="Arial"/>
              </w:rPr>
            </w:pPr>
          </w:p>
        </w:tc>
        <w:tc>
          <w:tcPr>
            <w:tcW w:w="1684" w:type="dxa"/>
          </w:tcPr>
          <w:p w14:paraId="62EF22AD" w14:textId="77777777" w:rsidR="007879A5" w:rsidRPr="00233F12" w:rsidRDefault="007879A5" w:rsidP="007879A5">
            <w:pPr>
              <w:rPr>
                <w:rFonts w:ascii="Arial" w:hAnsi="Arial" w:cs="Arial"/>
              </w:rPr>
            </w:pPr>
          </w:p>
        </w:tc>
        <w:tc>
          <w:tcPr>
            <w:tcW w:w="2365" w:type="dxa"/>
          </w:tcPr>
          <w:p w14:paraId="0B1242EF" w14:textId="77777777" w:rsidR="007879A5" w:rsidRPr="00233F12" w:rsidRDefault="007879A5" w:rsidP="007879A5">
            <w:pPr>
              <w:rPr>
                <w:rFonts w:ascii="Arial" w:hAnsi="Arial" w:cs="Arial"/>
              </w:rPr>
            </w:pPr>
          </w:p>
        </w:tc>
        <w:tc>
          <w:tcPr>
            <w:tcW w:w="1471" w:type="dxa"/>
          </w:tcPr>
          <w:p w14:paraId="569E7682" w14:textId="77777777" w:rsidR="007879A5" w:rsidRPr="00233F12" w:rsidRDefault="007879A5" w:rsidP="007879A5">
            <w:pPr>
              <w:rPr>
                <w:rFonts w:ascii="Arial" w:hAnsi="Arial" w:cs="Arial"/>
              </w:rPr>
            </w:pPr>
          </w:p>
        </w:tc>
      </w:tr>
      <w:tr w:rsidR="007879A5" w:rsidRPr="00233F12" w14:paraId="38684604" w14:textId="77777777" w:rsidTr="00AC5D9D">
        <w:tc>
          <w:tcPr>
            <w:tcW w:w="9206" w:type="dxa"/>
            <w:gridSpan w:val="5"/>
            <w:shd w:val="clear" w:color="auto" w:fill="E5EAEE" w:themeFill="accent1" w:themeFillTint="33"/>
          </w:tcPr>
          <w:p w14:paraId="4B5C8BB4" w14:textId="77777777" w:rsidR="007879A5" w:rsidRPr="00233F12" w:rsidRDefault="007879A5" w:rsidP="007879A5">
            <w:pPr>
              <w:rPr>
                <w:rFonts w:ascii="Arial" w:hAnsi="Arial" w:cs="Arial"/>
                <w:sz w:val="8"/>
                <w:szCs w:val="8"/>
              </w:rPr>
            </w:pPr>
          </w:p>
        </w:tc>
      </w:tr>
    </w:tbl>
    <w:p w14:paraId="580F4100" w14:textId="77777777" w:rsidR="006219BF" w:rsidRDefault="006219BF">
      <w:pPr>
        <w:rPr>
          <w:rFonts w:ascii="Arial" w:eastAsia="Times New Roman" w:hAnsi="Arial" w:cs="Arial"/>
          <w:i/>
          <w:iCs/>
          <w:lang w:val="en-CA" w:eastAsia="en-US"/>
        </w:rPr>
      </w:pPr>
    </w:p>
    <w:p w14:paraId="582B7F82" w14:textId="6812CCC6" w:rsidR="00D72039" w:rsidRPr="00805567" w:rsidRDefault="00D72039">
      <w:pPr>
        <w:rPr>
          <w:rFonts w:ascii="Arial" w:eastAsia="Times New Roman" w:hAnsi="Arial" w:cs="Arial"/>
          <w:i/>
          <w:iCs/>
          <w:caps/>
          <w:color w:val="577188" w:themeColor="accent1" w:themeShade="BF"/>
          <w:sz w:val="24"/>
          <w:lang w:val="en-CA" w:eastAsia="en-US"/>
          <w14:ligatures w14:val="standardContextual"/>
        </w:rPr>
      </w:pPr>
    </w:p>
    <w:p w14:paraId="3877B714" w14:textId="67C636F6" w:rsidR="00233F12" w:rsidRDefault="00D2351C" w:rsidP="00805567">
      <w:pPr>
        <w:rPr>
          <w:b/>
          <w:sz w:val="22"/>
          <w:szCs w:val="22"/>
        </w:rPr>
      </w:pPr>
      <w:r>
        <w:br/>
      </w:r>
    </w:p>
    <w:p w14:paraId="76324BFB" w14:textId="77777777" w:rsidR="000835B3" w:rsidRPr="000835B3" w:rsidRDefault="000835B3" w:rsidP="00F31A3F">
      <w:pPr>
        <w:ind w:left="720"/>
        <w:rPr>
          <w:color w:val="53585D" w:themeColor="text2" w:themeTint="BF"/>
          <w:sz w:val="22"/>
          <w:szCs w:val="22"/>
          <w:lang w:val="en-CA" w:eastAsia="en-US"/>
        </w:rPr>
      </w:pPr>
    </w:p>
    <w:sectPr w:rsidR="000835B3" w:rsidRPr="000835B3" w:rsidSect="005B313E">
      <w:headerReference w:type="default" r:id="rId23"/>
      <w:footerReference w:type="default" r:id="rId24"/>
      <w:pgSz w:w="12240" w:h="15840" w:code="1"/>
      <w:pgMar w:top="170" w:right="1514" w:bottom="1514" w:left="1497"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6C0A8" w14:textId="77777777" w:rsidR="00640C2F" w:rsidRDefault="00640C2F">
      <w:pPr>
        <w:spacing w:after="0" w:line="240" w:lineRule="auto"/>
      </w:pPr>
      <w:r>
        <w:separator/>
      </w:r>
    </w:p>
  </w:endnote>
  <w:endnote w:type="continuationSeparator" w:id="0">
    <w:p w14:paraId="089A999E" w14:textId="77777777" w:rsidR="00640C2F" w:rsidRDefault="00640C2F">
      <w:pPr>
        <w:spacing w:after="0" w:line="240" w:lineRule="auto"/>
      </w:pPr>
      <w:r>
        <w:continuationSeparator/>
      </w:r>
    </w:p>
  </w:endnote>
  <w:endnote w:type="continuationNotice" w:id="1">
    <w:p w14:paraId="67E87076" w14:textId="77777777" w:rsidR="00640C2F" w:rsidRDefault="00640C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GGothicM">
    <w:altName w:val="HGｺﾞｼｯｸM"/>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HGMinchoB">
    <w:altName w:val="HG明朝B"/>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03E5" w14:textId="139CCF69" w:rsidR="0071125D" w:rsidRPr="00FA741D" w:rsidRDefault="0071125D">
    <w:pPr>
      <w:pStyle w:val="Footer"/>
      <w:rPr>
        <w:rFonts w:ascii="Arial" w:hAnsi="Arial" w:cs="Arial"/>
      </w:rPr>
    </w:pPr>
    <w:r w:rsidRPr="00B24B10">
      <w:rPr>
        <w:rFonts w:ascii="Arial" w:hAnsi="Arial" w:cs="Arial"/>
        <w:noProof/>
      </w:rPr>
      <mc:AlternateContent>
        <mc:Choice Requires="wps">
          <w:drawing>
            <wp:anchor distT="45720" distB="45720" distL="114300" distR="114300" simplePos="0" relativeHeight="251658240" behindDoc="1" locked="0" layoutInCell="1" allowOverlap="1" wp14:anchorId="30501133" wp14:editId="5DE6935F">
              <wp:simplePos x="0" y="0"/>
              <wp:positionH relativeFrom="column">
                <wp:posOffset>5097780</wp:posOffset>
              </wp:positionH>
              <wp:positionV relativeFrom="paragraph">
                <wp:posOffset>64769</wp:posOffset>
              </wp:positionV>
              <wp:extent cx="390525" cy="3905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90525"/>
                      </a:xfrm>
                      <a:prstGeom prst="rect">
                        <a:avLst/>
                      </a:prstGeom>
                      <a:solidFill>
                        <a:srgbClr val="FFFFFF"/>
                      </a:solidFill>
                      <a:ln w="9525">
                        <a:noFill/>
                        <a:miter lim="800000"/>
                        <a:headEnd/>
                        <a:tailEnd/>
                      </a:ln>
                    </wps:spPr>
                    <wps:txbx>
                      <w:txbxContent>
                        <w:p w14:paraId="2941F557" w14:textId="5FCE8715" w:rsidR="0071125D" w:rsidRDefault="0071125D" w:rsidP="00B24B10">
                          <w:r>
                            <w:rPr>
                              <w:rFonts w:ascii="Arial" w:hAnsi="Arial" w:cs="Arial"/>
                              <w:noProof/>
                            </w:rPr>
                            <w:drawing>
                              <wp:inline distT="0" distB="0" distL="0" distR="0" wp14:anchorId="626DDE4C" wp14:editId="489891E7">
                                <wp:extent cx="153849" cy="211541"/>
                                <wp:effectExtent l="0" t="0" r="0" b="0"/>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4" cy="222493"/>
                                        </a:xfrm>
                                        <a:prstGeom prst="rect">
                                          <a:avLst/>
                                        </a:prstGeom>
                                        <a:noFill/>
                                      </pic:spPr>
                                    </pic:pic>
                                  </a:graphicData>
                                </a:graphic>
                              </wp:inline>
                            </w:drawing>
                          </w:r>
                        </w:p>
                        <w:p w14:paraId="112110FD" w14:textId="77777777" w:rsidR="0071125D" w:rsidRDefault="0071125D" w:rsidP="00B24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01133" id="_x0000_t202" coordsize="21600,21600" o:spt="202" path="m,l,21600r21600,l21600,xe">
              <v:stroke joinstyle="miter"/>
              <v:path gradientshapeok="t" o:connecttype="rect"/>
            </v:shapetype>
            <v:shape id="Text Box 2" o:spid="_x0000_s1027" type="#_x0000_t202" style="position:absolute;margin-left:401.4pt;margin-top:5.1pt;width:30.75pt;height:3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" stroked="f">
              <v:textbox>
                <w:txbxContent>
                  <w:p w14:paraId="2941F557" w14:textId="5FCE8715" w:rsidR="0071125D" w:rsidRDefault="0071125D" w:rsidP="00B24B10">
                    <w:r>
                      <w:rPr>
                        <w:rFonts w:ascii="Arial" w:hAnsi="Arial" w:cs="Arial"/>
                        <w:noProof/>
                      </w:rPr>
                      <w:drawing>
                        <wp:inline distT="0" distB="0" distL="0" distR="0" wp14:anchorId="626DDE4C" wp14:editId="489891E7">
                          <wp:extent cx="153849" cy="211541"/>
                          <wp:effectExtent l="0" t="0" r="0" b="0"/>
                          <wp:docPr id="4" name="Picture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4" cy="222493"/>
                                  </a:xfrm>
                                  <a:prstGeom prst="rect">
                                    <a:avLst/>
                                  </a:prstGeom>
                                  <a:noFill/>
                                </pic:spPr>
                              </pic:pic>
                            </a:graphicData>
                          </a:graphic>
                        </wp:inline>
                      </w:drawing>
                    </w:r>
                  </w:p>
                  <w:p w14:paraId="112110FD" w14:textId="77777777" w:rsidR="0071125D" w:rsidRDefault="0071125D" w:rsidP="00B24B10"/>
                </w:txbxContent>
              </v:textbox>
            </v:shape>
          </w:pict>
        </mc:Fallback>
      </mc:AlternateContent>
    </w:r>
    <w:r w:rsidRPr="00FA741D">
      <w:rPr>
        <w:rFonts w:ascii="Arial" w:hAnsi="Arial" w:cs="Arial"/>
      </w:rPr>
      <w:t xml:space="preserve">Page </w:t>
    </w:r>
    <w:r w:rsidRPr="00FA741D">
      <w:rPr>
        <w:rFonts w:ascii="Arial" w:hAnsi="Arial" w:cs="Arial"/>
      </w:rPr>
      <w:fldChar w:fldCharType="begin"/>
    </w:r>
    <w:r w:rsidRPr="00FA741D">
      <w:rPr>
        <w:rFonts w:ascii="Arial" w:hAnsi="Arial" w:cs="Arial"/>
      </w:rPr>
      <w:instrText xml:space="preserve"> page </w:instrText>
    </w:r>
    <w:r w:rsidRPr="00FA741D">
      <w:rPr>
        <w:rFonts w:ascii="Arial" w:hAnsi="Arial" w:cs="Arial"/>
      </w:rPr>
      <w:fldChar w:fldCharType="separate"/>
    </w:r>
    <w:r w:rsidRPr="00FA741D">
      <w:rPr>
        <w:rFonts w:ascii="Arial" w:hAnsi="Arial" w:cs="Arial"/>
        <w:noProof/>
      </w:rPr>
      <w:t>117</w:t>
    </w:r>
    <w:r w:rsidRPr="00FA741D">
      <w:rPr>
        <w:rFonts w:ascii="Arial" w:hAnsi="Arial" w:cs="Arial"/>
      </w:rPr>
      <w:fldChar w:fldCharType="end"/>
    </w:r>
    <w:r w:rsidRPr="00FA741D">
      <w:rPr>
        <w:rFonts w:ascii="Arial" w:hAnsi="Arial" w:cs="Arial"/>
      </w:rPr>
      <w:tab/>
    </w:r>
    <w:r w:rsidRPr="00FA741D">
      <w:rPr>
        <w:rFonts w:ascii="Arial" w:hAnsi="Arial" w:cs="Arial"/>
      </w:rPr>
      <w:tab/>
    </w:r>
    <w:r>
      <w:rPr>
        <w:rFonts w:ascii="Arial" w:hAnsi="Arial" w:cs="Arial"/>
      </w:rPr>
      <w:t xml:space="preserve">        </w:t>
    </w:r>
    <w:r w:rsidRPr="00FA741D">
      <w:rPr>
        <w:rFonts w:ascii="Arial" w:hAnsi="Arial" w:cs="Arial"/>
      </w:rPr>
      <w:t>Health and Safety Management System Manual (</w:t>
    </w:r>
    <w:r w:rsidR="00AC1591">
      <w:rPr>
        <w:rFonts w:ascii="Arial" w:hAnsi="Arial" w:cs="Arial"/>
      </w:rPr>
      <w:t>202</w:t>
    </w:r>
    <w:r w:rsidR="00F82668">
      <w:rPr>
        <w:rFonts w:ascii="Arial" w:hAnsi="Arial" w:cs="Arial"/>
      </w:rPr>
      <w:t>3</w:t>
    </w:r>
    <w:r w:rsidRPr="00FA741D">
      <w:rPr>
        <w:rFonts w:ascii="Arial" w:hAnsi="Arial" w:cs="Arial"/>
      </w:rPr>
      <w:t>)</w:t>
    </w:r>
    <w:r>
      <w:rPr>
        <w:rFonts w:ascii="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4C4EE" w14:textId="77777777" w:rsidR="00640C2F" w:rsidRDefault="00640C2F">
      <w:pPr>
        <w:spacing w:after="0" w:line="240" w:lineRule="auto"/>
      </w:pPr>
      <w:r>
        <w:separator/>
      </w:r>
    </w:p>
  </w:footnote>
  <w:footnote w:type="continuationSeparator" w:id="0">
    <w:p w14:paraId="45E5E2AA" w14:textId="77777777" w:rsidR="00640C2F" w:rsidRDefault="00640C2F">
      <w:pPr>
        <w:spacing w:after="0" w:line="240" w:lineRule="auto"/>
      </w:pPr>
      <w:r>
        <w:continuationSeparator/>
      </w:r>
    </w:p>
  </w:footnote>
  <w:footnote w:type="continuationNotice" w:id="1">
    <w:p w14:paraId="5D927115" w14:textId="77777777" w:rsidR="00640C2F" w:rsidRDefault="00640C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F980" w14:textId="69272952" w:rsidR="0071125D" w:rsidRPr="00B356C9" w:rsidRDefault="0071125D" w:rsidP="001A17D0">
    <w:pPr>
      <w:pStyle w:val="HeaderShaded"/>
      <w:tabs>
        <w:tab w:val="left" w:pos="8426"/>
      </w:tabs>
      <w:rPr>
        <w:lang w:val="en-CA"/>
      </w:rPr>
    </w:pPr>
    <w:r>
      <w:rPr>
        <w:lang w:val="en-CA"/>
      </w:rPr>
      <w:t>&lt; Name &gt; GAS CO-OP LTD.</w:t>
    </w:r>
    <w:r>
      <w:rPr>
        <w:lang w:val="en-CA"/>
      </w:rPr>
      <w:tab/>
    </w:r>
  </w:p>
  <w:p w14:paraId="66CA770C" w14:textId="6A8D2B04" w:rsidR="0071125D" w:rsidRPr="00FD755B" w:rsidRDefault="0071125D" w:rsidP="00FD755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C2CECB1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00000885"/>
    <w:lvl w:ilvl="0">
      <w:numFmt w:val="bullet"/>
      <w:lvlText w:val=""/>
      <w:lvlJc w:val="left"/>
      <w:pPr>
        <w:ind w:left="832" w:hanging="360"/>
      </w:pPr>
      <w:rPr>
        <w:rFonts w:ascii="Symbol" w:hAnsi="Symbol" w:cs="Symbol"/>
        <w:b w:val="0"/>
        <w:bCs w:val="0"/>
        <w:color w:val="B0C0CD"/>
        <w:w w:val="100"/>
        <w:sz w:val="22"/>
        <w:szCs w:val="22"/>
      </w:rPr>
    </w:lvl>
    <w:lvl w:ilvl="1">
      <w:numFmt w:val="bullet"/>
      <w:lvlText w:val="•"/>
      <w:lvlJc w:val="left"/>
      <w:pPr>
        <w:ind w:left="1698" w:hanging="360"/>
      </w:pPr>
    </w:lvl>
    <w:lvl w:ilvl="2">
      <w:numFmt w:val="bullet"/>
      <w:lvlText w:val="•"/>
      <w:lvlJc w:val="left"/>
      <w:pPr>
        <w:ind w:left="2556" w:hanging="360"/>
      </w:pPr>
    </w:lvl>
    <w:lvl w:ilvl="3">
      <w:numFmt w:val="bullet"/>
      <w:lvlText w:val="•"/>
      <w:lvlJc w:val="left"/>
      <w:pPr>
        <w:ind w:left="3414" w:hanging="360"/>
      </w:pPr>
    </w:lvl>
    <w:lvl w:ilvl="4">
      <w:numFmt w:val="bullet"/>
      <w:lvlText w:val="•"/>
      <w:lvlJc w:val="left"/>
      <w:pPr>
        <w:ind w:left="4272" w:hanging="360"/>
      </w:pPr>
    </w:lvl>
    <w:lvl w:ilvl="5">
      <w:numFmt w:val="bullet"/>
      <w:lvlText w:val="•"/>
      <w:lvlJc w:val="left"/>
      <w:pPr>
        <w:ind w:left="5130" w:hanging="360"/>
      </w:pPr>
    </w:lvl>
    <w:lvl w:ilvl="6">
      <w:numFmt w:val="bullet"/>
      <w:lvlText w:val="•"/>
      <w:lvlJc w:val="left"/>
      <w:pPr>
        <w:ind w:left="5988" w:hanging="360"/>
      </w:pPr>
    </w:lvl>
    <w:lvl w:ilvl="7">
      <w:numFmt w:val="bullet"/>
      <w:lvlText w:val="•"/>
      <w:lvlJc w:val="left"/>
      <w:pPr>
        <w:ind w:left="6846" w:hanging="360"/>
      </w:pPr>
    </w:lvl>
    <w:lvl w:ilvl="8">
      <w:numFmt w:val="bullet"/>
      <w:lvlText w:val="•"/>
      <w:lvlJc w:val="left"/>
      <w:pPr>
        <w:ind w:left="7704" w:hanging="360"/>
      </w:pPr>
    </w:lvl>
  </w:abstractNum>
  <w:abstractNum w:abstractNumId="6" w15:restartNumberingAfterBreak="0">
    <w:nsid w:val="00000404"/>
    <w:multiLevelType w:val="multilevel"/>
    <w:tmpl w:val="00000887"/>
    <w:lvl w:ilvl="0">
      <w:numFmt w:val="bullet"/>
      <w:lvlText w:val=""/>
      <w:lvlJc w:val="left"/>
      <w:pPr>
        <w:ind w:left="6" w:hanging="360"/>
      </w:pPr>
      <w:rPr>
        <w:rFonts w:ascii="Symbol" w:hAnsi="Symbol" w:cs="Symbol"/>
        <w:b w:val="0"/>
        <w:bCs w:val="0"/>
        <w:w w:val="99"/>
        <w:sz w:val="20"/>
        <w:szCs w:val="20"/>
      </w:rPr>
    </w:lvl>
    <w:lvl w:ilvl="1">
      <w:numFmt w:val="bullet"/>
      <w:lvlText w:val="•"/>
      <w:lvlJc w:val="left"/>
      <w:pPr>
        <w:ind w:left="321" w:hanging="360"/>
      </w:pPr>
    </w:lvl>
    <w:lvl w:ilvl="2">
      <w:numFmt w:val="bullet"/>
      <w:lvlText w:val="•"/>
      <w:lvlJc w:val="left"/>
      <w:pPr>
        <w:ind w:left="643" w:hanging="360"/>
      </w:pPr>
    </w:lvl>
    <w:lvl w:ilvl="3">
      <w:numFmt w:val="bullet"/>
      <w:lvlText w:val="•"/>
      <w:lvlJc w:val="left"/>
      <w:pPr>
        <w:ind w:left="964" w:hanging="360"/>
      </w:pPr>
    </w:lvl>
    <w:lvl w:ilvl="4">
      <w:numFmt w:val="bullet"/>
      <w:lvlText w:val="•"/>
      <w:lvlJc w:val="left"/>
      <w:pPr>
        <w:ind w:left="1286" w:hanging="360"/>
      </w:pPr>
    </w:lvl>
    <w:lvl w:ilvl="5">
      <w:numFmt w:val="bullet"/>
      <w:lvlText w:val="•"/>
      <w:lvlJc w:val="left"/>
      <w:pPr>
        <w:ind w:left="1608" w:hanging="360"/>
      </w:pPr>
    </w:lvl>
    <w:lvl w:ilvl="6">
      <w:numFmt w:val="bullet"/>
      <w:lvlText w:val="•"/>
      <w:lvlJc w:val="left"/>
      <w:pPr>
        <w:ind w:left="1929" w:hanging="360"/>
      </w:pPr>
    </w:lvl>
    <w:lvl w:ilvl="7">
      <w:numFmt w:val="bullet"/>
      <w:lvlText w:val="•"/>
      <w:lvlJc w:val="left"/>
      <w:pPr>
        <w:ind w:left="2251" w:hanging="360"/>
      </w:pPr>
    </w:lvl>
    <w:lvl w:ilvl="8">
      <w:numFmt w:val="bullet"/>
      <w:lvlText w:val="•"/>
      <w:lvlJc w:val="left"/>
      <w:pPr>
        <w:ind w:left="2572" w:hanging="360"/>
      </w:pPr>
    </w:lvl>
  </w:abstractNum>
  <w:abstractNum w:abstractNumId="7" w15:restartNumberingAfterBreak="0">
    <w:nsid w:val="00003525"/>
    <w:multiLevelType w:val="hybridMultilevel"/>
    <w:tmpl w:val="FC3C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44352"/>
    <w:multiLevelType w:val="multilevel"/>
    <w:tmpl w:val="67F47288"/>
    <w:lvl w:ilvl="0">
      <w:start w:val="1"/>
      <w:numFmt w:val="decimal"/>
      <w:lvlText w:val="%10.6"/>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06D77BB"/>
    <w:multiLevelType w:val="multilevel"/>
    <w:tmpl w:val="24AAD24A"/>
    <w:lvl w:ilvl="0">
      <w:start w:val="1"/>
      <w:numFmt w:val="bullet"/>
      <w:lvlText w:val=""/>
      <w:lvlJc w:val="left"/>
      <w:pPr>
        <w:ind w:left="360" w:hanging="360"/>
      </w:pPr>
      <w:rPr>
        <w:rFonts w:ascii="Symbol" w:hAnsi="Symbol" w:hint="default"/>
        <w:color w:val="7E97AD" w:themeColor="accen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0735D26"/>
    <w:multiLevelType w:val="multilevel"/>
    <w:tmpl w:val="2DE891AC"/>
    <w:lvl w:ilvl="0">
      <w:start w:val="1"/>
      <w:numFmt w:val="none"/>
      <w:lvlText w:val="7.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0875E8C"/>
    <w:multiLevelType w:val="hybridMultilevel"/>
    <w:tmpl w:val="15687CEA"/>
    <w:lvl w:ilvl="0" w:tplc="B7B65308">
      <w:start w:val="1"/>
      <w:numFmt w:val="bullet"/>
      <w:lvlText w:val=""/>
      <w:lvlJc w:val="left"/>
      <w:pPr>
        <w:ind w:left="1457" w:hanging="283"/>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009C7FB2"/>
    <w:multiLevelType w:val="multilevel"/>
    <w:tmpl w:val="1C203F7A"/>
    <w:lvl w:ilvl="0">
      <w:start w:val="1"/>
      <w:numFmt w:val="none"/>
      <w:lvlText w:val="8.2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0E325BA"/>
    <w:multiLevelType w:val="multilevel"/>
    <w:tmpl w:val="30CAFCC8"/>
    <w:lvl w:ilvl="0">
      <w:start w:val="1"/>
      <w:numFmt w:val="decimal"/>
      <w:lvlText w:val="%1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0ED24A9"/>
    <w:multiLevelType w:val="hybridMultilevel"/>
    <w:tmpl w:val="3214B32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010850AB"/>
    <w:multiLevelType w:val="multilevel"/>
    <w:tmpl w:val="7BC23E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14F5A6D"/>
    <w:multiLevelType w:val="hybridMultilevel"/>
    <w:tmpl w:val="56FC7DE2"/>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1681F33"/>
    <w:multiLevelType w:val="hybridMultilevel"/>
    <w:tmpl w:val="62723AF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01792D34"/>
    <w:multiLevelType w:val="hybridMultilevel"/>
    <w:tmpl w:val="D624BFB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01DB50ED"/>
    <w:multiLevelType w:val="multilevel"/>
    <w:tmpl w:val="0C0EDE12"/>
    <w:lvl w:ilvl="0">
      <w:start w:val="1"/>
      <w:numFmt w:val="none"/>
      <w:lvlText w:val="8.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1E27720"/>
    <w:multiLevelType w:val="multilevel"/>
    <w:tmpl w:val="159ED186"/>
    <w:lvl w:ilvl="0">
      <w:start w:val="1"/>
      <w:numFmt w:val="decimal"/>
      <w:lvlText w:val="%1.23"/>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1E602E8"/>
    <w:multiLevelType w:val="hybridMultilevel"/>
    <w:tmpl w:val="039A8F90"/>
    <w:lvl w:ilvl="0" w:tplc="09BA600C">
      <w:start w:val="1"/>
      <w:numFmt w:val="bullet"/>
      <w:lvlText w:val=""/>
      <w:lvlJc w:val="left"/>
      <w:pPr>
        <w:tabs>
          <w:tab w:val="num" w:pos="576"/>
        </w:tabs>
        <w:ind w:left="576" w:hanging="432"/>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2094829"/>
    <w:multiLevelType w:val="multilevel"/>
    <w:tmpl w:val="E91C7E8C"/>
    <w:lvl w:ilvl="0">
      <w:start w:val="1"/>
      <w:numFmt w:val="none"/>
      <w:lvlText w:val="2.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2257F31"/>
    <w:multiLevelType w:val="multilevel"/>
    <w:tmpl w:val="914E0B0A"/>
    <w:lvl w:ilvl="0">
      <w:start w:val="1"/>
      <w:numFmt w:val="decimal"/>
      <w:lvlText w:val="%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2300BBA"/>
    <w:multiLevelType w:val="multilevel"/>
    <w:tmpl w:val="A89ACDD6"/>
    <w:lvl w:ilvl="0">
      <w:start w:val="1"/>
      <w:numFmt w:val="none"/>
      <w:lvlText w:val="2.5.2"/>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5" w15:restartNumberingAfterBreak="0">
    <w:nsid w:val="024A0CF5"/>
    <w:multiLevelType w:val="multilevel"/>
    <w:tmpl w:val="2B501A48"/>
    <w:lvl w:ilvl="0">
      <w:start w:val="1"/>
      <w:numFmt w:val="none"/>
      <w:lvlText w:val="2.3.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02970D57"/>
    <w:multiLevelType w:val="hybridMultilevel"/>
    <w:tmpl w:val="00B463BA"/>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02B871BA"/>
    <w:multiLevelType w:val="multilevel"/>
    <w:tmpl w:val="22C8AFE0"/>
    <w:lvl w:ilvl="0">
      <w:start w:val="1"/>
      <w:numFmt w:val="decimal"/>
      <w:lvlText w:val="%10.10"/>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2DB43BD"/>
    <w:multiLevelType w:val="multilevel"/>
    <w:tmpl w:val="187459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d)"/>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3B97A21"/>
    <w:multiLevelType w:val="multilevel"/>
    <w:tmpl w:val="492EC754"/>
    <w:lvl w:ilvl="0">
      <w:start w:val="1"/>
      <w:numFmt w:val="decimal"/>
      <w:lvlText w:val="%10.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3EC1A0A"/>
    <w:multiLevelType w:val="hybridMultilevel"/>
    <w:tmpl w:val="2BB4052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04153659"/>
    <w:multiLevelType w:val="multilevel"/>
    <w:tmpl w:val="00285C42"/>
    <w:lvl w:ilvl="0">
      <w:start w:val="1"/>
      <w:numFmt w:val="none"/>
      <w:lvlText w:val="9.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421130E"/>
    <w:multiLevelType w:val="multilevel"/>
    <w:tmpl w:val="1D66351C"/>
    <w:lvl w:ilvl="0">
      <w:start w:val="1"/>
      <w:numFmt w:val="decimal"/>
      <w:lvlText w:val="%1.2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5011A92"/>
    <w:multiLevelType w:val="multilevel"/>
    <w:tmpl w:val="5F8254D4"/>
    <w:lvl w:ilvl="0">
      <w:start w:val="1"/>
      <w:numFmt w:val="none"/>
      <w:lvlText w:val="7.1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52472AC"/>
    <w:multiLevelType w:val="multilevel"/>
    <w:tmpl w:val="4F8E6066"/>
    <w:lvl w:ilvl="0">
      <w:start w:val="1"/>
      <w:numFmt w:val="none"/>
      <w:lvlText w:val="9.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057637FF"/>
    <w:multiLevelType w:val="multilevel"/>
    <w:tmpl w:val="A5ECD5F6"/>
    <w:lvl w:ilvl="0">
      <w:start w:val="1"/>
      <w:numFmt w:val="none"/>
      <w:lvlText w:val="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5B641C3"/>
    <w:multiLevelType w:val="hybridMultilevel"/>
    <w:tmpl w:val="53CA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5D56370"/>
    <w:multiLevelType w:val="hybridMultilevel"/>
    <w:tmpl w:val="10468C06"/>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1F7CD5"/>
    <w:multiLevelType w:val="hybridMultilevel"/>
    <w:tmpl w:val="83A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435FFA"/>
    <w:multiLevelType w:val="multilevel"/>
    <w:tmpl w:val="3BFC9A4A"/>
    <w:lvl w:ilvl="0">
      <w:start w:val="1"/>
      <w:numFmt w:val="none"/>
      <w:lvlText w:val="2.5.6"/>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none"/>
      <w:lvlText w:val="b)"/>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0" w15:restartNumberingAfterBreak="0">
    <w:nsid w:val="0673177A"/>
    <w:multiLevelType w:val="hybridMultilevel"/>
    <w:tmpl w:val="7F02DA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06E2398A"/>
    <w:multiLevelType w:val="multilevel"/>
    <w:tmpl w:val="E4260850"/>
    <w:lvl w:ilvl="0">
      <w:start w:val="1"/>
      <w:numFmt w:val="none"/>
      <w:lvlText w:val="8.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07404489"/>
    <w:multiLevelType w:val="multilevel"/>
    <w:tmpl w:val="D91E0BCA"/>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7492184"/>
    <w:multiLevelType w:val="hybridMultilevel"/>
    <w:tmpl w:val="12466F44"/>
    <w:lvl w:ilvl="0" w:tplc="A1888814">
      <w:start w:val="1"/>
      <w:numFmt w:val="bullet"/>
      <w:lvlText w:val=""/>
      <w:lvlJc w:val="left"/>
      <w:pPr>
        <w:ind w:left="2160" w:hanging="360"/>
      </w:pPr>
      <w:rPr>
        <w:rFonts w:ascii="Symbol" w:hAnsi="Symbol" w:hint="default"/>
        <w:color w:val="7E97AD" w:themeColor="accent1"/>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4" w15:restartNumberingAfterBreak="0">
    <w:nsid w:val="07742B77"/>
    <w:multiLevelType w:val="multilevel"/>
    <w:tmpl w:val="06706C06"/>
    <w:lvl w:ilvl="0">
      <w:start w:val="1"/>
      <w:numFmt w:val="decimal"/>
      <w:lvlText w:val="%12.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811181D"/>
    <w:multiLevelType w:val="hybridMultilevel"/>
    <w:tmpl w:val="8B76C77A"/>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083E72EB"/>
    <w:multiLevelType w:val="multilevel"/>
    <w:tmpl w:val="D7B6F9F0"/>
    <w:lvl w:ilvl="0">
      <w:start w:val="1"/>
      <w:numFmt w:val="none"/>
      <w:lvlText w:val="9.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85015DD"/>
    <w:multiLevelType w:val="hybridMultilevel"/>
    <w:tmpl w:val="033C4C7A"/>
    <w:lvl w:ilvl="0" w:tplc="662C163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08513B41"/>
    <w:multiLevelType w:val="multilevel"/>
    <w:tmpl w:val="E2AA2CD4"/>
    <w:lvl w:ilvl="0">
      <w:start w:val="7"/>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b/>
        <w:bCs/>
        <w:color w:val="577188" w:themeColor="accent1" w:themeShade="BF"/>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49" w15:restartNumberingAfterBreak="0">
    <w:nsid w:val="08D46A44"/>
    <w:multiLevelType w:val="multilevel"/>
    <w:tmpl w:val="17DE1206"/>
    <w:lvl w:ilvl="0">
      <w:start w:val="1"/>
      <w:numFmt w:val="none"/>
      <w:lvlText w:val="h)"/>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none"/>
      <w:lvlText w:val="2.5.6.5"/>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0" w15:restartNumberingAfterBreak="0">
    <w:nsid w:val="08D505DB"/>
    <w:multiLevelType w:val="hybridMultilevel"/>
    <w:tmpl w:val="7AA44D76"/>
    <w:lvl w:ilvl="0" w:tplc="1009000F">
      <w:start w:val="1"/>
      <w:numFmt w:val="decimal"/>
      <w:lvlText w:val="%1."/>
      <w:lvlJc w:val="left"/>
      <w:pPr>
        <w:ind w:left="360" w:hanging="360"/>
      </w:pPr>
    </w:lvl>
    <w:lvl w:ilvl="1" w:tplc="020A7A08">
      <w:start w:val="1"/>
      <w:numFmt w:val="lowerLetter"/>
      <w:lvlText w:val="%2."/>
      <w:lvlJc w:val="left"/>
      <w:pPr>
        <w:ind w:left="1440" w:hanging="360"/>
      </w:pPr>
      <w:rPr>
        <w:sz w:val="22"/>
        <w:szCs w:val="22"/>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08E2648E"/>
    <w:multiLevelType w:val="hybridMultilevel"/>
    <w:tmpl w:val="C25E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035762"/>
    <w:multiLevelType w:val="hybridMultilevel"/>
    <w:tmpl w:val="28BC2A16"/>
    <w:lvl w:ilvl="0" w:tplc="A1888814">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091C19DD"/>
    <w:multiLevelType w:val="multilevel"/>
    <w:tmpl w:val="D2AA42A6"/>
    <w:lvl w:ilvl="0">
      <w:start w:val="1"/>
      <w:numFmt w:val="none"/>
      <w:lvlText w:val="8.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09566342"/>
    <w:multiLevelType w:val="multilevel"/>
    <w:tmpl w:val="74988DAC"/>
    <w:lvl w:ilvl="0">
      <w:start w:val="1"/>
      <w:numFmt w:val="none"/>
      <w:lvlText w:val="6.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0980229D"/>
    <w:multiLevelType w:val="hybridMultilevel"/>
    <w:tmpl w:val="1E60955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09874031"/>
    <w:multiLevelType w:val="hybridMultilevel"/>
    <w:tmpl w:val="A1F47BB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0A1324F9"/>
    <w:multiLevelType w:val="hybridMultilevel"/>
    <w:tmpl w:val="AB241EE0"/>
    <w:lvl w:ilvl="0" w:tplc="D7EE4C6E">
      <w:start w:val="1"/>
      <w:numFmt w:val="decimal"/>
      <w:lvlText w:val="%1."/>
      <w:lvlJc w:val="left"/>
      <w:pPr>
        <w:ind w:left="360" w:hanging="360"/>
      </w:pPr>
      <w:rPr>
        <w:rFonts w:ascii="Arial" w:eastAsia="Tahoma" w:hAnsi="Arial" w:cs="Arial" w:hint="default"/>
        <w:color w:val="585858"/>
        <w:spacing w:val="-1"/>
        <w:w w:val="99"/>
        <w:sz w:val="20"/>
        <w:szCs w:val="20"/>
      </w:rPr>
    </w:lvl>
    <w:lvl w:ilvl="1" w:tplc="D9C4D6D2">
      <w:start w:val="1"/>
      <w:numFmt w:val="bullet"/>
      <w:lvlText w:val="o"/>
      <w:lvlJc w:val="left"/>
      <w:pPr>
        <w:ind w:left="720" w:hanging="360"/>
      </w:pPr>
      <w:rPr>
        <w:rFonts w:ascii="Courier New" w:eastAsia="Courier New" w:hAnsi="Courier New" w:hint="default"/>
        <w:color w:val="B0C0CD"/>
        <w:w w:val="100"/>
        <w:sz w:val="22"/>
        <w:szCs w:val="22"/>
      </w:rPr>
    </w:lvl>
    <w:lvl w:ilvl="2" w:tplc="BEF41DB8">
      <w:start w:val="1"/>
      <w:numFmt w:val="bullet"/>
      <w:lvlText w:val="•"/>
      <w:lvlJc w:val="left"/>
      <w:pPr>
        <w:ind w:left="1732" w:hanging="360"/>
      </w:pPr>
      <w:rPr>
        <w:rFonts w:hint="default"/>
      </w:rPr>
    </w:lvl>
    <w:lvl w:ilvl="3" w:tplc="9C96A8B6">
      <w:start w:val="1"/>
      <w:numFmt w:val="bullet"/>
      <w:lvlText w:val="•"/>
      <w:lvlJc w:val="left"/>
      <w:pPr>
        <w:ind w:left="2736" w:hanging="360"/>
      </w:pPr>
      <w:rPr>
        <w:rFonts w:hint="default"/>
      </w:rPr>
    </w:lvl>
    <w:lvl w:ilvl="4" w:tplc="ED06B28A">
      <w:start w:val="1"/>
      <w:numFmt w:val="bullet"/>
      <w:lvlText w:val="•"/>
      <w:lvlJc w:val="left"/>
      <w:pPr>
        <w:ind w:left="3741" w:hanging="360"/>
      </w:pPr>
      <w:rPr>
        <w:rFonts w:hint="default"/>
      </w:rPr>
    </w:lvl>
    <w:lvl w:ilvl="5" w:tplc="D6900366">
      <w:start w:val="1"/>
      <w:numFmt w:val="bullet"/>
      <w:lvlText w:val="•"/>
      <w:lvlJc w:val="left"/>
      <w:pPr>
        <w:ind w:left="4745" w:hanging="360"/>
      </w:pPr>
      <w:rPr>
        <w:rFonts w:hint="default"/>
      </w:rPr>
    </w:lvl>
    <w:lvl w:ilvl="6" w:tplc="C2C48B52">
      <w:start w:val="1"/>
      <w:numFmt w:val="bullet"/>
      <w:lvlText w:val="•"/>
      <w:lvlJc w:val="left"/>
      <w:pPr>
        <w:ind w:left="5750" w:hanging="360"/>
      </w:pPr>
      <w:rPr>
        <w:rFonts w:hint="default"/>
      </w:rPr>
    </w:lvl>
    <w:lvl w:ilvl="7" w:tplc="43267F8A">
      <w:start w:val="1"/>
      <w:numFmt w:val="bullet"/>
      <w:lvlText w:val="•"/>
      <w:lvlJc w:val="left"/>
      <w:pPr>
        <w:ind w:left="6754" w:hanging="360"/>
      </w:pPr>
      <w:rPr>
        <w:rFonts w:hint="default"/>
      </w:rPr>
    </w:lvl>
    <w:lvl w:ilvl="8" w:tplc="54EE9AB4">
      <w:start w:val="1"/>
      <w:numFmt w:val="bullet"/>
      <w:lvlText w:val="•"/>
      <w:lvlJc w:val="left"/>
      <w:pPr>
        <w:ind w:left="7759" w:hanging="360"/>
      </w:pPr>
      <w:rPr>
        <w:rFonts w:hint="default"/>
      </w:rPr>
    </w:lvl>
  </w:abstractNum>
  <w:abstractNum w:abstractNumId="58" w15:restartNumberingAfterBreak="0">
    <w:nsid w:val="0A2272CB"/>
    <w:multiLevelType w:val="multilevel"/>
    <w:tmpl w:val="17C8B9C6"/>
    <w:lvl w:ilvl="0">
      <w:start w:val="7"/>
      <w:numFmt w:val="decimal"/>
      <w:lvlText w:val="%1"/>
      <w:lvlJc w:val="left"/>
      <w:pPr>
        <w:ind w:left="465" w:hanging="465"/>
      </w:pPr>
      <w:rPr>
        <w:rFonts w:hint="default"/>
        <w:b/>
        <w:color w:val="567087"/>
      </w:rPr>
    </w:lvl>
    <w:lvl w:ilvl="1">
      <w:start w:val="31"/>
      <w:numFmt w:val="decimal"/>
      <w:lvlText w:val="%1.%2"/>
      <w:lvlJc w:val="left"/>
      <w:pPr>
        <w:ind w:left="465" w:hanging="465"/>
      </w:pPr>
      <w:rPr>
        <w:rFonts w:hint="default"/>
        <w:b/>
        <w:color w:val="567087"/>
        <w:sz w:val="24"/>
        <w:szCs w:val="24"/>
      </w:rPr>
    </w:lvl>
    <w:lvl w:ilvl="2">
      <w:start w:val="1"/>
      <w:numFmt w:val="decimal"/>
      <w:lvlText w:val="%1.%2.%3"/>
      <w:lvlJc w:val="left"/>
      <w:pPr>
        <w:ind w:left="720" w:hanging="720"/>
      </w:pPr>
      <w:rPr>
        <w:rFonts w:hint="default"/>
        <w:b/>
        <w:color w:val="567087"/>
      </w:rPr>
    </w:lvl>
    <w:lvl w:ilvl="3">
      <w:start w:val="1"/>
      <w:numFmt w:val="decimal"/>
      <w:lvlText w:val="%1.%2.%3.%4"/>
      <w:lvlJc w:val="left"/>
      <w:pPr>
        <w:ind w:left="1080" w:hanging="1080"/>
      </w:pPr>
      <w:rPr>
        <w:rFonts w:hint="default"/>
        <w:b/>
        <w:color w:val="567087"/>
      </w:rPr>
    </w:lvl>
    <w:lvl w:ilvl="4">
      <w:start w:val="1"/>
      <w:numFmt w:val="decimal"/>
      <w:lvlText w:val="%1.%2.%3.%4.%5"/>
      <w:lvlJc w:val="left"/>
      <w:pPr>
        <w:ind w:left="1080" w:hanging="1080"/>
      </w:pPr>
      <w:rPr>
        <w:rFonts w:hint="default"/>
        <w:b/>
        <w:color w:val="567087"/>
      </w:rPr>
    </w:lvl>
    <w:lvl w:ilvl="5">
      <w:start w:val="1"/>
      <w:numFmt w:val="decimal"/>
      <w:lvlText w:val="%1.%2.%3.%4.%5.%6"/>
      <w:lvlJc w:val="left"/>
      <w:pPr>
        <w:ind w:left="1440" w:hanging="1440"/>
      </w:pPr>
      <w:rPr>
        <w:rFonts w:hint="default"/>
        <w:b/>
        <w:color w:val="567087"/>
      </w:rPr>
    </w:lvl>
    <w:lvl w:ilvl="6">
      <w:start w:val="1"/>
      <w:numFmt w:val="decimal"/>
      <w:lvlText w:val="%1.%2.%3.%4.%5.%6.%7"/>
      <w:lvlJc w:val="left"/>
      <w:pPr>
        <w:ind w:left="1440" w:hanging="1440"/>
      </w:pPr>
      <w:rPr>
        <w:rFonts w:hint="default"/>
        <w:b/>
        <w:color w:val="567087"/>
      </w:rPr>
    </w:lvl>
    <w:lvl w:ilvl="7">
      <w:start w:val="1"/>
      <w:numFmt w:val="decimal"/>
      <w:lvlText w:val="%1.%2.%3.%4.%5.%6.%7.%8"/>
      <w:lvlJc w:val="left"/>
      <w:pPr>
        <w:ind w:left="1800" w:hanging="1800"/>
      </w:pPr>
      <w:rPr>
        <w:rFonts w:hint="default"/>
        <w:b/>
        <w:color w:val="567087"/>
      </w:rPr>
    </w:lvl>
    <w:lvl w:ilvl="8">
      <w:start w:val="1"/>
      <w:numFmt w:val="decimal"/>
      <w:lvlText w:val="%1.%2.%3.%4.%5.%6.%7.%8.%9"/>
      <w:lvlJc w:val="left"/>
      <w:pPr>
        <w:ind w:left="1800" w:hanging="1800"/>
      </w:pPr>
      <w:rPr>
        <w:rFonts w:hint="default"/>
        <w:b/>
        <w:color w:val="567087"/>
      </w:rPr>
    </w:lvl>
  </w:abstractNum>
  <w:abstractNum w:abstractNumId="59" w15:restartNumberingAfterBreak="0">
    <w:nsid w:val="0A481834"/>
    <w:multiLevelType w:val="multilevel"/>
    <w:tmpl w:val="2632C5FA"/>
    <w:lvl w:ilvl="0">
      <w:start w:val="1"/>
      <w:numFmt w:val="decimal"/>
      <w:lvlText w:val="%10.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0A60419D"/>
    <w:multiLevelType w:val="multilevel"/>
    <w:tmpl w:val="095A2886"/>
    <w:lvl w:ilvl="0">
      <w:start w:val="1"/>
      <w:numFmt w:val="none"/>
      <w:lvlText w:val="7.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0A73005C"/>
    <w:multiLevelType w:val="hybridMultilevel"/>
    <w:tmpl w:val="C980D390"/>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0A8A037F"/>
    <w:multiLevelType w:val="multilevel"/>
    <w:tmpl w:val="42A2D60E"/>
    <w:lvl w:ilvl="0">
      <w:start w:val="1"/>
      <w:numFmt w:val="none"/>
      <w:lvlText w:val="7.14"/>
      <w:lvlJc w:val="left"/>
      <w:pPr>
        <w:ind w:left="360" w:hanging="360"/>
      </w:pPr>
      <w:rPr>
        <w:rFonts w:hint="default"/>
        <w:color w:val="3A4B5B" w:themeColor="accent1"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0AAA5675"/>
    <w:multiLevelType w:val="multilevel"/>
    <w:tmpl w:val="5A7CDC2A"/>
    <w:lvl w:ilvl="0">
      <w:start w:val="1"/>
      <w:numFmt w:val="none"/>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0AD36ECC"/>
    <w:multiLevelType w:val="multilevel"/>
    <w:tmpl w:val="7E923938"/>
    <w:lvl w:ilvl="0">
      <w:start w:val="1"/>
      <w:numFmt w:val="decimal"/>
      <w:lvlText w:val="%1"/>
      <w:lvlJc w:val="left"/>
      <w:pPr>
        <w:ind w:left="1272" w:hanging="720"/>
      </w:pPr>
      <w:rPr>
        <w:rFonts w:hint="default"/>
      </w:rPr>
    </w:lvl>
    <w:lvl w:ilvl="1">
      <w:start w:val="1"/>
      <w:numFmt w:val="none"/>
      <w:lvlText w:val="7.3.1"/>
      <w:lvlJc w:val="left"/>
      <w:pPr>
        <w:ind w:left="1272" w:hanging="720"/>
      </w:pPr>
      <w:rPr>
        <w:rFonts w:ascii="Cambria" w:eastAsia="Cambria" w:hAnsi="Cambria" w:hint="default"/>
        <w:b/>
        <w:bCs/>
        <w:color w:val="585858"/>
        <w:spacing w:val="-1"/>
        <w:w w:val="99"/>
        <w:sz w:val="24"/>
        <w:szCs w:val="24"/>
      </w:rPr>
    </w:lvl>
    <w:lvl w:ilvl="2">
      <w:start w:val="1"/>
      <w:numFmt w:val="bullet"/>
      <w:lvlText w:val="•"/>
      <w:lvlJc w:val="left"/>
      <w:pPr>
        <w:ind w:left="2713" w:hanging="361"/>
      </w:pPr>
      <w:rPr>
        <w:rFonts w:ascii="Cambria" w:eastAsia="Cambria" w:hAnsi="Cambria" w:hint="default"/>
        <w:w w:val="100"/>
      </w:rPr>
    </w:lvl>
    <w:lvl w:ilvl="3">
      <w:start w:val="1"/>
      <w:numFmt w:val="bullet"/>
      <w:lvlText w:val="•"/>
      <w:lvlJc w:val="left"/>
      <w:pPr>
        <w:ind w:left="4408" w:hanging="361"/>
      </w:pPr>
      <w:rPr>
        <w:rFonts w:hint="default"/>
      </w:rPr>
    </w:lvl>
    <w:lvl w:ilvl="4">
      <w:start w:val="1"/>
      <w:numFmt w:val="bullet"/>
      <w:lvlText w:val="•"/>
      <w:lvlJc w:val="left"/>
      <w:pPr>
        <w:ind w:left="5253" w:hanging="361"/>
      </w:pPr>
      <w:rPr>
        <w:rFonts w:hint="default"/>
      </w:rPr>
    </w:lvl>
    <w:lvl w:ilvl="5">
      <w:start w:val="1"/>
      <w:numFmt w:val="bullet"/>
      <w:lvlText w:val="•"/>
      <w:lvlJc w:val="left"/>
      <w:pPr>
        <w:ind w:left="6097" w:hanging="361"/>
      </w:pPr>
      <w:rPr>
        <w:rFonts w:hint="default"/>
      </w:rPr>
    </w:lvl>
    <w:lvl w:ilvl="6">
      <w:start w:val="1"/>
      <w:numFmt w:val="bullet"/>
      <w:lvlText w:val="•"/>
      <w:lvlJc w:val="left"/>
      <w:pPr>
        <w:ind w:left="6942" w:hanging="361"/>
      </w:pPr>
      <w:rPr>
        <w:rFonts w:hint="default"/>
      </w:rPr>
    </w:lvl>
    <w:lvl w:ilvl="7">
      <w:start w:val="1"/>
      <w:numFmt w:val="bullet"/>
      <w:lvlText w:val="•"/>
      <w:lvlJc w:val="left"/>
      <w:pPr>
        <w:ind w:left="7786" w:hanging="361"/>
      </w:pPr>
      <w:rPr>
        <w:rFonts w:hint="default"/>
      </w:rPr>
    </w:lvl>
    <w:lvl w:ilvl="8">
      <w:start w:val="1"/>
      <w:numFmt w:val="bullet"/>
      <w:lvlText w:val="•"/>
      <w:lvlJc w:val="left"/>
      <w:pPr>
        <w:ind w:left="8631" w:hanging="361"/>
      </w:pPr>
      <w:rPr>
        <w:rFonts w:hint="default"/>
      </w:rPr>
    </w:lvl>
  </w:abstractNum>
  <w:abstractNum w:abstractNumId="65" w15:restartNumberingAfterBreak="0">
    <w:nsid w:val="0AF17F78"/>
    <w:multiLevelType w:val="multilevel"/>
    <w:tmpl w:val="3E9C6E3A"/>
    <w:lvl w:ilvl="0">
      <w:start w:val="1"/>
      <w:numFmt w:val="none"/>
      <w:lvlText w:val="9.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0AFD2E17"/>
    <w:multiLevelType w:val="multilevel"/>
    <w:tmpl w:val="08D2CC90"/>
    <w:lvl w:ilvl="0">
      <w:start w:val="1"/>
      <w:numFmt w:val="decimal"/>
      <w:lvlText w:val="%1.14"/>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0B347C2E"/>
    <w:multiLevelType w:val="hybridMultilevel"/>
    <w:tmpl w:val="8EB2EAB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0B421C01"/>
    <w:multiLevelType w:val="hybridMultilevel"/>
    <w:tmpl w:val="300A4E9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0B5B5CE6"/>
    <w:multiLevelType w:val="multilevel"/>
    <w:tmpl w:val="5B72B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1.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0BA43F9A"/>
    <w:multiLevelType w:val="multilevel"/>
    <w:tmpl w:val="FFFFFFFF"/>
    <w:lvl w:ilvl="0">
      <w:start w:val="1"/>
      <w:numFmt w:val="decimal"/>
      <w:lvlText w:val="%1"/>
      <w:lvlJc w:val="left"/>
      <w:pPr>
        <w:ind w:left="480" w:hanging="480"/>
      </w:pPr>
      <w:rPr>
        <w:rFonts w:hint="default"/>
      </w:rPr>
    </w:lvl>
    <w:lvl w:ilvl="1">
      <w:start w:val="2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0BF26357"/>
    <w:multiLevelType w:val="hybridMultilevel"/>
    <w:tmpl w:val="EBC69C4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0DD84835"/>
    <w:multiLevelType w:val="multilevel"/>
    <w:tmpl w:val="9D80CF80"/>
    <w:lvl w:ilvl="0">
      <w:start w:val="1"/>
      <w:numFmt w:val="decimal"/>
      <w:lvlText w:val="%1."/>
      <w:lvlJc w:val="left"/>
      <w:pPr>
        <w:ind w:left="720" w:hanging="360"/>
      </w:pPr>
    </w:lvl>
    <w:lvl w:ilvl="1">
      <w:start w:val="27"/>
      <w:numFmt w:val="decimal"/>
      <w:isLgl/>
      <w:lvlText w:val="%1.%2"/>
      <w:lvlJc w:val="left"/>
      <w:pPr>
        <w:ind w:left="825" w:hanging="465"/>
      </w:pPr>
      <w:rPr>
        <w:rFonts w:hint="default"/>
        <w:b/>
        <w:color w:val="577188" w:themeColor="accent1" w:themeShade="BF"/>
      </w:rPr>
    </w:lvl>
    <w:lvl w:ilvl="2">
      <w:start w:val="1"/>
      <w:numFmt w:val="decimal"/>
      <w:isLgl/>
      <w:lvlText w:val="%1.%2.%3"/>
      <w:lvlJc w:val="left"/>
      <w:pPr>
        <w:ind w:left="1080" w:hanging="720"/>
      </w:pPr>
      <w:rPr>
        <w:rFonts w:hint="default"/>
        <w:b/>
        <w:color w:val="577188" w:themeColor="accent1" w:themeShade="BF"/>
      </w:rPr>
    </w:lvl>
    <w:lvl w:ilvl="3">
      <w:start w:val="1"/>
      <w:numFmt w:val="decimal"/>
      <w:isLgl/>
      <w:lvlText w:val="%1.%2.%3.%4"/>
      <w:lvlJc w:val="left"/>
      <w:pPr>
        <w:ind w:left="1440" w:hanging="1080"/>
      </w:pPr>
      <w:rPr>
        <w:rFonts w:hint="default"/>
        <w:b/>
        <w:color w:val="577188" w:themeColor="accent1" w:themeShade="BF"/>
      </w:rPr>
    </w:lvl>
    <w:lvl w:ilvl="4">
      <w:start w:val="1"/>
      <w:numFmt w:val="decimal"/>
      <w:isLgl/>
      <w:lvlText w:val="%1.%2.%3.%4.%5"/>
      <w:lvlJc w:val="left"/>
      <w:pPr>
        <w:ind w:left="1440" w:hanging="1080"/>
      </w:pPr>
      <w:rPr>
        <w:rFonts w:hint="default"/>
        <w:b/>
        <w:color w:val="577188" w:themeColor="accent1" w:themeShade="BF"/>
      </w:rPr>
    </w:lvl>
    <w:lvl w:ilvl="5">
      <w:start w:val="1"/>
      <w:numFmt w:val="decimal"/>
      <w:isLgl/>
      <w:lvlText w:val="%1.%2.%3.%4.%5.%6"/>
      <w:lvlJc w:val="left"/>
      <w:pPr>
        <w:ind w:left="1800" w:hanging="1440"/>
      </w:pPr>
      <w:rPr>
        <w:rFonts w:hint="default"/>
        <w:b/>
        <w:color w:val="577188" w:themeColor="accent1" w:themeShade="BF"/>
      </w:rPr>
    </w:lvl>
    <w:lvl w:ilvl="6">
      <w:start w:val="1"/>
      <w:numFmt w:val="decimal"/>
      <w:isLgl/>
      <w:lvlText w:val="%1.%2.%3.%4.%5.%6.%7"/>
      <w:lvlJc w:val="left"/>
      <w:pPr>
        <w:ind w:left="1800" w:hanging="1440"/>
      </w:pPr>
      <w:rPr>
        <w:rFonts w:hint="default"/>
        <w:b/>
        <w:color w:val="577188" w:themeColor="accent1" w:themeShade="BF"/>
      </w:rPr>
    </w:lvl>
    <w:lvl w:ilvl="7">
      <w:start w:val="1"/>
      <w:numFmt w:val="decimal"/>
      <w:isLgl/>
      <w:lvlText w:val="%1.%2.%3.%4.%5.%6.%7.%8"/>
      <w:lvlJc w:val="left"/>
      <w:pPr>
        <w:ind w:left="2160" w:hanging="1800"/>
      </w:pPr>
      <w:rPr>
        <w:rFonts w:hint="default"/>
        <w:b/>
        <w:color w:val="577188" w:themeColor="accent1" w:themeShade="BF"/>
      </w:rPr>
    </w:lvl>
    <w:lvl w:ilvl="8">
      <w:start w:val="1"/>
      <w:numFmt w:val="decimal"/>
      <w:isLgl/>
      <w:lvlText w:val="%1.%2.%3.%4.%5.%6.%7.%8.%9"/>
      <w:lvlJc w:val="left"/>
      <w:pPr>
        <w:ind w:left="2160" w:hanging="1800"/>
      </w:pPr>
      <w:rPr>
        <w:rFonts w:hint="default"/>
        <w:b/>
        <w:color w:val="577188" w:themeColor="accent1" w:themeShade="BF"/>
      </w:rPr>
    </w:lvl>
  </w:abstractNum>
  <w:abstractNum w:abstractNumId="73" w15:restartNumberingAfterBreak="0">
    <w:nsid w:val="0E5346E4"/>
    <w:multiLevelType w:val="hybridMultilevel"/>
    <w:tmpl w:val="669E293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0EA574F2"/>
    <w:multiLevelType w:val="hybridMultilevel"/>
    <w:tmpl w:val="5E78A718"/>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5" w15:restartNumberingAfterBreak="0">
    <w:nsid w:val="0EF27F27"/>
    <w:multiLevelType w:val="hybridMultilevel"/>
    <w:tmpl w:val="830CD46E"/>
    <w:lvl w:ilvl="0" w:tplc="A1888814">
      <w:start w:val="1"/>
      <w:numFmt w:val="bullet"/>
      <w:lvlText w:val=""/>
      <w:lvlJc w:val="left"/>
      <w:pPr>
        <w:ind w:left="1800" w:hanging="360"/>
      </w:pPr>
      <w:rPr>
        <w:rFonts w:ascii="Symbol" w:hAnsi="Symbol" w:hint="default"/>
        <w:color w:val="7E97AD" w:themeColor="accent1"/>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6" w15:restartNumberingAfterBreak="0">
    <w:nsid w:val="0F0566B3"/>
    <w:multiLevelType w:val="hybridMultilevel"/>
    <w:tmpl w:val="F3604958"/>
    <w:lvl w:ilvl="0" w:tplc="10090001">
      <w:start w:val="1"/>
      <w:numFmt w:val="bullet"/>
      <w:lvlText w:val=""/>
      <w:lvlJc w:val="left"/>
      <w:pPr>
        <w:ind w:left="1800" w:hanging="360"/>
      </w:pPr>
      <w:rPr>
        <w:rFonts w:ascii="Symbol" w:hAnsi="Symbol" w:hint="default"/>
        <w:color w:val="7E97AD" w:themeColor="accent1"/>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7" w15:restartNumberingAfterBreak="0">
    <w:nsid w:val="0F305630"/>
    <w:multiLevelType w:val="multilevel"/>
    <w:tmpl w:val="8AE618C6"/>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0F4F7A7F"/>
    <w:multiLevelType w:val="hybridMultilevel"/>
    <w:tmpl w:val="39F26ED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0F5D24D8"/>
    <w:multiLevelType w:val="hybridMultilevel"/>
    <w:tmpl w:val="DDEC27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0F6373E1"/>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0F851205"/>
    <w:multiLevelType w:val="hybridMultilevel"/>
    <w:tmpl w:val="F22415E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07768E16">
      <w:start w:val="1"/>
      <w:numFmt w:val="lowerLetter"/>
      <w:lvlText w:val="%3."/>
      <w:lvlJc w:val="left"/>
      <w:pPr>
        <w:ind w:left="1800" w:hanging="180"/>
      </w:pPr>
      <w:rPr>
        <w:rFonts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0F945540"/>
    <w:multiLevelType w:val="multilevel"/>
    <w:tmpl w:val="9B020E56"/>
    <w:lvl w:ilvl="0">
      <w:start w:val="1"/>
      <w:numFmt w:val="none"/>
      <w:lvlText w:val="6.5"/>
      <w:lvlJc w:val="left"/>
      <w:pPr>
        <w:ind w:left="360" w:hanging="360"/>
      </w:pPr>
      <w:rPr>
        <w:rFonts w:hint="default"/>
      </w:rPr>
    </w:lvl>
    <w:lvl w:ilvl="1">
      <w:start w:val="1"/>
      <w:numFmt w:val="bullet"/>
      <w:lvlText w:val=""/>
      <w:lvlJc w:val="left"/>
      <w:pPr>
        <w:ind w:left="792" w:hanging="432"/>
      </w:pPr>
      <w:rPr>
        <w:rFonts w:ascii="Symbol" w:hAnsi="Symbol" w:hint="default"/>
        <w:color w:val="7E97AD" w:themeColor="accent1"/>
      </w:rPr>
    </w:lvl>
    <w:lvl w:ilvl="2">
      <w:start w:val="1"/>
      <w:numFmt w:val="bullet"/>
      <w:lvlText w:val=""/>
      <w:lvlJc w:val="left"/>
      <w:pPr>
        <w:ind w:left="1224" w:hanging="504"/>
      </w:pPr>
      <w:rPr>
        <w:rFonts w:ascii="Symbol" w:hAnsi="Symbol" w:hint="default"/>
        <w:color w:val="7E97AD"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0F974657"/>
    <w:multiLevelType w:val="hybridMultilevel"/>
    <w:tmpl w:val="8E0CEF98"/>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4" w15:restartNumberingAfterBreak="0">
    <w:nsid w:val="0F9F6A88"/>
    <w:multiLevelType w:val="hybridMultilevel"/>
    <w:tmpl w:val="4262198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5" w15:restartNumberingAfterBreak="0">
    <w:nsid w:val="100E0970"/>
    <w:multiLevelType w:val="hybridMultilevel"/>
    <w:tmpl w:val="9802F27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10611D79"/>
    <w:multiLevelType w:val="hybridMultilevel"/>
    <w:tmpl w:val="C5CA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08D1B49"/>
    <w:multiLevelType w:val="hybridMultilevel"/>
    <w:tmpl w:val="C7C8DEE6"/>
    <w:lvl w:ilvl="0" w:tplc="A1888814">
      <w:start w:val="1"/>
      <w:numFmt w:val="bullet"/>
      <w:lvlText w:val=""/>
      <w:lvlJc w:val="left"/>
      <w:pPr>
        <w:ind w:left="1800" w:hanging="360"/>
      </w:pPr>
      <w:rPr>
        <w:rFonts w:ascii="Symbol" w:hAnsi="Symbol" w:hint="default"/>
        <w:color w:val="7E97A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10CE628C"/>
    <w:multiLevelType w:val="hybridMultilevel"/>
    <w:tmpl w:val="B3D6B96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15:restartNumberingAfterBreak="0">
    <w:nsid w:val="120D3B3D"/>
    <w:multiLevelType w:val="multilevel"/>
    <w:tmpl w:val="9F6C6CB2"/>
    <w:lvl w:ilvl="0">
      <w:start w:val="1"/>
      <w:numFmt w:val="none"/>
      <w:lvlText w:val="1.27"/>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7E97AD"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125D24F6"/>
    <w:multiLevelType w:val="hybridMultilevel"/>
    <w:tmpl w:val="5928C3B8"/>
    <w:lvl w:ilvl="0" w:tplc="8DD6CAEA">
      <w:start w:val="2"/>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12684527"/>
    <w:multiLevelType w:val="multilevel"/>
    <w:tmpl w:val="DF765026"/>
    <w:lvl w:ilvl="0">
      <w:start w:val="1"/>
      <w:numFmt w:val="decimal"/>
      <w:lvlText w:val="%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2C41716"/>
    <w:multiLevelType w:val="hybridMultilevel"/>
    <w:tmpl w:val="CBDC37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12C67737"/>
    <w:multiLevelType w:val="multilevel"/>
    <w:tmpl w:val="A3E4E0AC"/>
    <w:lvl w:ilvl="0">
      <w:start w:val="1"/>
      <w:numFmt w:val="bullet"/>
      <w:lvlText w:val=""/>
      <w:lvlJc w:val="left"/>
      <w:pPr>
        <w:ind w:left="1080" w:hanging="360"/>
      </w:pPr>
      <w:rPr>
        <w:rFonts w:ascii="Symbol" w:hAnsi="Symbol" w:cstheme="minorBidi" w:hint="default"/>
        <w:color w:val="B1C0CD" w:themeColor="accent1" w:themeTint="99"/>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4" w15:restartNumberingAfterBreak="0">
    <w:nsid w:val="12CE1E0D"/>
    <w:multiLevelType w:val="multilevel"/>
    <w:tmpl w:val="21C4C0E4"/>
    <w:lvl w:ilvl="0">
      <w:start w:val="1"/>
      <w:numFmt w:val="none"/>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2F20B35"/>
    <w:multiLevelType w:val="hybridMultilevel"/>
    <w:tmpl w:val="5508A0F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6" w15:restartNumberingAfterBreak="0">
    <w:nsid w:val="12F60ABB"/>
    <w:multiLevelType w:val="hybridMultilevel"/>
    <w:tmpl w:val="8F0EB4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1327034F"/>
    <w:multiLevelType w:val="hybridMultilevel"/>
    <w:tmpl w:val="12209C0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800" w:hanging="360"/>
      </w:pPr>
      <w:rPr>
        <w:rFonts w:ascii="Courier New" w:hAnsi="Courier New" w:cs="Courier New"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8" w15:restartNumberingAfterBreak="0">
    <w:nsid w:val="134E422D"/>
    <w:multiLevelType w:val="hybridMultilevel"/>
    <w:tmpl w:val="DE5E6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3763711"/>
    <w:multiLevelType w:val="hybridMultilevel"/>
    <w:tmpl w:val="A5681A1A"/>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14356AA0"/>
    <w:multiLevelType w:val="hybridMultilevel"/>
    <w:tmpl w:val="8F70388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1" w15:restartNumberingAfterBreak="0">
    <w:nsid w:val="144138AA"/>
    <w:multiLevelType w:val="hybridMultilevel"/>
    <w:tmpl w:val="2A1CD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4553F83"/>
    <w:multiLevelType w:val="hybridMultilevel"/>
    <w:tmpl w:val="DFE02B9C"/>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3" w15:restartNumberingAfterBreak="0">
    <w:nsid w:val="14AF34C7"/>
    <w:multiLevelType w:val="multilevel"/>
    <w:tmpl w:val="92042E06"/>
    <w:lvl w:ilvl="0">
      <w:start w:val="1"/>
      <w:numFmt w:val="none"/>
      <w:lvlText w:val="8.36"/>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4C20A24"/>
    <w:multiLevelType w:val="multilevel"/>
    <w:tmpl w:val="28580820"/>
    <w:lvl w:ilvl="0">
      <w:start w:val="1"/>
      <w:numFmt w:val="none"/>
      <w:lvlText w:val="8.1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5727B89"/>
    <w:multiLevelType w:val="hybridMultilevel"/>
    <w:tmpl w:val="04347C5C"/>
    <w:lvl w:ilvl="0" w:tplc="A1888814">
      <w:start w:val="1"/>
      <w:numFmt w:val="bullet"/>
      <w:lvlText w:val=""/>
      <w:lvlJc w:val="left"/>
      <w:pPr>
        <w:ind w:left="2304" w:hanging="360"/>
      </w:pPr>
      <w:rPr>
        <w:rFonts w:ascii="Symbol" w:hAnsi="Symbol" w:hint="default"/>
        <w:color w:val="7E97AD" w:themeColor="accent1"/>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06" w15:restartNumberingAfterBreak="0">
    <w:nsid w:val="15995052"/>
    <w:multiLevelType w:val="hybridMultilevel"/>
    <w:tmpl w:val="2A5ED34A"/>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7" w15:restartNumberingAfterBreak="0">
    <w:nsid w:val="15BC746E"/>
    <w:multiLevelType w:val="hybridMultilevel"/>
    <w:tmpl w:val="E806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5DA0BE2"/>
    <w:multiLevelType w:val="multilevel"/>
    <w:tmpl w:val="3430658A"/>
    <w:lvl w:ilvl="0">
      <w:start w:val="1"/>
      <w:numFmt w:val="decimal"/>
      <w:lvlText w:val="%10.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5DE12B9"/>
    <w:multiLevelType w:val="hybridMultilevel"/>
    <w:tmpl w:val="D9E0DFF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0" w15:restartNumberingAfterBreak="0">
    <w:nsid w:val="15E763B9"/>
    <w:multiLevelType w:val="multilevel"/>
    <w:tmpl w:val="28D264D0"/>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15EE0F72"/>
    <w:multiLevelType w:val="multilevel"/>
    <w:tmpl w:val="90EE8FEE"/>
    <w:lvl w:ilvl="0">
      <w:start w:val="1"/>
      <w:numFmt w:val="bullet"/>
      <w:lvlText w:val=""/>
      <w:lvlJc w:val="left"/>
      <w:pPr>
        <w:ind w:left="360" w:hanging="360"/>
      </w:pPr>
      <w:rPr>
        <w:rFonts w:ascii="Symbol" w:hAnsi="Symbol" w:hint="default"/>
        <w:color w:val="7E97AD" w:themeColor="accen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15EE70C4"/>
    <w:multiLevelType w:val="hybridMultilevel"/>
    <w:tmpl w:val="0C8E2870"/>
    <w:lvl w:ilvl="0" w:tplc="91CCE928">
      <w:start w:val="1"/>
      <w:numFmt w:val="bullet"/>
      <w:lvlText w:val=""/>
      <w:lvlJc w:val="left"/>
      <w:pPr>
        <w:ind w:left="720" w:hanging="360"/>
      </w:pPr>
      <w:rPr>
        <w:rFonts w:ascii="Symbol" w:hAnsi="Symbol" w:cstheme="minorBidi" w:hint="default"/>
        <w:color w:val="B1C0CD" w:themeColor="accent1" w:themeTint="99"/>
      </w:rPr>
    </w:lvl>
    <w:lvl w:ilvl="1" w:tplc="CD748394">
      <w:start w:val="1"/>
      <w:numFmt w:val="bullet"/>
      <w:lvlText w:val="o"/>
      <w:lvlJc w:val="left"/>
      <w:pPr>
        <w:ind w:left="1440" w:hanging="360"/>
      </w:pPr>
      <w:rPr>
        <w:rFonts w:ascii="Courier New" w:hAnsi="Courier New" w:cs="Courier New" w:hint="default"/>
        <w:color w:val="595959" w:themeColor="text1" w:themeTint="A6"/>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162D601D"/>
    <w:multiLevelType w:val="hybridMultilevel"/>
    <w:tmpl w:val="18E09B0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4" w15:restartNumberingAfterBreak="0">
    <w:nsid w:val="16532D49"/>
    <w:multiLevelType w:val="multilevel"/>
    <w:tmpl w:val="F3E64106"/>
    <w:lvl w:ilvl="0">
      <w:start w:val="1"/>
      <w:numFmt w:val="none"/>
      <w:lvlText w:val="8.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16614001"/>
    <w:multiLevelType w:val="hybridMultilevel"/>
    <w:tmpl w:val="63CA9B8C"/>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6" w15:restartNumberingAfterBreak="0">
    <w:nsid w:val="168E6F02"/>
    <w:multiLevelType w:val="hybridMultilevel"/>
    <w:tmpl w:val="DAD471FE"/>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7" w15:restartNumberingAfterBreak="0">
    <w:nsid w:val="16CE20CD"/>
    <w:multiLevelType w:val="hybridMultilevel"/>
    <w:tmpl w:val="168E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70418C8"/>
    <w:multiLevelType w:val="multilevel"/>
    <w:tmpl w:val="2740080C"/>
    <w:lvl w:ilvl="0">
      <w:start w:val="1"/>
      <w:numFmt w:val="bullet"/>
      <w:lvlText w:val=""/>
      <w:lvlJc w:val="left"/>
      <w:pPr>
        <w:ind w:left="360" w:hanging="360"/>
      </w:pPr>
      <w:rPr>
        <w:rFonts w:ascii="Symbol" w:hAnsi="Symbol" w:cstheme="minorBidi" w:hint="default"/>
        <w:color w:val="B1C0CD" w:themeColor="accent1" w:themeTint="99"/>
      </w:rPr>
    </w:lvl>
    <w:lvl w:ilvl="1">
      <w:start w:val="3"/>
      <w:numFmt w:val="none"/>
      <w:lvlText w:val="3.0"/>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17444FDF"/>
    <w:multiLevelType w:val="hybridMultilevel"/>
    <w:tmpl w:val="4A40E632"/>
    <w:lvl w:ilvl="0" w:tplc="0409000F">
      <w:start w:val="1"/>
      <w:numFmt w:val="decimal"/>
      <w:lvlText w:val="%1."/>
      <w:lvlJc w:val="left"/>
      <w:pPr>
        <w:tabs>
          <w:tab w:val="num" w:pos="1080"/>
        </w:tabs>
        <w:ind w:left="1080" w:hanging="360"/>
      </w:pPr>
    </w:lvl>
    <w:lvl w:ilvl="1" w:tplc="10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17747B06"/>
    <w:multiLevelType w:val="hybridMultilevel"/>
    <w:tmpl w:val="C106A20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1" w15:restartNumberingAfterBreak="0">
    <w:nsid w:val="17886D58"/>
    <w:multiLevelType w:val="hybridMultilevel"/>
    <w:tmpl w:val="1DE2E4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17986956"/>
    <w:multiLevelType w:val="hybridMultilevel"/>
    <w:tmpl w:val="324E2B74"/>
    <w:lvl w:ilvl="0" w:tplc="7840B28A">
      <w:start w:val="1"/>
      <w:numFmt w:val="bullet"/>
      <w:lvlText w:val=""/>
      <w:lvlJc w:val="left"/>
      <w:pPr>
        <w:ind w:left="360" w:hanging="360"/>
      </w:pPr>
      <w:rPr>
        <w:rFonts w:ascii="Symbol" w:hAnsi="Symbol" w:hint="default"/>
        <w:color w:val="B1C0CD" w:themeColor="accent1"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8DF464B"/>
    <w:multiLevelType w:val="hybridMultilevel"/>
    <w:tmpl w:val="F74A915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15:restartNumberingAfterBreak="0">
    <w:nsid w:val="18FE785D"/>
    <w:multiLevelType w:val="hybridMultilevel"/>
    <w:tmpl w:val="C068111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5" w15:restartNumberingAfterBreak="0">
    <w:nsid w:val="19190BEC"/>
    <w:multiLevelType w:val="hybridMultilevel"/>
    <w:tmpl w:val="D5303C58"/>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6" w15:restartNumberingAfterBreak="0">
    <w:nsid w:val="191C7A3E"/>
    <w:multiLevelType w:val="hybridMultilevel"/>
    <w:tmpl w:val="ED207B4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7" w15:restartNumberingAfterBreak="0">
    <w:nsid w:val="191F7C2E"/>
    <w:multiLevelType w:val="multilevel"/>
    <w:tmpl w:val="6CE8719E"/>
    <w:lvl w:ilvl="0">
      <w:start w:val="1"/>
      <w:numFmt w:val="decimal"/>
      <w:lvlText w:val="%1."/>
      <w:lvlJc w:val="left"/>
      <w:pPr>
        <w:ind w:left="360" w:hanging="360"/>
      </w:pPr>
      <w:rPr>
        <w:rFonts w:hint="default"/>
        <w:color w:val="53585D" w:themeColor="text2" w:themeTint="BF"/>
      </w:rPr>
    </w:lvl>
    <w:lvl w:ilvl="1">
      <w:start w:val="15"/>
      <w:numFmt w:val="decimal"/>
      <w:isLgl/>
      <w:lvlText w:val="%1.%2"/>
      <w:lvlJc w:val="left"/>
      <w:pPr>
        <w:ind w:left="465" w:hanging="46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28" w15:restartNumberingAfterBreak="0">
    <w:nsid w:val="192A19B9"/>
    <w:multiLevelType w:val="hybridMultilevel"/>
    <w:tmpl w:val="FDE60C98"/>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9" w15:restartNumberingAfterBreak="0">
    <w:nsid w:val="193241E4"/>
    <w:multiLevelType w:val="multilevel"/>
    <w:tmpl w:val="AF7238D2"/>
    <w:lvl w:ilvl="0">
      <w:start w:val="7"/>
      <w:numFmt w:val="decimal"/>
      <w:lvlText w:val="%1"/>
      <w:lvlJc w:val="left"/>
      <w:pPr>
        <w:ind w:left="465" w:hanging="465"/>
      </w:pPr>
      <w:rPr>
        <w:rFonts w:hint="default"/>
        <w:b/>
        <w:color w:val="567087"/>
      </w:rPr>
    </w:lvl>
    <w:lvl w:ilvl="1">
      <w:start w:val="30"/>
      <w:numFmt w:val="decimal"/>
      <w:lvlText w:val="%1.%2"/>
      <w:lvlJc w:val="left"/>
      <w:pPr>
        <w:ind w:left="465" w:hanging="465"/>
      </w:pPr>
      <w:rPr>
        <w:rFonts w:hint="default"/>
        <w:b/>
        <w:color w:val="567087"/>
        <w:sz w:val="24"/>
        <w:szCs w:val="24"/>
      </w:rPr>
    </w:lvl>
    <w:lvl w:ilvl="2">
      <w:start w:val="1"/>
      <w:numFmt w:val="decimal"/>
      <w:lvlText w:val="%1.%2.%3"/>
      <w:lvlJc w:val="left"/>
      <w:pPr>
        <w:ind w:left="720" w:hanging="720"/>
      </w:pPr>
      <w:rPr>
        <w:rFonts w:hint="default"/>
        <w:b/>
        <w:color w:val="567087"/>
      </w:rPr>
    </w:lvl>
    <w:lvl w:ilvl="3">
      <w:start w:val="1"/>
      <w:numFmt w:val="decimal"/>
      <w:lvlText w:val="%1.%2.%3.%4"/>
      <w:lvlJc w:val="left"/>
      <w:pPr>
        <w:ind w:left="1080" w:hanging="1080"/>
      </w:pPr>
      <w:rPr>
        <w:rFonts w:hint="default"/>
        <w:b/>
        <w:color w:val="567087"/>
      </w:rPr>
    </w:lvl>
    <w:lvl w:ilvl="4">
      <w:start w:val="1"/>
      <w:numFmt w:val="decimal"/>
      <w:lvlText w:val="%1.%2.%3.%4.%5"/>
      <w:lvlJc w:val="left"/>
      <w:pPr>
        <w:ind w:left="1080" w:hanging="1080"/>
      </w:pPr>
      <w:rPr>
        <w:rFonts w:hint="default"/>
        <w:b/>
        <w:color w:val="567087"/>
      </w:rPr>
    </w:lvl>
    <w:lvl w:ilvl="5">
      <w:start w:val="1"/>
      <w:numFmt w:val="decimal"/>
      <w:lvlText w:val="%1.%2.%3.%4.%5.%6"/>
      <w:lvlJc w:val="left"/>
      <w:pPr>
        <w:ind w:left="1440" w:hanging="1440"/>
      </w:pPr>
      <w:rPr>
        <w:rFonts w:hint="default"/>
        <w:b/>
        <w:color w:val="567087"/>
      </w:rPr>
    </w:lvl>
    <w:lvl w:ilvl="6">
      <w:start w:val="1"/>
      <w:numFmt w:val="decimal"/>
      <w:lvlText w:val="%1.%2.%3.%4.%5.%6.%7"/>
      <w:lvlJc w:val="left"/>
      <w:pPr>
        <w:ind w:left="1440" w:hanging="1440"/>
      </w:pPr>
      <w:rPr>
        <w:rFonts w:hint="default"/>
        <w:b/>
        <w:color w:val="567087"/>
      </w:rPr>
    </w:lvl>
    <w:lvl w:ilvl="7">
      <w:start w:val="1"/>
      <w:numFmt w:val="decimal"/>
      <w:lvlText w:val="%1.%2.%3.%4.%5.%6.%7.%8"/>
      <w:lvlJc w:val="left"/>
      <w:pPr>
        <w:ind w:left="1800" w:hanging="1800"/>
      </w:pPr>
      <w:rPr>
        <w:rFonts w:hint="default"/>
        <w:b/>
        <w:color w:val="567087"/>
      </w:rPr>
    </w:lvl>
    <w:lvl w:ilvl="8">
      <w:start w:val="1"/>
      <w:numFmt w:val="decimal"/>
      <w:lvlText w:val="%1.%2.%3.%4.%5.%6.%7.%8.%9"/>
      <w:lvlJc w:val="left"/>
      <w:pPr>
        <w:ind w:left="1800" w:hanging="1800"/>
      </w:pPr>
      <w:rPr>
        <w:rFonts w:hint="default"/>
        <w:b/>
        <w:color w:val="567087"/>
      </w:rPr>
    </w:lvl>
  </w:abstractNum>
  <w:abstractNum w:abstractNumId="130" w15:restartNumberingAfterBreak="0">
    <w:nsid w:val="195455D1"/>
    <w:multiLevelType w:val="hybridMultilevel"/>
    <w:tmpl w:val="05E0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98773EB"/>
    <w:multiLevelType w:val="multilevel"/>
    <w:tmpl w:val="7E54D76C"/>
    <w:lvl w:ilvl="0">
      <w:start w:val="1"/>
      <w:numFmt w:val="decimal"/>
      <w:lvlText w:val="%1."/>
      <w:lvlJc w:val="left"/>
      <w:pPr>
        <w:ind w:left="360" w:hanging="360"/>
      </w:pPr>
      <w:rPr>
        <w:rFonts w:hint="default"/>
      </w:rPr>
    </w:lvl>
    <w:lvl w:ilvl="1">
      <w:start w:val="1"/>
      <w:numFmt w:val="none"/>
      <w:lvlText w:val="7.2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19B1480C"/>
    <w:multiLevelType w:val="multilevel"/>
    <w:tmpl w:val="EBE0B3B0"/>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1A1427A4"/>
    <w:multiLevelType w:val="multilevel"/>
    <w:tmpl w:val="74E4EFD8"/>
    <w:lvl w:ilvl="0">
      <w:start w:val="1"/>
      <w:numFmt w:val="none"/>
      <w:lvlText w:val="8.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1A2E1B0B"/>
    <w:multiLevelType w:val="hybridMultilevel"/>
    <w:tmpl w:val="47866E90"/>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1A630CEC"/>
    <w:multiLevelType w:val="multilevel"/>
    <w:tmpl w:val="F94EC504"/>
    <w:lvl w:ilvl="0">
      <w:start w:val="1"/>
      <w:numFmt w:val="decimal"/>
      <w:lvlText w:val="%10.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1A93411F"/>
    <w:multiLevelType w:val="multilevel"/>
    <w:tmpl w:val="1B783E48"/>
    <w:lvl w:ilvl="0">
      <w:start w:val="7"/>
      <w:numFmt w:val="decimal"/>
      <w:lvlText w:val="%1"/>
      <w:lvlJc w:val="left"/>
      <w:pPr>
        <w:ind w:left="465" w:hanging="465"/>
      </w:pPr>
      <w:rPr>
        <w:rFonts w:hint="default"/>
        <w:b/>
        <w:sz w:val="24"/>
      </w:rPr>
    </w:lvl>
    <w:lvl w:ilvl="1">
      <w:start w:val="29"/>
      <w:numFmt w:val="decimal"/>
      <w:lvlText w:val="%1.%2"/>
      <w:lvlJc w:val="left"/>
      <w:pPr>
        <w:ind w:left="825" w:hanging="465"/>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160" w:hanging="72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240" w:hanging="108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320" w:hanging="1440"/>
      </w:pPr>
      <w:rPr>
        <w:rFonts w:hint="default"/>
        <w:b/>
        <w:sz w:val="24"/>
      </w:rPr>
    </w:lvl>
  </w:abstractNum>
  <w:abstractNum w:abstractNumId="137" w15:restartNumberingAfterBreak="0">
    <w:nsid w:val="1ACF2732"/>
    <w:multiLevelType w:val="multilevel"/>
    <w:tmpl w:val="203287A8"/>
    <w:lvl w:ilvl="0">
      <w:start w:val="1"/>
      <w:numFmt w:val="none"/>
      <w:lvlText w:val="7.3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1B827C3E"/>
    <w:multiLevelType w:val="hybridMultilevel"/>
    <w:tmpl w:val="9B4C26CC"/>
    <w:lvl w:ilvl="0" w:tplc="B0E0065C">
      <w:start w:val="1"/>
      <w:numFmt w:val="decimal"/>
      <w:lvlText w:val="%1."/>
      <w:lvlJc w:val="left"/>
      <w:pPr>
        <w:ind w:left="360" w:hanging="360"/>
      </w:pPr>
      <w:rPr>
        <w:rFonts w:hint="default"/>
        <w:color w:val="53585D" w:themeColor="text2" w:themeTint="BF"/>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0" w15:restartNumberingAfterBreak="0">
    <w:nsid w:val="1B95573C"/>
    <w:multiLevelType w:val="multilevel"/>
    <w:tmpl w:val="34B42D3E"/>
    <w:lvl w:ilvl="0">
      <w:start w:val="1"/>
      <w:numFmt w:val="decimal"/>
      <w:lvlText w:val="%1"/>
      <w:lvlJc w:val="left"/>
      <w:pPr>
        <w:ind w:left="465" w:hanging="465"/>
      </w:pPr>
      <w:rPr>
        <w:rFonts w:hint="default"/>
      </w:rPr>
    </w:lvl>
    <w:lvl w:ilvl="1">
      <w:start w:val="21"/>
      <w:numFmt w:val="none"/>
      <w:lvlText w:val="7.35"/>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1BC91EB0"/>
    <w:multiLevelType w:val="multilevel"/>
    <w:tmpl w:val="2EFCD232"/>
    <w:lvl w:ilvl="0">
      <w:start w:val="1"/>
      <w:numFmt w:val="decimal"/>
      <w:lvlText w:val="%1"/>
      <w:lvlJc w:val="left"/>
      <w:pPr>
        <w:ind w:left="360" w:hanging="360"/>
      </w:pPr>
      <w:rPr>
        <w:rFonts w:hint="default"/>
      </w:rPr>
    </w:lvl>
    <w:lvl w:ilvl="1">
      <w:start w:val="4"/>
      <w:numFmt w:val="non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1BCD38E4"/>
    <w:multiLevelType w:val="hybridMultilevel"/>
    <w:tmpl w:val="7E16B710"/>
    <w:lvl w:ilvl="0" w:tplc="A1888814">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1C312AAE"/>
    <w:multiLevelType w:val="multilevel"/>
    <w:tmpl w:val="1FC2AE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1C452B49"/>
    <w:multiLevelType w:val="multilevel"/>
    <w:tmpl w:val="089CC084"/>
    <w:lvl w:ilvl="0">
      <w:start w:val="1"/>
      <w:numFmt w:val="decimal"/>
      <w:lvlText w:val="%10.9"/>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1D370F26"/>
    <w:multiLevelType w:val="hybridMultilevel"/>
    <w:tmpl w:val="284C4F74"/>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6" w15:restartNumberingAfterBreak="0">
    <w:nsid w:val="1D4C2F60"/>
    <w:multiLevelType w:val="multilevel"/>
    <w:tmpl w:val="7C94A4B6"/>
    <w:lvl w:ilvl="0">
      <w:start w:val="1"/>
      <w:numFmt w:val="none"/>
      <w:lvlText w:val="8.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1D53426C"/>
    <w:multiLevelType w:val="hybridMultilevel"/>
    <w:tmpl w:val="E5CAFC34"/>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1D545340"/>
    <w:multiLevelType w:val="multilevel"/>
    <w:tmpl w:val="F5C89880"/>
    <w:lvl w:ilvl="0">
      <w:start w:val="1"/>
      <w:numFmt w:val="decimal"/>
      <w:lvlText w:val="%10.0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1D766295"/>
    <w:multiLevelType w:val="multilevel"/>
    <w:tmpl w:val="A73C2C18"/>
    <w:lvl w:ilvl="0">
      <w:start w:val="1"/>
      <w:numFmt w:val="none"/>
      <w:lvlText w:val="7.23"/>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1D7C4250"/>
    <w:multiLevelType w:val="multilevel"/>
    <w:tmpl w:val="69DEC276"/>
    <w:lvl w:ilvl="0">
      <w:start w:val="1"/>
      <w:numFmt w:val="none"/>
      <w:lvlText w:val="1.31.3"/>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1" w15:restartNumberingAfterBreak="0">
    <w:nsid w:val="1D8F1CDE"/>
    <w:multiLevelType w:val="multilevel"/>
    <w:tmpl w:val="8D6E21B0"/>
    <w:lvl w:ilvl="0">
      <w:start w:val="1"/>
      <w:numFmt w:val="none"/>
      <w:lvlText w:val="2.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1DC95ED1"/>
    <w:multiLevelType w:val="multilevel"/>
    <w:tmpl w:val="1B866B82"/>
    <w:lvl w:ilvl="0">
      <w:start w:val="1"/>
      <w:numFmt w:val="none"/>
      <w:lvlText w:val="2.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1DE935A3"/>
    <w:multiLevelType w:val="hybridMultilevel"/>
    <w:tmpl w:val="E9E6A522"/>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1E137FB3"/>
    <w:multiLevelType w:val="hybridMultilevel"/>
    <w:tmpl w:val="B31E206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5" w15:restartNumberingAfterBreak="0">
    <w:nsid w:val="1E2230F2"/>
    <w:multiLevelType w:val="multilevel"/>
    <w:tmpl w:val="A8E01970"/>
    <w:lvl w:ilvl="0">
      <w:start w:val="1"/>
      <w:numFmt w:val="none"/>
      <w:lvlText w:val="1.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1E7775CF"/>
    <w:multiLevelType w:val="hybridMultilevel"/>
    <w:tmpl w:val="C1660F3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7" w15:restartNumberingAfterBreak="0">
    <w:nsid w:val="1F203ADD"/>
    <w:multiLevelType w:val="multilevel"/>
    <w:tmpl w:val="8A50A874"/>
    <w:lvl w:ilvl="0">
      <w:start w:val="1"/>
      <w:numFmt w:val="none"/>
      <w:lvlText w:val="8.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1F3617C1"/>
    <w:multiLevelType w:val="hybridMultilevel"/>
    <w:tmpl w:val="E062ACC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9" w15:restartNumberingAfterBreak="0">
    <w:nsid w:val="1F595684"/>
    <w:multiLevelType w:val="multilevel"/>
    <w:tmpl w:val="8E749B92"/>
    <w:lvl w:ilvl="0">
      <w:start w:val="1"/>
      <w:numFmt w:val="none"/>
      <w:lvlText w:val="8.3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1F6053AB"/>
    <w:multiLevelType w:val="multilevel"/>
    <w:tmpl w:val="9EBAACB6"/>
    <w:lvl w:ilvl="0">
      <w:start w:val="1"/>
      <w:numFmt w:val="decimal"/>
      <w:lvlText w:val="%10.8"/>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1F926338"/>
    <w:multiLevelType w:val="hybridMultilevel"/>
    <w:tmpl w:val="6AD0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1FEE1F98"/>
    <w:multiLevelType w:val="hybridMultilevel"/>
    <w:tmpl w:val="849CD96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3" w15:restartNumberingAfterBreak="0">
    <w:nsid w:val="1FF24A24"/>
    <w:multiLevelType w:val="hybridMultilevel"/>
    <w:tmpl w:val="007CEEEC"/>
    <w:lvl w:ilvl="0" w:tplc="09BA600C">
      <w:start w:val="1"/>
      <w:numFmt w:val="bullet"/>
      <w:lvlText w:val=""/>
      <w:lvlJc w:val="left"/>
      <w:pPr>
        <w:tabs>
          <w:tab w:val="num" w:pos="576"/>
        </w:tabs>
        <w:ind w:left="576" w:hanging="432"/>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1045C73"/>
    <w:multiLevelType w:val="hybridMultilevel"/>
    <w:tmpl w:val="E564C2A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5" w15:restartNumberingAfterBreak="0">
    <w:nsid w:val="21335E97"/>
    <w:multiLevelType w:val="multilevel"/>
    <w:tmpl w:val="4770FC76"/>
    <w:lvl w:ilvl="0">
      <w:start w:val="1"/>
      <w:numFmt w:val="bullet"/>
      <w:lvlText w:val=""/>
      <w:lvlJc w:val="left"/>
      <w:pPr>
        <w:ind w:left="1080" w:hanging="360"/>
      </w:pPr>
      <w:rPr>
        <w:rFonts w:ascii="Symbol" w:hAnsi="Symbol" w:cstheme="minorBidi" w:hint="default"/>
        <w:color w:val="B1C0CD" w:themeColor="accent1" w:themeTint="99"/>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66" w15:restartNumberingAfterBreak="0">
    <w:nsid w:val="21851BCA"/>
    <w:multiLevelType w:val="hybridMultilevel"/>
    <w:tmpl w:val="735AA3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7" w15:restartNumberingAfterBreak="0">
    <w:nsid w:val="21D65380"/>
    <w:multiLevelType w:val="hybridMultilevel"/>
    <w:tmpl w:val="16CA8910"/>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221232B8"/>
    <w:multiLevelType w:val="multilevel"/>
    <w:tmpl w:val="702EF9CE"/>
    <w:lvl w:ilvl="0">
      <w:start w:val="1"/>
      <w:numFmt w:val="none"/>
      <w:lvlText w:val="7.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223B7728"/>
    <w:multiLevelType w:val="multilevel"/>
    <w:tmpl w:val="74043B14"/>
    <w:lvl w:ilvl="0">
      <w:start w:val="1"/>
      <w:numFmt w:val="none"/>
      <w:lvlText w:val="5.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227C2330"/>
    <w:multiLevelType w:val="multilevel"/>
    <w:tmpl w:val="BD4CA53C"/>
    <w:lvl w:ilvl="0">
      <w:start w:val="1"/>
      <w:numFmt w:val="none"/>
      <w:lvlText w:val="8.2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22886E07"/>
    <w:multiLevelType w:val="hybridMultilevel"/>
    <w:tmpl w:val="C100CBB0"/>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2" w15:restartNumberingAfterBreak="0">
    <w:nsid w:val="22D74895"/>
    <w:multiLevelType w:val="multilevel"/>
    <w:tmpl w:val="581E0D24"/>
    <w:lvl w:ilvl="0">
      <w:start w:val="1"/>
      <w:numFmt w:val="none"/>
      <w:lvlText w:val="7.2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239F4D19"/>
    <w:multiLevelType w:val="hybridMultilevel"/>
    <w:tmpl w:val="F73C550A"/>
    <w:lvl w:ilvl="0" w:tplc="1009000D">
      <w:start w:val="1"/>
      <w:numFmt w:val="bullet"/>
      <w:lvlText w:val=""/>
      <w:lvlJc w:val="left"/>
      <w:pPr>
        <w:ind w:left="1431" w:hanging="360"/>
      </w:pPr>
      <w:rPr>
        <w:rFonts w:ascii="Wingdings" w:hAnsi="Wingdings" w:hint="default"/>
      </w:rPr>
    </w:lvl>
    <w:lvl w:ilvl="1" w:tplc="10090003" w:tentative="1">
      <w:start w:val="1"/>
      <w:numFmt w:val="bullet"/>
      <w:lvlText w:val="o"/>
      <w:lvlJc w:val="left"/>
      <w:pPr>
        <w:ind w:left="2151" w:hanging="360"/>
      </w:pPr>
      <w:rPr>
        <w:rFonts w:ascii="Courier New" w:hAnsi="Courier New" w:cs="Courier New" w:hint="default"/>
      </w:rPr>
    </w:lvl>
    <w:lvl w:ilvl="2" w:tplc="10090005" w:tentative="1">
      <w:start w:val="1"/>
      <w:numFmt w:val="bullet"/>
      <w:lvlText w:val=""/>
      <w:lvlJc w:val="left"/>
      <w:pPr>
        <w:ind w:left="2871" w:hanging="360"/>
      </w:pPr>
      <w:rPr>
        <w:rFonts w:ascii="Wingdings" w:hAnsi="Wingdings" w:hint="default"/>
      </w:rPr>
    </w:lvl>
    <w:lvl w:ilvl="3" w:tplc="10090001" w:tentative="1">
      <w:start w:val="1"/>
      <w:numFmt w:val="bullet"/>
      <w:lvlText w:val=""/>
      <w:lvlJc w:val="left"/>
      <w:pPr>
        <w:ind w:left="3591" w:hanging="360"/>
      </w:pPr>
      <w:rPr>
        <w:rFonts w:ascii="Symbol" w:hAnsi="Symbol" w:hint="default"/>
      </w:rPr>
    </w:lvl>
    <w:lvl w:ilvl="4" w:tplc="10090003" w:tentative="1">
      <w:start w:val="1"/>
      <w:numFmt w:val="bullet"/>
      <w:lvlText w:val="o"/>
      <w:lvlJc w:val="left"/>
      <w:pPr>
        <w:ind w:left="4311" w:hanging="360"/>
      </w:pPr>
      <w:rPr>
        <w:rFonts w:ascii="Courier New" w:hAnsi="Courier New" w:cs="Courier New" w:hint="default"/>
      </w:rPr>
    </w:lvl>
    <w:lvl w:ilvl="5" w:tplc="10090005" w:tentative="1">
      <w:start w:val="1"/>
      <w:numFmt w:val="bullet"/>
      <w:lvlText w:val=""/>
      <w:lvlJc w:val="left"/>
      <w:pPr>
        <w:ind w:left="5031" w:hanging="360"/>
      </w:pPr>
      <w:rPr>
        <w:rFonts w:ascii="Wingdings" w:hAnsi="Wingdings" w:hint="default"/>
      </w:rPr>
    </w:lvl>
    <w:lvl w:ilvl="6" w:tplc="10090001" w:tentative="1">
      <w:start w:val="1"/>
      <w:numFmt w:val="bullet"/>
      <w:lvlText w:val=""/>
      <w:lvlJc w:val="left"/>
      <w:pPr>
        <w:ind w:left="5751" w:hanging="360"/>
      </w:pPr>
      <w:rPr>
        <w:rFonts w:ascii="Symbol" w:hAnsi="Symbol" w:hint="default"/>
      </w:rPr>
    </w:lvl>
    <w:lvl w:ilvl="7" w:tplc="10090003" w:tentative="1">
      <w:start w:val="1"/>
      <w:numFmt w:val="bullet"/>
      <w:lvlText w:val="o"/>
      <w:lvlJc w:val="left"/>
      <w:pPr>
        <w:ind w:left="6471" w:hanging="360"/>
      </w:pPr>
      <w:rPr>
        <w:rFonts w:ascii="Courier New" w:hAnsi="Courier New" w:cs="Courier New" w:hint="default"/>
      </w:rPr>
    </w:lvl>
    <w:lvl w:ilvl="8" w:tplc="10090005" w:tentative="1">
      <w:start w:val="1"/>
      <w:numFmt w:val="bullet"/>
      <w:lvlText w:val=""/>
      <w:lvlJc w:val="left"/>
      <w:pPr>
        <w:ind w:left="7191" w:hanging="360"/>
      </w:pPr>
      <w:rPr>
        <w:rFonts w:ascii="Wingdings" w:hAnsi="Wingdings" w:hint="default"/>
      </w:rPr>
    </w:lvl>
  </w:abstractNum>
  <w:abstractNum w:abstractNumId="174" w15:restartNumberingAfterBreak="0">
    <w:nsid w:val="23F24139"/>
    <w:multiLevelType w:val="hybridMultilevel"/>
    <w:tmpl w:val="B8341FF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5" w15:restartNumberingAfterBreak="0">
    <w:nsid w:val="242E37CD"/>
    <w:multiLevelType w:val="hybridMultilevel"/>
    <w:tmpl w:val="B61CE0C6"/>
    <w:lvl w:ilvl="0" w:tplc="A7A02018">
      <w:start w:val="1"/>
      <w:numFmt w:val="lowerLetter"/>
      <w:lvlText w:val="%1)"/>
      <w:lvlJc w:val="left"/>
      <w:pPr>
        <w:ind w:left="705" w:hanging="360"/>
      </w:pPr>
      <w:rPr>
        <w:rFonts w:ascii="Arial" w:eastAsiaTheme="minorHAnsi" w:hAnsi="Arial" w:cs="Arial"/>
        <w:color w:val="595959" w:themeColor="text1" w:themeTint="A6"/>
        <w:w w:val="100"/>
        <w:sz w:val="22"/>
        <w:szCs w:val="22"/>
      </w:rPr>
    </w:lvl>
    <w:lvl w:ilvl="1" w:tplc="56D21FEE">
      <w:start w:val="1"/>
      <w:numFmt w:val="bullet"/>
      <w:lvlText w:val="•"/>
      <w:lvlJc w:val="left"/>
      <w:pPr>
        <w:ind w:left="1545" w:hanging="360"/>
      </w:pPr>
      <w:rPr>
        <w:rFonts w:hint="default"/>
      </w:rPr>
    </w:lvl>
    <w:lvl w:ilvl="2" w:tplc="2FDEC30E">
      <w:start w:val="1"/>
      <w:numFmt w:val="bullet"/>
      <w:lvlText w:val="•"/>
      <w:lvlJc w:val="left"/>
      <w:pPr>
        <w:ind w:left="2377" w:hanging="360"/>
      </w:pPr>
      <w:rPr>
        <w:rFonts w:hint="default"/>
      </w:rPr>
    </w:lvl>
    <w:lvl w:ilvl="3" w:tplc="8D72EA14">
      <w:start w:val="1"/>
      <w:numFmt w:val="bullet"/>
      <w:lvlText w:val="•"/>
      <w:lvlJc w:val="left"/>
      <w:pPr>
        <w:ind w:left="3209" w:hanging="360"/>
      </w:pPr>
      <w:rPr>
        <w:rFonts w:hint="default"/>
      </w:rPr>
    </w:lvl>
    <w:lvl w:ilvl="4" w:tplc="82021C50">
      <w:start w:val="1"/>
      <w:numFmt w:val="bullet"/>
      <w:lvlText w:val="•"/>
      <w:lvlJc w:val="left"/>
      <w:pPr>
        <w:ind w:left="4041" w:hanging="360"/>
      </w:pPr>
      <w:rPr>
        <w:rFonts w:hint="default"/>
      </w:rPr>
    </w:lvl>
    <w:lvl w:ilvl="5" w:tplc="6D04C392">
      <w:start w:val="1"/>
      <w:numFmt w:val="bullet"/>
      <w:lvlText w:val="•"/>
      <w:lvlJc w:val="left"/>
      <w:pPr>
        <w:ind w:left="4873" w:hanging="360"/>
      </w:pPr>
      <w:rPr>
        <w:rFonts w:hint="default"/>
      </w:rPr>
    </w:lvl>
    <w:lvl w:ilvl="6" w:tplc="3AE84906">
      <w:start w:val="1"/>
      <w:numFmt w:val="bullet"/>
      <w:lvlText w:val="•"/>
      <w:lvlJc w:val="left"/>
      <w:pPr>
        <w:ind w:left="5705" w:hanging="360"/>
      </w:pPr>
      <w:rPr>
        <w:rFonts w:hint="default"/>
      </w:rPr>
    </w:lvl>
    <w:lvl w:ilvl="7" w:tplc="ED82281A">
      <w:start w:val="1"/>
      <w:numFmt w:val="bullet"/>
      <w:lvlText w:val="•"/>
      <w:lvlJc w:val="left"/>
      <w:pPr>
        <w:ind w:left="6537" w:hanging="360"/>
      </w:pPr>
      <w:rPr>
        <w:rFonts w:hint="default"/>
      </w:rPr>
    </w:lvl>
    <w:lvl w:ilvl="8" w:tplc="F7507C9E">
      <w:start w:val="1"/>
      <w:numFmt w:val="bullet"/>
      <w:lvlText w:val="•"/>
      <w:lvlJc w:val="left"/>
      <w:pPr>
        <w:ind w:left="7369" w:hanging="360"/>
      </w:pPr>
      <w:rPr>
        <w:rFonts w:hint="default"/>
      </w:rPr>
    </w:lvl>
  </w:abstractNum>
  <w:abstractNum w:abstractNumId="176" w15:restartNumberingAfterBreak="0">
    <w:nsid w:val="244807BD"/>
    <w:multiLevelType w:val="multilevel"/>
    <w:tmpl w:val="BD4A3C34"/>
    <w:lvl w:ilvl="0">
      <w:start w:val="1"/>
      <w:numFmt w:val="none"/>
      <w:lvlText w:val="9.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4865AF5"/>
    <w:multiLevelType w:val="multilevel"/>
    <w:tmpl w:val="A5C05162"/>
    <w:lvl w:ilvl="0">
      <w:start w:val="1"/>
      <w:numFmt w:val="none"/>
      <w:lvlText w:val="7.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248A0435"/>
    <w:multiLevelType w:val="multilevel"/>
    <w:tmpl w:val="6CCA07FE"/>
    <w:lvl w:ilvl="0">
      <w:start w:val="1"/>
      <w:numFmt w:val="none"/>
      <w:lvlText w:val="8.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25AD1100"/>
    <w:multiLevelType w:val="multilevel"/>
    <w:tmpl w:val="1E70F7D2"/>
    <w:lvl w:ilvl="0">
      <w:start w:val="1"/>
      <w:numFmt w:val="decimal"/>
      <w:lvlText w:val="%10.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25ED348F"/>
    <w:multiLevelType w:val="hybridMultilevel"/>
    <w:tmpl w:val="27C8923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1" w15:restartNumberingAfterBreak="0">
    <w:nsid w:val="260C4723"/>
    <w:multiLevelType w:val="multilevel"/>
    <w:tmpl w:val="74044006"/>
    <w:lvl w:ilvl="0">
      <w:start w:val="1"/>
      <w:numFmt w:val="decimal"/>
      <w:lvlText w:val="%10.1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26850116"/>
    <w:multiLevelType w:val="hybridMultilevel"/>
    <w:tmpl w:val="A3F205E0"/>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3" w15:restartNumberingAfterBreak="0">
    <w:nsid w:val="26B94A28"/>
    <w:multiLevelType w:val="multilevel"/>
    <w:tmpl w:val="ECCCCF6E"/>
    <w:lvl w:ilvl="0">
      <w:start w:val="1"/>
      <w:numFmt w:val="none"/>
      <w:lvlText w:val="11.1"/>
      <w:lvlJc w:val="left"/>
      <w:pPr>
        <w:ind w:left="360" w:hanging="360"/>
      </w:pPr>
      <w:rPr>
        <w:rFonts w:hint="default"/>
        <w:color w:val="577188" w:themeColor="accent1" w:themeShade="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7150156"/>
    <w:multiLevelType w:val="hybridMultilevel"/>
    <w:tmpl w:val="B39E6C8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07768E16">
      <w:start w:val="1"/>
      <w:numFmt w:val="lowerLetter"/>
      <w:lvlText w:val="%3."/>
      <w:lvlJc w:val="left"/>
      <w:pPr>
        <w:ind w:left="1800" w:hanging="180"/>
      </w:pPr>
      <w:rPr>
        <w:rFonts w:hint="default"/>
      </w:rPr>
    </w:lvl>
    <w:lvl w:ilvl="3" w:tplc="EF96F7CA">
      <w:start w:val="1"/>
      <w:numFmt w:val="decimal"/>
      <w:lvlText w:val="%4"/>
      <w:lvlJc w:val="left"/>
      <w:pPr>
        <w:ind w:left="2520" w:hanging="360"/>
      </w:pPr>
      <w:rPr>
        <w:rFonts w:hint="default"/>
        <w:color w:val="585858"/>
      </w:rPr>
    </w:lvl>
    <w:lvl w:ilvl="4" w:tplc="66E01548">
      <w:start w:val="1"/>
      <w:numFmt w:val="lowerRoman"/>
      <w:lvlText w:val="%5)"/>
      <w:lvlJc w:val="left"/>
      <w:pPr>
        <w:ind w:left="3600" w:hanging="720"/>
      </w:pPr>
      <w:rPr>
        <w:rFonts w:hint="default"/>
        <w:color w:val="585858"/>
      </w:r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5" w15:restartNumberingAfterBreak="0">
    <w:nsid w:val="272D17AB"/>
    <w:multiLevelType w:val="hybridMultilevel"/>
    <w:tmpl w:val="86D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73A2343"/>
    <w:multiLevelType w:val="multilevel"/>
    <w:tmpl w:val="03AE9986"/>
    <w:lvl w:ilvl="0">
      <w:start w:val="1"/>
      <w:numFmt w:val="decimal"/>
      <w:lvlText w:val="%10.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27774003"/>
    <w:multiLevelType w:val="hybridMultilevel"/>
    <w:tmpl w:val="D1040A9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8" w15:restartNumberingAfterBreak="0">
    <w:nsid w:val="278A17B7"/>
    <w:multiLevelType w:val="hybridMultilevel"/>
    <w:tmpl w:val="118C704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9" w15:restartNumberingAfterBreak="0">
    <w:nsid w:val="279A705E"/>
    <w:multiLevelType w:val="hybridMultilevel"/>
    <w:tmpl w:val="152816EA"/>
    <w:lvl w:ilvl="0" w:tplc="7DCECB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0" w15:restartNumberingAfterBreak="0">
    <w:nsid w:val="279E22FD"/>
    <w:multiLevelType w:val="hybridMultilevel"/>
    <w:tmpl w:val="CEDEC554"/>
    <w:lvl w:ilvl="0" w:tplc="C0C867F6">
      <w:start w:val="1"/>
      <w:numFmt w:val="decimal"/>
      <w:lvlText w:val="%1."/>
      <w:lvlJc w:val="left"/>
      <w:pPr>
        <w:ind w:left="360" w:hanging="360"/>
      </w:pPr>
      <w:rPr>
        <w:rFonts w:ascii="Arial" w:eastAsiaTheme="minorHAnsi" w:hAnsi="Arial" w:cs="Arial"/>
        <w:color w:val="53585D" w:themeColor="text2" w:themeTint="BF"/>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1" w15:restartNumberingAfterBreak="0">
    <w:nsid w:val="27C85603"/>
    <w:multiLevelType w:val="hybridMultilevel"/>
    <w:tmpl w:val="8D382436"/>
    <w:lvl w:ilvl="0" w:tplc="10090001">
      <w:start w:val="1"/>
      <w:numFmt w:val="bullet"/>
      <w:lvlText w:val=""/>
      <w:lvlJc w:val="left"/>
      <w:pPr>
        <w:ind w:left="2160" w:hanging="360"/>
      </w:pPr>
      <w:rPr>
        <w:rFonts w:ascii="Symbol" w:hAnsi="Symbol" w:hint="default"/>
        <w:color w:val="7E97AD"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2" w15:restartNumberingAfterBreak="0">
    <w:nsid w:val="280D41FA"/>
    <w:multiLevelType w:val="hybridMultilevel"/>
    <w:tmpl w:val="8902BCEE"/>
    <w:lvl w:ilvl="0" w:tplc="10090001">
      <w:start w:val="1"/>
      <w:numFmt w:val="bullet"/>
      <w:lvlText w:val=""/>
      <w:lvlJc w:val="left"/>
      <w:pPr>
        <w:ind w:left="1080" w:hanging="360"/>
      </w:pPr>
      <w:rPr>
        <w:rFonts w:ascii="Symbol" w:hAnsi="Symbol" w:hint="default"/>
        <w:color w:val="7E97AD" w:themeColor="accent1"/>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28212E73"/>
    <w:multiLevelType w:val="hybridMultilevel"/>
    <w:tmpl w:val="54E6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82145C2"/>
    <w:multiLevelType w:val="hybridMultilevel"/>
    <w:tmpl w:val="BB461D3E"/>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5" w15:restartNumberingAfterBreak="0">
    <w:nsid w:val="289E0263"/>
    <w:multiLevelType w:val="multilevel"/>
    <w:tmpl w:val="88128222"/>
    <w:lvl w:ilvl="0">
      <w:start w:val="1"/>
      <w:numFmt w:val="none"/>
      <w:lvlText w:val="8.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28A62237"/>
    <w:multiLevelType w:val="hybridMultilevel"/>
    <w:tmpl w:val="8FC27044"/>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7" w15:restartNumberingAfterBreak="0">
    <w:nsid w:val="28BC604B"/>
    <w:multiLevelType w:val="hybridMultilevel"/>
    <w:tmpl w:val="C832C7A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8" w15:restartNumberingAfterBreak="0">
    <w:nsid w:val="28BC6AE1"/>
    <w:multiLevelType w:val="hybridMultilevel"/>
    <w:tmpl w:val="175A43C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9" w15:restartNumberingAfterBreak="0">
    <w:nsid w:val="295D0335"/>
    <w:multiLevelType w:val="hybridMultilevel"/>
    <w:tmpl w:val="73480C14"/>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0" w15:restartNumberingAfterBreak="0">
    <w:nsid w:val="2984790D"/>
    <w:multiLevelType w:val="multilevel"/>
    <w:tmpl w:val="833E5B84"/>
    <w:lvl w:ilvl="0">
      <w:start w:val="1"/>
      <w:numFmt w:val="none"/>
      <w:lvlText w:val="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29B84264"/>
    <w:multiLevelType w:val="multilevel"/>
    <w:tmpl w:val="119C0242"/>
    <w:lvl w:ilvl="0">
      <w:start w:val="1"/>
      <w:numFmt w:val="none"/>
      <w:lvlText w:val="8.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29F568D0"/>
    <w:multiLevelType w:val="multilevel"/>
    <w:tmpl w:val="52A041AC"/>
    <w:lvl w:ilvl="0">
      <w:start w:val="1"/>
      <w:numFmt w:val="decimal"/>
      <w:lvlText w:val="%1.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2A4D1667"/>
    <w:multiLevelType w:val="hybridMultilevel"/>
    <w:tmpl w:val="554A829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4" w15:restartNumberingAfterBreak="0">
    <w:nsid w:val="2AE5474A"/>
    <w:multiLevelType w:val="multilevel"/>
    <w:tmpl w:val="B7966BFA"/>
    <w:lvl w:ilvl="0">
      <w:start w:val="1"/>
      <w:numFmt w:val="decimal"/>
      <w:lvlText w:val="%1.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2B1A4401"/>
    <w:multiLevelType w:val="hybridMultilevel"/>
    <w:tmpl w:val="50F081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6" w15:restartNumberingAfterBreak="0">
    <w:nsid w:val="2B603089"/>
    <w:multiLevelType w:val="multilevel"/>
    <w:tmpl w:val="32A44464"/>
    <w:lvl w:ilvl="0">
      <w:start w:val="1"/>
      <w:numFmt w:val="none"/>
      <w:lvlText w:val="7.2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2B981F99"/>
    <w:multiLevelType w:val="multilevel"/>
    <w:tmpl w:val="B1BE79E6"/>
    <w:lvl w:ilvl="0">
      <w:start w:val="7"/>
      <w:numFmt w:val="decimal"/>
      <w:lvlText w:val="%1"/>
      <w:lvlJc w:val="left"/>
      <w:pPr>
        <w:ind w:left="465" w:hanging="465"/>
      </w:pPr>
      <w:rPr>
        <w:rFonts w:hint="default"/>
      </w:rPr>
    </w:lvl>
    <w:lvl w:ilvl="1">
      <w:start w:val="2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2BAE6C76"/>
    <w:multiLevelType w:val="hybridMultilevel"/>
    <w:tmpl w:val="563E17F4"/>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9" w15:restartNumberingAfterBreak="0">
    <w:nsid w:val="2BB8674A"/>
    <w:multiLevelType w:val="multilevel"/>
    <w:tmpl w:val="01965884"/>
    <w:lvl w:ilvl="0">
      <w:start w:val="1"/>
      <w:numFmt w:val="none"/>
      <w:lvlText w:val="1.31.2"/>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0" w15:restartNumberingAfterBreak="0">
    <w:nsid w:val="2BD53D85"/>
    <w:multiLevelType w:val="multilevel"/>
    <w:tmpl w:val="C4D8435C"/>
    <w:lvl w:ilvl="0">
      <w:start w:val="1"/>
      <w:numFmt w:val="none"/>
      <w:lvlText w:val="6.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2C0463B2"/>
    <w:multiLevelType w:val="hybridMultilevel"/>
    <w:tmpl w:val="6CD6D388"/>
    <w:lvl w:ilvl="0" w:tplc="91CCE928">
      <w:start w:val="1"/>
      <w:numFmt w:val="bullet"/>
      <w:lvlText w:val=""/>
      <w:lvlJc w:val="left"/>
      <w:pPr>
        <w:ind w:left="360" w:hanging="360"/>
      </w:pPr>
      <w:rPr>
        <w:rFonts w:ascii="Symbol" w:hAnsi="Symbol" w:cstheme="minorBidi" w:hint="default"/>
        <w:color w:val="B1C0CD" w:themeColor="accent1" w:themeTint="99"/>
      </w:rPr>
    </w:lvl>
    <w:lvl w:ilvl="1" w:tplc="91CCE928">
      <w:start w:val="1"/>
      <w:numFmt w:val="bullet"/>
      <w:lvlText w:val=""/>
      <w:lvlJc w:val="left"/>
      <w:pPr>
        <w:ind w:left="1080" w:hanging="360"/>
      </w:pPr>
      <w:rPr>
        <w:rFonts w:ascii="Symbol" w:hAnsi="Symbol" w:cstheme="minorBidi" w:hint="default"/>
        <w:color w:val="B1C0CD" w:themeColor="accent1" w:themeTint="99"/>
      </w:rPr>
    </w:lvl>
    <w:lvl w:ilvl="2" w:tplc="10090003">
      <w:start w:val="1"/>
      <w:numFmt w:val="bullet"/>
      <w:lvlText w:val="o"/>
      <w:lvlJc w:val="left"/>
      <w:pPr>
        <w:ind w:left="1800" w:hanging="360"/>
      </w:pPr>
      <w:rPr>
        <w:rFonts w:ascii="Courier New" w:hAnsi="Courier New" w:cs="Courier New"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2" w15:restartNumberingAfterBreak="0">
    <w:nsid w:val="2C0B517E"/>
    <w:multiLevelType w:val="hybridMultilevel"/>
    <w:tmpl w:val="73DC1DB2"/>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3" w15:restartNumberingAfterBreak="0">
    <w:nsid w:val="2C2301F9"/>
    <w:multiLevelType w:val="hybridMultilevel"/>
    <w:tmpl w:val="B79A0A8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4" w15:restartNumberingAfterBreak="0">
    <w:nsid w:val="2C377569"/>
    <w:multiLevelType w:val="multilevel"/>
    <w:tmpl w:val="CB46EBB4"/>
    <w:lvl w:ilvl="0">
      <w:start w:val="1"/>
      <w:numFmt w:val="decimal"/>
      <w:lvlText w:val="%1.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2C450601"/>
    <w:multiLevelType w:val="multilevel"/>
    <w:tmpl w:val="EFA085F2"/>
    <w:lvl w:ilvl="0">
      <w:start w:val="1"/>
      <w:numFmt w:val="none"/>
      <w:lvlText w:val="8.2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2C4C1CE7"/>
    <w:multiLevelType w:val="multilevel"/>
    <w:tmpl w:val="1A72CD0A"/>
    <w:lvl w:ilvl="0">
      <w:start w:val="1"/>
      <w:numFmt w:val="none"/>
      <w:lvlText w:val="2.1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2C685A25"/>
    <w:multiLevelType w:val="hybridMultilevel"/>
    <w:tmpl w:val="EF26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2CCB14E3"/>
    <w:multiLevelType w:val="multilevel"/>
    <w:tmpl w:val="F4BEE3FE"/>
    <w:lvl w:ilvl="0">
      <w:start w:val="1"/>
      <w:numFmt w:val="none"/>
      <w:lvlText w:val="6.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2CFF7EFD"/>
    <w:multiLevelType w:val="multilevel"/>
    <w:tmpl w:val="39F0357A"/>
    <w:lvl w:ilvl="0">
      <w:start w:val="1"/>
      <w:numFmt w:val="decimal"/>
      <w:lvlText w:val="%10.5"/>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2D125590"/>
    <w:multiLevelType w:val="hybridMultilevel"/>
    <w:tmpl w:val="74181A9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1" w15:restartNumberingAfterBreak="0">
    <w:nsid w:val="2D320092"/>
    <w:multiLevelType w:val="multilevel"/>
    <w:tmpl w:val="C5B41276"/>
    <w:lvl w:ilvl="0">
      <w:start w:val="1"/>
      <w:numFmt w:val="none"/>
      <w:lvlText w:val="7.10"/>
      <w:lvlJc w:val="left"/>
      <w:pPr>
        <w:ind w:left="360" w:hanging="360"/>
      </w:pPr>
      <w:rPr>
        <w:rFonts w:hint="default"/>
        <w:color w:val="577188" w:themeColor="accent1" w:themeShade="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2ED13AE1"/>
    <w:multiLevelType w:val="hybridMultilevel"/>
    <w:tmpl w:val="11986DA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3" w15:restartNumberingAfterBreak="0">
    <w:nsid w:val="2F714BB9"/>
    <w:multiLevelType w:val="multilevel"/>
    <w:tmpl w:val="600AD832"/>
    <w:lvl w:ilvl="0">
      <w:start w:val="1"/>
      <w:numFmt w:val="none"/>
      <w:lvlText w:val="2.20"/>
      <w:lvlJc w:val="left"/>
      <w:pPr>
        <w:ind w:left="360" w:hanging="360"/>
      </w:pPr>
      <w:rPr>
        <w:rFonts w:hint="default"/>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2F8E241E"/>
    <w:multiLevelType w:val="hybridMultilevel"/>
    <w:tmpl w:val="619872E2"/>
    <w:lvl w:ilvl="0" w:tplc="A4387586">
      <w:start w:val="1"/>
      <w:numFmt w:val="lowerLetter"/>
      <w:lvlText w:val="%1)"/>
      <w:lvlJc w:val="left"/>
      <w:pPr>
        <w:ind w:left="912" w:hanging="360"/>
      </w:pPr>
      <w:rPr>
        <w:rFonts w:ascii="Arial" w:eastAsiaTheme="minorHAnsi" w:hAnsi="Arial" w:cs="Arial"/>
        <w:color w:val="595959" w:themeColor="text1" w:themeTint="A6"/>
        <w:w w:val="100"/>
        <w:sz w:val="22"/>
        <w:szCs w:val="22"/>
      </w:rPr>
    </w:lvl>
    <w:lvl w:ilvl="1" w:tplc="50E85B6E">
      <w:start w:val="1"/>
      <w:numFmt w:val="bullet"/>
      <w:lvlText w:val="•"/>
      <w:lvlJc w:val="left"/>
      <w:pPr>
        <w:ind w:left="1788" w:hanging="360"/>
      </w:pPr>
      <w:rPr>
        <w:rFonts w:hint="default"/>
      </w:rPr>
    </w:lvl>
    <w:lvl w:ilvl="2" w:tplc="0A82788C">
      <w:start w:val="1"/>
      <w:numFmt w:val="bullet"/>
      <w:lvlText w:val="•"/>
      <w:lvlJc w:val="left"/>
      <w:pPr>
        <w:ind w:left="2656" w:hanging="360"/>
      </w:pPr>
      <w:rPr>
        <w:rFonts w:hint="default"/>
      </w:rPr>
    </w:lvl>
    <w:lvl w:ilvl="3" w:tplc="2E1E8D2E">
      <w:start w:val="1"/>
      <w:numFmt w:val="bullet"/>
      <w:lvlText w:val="•"/>
      <w:lvlJc w:val="left"/>
      <w:pPr>
        <w:ind w:left="3524" w:hanging="360"/>
      </w:pPr>
      <w:rPr>
        <w:rFonts w:hint="default"/>
      </w:rPr>
    </w:lvl>
    <w:lvl w:ilvl="4" w:tplc="A2F2A8A4">
      <w:start w:val="1"/>
      <w:numFmt w:val="bullet"/>
      <w:lvlText w:val="•"/>
      <w:lvlJc w:val="left"/>
      <w:pPr>
        <w:ind w:left="4392" w:hanging="360"/>
      </w:pPr>
      <w:rPr>
        <w:rFonts w:hint="default"/>
      </w:rPr>
    </w:lvl>
    <w:lvl w:ilvl="5" w:tplc="2FDA2ED6">
      <w:start w:val="1"/>
      <w:numFmt w:val="bullet"/>
      <w:lvlText w:val="•"/>
      <w:lvlJc w:val="left"/>
      <w:pPr>
        <w:ind w:left="5260" w:hanging="360"/>
      </w:pPr>
      <w:rPr>
        <w:rFonts w:hint="default"/>
      </w:rPr>
    </w:lvl>
    <w:lvl w:ilvl="6" w:tplc="4C5A98BC">
      <w:start w:val="1"/>
      <w:numFmt w:val="bullet"/>
      <w:lvlText w:val="•"/>
      <w:lvlJc w:val="left"/>
      <w:pPr>
        <w:ind w:left="6128" w:hanging="360"/>
      </w:pPr>
      <w:rPr>
        <w:rFonts w:hint="default"/>
      </w:rPr>
    </w:lvl>
    <w:lvl w:ilvl="7" w:tplc="EAC2CFB4">
      <w:start w:val="1"/>
      <w:numFmt w:val="bullet"/>
      <w:lvlText w:val="•"/>
      <w:lvlJc w:val="left"/>
      <w:pPr>
        <w:ind w:left="6996" w:hanging="360"/>
      </w:pPr>
      <w:rPr>
        <w:rFonts w:hint="default"/>
      </w:rPr>
    </w:lvl>
    <w:lvl w:ilvl="8" w:tplc="CE4AA78A">
      <w:start w:val="1"/>
      <w:numFmt w:val="bullet"/>
      <w:lvlText w:val="•"/>
      <w:lvlJc w:val="left"/>
      <w:pPr>
        <w:ind w:left="7864" w:hanging="360"/>
      </w:pPr>
      <w:rPr>
        <w:rFonts w:hint="default"/>
      </w:rPr>
    </w:lvl>
  </w:abstractNum>
  <w:abstractNum w:abstractNumId="225" w15:restartNumberingAfterBreak="0">
    <w:nsid w:val="2F981DD7"/>
    <w:multiLevelType w:val="hybridMultilevel"/>
    <w:tmpl w:val="072A3E5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6" w15:restartNumberingAfterBreak="0">
    <w:nsid w:val="2F9D54EF"/>
    <w:multiLevelType w:val="multilevel"/>
    <w:tmpl w:val="B1F20D00"/>
    <w:lvl w:ilvl="0">
      <w:start w:val="1"/>
      <w:numFmt w:val="decimal"/>
      <w:lvlText w:val="%1"/>
      <w:lvlJc w:val="left"/>
      <w:pPr>
        <w:ind w:left="360" w:hanging="360"/>
      </w:pPr>
      <w:rPr>
        <w:rFonts w:hint="default"/>
      </w:rPr>
    </w:lvl>
    <w:lvl w:ilvl="1">
      <w:start w:val="4"/>
      <w:numFmt w:val="none"/>
      <w:lvlText w:val="1.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2FD8337E"/>
    <w:multiLevelType w:val="hybridMultilevel"/>
    <w:tmpl w:val="96F493E4"/>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color w:val="7E97AD" w:themeColor="accent1"/>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8" w15:restartNumberingAfterBreak="0">
    <w:nsid w:val="2FEE05C0"/>
    <w:multiLevelType w:val="multilevel"/>
    <w:tmpl w:val="991AE0EC"/>
    <w:lvl w:ilvl="0">
      <w:start w:val="1"/>
      <w:numFmt w:val="decimal"/>
      <w:lvlText w:val="%10.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303770C4"/>
    <w:multiLevelType w:val="multilevel"/>
    <w:tmpl w:val="48B47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b)"/>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0666625"/>
    <w:multiLevelType w:val="hybridMultilevel"/>
    <w:tmpl w:val="93B2776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1" w15:restartNumberingAfterBreak="0">
    <w:nsid w:val="307772F1"/>
    <w:multiLevelType w:val="hybridMultilevel"/>
    <w:tmpl w:val="9F9486C4"/>
    <w:lvl w:ilvl="0" w:tplc="A1888814">
      <w:start w:val="1"/>
      <w:numFmt w:val="bullet"/>
      <w:lvlText w:val=""/>
      <w:lvlJc w:val="left"/>
      <w:pPr>
        <w:ind w:left="2160" w:hanging="360"/>
      </w:pPr>
      <w:rPr>
        <w:rFonts w:ascii="Symbol" w:hAnsi="Symbol" w:hint="default"/>
        <w:color w:val="7E97AD" w:themeColor="accent1"/>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32" w15:restartNumberingAfterBreak="0">
    <w:nsid w:val="308464C0"/>
    <w:multiLevelType w:val="multilevel"/>
    <w:tmpl w:val="BEECF874"/>
    <w:lvl w:ilvl="0">
      <w:start w:val="1"/>
      <w:numFmt w:val="none"/>
      <w:lvlText w:val="8.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30AF5EEB"/>
    <w:multiLevelType w:val="hybridMultilevel"/>
    <w:tmpl w:val="5AB89C0E"/>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4" w15:restartNumberingAfterBreak="0">
    <w:nsid w:val="3119441E"/>
    <w:multiLevelType w:val="hybridMultilevel"/>
    <w:tmpl w:val="E1AACF4A"/>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5" w15:restartNumberingAfterBreak="0">
    <w:nsid w:val="31F96362"/>
    <w:multiLevelType w:val="hybridMultilevel"/>
    <w:tmpl w:val="689CABD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6" w15:restartNumberingAfterBreak="0">
    <w:nsid w:val="32AF20DE"/>
    <w:multiLevelType w:val="hybridMultilevel"/>
    <w:tmpl w:val="1430EA74"/>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7" w15:restartNumberingAfterBreak="0">
    <w:nsid w:val="32E11B99"/>
    <w:multiLevelType w:val="multilevel"/>
    <w:tmpl w:val="9CE80FD4"/>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32E83B48"/>
    <w:multiLevelType w:val="multilevel"/>
    <w:tmpl w:val="8FF41650"/>
    <w:lvl w:ilvl="0">
      <w:start w:val="1"/>
      <w:numFmt w:val="decimal"/>
      <w:lvlText w:val="%10.7"/>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33126C73"/>
    <w:multiLevelType w:val="hybridMultilevel"/>
    <w:tmpl w:val="829295A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0" w15:restartNumberingAfterBreak="0">
    <w:nsid w:val="33AB57D8"/>
    <w:multiLevelType w:val="hybridMultilevel"/>
    <w:tmpl w:val="A79EF3A2"/>
    <w:lvl w:ilvl="0" w:tplc="10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1" w15:restartNumberingAfterBreak="0">
    <w:nsid w:val="342528C7"/>
    <w:multiLevelType w:val="hybridMultilevel"/>
    <w:tmpl w:val="2C7046E4"/>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2" w15:restartNumberingAfterBreak="0">
    <w:nsid w:val="34460CF6"/>
    <w:multiLevelType w:val="multilevel"/>
    <w:tmpl w:val="B0089832"/>
    <w:lvl w:ilvl="0">
      <w:start w:val="1"/>
      <w:numFmt w:val="none"/>
      <w:lvlText w:val="10.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34654060"/>
    <w:multiLevelType w:val="multilevel"/>
    <w:tmpl w:val="F1D64C24"/>
    <w:lvl w:ilvl="0">
      <w:start w:val="3"/>
      <w:numFmt w:val="decimal"/>
      <w:lvlText w:val="%1"/>
      <w:lvlJc w:val="left"/>
      <w:pPr>
        <w:ind w:left="360" w:hanging="360"/>
      </w:pPr>
      <w:rPr>
        <w:rFonts w:hint="default"/>
      </w:rPr>
    </w:lvl>
    <w:lvl w:ilvl="1">
      <w:start w:val="3"/>
      <w:numFmt w:val="none"/>
      <w:lvlText w:val="3.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34776F53"/>
    <w:multiLevelType w:val="multilevel"/>
    <w:tmpl w:val="9AEE3BEC"/>
    <w:lvl w:ilvl="0">
      <w:start w:val="1"/>
      <w:numFmt w:val="decimal"/>
      <w:lvlText w:val="%10.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34EF6CE6"/>
    <w:multiLevelType w:val="hybridMultilevel"/>
    <w:tmpl w:val="27FE9F1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6" w15:restartNumberingAfterBreak="0">
    <w:nsid w:val="35AA69D0"/>
    <w:multiLevelType w:val="hybridMultilevel"/>
    <w:tmpl w:val="28467C2C"/>
    <w:lvl w:ilvl="0" w:tplc="10090001">
      <w:start w:val="1"/>
      <w:numFmt w:val="bullet"/>
      <w:lvlText w:val=""/>
      <w:lvlJc w:val="left"/>
      <w:pPr>
        <w:ind w:left="1080" w:hanging="360"/>
      </w:pPr>
      <w:rPr>
        <w:rFonts w:ascii="Symbol" w:hAnsi="Symbol" w:hint="default"/>
        <w:color w:val="7E97AD" w:themeColor="accent1"/>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35ED7C74"/>
    <w:multiLevelType w:val="hybridMultilevel"/>
    <w:tmpl w:val="7EDA0FA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8" w15:restartNumberingAfterBreak="0">
    <w:nsid w:val="3653422D"/>
    <w:multiLevelType w:val="multilevel"/>
    <w:tmpl w:val="ACBC1EA0"/>
    <w:lvl w:ilvl="0">
      <w:start w:val="1"/>
      <w:numFmt w:val="none"/>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367F6A45"/>
    <w:multiLevelType w:val="multilevel"/>
    <w:tmpl w:val="9618AB0E"/>
    <w:lvl w:ilvl="0">
      <w:start w:val="1"/>
      <w:numFmt w:val="none"/>
      <w:lvlText w:val="2.5.1"/>
      <w:lvlJc w:val="left"/>
      <w:pPr>
        <w:ind w:left="357" w:hanging="360"/>
      </w:pPr>
      <w:rPr>
        <w:rFonts w:hint="default"/>
      </w:rPr>
    </w:lvl>
    <w:lvl w:ilvl="1">
      <w:start w:val="1"/>
      <w:numFmt w:val="lowerLetter"/>
      <w:pStyle w:val="ListNumber2"/>
      <w:lvlText w:val="%2)"/>
      <w:lvlJc w:val="left"/>
      <w:pPr>
        <w:tabs>
          <w:tab w:val="num" w:pos="429"/>
        </w:tabs>
        <w:ind w:left="429" w:hanging="432"/>
      </w:pPr>
      <w:rPr>
        <w:rFonts w:hint="default"/>
      </w:rPr>
    </w:lvl>
    <w:lvl w:ilvl="2">
      <w:start w:val="1"/>
      <w:numFmt w:val="lowerLetter"/>
      <w:lvlText w:val="%3."/>
      <w:lvlJc w:val="left"/>
      <w:pPr>
        <w:ind w:left="789" w:hanging="360"/>
      </w:pPr>
      <w:rPr>
        <w:rFonts w:hint="default"/>
      </w:rPr>
    </w:lvl>
    <w:lvl w:ilvl="3">
      <w:start w:val="1"/>
      <w:numFmt w:val="lowerRoman"/>
      <w:pStyle w:val="ListNumber4"/>
      <w:lvlText w:val="%4."/>
      <w:lvlJc w:val="left"/>
      <w:pPr>
        <w:ind w:left="1149" w:hanging="360"/>
      </w:pPr>
      <w:rPr>
        <w:rFonts w:hint="default"/>
      </w:rPr>
    </w:lvl>
    <w:lvl w:ilvl="4">
      <w:start w:val="1"/>
      <w:numFmt w:val="lowerLetter"/>
      <w:pStyle w:val="ListNumber5"/>
      <w:lvlText w:val="(%5)"/>
      <w:lvlJc w:val="left"/>
      <w:pPr>
        <w:ind w:left="1509" w:hanging="360"/>
      </w:pPr>
      <w:rPr>
        <w:rFonts w:hint="default"/>
      </w:rPr>
    </w:lvl>
    <w:lvl w:ilvl="5">
      <w:start w:val="1"/>
      <w:numFmt w:val="lowerRoman"/>
      <w:lvlText w:val="(%6)"/>
      <w:lvlJc w:val="left"/>
      <w:pPr>
        <w:ind w:left="1869" w:hanging="360"/>
      </w:pPr>
      <w:rPr>
        <w:rFonts w:hint="default"/>
      </w:rPr>
    </w:lvl>
    <w:lvl w:ilvl="6">
      <w:start w:val="1"/>
      <w:numFmt w:val="decimal"/>
      <w:lvlText w:val="%7."/>
      <w:lvlJc w:val="left"/>
      <w:pPr>
        <w:ind w:left="2229" w:hanging="360"/>
      </w:pPr>
      <w:rPr>
        <w:rFonts w:hint="default"/>
      </w:rPr>
    </w:lvl>
    <w:lvl w:ilvl="7">
      <w:start w:val="1"/>
      <w:numFmt w:val="lowerLetter"/>
      <w:lvlText w:val="%8."/>
      <w:lvlJc w:val="left"/>
      <w:pPr>
        <w:ind w:left="2589" w:hanging="360"/>
      </w:pPr>
      <w:rPr>
        <w:rFonts w:hint="default"/>
      </w:rPr>
    </w:lvl>
    <w:lvl w:ilvl="8">
      <w:start w:val="1"/>
      <w:numFmt w:val="lowerRoman"/>
      <w:lvlText w:val="%9."/>
      <w:lvlJc w:val="left"/>
      <w:pPr>
        <w:ind w:left="2949" w:hanging="360"/>
      </w:pPr>
      <w:rPr>
        <w:rFonts w:hint="default"/>
      </w:rPr>
    </w:lvl>
  </w:abstractNum>
  <w:abstractNum w:abstractNumId="250" w15:restartNumberingAfterBreak="0">
    <w:nsid w:val="368128E8"/>
    <w:multiLevelType w:val="multilevel"/>
    <w:tmpl w:val="DAEE5D76"/>
    <w:lvl w:ilvl="0">
      <w:start w:val="1"/>
      <w:numFmt w:val="none"/>
      <w:lvlText w:val="8.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36F34F8B"/>
    <w:multiLevelType w:val="hybridMultilevel"/>
    <w:tmpl w:val="22CC48FC"/>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2" w15:restartNumberingAfterBreak="0">
    <w:nsid w:val="36F87627"/>
    <w:multiLevelType w:val="hybridMultilevel"/>
    <w:tmpl w:val="28BE5936"/>
    <w:lvl w:ilvl="0" w:tplc="F4CCCC02">
      <w:start w:val="1"/>
      <w:numFmt w:val="decimal"/>
      <w:lvlText w:val="%1."/>
      <w:lvlJc w:val="left"/>
      <w:pPr>
        <w:ind w:left="912" w:hanging="360"/>
      </w:pPr>
      <w:rPr>
        <w:rFonts w:ascii="Arial" w:eastAsia="Cambria" w:hAnsi="Arial" w:cs="Arial" w:hint="default"/>
        <w:color w:val="585858"/>
        <w:w w:val="100"/>
        <w:sz w:val="22"/>
        <w:szCs w:val="22"/>
      </w:rPr>
    </w:lvl>
    <w:lvl w:ilvl="1" w:tplc="81FC202A">
      <w:start w:val="1"/>
      <w:numFmt w:val="bullet"/>
      <w:lvlText w:val="•"/>
      <w:lvlJc w:val="left"/>
      <w:pPr>
        <w:ind w:left="1860" w:hanging="360"/>
      </w:pPr>
      <w:rPr>
        <w:rFonts w:hint="default"/>
      </w:rPr>
    </w:lvl>
    <w:lvl w:ilvl="2" w:tplc="3C5026B8">
      <w:start w:val="1"/>
      <w:numFmt w:val="bullet"/>
      <w:lvlText w:val="•"/>
      <w:lvlJc w:val="left"/>
      <w:pPr>
        <w:ind w:left="2800" w:hanging="360"/>
      </w:pPr>
      <w:rPr>
        <w:rFonts w:hint="default"/>
      </w:rPr>
    </w:lvl>
    <w:lvl w:ilvl="3" w:tplc="AD203C82">
      <w:start w:val="1"/>
      <w:numFmt w:val="bullet"/>
      <w:lvlText w:val="•"/>
      <w:lvlJc w:val="left"/>
      <w:pPr>
        <w:ind w:left="3740" w:hanging="360"/>
      </w:pPr>
      <w:rPr>
        <w:rFonts w:hint="default"/>
      </w:rPr>
    </w:lvl>
    <w:lvl w:ilvl="4" w:tplc="954C1242">
      <w:start w:val="1"/>
      <w:numFmt w:val="bullet"/>
      <w:lvlText w:val="•"/>
      <w:lvlJc w:val="left"/>
      <w:pPr>
        <w:ind w:left="4680" w:hanging="360"/>
      </w:pPr>
      <w:rPr>
        <w:rFonts w:hint="default"/>
      </w:rPr>
    </w:lvl>
    <w:lvl w:ilvl="5" w:tplc="F3D61080">
      <w:start w:val="1"/>
      <w:numFmt w:val="bullet"/>
      <w:lvlText w:val="•"/>
      <w:lvlJc w:val="left"/>
      <w:pPr>
        <w:ind w:left="5620" w:hanging="360"/>
      </w:pPr>
      <w:rPr>
        <w:rFonts w:hint="default"/>
      </w:rPr>
    </w:lvl>
    <w:lvl w:ilvl="6" w:tplc="5BB83716">
      <w:start w:val="1"/>
      <w:numFmt w:val="bullet"/>
      <w:lvlText w:val="•"/>
      <w:lvlJc w:val="left"/>
      <w:pPr>
        <w:ind w:left="6560" w:hanging="360"/>
      </w:pPr>
      <w:rPr>
        <w:rFonts w:hint="default"/>
      </w:rPr>
    </w:lvl>
    <w:lvl w:ilvl="7" w:tplc="9CDAF50A">
      <w:start w:val="1"/>
      <w:numFmt w:val="bullet"/>
      <w:lvlText w:val="•"/>
      <w:lvlJc w:val="left"/>
      <w:pPr>
        <w:ind w:left="7500" w:hanging="360"/>
      </w:pPr>
      <w:rPr>
        <w:rFonts w:hint="default"/>
      </w:rPr>
    </w:lvl>
    <w:lvl w:ilvl="8" w:tplc="45482774">
      <w:start w:val="1"/>
      <w:numFmt w:val="bullet"/>
      <w:lvlText w:val="•"/>
      <w:lvlJc w:val="left"/>
      <w:pPr>
        <w:ind w:left="8440" w:hanging="360"/>
      </w:pPr>
      <w:rPr>
        <w:rFonts w:hint="default"/>
      </w:rPr>
    </w:lvl>
  </w:abstractNum>
  <w:abstractNum w:abstractNumId="253" w15:restartNumberingAfterBreak="0">
    <w:nsid w:val="374179A2"/>
    <w:multiLevelType w:val="hybridMultilevel"/>
    <w:tmpl w:val="1DFA6434"/>
    <w:lvl w:ilvl="0" w:tplc="E0AE394A">
      <w:start w:val="1"/>
      <w:numFmt w:val="bullet"/>
      <w:lvlText w:val="•"/>
      <w:lvlJc w:val="left"/>
      <w:pPr>
        <w:ind w:left="912" w:hanging="360"/>
      </w:pPr>
      <w:rPr>
        <w:rFonts w:ascii="Cambria" w:eastAsia="Cambria" w:hAnsi="Cambria" w:hint="default"/>
        <w:color w:val="7D96AC"/>
        <w:w w:val="100"/>
        <w:sz w:val="22"/>
        <w:szCs w:val="22"/>
      </w:rPr>
    </w:lvl>
    <w:lvl w:ilvl="1" w:tplc="10090017">
      <w:start w:val="1"/>
      <w:numFmt w:val="lowerLetter"/>
      <w:lvlText w:val="%2)"/>
      <w:lvlJc w:val="left"/>
      <w:pPr>
        <w:ind w:left="1272" w:hanging="360"/>
      </w:pPr>
      <w:rPr>
        <w:rFonts w:hint="default"/>
        <w:color w:val="585858"/>
        <w:w w:val="99"/>
        <w:sz w:val="8"/>
        <w:szCs w:val="8"/>
      </w:rPr>
    </w:lvl>
    <w:lvl w:ilvl="2" w:tplc="BAD054EE">
      <w:start w:val="1"/>
      <w:numFmt w:val="bullet"/>
      <w:lvlText w:val="•"/>
      <w:lvlJc w:val="left"/>
      <w:pPr>
        <w:ind w:left="1632" w:hanging="360"/>
      </w:pPr>
      <w:rPr>
        <w:rFonts w:ascii="Cambria" w:eastAsia="Cambria" w:hAnsi="Cambria" w:hint="default"/>
        <w:color w:val="7D96AC"/>
        <w:w w:val="100"/>
        <w:sz w:val="22"/>
        <w:szCs w:val="22"/>
      </w:rPr>
    </w:lvl>
    <w:lvl w:ilvl="3" w:tplc="A1FCAD74">
      <w:start w:val="1"/>
      <w:numFmt w:val="bullet"/>
      <w:lvlText w:val="•"/>
      <w:lvlJc w:val="left"/>
      <w:pPr>
        <w:ind w:left="2725" w:hanging="360"/>
      </w:pPr>
      <w:rPr>
        <w:rFonts w:hint="default"/>
      </w:rPr>
    </w:lvl>
    <w:lvl w:ilvl="4" w:tplc="B2D06450">
      <w:start w:val="1"/>
      <w:numFmt w:val="bullet"/>
      <w:lvlText w:val="•"/>
      <w:lvlJc w:val="left"/>
      <w:pPr>
        <w:ind w:left="3810" w:hanging="360"/>
      </w:pPr>
      <w:rPr>
        <w:rFonts w:hint="default"/>
      </w:rPr>
    </w:lvl>
    <w:lvl w:ilvl="5" w:tplc="EDF430CE">
      <w:start w:val="1"/>
      <w:numFmt w:val="bullet"/>
      <w:lvlText w:val="•"/>
      <w:lvlJc w:val="left"/>
      <w:pPr>
        <w:ind w:left="4895" w:hanging="360"/>
      </w:pPr>
      <w:rPr>
        <w:rFonts w:hint="default"/>
      </w:rPr>
    </w:lvl>
    <w:lvl w:ilvl="6" w:tplc="B46AC8BC">
      <w:start w:val="1"/>
      <w:numFmt w:val="bullet"/>
      <w:lvlText w:val="•"/>
      <w:lvlJc w:val="left"/>
      <w:pPr>
        <w:ind w:left="5980" w:hanging="360"/>
      </w:pPr>
      <w:rPr>
        <w:rFonts w:hint="default"/>
      </w:rPr>
    </w:lvl>
    <w:lvl w:ilvl="7" w:tplc="7F86BADA">
      <w:start w:val="1"/>
      <w:numFmt w:val="bullet"/>
      <w:lvlText w:val="•"/>
      <w:lvlJc w:val="left"/>
      <w:pPr>
        <w:ind w:left="7065" w:hanging="360"/>
      </w:pPr>
      <w:rPr>
        <w:rFonts w:hint="default"/>
      </w:rPr>
    </w:lvl>
    <w:lvl w:ilvl="8" w:tplc="C09214F4">
      <w:start w:val="1"/>
      <w:numFmt w:val="bullet"/>
      <w:lvlText w:val="•"/>
      <w:lvlJc w:val="left"/>
      <w:pPr>
        <w:ind w:left="8150" w:hanging="360"/>
      </w:pPr>
      <w:rPr>
        <w:rFonts w:hint="default"/>
      </w:rPr>
    </w:lvl>
  </w:abstractNum>
  <w:abstractNum w:abstractNumId="254" w15:restartNumberingAfterBreak="0">
    <w:nsid w:val="377530F7"/>
    <w:multiLevelType w:val="hybridMultilevel"/>
    <w:tmpl w:val="44A86CDC"/>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5" w15:restartNumberingAfterBreak="0">
    <w:nsid w:val="37D7797B"/>
    <w:multiLevelType w:val="hybridMultilevel"/>
    <w:tmpl w:val="53A8CFEE"/>
    <w:lvl w:ilvl="0" w:tplc="0409000F">
      <w:start w:val="1"/>
      <w:numFmt w:val="decimal"/>
      <w:lvlText w:val="%1."/>
      <w:lvlJc w:val="left"/>
      <w:pPr>
        <w:ind w:left="360" w:hanging="360"/>
      </w:pPr>
      <w:rPr>
        <w:rFonts w:hint="default"/>
        <w:w w:val="100"/>
      </w:rPr>
    </w:lvl>
    <w:lvl w:ilvl="1" w:tplc="58D2CA0C">
      <w:start w:val="1"/>
      <w:numFmt w:val="bullet"/>
      <w:lvlText w:val="o"/>
      <w:lvlJc w:val="left"/>
      <w:pPr>
        <w:ind w:left="1272" w:hanging="360"/>
      </w:pPr>
      <w:rPr>
        <w:rFonts w:ascii="Courier New" w:eastAsia="Courier New" w:hAnsi="Courier New" w:hint="default"/>
        <w:w w:val="100"/>
      </w:rPr>
    </w:lvl>
    <w:lvl w:ilvl="2" w:tplc="D97279C6">
      <w:start w:val="1"/>
      <w:numFmt w:val="bullet"/>
      <w:lvlText w:val="•"/>
      <w:lvlJc w:val="left"/>
      <w:pPr>
        <w:ind w:left="2000" w:hanging="360"/>
      </w:pPr>
      <w:rPr>
        <w:rFonts w:hint="default"/>
      </w:rPr>
    </w:lvl>
    <w:lvl w:ilvl="3" w:tplc="3AD8B970">
      <w:start w:val="1"/>
      <w:numFmt w:val="bullet"/>
      <w:lvlText w:val="•"/>
      <w:lvlJc w:val="left"/>
      <w:pPr>
        <w:ind w:left="3040" w:hanging="360"/>
      </w:pPr>
      <w:rPr>
        <w:rFonts w:hint="default"/>
      </w:rPr>
    </w:lvl>
    <w:lvl w:ilvl="4" w:tplc="9D0EABE4">
      <w:start w:val="1"/>
      <w:numFmt w:val="bullet"/>
      <w:lvlText w:val="•"/>
      <w:lvlJc w:val="left"/>
      <w:pPr>
        <w:ind w:left="4080" w:hanging="360"/>
      </w:pPr>
      <w:rPr>
        <w:rFonts w:hint="default"/>
      </w:rPr>
    </w:lvl>
    <w:lvl w:ilvl="5" w:tplc="C66CCD2C">
      <w:start w:val="1"/>
      <w:numFmt w:val="bullet"/>
      <w:lvlText w:val="•"/>
      <w:lvlJc w:val="left"/>
      <w:pPr>
        <w:ind w:left="5120" w:hanging="360"/>
      </w:pPr>
      <w:rPr>
        <w:rFonts w:hint="default"/>
      </w:rPr>
    </w:lvl>
    <w:lvl w:ilvl="6" w:tplc="A46425B4">
      <w:start w:val="1"/>
      <w:numFmt w:val="bullet"/>
      <w:lvlText w:val="•"/>
      <w:lvlJc w:val="left"/>
      <w:pPr>
        <w:ind w:left="6160" w:hanging="360"/>
      </w:pPr>
      <w:rPr>
        <w:rFonts w:hint="default"/>
      </w:rPr>
    </w:lvl>
    <w:lvl w:ilvl="7" w:tplc="D2EE9162">
      <w:start w:val="1"/>
      <w:numFmt w:val="bullet"/>
      <w:lvlText w:val="•"/>
      <w:lvlJc w:val="left"/>
      <w:pPr>
        <w:ind w:left="7200" w:hanging="360"/>
      </w:pPr>
      <w:rPr>
        <w:rFonts w:hint="default"/>
      </w:rPr>
    </w:lvl>
    <w:lvl w:ilvl="8" w:tplc="CE148468">
      <w:start w:val="1"/>
      <w:numFmt w:val="bullet"/>
      <w:lvlText w:val="•"/>
      <w:lvlJc w:val="left"/>
      <w:pPr>
        <w:ind w:left="8240" w:hanging="360"/>
      </w:pPr>
      <w:rPr>
        <w:rFonts w:hint="default"/>
      </w:rPr>
    </w:lvl>
  </w:abstractNum>
  <w:abstractNum w:abstractNumId="256" w15:restartNumberingAfterBreak="0">
    <w:nsid w:val="37D81CED"/>
    <w:multiLevelType w:val="multilevel"/>
    <w:tmpl w:val="4732CE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c)"/>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38C63884"/>
    <w:multiLevelType w:val="multilevel"/>
    <w:tmpl w:val="D0EC932A"/>
    <w:lvl w:ilvl="0">
      <w:start w:val="1"/>
      <w:numFmt w:val="decimal"/>
      <w:lvlText w:val="%1."/>
      <w:lvlJc w:val="left"/>
      <w:pPr>
        <w:ind w:left="360" w:hanging="360"/>
      </w:pPr>
      <w:rPr>
        <w:rFonts w:hint="default"/>
      </w:rPr>
    </w:lvl>
    <w:lvl w:ilvl="1">
      <w:start w:val="28"/>
      <w:numFmt w:val="decimal"/>
      <w:isLgl/>
      <w:lvlText w:val="%1.%2"/>
      <w:lvlJc w:val="left"/>
      <w:pPr>
        <w:ind w:left="1185" w:hanging="46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58" w15:restartNumberingAfterBreak="0">
    <w:nsid w:val="39715B88"/>
    <w:multiLevelType w:val="multilevel"/>
    <w:tmpl w:val="5B96E26E"/>
    <w:lvl w:ilvl="0">
      <w:start w:val="1"/>
      <w:numFmt w:val="decimal"/>
      <w:lvlText w:val="%1.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9" w15:restartNumberingAfterBreak="0">
    <w:nsid w:val="39787B37"/>
    <w:multiLevelType w:val="hybridMultilevel"/>
    <w:tmpl w:val="97C6279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0" w15:restartNumberingAfterBreak="0">
    <w:nsid w:val="398140BB"/>
    <w:multiLevelType w:val="hybridMultilevel"/>
    <w:tmpl w:val="1D1054F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1" w15:restartNumberingAfterBreak="0">
    <w:nsid w:val="39A775BC"/>
    <w:multiLevelType w:val="multilevel"/>
    <w:tmpl w:val="406603DE"/>
    <w:lvl w:ilvl="0">
      <w:start w:val="1"/>
      <w:numFmt w:val="none"/>
      <w:lvlText w:val="6.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39C578C4"/>
    <w:multiLevelType w:val="multilevel"/>
    <w:tmpl w:val="0454654E"/>
    <w:lvl w:ilvl="0">
      <w:start w:val="1"/>
      <w:numFmt w:val="none"/>
      <w:lvlText w:val="2.1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39CD2765"/>
    <w:multiLevelType w:val="hybridMultilevel"/>
    <w:tmpl w:val="F5684102"/>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4" w15:restartNumberingAfterBreak="0">
    <w:nsid w:val="3A0C126E"/>
    <w:multiLevelType w:val="hybridMultilevel"/>
    <w:tmpl w:val="759C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A3413E4"/>
    <w:multiLevelType w:val="hybridMultilevel"/>
    <w:tmpl w:val="929CE93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6" w15:restartNumberingAfterBreak="0">
    <w:nsid w:val="3AF918B4"/>
    <w:multiLevelType w:val="hybridMultilevel"/>
    <w:tmpl w:val="DDE8AE7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7" w15:restartNumberingAfterBreak="0">
    <w:nsid w:val="3B073E2D"/>
    <w:multiLevelType w:val="hybridMultilevel"/>
    <w:tmpl w:val="14A2D7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8" w15:restartNumberingAfterBreak="0">
    <w:nsid w:val="3B4B60F0"/>
    <w:multiLevelType w:val="multilevel"/>
    <w:tmpl w:val="0A666352"/>
    <w:lvl w:ilvl="0">
      <w:start w:val="1"/>
      <w:numFmt w:val="none"/>
      <w:lvlText w:val="8.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3B5C6AAA"/>
    <w:multiLevelType w:val="multilevel"/>
    <w:tmpl w:val="C6EE3218"/>
    <w:lvl w:ilvl="0">
      <w:start w:val="1"/>
      <w:numFmt w:val="none"/>
      <w:lvlText w:val="2.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3B685677"/>
    <w:multiLevelType w:val="multilevel"/>
    <w:tmpl w:val="8E108332"/>
    <w:lvl w:ilvl="0">
      <w:start w:val="1"/>
      <w:numFmt w:val="none"/>
      <w:lvlText w:val="7.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3B8F24D1"/>
    <w:multiLevelType w:val="multilevel"/>
    <w:tmpl w:val="61684088"/>
    <w:lvl w:ilvl="0">
      <w:start w:val="1"/>
      <w:numFmt w:val="none"/>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3BA2779B"/>
    <w:multiLevelType w:val="hybridMultilevel"/>
    <w:tmpl w:val="8B7C744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3" w15:restartNumberingAfterBreak="0">
    <w:nsid w:val="3BB13616"/>
    <w:multiLevelType w:val="multilevel"/>
    <w:tmpl w:val="7610B190"/>
    <w:lvl w:ilvl="0">
      <w:start w:val="1"/>
      <w:numFmt w:val="none"/>
      <w:lvlText w:val="5.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3BB30DC0"/>
    <w:multiLevelType w:val="hybridMultilevel"/>
    <w:tmpl w:val="AFA01C5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5" w15:restartNumberingAfterBreak="0">
    <w:nsid w:val="3BF02D00"/>
    <w:multiLevelType w:val="hybridMultilevel"/>
    <w:tmpl w:val="3B0A8112"/>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6" w15:restartNumberingAfterBreak="0">
    <w:nsid w:val="3C136521"/>
    <w:multiLevelType w:val="hybridMultilevel"/>
    <w:tmpl w:val="DBE0A5E8"/>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7" w15:restartNumberingAfterBreak="0">
    <w:nsid w:val="3C39139E"/>
    <w:multiLevelType w:val="multilevel"/>
    <w:tmpl w:val="F8849A46"/>
    <w:lvl w:ilvl="0">
      <w:start w:val="1"/>
      <w:numFmt w:val="none"/>
      <w:lvlText w:val="11.2"/>
      <w:lvlJc w:val="left"/>
      <w:pPr>
        <w:ind w:left="360" w:hanging="360"/>
      </w:pPr>
      <w:rPr>
        <w:rFonts w:hint="default"/>
        <w:color w:val="577188" w:themeColor="accent1" w:themeShade="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3C501291"/>
    <w:multiLevelType w:val="hybridMultilevel"/>
    <w:tmpl w:val="0B229A18"/>
    <w:lvl w:ilvl="0" w:tplc="A1888814">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9" w15:restartNumberingAfterBreak="0">
    <w:nsid w:val="3C6A5FE8"/>
    <w:multiLevelType w:val="hybridMultilevel"/>
    <w:tmpl w:val="FEDC0498"/>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0" w15:restartNumberingAfterBreak="0">
    <w:nsid w:val="3C7E7F58"/>
    <w:multiLevelType w:val="hybridMultilevel"/>
    <w:tmpl w:val="4E4AB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3CA82825"/>
    <w:multiLevelType w:val="hybridMultilevel"/>
    <w:tmpl w:val="B1325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3CED1779"/>
    <w:multiLevelType w:val="hybridMultilevel"/>
    <w:tmpl w:val="4EDA9174"/>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3" w15:restartNumberingAfterBreak="0">
    <w:nsid w:val="3D1223D2"/>
    <w:multiLevelType w:val="hybridMultilevel"/>
    <w:tmpl w:val="E27C703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4" w15:restartNumberingAfterBreak="0">
    <w:nsid w:val="3E3232C7"/>
    <w:multiLevelType w:val="hybridMultilevel"/>
    <w:tmpl w:val="F162EC06"/>
    <w:lvl w:ilvl="0" w:tplc="B8FACF9A">
      <w:start w:val="1"/>
      <w:numFmt w:val="decimal"/>
      <w:lvlText w:val="%1."/>
      <w:lvlJc w:val="left"/>
      <w:pPr>
        <w:tabs>
          <w:tab w:val="num" w:pos="360"/>
        </w:tabs>
        <w:ind w:left="360" w:hanging="360"/>
      </w:p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285" w15:restartNumberingAfterBreak="0">
    <w:nsid w:val="3E7435B4"/>
    <w:multiLevelType w:val="hybridMultilevel"/>
    <w:tmpl w:val="D018DFB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6" w15:restartNumberingAfterBreak="0">
    <w:nsid w:val="3E947548"/>
    <w:multiLevelType w:val="multilevel"/>
    <w:tmpl w:val="77243E6C"/>
    <w:lvl w:ilvl="0">
      <w:start w:val="1"/>
      <w:numFmt w:val="decimal"/>
      <w:lvlText w:val="%10.13"/>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3EC54598"/>
    <w:multiLevelType w:val="multilevel"/>
    <w:tmpl w:val="F9388248"/>
    <w:lvl w:ilvl="0">
      <w:start w:val="1"/>
      <w:numFmt w:val="none"/>
      <w:lvlText w:val="7.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3F265C87"/>
    <w:multiLevelType w:val="multilevel"/>
    <w:tmpl w:val="0C4C0042"/>
    <w:lvl w:ilvl="0">
      <w:start w:val="1"/>
      <w:numFmt w:val="none"/>
      <w:lvlText w:val="2.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3FCA66F6"/>
    <w:multiLevelType w:val="multilevel"/>
    <w:tmpl w:val="5D84FBC6"/>
    <w:lvl w:ilvl="0">
      <w:start w:val="1"/>
      <w:numFmt w:val="none"/>
      <w:lvlText w:val="7.2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0" w15:restartNumberingAfterBreak="0">
    <w:nsid w:val="3FCD5FCA"/>
    <w:multiLevelType w:val="multilevel"/>
    <w:tmpl w:val="45C8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00253D9"/>
    <w:multiLevelType w:val="multilevel"/>
    <w:tmpl w:val="D71C0286"/>
    <w:lvl w:ilvl="0">
      <w:start w:val="7"/>
      <w:numFmt w:val="decimal"/>
      <w:lvlText w:val="%1"/>
      <w:lvlJc w:val="left"/>
      <w:pPr>
        <w:ind w:left="465" w:hanging="465"/>
      </w:pPr>
      <w:rPr>
        <w:rFonts w:hint="default"/>
        <w:b/>
      </w:rPr>
    </w:lvl>
    <w:lvl w:ilvl="1">
      <w:start w:val="44"/>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2" w15:restartNumberingAfterBreak="0">
    <w:nsid w:val="40B351CC"/>
    <w:multiLevelType w:val="hybridMultilevel"/>
    <w:tmpl w:val="8D44D97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3" w15:restartNumberingAfterBreak="0">
    <w:nsid w:val="40D455FE"/>
    <w:multiLevelType w:val="multilevel"/>
    <w:tmpl w:val="6088B762"/>
    <w:lvl w:ilvl="0">
      <w:start w:val="1"/>
      <w:numFmt w:val="none"/>
      <w:lvlText w:val="7.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0E25017"/>
    <w:multiLevelType w:val="hybridMultilevel"/>
    <w:tmpl w:val="C480ECFE"/>
    <w:lvl w:ilvl="0" w:tplc="62609C5A">
      <w:start w:val="1"/>
      <w:numFmt w:val="bullet"/>
      <w:lvlText w:val=""/>
      <w:lvlJc w:val="left"/>
      <w:pPr>
        <w:ind w:left="144" w:firstLine="216"/>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5" w15:restartNumberingAfterBreak="0">
    <w:nsid w:val="416A437A"/>
    <w:multiLevelType w:val="hybridMultilevel"/>
    <w:tmpl w:val="BABC368E"/>
    <w:lvl w:ilvl="0" w:tplc="10090003">
      <w:start w:val="1"/>
      <w:numFmt w:val="bullet"/>
      <w:lvlText w:val="o"/>
      <w:lvlJc w:val="left"/>
      <w:pPr>
        <w:tabs>
          <w:tab w:val="num" w:pos="1077"/>
        </w:tabs>
        <w:ind w:left="1077" w:hanging="357"/>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6" w15:restartNumberingAfterBreak="0">
    <w:nsid w:val="417C77DF"/>
    <w:multiLevelType w:val="multilevel"/>
    <w:tmpl w:val="19FAFCDC"/>
    <w:lvl w:ilvl="0">
      <w:start w:val="1"/>
      <w:numFmt w:val="none"/>
      <w:lvlText w:val="8.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41871CAC"/>
    <w:multiLevelType w:val="hybridMultilevel"/>
    <w:tmpl w:val="69CAD7E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8" w15:restartNumberingAfterBreak="0">
    <w:nsid w:val="41A47EFF"/>
    <w:multiLevelType w:val="multilevel"/>
    <w:tmpl w:val="82E4C2DE"/>
    <w:lvl w:ilvl="0">
      <w:start w:val="7"/>
      <w:numFmt w:val="decimal"/>
      <w:lvlText w:val="%1"/>
      <w:lvlJc w:val="left"/>
      <w:pPr>
        <w:ind w:left="465" w:hanging="465"/>
      </w:pPr>
      <w:rPr>
        <w:rFonts w:hint="default"/>
        <w:b/>
        <w:color w:val="567087"/>
      </w:rPr>
    </w:lvl>
    <w:lvl w:ilvl="1">
      <w:start w:val="26"/>
      <w:numFmt w:val="decimal"/>
      <w:lvlText w:val="%1.%2"/>
      <w:lvlJc w:val="left"/>
      <w:pPr>
        <w:ind w:left="465" w:hanging="465"/>
      </w:pPr>
      <w:rPr>
        <w:rFonts w:hint="default"/>
        <w:b/>
        <w:color w:val="567087"/>
      </w:rPr>
    </w:lvl>
    <w:lvl w:ilvl="2">
      <w:start w:val="1"/>
      <w:numFmt w:val="decimal"/>
      <w:lvlText w:val="%1.%2.%3"/>
      <w:lvlJc w:val="left"/>
      <w:pPr>
        <w:ind w:left="720" w:hanging="720"/>
      </w:pPr>
      <w:rPr>
        <w:rFonts w:hint="default"/>
        <w:b/>
        <w:color w:val="567087"/>
      </w:rPr>
    </w:lvl>
    <w:lvl w:ilvl="3">
      <w:start w:val="1"/>
      <w:numFmt w:val="decimal"/>
      <w:lvlText w:val="%1.%2.%3.%4"/>
      <w:lvlJc w:val="left"/>
      <w:pPr>
        <w:ind w:left="1080" w:hanging="1080"/>
      </w:pPr>
      <w:rPr>
        <w:rFonts w:hint="default"/>
        <w:b/>
        <w:color w:val="567087"/>
      </w:rPr>
    </w:lvl>
    <w:lvl w:ilvl="4">
      <w:start w:val="1"/>
      <w:numFmt w:val="decimal"/>
      <w:lvlText w:val="%1.%2.%3.%4.%5"/>
      <w:lvlJc w:val="left"/>
      <w:pPr>
        <w:ind w:left="1080" w:hanging="1080"/>
      </w:pPr>
      <w:rPr>
        <w:rFonts w:hint="default"/>
        <w:b/>
        <w:color w:val="567087"/>
      </w:rPr>
    </w:lvl>
    <w:lvl w:ilvl="5">
      <w:start w:val="1"/>
      <w:numFmt w:val="decimal"/>
      <w:lvlText w:val="%1.%2.%3.%4.%5.%6"/>
      <w:lvlJc w:val="left"/>
      <w:pPr>
        <w:ind w:left="1440" w:hanging="1440"/>
      </w:pPr>
      <w:rPr>
        <w:rFonts w:hint="default"/>
        <w:b/>
        <w:color w:val="567087"/>
      </w:rPr>
    </w:lvl>
    <w:lvl w:ilvl="6">
      <w:start w:val="1"/>
      <w:numFmt w:val="decimal"/>
      <w:lvlText w:val="%1.%2.%3.%4.%5.%6.%7"/>
      <w:lvlJc w:val="left"/>
      <w:pPr>
        <w:ind w:left="1440" w:hanging="1440"/>
      </w:pPr>
      <w:rPr>
        <w:rFonts w:hint="default"/>
        <w:b/>
        <w:color w:val="567087"/>
      </w:rPr>
    </w:lvl>
    <w:lvl w:ilvl="7">
      <w:start w:val="1"/>
      <w:numFmt w:val="decimal"/>
      <w:lvlText w:val="%1.%2.%3.%4.%5.%6.%7.%8"/>
      <w:lvlJc w:val="left"/>
      <w:pPr>
        <w:ind w:left="1800" w:hanging="1800"/>
      </w:pPr>
      <w:rPr>
        <w:rFonts w:hint="default"/>
        <w:b/>
        <w:color w:val="567087"/>
      </w:rPr>
    </w:lvl>
    <w:lvl w:ilvl="8">
      <w:start w:val="1"/>
      <w:numFmt w:val="decimal"/>
      <w:lvlText w:val="%1.%2.%3.%4.%5.%6.%7.%8.%9"/>
      <w:lvlJc w:val="left"/>
      <w:pPr>
        <w:ind w:left="1800" w:hanging="1800"/>
      </w:pPr>
      <w:rPr>
        <w:rFonts w:hint="default"/>
        <w:b/>
        <w:color w:val="567087"/>
      </w:rPr>
    </w:lvl>
  </w:abstractNum>
  <w:abstractNum w:abstractNumId="299" w15:restartNumberingAfterBreak="0">
    <w:nsid w:val="41A80800"/>
    <w:multiLevelType w:val="multilevel"/>
    <w:tmpl w:val="B00C41FA"/>
    <w:lvl w:ilvl="0">
      <w:start w:val="1"/>
      <w:numFmt w:val="none"/>
      <w:lvlText w:val="6.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1E1233F"/>
    <w:multiLevelType w:val="hybridMultilevel"/>
    <w:tmpl w:val="C846DE8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1" w15:restartNumberingAfterBreak="0">
    <w:nsid w:val="4200413A"/>
    <w:multiLevelType w:val="hybridMultilevel"/>
    <w:tmpl w:val="FE24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25A415C"/>
    <w:multiLevelType w:val="multilevel"/>
    <w:tmpl w:val="027C8EC0"/>
    <w:lvl w:ilvl="0">
      <w:start w:val="1"/>
      <w:numFmt w:val="bullet"/>
      <w:lvlText w:val=""/>
      <w:lvlJc w:val="left"/>
      <w:pPr>
        <w:ind w:left="360" w:hanging="360"/>
      </w:pPr>
      <w:rPr>
        <w:rFonts w:ascii="Symbol" w:hAnsi="Symbol" w:hint="default"/>
        <w:color w:val="7E97AD" w:themeColor="accen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42767C27"/>
    <w:multiLevelType w:val="hybridMultilevel"/>
    <w:tmpl w:val="4FDC359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4" w15:restartNumberingAfterBreak="0">
    <w:nsid w:val="42A75106"/>
    <w:multiLevelType w:val="hybridMultilevel"/>
    <w:tmpl w:val="1FAA2F02"/>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5" w15:restartNumberingAfterBreak="0">
    <w:nsid w:val="42A86A02"/>
    <w:multiLevelType w:val="hybridMultilevel"/>
    <w:tmpl w:val="3BBE494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6" w15:restartNumberingAfterBreak="0">
    <w:nsid w:val="43235E86"/>
    <w:multiLevelType w:val="multilevel"/>
    <w:tmpl w:val="9D80CF80"/>
    <w:styleLink w:val="CurrentList1"/>
    <w:lvl w:ilvl="0">
      <w:start w:val="1"/>
      <w:numFmt w:val="decimal"/>
      <w:lvlText w:val="%1."/>
      <w:lvlJc w:val="left"/>
      <w:pPr>
        <w:ind w:left="720" w:hanging="360"/>
      </w:pPr>
    </w:lvl>
    <w:lvl w:ilvl="1">
      <w:start w:val="27"/>
      <w:numFmt w:val="decimal"/>
      <w:isLgl/>
      <w:lvlText w:val="%1.%2"/>
      <w:lvlJc w:val="left"/>
      <w:pPr>
        <w:ind w:left="825" w:hanging="465"/>
      </w:pPr>
      <w:rPr>
        <w:rFonts w:hint="default"/>
        <w:b/>
        <w:color w:val="577188" w:themeColor="accent1" w:themeShade="BF"/>
      </w:rPr>
    </w:lvl>
    <w:lvl w:ilvl="2">
      <w:start w:val="1"/>
      <w:numFmt w:val="decimal"/>
      <w:isLgl/>
      <w:lvlText w:val="%1.%2.%3"/>
      <w:lvlJc w:val="left"/>
      <w:pPr>
        <w:ind w:left="1080" w:hanging="720"/>
      </w:pPr>
      <w:rPr>
        <w:rFonts w:hint="default"/>
        <w:b/>
        <w:color w:val="577188" w:themeColor="accent1" w:themeShade="BF"/>
      </w:rPr>
    </w:lvl>
    <w:lvl w:ilvl="3">
      <w:start w:val="1"/>
      <w:numFmt w:val="decimal"/>
      <w:isLgl/>
      <w:lvlText w:val="%1.%2.%3.%4"/>
      <w:lvlJc w:val="left"/>
      <w:pPr>
        <w:ind w:left="1440" w:hanging="1080"/>
      </w:pPr>
      <w:rPr>
        <w:rFonts w:hint="default"/>
        <w:b/>
        <w:color w:val="577188" w:themeColor="accent1" w:themeShade="BF"/>
      </w:rPr>
    </w:lvl>
    <w:lvl w:ilvl="4">
      <w:start w:val="1"/>
      <w:numFmt w:val="decimal"/>
      <w:isLgl/>
      <w:lvlText w:val="%1.%2.%3.%4.%5"/>
      <w:lvlJc w:val="left"/>
      <w:pPr>
        <w:ind w:left="1440" w:hanging="1080"/>
      </w:pPr>
      <w:rPr>
        <w:rFonts w:hint="default"/>
        <w:b/>
        <w:color w:val="577188" w:themeColor="accent1" w:themeShade="BF"/>
      </w:rPr>
    </w:lvl>
    <w:lvl w:ilvl="5">
      <w:start w:val="1"/>
      <w:numFmt w:val="decimal"/>
      <w:isLgl/>
      <w:lvlText w:val="%1.%2.%3.%4.%5.%6"/>
      <w:lvlJc w:val="left"/>
      <w:pPr>
        <w:ind w:left="1800" w:hanging="1440"/>
      </w:pPr>
      <w:rPr>
        <w:rFonts w:hint="default"/>
        <w:b/>
        <w:color w:val="577188" w:themeColor="accent1" w:themeShade="BF"/>
      </w:rPr>
    </w:lvl>
    <w:lvl w:ilvl="6">
      <w:start w:val="1"/>
      <w:numFmt w:val="decimal"/>
      <w:isLgl/>
      <w:lvlText w:val="%1.%2.%3.%4.%5.%6.%7"/>
      <w:lvlJc w:val="left"/>
      <w:pPr>
        <w:ind w:left="1800" w:hanging="1440"/>
      </w:pPr>
      <w:rPr>
        <w:rFonts w:hint="default"/>
        <w:b/>
        <w:color w:val="577188" w:themeColor="accent1" w:themeShade="BF"/>
      </w:rPr>
    </w:lvl>
    <w:lvl w:ilvl="7">
      <w:start w:val="1"/>
      <w:numFmt w:val="decimal"/>
      <w:isLgl/>
      <w:lvlText w:val="%1.%2.%3.%4.%5.%6.%7.%8"/>
      <w:lvlJc w:val="left"/>
      <w:pPr>
        <w:ind w:left="2160" w:hanging="1800"/>
      </w:pPr>
      <w:rPr>
        <w:rFonts w:hint="default"/>
        <w:b/>
        <w:color w:val="577188" w:themeColor="accent1" w:themeShade="BF"/>
      </w:rPr>
    </w:lvl>
    <w:lvl w:ilvl="8">
      <w:start w:val="1"/>
      <w:numFmt w:val="decimal"/>
      <w:isLgl/>
      <w:lvlText w:val="%1.%2.%3.%4.%5.%6.%7.%8.%9"/>
      <w:lvlJc w:val="left"/>
      <w:pPr>
        <w:ind w:left="2160" w:hanging="1800"/>
      </w:pPr>
      <w:rPr>
        <w:rFonts w:hint="default"/>
        <w:b/>
        <w:color w:val="577188" w:themeColor="accent1" w:themeShade="BF"/>
      </w:rPr>
    </w:lvl>
  </w:abstractNum>
  <w:abstractNum w:abstractNumId="307" w15:restartNumberingAfterBreak="0">
    <w:nsid w:val="43500F80"/>
    <w:multiLevelType w:val="multilevel"/>
    <w:tmpl w:val="050E4BF2"/>
    <w:lvl w:ilvl="0">
      <w:start w:val="1"/>
      <w:numFmt w:val="none"/>
      <w:lvlText w:val="4.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8" w15:restartNumberingAfterBreak="0">
    <w:nsid w:val="439F61FA"/>
    <w:multiLevelType w:val="hybridMultilevel"/>
    <w:tmpl w:val="E6F26AF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9" w15:restartNumberingAfterBreak="0">
    <w:nsid w:val="43F25DA9"/>
    <w:multiLevelType w:val="hybridMultilevel"/>
    <w:tmpl w:val="A80EB80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0" w15:restartNumberingAfterBreak="0">
    <w:nsid w:val="441D5C32"/>
    <w:multiLevelType w:val="hybridMultilevel"/>
    <w:tmpl w:val="545C9FE4"/>
    <w:lvl w:ilvl="0" w:tplc="91CCE928">
      <w:start w:val="1"/>
      <w:numFmt w:val="bullet"/>
      <w:lvlText w:val=""/>
      <w:lvlJc w:val="left"/>
      <w:pPr>
        <w:ind w:left="1080" w:hanging="360"/>
      </w:pPr>
      <w:rPr>
        <w:rFonts w:ascii="Symbol" w:hAnsi="Symbol" w:cstheme="minorBidi" w:hint="default"/>
        <w:color w:val="B1C0CD" w:themeColor="accent1"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443C7D4D"/>
    <w:multiLevelType w:val="hybridMultilevel"/>
    <w:tmpl w:val="A4A4CA8C"/>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4744C01"/>
    <w:multiLevelType w:val="hybridMultilevel"/>
    <w:tmpl w:val="2D100334"/>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3" w15:restartNumberingAfterBreak="0">
    <w:nsid w:val="44BF0DA8"/>
    <w:multiLevelType w:val="hybridMultilevel"/>
    <w:tmpl w:val="28B6319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4" w15:restartNumberingAfterBreak="0">
    <w:nsid w:val="44FF1DCB"/>
    <w:multiLevelType w:val="hybridMultilevel"/>
    <w:tmpl w:val="79B47864"/>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5" w15:restartNumberingAfterBreak="0">
    <w:nsid w:val="45B27EDD"/>
    <w:multiLevelType w:val="hybridMultilevel"/>
    <w:tmpl w:val="8E408E84"/>
    <w:lvl w:ilvl="0" w:tplc="A1888814">
      <w:start w:val="1"/>
      <w:numFmt w:val="bullet"/>
      <w:lvlText w:val=""/>
      <w:lvlJc w:val="left"/>
      <w:pPr>
        <w:ind w:left="720" w:hanging="360"/>
      </w:pPr>
      <w:rPr>
        <w:rFonts w:ascii="Symbol" w:hAnsi="Symbol" w:hint="default"/>
        <w:color w:val="7E97A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45C7151F"/>
    <w:multiLevelType w:val="multilevel"/>
    <w:tmpl w:val="82C0928C"/>
    <w:lvl w:ilvl="0">
      <w:start w:val="1"/>
      <w:numFmt w:val="decimal"/>
      <w:lvlText w:val="%1."/>
      <w:lvlJc w:val="left"/>
      <w:pPr>
        <w:ind w:left="360" w:hanging="360"/>
      </w:pPr>
      <w:rPr>
        <w:rFonts w:hint="default"/>
      </w:rPr>
    </w:lvl>
    <w:lvl w:ilvl="1">
      <w:start w:val="1"/>
      <w:numFmt w:val="none"/>
      <w:lvlText w:val="7.2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45D24196"/>
    <w:multiLevelType w:val="multilevel"/>
    <w:tmpl w:val="9EA824DE"/>
    <w:lvl w:ilvl="0">
      <w:start w:val="1"/>
      <w:numFmt w:val="none"/>
      <w:lvlText w:val="8.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45EA7138"/>
    <w:multiLevelType w:val="multilevel"/>
    <w:tmpl w:val="12106976"/>
    <w:lvl w:ilvl="0">
      <w:start w:val="1"/>
      <w:numFmt w:val="none"/>
      <w:lvlText w:val="7.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46296076"/>
    <w:multiLevelType w:val="hybridMultilevel"/>
    <w:tmpl w:val="946A268A"/>
    <w:lvl w:ilvl="0" w:tplc="A1888814">
      <w:start w:val="1"/>
      <w:numFmt w:val="bullet"/>
      <w:lvlText w:val=""/>
      <w:lvlJc w:val="left"/>
      <w:pPr>
        <w:ind w:left="1440" w:hanging="360"/>
      </w:pPr>
      <w:rPr>
        <w:rFonts w:ascii="Symbol" w:hAnsi="Symbol" w:hint="default"/>
        <w:color w:val="7E97AD" w:themeColor="accent1"/>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0" w15:restartNumberingAfterBreak="0">
    <w:nsid w:val="465C0D7A"/>
    <w:multiLevelType w:val="hybridMultilevel"/>
    <w:tmpl w:val="81448ED6"/>
    <w:lvl w:ilvl="0" w:tplc="1F1E3FC2">
      <w:start w:val="1"/>
      <w:numFmt w:val="lowerLetter"/>
      <w:lvlText w:val="%1)"/>
      <w:lvlJc w:val="left"/>
      <w:pPr>
        <w:ind w:left="912" w:hanging="360"/>
      </w:pPr>
      <w:rPr>
        <w:rFonts w:ascii="Arial" w:eastAsia="Cambria" w:hAnsi="Arial" w:cs="Arial" w:hint="default"/>
        <w:color w:val="595959" w:themeColor="text1" w:themeTint="A6"/>
        <w:w w:val="100"/>
        <w:sz w:val="22"/>
        <w:szCs w:val="22"/>
      </w:rPr>
    </w:lvl>
    <w:lvl w:ilvl="1" w:tplc="10B2DCBE">
      <w:start w:val="1"/>
      <w:numFmt w:val="bullet"/>
      <w:lvlText w:val="•"/>
      <w:lvlJc w:val="left"/>
      <w:pPr>
        <w:ind w:left="1788" w:hanging="360"/>
      </w:pPr>
      <w:rPr>
        <w:rFonts w:hint="default"/>
      </w:rPr>
    </w:lvl>
    <w:lvl w:ilvl="2" w:tplc="178E022E">
      <w:start w:val="1"/>
      <w:numFmt w:val="bullet"/>
      <w:lvlText w:val="•"/>
      <w:lvlJc w:val="left"/>
      <w:pPr>
        <w:ind w:left="2656" w:hanging="360"/>
      </w:pPr>
      <w:rPr>
        <w:rFonts w:hint="default"/>
      </w:rPr>
    </w:lvl>
    <w:lvl w:ilvl="3" w:tplc="18246D0A">
      <w:start w:val="1"/>
      <w:numFmt w:val="bullet"/>
      <w:lvlText w:val="•"/>
      <w:lvlJc w:val="left"/>
      <w:pPr>
        <w:ind w:left="3524" w:hanging="360"/>
      </w:pPr>
      <w:rPr>
        <w:rFonts w:hint="default"/>
      </w:rPr>
    </w:lvl>
    <w:lvl w:ilvl="4" w:tplc="9DA0B316">
      <w:start w:val="1"/>
      <w:numFmt w:val="bullet"/>
      <w:lvlText w:val="•"/>
      <w:lvlJc w:val="left"/>
      <w:pPr>
        <w:ind w:left="4392" w:hanging="360"/>
      </w:pPr>
      <w:rPr>
        <w:rFonts w:hint="default"/>
      </w:rPr>
    </w:lvl>
    <w:lvl w:ilvl="5" w:tplc="F8F436B2">
      <w:start w:val="1"/>
      <w:numFmt w:val="bullet"/>
      <w:lvlText w:val="•"/>
      <w:lvlJc w:val="left"/>
      <w:pPr>
        <w:ind w:left="5260" w:hanging="360"/>
      </w:pPr>
      <w:rPr>
        <w:rFonts w:hint="default"/>
      </w:rPr>
    </w:lvl>
    <w:lvl w:ilvl="6" w:tplc="D3DE8A52">
      <w:start w:val="1"/>
      <w:numFmt w:val="bullet"/>
      <w:lvlText w:val="•"/>
      <w:lvlJc w:val="left"/>
      <w:pPr>
        <w:ind w:left="6128" w:hanging="360"/>
      </w:pPr>
      <w:rPr>
        <w:rFonts w:hint="default"/>
      </w:rPr>
    </w:lvl>
    <w:lvl w:ilvl="7" w:tplc="E2F6933E">
      <w:start w:val="1"/>
      <w:numFmt w:val="bullet"/>
      <w:lvlText w:val="•"/>
      <w:lvlJc w:val="left"/>
      <w:pPr>
        <w:ind w:left="6996" w:hanging="360"/>
      </w:pPr>
      <w:rPr>
        <w:rFonts w:hint="default"/>
      </w:rPr>
    </w:lvl>
    <w:lvl w:ilvl="8" w:tplc="4828BE76">
      <w:start w:val="1"/>
      <w:numFmt w:val="bullet"/>
      <w:lvlText w:val="•"/>
      <w:lvlJc w:val="left"/>
      <w:pPr>
        <w:ind w:left="7864" w:hanging="360"/>
      </w:pPr>
      <w:rPr>
        <w:rFonts w:hint="default"/>
      </w:rPr>
    </w:lvl>
  </w:abstractNum>
  <w:abstractNum w:abstractNumId="321" w15:restartNumberingAfterBreak="0">
    <w:nsid w:val="47055C3B"/>
    <w:multiLevelType w:val="hybridMultilevel"/>
    <w:tmpl w:val="FE22EE9C"/>
    <w:lvl w:ilvl="0" w:tplc="10090017">
      <w:start w:val="1"/>
      <w:numFmt w:val="lowerLetter"/>
      <w:lvlText w:val="%1)"/>
      <w:lvlJc w:val="left"/>
      <w:pPr>
        <w:ind w:left="960" w:hanging="360"/>
      </w:pPr>
      <w:rPr>
        <w:rFonts w:hint="default"/>
        <w:color w:val="585858"/>
        <w:spacing w:val="-1"/>
        <w:w w:val="99"/>
        <w:sz w:val="20"/>
        <w:szCs w:val="20"/>
      </w:rPr>
    </w:lvl>
    <w:lvl w:ilvl="1" w:tplc="10090017">
      <w:start w:val="1"/>
      <w:numFmt w:val="lowerLetter"/>
      <w:lvlText w:val="%2)"/>
      <w:lvlJc w:val="left"/>
      <w:pPr>
        <w:ind w:left="1272" w:hanging="360"/>
      </w:pPr>
      <w:rPr>
        <w:rFonts w:hint="default"/>
        <w:color w:val="585858"/>
        <w:w w:val="100"/>
        <w:sz w:val="22"/>
        <w:szCs w:val="22"/>
      </w:rPr>
    </w:lvl>
    <w:lvl w:ilvl="2" w:tplc="4F76F430">
      <w:start w:val="1"/>
      <w:numFmt w:val="bullet"/>
      <w:lvlText w:val="-"/>
      <w:lvlJc w:val="left"/>
      <w:pPr>
        <w:ind w:left="1992" w:hanging="360"/>
      </w:pPr>
      <w:rPr>
        <w:rFonts w:ascii="Times New Roman" w:eastAsia="Times New Roman" w:hAnsi="Times New Roman" w:hint="default"/>
        <w:color w:val="585858"/>
        <w:w w:val="100"/>
        <w:sz w:val="22"/>
        <w:szCs w:val="22"/>
      </w:rPr>
    </w:lvl>
    <w:lvl w:ilvl="3" w:tplc="8336165C">
      <w:start w:val="1"/>
      <w:numFmt w:val="bullet"/>
      <w:lvlText w:val="•"/>
      <w:lvlJc w:val="left"/>
      <w:pPr>
        <w:ind w:left="3040" w:hanging="360"/>
      </w:pPr>
      <w:rPr>
        <w:rFonts w:hint="default"/>
      </w:rPr>
    </w:lvl>
    <w:lvl w:ilvl="4" w:tplc="0CE286AE">
      <w:start w:val="1"/>
      <w:numFmt w:val="bullet"/>
      <w:lvlText w:val="•"/>
      <w:lvlJc w:val="left"/>
      <w:pPr>
        <w:ind w:left="4080" w:hanging="360"/>
      </w:pPr>
      <w:rPr>
        <w:rFonts w:hint="default"/>
      </w:rPr>
    </w:lvl>
    <w:lvl w:ilvl="5" w:tplc="64A8144E">
      <w:start w:val="1"/>
      <w:numFmt w:val="bullet"/>
      <w:lvlText w:val="•"/>
      <w:lvlJc w:val="left"/>
      <w:pPr>
        <w:ind w:left="5120" w:hanging="360"/>
      </w:pPr>
      <w:rPr>
        <w:rFonts w:hint="default"/>
      </w:rPr>
    </w:lvl>
    <w:lvl w:ilvl="6" w:tplc="6C84A5EE">
      <w:start w:val="1"/>
      <w:numFmt w:val="bullet"/>
      <w:lvlText w:val="•"/>
      <w:lvlJc w:val="left"/>
      <w:pPr>
        <w:ind w:left="6160" w:hanging="360"/>
      </w:pPr>
      <w:rPr>
        <w:rFonts w:hint="default"/>
      </w:rPr>
    </w:lvl>
    <w:lvl w:ilvl="7" w:tplc="12361A18">
      <w:start w:val="1"/>
      <w:numFmt w:val="bullet"/>
      <w:lvlText w:val="•"/>
      <w:lvlJc w:val="left"/>
      <w:pPr>
        <w:ind w:left="7200" w:hanging="360"/>
      </w:pPr>
      <w:rPr>
        <w:rFonts w:hint="default"/>
      </w:rPr>
    </w:lvl>
    <w:lvl w:ilvl="8" w:tplc="5E3C9E8C">
      <w:start w:val="1"/>
      <w:numFmt w:val="bullet"/>
      <w:lvlText w:val="•"/>
      <w:lvlJc w:val="left"/>
      <w:pPr>
        <w:ind w:left="8240" w:hanging="360"/>
      </w:pPr>
      <w:rPr>
        <w:rFonts w:hint="default"/>
      </w:rPr>
    </w:lvl>
  </w:abstractNum>
  <w:abstractNum w:abstractNumId="322" w15:restartNumberingAfterBreak="0">
    <w:nsid w:val="473C1E27"/>
    <w:multiLevelType w:val="multilevel"/>
    <w:tmpl w:val="641051C2"/>
    <w:lvl w:ilvl="0">
      <w:start w:val="1"/>
      <w:numFmt w:val="none"/>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3" w15:restartNumberingAfterBreak="0">
    <w:nsid w:val="47566DFB"/>
    <w:multiLevelType w:val="hybridMultilevel"/>
    <w:tmpl w:val="8B72039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4" w15:restartNumberingAfterBreak="0">
    <w:nsid w:val="475C5F7A"/>
    <w:multiLevelType w:val="hybridMultilevel"/>
    <w:tmpl w:val="490475F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5" w15:restartNumberingAfterBreak="0">
    <w:nsid w:val="475D0A4C"/>
    <w:multiLevelType w:val="multilevel"/>
    <w:tmpl w:val="45007A64"/>
    <w:lvl w:ilvl="0">
      <w:start w:val="1"/>
      <w:numFmt w:val="decimal"/>
      <w:lvlText w:val="%10.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6" w15:restartNumberingAfterBreak="0">
    <w:nsid w:val="47792FBE"/>
    <w:multiLevelType w:val="hybridMultilevel"/>
    <w:tmpl w:val="878A3BC0"/>
    <w:lvl w:ilvl="0" w:tplc="09BA600C">
      <w:start w:val="1"/>
      <w:numFmt w:val="bullet"/>
      <w:lvlText w:val=""/>
      <w:lvlJc w:val="left"/>
      <w:pPr>
        <w:tabs>
          <w:tab w:val="num" w:pos="576"/>
        </w:tabs>
        <w:ind w:left="576" w:hanging="432"/>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47AE3071"/>
    <w:multiLevelType w:val="multilevel"/>
    <w:tmpl w:val="7C681F94"/>
    <w:lvl w:ilvl="0">
      <w:start w:val="1"/>
      <w:numFmt w:val="none"/>
      <w:lvlText w:val="7.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8" w15:restartNumberingAfterBreak="0">
    <w:nsid w:val="47CD52B5"/>
    <w:multiLevelType w:val="multilevel"/>
    <w:tmpl w:val="DFA8CEDA"/>
    <w:lvl w:ilvl="0">
      <w:start w:val="1"/>
      <w:numFmt w:val="decimal"/>
      <w:lvlText w:val="%1."/>
      <w:lvlJc w:val="left"/>
      <w:pPr>
        <w:ind w:left="360" w:hanging="360"/>
      </w:pPr>
      <w:rPr>
        <w:rFonts w:hint="default"/>
      </w:rPr>
    </w:lvl>
    <w:lvl w:ilvl="1">
      <w:start w:val="1"/>
      <w:numFmt w:val="none"/>
      <w:lvlText w:val="7.28.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9" w15:restartNumberingAfterBreak="0">
    <w:nsid w:val="48191FC7"/>
    <w:multiLevelType w:val="hybridMultilevel"/>
    <w:tmpl w:val="7E9C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8425EB1"/>
    <w:multiLevelType w:val="hybridMultilevel"/>
    <w:tmpl w:val="F6E2FF0A"/>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1" w15:restartNumberingAfterBreak="0">
    <w:nsid w:val="4897148A"/>
    <w:multiLevelType w:val="hybridMultilevel"/>
    <w:tmpl w:val="422AA788"/>
    <w:lvl w:ilvl="0" w:tplc="A1888814">
      <w:start w:val="1"/>
      <w:numFmt w:val="bullet"/>
      <w:lvlText w:val=""/>
      <w:lvlJc w:val="left"/>
      <w:pPr>
        <w:ind w:left="1800" w:hanging="360"/>
      </w:pPr>
      <w:rPr>
        <w:rFonts w:ascii="Symbol" w:hAnsi="Symbol" w:hint="default"/>
        <w:color w:val="7E97A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2" w15:restartNumberingAfterBreak="0">
    <w:nsid w:val="48B62D13"/>
    <w:multiLevelType w:val="multilevel"/>
    <w:tmpl w:val="A782A768"/>
    <w:lvl w:ilvl="0">
      <w:start w:val="1"/>
      <w:numFmt w:val="none"/>
      <w:lvlText w:val="5.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48D848B0"/>
    <w:multiLevelType w:val="hybridMultilevel"/>
    <w:tmpl w:val="80944C8C"/>
    <w:lvl w:ilvl="0" w:tplc="10090017">
      <w:start w:val="1"/>
      <w:numFmt w:val="lowerLetter"/>
      <w:lvlText w:val="%1)"/>
      <w:lvlJc w:val="left"/>
      <w:pPr>
        <w:ind w:left="705" w:hanging="360"/>
      </w:pPr>
    </w:lvl>
    <w:lvl w:ilvl="1" w:tplc="10090019" w:tentative="1">
      <w:start w:val="1"/>
      <w:numFmt w:val="lowerLetter"/>
      <w:lvlText w:val="%2."/>
      <w:lvlJc w:val="left"/>
      <w:pPr>
        <w:ind w:left="1425" w:hanging="360"/>
      </w:pPr>
    </w:lvl>
    <w:lvl w:ilvl="2" w:tplc="1009001B" w:tentative="1">
      <w:start w:val="1"/>
      <w:numFmt w:val="lowerRoman"/>
      <w:lvlText w:val="%3."/>
      <w:lvlJc w:val="right"/>
      <w:pPr>
        <w:ind w:left="2145" w:hanging="180"/>
      </w:pPr>
    </w:lvl>
    <w:lvl w:ilvl="3" w:tplc="1009000F" w:tentative="1">
      <w:start w:val="1"/>
      <w:numFmt w:val="decimal"/>
      <w:lvlText w:val="%4."/>
      <w:lvlJc w:val="left"/>
      <w:pPr>
        <w:ind w:left="2865" w:hanging="360"/>
      </w:pPr>
    </w:lvl>
    <w:lvl w:ilvl="4" w:tplc="10090019" w:tentative="1">
      <w:start w:val="1"/>
      <w:numFmt w:val="lowerLetter"/>
      <w:lvlText w:val="%5."/>
      <w:lvlJc w:val="left"/>
      <w:pPr>
        <w:ind w:left="3585" w:hanging="360"/>
      </w:pPr>
    </w:lvl>
    <w:lvl w:ilvl="5" w:tplc="1009001B" w:tentative="1">
      <w:start w:val="1"/>
      <w:numFmt w:val="lowerRoman"/>
      <w:lvlText w:val="%6."/>
      <w:lvlJc w:val="right"/>
      <w:pPr>
        <w:ind w:left="4305" w:hanging="180"/>
      </w:pPr>
    </w:lvl>
    <w:lvl w:ilvl="6" w:tplc="1009000F" w:tentative="1">
      <w:start w:val="1"/>
      <w:numFmt w:val="decimal"/>
      <w:lvlText w:val="%7."/>
      <w:lvlJc w:val="left"/>
      <w:pPr>
        <w:ind w:left="5025" w:hanging="360"/>
      </w:pPr>
    </w:lvl>
    <w:lvl w:ilvl="7" w:tplc="10090019" w:tentative="1">
      <w:start w:val="1"/>
      <w:numFmt w:val="lowerLetter"/>
      <w:lvlText w:val="%8."/>
      <w:lvlJc w:val="left"/>
      <w:pPr>
        <w:ind w:left="5745" w:hanging="360"/>
      </w:pPr>
    </w:lvl>
    <w:lvl w:ilvl="8" w:tplc="1009001B" w:tentative="1">
      <w:start w:val="1"/>
      <w:numFmt w:val="lowerRoman"/>
      <w:lvlText w:val="%9."/>
      <w:lvlJc w:val="right"/>
      <w:pPr>
        <w:ind w:left="6465" w:hanging="180"/>
      </w:pPr>
    </w:lvl>
  </w:abstractNum>
  <w:abstractNum w:abstractNumId="334" w15:restartNumberingAfterBreak="0">
    <w:nsid w:val="48E8410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15:restartNumberingAfterBreak="0">
    <w:nsid w:val="49015EE9"/>
    <w:multiLevelType w:val="multilevel"/>
    <w:tmpl w:val="D512A53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6" w15:restartNumberingAfterBreak="0">
    <w:nsid w:val="496E3328"/>
    <w:multiLevelType w:val="hybridMultilevel"/>
    <w:tmpl w:val="E88A79D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7" w15:restartNumberingAfterBreak="0">
    <w:nsid w:val="49917A8F"/>
    <w:multiLevelType w:val="multilevel"/>
    <w:tmpl w:val="413615A6"/>
    <w:lvl w:ilvl="0">
      <w:start w:val="1"/>
      <w:numFmt w:val="decimal"/>
      <w:lvlText w:val="%1.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49952352"/>
    <w:multiLevelType w:val="hybridMultilevel"/>
    <w:tmpl w:val="87BA50AA"/>
    <w:lvl w:ilvl="0" w:tplc="F17CCF76">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49AA44BB"/>
    <w:multiLevelType w:val="multilevel"/>
    <w:tmpl w:val="88162688"/>
    <w:lvl w:ilvl="0">
      <w:start w:val="1"/>
      <w:numFmt w:val="decimal"/>
      <w:lvlText w:val="%1.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4A833AD8"/>
    <w:multiLevelType w:val="multilevel"/>
    <w:tmpl w:val="4580AFA2"/>
    <w:lvl w:ilvl="0">
      <w:start w:val="1"/>
      <w:numFmt w:val="none"/>
      <w:lvlText w:val="11.2"/>
      <w:lvlJc w:val="left"/>
      <w:pPr>
        <w:ind w:left="360" w:hanging="360"/>
      </w:pPr>
      <w:rPr>
        <w:rFonts w:hint="default"/>
        <w:color w:val="577188" w:themeColor="accent1" w:themeShade="BF"/>
      </w:rPr>
    </w:lvl>
    <w:lvl w:ilvl="1">
      <w:start w:val="1"/>
      <w:numFmt w:val="decimal"/>
      <w:lvlText w:val="%1.%2."/>
      <w:lvlJc w:val="left"/>
      <w:pPr>
        <w:ind w:left="792" w:hanging="432"/>
      </w:pPr>
      <w:rPr>
        <w:rFonts w:hint="default"/>
      </w:rPr>
    </w:lvl>
    <w:lvl w:ilvl="2">
      <w:start w:val="1"/>
      <w:numFmt w:val="bullet"/>
      <w:lvlText w:val="o"/>
      <w:lvlJc w:val="left"/>
      <w:pPr>
        <w:ind w:left="1224" w:hanging="504"/>
      </w:pPr>
      <w:rPr>
        <w:rFonts w:ascii="Courier New" w:hAnsi="Courier New" w:cs="Courier New"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4B0708AD"/>
    <w:multiLevelType w:val="hybridMultilevel"/>
    <w:tmpl w:val="1A324BD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2" w15:restartNumberingAfterBreak="0">
    <w:nsid w:val="4B721B65"/>
    <w:multiLevelType w:val="hybridMultilevel"/>
    <w:tmpl w:val="405EABA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3" w15:restartNumberingAfterBreak="0">
    <w:nsid w:val="4B734FDD"/>
    <w:multiLevelType w:val="multilevel"/>
    <w:tmpl w:val="30A82B10"/>
    <w:lvl w:ilvl="0">
      <w:start w:val="7"/>
      <w:numFmt w:val="decimal"/>
      <w:lvlText w:val="%1"/>
      <w:lvlJc w:val="left"/>
      <w:pPr>
        <w:ind w:left="465" w:hanging="465"/>
      </w:pPr>
      <w:rPr>
        <w:rFonts w:hint="default"/>
      </w:rPr>
    </w:lvl>
    <w:lvl w:ilvl="1">
      <w:start w:val="1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4" w15:restartNumberingAfterBreak="0">
    <w:nsid w:val="4B9E35B3"/>
    <w:multiLevelType w:val="multilevel"/>
    <w:tmpl w:val="1AB27314"/>
    <w:lvl w:ilvl="0">
      <w:start w:val="1"/>
      <w:numFmt w:val="none"/>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5" w15:restartNumberingAfterBreak="0">
    <w:nsid w:val="4C31315E"/>
    <w:multiLevelType w:val="multilevel"/>
    <w:tmpl w:val="9ACC1F20"/>
    <w:lvl w:ilvl="0">
      <w:start w:val="1"/>
      <w:numFmt w:val="decimal"/>
      <w:lvlText w:val="%1.2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6" w15:restartNumberingAfterBreak="0">
    <w:nsid w:val="4C4941A5"/>
    <w:multiLevelType w:val="hybridMultilevel"/>
    <w:tmpl w:val="CC76407E"/>
    <w:lvl w:ilvl="0" w:tplc="10090003">
      <w:start w:val="1"/>
      <w:numFmt w:val="bullet"/>
      <w:lvlText w:val="o"/>
      <w:lvlJc w:val="left"/>
      <w:pPr>
        <w:ind w:left="360" w:hanging="360"/>
      </w:pPr>
      <w:rPr>
        <w:rFonts w:ascii="Courier New" w:hAnsi="Courier New" w:cs="Courier New" w:hint="default"/>
      </w:rPr>
    </w:lvl>
    <w:lvl w:ilvl="1" w:tplc="91CCE928">
      <w:start w:val="1"/>
      <w:numFmt w:val="bullet"/>
      <w:lvlText w:val=""/>
      <w:lvlJc w:val="left"/>
      <w:pPr>
        <w:ind w:left="360" w:hanging="360"/>
      </w:pPr>
      <w:rPr>
        <w:rFonts w:ascii="Symbol" w:hAnsi="Symbol" w:cstheme="minorBidi" w:hint="default"/>
        <w:color w:val="B1C0CD" w:themeColor="accent1" w:themeTint="99"/>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47" w15:restartNumberingAfterBreak="0">
    <w:nsid w:val="4C5F16CD"/>
    <w:multiLevelType w:val="hybridMultilevel"/>
    <w:tmpl w:val="5ABC49BE"/>
    <w:lvl w:ilvl="0" w:tplc="10090001">
      <w:start w:val="1"/>
      <w:numFmt w:val="bullet"/>
      <w:lvlText w:val=""/>
      <w:lvlJc w:val="left"/>
      <w:pPr>
        <w:ind w:left="-2160" w:hanging="360"/>
      </w:pPr>
      <w:rPr>
        <w:rFonts w:ascii="Symbol" w:hAnsi="Symbol" w:hint="default"/>
        <w:color w:val="7E97A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348" w15:restartNumberingAfterBreak="0">
    <w:nsid w:val="4CC204DE"/>
    <w:multiLevelType w:val="multilevel"/>
    <w:tmpl w:val="BD04B376"/>
    <w:lvl w:ilvl="0">
      <w:start w:val="1"/>
      <w:numFmt w:val="none"/>
      <w:lvlText w:val="7.3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4CE415CE"/>
    <w:multiLevelType w:val="multilevel"/>
    <w:tmpl w:val="2788D996"/>
    <w:lvl w:ilvl="0">
      <w:start w:val="1"/>
      <w:numFmt w:val="decimal"/>
      <w:lvlText w:val="%1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0" w15:restartNumberingAfterBreak="0">
    <w:nsid w:val="4D045194"/>
    <w:multiLevelType w:val="hybridMultilevel"/>
    <w:tmpl w:val="BC0EDD4E"/>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1" w15:restartNumberingAfterBreak="0">
    <w:nsid w:val="4D271429"/>
    <w:multiLevelType w:val="multilevel"/>
    <w:tmpl w:val="E9B8CA54"/>
    <w:lvl w:ilvl="0">
      <w:start w:val="1"/>
      <w:numFmt w:val="decimal"/>
      <w:lvlText w:val="%1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4D3A00C1"/>
    <w:multiLevelType w:val="hybridMultilevel"/>
    <w:tmpl w:val="37AA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4DEF03C8"/>
    <w:multiLevelType w:val="multilevel"/>
    <w:tmpl w:val="F954BA74"/>
    <w:lvl w:ilvl="0">
      <w:start w:val="1"/>
      <w:numFmt w:val="none"/>
      <w:lvlText w:val="8.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4DFA3171"/>
    <w:multiLevelType w:val="multilevel"/>
    <w:tmpl w:val="FFCCDDB8"/>
    <w:lvl w:ilvl="0">
      <w:start w:val="1"/>
      <w:numFmt w:val="decimal"/>
      <w:lvlText w:val="%10.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5" w15:restartNumberingAfterBreak="0">
    <w:nsid w:val="4E4D2B24"/>
    <w:multiLevelType w:val="multilevel"/>
    <w:tmpl w:val="BD340AD6"/>
    <w:lvl w:ilvl="0">
      <w:start w:val="1"/>
      <w:numFmt w:val="none"/>
      <w:lvlText w:val="7.13"/>
      <w:lvlJc w:val="left"/>
      <w:pPr>
        <w:ind w:left="360" w:hanging="360"/>
      </w:pPr>
      <w:rPr>
        <w:rFonts w:hint="default"/>
        <w:color w:val="3A4B5B" w:themeColor="accent1"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6" w15:restartNumberingAfterBreak="0">
    <w:nsid w:val="4E7F13E4"/>
    <w:multiLevelType w:val="hybridMultilevel"/>
    <w:tmpl w:val="536CBEF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7" w15:restartNumberingAfterBreak="0">
    <w:nsid w:val="4EB07D0D"/>
    <w:multiLevelType w:val="hybridMultilevel"/>
    <w:tmpl w:val="4D0067BE"/>
    <w:lvl w:ilvl="0" w:tplc="A1888814">
      <w:start w:val="1"/>
      <w:numFmt w:val="bullet"/>
      <w:lvlText w:val=""/>
      <w:lvlJc w:val="left"/>
      <w:pPr>
        <w:ind w:left="1584" w:hanging="360"/>
      </w:pPr>
      <w:rPr>
        <w:rFonts w:ascii="Symbol" w:hAnsi="Symbol" w:hint="default"/>
        <w:color w:val="7E97AD" w:themeColor="accent1"/>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58" w15:restartNumberingAfterBreak="0">
    <w:nsid w:val="4F082E5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9" w15:restartNumberingAfterBreak="0">
    <w:nsid w:val="4F303BCA"/>
    <w:multiLevelType w:val="hybridMultilevel"/>
    <w:tmpl w:val="C73CFCB4"/>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0" w15:restartNumberingAfterBreak="0">
    <w:nsid w:val="4F453E2D"/>
    <w:multiLevelType w:val="hybridMultilevel"/>
    <w:tmpl w:val="A1EC8458"/>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1" w15:restartNumberingAfterBreak="0">
    <w:nsid w:val="4F890E4C"/>
    <w:multiLevelType w:val="hybridMultilevel"/>
    <w:tmpl w:val="6D78FBC0"/>
    <w:lvl w:ilvl="0" w:tplc="8CD407C6">
      <w:start w:val="1"/>
      <w:numFmt w:val="decimal"/>
      <w:lvlText w:val="%1."/>
      <w:lvlJc w:val="left"/>
      <w:pPr>
        <w:ind w:left="1272" w:hanging="720"/>
      </w:pPr>
      <w:rPr>
        <w:rFonts w:ascii="Cambria" w:eastAsia="Cambria" w:hAnsi="Cambria" w:hint="default"/>
        <w:b/>
        <w:bCs/>
        <w:color w:val="585858"/>
        <w:spacing w:val="-2"/>
        <w:w w:val="100"/>
        <w:sz w:val="22"/>
        <w:szCs w:val="22"/>
      </w:rPr>
    </w:lvl>
    <w:lvl w:ilvl="1" w:tplc="7B4CABE8">
      <w:start w:val="1"/>
      <w:numFmt w:val="bullet"/>
      <w:lvlText w:val="•"/>
      <w:lvlJc w:val="left"/>
      <w:pPr>
        <w:ind w:left="2713" w:hanging="361"/>
      </w:pPr>
      <w:rPr>
        <w:rFonts w:ascii="Cambria" w:eastAsia="Cambria" w:hAnsi="Cambria" w:hint="default"/>
        <w:color w:val="7D96AC"/>
        <w:w w:val="100"/>
        <w:sz w:val="22"/>
        <w:szCs w:val="22"/>
      </w:rPr>
    </w:lvl>
    <w:lvl w:ilvl="2" w:tplc="59BE26D6">
      <w:start w:val="1"/>
      <w:numFmt w:val="bullet"/>
      <w:lvlText w:val="•"/>
      <w:lvlJc w:val="left"/>
      <w:pPr>
        <w:ind w:left="3564" w:hanging="361"/>
      </w:pPr>
      <w:rPr>
        <w:rFonts w:hint="default"/>
      </w:rPr>
    </w:lvl>
    <w:lvl w:ilvl="3" w:tplc="5F4C854A">
      <w:start w:val="1"/>
      <w:numFmt w:val="bullet"/>
      <w:lvlText w:val="•"/>
      <w:lvlJc w:val="left"/>
      <w:pPr>
        <w:ind w:left="4408" w:hanging="361"/>
      </w:pPr>
      <w:rPr>
        <w:rFonts w:hint="default"/>
      </w:rPr>
    </w:lvl>
    <w:lvl w:ilvl="4" w:tplc="F0A0C64A">
      <w:start w:val="1"/>
      <w:numFmt w:val="bullet"/>
      <w:lvlText w:val="•"/>
      <w:lvlJc w:val="left"/>
      <w:pPr>
        <w:ind w:left="5253" w:hanging="361"/>
      </w:pPr>
      <w:rPr>
        <w:rFonts w:hint="default"/>
      </w:rPr>
    </w:lvl>
    <w:lvl w:ilvl="5" w:tplc="90660BAC">
      <w:start w:val="1"/>
      <w:numFmt w:val="bullet"/>
      <w:lvlText w:val="•"/>
      <w:lvlJc w:val="left"/>
      <w:pPr>
        <w:ind w:left="6097" w:hanging="361"/>
      </w:pPr>
      <w:rPr>
        <w:rFonts w:hint="default"/>
      </w:rPr>
    </w:lvl>
    <w:lvl w:ilvl="6" w:tplc="440E5392">
      <w:start w:val="1"/>
      <w:numFmt w:val="bullet"/>
      <w:lvlText w:val="•"/>
      <w:lvlJc w:val="left"/>
      <w:pPr>
        <w:ind w:left="6942" w:hanging="361"/>
      </w:pPr>
      <w:rPr>
        <w:rFonts w:hint="default"/>
      </w:rPr>
    </w:lvl>
    <w:lvl w:ilvl="7" w:tplc="9BE2B89A">
      <w:start w:val="1"/>
      <w:numFmt w:val="bullet"/>
      <w:lvlText w:val="•"/>
      <w:lvlJc w:val="left"/>
      <w:pPr>
        <w:ind w:left="7786" w:hanging="361"/>
      </w:pPr>
      <w:rPr>
        <w:rFonts w:hint="default"/>
      </w:rPr>
    </w:lvl>
    <w:lvl w:ilvl="8" w:tplc="6CC2E0D0">
      <w:start w:val="1"/>
      <w:numFmt w:val="bullet"/>
      <w:lvlText w:val="•"/>
      <w:lvlJc w:val="left"/>
      <w:pPr>
        <w:ind w:left="8631" w:hanging="361"/>
      </w:pPr>
      <w:rPr>
        <w:rFonts w:hint="default"/>
      </w:rPr>
    </w:lvl>
  </w:abstractNum>
  <w:abstractNum w:abstractNumId="362" w15:restartNumberingAfterBreak="0">
    <w:nsid w:val="4FC200F0"/>
    <w:multiLevelType w:val="multilevel"/>
    <w:tmpl w:val="3A1CB71C"/>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3" w15:restartNumberingAfterBreak="0">
    <w:nsid w:val="4FEF4720"/>
    <w:multiLevelType w:val="hybridMultilevel"/>
    <w:tmpl w:val="D2FEE282"/>
    <w:lvl w:ilvl="0" w:tplc="10090001">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4" w15:restartNumberingAfterBreak="0">
    <w:nsid w:val="5138051A"/>
    <w:multiLevelType w:val="hybridMultilevel"/>
    <w:tmpl w:val="2424061A"/>
    <w:lvl w:ilvl="0" w:tplc="586458D8">
      <w:start w:val="1"/>
      <w:numFmt w:val="decimal"/>
      <w:lvlText w:val="%1."/>
      <w:lvlJc w:val="left"/>
      <w:pPr>
        <w:ind w:left="36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515C7E23"/>
    <w:multiLevelType w:val="multilevel"/>
    <w:tmpl w:val="A2506776"/>
    <w:lvl w:ilvl="0">
      <w:start w:val="1"/>
      <w:numFmt w:val="none"/>
      <w:lvlText w:val="8.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519055AA"/>
    <w:multiLevelType w:val="multilevel"/>
    <w:tmpl w:val="62F6DF56"/>
    <w:lvl w:ilvl="0">
      <w:start w:val="1"/>
      <w:numFmt w:val="decimal"/>
      <w:lvlText w:val="%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51D176E0"/>
    <w:multiLevelType w:val="multilevel"/>
    <w:tmpl w:val="EB04B7DC"/>
    <w:lvl w:ilvl="0">
      <w:start w:val="1"/>
      <w:numFmt w:val="none"/>
      <w:lvlText w:val="g)"/>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none"/>
      <w:lvlText w:val="2.5.6.5"/>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68" w15:restartNumberingAfterBreak="0">
    <w:nsid w:val="51D81D2A"/>
    <w:multiLevelType w:val="hybridMultilevel"/>
    <w:tmpl w:val="1EA6172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69" w15:restartNumberingAfterBreak="0">
    <w:nsid w:val="51F975FF"/>
    <w:multiLevelType w:val="multilevel"/>
    <w:tmpl w:val="4274B314"/>
    <w:lvl w:ilvl="0">
      <w:start w:val="1"/>
      <w:numFmt w:val="none"/>
      <w:lvlText w:val="7.1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0" w15:restartNumberingAfterBreak="0">
    <w:nsid w:val="51FE5035"/>
    <w:multiLevelType w:val="hybridMultilevel"/>
    <w:tmpl w:val="A8986F28"/>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1" w15:restartNumberingAfterBreak="0">
    <w:nsid w:val="520C4B44"/>
    <w:multiLevelType w:val="hybridMultilevel"/>
    <w:tmpl w:val="5FACE5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2" w15:restartNumberingAfterBreak="0">
    <w:nsid w:val="52721B1F"/>
    <w:multiLevelType w:val="multilevel"/>
    <w:tmpl w:val="9AB6A88A"/>
    <w:lvl w:ilvl="0">
      <w:start w:val="1"/>
      <w:numFmt w:val="none"/>
      <w:lvlText w:val="7.12"/>
      <w:lvlJc w:val="left"/>
      <w:pPr>
        <w:ind w:left="360" w:hanging="360"/>
      </w:pPr>
      <w:rPr>
        <w:rFonts w:hint="default"/>
        <w:color w:val="3A4B5B" w:themeColor="accent1"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52D031FE"/>
    <w:multiLevelType w:val="hybridMultilevel"/>
    <w:tmpl w:val="272AC99E"/>
    <w:lvl w:ilvl="0" w:tplc="10090017">
      <w:start w:val="1"/>
      <w:numFmt w:val="lowerLetter"/>
      <w:lvlText w:val="%1)"/>
      <w:lvlJc w:val="left"/>
      <w:pPr>
        <w:ind w:left="711" w:hanging="360"/>
      </w:pPr>
      <w:rPr>
        <w:rFonts w:hint="default"/>
      </w:rPr>
    </w:lvl>
    <w:lvl w:ilvl="1" w:tplc="10090019" w:tentative="1">
      <w:start w:val="1"/>
      <w:numFmt w:val="lowerLetter"/>
      <w:lvlText w:val="%2."/>
      <w:lvlJc w:val="left"/>
      <w:pPr>
        <w:ind w:left="1791" w:hanging="360"/>
      </w:pPr>
    </w:lvl>
    <w:lvl w:ilvl="2" w:tplc="1009001B" w:tentative="1">
      <w:start w:val="1"/>
      <w:numFmt w:val="lowerRoman"/>
      <w:lvlText w:val="%3."/>
      <w:lvlJc w:val="right"/>
      <w:pPr>
        <w:ind w:left="2511" w:hanging="180"/>
      </w:pPr>
    </w:lvl>
    <w:lvl w:ilvl="3" w:tplc="1009000F" w:tentative="1">
      <w:start w:val="1"/>
      <w:numFmt w:val="decimal"/>
      <w:lvlText w:val="%4."/>
      <w:lvlJc w:val="left"/>
      <w:pPr>
        <w:ind w:left="3231" w:hanging="360"/>
      </w:pPr>
    </w:lvl>
    <w:lvl w:ilvl="4" w:tplc="10090019" w:tentative="1">
      <w:start w:val="1"/>
      <w:numFmt w:val="lowerLetter"/>
      <w:lvlText w:val="%5."/>
      <w:lvlJc w:val="left"/>
      <w:pPr>
        <w:ind w:left="3951" w:hanging="360"/>
      </w:pPr>
    </w:lvl>
    <w:lvl w:ilvl="5" w:tplc="1009001B" w:tentative="1">
      <w:start w:val="1"/>
      <w:numFmt w:val="lowerRoman"/>
      <w:lvlText w:val="%6."/>
      <w:lvlJc w:val="right"/>
      <w:pPr>
        <w:ind w:left="4671" w:hanging="180"/>
      </w:pPr>
    </w:lvl>
    <w:lvl w:ilvl="6" w:tplc="1009000F" w:tentative="1">
      <w:start w:val="1"/>
      <w:numFmt w:val="decimal"/>
      <w:lvlText w:val="%7."/>
      <w:lvlJc w:val="left"/>
      <w:pPr>
        <w:ind w:left="5391" w:hanging="360"/>
      </w:pPr>
    </w:lvl>
    <w:lvl w:ilvl="7" w:tplc="10090019" w:tentative="1">
      <w:start w:val="1"/>
      <w:numFmt w:val="lowerLetter"/>
      <w:lvlText w:val="%8."/>
      <w:lvlJc w:val="left"/>
      <w:pPr>
        <w:ind w:left="6111" w:hanging="360"/>
      </w:pPr>
    </w:lvl>
    <w:lvl w:ilvl="8" w:tplc="1009001B" w:tentative="1">
      <w:start w:val="1"/>
      <w:numFmt w:val="lowerRoman"/>
      <w:lvlText w:val="%9."/>
      <w:lvlJc w:val="right"/>
      <w:pPr>
        <w:ind w:left="6831" w:hanging="180"/>
      </w:pPr>
    </w:lvl>
  </w:abstractNum>
  <w:abstractNum w:abstractNumId="374" w15:restartNumberingAfterBreak="0">
    <w:nsid w:val="52E1525E"/>
    <w:multiLevelType w:val="hybridMultilevel"/>
    <w:tmpl w:val="6F20AC94"/>
    <w:lvl w:ilvl="0" w:tplc="A1888814">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5" w15:restartNumberingAfterBreak="0">
    <w:nsid w:val="533D1C32"/>
    <w:multiLevelType w:val="hybridMultilevel"/>
    <w:tmpl w:val="DA9659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6" w15:restartNumberingAfterBreak="0">
    <w:nsid w:val="536B6D0B"/>
    <w:multiLevelType w:val="hybridMultilevel"/>
    <w:tmpl w:val="404E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3953E6D"/>
    <w:multiLevelType w:val="multilevel"/>
    <w:tmpl w:val="1A4C3664"/>
    <w:lvl w:ilvl="0">
      <w:start w:val="1"/>
      <w:numFmt w:val="decimal"/>
      <w:lvlText w:val="%10.3"/>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53A22B9C"/>
    <w:multiLevelType w:val="multilevel"/>
    <w:tmpl w:val="49501A1E"/>
    <w:lvl w:ilvl="0">
      <w:start w:val="1"/>
      <w:numFmt w:val="decimal"/>
      <w:lvlText w:val="%10.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53B76001"/>
    <w:multiLevelType w:val="multilevel"/>
    <w:tmpl w:val="27924ED6"/>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53ED7556"/>
    <w:multiLevelType w:val="hybridMultilevel"/>
    <w:tmpl w:val="71B4893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1" w15:restartNumberingAfterBreak="0">
    <w:nsid w:val="542973A8"/>
    <w:multiLevelType w:val="multilevel"/>
    <w:tmpl w:val="2246632C"/>
    <w:lvl w:ilvl="0">
      <w:start w:val="1"/>
      <w:numFmt w:val="decimal"/>
      <w:lvlText w:val="%1.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2" w15:restartNumberingAfterBreak="0">
    <w:nsid w:val="5456327A"/>
    <w:multiLevelType w:val="multilevel"/>
    <w:tmpl w:val="338AA8EA"/>
    <w:lvl w:ilvl="0">
      <w:start w:val="1"/>
      <w:numFmt w:val="decimal"/>
      <w:lvlText w:val="%1.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3" w15:restartNumberingAfterBreak="0">
    <w:nsid w:val="54730B3B"/>
    <w:multiLevelType w:val="hybridMultilevel"/>
    <w:tmpl w:val="FFE6C5F4"/>
    <w:lvl w:ilvl="0" w:tplc="91CCE928">
      <w:start w:val="1"/>
      <w:numFmt w:val="bullet"/>
      <w:lvlText w:val=""/>
      <w:lvlJc w:val="left"/>
      <w:pPr>
        <w:tabs>
          <w:tab w:val="num" w:pos="360"/>
        </w:tabs>
        <w:ind w:left="360" w:hanging="360"/>
      </w:pPr>
      <w:rPr>
        <w:rFonts w:ascii="Symbol" w:hAnsi="Symbol" w:cstheme="minorBidi" w:hint="default"/>
        <w:color w:val="B1C0CD" w:themeColor="accent1" w:themeTint="99"/>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548B2FFC"/>
    <w:multiLevelType w:val="hybridMultilevel"/>
    <w:tmpl w:val="2F80B4B8"/>
    <w:lvl w:ilvl="0" w:tplc="91CCE928">
      <w:start w:val="1"/>
      <w:numFmt w:val="bullet"/>
      <w:lvlText w:val=""/>
      <w:lvlJc w:val="left"/>
      <w:pPr>
        <w:ind w:left="1080" w:hanging="360"/>
      </w:pPr>
      <w:rPr>
        <w:rFonts w:ascii="Symbol" w:hAnsi="Symbol" w:cstheme="minorBidi" w:hint="default"/>
        <w:color w:val="B1C0CD" w:themeColor="accent1" w:themeTint="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5" w15:restartNumberingAfterBreak="0">
    <w:nsid w:val="549A677E"/>
    <w:multiLevelType w:val="multilevel"/>
    <w:tmpl w:val="CE8E9766"/>
    <w:lvl w:ilvl="0">
      <w:start w:val="1"/>
      <w:numFmt w:val="none"/>
      <w:lvlText w:val="7.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54B56299"/>
    <w:multiLevelType w:val="hybridMultilevel"/>
    <w:tmpl w:val="C6FC3640"/>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7" w15:restartNumberingAfterBreak="0">
    <w:nsid w:val="55317C78"/>
    <w:multiLevelType w:val="multilevel"/>
    <w:tmpl w:val="8B78F9E6"/>
    <w:lvl w:ilvl="0">
      <w:start w:val="1"/>
      <w:numFmt w:val="none"/>
      <w:lvlText w:val="6.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8" w15:restartNumberingAfterBreak="0">
    <w:nsid w:val="554573B1"/>
    <w:multiLevelType w:val="hybridMultilevel"/>
    <w:tmpl w:val="410A66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9" w15:restartNumberingAfterBreak="0">
    <w:nsid w:val="55671296"/>
    <w:multiLevelType w:val="multilevel"/>
    <w:tmpl w:val="036CC734"/>
    <w:lvl w:ilvl="0">
      <w:start w:val="1"/>
      <w:numFmt w:val="none"/>
      <w:lvlText w:val="2.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0" w15:restartNumberingAfterBreak="0">
    <w:nsid w:val="556F3B66"/>
    <w:multiLevelType w:val="hybridMultilevel"/>
    <w:tmpl w:val="FCE80460"/>
    <w:lvl w:ilvl="0" w:tplc="91CCE928">
      <w:start w:val="1"/>
      <w:numFmt w:val="bullet"/>
      <w:lvlText w:val=""/>
      <w:lvlJc w:val="left"/>
      <w:pPr>
        <w:ind w:left="1080" w:hanging="360"/>
      </w:pPr>
      <w:rPr>
        <w:rFonts w:ascii="Symbol" w:hAnsi="Symbol" w:cstheme="minorBidi" w:hint="default"/>
        <w:color w:val="B1C0CD" w:themeColor="accent1"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1" w15:restartNumberingAfterBreak="0">
    <w:nsid w:val="55AE3D78"/>
    <w:multiLevelType w:val="hybridMultilevel"/>
    <w:tmpl w:val="CFC44542"/>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2" w15:restartNumberingAfterBreak="0">
    <w:nsid w:val="55AF60A7"/>
    <w:multiLevelType w:val="hybridMultilevel"/>
    <w:tmpl w:val="7E38C14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3" w15:restartNumberingAfterBreak="0">
    <w:nsid w:val="55BF59F4"/>
    <w:multiLevelType w:val="hybridMultilevel"/>
    <w:tmpl w:val="698C9E1C"/>
    <w:lvl w:ilvl="0" w:tplc="A1888814">
      <w:start w:val="1"/>
      <w:numFmt w:val="bullet"/>
      <w:lvlText w:val=""/>
      <w:lvlJc w:val="left"/>
      <w:pPr>
        <w:ind w:left="1584" w:hanging="360"/>
      </w:pPr>
      <w:rPr>
        <w:rFonts w:ascii="Symbol" w:hAnsi="Symbol" w:hint="default"/>
        <w:color w:val="7E97AD" w:themeColor="accent1"/>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4" w15:restartNumberingAfterBreak="0">
    <w:nsid w:val="55D7519A"/>
    <w:multiLevelType w:val="hybridMultilevel"/>
    <w:tmpl w:val="78F6D96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5" w15:restartNumberingAfterBreak="0">
    <w:nsid w:val="565072EB"/>
    <w:multiLevelType w:val="multilevel"/>
    <w:tmpl w:val="2C38C156"/>
    <w:lvl w:ilvl="0">
      <w:start w:val="1"/>
      <w:numFmt w:val="none"/>
      <w:lvlText w:val="2.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56843CC5"/>
    <w:multiLevelType w:val="multilevel"/>
    <w:tmpl w:val="CC321654"/>
    <w:lvl w:ilvl="0">
      <w:start w:val="1"/>
      <w:numFmt w:val="decimal"/>
      <w:lvlText w:val="%1.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7" w15:restartNumberingAfterBreak="0">
    <w:nsid w:val="569D1ABC"/>
    <w:multiLevelType w:val="hybridMultilevel"/>
    <w:tmpl w:val="94667D88"/>
    <w:lvl w:ilvl="0" w:tplc="339A0B48">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15:restartNumberingAfterBreak="0">
    <w:nsid w:val="56A54E54"/>
    <w:multiLevelType w:val="hybridMultilevel"/>
    <w:tmpl w:val="4BE28354"/>
    <w:lvl w:ilvl="0" w:tplc="A1888814">
      <w:start w:val="1"/>
      <w:numFmt w:val="bullet"/>
      <w:lvlText w:val=""/>
      <w:lvlJc w:val="left"/>
      <w:pPr>
        <w:ind w:left="1584" w:hanging="360"/>
      </w:pPr>
      <w:rPr>
        <w:rFonts w:ascii="Symbol" w:hAnsi="Symbol" w:hint="default"/>
        <w:color w:val="7E97AD" w:themeColor="accent1"/>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99" w15:restartNumberingAfterBreak="0">
    <w:nsid w:val="570052FE"/>
    <w:multiLevelType w:val="hybridMultilevel"/>
    <w:tmpl w:val="8E20C5D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0" w15:restartNumberingAfterBreak="0">
    <w:nsid w:val="57006F81"/>
    <w:multiLevelType w:val="hybridMultilevel"/>
    <w:tmpl w:val="E8DE44D6"/>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57FE0111"/>
    <w:multiLevelType w:val="hybridMultilevel"/>
    <w:tmpl w:val="443E529A"/>
    <w:lvl w:ilvl="0" w:tplc="A1888814">
      <w:start w:val="1"/>
      <w:numFmt w:val="bullet"/>
      <w:lvlText w:val=""/>
      <w:lvlJc w:val="left"/>
      <w:pPr>
        <w:ind w:left="2160" w:hanging="360"/>
      </w:pPr>
      <w:rPr>
        <w:rFonts w:ascii="Symbol" w:hAnsi="Symbol" w:hint="default"/>
        <w:color w:val="7E97AD" w:themeColor="accent1"/>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02" w15:restartNumberingAfterBreak="0">
    <w:nsid w:val="58947E7D"/>
    <w:multiLevelType w:val="hybridMultilevel"/>
    <w:tmpl w:val="B2E80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589A5CC9"/>
    <w:multiLevelType w:val="hybridMultilevel"/>
    <w:tmpl w:val="875AF384"/>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4" w15:restartNumberingAfterBreak="0">
    <w:nsid w:val="58BE369D"/>
    <w:multiLevelType w:val="hybridMultilevel"/>
    <w:tmpl w:val="D22C7C2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5" w15:restartNumberingAfterBreak="0">
    <w:nsid w:val="58C71D31"/>
    <w:multiLevelType w:val="hybridMultilevel"/>
    <w:tmpl w:val="421C92E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6" w15:restartNumberingAfterBreak="0">
    <w:nsid w:val="58D94B83"/>
    <w:multiLevelType w:val="multilevel"/>
    <w:tmpl w:val="29F8976C"/>
    <w:lvl w:ilvl="0">
      <w:start w:val="1"/>
      <w:numFmt w:val="none"/>
      <w:lvlText w:val="2.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7" w15:restartNumberingAfterBreak="0">
    <w:nsid w:val="595C6F1B"/>
    <w:multiLevelType w:val="hybridMultilevel"/>
    <w:tmpl w:val="57606A16"/>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8" w15:restartNumberingAfterBreak="0">
    <w:nsid w:val="59E27824"/>
    <w:multiLevelType w:val="multilevel"/>
    <w:tmpl w:val="829AE79C"/>
    <w:lvl w:ilvl="0">
      <w:start w:val="1"/>
      <w:numFmt w:val="none"/>
      <w:lvlText w:val="2.5.6"/>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none"/>
      <w:lvlText w:val="c)"/>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09" w15:restartNumberingAfterBreak="0">
    <w:nsid w:val="5A4665F1"/>
    <w:multiLevelType w:val="multilevel"/>
    <w:tmpl w:val="3ABA7738"/>
    <w:lvl w:ilvl="0">
      <w:start w:val="7"/>
      <w:numFmt w:val="decimal"/>
      <w:lvlText w:val="%1"/>
      <w:lvlJc w:val="left"/>
      <w:pPr>
        <w:ind w:left="465" w:hanging="465"/>
      </w:pPr>
      <w:rPr>
        <w:rFonts w:hint="default"/>
        <w:b/>
      </w:rPr>
    </w:lvl>
    <w:lvl w:ilvl="1">
      <w:start w:val="14"/>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0" w15:restartNumberingAfterBreak="0">
    <w:nsid w:val="5A677537"/>
    <w:multiLevelType w:val="hybridMultilevel"/>
    <w:tmpl w:val="023E533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1" w15:restartNumberingAfterBreak="0">
    <w:nsid w:val="5B4D5132"/>
    <w:multiLevelType w:val="hybridMultilevel"/>
    <w:tmpl w:val="43B27DC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2" w15:restartNumberingAfterBreak="0">
    <w:nsid w:val="5B663178"/>
    <w:multiLevelType w:val="hybridMultilevel"/>
    <w:tmpl w:val="0F2C6F8A"/>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3" w15:restartNumberingAfterBreak="0">
    <w:nsid w:val="5B977F21"/>
    <w:multiLevelType w:val="multilevel"/>
    <w:tmpl w:val="C95A0A3E"/>
    <w:lvl w:ilvl="0">
      <w:start w:val="1"/>
      <w:numFmt w:val="none"/>
      <w:lvlText w:val="7.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4" w15:restartNumberingAfterBreak="0">
    <w:nsid w:val="5BB44CF8"/>
    <w:multiLevelType w:val="multilevel"/>
    <w:tmpl w:val="467083F2"/>
    <w:lvl w:ilvl="0">
      <w:start w:val="1"/>
      <w:numFmt w:val="none"/>
      <w:lvlText w:val="8.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5BEB09EA"/>
    <w:multiLevelType w:val="multilevel"/>
    <w:tmpl w:val="0FC67372"/>
    <w:lvl w:ilvl="0">
      <w:start w:val="1"/>
      <w:numFmt w:val="none"/>
      <w:lvlText w:val="2.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6" w15:restartNumberingAfterBreak="0">
    <w:nsid w:val="5BF46591"/>
    <w:multiLevelType w:val="multilevel"/>
    <w:tmpl w:val="084A77FA"/>
    <w:lvl w:ilvl="0">
      <w:start w:val="1"/>
      <w:numFmt w:val="none"/>
      <w:lvlText w:val="8.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5C0D1EB3"/>
    <w:multiLevelType w:val="multilevel"/>
    <w:tmpl w:val="7ED4EFFE"/>
    <w:lvl w:ilvl="0">
      <w:start w:val="1"/>
      <w:numFmt w:val="none"/>
      <w:lvlText w:val="7.2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8" w15:restartNumberingAfterBreak="0">
    <w:nsid w:val="5C9B7427"/>
    <w:multiLevelType w:val="hybridMultilevel"/>
    <w:tmpl w:val="7FAA22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9" w15:restartNumberingAfterBreak="0">
    <w:nsid w:val="5CA90374"/>
    <w:multiLevelType w:val="hybridMultilevel"/>
    <w:tmpl w:val="0E8C7964"/>
    <w:lvl w:ilvl="0" w:tplc="10090001">
      <w:start w:val="1"/>
      <w:numFmt w:val="bullet"/>
      <w:lvlText w:val=""/>
      <w:lvlJc w:val="left"/>
      <w:pPr>
        <w:tabs>
          <w:tab w:val="num" w:pos="357"/>
        </w:tabs>
        <w:ind w:left="357" w:hanging="357"/>
      </w:pPr>
      <w:rPr>
        <w:rFonts w:ascii="Symbol" w:hAnsi="Symbol" w:hint="default"/>
        <w:color w:val="7E97AD" w:themeColor="accent1"/>
        <w:sz w:val="22"/>
      </w:rPr>
    </w:lvl>
    <w:lvl w:ilvl="1" w:tplc="10090003" w:tentative="1">
      <w:start w:val="1"/>
      <w:numFmt w:val="bullet"/>
      <w:lvlText w:val="o"/>
      <w:lvlJc w:val="left"/>
      <w:pPr>
        <w:ind w:left="723" w:hanging="360"/>
      </w:pPr>
      <w:rPr>
        <w:rFonts w:ascii="Courier New" w:hAnsi="Courier New" w:cs="Courier New" w:hint="default"/>
      </w:rPr>
    </w:lvl>
    <w:lvl w:ilvl="2" w:tplc="10090005" w:tentative="1">
      <w:start w:val="1"/>
      <w:numFmt w:val="bullet"/>
      <w:lvlText w:val=""/>
      <w:lvlJc w:val="left"/>
      <w:pPr>
        <w:ind w:left="1443" w:hanging="360"/>
      </w:pPr>
      <w:rPr>
        <w:rFonts w:ascii="Wingdings" w:hAnsi="Wingdings" w:hint="default"/>
      </w:rPr>
    </w:lvl>
    <w:lvl w:ilvl="3" w:tplc="10090001" w:tentative="1">
      <w:start w:val="1"/>
      <w:numFmt w:val="bullet"/>
      <w:lvlText w:val=""/>
      <w:lvlJc w:val="left"/>
      <w:pPr>
        <w:ind w:left="2163" w:hanging="360"/>
      </w:pPr>
      <w:rPr>
        <w:rFonts w:ascii="Symbol" w:hAnsi="Symbol" w:hint="default"/>
      </w:rPr>
    </w:lvl>
    <w:lvl w:ilvl="4" w:tplc="10090003" w:tentative="1">
      <w:start w:val="1"/>
      <w:numFmt w:val="bullet"/>
      <w:lvlText w:val="o"/>
      <w:lvlJc w:val="left"/>
      <w:pPr>
        <w:ind w:left="2883" w:hanging="360"/>
      </w:pPr>
      <w:rPr>
        <w:rFonts w:ascii="Courier New" w:hAnsi="Courier New" w:cs="Courier New" w:hint="default"/>
      </w:rPr>
    </w:lvl>
    <w:lvl w:ilvl="5" w:tplc="10090005" w:tentative="1">
      <w:start w:val="1"/>
      <w:numFmt w:val="bullet"/>
      <w:lvlText w:val=""/>
      <w:lvlJc w:val="left"/>
      <w:pPr>
        <w:ind w:left="3603" w:hanging="360"/>
      </w:pPr>
      <w:rPr>
        <w:rFonts w:ascii="Wingdings" w:hAnsi="Wingdings" w:hint="default"/>
      </w:rPr>
    </w:lvl>
    <w:lvl w:ilvl="6" w:tplc="10090001" w:tentative="1">
      <w:start w:val="1"/>
      <w:numFmt w:val="bullet"/>
      <w:lvlText w:val=""/>
      <w:lvlJc w:val="left"/>
      <w:pPr>
        <w:ind w:left="4323" w:hanging="360"/>
      </w:pPr>
      <w:rPr>
        <w:rFonts w:ascii="Symbol" w:hAnsi="Symbol" w:hint="default"/>
      </w:rPr>
    </w:lvl>
    <w:lvl w:ilvl="7" w:tplc="10090003" w:tentative="1">
      <w:start w:val="1"/>
      <w:numFmt w:val="bullet"/>
      <w:lvlText w:val="o"/>
      <w:lvlJc w:val="left"/>
      <w:pPr>
        <w:ind w:left="5043" w:hanging="360"/>
      </w:pPr>
      <w:rPr>
        <w:rFonts w:ascii="Courier New" w:hAnsi="Courier New" w:cs="Courier New" w:hint="default"/>
      </w:rPr>
    </w:lvl>
    <w:lvl w:ilvl="8" w:tplc="10090005" w:tentative="1">
      <w:start w:val="1"/>
      <w:numFmt w:val="bullet"/>
      <w:lvlText w:val=""/>
      <w:lvlJc w:val="left"/>
      <w:pPr>
        <w:ind w:left="5763" w:hanging="360"/>
      </w:pPr>
      <w:rPr>
        <w:rFonts w:ascii="Wingdings" w:hAnsi="Wingdings" w:hint="default"/>
      </w:rPr>
    </w:lvl>
  </w:abstractNum>
  <w:abstractNum w:abstractNumId="420" w15:restartNumberingAfterBreak="0">
    <w:nsid w:val="5CE22659"/>
    <w:multiLevelType w:val="multilevel"/>
    <w:tmpl w:val="DDAA4842"/>
    <w:lvl w:ilvl="0">
      <w:start w:val="1"/>
      <w:numFmt w:val="none"/>
      <w:lvlText w:val="e)"/>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none"/>
      <w:lvlText w:val="2.5.6.5"/>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21" w15:restartNumberingAfterBreak="0">
    <w:nsid w:val="5CE63C70"/>
    <w:multiLevelType w:val="hybridMultilevel"/>
    <w:tmpl w:val="C3762BE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2" w15:restartNumberingAfterBreak="0">
    <w:nsid w:val="5CFE387C"/>
    <w:multiLevelType w:val="hybridMultilevel"/>
    <w:tmpl w:val="7752E684"/>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3" w15:restartNumberingAfterBreak="0">
    <w:nsid w:val="5D100AC2"/>
    <w:multiLevelType w:val="hybridMultilevel"/>
    <w:tmpl w:val="8242B9D6"/>
    <w:lvl w:ilvl="0" w:tplc="F118DB10">
      <w:start w:val="1"/>
      <w:numFmt w:val="decimal"/>
      <w:lvlText w:val="%1."/>
      <w:lvlJc w:val="left"/>
      <w:pPr>
        <w:ind w:left="360" w:hanging="360"/>
      </w:pPr>
      <w:rPr>
        <w:rFonts w:hint="default"/>
        <w:color w:val="53585D" w:themeColor="text2" w:themeTint="BF"/>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4" w15:restartNumberingAfterBreak="0">
    <w:nsid w:val="5D72264D"/>
    <w:multiLevelType w:val="hybridMultilevel"/>
    <w:tmpl w:val="08947ACC"/>
    <w:lvl w:ilvl="0" w:tplc="8DCAEAEA">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5" w15:restartNumberingAfterBreak="0">
    <w:nsid w:val="5DE15487"/>
    <w:multiLevelType w:val="multilevel"/>
    <w:tmpl w:val="2326EFF8"/>
    <w:lvl w:ilvl="0">
      <w:start w:val="1"/>
      <w:numFmt w:val="decimal"/>
      <w:lvlText w:val="%1."/>
      <w:lvlJc w:val="left"/>
      <w:pPr>
        <w:ind w:left="360" w:hanging="360"/>
      </w:p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26" w15:restartNumberingAfterBreak="0">
    <w:nsid w:val="5DFA1CA9"/>
    <w:multiLevelType w:val="multilevel"/>
    <w:tmpl w:val="EC10A0A6"/>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7" w15:restartNumberingAfterBreak="0">
    <w:nsid w:val="5E0B03AE"/>
    <w:multiLevelType w:val="hybridMultilevel"/>
    <w:tmpl w:val="9A204770"/>
    <w:lvl w:ilvl="0" w:tplc="E9C81ED0">
      <w:start w:val="1"/>
      <w:numFmt w:val="bullet"/>
      <w:lvlText w:val=""/>
      <w:lvlJc w:val="left"/>
      <w:pPr>
        <w:ind w:left="912" w:hanging="360"/>
      </w:pPr>
      <w:rPr>
        <w:rFonts w:ascii="Symbol" w:eastAsia="Symbol" w:hAnsi="Symbol" w:hint="default"/>
        <w:w w:val="100"/>
      </w:rPr>
    </w:lvl>
    <w:lvl w:ilvl="1" w:tplc="58D2CA0C">
      <w:start w:val="1"/>
      <w:numFmt w:val="bullet"/>
      <w:lvlText w:val="o"/>
      <w:lvlJc w:val="left"/>
      <w:pPr>
        <w:ind w:left="1272" w:hanging="360"/>
      </w:pPr>
      <w:rPr>
        <w:rFonts w:ascii="Courier New" w:eastAsia="Courier New" w:hAnsi="Courier New" w:hint="default"/>
        <w:w w:val="100"/>
      </w:rPr>
    </w:lvl>
    <w:lvl w:ilvl="2" w:tplc="D97279C6">
      <w:start w:val="1"/>
      <w:numFmt w:val="bullet"/>
      <w:lvlText w:val="•"/>
      <w:lvlJc w:val="left"/>
      <w:pPr>
        <w:ind w:left="2000" w:hanging="360"/>
      </w:pPr>
      <w:rPr>
        <w:rFonts w:hint="default"/>
      </w:rPr>
    </w:lvl>
    <w:lvl w:ilvl="3" w:tplc="3AD8B970">
      <w:start w:val="1"/>
      <w:numFmt w:val="bullet"/>
      <w:lvlText w:val="•"/>
      <w:lvlJc w:val="left"/>
      <w:pPr>
        <w:ind w:left="3040" w:hanging="360"/>
      </w:pPr>
      <w:rPr>
        <w:rFonts w:hint="default"/>
      </w:rPr>
    </w:lvl>
    <w:lvl w:ilvl="4" w:tplc="9D0EABE4">
      <w:start w:val="1"/>
      <w:numFmt w:val="bullet"/>
      <w:lvlText w:val="•"/>
      <w:lvlJc w:val="left"/>
      <w:pPr>
        <w:ind w:left="4080" w:hanging="360"/>
      </w:pPr>
      <w:rPr>
        <w:rFonts w:hint="default"/>
      </w:rPr>
    </w:lvl>
    <w:lvl w:ilvl="5" w:tplc="C66CCD2C">
      <w:start w:val="1"/>
      <w:numFmt w:val="bullet"/>
      <w:lvlText w:val="•"/>
      <w:lvlJc w:val="left"/>
      <w:pPr>
        <w:ind w:left="5120" w:hanging="360"/>
      </w:pPr>
      <w:rPr>
        <w:rFonts w:hint="default"/>
      </w:rPr>
    </w:lvl>
    <w:lvl w:ilvl="6" w:tplc="A46425B4">
      <w:start w:val="1"/>
      <w:numFmt w:val="bullet"/>
      <w:lvlText w:val="•"/>
      <w:lvlJc w:val="left"/>
      <w:pPr>
        <w:ind w:left="6160" w:hanging="360"/>
      </w:pPr>
      <w:rPr>
        <w:rFonts w:hint="default"/>
      </w:rPr>
    </w:lvl>
    <w:lvl w:ilvl="7" w:tplc="D2EE9162">
      <w:start w:val="1"/>
      <w:numFmt w:val="bullet"/>
      <w:lvlText w:val="•"/>
      <w:lvlJc w:val="left"/>
      <w:pPr>
        <w:ind w:left="7200" w:hanging="360"/>
      </w:pPr>
      <w:rPr>
        <w:rFonts w:hint="default"/>
      </w:rPr>
    </w:lvl>
    <w:lvl w:ilvl="8" w:tplc="CE148468">
      <w:start w:val="1"/>
      <w:numFmt w:val="bullet"/>
      <w:lvlText w:val="•"/>
      <w:lvlJc w:val="left"/>
      <w:pPr>
        <w:ind w:left="8240" w:hanging="360"/>
      </w:pPr>
      <w:rPr>
        <w:rFonts w:hint="default"/>
      </w:rPr>
    </w:lvl>
  </w:abstractNum>
  <w:abstractNum w:abstractNumId="428" w15:restartNumberingAfterBreak="0">
    <w:nsid w:val="5E791D4A"/>
    <w:multiLevelType w:val="multilevel"/>
    <w:tmpl w:val="9B2C806E"/>
    <w:lvl w:ilvl="0">
      <w:start w:val="1"/>
      <w:numFmt w:val="none"/>
      <w:lvlText w:val="8.3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9" w15:restartNumberingAfterBreak="0">
    <w:nsid w:val="5EB21506"/>
    <w:multiLevelType w:val="hybridMultilevel"/>
    <w:tmpl w:val="6346EC06"/>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0" w15:restartNumberingAfterBreak="0">
    <w:nsid w:val="5EC86C8A"/>
    <w:multiLevelType w:val="multilevel"/>
    <w:tmpl w:val="7F44E4FE"/>
    <w:lvl w:ilvl="0">
      <w:start w:val="1"/>
      <w:numFmt w:val="decimal"/>
      <w:lvlText w:val="%10.1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1" w15:restartNumberingAfterBreak="0">
    <w:nsid w:val="5ECF6583"/>
    <w:multiLevelType w:val="multilevel"/>
    <w:tmpl w:val="62CC997E"/>
    <w:lvl w:ilvl="0">
      <w:start w:val="7"/>
      <w:numFmt w:val="decimal"/>
      <w:lvlText w:val="%1"/>
      <w:lvlJc w:val="left"/>
      <w:pPr>
        <w:ind w:left="465" w:hanging="465"/>
      </w:pPr>
      <w:rPr>
        <w:rFonts w:hint="default"/>
        <w:b/>
        <w:color w:val="567087"/>
      </w:rPr>
    </w:lvl>
    <w:lvl w:ilvl="1">
      <w:start w:val="26"/>
      <w:numFmt w:val="decimal"/>
      <w:lvlText w:val="%1.%2"/>
      <w:lvlJc w:val="left"/>
      <w:pPr>
        <w:ind w:left="465" w:hanging="465"/>
      </w:pPr>
      <w:rPr>
        <w:rFonts w:hint="default"/>
        <w:b/>
        <w:color w:val="567087"/>
      </w:rPr>
    </w:lvl>
    <w:lvl w:ilvl="2">
      <w:start w:val="1"/>
      <w:numFmt w:val="decimal"/>
      <w:lvlText w:val="%1.%2.%3"/>
      <w:lvlJc w:val="left"/>
      <w:pPr>
        <w:ind w:left="720" w:hanging="720"/>
      </w:pPr>
      <w:rPr>
        <w:rFonts w:hint="default"/>
        <w:b/>
        <w:color w:val="567087"/>
      </w:rPr>
    </w:lvl>
    <w:lvl w:ilvl="3">
      <w:start w:val="1"/>
      <w:numFmt w:val="decimal"/>
      <w:lvlText w:val="%1.%2.%3.%4"/>
      <w:lvlJc w:val="left"/>
      <w:pPr>
        <w:ind w:left="1080" w:hanging="1080"/>
      </w:pPr>
      <w:rPr>
        <w:rFonts w:hint="default"/>
        <w:b/>
        <w:color w:val="567087"/>
      </w:rPr>
    </w:lvl>
    <w:lvl w:ilvl="4">
      <w:start w:val="1"/>
      <w:numFmt w:val="decimal"/>
      <w:lvlText w:val="%1.%2.%3.%4.%5"/>
      <w:lvlJc w:val="left"/>
      <w:pPr>
        <w:ind w:left="1080" w:hanging="1080"/>
      </w:pPr>
      <w:rPr>
        <w:rFonts w:hint="default"/>
        <w:b/>
        <w:color w:val="567087"/>
      </w:rPr>
    </w:lvl>
    <w:lvl w:ilvl="5">
      <w:start w:val="1"/>
      <w:numFmt w:val="decimal"/>
      <w:lvlText w:val="%1.%2.%3.%4.%5.%6"/>
      <w:lvlJc w:val="left"/>
      <w:pPr>
        <w:ind w:left="1440" w:hanging="1440"/>
      </w:pPr>
      <w:rPr>
        <w:rFonts w:hint="default"/>
        <w:b/>
        <w:color w:val="567087"/>
      </w:rPr>
    </w:lvl>
    <w:lvl w:ilvl="6">
      <w:start w:val="1"/>
      <w:numFmt w:val="decimal"/>
      <w:lvlText w:val="%1.%2.%3.%4.%5.%6.%7"/>
      <w:lvlJc w:val="left"/>
      <w:pPr>
        <w:ind w:left="1440" w:hanging="1440"/>
      </w:pPr>
      <w:rPr>
        <w:rFonts w:hint="default"/>
        <w:b/>
        <w:color w:val="567087"/>
      </w:rPr>
    </w:lvl>
    <w:lvl w:ilvl="7">
      <w:start w:val="1"/>
      <w:numFmt w:val="decimal"/>
      <w:lvlText w:val="%1.%2.%3.%4.%5.%6.%7.%8"/>
      <w:lvlJc w:val="left"/>
      <w:pPr>
        <w:ind w:left="1800" w:hanging="1800"/>
      </w:pPr>
      <w:rPr>
        <w:rFonts w:hint="default"/>
        <w:b/>
        <w:color w:val="567087"/>
      </w:rPr>
    </w:lvl>
    <w:lvl w:ilvl="8">
      <w:start w:val="1"/>
      <w:numFmt w:val="decimal"/>
      <w:lvlText w:val="%1.%2.%3.%4.%5.%6.%7.%8.%9"/>
      <w:lvlJc w:val="left"/>
      <w:pPr>
        <w:ind w:left="1800" w:hanging="1800"/>
      </w:pPr>
      <w:rPr>
        <w:rFonts w:hint="default"/>
        <w:b/>
        <w:color w:val="567087"/>
      </w:rPr>
    </w:lvl>
  </w:abstractNum>
  <w:abstractNum w:abstractNumId="432" w15:restartNumberingAfterBreak="0">
    <w:nsid w:val="5EE65716"/>
    <w:multiLevelType w:val="multilevel"/>
    <w:tmpl w:val="4A4C9CE8"/>
    <w:lvl w:ilvl="0">
      <w:start w:val="1"/>
      <w:numFmt w:val="none"/>
      <w:lvlText w:val="8.2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3" w15:restartNumberingAfterBreak="0">
    <w:nsid w:val="5EEC4C79"/>
    <w:multiLevelType w:val="hybridMultilevel"/>
    <w:tmpl w:val="233E46EE"/>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4" w15:restartNumberingAfterBreak="0">
    <w:nsid w:val="5F422AE2"/>
    <w:multiLevelType w:val="multilevel"/>
    <w:tmpl w:val="0A7ECFBE"/>
    <w:lvl w:ilvl="0">
      <w:start w:val="1"/>
      <w:numFmt w:val="none"/>
      <w:lvlText w:val="5.5.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35" w15:restartNumberingAfterBreak="0">
    <w:nsid w:val="5F503EE6"/>
    <w:multiLevelType w:val="multilevel"/>
    <w:tmpl w:val="78445370"/>
    <w:lvl w:ilvl="0">
      <w:start w:val="1"/>
      <w:numFmt w:val="none"/>
      <w:lvlText w:val="2.5.3"/>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36" w15:restartNumberingAfterBreak="0">
    <w:nsid w:val="5F9C393E"/>
    <w:multiLevelType w:val="multilevel"/>
    <w:tmpl w:val="D0EC932A"/>
    <w:styleLink w:val="CurrentList2"/>
    <w:lvl w:ilvl="0">
      <w:start w:val="1"/>
      <w:numFmt w:val="decimal"/>
      <w:lvlText w:val="%1."/>
      <w:lvlJc w:val="left"/>
      <w:pPr>
        <w:ind w:left="1080" w:hanging="360"/>
      </w:pPr>
      <w:rPr>
        <w:rFonts w:hint="default"/>
      </w:rPr>
    </w:lvl>
    <w:lvl w:ilvl="1">
      <w:start w:val="28"/>
      <w:numFmt w:val="decimal"/>
      <w:isLgl/>
      <w:lvlText w:val="%1.%2"/>
      <w:lvlJc w:val="left"/>
      <w:pPr>
        <w:ind w:left="1185" w:hanging="46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37" w15:restartNumberingAfterBreak="0">
    <w:nsid w:val="5FAD3176"/>
    <w:multiLevelType w:val="hybridMultilevel"/>
    <w:tmpl w:val="8E362004"/>
    <w:lvl w:ilvl="0" w:tplc="10090001">
      <w:start w:val="1"/>
      <w:numFmt w:val="bullet"/>
      <w:lvlText w:val=""/>
      <w:lvlJc w:val="left"/>
      <w:pPr>
        <w:ind w:left="360" w:hanging="360"/>
      </w:pPr>
      <w:rPr>
        <w:rFonts w:ascii="Symbol" w:hAnsi="Symbol" w:hint="default"/>
        <w:color w:val="7E97A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8" w15:restartNumberingAfterBreak="0">
    <w:nsid w:val="5FDD7BFA"/>
    <w:multiLevelType w:val="hybridMultilevel"/>
    <w:tmpl w:val="E5B4E2C8"/>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9" w15:restartNumberingAfterBreak="0">
    <w:nsid w:val="605A317B"/>
    <w:multiLevelType w:val="hybridMultilevel"/>
    <w:tmpl w:val="DF8813A4"/>
    <w:lvl w:ilvl="0" w:tplc="959891E6">
      <w:start w:val="4"/>
      <w:numFmt w:val="decimal"/>
      <w:lvlText w:val="%1."/>
      <w:lvlJc w:val="left"/>
      <w:pPr>
        <w:tabs>
          <w:tab w:val="num" w:pos="360"/>
        </w:tabs>
        <w:ind w:left="36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440" w15:restartNumberingAfterBreak="0">
    <w:nsid w:val="606D0CD3"/>
    <w:multiLevelType w:val="hybridMultilevel"/>
    <w:tmpl w:val="65A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08E6508"/>
    <w:multiLevelType w:val="multilevel"/>
    <w:tmpl w:val="2530137E"/>
    <w:lvl w:ilvl="0">
      <w:start w:val="1"/>
      <w:numFmt w:val="none"/>
      <w:lvlText w:val="7.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609C080C"/>
    <w:multiLevelType w:val="hybridMultilevel"/>
    <w:tmpl w:val="CE24C21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3" w15:restartNumberingAfterBreak="0">
    <w:nsid w:val="60CB1663"/>
    <w:multiLevelType w:val="multilevel"/>
    <w:tmpl w:val="713EC676"/>
    <w:lvl w:ilvl="0">
      <w:start w:val="1"/>
      <w:numFmt w:val="none"/>
      <w:lvlText w:val="7.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4" w15:restartNumberingAfterBreak="0">
    <w:nsid w:val="611D6F1D"/>
    <w:multiLevelType w:val="hybridMultilevel"/>
    <w:tmpl w:val="FCBAFF5C"/>
    <w:lvl w:ilvl="0" w:tplc="A1888814">
      <w:start w:val="1"/>
      <w:numFmt w:val="bullet"/>
      <w:lvlText w:val=""/>
      <w:lvlJc w:val="left"/>
      <w:pPr>
        <w:ind w:left="360" w:hanging="360"/>
      </w:pPr>
      <w:rPr>
        <w:rFonts w:ascii="Symbol" w:hAnsi="Symbol" w:hint="default"/>
        <w:color w:val="7E97AD" w:themeColor="accent1"/>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5" w15:restartNumberingAfterBreak="0">
    <w:nsid w:val="62757932"/>
    <w:multiLevelType w:val="hybridMultilevel"/>
    <w:tmpl w:val="846E119A"/>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6" w15:restartNumberingAfterBreak="0">
    <w:nsid w:val="627861E4"/>
    <w:multiLevelType w:val="multilevel"/>
    <w:tmpl w:val="AE8CB170"/>
    <w:lvl w:ilvl="0">
      <w:start w:val="1"/>
      <w:numFmt w:val="none"/>
      <w:lvlText w:val="7.11"/>
      <w:lvlJc w:val="left"/>
      <w:pPr>
        <w:ind w:left="360" w:hanging="360"/>
      </w:pPr>
      <w:rPr>
        <w:rFonts w:hint="default"/>
        <w:color w:val="3A4B5B" w:themeColor="accent1"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62FC376A"/>
    <w:multiLevelType w:val="hybridMultilevel"/>
    <w:tmpl w:val="34CE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63BA22CD"/>
    <w:multiLevelType w:val="hybridMultilevel"/>
    <w:tmpl w:val="AA46C60A"/>
    <w:lvl w:ilvl="0" w:tplc="10090001">
      <w:start w:val="1"/>
      <w:numFmt w:val="bullet"/>
      <w:lvlText w:val=""/>
      <w:lvlJc w:val="left"/>
      <w:pPr>
        <w:ind w:left="720" w:hanging="360"/>
      </w:pPr>
      <w:rPr>
        <w:rFonts w:ascii="Symbol" w:hAnsi="Symbol" w:hint="default"/>
        <w:color w:val="7E97AD" w:themeColor="accen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410151E"/>
    <w:multiLevelType w:val="hybridMultilevel"/>
    <w:tmpl w:val="AC909BA8"/>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0" w15:restartNumberingAfterBreak="0">
    <w:nsid w:val="64170624"/>
    <w:multiLevelType w:val="hybridMultilevel"/>
    <w:tmpl w:val="7772D28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1" w15:restartNumberingAfterBreak="0">
    <w:nsid w:val="642945D0"/>
    <w:multiLevelType w:val="hybridMultilevel"/>
    <w:tmpl w:val="1E2CF248"/>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2" w15:restartNumberingAfterBreak="0">
    <w:nsid w:val="64D74916"/>
    <w:multiLevelType w:val="hybridMultilevel"/>
    <w:tmpl w:val="44DC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4F3188A"/>
    <w:multiLevelType w:val="multilevel"/>
    <w:tmpl w:val="102E216C"/>
    <w:lvl w:ilvl="0">
      <w:start w:val="1"/>
      <w:numFmt w:val="none"/>
      <w:lvlText w:val="2.5.4"/>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454" w15:restartNumberingAfterBreak="0">
    <w:nsid w:val="65012F27"/>
    <w:multiLevelType w:val="multilevel"/>
    <w:tmpl w:val="F6FA5ABC"/>
    <w:lvl w:ilvl="0">
      <w:start w:val="1"/>
      <w:numFmt w:val="none"/>
      <w:lvlText w:val="5.5.2"/>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5" w15:restartNumberingAfterBreak="0">
    <w:nsid w:val="654C6E3C"/>
    <w:multiLevelType w:val="hybridMultilevel"/>
    <w:tmpl w:val="CD68A8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6" w15:restartNumberingAfterBreak="0">
    <w:nsid w:val="657D48E8"/>
    <w:multiLevelType w:val="hybridMultilevel"/>
    <w:tmpl w:val="512444EE"/>
    <w:lvl w:ilvl="0" w:tplc="A1888814">
      <w:start w:val="1"/>
      <w:numFmt w:val="bullet"/>
      <w:lvlText w:val=""/>
      <w:lvlJc w:val="left"/>
      <w:pPr>
        <w:ind w:left="1440" w:hanging="360"/>
      </w:pPr>
      <w:rPr>
        <w:rFonts w:ascii="Symbol" w:hAnsi="Symbol" w:hint="default"/>
        <w:color w:val="7E97AD" w:themeColor="accen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7" w15:restartNumberingAfterBreak="0">
    <w:nsid w:val="65A24DC1"/>
    <w:multiLevelType w:val="hybridMultilevel"/>
    <w:tmpl w:val="BE22D7EE"/>
    <w:lvl w:ilvl="0" w:tplc="10090001">
      <w:start w:val="1"/>
      <w:numFmt w:val="bullet"/>
      <w:lvlText w:val=""/>
      <w:lvlJc w:val="left"/>
      <w:pPr>
        <w:ind w:left="1080" w:hanging="360"/>
      </w:pPr>
      <w:rPr>
        <w:rFonts w:ascii="Symbol" w:hAnsi="Symbol" w:hint="default"/>
        <w:color w:val="7E97AD" w:themeColor="accent1"/>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8" w15:restartNumberingAfterBreak="0">
    <w:nsid w:val="65B346D2"/>
    <w:multiLevelType w:val="multilevel"/>
    <w:tmpl w:val="FE966FD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9" w15:restartNumberingAfterBreak="0">
    <w:nsid w:val="65B93F58"/>
    <w:multiLevelType w:val="hybridMultilevel"/>
    <w:tmpl w:val="ABF8B9D6"/>
    <w:lvl w:ilvl="0" w:tplc="91CCE928">
      <w:start w:val="1"/>
      <w:numFmt w:val="bullet"/>
      <w:lvlText w:val=""/>
      <w:lvlJc w:val="left"/>
      <w:pPr>
        <w:ind w:left="360" w:hanging="360"/>
      </w:pPr>
      <w:rPr>
        <w:rFonts w:ascii="Symbol" w:hAnsi="Symbol" w:cstheme="minorBidi" w:hint="default"/>
        <w:color w:val="B1C0CD" w:themeColor="accent1" w:themeTint="99"/>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66866A52"/>
    <w:multiLevelType w:val="multilevel"/>
    <w:tmpl w:val="F334CF1C"/>
    <w:lvl w:ilvl="0">
      <w:start w:val="1"/>
      <w:numFmt w:val="none"/>
      <w:lvlText w:val="2.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1" w15:restartNumberingAfterBreak="0">
    <w:nsid w:val="670C0B9A"/>
    <w:multiLevelType w:val="hybridMultilevel"/>
    <w:tmpl w:val="1E120D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67253E58"/>
    <w:multiLevelType w:val="multilevel"/>
    <w:tmpl w:val="66CAECC2"/>
    <w:lvl w:ilvl="0">
      <w:start w:val="1"/>
      <w:numFmt w:val="decimal"/>
      <w:lvlText w:val="%1.2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3" w15:restartNumberingAfterBreak="0">
    <w:nsid w:val="675164BF"/>
    <w:multiLevelType w:val="hybridMultilevel"/>
    <w:tmpl w:val="905A6B5E"/>
    <w:lvl w:ilvl="0" w:tplc="10090001">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4" w15:restartNumberingAfterBreak="0">
    <w:nsid w:val="67711E58"/>
    <w:multiLevelType w:val="multilevel"/>
    <w:tmpl w:val="B694C5EC"/>
    <w:lvl w:ilvl="0">
      <w:start w:val="1"/>
      <w:numFmt w:val="none"/>
      <w:lvlText w:val="7.2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677B39BE"/>
    <w:multiLevelType w:val="multilevel"/>
    <w:tmpl w:val="D71CCECC"/>
    <w:lvl w:ilvl="0">
      <w:start w:val="1"/>
      <w:numFmt w:val="none"/>
      <w:lvlText w:val="8.3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678821A1"/>
    <w:multiLevelType w:val="hybridMultilevel"/>
    <w:tmpl w:val="178C9EEE"/>
    <w:lvl w:ilvl="0" w:tplc="339A0B48">
      <w:start w:val="1"/>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7" w15:restartNumberingAfterBreak="0">
    <w:nsid w:val="680B4A34"/>
    <w:multiLevelType w:val="hybridMultilevel"/>
    <w:tmpl w:val="46629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683346FE"/>
    <w:multiLevelType w:val="multilevel"/>
    <w:tmpl w:val="66707732"/>
    <w:lvl w:ilvl="0">
      <w:start w:val="1"/>
      <w:numFmt w:val="none"/>
      <w:lvlText w:val="7.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9" w15:restartNumberingAfterBreak="0">
    <w:nsid w:val="68A55D46"/>
    <w:multiLevelType w:val="hybridMultilevel"/>
    <w:tmpl w:val="B1F0B916"/>
    <w:lvl w:ilvl="0" w:tplc="FF1A4064">
      <w:start w:val="1"/>
      <w:numFmt w:val="decimal"/>
      <w:lvlText w:val="%1."/>
      <w:lvlJc w:val="left"/>
      <w:pPr>
        <w:ind w:left="360" w:hanging="360"/>
      </w:pPr>
      <w:rPr>
        <w:rFonts w:hint="default"/>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0" w15:restartNumberingAfterBreak="0">
    <w:nsid w:val="68AD059E"/>
    <w:multiLevelType w:val="hybridMultilevel"/>
    <w:tmpl w:val="A3043D96"/>
    <w:lvl w:ilvl="0" w:tplc="9A6A6E22">
      <w:start w:val="1"/>
      <w:numFmt w:val="decimal"/>
      <w:lvlText w:val="%1."/>
      <w:lvlJc w:val="left"/>
      <w:pPr>
        <w:ind w:left="36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1" w15:restartNumberingAfterBreak="0">
    <w:nsid w:val="690124F0"/>
    <w:multiLevelType w:val="hybridMultilevel"/>
    <w:tmpl w:val="68C232C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2" w15:restartNumberingAfterBreak="0">
    <w:nsid w:val="69523C59"/>
    <w:multiLevelType w:val="hybridMultilevel"/>
    <w:tmpl w:val="F14CA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95D6570"/>
    <w:multiLevelType w:val="hybridMultilevel"/>
    <w:tmpl w:val="9CB677D6"/>
    <w:lvl w:ilvl="0" w:tplc="10090001">
      <w:start w:val="1"/>
      <w:numFmt w:val="bullet"/>
      <w:lvlText w:val=""/>
      <w:lvlJc w:val="left"/>
      <w:pPr>
        <w:ind w:left="720" w:hanging="360"/>
      </w:pPr>
      <w:rPr>
        <w:rFonts w:ascii="Symbol" w:hAnsi="Symbol" w:hint="default"/>
        <w:color w:val="7E97AD"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4" w15:restartNumberingAfterBreak="0">
    <w:nsid w:val="6A254CB5"/>
    <w:multiLevelType w:val="hybridMultilevel"/>
    <w:tmpl w:val="F9F03538"/>
    <w:lvl w:ilvl="0" w:tplc="0B6EE032">
      <w:start w:val="1"/>
      <w:numFmt w:val="decimal"/>
      <w:lvlText w:val="%1."/>
      <w:lvlJc w:val="left"/>
      <w:pPr>
        <w:ind w:left="36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6AA61F6B"/>
    <w:multiLevelType w:val="hybridMultilevel"/>
    <w:tmpl w:val="2632D46E"/>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6" w15:restartNumberingAfterBreak="0">
    <w:nsid w:val="6B154622"/>
    <w:multiLevelType w:val="multilevel"/>
    <w:tmpl w:val="18B8D226"/>
    <w:lvl w:ilvl="0">
      <w:start w:val="1"/>
      <w:numFmt w:val="none"/>
      <w:lvlText w:val="8.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6B173161"/>
    <w:multiLevelType w:val="hybridMultilevel"/>
    <w:tmpl w:val="1158DD88"/>
    <w:lvl w:ilvl="0" w:tplc="EB8C0AF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78" w15:restartNumberingAfterBreak="0">
    <w:nsid w:val="6B6D0F90"/>
    <w:multiLevelType w:val="multilevel"/>
    <w:tmpl w:val="A8A8AE02"/>
    <w:lvl w:ilvl="0">
      <w:start w:val="1"/>
      <w:numFmt w:val="none"/>
      <w:lvlText w:val="8.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9" w15:restartNumberingAfterBreak="0">
    <w:nsid w:val="6BDA4927"/>
    <w:multiLevelType w:val="hybridMultilevel"/>
    <w:tmpl w:val="35FC8D10"/>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0" w15:restartNumberingAfterBreak="0">
    <w:nsid w:val="6C234590"/>
    <w:multiLevelType w:val="multilevel"/>
    <w:tmpl w:val="026437A6"/>
    <w:lvl w:ilvl="0">
      <w:start w:val="1"/>
      <w:numFmt w:val="none"/>
      <w:lvlText w:val="7.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1" w15:restartNumberingAfterBreak="0">
    <w:nsid w:val="6C4F64DD"/>
    <w:multiLevelType w:val="multilevel"/>
    <w:tmpl w:val="EE9A0E64"/>
    <w:lvl w:ilvl="0">
      <w:start w:val="1"/>
      <w:numFmt w:val="none"/>
      <w:lvlText w:val="7.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2" w15:restartNumberingAfterBreak="0">
    <w:nsid w:val="6CA41537"/>
    <w:multiLevelType w:val="multilevel"/>
    <w:tmpl w:val="AB5A47D6"/>
    <w:lvl w:ilvl="0">
      <w:start w:val="1"/>
      <w:numFmt w:val="none"/>
      <w:lvlText w:val="8.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3" w15:restartNumberingAfterBreak="0">
    <w:nsid w:val="6CEF4CFA"/>
    <w:multiLevelType w:val="multilevel"/>
    <w:tmpl w:val="95C89C6A"/>
    <w:lvl w:ilvl="0">
      <w:start w:val="1"/>
      <w:numFmt w:val="none"/>
      <w:lvlText w:val="8.1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4" w15:restartNumberingAfterBreak="0">
    <w:nsid w:val="6D175FB3"/>
    <w:multiLevelType w:val="hybridMultilevel"/>
    <w:tmpl w:val="A0B6ED92"/>
    <w:lvl w:ilvl="0" w:tplc="1009000F">
      <w:start w:val="1"/>
      <w:numFmt w:val="decimal"/>
      <w:lvlText w:val="%1."/>
      <w:lvlJc w:val="left"/>
      <w:pPr>
        <w:tabs>
          <w:tab w:val="num" w:pos="720"/>
        </w:tabs>
        <w:ind w:left="720" w:hanging="360"/>
      </w:pPr>
    </w:lvl>
    <w:lvl w:ilvl="1" w:tplc="5D9C8690">
      <w:start w:val="1"/>
      <w:numFmt w:val="bullet"/>
      <w:lvlText w:val="o"/>
      <w:lvlJc w:val="left"/>
      <w:pPr>
        <w:tabs>
          <w:tab w:val="num" w:pos="1440"/>
        </w:tabs>
        <w:ind w:left="1440" w:hanging="360"/>
      </w:pPr>
      <w:rPr>
        <w:rFonts w:ascii="Courier New" w:hAnsi="Courier New"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85" w15:restartNumberingAfterBreak="0">
    <w:nsid w:val="6D437006"/>
    <w:multiLevelType w:val="hybridMultilevel"/>
    <w:tmpl w:val="A866D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6D866D72"/>
    <w:multiLevelType w:val="hybridMultilevel"/>
    <w:tmpl w:val="E620DB6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7" w15:restartNumberingAfterBreak="0">
    <w:nsid w:val="6DA933EF"/>
    <w:multiLevelType w:val="hybridMultilevel"/>
    <w:tmpl w:val="37E852BE"/>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8" w15:restartNumberingAfterBreak="0">
    <w:nsid w:val="6DAF1548"/>
    <w:multiLevelType w:val="multilevel"/>
    <w:tmpl w:val="2BA6CE04"/>
    <w:lvl w:ilvl="0">
      <w:start w:val="1"/>
      <w:numFmt w:val="bullet"/>
      <w:lvlText w:val=""/>
      <w:lvlJc w:val="left"/>
      <w:pPr>
        <w:ind w:left="720" w:hanging="360"/>
      </w:pPr>
      <w:rPr>
        <w:rFonts w:ascii="Symbol" w:hAnsi="Symbol" w:hint="default"/>
        <w:color w:val="7E97AD" w:themeColor="accent1"/>
        <w:spacing w:val="-1"/>
        <w:w w:val="99"/>
        <w:sz w:val="20"/>
        <w:szCs w:val="20"/>
      </w:rPr>
    </w:lvl>
    <w:lvl w:ilvl="1">
      <w:start w:val="1"/>
      <w:numFmt w:val="bullet"/>
      <w:lvlText w:val=""/>
      <w:lvlJc w:val="left"/>
      <w:pPr>
        <w:ind w:left="1152" w:hanging="432"/>
      </w:pPr>
      <w:rPr>
        <w:rFonts w:ascii="Symbol" w:hAnsi="Symbol" w:hint="default"/>
        <w:color w:val="7E97AD" w:themeColor="accent1"/>
        <w:w w:val="100"/>
        <w:sz w:val="22"/>
        <w:szCs w:val="22"/>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9" w15:restartNumberingAfterBreak="0">
    <w:nsid w:val="6E88168C"/>
    <w:multiLevelType w:val="hybridMultilevel"/>
    <w:tmpl w:val="4DD0971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0" w15:restartNumberingAfterBreak="0">
    <w:nsid w:val="6EBD23A0"/>
    <w:multiLevelType w:val="hybridMultilevel"/>
    <w:tmpl w:val="06986D9A"/>
    <w:lvl w:ilvl="0" w:tplc="1009000F">
      <w:start w:val="1"/>
      <w:numFmt w:val="decimal"/>
      <w:lvlText w:val="%1."/>
      <w:lvlJc w:val="left"/>
      <w:pPr>
        <w:ind w:left="360" w:hanging="360"/>
      </w:pPr>
    </w:lvl>
    <w:lvl w:ilvl="1" w:tplc="1009000F">
      <w:start w:val="1"/>
      <w:numFmt w:val="decimal"/>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1" w15:restartNumberingAfterBreak="0">
    <w:nsid w:val="6ED36275"/>
    <w:multiLevelType w:val="multilevel"/>
    <w:tmpl w:val="D5B40D46"/>
    <w:lvl w:ilvl="0">
      <w:start w:val="1"/>
      <w:numFmt w:val="bullet"/>
      <w:lvlText w:val=""/>
      <w:lvlJc w:val="left"/>
      <w:pPr>
        <w:ind w:left="720" w:hanging="360"/>
      </w:pPr>
      <w:rPr>
        <w:rFonts w:ascii="Symbol" w:hAnsi="Symbol" w:hint="default"/>
        <w:color w:val="7E97AD" w:themeColor="accent1"/>
        <w:spacing w:val="-1"/>
        <w:w w:val="99"/>
        <w:sz w:val="20"/>
        <w:szCs w:val="20"/>
      </w:rPr>
    </w:lvl>
    <w:lvl w:ilvl="1">
      <w:start w:val="1"/>
      <w:numFmt w:val="bullet"/>
      <w:lvlText w:val=""/>
      <w:lvlJc w:val="left"/>
      <w:pPr>
        <w:ind w:left="1152" w:hanging="432"/>
      </w:pPr>
      <w:rPr>
        <w:rFonts w:ascii="Symbol" w:hAnsi="Symbol" w:hint="default"/>
        <w:color w:val="7E97AD" w:themeColor="accent1"/>
        <w:w w:val="100"/>
        <w:sz w:val="22"/>
        <w:szCs w:val="22"/>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2" w15:restartNumberingAfterBreak="0">
    <w:nsid w:val="6EEB0443"/>
    <w:multiLevelType w:val="hybridMultilevel"/>
    <w:tmpl w:val="363CF942"/>
    <w:lvl w:ilvl="0" w:tplc="DF1A79E4">
      <w:start w:val="1"/>
      <w:numFmt w:val="decimal"/>
      <w:lvlText w:val="%1."/>
      <w:lvlJc w:val="left"/>
      <w:pPr>
        <w:ind w:left="960" w:hanging="360"/>
      </w:pPr>
      <w:rPr>
        <w:rFonts w:ascii="Tahoma" w:eastAsia="Tahoma" w:hAnsi="Tahoma" w:hint="default"/>
        <w:color w:val="585858"/>
        <w:spacing w:val="-1"/>
        <w:w w:val="99"/>
        <w:sz w:val="20"/>
        <w:szCs w:val="20"/>
      </w:rPr>
    </w:lvl>
    <w:lvl w:ilvl="1" w:tplc="846A7498">
      <w:start w:val="1"/>
      <w:numFmt w:val="bullet"/>
      <w:lvlText w:val="o"/>
      <w:lvlJc w:val="left"/>
      <w:pPr>
        <w:ind w:left="1272" w:hanging="360"/>
      </w:pPr>
      <w:rPr>
        <w:rFonts w:ascii="Courier New" w:eastAsia="Courier New" w:hAnsi="Courier New" w:hint="default"/>
        <w:color w:val="585858"/>
        <w:w w:val="100"/>
        <w:sz w:val="22"/>
        <w:szCs w:val="22"/>
      </w:rPr>
    </w:lvl>
    <w:lvl w:ilvl="2" w:tplc="10090003">
      <w:start w:val="1"/>
      <w:numFmt w:val="bullet"/>
      <w:lvlText w:val="o"/>
      <w:lvlJc w:val="left"/>
      <w:pPr>
        <w:ind w:left="1992" w:hanging="360"/>
      </w:pPr>
      <w:rPr>
        <w:rFonts w:ascii="Courier New" w:hAnsi="Courier New" w:cs="Courier New" w:hint="default"/>
        <w:color w:val="585858"/>
        <w:w w:val="100"/>
        <w:sz w:val="22"/>
        <w:szCs w:val="22"/>
      </w:rPr>
    </w:lvl>
    <w:lvl w:ilvl="3" w:tplc="8336165C">
      <w:start w:val="1"/>
      <w:numFmt w:val="bullet"/>
      <w:lvlText w:val="•"/>
      <w:lvlJc w:val="left"/>
      <w:pPr>
        <w:ind w:left="3040" w:hanging="360"/>
      </w:pPr>
      <w:rPr>
        <w:rFonts w:hint="default"/>
      </w:rPr>
    </w:lvl>
    <w:lvl w:ilvl="4" w:tplc="0CE286AE">
      <w:start w:val="1"/>
      <w:numFmt w:val="bullet"/>
      <w:lvlText w:val="•"/>
      <w:lvlJc w:val="left"/>
      <w:pPr>
        <w:ind w:left="4080" w:hanging="360"/>
      </w:pPr>
      <w:rPr>
        <w:rFonts w:hint="default"/>
      </w:rPr>
    </w:lvl>
    <w:lvl w:ilvl="5" w:tplc="64A8144E">
      <w:start w:val="1"/>
      <w:numFmt w:val="bullet"/>
      <w:lvlText w:val="•"/>
      <w:lvlJc w:val="left"/>
      <w:pPr>
        <w:ind w:left="5120" w:hanging="360"/>
      </w:pPr>
      <w:rPr>
        <w:rFonts w:hint="default"/>
      </w:rPr>
    </w:lvl>
    <w:lvl w:ilvl="6" w:tplc="6C84A5EE">
      <w:start w:val="1"/>
      <w:numFmt w:val="bullet"/>
      <w:lvlText w:val="•"/>
      <w:lvlJc w:val="left"/>
      <w:pPr>
        <w:ind w:left="6160" w:hanging="360"/>
      </w:pPr>
      <w:rPr>
        <w:rFonts w:hint="default"/>
      </w:rPr>
    </w:lvl>
    <w:lvl w:ilvl="7" w:tplc="12361A18">
      <w:start w:val="1"/>
      <w:numFmt w:val="bullet"/>
      <w:lvlText w:val="•"/>
      <w:lvlJc w:val="left"/>
      <w:pPr>
        <w:ind w:left="7200" w:hanging="360"/>
      </w:pPr>
      <w:rPr>
        <w:rFonts w:hint="default"/>
      </w:rPr>
    </w:lvl>
    <w:lvl w:ilvl="8" w:tplc="5E3C9E8C">
      <w:start w:val="1"/>
      <w:numFmt w:val="bullet"/>
      <w:lvlText w:val="•"/>
      <w:lvlJc w:val="left"/>
      <w:pPr>
        <w:ind w:left="8240" w:hanging="360"/>
      </w:pPr>
      <w:rPr>
        <w:rFonts w:hint="default"/>
      </w:rPr>
    </w:lvl>
  </w:abstractNum>
  <w:abstractNum w:abstractNumId="493" w15:restartNumberingAfterBreak="0">
    <w:nsid w:val="6FE165AE"/>
    <w:multiLevelType w:val="hybridMultilevel"/>
    <w:tmpl w:val="D98EB4D2"/>
    <w:lvl w:ilvl="0" w:tplc="91CCE928">
      <w:start w:val="1"/>
      <w:numFmt w:val="bullet"/>
      <w:lvlText w:val=""/>
      <w:lvlJc w:val="left"/>
      <w:pPr>
        <w:ind w:left="720" w:hanging="360"/>
      </w:pPr>
      <w:rPr>
        <w:rFonts w:ascii="Symbol" w:hAnsi="Symbol" w:cstheme="minorBidi"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4" w15:restartNumberingAfterBreak="0">
    <w:nsid w:val="70387501"/>
    <w:multiLevelType w:val="hybridMultilevel"/>
    <w:tmpl w:val="12D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04132F6"/>
    <w:multiLevelType w:val="hybridMultilevel"/>
    <w:tmpl w:val="9DD449D2"/>
    <w:lvl w:ilvl="0" w:tplc="0409000F">
      <w:start w:val="1"/>
      <w:numFmt w:val="decimal"/>
      <w:lvlText w:val="%1."/>
      <w:lvlJc w:val="left"/>
      <w:pPr>
        <w:ind w:left="360" w:hanging="360"/>
      </w:pPr>
      <w:rPr>
        <w:rFonts w:hint="default"/>
        <w:w w:val="100"/>
      </w:rPr>
    </w:lvl>
    <w:lvl w:ilvl="1" w:tplc="58D2CA0C">
      <w:start w:val="1"/>
      <w:numFmt w:val="bullet"/>
      <w:lvlText w:val="o"/>
      <w:lvlJc w:val="left"/>
      <w:pPr>
        <w:ind w:left="720" w:hanging="360"/>
      </w:pPr>
      <w:rPr>
        <w:rFonts w:ascii="Courier New" w:eastAsia="Courier New" w:hAnsi="Courier New" w:hint="default"/>
        <w:w w:val="100"/>
      </w:rPr>
    </w:lvl>
    <w:lvl w:ilvl="2" w:tplc="D97279C6">
      <w:start w:val="1"/>
      <w:numFmt w:val="bullet"/>
      <w:lvlText w:val="•"/>
      <w:lvlJc w:val="left"/>
      <w:pPr>
        <w:ind w:left="1448" w:hanging="360"/>
      </w:pPr>
      <w:rPr>
        <w:rFonts w:hint="default"/>
      </w:rPr>
    </w:lvl>
    <w:lvl w:ilvl="3" w:tplc="3AD8B970">
      <w:start w:val="1"/>
      <w:numFmt w:val="bullet"/>
      <w:lvlText w:val="•"/>
      <w:lvlJc w:val="left"/>
      <w:pPr>
        <w:ind w:left="2488" w:hanging="360"/>
      </w:pPr>
      <w:rPr>
        <w:rFonts w:hint="default"/>
      </w:rPr>
    </w:lvl>
    <w:lvl w:ilvl="4" w:tplc="9D0EABE4">
      <w:start w:val="1"/>
      <w:numFmt w:val="bullet"/>
      <w:lvlText w:val="•"/>
      <w:lvlJc w:val="left"/>
      <w:pPr>
        <w:ind w:left="3528" w:hanging="360"/>
      </w:pPr>
      <w:rPr>
        <w:rFonts w:hint="default"/>
      </w:rPr>
    </w:lvl>
    <w:lvl w:ilvl="5" w:tplc="C66CCD2C">
      <w:start w:val="1"/>
      <w:numFmt w:val="bullet"/>
      <w:lvlText w:val="•"/>
      <w:lvlJc w:val="left"/>
      <w:pPr>
        <w:ind w:left="4568" w:hanging="360"/>
      </w:pPr>
      <w:rPr>
        <w:rFonts w:hint="default"/>
      </w:rPr>
    </w:lvl>
    <w:lvl w:ilvl="6" w:tplc="A46425B4">
      <w:start w:val="1"/>
      <w:numFmt w:val="bullet"/>
      <w:lvlText w:val="•"/>
      <w:lvlJc w:val="left"/>
      <w:pPr>
        <w:ind w:left="5608" w:hanging="360"/>
      </w:pPr>
      <w:rPr>
        <w:rFonts w:hint="default"/>
      </w:rPr>
    </w:lvl>
    <w:lvl w:ilvl="7" w:tplc="D2EE9162">
      <w:start w:val="1"/>
      <w:numFmt w:val="bullet"/>
      <w:lvlText w:val="•"/>
      <w:lvlJc w:val="left"/>
      <w:pPr>
        <w:ind w:left="6648" w:hanging="360"/>
      </w:pPr>
      <w:rPr>
        <w:rFonts w:hint="default"/>
      </w:rPr>
    </w:lvl>
    <w:lvl w:ilvl="8" w:tplc="CE148468">
      <w:start w:val="1"/>
      <w:numFmt w:val="bullet"/>
      <w:lvlText w:val="•"/>
      <w:lvlJc w:val="left"/>
      <w:pPr>
        <w:ind w:left="7688" w:hanging="360"/>
      </w:pPr>
      <w:rPr>
        <w:rFonts w:hint="default"/>
      </w:rPr>
    </w:lvl>
  </w:abstractNum>
  <w:abstractNum w:abstractNumId="496" w15:restartNumberingAfterBreak="0">
    <w:nsid w:val="7048586E"/>
    <w:multiLevelType w:val="multilevel"/>
    <w:tmpl w:val="78B0926E"/>
    <w:lvl w:ilvl="0">
      <w:start w:val="1"/>
      <w:numFmt w:val="decimal"/>
      <w:lvlText w:val="%1.2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7" w15:restartNumberingAfterBreak="0">
    <w:nsid w:val="70855C67"/>
    <w:multiLevelType w:val="hybridMultilevel"/>
    <w:tmpl w:val="32C65FA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8" w15:restartNumberingAfterBreak="0">
    <w:nsid w:val="70EF44BE"/>
    <w:multiLevelType w:val="hybridMultilevel"/>
    <w:tmpl w:val="E9282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175540A"/>
    <w:multiLevelType w:val="multilevel"/>
    <w:tmpl w:val="DBFCDB94"/>
    <w:lvl w:ilvl="0">
      <w:start w:val="1"/>
      <w:numFmt w:val="decimal"/>
      <w:lvlText w:val="%10.2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0" w15:restartNumberingAfterBreak="0">
    <w:nsid w:val="71E40565"/>
    <w:multiLevelType w:val="multilevel"/>
    <w:tmpl w:val="3DC667DA"/>
    <w:lvl w:ilvl="0">
      <w:start w:val="1"/>
      <w:numFmt w:val="none"/>
      <w:lvlText w:val="8.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1" w15:restartNumberingAfterBreak="0">
    <w:nsid w:val="722309C8"/>
    <w:multiLevelType w:val="hybridMultilevel"/>
    <w:tmpl w:val="DEF29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2" w15:restartNumberingAfterBreak="0">
    <w:nsid w:val="724A3E5F"/>
    <w:multiLevelType w:val="multilevel"/>
    <w:tmpl w:val="3970F416"/>
    <w:lvl w:ilvl="0">
      <w:start w:val="1"/>
      <w:numFmt w:val="none"/>
      <w:lvlText w:val="6.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3" w15:restartNumberingAfterBreak="0">
    <w:nsid w:val="72724E88"/>
    <w:multiLevelType w:val="multilevel"/>
    <w:tmpl w:val="A10250E2"/>
    <w:lvl w:ilvl="0">
      <w:start w:val="1"/>
      <w:numFmt w:val="none"/>
      <w:lvlText w:val="8.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4" w15:restartNumberingAfterBreak="0">
    <w:nsid w:val="72C072F2"/>
    <w:multiLevelType w:val="hybridMultilevel"/>
    <w:tmpl w:val="DAA8EF22"/>
    <w:lvl w:ilvl="0" w:tplc="91CCE928">
      <w:start w:val="1"/>
      <w:numFmt w:val="bullet"/>
      <w:lvlText w:val=""/>
      <w:lvlJc w:val="left"/>
      <w:pPr>
        <w:ind w:left="360" w:hanging="360"/>
      </w:pPr>
      <w:rPr>
        <w:rFonts w:ascii="Symbol" w:hAnsi="Symbol" w:cstheme="minorBidi" w:hint="default"/>
        <w:color w:val="B1C0CD" w:themeColor="accent1" w:themeTint="99"/>
      </w:rPr>
    </w:lvl>
    <w:lvl w:ilvl="1" w:tplc="10090019">
      <w:start w:val="1"/>
      <w:numFmt w:val="lowerLetter"/>
      <w:lvlText w:val="%2."/>
      <w:lvlJc w:val="left"/>
      <w:pPr>
        <w:ind w:left="1080" w:hanging="360"/>
      </w:pPr>
    </w:lvl>
    <w:lvl w:ilvl="2" w:tplc="1009000F">
      <w:start w:val="1"/>
      <w:numFmt w:val="decimal"/>
      <w:lvlText w:val="%3."/>
      <w:lvlJc w:val="lef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5" w15:restartNumberingAfterBreak="0">
    <w:nsid w:val="72F0333D"/>
    <w:multiLevelType w:val="hybridMultilevel"/>
    <w:tmpl w:val="B1FA63C0"/>
    <w:lvl w:ilvl="0" w:tplc="7DCECB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6" w15:restartNumberingAfterBreak="0">
    <w:nsid w:val="73026D96"/>
    <w:multiLevelType w:val="hybridMultilevel"/>
    <w:tmpl w:val="CC6E50D0"/>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7" w15:restartNumberingAfterBreak="0">
    <w:nsid w:val="73612BA9"/>
    <w:multiLevelType w:val="hybridMultilevel"/>
    <w:tmpl w:val="4386C9D8"/>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8" w15:restartNumberingAfterBreak="0">
    <w:nsid w:val="739A3572"/>
    <w:multiLevelType w:val="multilevel"/>
    <w:tmpl w:val="0F1642E8"/>
    <w:lvl w:ilvl="0">
      <w:start w:val="1"/>
      <w:numFmt w:val="none"/>
      <w:lvlText w:val="2.8"/>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9" w15:restartNumberingAfterBreak="0">
    <w:nsid w:val="73BB1D00"/>
    <w:multiLevelType w:val="hybridMultilevel"/>
    <w:tmpl w:val="4A86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40B218F"/>
    <w:multiLevelType w:val="multilevel"/>
    <w:tmpl w:val="54DCF1BE"/>
    <w:lvl w:ilvl="0">
      <w:start w:val="7"/>
      <w:numFmt w:val="decimal"/>
      <w:lvlText w:val="%1"/>
      <w:lvlJc w:val="left"/>
      <w:pPr>
        <w:ind w:left="465" w:hanging="465"/>
      </w:pPr>
      <w:rPr>
        <w:rFonts w:hint="default"/>
        <w:b/>
      </w:rPr>
    </w:lvl>
    <w:lvl w:ilvl="1">
      <w:start w:val="15"/>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1" w15:restartNumberingAfterBreak="0">
    <w:nsid w:val="74176410"/>
    <w:multiLevelType w:val="hybridMultilevel"/>
    <w:tmpl w:val="1398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4217237"/>
    <w:multiLevelType w:val="hybridMultilevel"/>
    <w:tmpl w:val="03C6FD1E"/>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4CE5A1D"/>
    <w:multiLevelType w:val="hybridMultilevel"/>
    <w:tmpl w:val="C2AAA8C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4" w15:restartNumberingAfterBreak="0">
    <w:nsid w:val="74F70289"/>
    <w:multiLevelType w:val="hybridMultilevel"/>
    <w:tmpl w:val="D76AB7D8"/>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5" w15:restartNumberingAfterBreak="0">
    <w:nsid w:val="753D6C99"/>
    <w:multiLevelType w:val="multilevel"/>
    <w:tmpl w:val="75E8C01A"/>
    <w:lvl w:ilvl="0">
      <w:start w:val="1"/>
      <w:numFmt w:val="none"/>
      <w:lvlText w:val="7.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6" w15:restartNumberingAfterBreak="0">
    <w:nsid w:val="75743039"/>
    <w:multiLevelType w:val="multilevel"/>
    <w:tmpl w:val="A36C117A"/>
    <w:lvl w:ilvl="0">
      <w:start w:val="1"/>
      <w:numFmt w:val="decimal"/>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7" w15:restartNumberingAfterBreak="0">
    <w:nsid w:val="75BB5AC4"/>
    <w:multiLevelType w:val="multilevel"/>
    <w:tmpl w:val="B204B584"/>
    <w:lvl w:ilvl="0">
      <w:start w:val="7"/>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8" w15:restartNumberingAfterBreak="0">
    <w:nsid w:val="75E65CC9"/>
    <w:multiLevelType w:val="multilevel"/>
    <w:tmpl w:val="E41800AA"/>
    <w:lvl w:ilvl="0">
      <w:start w:val="1"/>
      <w:numFmt w:val="decimal"/>
      <w:lvlText w:val="%1."/>
      <w:lvlJc w:val="left"/>
      <w:pPr>
        <w:ind w:left="360" w:hanging="360"/>
      </w:pPr>
      <w:rPr>
        <w:rFonts w:hint="default"/>
      </w:rPr>
    </w:lvl>
    <w:lvl w:ilvl="1">
      <w:start w:val="1"/>
      <w:numFmt w:val="none"/>
      <w:lvlText w:val="7.2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9" w15:restartNumberingAfterBreak="0">
    <w:nsid w:val="75E92C95"/>
    <w:multiLevelType w:val="hybridMultilevel"/>
    <w:tmpl w:val="FDCE57D6"/>
    <w:lvl w:ilvl="0" w:tplc="91CCE928">
      <w:start w:val="1"/>
      <w:numFmt w:val="bullet"/>
      <w:lvlText w:val=""/>
      <w:lvlJc w:val="left"/>
      <w:pPr>
        <w:ind w:left="720" w:hanging="360"/>
      </w:pPr>
      <w:rPr>
        <w:rFonts w:ascii="Symbol" w:hAnsi="Symbol" w:cstheme="minorBidi" w:hint="default"/>
        <w:color w:val="B1C0CD" w:themeColor="accent1" w:themeTint="99"/>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760451C3"/>
    <w:multiLevelType w:val="hybridMultilevel"/>
    <w:tmpl w:val="DB527E96"/>
    <w:lvl w:ilvl="0" w:tplc="C0D67BEE">
      <w:start w:val="1"/>
      <w:numFmt w:val="bullet"/>
      <w:lvlText w:val="•"/>
      <w:lvlJc w:val="left"/>
      <w:pPr>
        <w:ind w:left="884" w:hanging="358"/>
      </w:pPr>
      <w:rPr>
        <w:rFonts w:ascii="Cambria" w:eastAsia="Cambria" w:hAnsi="Cambria" w:hint="default"/>
        <w:color w:val="7D96AC"/>
        <w:w w:val="100"/>
        <w:sz w:val="22"/>
        <w:szCs w:val="22"/>
      </w:rPr>
    </w:lvl>
    <w:lvl w:ilvl="1" w:tplc="D2243F60">
      <w:start w:val="1"/>
      <w:numFmt w:val="bullet"/>
      <w:lvlText w:val="•"/>
      <w:lvlJc w:val="left"/>
      <w:pPr>
        <w:ind w:left="1762" w:hanging="358"/>
      </w:pPr>
      <w:rPr>
        <w:rFonts w:hint="default"/>
      </w:rPr>
    </w:lvl>
    <w:lvl w:ilvl="2" w:tplc="9ACCEE42">
      <w:start w:val="1"/>
      <w:numFmt w:val="bullet"/>
      <w:lvlText w:val="•"/>
      <w:lvlJc w:val="left"/>
      <w:pPr>
        <w:ind w:left="2630" w:hanging="358"/>
      </w:pPr>
      <w:rPr>
        <w:rFonts w:hint="default"/>
      </w:rPr>
    </w:lvl>
    <w:lvl w:ilvl="3" w:tplc="211A5D2E">
      <w:start w:val="1"/>
      <w:numFmt w:val="bullet"/>
      <w:lvlText w:val="•"/>
      <w:lvlJc w:val="left"/>
      <w:pPr>
        <w:ind w:left="3498" w:hanging="358"/>
      </w:pPr>
      <w:rPr>
        <w:rFonts w:hint="default"/>
      </w:rPr>
    </w:lvl>
    <w:lvl w:ilvl="4" w:tplc="17125DCA">
      <w:start w:val="1"/>
      <w:numFmt w:val="bullet"/>
      <w:lvlText w:val="•"/>
      <w:lvlJc w:val="left"/>
      <w:pPr>
        <w:ind w:left="4366" w:hanging="358"/>
      </w:pPr>
      <w:rPr>
        <w:rFonts w:hint="default"/>
      </w:rPr>
    </w:lvl>
    <w:lvl w:ilvl="5" w:tplc="9C44714C">
      <w:start w:val="1"/>
      <w:numFmt w:val="bullet"/>
      <w:lvlText w:val="•"/>
      <w:lvlJc w:val="left"/>
      <w:pPr>
        <w:ind w:left="5234" w:hanging="358"/>
      </w:pPr>
      <w:rPr>
        <w:rFonts w:hint="default"/>
      </w:rPr>
    </w:lvl>
    <w:lvl w:ilvl="6" w:tplc="0CA6A4C0">
      <w:start w:val="1"/>
      <w:numFmt w:val="bullet"/>
      <w:lvlText w:val="•"/>
      <w:lvlJc w:val="left"/>
      <w:pPr>
        <w:ind w:left="6102" w:hanging="358"/>
      </w:pPr>
      <w:rPr>
        <w:rFonts w:hint="default"/>
      </w:rPr>
    </w:lvl>
    <w:lvl w:ilvl="7" w:tplc="082CE386">
      <w:start w:val="1"/>
      <w:numFmt w:val="bullet"/>
      <w:lvlText w:val="•"/>
      <w:lvlJc w:val="left"/>
      <w:pPr>
        <w:ind w:left="6970" w:hanging="358"/>
      </w:pPr>
      <w:rPr>
        <w:rFonts w:hint="default"/>
      </w:rPr>
    </w:lvl>
    <w:lvl w:ilvl="8" w:tplc="1AE8B6BA">
      <w:start w:val="1"/>
      <w:numFmt w:val="bullet"/>
      <w:lvlText w:val="•"/>
      <w:lvlJc w:val="left"/>
      <w:pPr>
        <w:ind w:left="7838" w:hanging="358"/>
      </w:pPr>
      <w:rPr>
        <w:rFonts w:hint="default"/>
      </w:rPr>
    </w:lvl>
  </w:abstractNum>
  <w:abstractNum w:abstractNumId="521" w15:restartNumberingAfterBreak="0">
    <w:nsid w:val="760F6798"/>
    <w:multiLevelType w:val="multilevel"/>
    <w:tmpl w:val="7C765B68"/>
    <w:lvl w:ilvl="0">
      <w:start w:val="1"/>
      <w:numFmt w:val="none"/>
      <w:lvlText w:val="2.5.6"/>
      <w:lvlJc w:val="left"/>
      <w:pPr>
        <w:ind w:left="360" w:hanging="360"/>
      </w:pPr>
      <w:rPr>
        <w:rFonts w:hint="default"/>
      </w:rPr>
    </w:lvl>
    <w:lvl w:ilvl="1">
      <w:start w:val="1"/>
      <w:numFmt w:val="lowerLetter"/>
      <w:lvlText w:val="%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none"/>
      <w:lvlText w:val="a)"/>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522" w15:restartNumberingAfterBreak="0">
    <w:nsid w:val="768F0F2B"/>
    <w:multiLevelType w:val="multilevel"/>
    <w:tmpl w:val="38C2C02A"/>
    <w:lvl w:ilvl="0">
      <w:start w:val="1"/>
      <w:numFmt w:val="decimal"/>
      <w:lvlText w:val="%10.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3" w15:restartNumberingAfterBreak="0">
    <w:nsid w:val="76C24891"/>
    <w:multiLevelType w:val="hybridMultilevel"/>
    <w:tmpl w:val="67300EE6"/>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4" w15:restartNumberingAfterBreak="0">
    <w:nsid w:val="76EF026B"/>
    <w:multiLevelType w:val="hybridMultilevel"/>
    <w:tmpl w:val="83A8485E"/>
    <w:lvl w:ilvl="0" w:tplc="CEAC1C5C">
      <w:start w:val="1"/>
      <w:numFmt w:val="lowerLetter"/>
      <w:lvlText w:val="%1)"/>
      <w:lvlJc w:val="left"/>
      <w:pPr>
        <w:ind w:left="910" w:hanging="360"/>
      </w:pPr>
      <w:rPr>
        <w:rFonts w:ascii="Arial" w:eastAsia="Cambria" w:hAnsi="Arial" w:cs="Arial" w:hint="default"/>
        <w:color w:val="595959" w:themeColor="text1" w:themeTint="A6"/>
        <w:w w:val="100"/>
        <w:sz w:val="22"/>
        <w:szCs w:val="22"/>
      </w:rPr>
    </w:lvl>
    <w:lvl w:ilvl="1" w:tplc="A498D36A">
      <w:start w:val="1"/>
      <w:numFmt w:val="bullet"/>
      <w:lvlText w:val="-"/>
      <w:lvlJc w:val="left"/>
      <w:pPr>
        <w:ind w:left="1631" w:hanging="361"/>
      </w:pPr>
      <w:rPr>
        <w:rFonts w:ascii="Cambria" w:eastAsia="Cambria" w:hAnsi="Cambria" w:hint="default"/>
        <w:color w:val="585858"/>
        <w:w w:val="100"/>
        <w:sz w:val="22"/>
        <w:szCs w:val="22"/>
      </w:rPr>
    </w:lvl>
    <w:lvl w:ilvl="2" w:tplc="05387526">
      <w:start w:val="1"/>
      <w:numFmt w:val="bullet"/>
      <w:lvlText w:val="•"/>
      <w:lvlJc w:val="left"/>
      <w:pPr>
        <w:ind w:left="2482" w:hanging="361"/>
      </w:pPr>
      <w:rPr>
        <w:rFonts w:hint="default"/>
      </w:rPr>
    </w:lvl>
    <w:lvl w:ilvl="3" w:tplc="D466E3B4">
      <w:start w:val="1"/>
      <w:numFmt w:val="bullet"/>
      <w:lvlText w:val="•"/>
      <w:lvlJc w:val="left"/>
      <w:pPr>
        <w:ind w:left="3326" w:hanging="361"/>
      </w:pPr>
      <w:rPr>
        <w:rFonts w:hint="default"/>
      </w:rPr>
    </w:lvl>
    <w:lvl w:ilvl="4" w:tplc="EE500AC0">
      <w:start w:val="1"/>
      <w:numFmt w:val="bullet"/>
      <w:lvlText w:val="•"/>
      <w:lvlJc w:val="left"/>
      <w:pPr>
        <w:ind w:left="4171" w:hanging="361"/>
      </w:pPr>
      <w:rPr>
        <w:rFonts w:hint="default"/>
      </w:rPr>
    </w:lvl>
    <w:lvl w:ilvl="5" w:tplc="CB561FE0">
      <w:start w:val="1"/>
      <w:numFmt w:val="bullet"/>
      <w:lvlText w:val="•"/>
      <w:lvlJc w:val="left"/>
      <w:pPr>
        <w:ind w:left="5015" w:hanging="361"/>
      </w:pPr>
      <w:rPr>
        <w:rFonts w:hint="default"/>
      </w:rPr>
    </w:lvl>
    <w:lvl w:ilvl="6" w:tplc="31863630">
      <w:start w:val="1"/>
      <w:numFmt w:val="bullet"/>
      <w:lvlText w:val="•"/>
      <w:lvlJc w:val="left"/>
      <w:pPr>
        <w:ind w:left="5860" w:hanging="361"/>
      </w:pPr>
      <w:rPr>
        <w:rFonts w:hint="default"/>
      </w:rPr>
    </w:lvl>
    <w:lvl w:ilvl="7" w:tplc="248C8F1A">
      <w:start w:val="1"/>
      <w:numFmt w:val="bullet"/>
      <w:lvlText w:val="•"/>
      <w:lvlJc w:val="left"/>
      <w:pPr>
        <w:ind w:left="6704" w:hanging="361"/>
      </w:pPr>
      <w:rPr>
        <w:rFonts w:hint="default"/>
      </w:rPr>
    </w:lvl>
    <w:lvl w:ilvl="8" w:tplc="6C1AB2A8">
      <w:start w:val="1"/>
      <w:numFmt w:val="bullet"/>
      <w:lvlText w:val="•"/>
      <w:lvlJc w:val="left"/>
      <w:pPr>
        <w:ind w:left="7549" w:hanging="361"/>
      </w:pPr>
      <w:rPr>
        <w:rFonts w:hint="default"/>
      </w:rPr>
    </w:lvl>
  </w:abstractNum>
  <w:abstractNum w:abstractNumId="525" w15:restartNumberingAfterBreak="0">
    <w:nsid w:val="77694CE5"/>
    <w:multiLevelType w:val="multilevel"/>
    <w:tmpl w:val="4B74F6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31.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6" w15:restartNumberingAfterBreak="0">
    <w:nsid w:val="77717897"/>
    <w:multiLevelType w:val="hybridMultilevel"/>
    <w:tmpl w:val="037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7795531F"/>
    <w:multiLevelType w:val="hybridMultilevel"/>
    <w:tmpl w:val="1FBE35BE"/>
    <w:lvl w:ilvl="0" w:tplc="10090003">
      <w:start w:val="1"/>
      <w:numFmt w:val="bullet"/>
      <w:lvlText w:val="o"/>
      <w:lvlJc w:val="left"/>
      <w:pPr>
        <w:ind w:left="720" w:hanging="360"/>
      </w:pPr>
      <w:rPr>
        <w:rFonts w:ascii="Courier New" w:hAnsi="Courier New" w:cs="Courier New" w:hint="default"/>
        <w:color w:val="B1C0CD" w:themeColor="accent1" w:themeTint="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8" w15:restartNumberingAfterBreak="0">
    <w:nsid w:val="77E60F9D"/>
    <w:multiLevelType w:val="multilevel"/>
    <w:tmpl w:val="A176C0C2"/>
    <w:lvl w:ilvl="0">
      <w:start w:val="1"/>
      <w:numFmt w:val="none"/>
      <w:lvlText w:val="6.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9" w15:restartNumberingAfterBreak="0">
    <w:nsid w:val="77ED02F4"/>
    <w:multiLevelType w:val="hybridMultilevel"/>
    <w:tmpl w:val="0E204540"/>
    <w:lvl w:ilvl="0" w:tplc="19149A4E">
      <w:start w:val="1"/>
      <w:numFmt w:val="lowerLetter"/>
      <w:lvlText w:val="%1)"/>
      <w:lvlJc w:val="left"/>
      <w:pPr>
        <w:ind w:left="907" w:hanging="360"/>
      </w:pPr>
      <w:rPr>
        <w:rFonts w:ascii="Arial" w:eastAsia="Cambria" w:hAnsi="Arial" w:cs="Arial" w:hint="default"/>
        <w:color w:val="595959" w:themeColor="text1" w:themeTint="A6"/>
        <w:w w:val="100"/>
        <w:sz w:val="22"/>
        <w:szCs w:val="22"/>
      </w:rPr>
    </w:lvl>
    <w:lvl w:ilvl="1" w:tplc="C888C834">
      <w:start w:val="1"/>
      <w:numFmt w:val="bullet"/>
      <w:lvlText w:val="•"/>
      <w:lvlJc w:val="left"/>
      <w:pPr>
        <w:ind w:left="1267" w:hanging="360"/>
      </w:pPr>
      <w:rPr>
        <w:rFonts w:ascii="Cambria" w:eastAsia="Cambria" w:hAnsi="Cambria" w:hint="default"/>
        <w:color w:val="7D96AC"/>
        <w:w w:val="100"/>
        <w:sz w:val="22"/>
        <w:szCs w:val="22"/>
      </w:rPr>
    </w:lvl>
    <w:lvl w:ilvl="2" w:tplc="10090003">
      <w:start w:val="1"/>
      <w:numFmt w:val="bullet"/>
      <w:lvlText w:val="o"/>
      <w:lvlJc w:val="left"/>
      <w:pPr>
        <w:ind w:left="2159" w:hanging="360"/>
      </w:pPr>
      <w:rPr>
        <w:rFonts w:ascii="Courier New" w:hAnsi="Courier New" w:cs="Courier New" w:hint="default"/>
      </w:rPr>
    </w:lvl>
    <w:lvl w:ilvl="3" w:tplc="5B983390">
      <w:start w:val="1"/>
      <w:numFmt w:val="bullet"/>
      <w:lvlText w:val="•"/>
      <w:lvlJc w:val="left"/>
      <w:pPr>
        <w:ind w:left="3043" w:hanging="360"/>
      </w:pPr>
      <w:rPr>
        <w:rFonts w:hint="default"/>
      </w:rPr>
    </w:lvl>
    <w:lvl w:ilvl="4" w:tplc="65EA2FE6">
      <w:start w:val="1"/>
      <w:numFmt w:val="bullet"/>
      <w:lvlText w:val="•"/>
      <w:lvlJc w:val="left"/>
      <w:pPr>
        <w:ind w:left="3928" w:hanging="360"/>
      </w:pPr>
      <w:rPr>
        <w:rFonts w:hint="default"/>
      </w:rPr>
    </w:lvl>
    <w:lvl w:ilvl="5" w:tplc="D19E1572">
      <w:start w:val="1"/>
      <w:numFmt w:val="bullet"/>
      <w:lvlText w:val="•"/>
      <w:lvlJc w:val="left"/>
      <w:pPr>
        <w:ind w:left="4812" w:hanging="360"/>
      </w:pPr>
      <w:rPr>
        <w:rFonts w:hint="default"/>
      </w:rPr>
    </w:lvl>
    <w:lvl w:ilvl="6" w:tplc="16CAA016">
      <w:start w:val="1"/>
      <w:numFmt w:val="bullet"/>
      <w:lvlText w:val="•"/>
      <w:lvlJc w:val="left"/>
      <w:pPr>
        <w:ind w:left="5697" w:hanging="360"/>
      </w:pPr>
      <w:rPr>
        <w:rFonts w:hint="default"/>
      </w:rPr>
    </w:lvl>
    <w:lvl w:ilvl="7" w:tplc="DC4C051C">
      <w:start w:val="1"/>
      <w:numFmt w:val="bullet"/>
      <w:lvlText w:val="•"/>
      <w:lvlJc w:val="left"/>
      <w:pPr>
        <w:ind w:left="6581" w:hanging="360"/>
      </w:pPr>
      <w:rPr>
        <w:rFonts w:hint="default"/>
      </w:rPr>
    </w:lvl>
    <w:lvl w:ilvl="8" w:tplc="492455EC">
      <w:start w:val="1"/>
      <w:numFmt w:val="bullet"/>
      <w:lvlText w:val="•"/>
      <w:lvlJc w:val="left"/>
      <w:pPr>
        <w:ind w:left="7466" w:hanging="360"/>
      </w:pPr>
      <w:rPr>
        <w:rFonts w:hint="default"/>
      </w:rPr>
    </w:lvl>
  </w:abstractNum>
  <w:abstractNum w:abstractNumId="530" w15:restartNumberingAfterBreak="0">
    <w:nsid w:val="780A570E"/>
    <w:multiLevelType w:val="multilevel"/>
    <w:tmpl w:val="3816F856"/>
    <w:lvl w:ilvl="0">
      <w:start w:val="1"/>
      <w:numFmt w:val="none"/>
      <w:lvlText w:val="4.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1" w15:restartNumberingAfterBreak="0">
    <w:nsid w:val="78407776"/>
    <w:multiLevelType w:val="hybridMultilevel"/>
    <w:tmpl w:val="8D2E84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32" w15:restartNumberingAfterBreak="0">
    <w:nsid w:val="78441AFF"/>
    <w:multiLevelType w:val="hybridMultilevel"/>
    <w:tmpl w:val="CCB4A3F2"/>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3" w15:restartNumberingAfterBreak="0">
    <w:nsid w:val="7860401D"/>
    <w:multiLevelType w:val="multilevel"/>
    <w:tmpl w:val="C21C50FE"/>
    <w:lvl w:ilvl="0">
      <w:start w:val="1"/>
      <w:numFmt w:val="bullet"/>
      <w:lvlText w:val=""/>
      <w:lvlJc w:val="left"/>
      <w:pPr>
        <w:ind w:left="360" w:hanging="360"/>
      </w:pPr>
      <w:rPr>
        <w:rFonts w:ascii="Symbol" w:hAnsi="Symbol" w:hint="default"/>
        <w:color w:val="7E97AD" w:themeColor="accen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4" w15:restartNumberingAfterBreak="0">
    <w:nsid w:val="788960F6"/>
    <w:multiLevelType w:val="hybridMultilevel"/>
    <w:tmpl w:val="1348066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5" w15:restartNumberingAfterBreak="0">
    <w:nsid w:val="78EE2144"/>
    <w:multiLevelType w:val="multilevel"/>
    <w:tmpl w:val="AAE6CF1E"/>
    <w:lvl w:ilvl="0">
      <w:start w:val="1"/>
      <w:numFmt w:val="none"/>
      <w:lvlText w:val="9.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6" w15:restartNumberingAfterBreak="0">
    <w:nsid w:val="79AA2F7B"/>
    <w:multiLevelType w:val="hybridMultilevel"/>
    <w:tmpl w:val="683C6090"/>
    <w:lvl w:ilvl="0" w:tplc="10090001">
      <w:start w:val="1"/>
      <w:numFmt w:val="bullet"/>
      <w:lvlText w:val=""/>
      <w:lvlJc w:val="left"/>
      <w:pPr>
        <w:ind w:left="1080" w:hanging="360"/>
      </w:pPr>
      <w:rPr>
        <w:rFonts w:ascii="Symbol" w:hAnsi="Symbol" w:hint="default"/>
        <w:color w:val="7E97AD" w:themeColor="accent1"/>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7" w15:restartNumberingAfterBreak="0">
    <w:nsid w:val="79DB19F8"/>
    <w:multiLevelType w:val="hybridMultilevel"/>
    <w:tmpl w:val="08B2087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8" w15:restartNumberingAfterBreak="0">
    <w:nsid w:val="79E10C42"/>
    <w:multiLevelType w:val="hybridMultilevel"/>
    <w:tmpl w:val="DA9ACC36"/>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9" w15:restartNumberingAfterBreak="0">
    <w:nsid w:val="7A4B50AF"/>
    <w:multiLevelType w:val="multilevel"/>
    <w:tmpl w:val="1322465C"/>
    <w:lvl w:ilvl="0">
      <w:start w:val="7"/>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0" w15:restartNumberingAfterBreak="0">
    <w:nsid w:val="7A531FD5"/>
    <w:multiLevelType w:val="hybridMultilevel"/>
    <w:tmpl w:val="DAFEE6B6"/>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1" w15:restartNumberingAfterBreak="0">
    <w:nsid w:val="7B110BCD"/>
    <w:multiLevelType w:val="multilevel"/>
    <w:tmpl w:val="18969C1E"/>
    <w:lvl w:ilvl="0">
      <w:start w:val="1"/>
      <w:numFmt w:val="none"/>
      <w:lvlText w:val="8.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2" w15:restartNumberingAfterBreak="0">
    <w:nsid w:val="7B1E706B"/>
    <w:multiLevelType w:val="multilevel"/>
    <w:tmpl w:val="ED36C864"/>
    <w:lvl w:ilvl="0">
      <w:start w:val="1"/>
      <w:numFmt w:val="none"/>
      <w:lvlText w:val="8.2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3" w15:restartNumberingAfterBreak="0">
    <w:nsid w:val="7B2344CB"/>
    <w:multiLevelType w:val="hybridMultilevel"/>
    <w:tmpl w:val="A5449E6E"/>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4" w15:restartNumberingAfterBreak="0">
    <w:nsid w:val="7B4D1ED2"/>
    <w:multiLevelType w:val="hybridMultilevel"/>
    <w:tmpl w:val="0DCE1C22"/>
    <w:lvl w:ilvl="0" w:tplc="B000765A">
      <w:start w:val="1"/>
      <w:numFmt w:val="bullet"/>
      <w:lvlText w:val="•"/>
      <w:lvlJc w:val="left"/>
      <w:pPr>
        <w:ind w:left="360" w:hanging="360"/>
      </w:pPr>
      <w:rPr>
        <w:rFonts w:ascii="Cambria" w:eastAsia="Cambria" w:hAnsi="Cambria" w:hint="default"/>
        <w:color w:val="7D96AC"/>
        <w:w w:val="100"/>
        <w:sz w:val="22"/>
        <w:szCs w:val="22"/>
      </w:rPr>
    </w:lvl>
    <w:lvl w:ilvl="1" w:tplc="E41464B2">
      <w:start w:val="1"/>
      <w:numFmt w:val="bullet"/>
      <w:lvlText w:val="•"/>
      <w:lvlJc w:val="left"/>
      <w:pPr>
        <w:ind w:left="1236" w:hanging="360"/>
      </w:pPr>
      <w:rPr>
        <w:rFonts w:hint="default"/>
      </w:rPr>
    </w:lvl>
    <w:lvl w:ilvl="2" w:tplc="5928B616">
      <w:start w:val="1"/>
      <w:numFmt w:val="bullet"/>
      <w:lvlText w:val="•"/>
      <w:lvlJc w:val="left"/>
      <w:pPr>
        <w:ind w:left="2104" w:hanging="360"/>
      </w:pPr>
      <w:rPr>
        <w:rFonts w:hint="default"/>
      </w:rPr>
    </w:lvl>
    <w:lvl w:ilvl="3" w:tplc="02666830">
      <w:start w:val="1"/>
      <w:numFmt w:val="bullet"/>
      <w:lvlText w:val="•"/>
      <w:lvlJc w:val="left"/>
      <w:pPr>
        <w:ind w:left="2972" w:hanging="360"/>
      </w:pPr>
      <w:rPr>
        <w:rFonts w:hint="default"/>
      </w:rPr>
    </w:lvl>
    <w:lvl w:ilvl="4" w:tplc="5E02F1C0">
      <w:start w:val="1"/>
      <w:numFmt w:val="bullet"/>
      <w:lvlText w:val="•"/>
      <w:lvlJc w:val="left"/>
      <w:pPr>
        <w:ind w:left="3840" w:hanging="360"/>
      </w:pPr>
      <w:rPr>
        <w:rFonts w:hint="default"/>
      </w:rPr>
    </w:lvl>
    <w:lvl w:ilvl="5" w:tplc="12B8A052">
      <w:start w:val="1"/>
      <w:numFmt w:val="bullet"/>
      <w:lvlText w:val="•"/>
      <w:lvlJc w:val="left"/>
      <w:pPr>
        <w:ind w:left="4708" w:hanging="360"/>
      </w:pPr>
      <w:rPr>
        <w:rFonts w:hint="default"/>
      </w:rPr>
    </w:lvl>
    <w:lvl w:ilvl="6" w:tplc="F01E3596">
      <w:start w:val="1"/>
      <w:numFmt w:val="bullet"/>
      <w:lvlText w:val="•"/>
      <w:lvlJc w:val="left"/>
      <w:pPr>
        <w:ind w:left="5576" w:hanging="360"/>
      </w:pPr>
      <w:rPr>
        <w:rFonts w:hint="default"/>
      </w:rPr>
    </w:lvl>
    <w:lvl w:ilvl="7" w:tplc="25B0578E">
      <w:start w:val="1"/>
      <w:numFmt w:val="bullet"/>
      <w:lvlText w:val="•"/>
      <w:lvlJc w:val="left"/>
      <w:pPr>
        <w:ind w:left="6444" w:hanging="360"/>
      </w:pPr>
      <w:rPr>
        <w:rFonts w:hint="default"/>
      </w:rPr>
    </w:lvl>
    <w:lvl w:ilvl="8" w:tplc="47DAEB20">
      <w:start w:val="1"/>
      <w:numFmt w:val="bullet"/>
      <w:lvlText w:val="•"/>
      <w:lvlJc w:val="left"/>
      <w:pPr>
        <w:ind w:left="7312" w:hanging="360"/>
      </w:pPr>
      <w:rPr>
        <w:rFonts w:hint="default"/>
      </w:rPr>
    </w:lvl>
  </w:abstractNum>
  <w:abstractNum w:abstractNumId="545" w15:restartNumberingAfterBreak="0">
    <w:nsid w:val="7B7B728B"/>
    <w:multiLevelType w:val="hybridMultilevel"/>
    <w:tmpl w:val="CD720F34"/>
    <w:lvl w:ilvl="0" w:tplc="91CCE928">
      <w:start w:val="1"/>
      <w:numFmt w:val="bullet"/>
      <w:lvlText w:val=""/>
      <w:lvlJc w:val="left"/>
      <w:pPr>
        <w:ind w:left="360" w:hanging="360"/>
      </w:pPr>
      <w:rPr>
        <w:rFonts w:ascii="Symbol" w:hAnsi="Symbol" w:cstheme="minorBidi" w:hint="default"/>
        <w:color w:val="B1C0CD" w:themeColor="accent1" w:themeTint="99"/>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6" w15:restartNumberingAfterBreak="0">
    <w:nsid w:val="7BF77D0F"/>
    <w:multiLevelType w:val="multilevel"/>
    <w:tmpl w:val="8BD6358A"/>
    <w:lvl w:ilvl="0">
      <w:start w:val="1"/>
      <w:numFmt w:val="none"/>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7" w15:restartNumberingAfterBreak="0">
    <w:nsid w:val="7C150E3B"/>
    <w:multiLevelType w:val="hybridMultilevel"/>
    <w:tmpl w:val="63529A1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8" w15:restartNumberingAfterBreak="0">
    <w:nsid w:val="7CC15319"/>
    <w:multiLevelType w:val="hybridMultilevel"/>
    <w:tmpl w:val="4FB0797A"/>
    <w:lvl w:ilvl="0" w:tplc="A1888814">
      <w:start w:val="1"/>
      <w:numFmt w:val="bullet"/>
      <w:lvlText w:val=""/>
      <w:lvlJc w:val="left"/>
      <w:pPr>
        <w:ind w:left="360" w:hanging="360"/>
      </w:pPr>
      <w:rPr>
        <w:rFonts w:ascii="Symbol" w:hAnsi="Symbol" w:hint="default"/>
        <w:color w:val="7E97AD" w:themeColor="accen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9" w15:restartNumberingAfterBreak="0">
    <w:nsid w:val="7D004C3D"/>
    <w:multiLevelType w:val="multilevel"/>
    <w:tmpl w:val="FFFFFFF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0" w15:restartNumberingAfterBreak="0">
    <w:nsid w:val="7D724441"/>
    <w:multiLevelType w:val="multilevel"/>
    <w:tmpl w:val="3248469C"/>
    <w:lvl w:ilvl="0">
      <w:start w:val="1"/>
      <w:numFmt w:val="none"/>
      <w:lvlText w:val="1.31.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51" w15:restartNumberingAfterBreak="0">
    <w:nsid w:val="7E781355"/>
    <w:multiLevelType w:val="hybridMultilevel"/>
    <w:tmpl w:val="9B161F70"/>
    <w:lvl w:ilvl="0" w:tplc="10090003">
      <w:start w:val="1"/>
      <w:numFmt w:val="bullet"/>
      <w:lvlText w:val="o"/>
      <w:lvlJc w:val="left"/>
      <w:pPr>
        <w:tabs>
          <w:tab w:val="num" w:pos="714"/>
        </w:tabs>
        <w:ind w:left="714" w:hanging="357"/>
      </w:pPr>
      <w:rPr>
        <w:rFonts w:ascii="Courier New" w:hAnsi="Courier New" w:cs="Courier New" w:hint="default"/>
      </w:rPr>
    </w:lvl>
    <w:lvl w:ilvl="1" w:tplc="10090003">
      <w:start w:val="1"/>
      <w:numFmt w:val="bullet"/>
      <w:lvlText w:val="o"/>
      <w:lvlJc w:val="left"/>
      <w:pPr>
        <w:tabs>
          <w:tab w:val="num" w:pos="1797"/>
        </w:tabs>
        <w:ind w:left="1797" w:hanging="360"/>
      </w:pPr>
      <w:rPr>
        <w:rFonts w:ascii="Courier New" w:hAnsi="Courier New" w:cs="Courier New" w:hint="default"/>
        <w:sz w:val="22"/>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52" w15:restartNumberingAfterBreak="0">
    <w:nsid w:val="7E7C2EB7"/>
    <w:multiLevelType w:val="multilevel"/>
    <w:tmpl w:val="1012F1C2"/>
    <w:lvl w:ilvl="0">
      <w:start w:val="1"/>
      <w:numFmt w:val="none"/>
      <w:lvlText w:val="1.16"/>
      <w:lvlJc w:val="left"/>
      <w:pPr>
        <w:ind w:left="360" w:hanging="360"/>
      </w:pPr>
      <w:rPr>
        <w:rFonts w:ascii="Arial" w:hAnsi="Arial"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3" w15:restartNumberingAfterBreak="0">
    <w:nsid w:val="7ECD48A9"/>
    <w:multiLevelType w:val="hybridMultilevel"/>
    <w:tmpl w:val="9686344A"/>
    <w:lvl w:ilvl="0" w:tplc="0409000F">
      <w:start w:val="1"/>
      <w:numFmt w:val="decimal"/>
      <w:lvlText w:val="%1."/>
      <w:lvlJc w:val="left"/>
      <w:pPr>
        <w:ind w:left="36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4" w15:restartNumberingAfterBreak="0">
    <w:nsid w:val="7ECD5CE8"/>
    <w:multiLevelType w:val="hybridMultilevel"/>
    <w:tmpl w:val="F5CC2D3C"/>
    <w:lvl w:ilvl="0" w:tplc="49D013DA">
      <w:start w:val="3"/>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5" w15:restartNumberingAfterBreak="0">
    <w:nsid w:val="7EDE6EE6"/>
    <w:multiLevelType w:val="hybridMultilevel"/>
    <w:tmpl w:val="17AA570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56" w15:restartNumberingAfterBreak="0">
    <w:nsid w:val="7EE8598C"/>
    <w:multiLevelType w:val="hybridMultilevel"/>
    <w:tmpl w:val="15582810"/>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7" w15:restartNumberingAfterBreak="0">
    <w:nsid w:val="7F06673A"/>
    <w:multiLevelType w:val="hybridMultilevel"/>
    <w:tmpl w:val="BA40D11C"/>
    <w:lvl w:ilvl="0" w:tplc="91CCE928">
      <w:start w:val="1"/>
      <w:numFmt w:val="bullet"/>
      <w:lvlText w:val=""/>
      <w:lvlJc w:val="left"/>
      <w:pPr>
        <w:ind w:left="360" w:hanging="360"/>
      </w:pPr>
      <w:rPr>
        <w:rFonts w:ascii="Symbol" w:hAnsi="Symbol" w:cstheme="minorBidi" w:hint="default"/>
        <w:color w:val="B1C0CD" w:themeColor="accent1" w:themeTint="99"/>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8" w15:restartNumberingAfterBreak="0">
    <w:nsid w:val="7F232A47"/>
    <w:multiLevelType w:val="multilevel"/>
    <w:tmpl w:val="2BB4F98C"/>
    <w:lvl w:ilvl="0">
      <w:start w:val="1"/>
      <w:numFmt w:val="none"/>
      <w:lvlText w:val="7.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9" w15:restartNumberingAfterBreak="0">
    <w:nsid w:val="7FE26735"/>
    <w:multiLevelType w:val="multilevel"/>
    <w:tmpl w:val="9806AC82"/>
    <w:lvl w:ilvl="0">
      <w:start w:val="1"/>
      <w:numFmt w:val="decimal"/>
      <w:lvlText w:val="%10.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54713275">
    <w:abstractNumId w:val="3"/>
  </w:num>
  <w:num w:numId="2" w16cid:durableId="789277886">
    <w:abstractNumId w:val="2"/>
  </w:num>
  <w:num w:numId="3" w16cid:durableId="316883669">
    <w:abstractNumId w:val="1"/>
  </w:num>
  <w:num w:numId="4" w16cid:durableId="1298220062">
    <w:abstractNumId w:val="0"/>
  </w:num>
  <w:num w:numId="5" w16cid:durableId="1533035884">
    <w:abstractNumId w:val="138"/>
  </w:num>
  <w:num w:numId="6" w16cid:durableId="95250385">
    <w:abstractNumId w:val="555"/>
  </w:num>
  <w:num w:numId="7" w16cid:durableId="954753662">
    <w:abstractNumId w:val="189"/>
  </w:num>
  <w:num w:numId="8" w16cid:durableId="1956136358">
    <w:abstractNumId w:val="173"/>
  </w:num>
  <w:num w:numId="9" w16cid:durableId="203442082">
    <w:abstractNumId w:val="249"/>
  </w:num>
  <w:num w:numId="10" w16cid:durableId="1932932356">
    <w:abstractNumId w:val="295"/>
  </w:num>
  <w:num w:numId="11" w16cid:durableId="1629124216">
    <w:abstractNumId w:val="21"/>
  </w:num>
  <w:num w:numId="12" w16cid:durableId="823279315">
    <w:abstractNumId w:val="163"/>
  </w:num>
  <w:num w:numId="13" w16cid:durableId="509220985">
    <w:abstractNumId w:val="326"/>
  </w:num>
  <w:num w:numId="14" w16cid:durableId="1487355424">
    <w:abstractNumId w:val="119"/>
  </w:num>
  <w:num w:numId="15" w16cid:durableId="368189350">
    <w:abstractNumId w:val="467"/>
  </w:num>
  <w:num w:numId="16" w16cid:durableId="1445274392">
    <w:abstractNumId w:val="380"/>
  </w:num>
  <w:num w:numId="17" w16cid:durableId="469397255">
    <w:abstractNumId w:val="121"/>
  </w:num>
  <w:num w:numId="18" w16cid:durableId="1071006127">
    <w:abstractNumId w:val="489"/>
  </w:num>
  <w:num w:numId="19" w16cid:durableId="783227787">
    <w:abstractNumId w:val="225"/>
  </w:num>
  <w:num w:numId="20" w16cid:durableId="496502914">
    <w:abstractNumId w:val="240"/>
  </w:num>
  <w:num w:numId="21" w16cid:durableId="111830094">
    <w:abstractNumId w:val="249"/>
  </w:num>
  <w:num w:numId="22" w16cid:durableId="1042906574">
    <w:abstractNumId w:val="85"/>
  </w:num>
  <w:num w:numId="23" w16cid:durableId="2108382866">
    <w:abstractNumId w:val="477"/>
  </w:num>
  <w:num w:numId="24" w16cid:durableId="359745377">
    <w:abstractNumId w:val="284"/>
  </w:num>
  <w:num w:numId="25" w16cid:durableId="1285035796">
    <w:abstractNumId w:val="124"/>
  </w:num>
  <w:num w:numId="26" w16cid:durableId="1134178167">
    <w:abstractNumId w:val="538"/>
  </w:num>
  <w:num w:numId="27" w16cid:durableId="2002926361">
    <w:abstractNumId w:val="373"/>
  </w:num>
  <w:num w:numId="28" w16cid:durableId="1395615779">
    <w:abstractNumId w:val="90"/>
  </w:num>
  <w:num w:numId="29" w16cid:durableId="367148266">
    <w:abstractNumId w:val="245"/>
  </w:num>
  <w:num w:numId="30" w16cid:durableId="1104806010">
    <w:abstractNumId w:val="73"/>
  </w:num>
  <w:num w:numId="31" w16cid:durableId="828406404">
    <w:abstractNumId w:val="551"/>
  </w:num>
  <w:num w:numId="32" w16cid:durableId="963925951">
    <w:abstractNumId w:val="61"/>
  </w:num>
  <w:num w:numId="33" w16cid:durableId="1284078000">
    <w:abstractNumId w:val="251"/>
  </w:num>
  <w:num w:numId="34" w16cid:durableId="465513823">
    <w:abstractNumId w:val="145"/>
  </w:num>
  <w:num w:numId="35" w16cid:durableId="1033068844">
    <w:abstractNumId w:val="102"/>
  </w:num>
  <w:num w:numId="36" w16cid:durableId="157352914">
    <w:abstractNumId w:val="463"/>
  </w:num>
  <w:num w:numId="37" w16cid:durableId="1194422927">
    <w:abstractNumId w:val="96"/>
  </w:num>
  <w:num w:numId="38" w16cid:durableId="1426076225">
    <w:abstractNumId w:val="419"/>
  </w:num>
  <w:num w:numId="39" w16cid:durableId="1071583281">
    <w:abstractNumId w:val="338"/>
  </w:num>
  <w:num w:numId="40" w16cid:durableId="613825003">
    <w:abstractNumId w:val="76"/>
  </w:num>
  <w:num w:numId="41" w16cid:durableId="210459520">
    <w:abstractNumId w:val="78"/>
  </w:num>
  <w:num w:numId="42" w16cid:durableId="877743688">
    <w:abstractNumId w:val="473"/>
  </w:num>
  <w:num w:numId="43" w16cid:durableId="920287022">
    <w:abstractNumId w:val="363"/>
  </w:num>
  <w:num w:numId="44" w16cid:durableId="1469281795">
    <w:abstractNumId w:val="484"/>
  </w:num>
  <w:num w:numId="45" w16cid:durableId="370541064">
    <w:abstractNumId w:val="360"/>
  </w:num>
  <w:num w:numId="46" w16cid:durableId="435104641">
    <w:abstractNumId w:val="97"/>
  </w:num>
  <w:num w:numId="47" w16cid:durableId="1092314869">
    <w:abstractNumId w:val="40"/>
  </w:num>
  <w:num w:numId="48" w16cid:durableId="32314244">
    <w:abstractNumId w:val="531"/>
  </w:num>
  <w:num w:numId="49" w16cid:durableId="1378623466">
    <w:abstractNumId w:val="356"/>
  </w:num>
  <w:num w:numId="50" w16cid:durableId="1447391222">
    <w:abstractNumId w:val="126"/>
  </w:num>
  <w:num w:numId="51" w16cid:durableId="901063240">
    <w:abstractNumId w:val="410"/>
  </w:num>
  <w:num w:numId="52" w16cid:durableId="1814449438">
    <w:abstractNumId w:val="100"/>
  </w:num>
  <w:num w:numId="53" w16cid:durableId="422923090">
    <w:abstractNumId w:val="471"/>
  </w:num>
  <w:num w:numId="54" w16cid:durableId="453058829">
    <w:abstractNumId w:val="450"/>
  </w:num>
  <w:num w:numId="55" w16cid:durableId="1138719852">
    <w:abstractNumId w:val="556"/>
  </w:num>
  <w:num w:numId="56" w16cid:durableId="157817254">
    <w:abstractNumId w:val="403"/>
  </w:num>
  <w:num w:numId="57" w16cid:durableId="1362166287">
    <w:abstractNumId w:val="504"/>
  </w:num>
  <w:num w:numId="58" w16cid:durableId="959337425">
    <w:abstractNumId w:val="184"/>
  </w:num>
  <w:num w:numId="59" w16cid:durableId="1030763726">
    <w:abstractNumId w:val="418"/>
  </w:num>
  <w:num w:numId="60" w16cid:durableId="716975984">
    <w:abstractNumId w:val="81"/>
  </w:num>
  <w:num w:numId="61" w16cid:durableId="703286368">
    <w:abstractNumId w:val="490"/>
  </w:num>
  <w:num w:numId="62" w16cid:durableId="1645961861">
    <w:abstractNumId w:val="323"/>
  </w:num>
  <w:num w:numId="63" w16cid:durableId="1881045293">
    <w:abstractNumId w:val="505"/>
  </w:num>
  <w:num w:numId="64" w16cid:durableId="1193032602">
    <w:abstractNumId w:val="233"/>
  </w:num>
  <w:num w:numId="65" w16cid:durableId="1407455639">
    <w:abstractNumId w:val="16"/>
  </w:num>
  <w:num w:numId="66" w16cid:durableId="2038771432">
    <w:abstractNumId w:val="523"/>
  </w:num>
  <w:num w:numId="67" w16cid:durableId="1694762353">
    <w:abstractNumId w:val="88"/>
  </w:num>
  <w:num w:numId="68" w16cid:durableId="2001149487">
    <w:abstractNumId w:val="383"/>
  </w:num>
  <w:num w:numId="69" w16cid:durableId="148207719">
    <w:abstractNumId w:val="241"/>
  </w:num>
  <w:num w:numId="70" w16cid:durableId="2139445743">
    <w:abstractNumId w:val="84"/>
  </w:num>
  <w:num w:numId="71" w16cid:durableId="1446802163">
    <w:abstractNumId w:val="203"/>
  </w:num>
  <w:num w:numId="72" w16cid:durableId="1404058875">
    <w:abstractNumId w:val="425"/>
  </w:num>
  <w:num w:numId="73" w16cid:durableId="793061487">
    <w:abstractNumId w:val="292"/>
  </w:num>
  <w:num w:numId="74" w16cid:durableId="965427670">
    <w:abstractNumId w:val="532"/>
  </w:num>
  <w:num w:numId="75" w16cid:durableId="2040667443">
    <w:abstractNumId w:val="308"/>
  </w:num>
  <w:num w:numId="76" w16cid:durableId="411631678">
    <w:abstractNumId w:val="394"/>
  </w:num>
  <w:num w:numId="77" w16cid:durableId="1642149429">
    <w:abstractNumId w:val="112"/>
  </w:num>
  <w:num w:numId="78" w16cid:durableId="1251351921">
    <w:abstractNumId w:val="375"/>
  </w:num>
  <w:num w:numId="79" w16cid:durableId="672146183">
    <w:abstractNumId w:val="422"/>
  </w:num>
  <w:num w:numId="80" w16cid:durableId="282927794">
    <w:abstractNumId w:val="213"/>
  </w:num>
  <w:num w:numId="81" w16cid:durableId="94372698">
    <w:abstractNumId w:val="341"/>
  </w:num>
  <w:num w:numId="82" w16cid:durableId="1395542412">
    <w:abstractNumId w:val="259"/>
  </w:num>
  <w:num w:numId="83" w16cid:durableId="1751924278">
    <w:abstractNumId w:val="30"/>
  </w:num>
  <w:num w:numId="84" w16cid:durableId="360975707">
    <w:abstractNumId w:val="313"/>
  </w:num>
  <w:num w:numId="85" w16cid:durableId="1589847004">
    <w:abstractNumId w:val="527"/>
  </w:num>
  <w:num w:numId="86" w16cid:durableId="1380981138">
    <w:abstractNumId w:val="514"/>
  </w:num>
  <w:num w:numId="87" w16cid:durableId="1990985441">
    <w:abstractNumId w:val="263"/>
  </w:num>
  <w:num w:numId="88" w16cid:durableId="535780508">
    <w:abstractNumId w:val="197"/>
  </w:num>
  <w:num w:numId="89" w16cid:durableId="1951886835">
    <w:abstractNumId w:val="274"/>
  </w:num>
  <w:num w:numId="90" w16cid:durableId="735785991">
    <w:abstractNumId w:val="55"/>
  </w:num>
  <w:num w:numId="91" w16cid:durableId="1338532567">
    <w:abstractNumId w:val="285"/>
  </w:num>
  <w:num w:numId="92" w16cid:durableId="897594414">
    <w:abstractNumId w:val="95"/>
  </w:num>
  <w:num w:numId="93" w16cid:durableId="1347823705">
    <w:abstractNumId w:val="272"/>
  </w:num>
  <w:num w:numId="94" w16cid:durableId="260141266">
    <w:abstractNumId w:val="120"/>
  </w:num>
  <w:num w:numId="95" w16cid:durableId="1370373548">
    <w:abstractNumId w:val="113"/>
  </w:num>
  <w:num w:numId="96" w16cid:durableId="700597473">
    <w:abstractNumId w:val="235"/>
  </w:num>
  <w:num w:numId="97" w16cid:durableId="2127389041">
    <w:abstractNumId w:val="239"/>
  </w:num>
  <w:num w:numId="98" w16cid:durableId="784348681">
    <w:abstractNumId w:val="156"/>
  </w:num>
  <w:num w:numId="99" w16cid:durableId="1733040542">
    <w:abstractNumId w:val="303"/>
  </w:num>
  <w:num w:numId="100" w16cid:durableId="956642301">
    <w:abstractNumId w:val="166"/>
  </w:num>
  <w:num w:numId="101" w16cid:durableId="937980007">
    <w:abstractNumId w:val="164"/>
  </w:num>
  <w:num w:numId="102" w16cid:durableId="425543246">
    <w:abstractNumId w:val="162"/>
  </w:num>
  <w:num w:numId="103" w16cid:durableId="1745102201">
    <w:abstractNumId w:val="188"/>
  </w:num>
  <w:num w:numId="104" w16cid:durableId="106657943">
    <w:abstractNumId w:val="67"/>
  </w:num>
  <w:num w:numId="105" w16cid:durableId="507329865">
    <w:abstractNumId w:val="158"/>
  </w:num>
  <w:num w:numId="106" w16cid:durableId="999499540">
    <w:abstractNumId w:val="68"/>
  </w:num>
  <w:num w:numId="107" w16cid:durableId="1686589490">
    <w:abstractNumId w:val="230"/>
  </w:num>
  <w:num w:numId="108" w16cid:durableId="875967935">
    <w:abstractNumId w:val="371"/>
  </w:num>
  <w:num w:numId="109" w16cid:durableId="1592932071">
    <w:abstractNumId w:val="305"/>
  </w:num>
  <w:num w:numId="110" w16cid:durableId="810293473">
    <w:abstractNumId w:val="537"/>
  </w:num>
  <w:num w:numId="111" w16cid:durableId="1156333978">
    <w:abstractNumId w:val="421"/>
  </w:num>
  <w:num w:numId="112" w16cid:durableId="1986618248">
    <w:abstractNumId w:val="109"/>
  </w:num>
  <w:num w:numId="113" w16cid:durableId="981545147">
    <w:abstractNumId w:val="174"/>
  </w:num>
  <w:num w:numId="114" w16cid:durableId="55980482">
    <w:abstractNumId w:val="314"/>
  </w:num>
  <w:num w:numId="115" w16cid:durableId="1863787463">
    <w:abstractNumId w:val="324"/>
  </w:num>
  <w:num w:numId="116" w16cid:durableId="491603308">
    <w:abstractNumId w:val="199"/>
  </w:num>
  <w:num w:numId="117" w16cid:durableId="1758556309">
    <w:abstractNumId w:val="247"/>
  </w:num>
  <w:num w:numId="118" w16cid:durableId="2122920962">
    <w:abstractNumId w:val="18"/>
  </w:num>
  <w:num w:numId="119" w16cid:durableId="1964538339">
    <w:abstractNumId w:val="445"/>
  </w:num>
  <w:num w:numId="120" w16cid:durableId="1485120488">
    <w:abstractNumId w:val="266"/>
  </w:num>
  <w:num w:numId="121" w16cid:durableId="1119492778">
    <w:abstractNumId w:val="554"/>
  </w:num>
  <w:num w:numId="122" w16cid:durableId="1050570914">
    <w:abstractNumId w:val="359"/>
  </w:num>
  <w:num w:numId="123" w16cid:durableId="1792625322">
    <w:abstractNumId w:val="260"/>
  </w:num>
  <w:num w:numId="124" w16cid:durableId="38827245">
    <w:abstractNumId w:val="297"/>
  </w:num>
  <w:num w:numId="125" w16cid:durableId="1524201984">
    <w:abstractNumId w:val="411"/>
  </w:num>
  <w:num w:numId="126" w16cid:durableId="1364135310">
    <w:abstractNumId w:val="123"/>
  </w:num>
  <w:num w:numId="127" w16cid:durableId="380790409">
    <w:abstractNumId w:val="404"/>
  </w:num>
  <w:num w:numId="128" w16cid:durableId="1887137668">
    <w:abstractNumId w:val="14"/>
  </w:num>
  <w:num w:numId="129" w16cid:durableId="1764062423">
    <w:abstractNumId w:val="187"/>
  </w:num>
  <w:num w:numId="130" w16cid:durableId="1777022712">
    <w:abstractNumId w:val="300"/>
  </w:num>
  <w:num w:numId="131" w16cid:durableId="1281448857">
    <w:abstractNumId w:val="497"/>
  </w:num>
  <w:num w:numId="132" w16cid:durableId="504782189">
    <w:abstractNumId w:val="309"/>
  </w:num>
  <w:num w:numId="133" w16cid:durableId="2088724415">
    <w:abstractNumId w:val="275"/>
  </w:num>
  <w:num w:numId="134" w16cid:durableId="1987196006">
    <w:abstractNumId w:val="487"/>
  </w:num>
  <w:num w:numId="135" w16cid:durableId="211892593">
    <w:abstractNumId w:val="370"/>
  </w:num>
  <w:num w:numId="136" w16cid:durableId="995691674">
    <w:abstractNumId w:val="276"/>
  </w:num>
  <w:num w:numId="137" w16cid:durableId="1920480396">
    <w:abstractNumId w:val="198"/>
  </w:num>
  <w:num w:numId="138" w16cid:durableId="548995234">
    <w:abstractNumId w:val="154"/>
  </w:num>
  <w:num w:numId="139" w16cid:durableId="1519082109">
    <w:abstractNumId w:val="405"/>
  </w:num>
  <w:num w:numId="140" w16cid:durableId="1801220590">
    <w:abstractNumId w:val="392"/>
  </w:num>
  <w:num w:numId="141" w16cid:durableId="435945726">
    <w:abstractNumId w:val="475"/>
  </w:num>
  <w:num w:numId="142" w16cid:durableId="1465779028">
    <w:abstractNumId w:val="222"/>
  </w:num>
  <w:num w:numId="143" w16cid:durableId="1542283121">
    <w:abstractNumId w:val="45"/>
  </w:num>
  <w:num w:numId="144" w16cid:durableId="1037705030">
    <w:abstractNumId w:val="557"/>
  </w:num>
  <w:num w:numId="145" w16cid:durableId="1027604873">
    <w:abstractNumId w:val="547"/>
  </w:num>
  <w:num w:numId="146" w16cid:durableId="106776607">
    <w:abstractNumId w:val="17"/>
  </w:num>
  <w:num w:numId="147" w16cid:durableId="552353063">
    <w:abstractNumId w:val="99"/>
  </w:num>
  <w:num w:numId="148" w16cid:durableId="1451826086">
    <w:abstractNumId w:val="388"/>
  </w:num>
  <w:num w:numId="149" w16cid:durableId="627662996">
    <w:abstractNumId w:val="336"/>
  </w:num>
  <w:num w:numId="150" w16cid:durableId="213273754">
    <w:abstractNumId w:val="56"/>
  </w:num>
  <w:num w:numId="151" w16cid:durableId="820969635">
    <w:abstractNumId w:val="342"/>
  </w:num>
  <w:num w:numId="152" w16cid:durableId="1710571155">
    <w:abstractNumId w:val="513"/>
  </w:num>
  <w:num w:numId="153" w16cid:durableId="203105140">
    <w:abstractNumId w:val="486"/>
  </w:num>
  <w:num w:numId="154" w16cid:durableId="805589749">
    <w:abstractNumId w:val="469"/>
  </w:num>
  <w:num w:numId="155" w16cid:durableId="110638370">
    <w:abstractNumId w:val="439"/>
  </w:num>
  <w:num w:numId="156" w16cid:durableId="1637175096">
    <w:abstractNumId w:val="534"/>
  </w:num>
  <w:num w:numId="157" w16cid:durableId="651450775">
    <w:abstractNumId w:val="424"/>
  </w:num>
  <w:num w:numId="158" w16cid:durableId="429817120">
    <w:abstractNumId w:val="498"/>
  </w:num>
  <w:num w:numId="159" w16cid:durableId="535430486">
    <w:abstractNumId w:val="220"/>
  </w:num>
  <w:num w:numId="160" w16cid:durableId="572617309">
    <w:abstractNumId w:val="141"/>
  </w:num>
  <w:num w:numId="161" w16cid:durableId="411776741">
    <w:abstractNumId w:val="442"/>
  </w:num>
  <w:num w:numId="162" w16cid:durableId="739599590">
    <w:abstractNumId w:val="493"/>
  </w:num>
  <w:num w:numId="163" w16cid:durableId="1704751171">
    <w:abstractNumId w:val="407"/>
  </w:num>
  <w:num w:numId="164" w16cid:durableId="2077705683">
    <w:abstractNumId w:val="429"/>
  </w:num>
  <w:num w:numId="165" w16cid:durableId="1095203806">
    <w:abstractNumId w:val="194"/>
  </w:num>
  <w:num w:numId="166" w16cid:durableId="1769887557">
    <w:abstractNumId w:val="412"/>
  </w:num>
  <w:num w:numId="167" w16cid:durableId="1743016046">
    <w:abstractNumId w:val="94"/>
  </w:num>
  <w:num w:numId="168" w16cid:durableId="1558782998">
    <w:abstractNumId w:val="458"/>
  </w:num>
  <w:num w:numId="169" w16cid:durableId="58284915">
    <w:abstractNumId w:val="516"/>
  </w:num>
  <w:num w:numId="170" w16cid:durableId="2081708715">
    <w:abstractNumId w:val="546"/>
  </w:num>
  <w:num w:numId="171" w16cid:durableId="8608741">
    <w:abstractNumId w:val="23"/>
  </w:num>
  <w:num w:numId="172" w16cid:durableId="763375968">
    <w:abstractNumId w:val="91"/>
  </w:num>
  <w:num w:numId="173" w16cid:durableId="200553097">
    <w:abstractNumId w:val="202"/>
  </w:num>
  <w:num w:numId="174" w16cid:durableId="1687556042">
    <w:abstractNumId w:val="366"/>
  </w:num>
  <w:num w:numId="175" w16cid:durableId="777411164">
    <w:abstractNumId w:val="258"/>
  </w:num>
  <w:num w:numId="176" w16cid:durableId="252737701">
    <w:abstractNumId w:val="396"/>
  </w:num>
  <w:num w:numId="177" w16cid:durableId="40322641">
    <w:abstractNumId w:val="381"/>
  </w:num>
  <w:num w:numId="178" w16cid:durableId="1445228881">
    <w:abstractNumId w:val="66"/>
  </w:num>
  <w:num w:numId="179" w16cid:durableId="1191138754">
    <w:abstractNumId w:val="552"/>
  </w:num>
  <w:num w:numId="180" w16cid:durableId="440535994">
    <w:abstractNumId w:val="204"/>
  </w:num>
  <w:num w:numId="181" w16cid:durableId="1257401772">
    <w:abstractNumId w:val="339"/>
  </w:num>
  <w:num w:numId="182" w16cid:durableId="2082605688">
    <w:abstractNumId w:val="20"/>
  </w:num>
  <w:num w:numId="183" w16cid:durableId="535967486">
    <w:abstractNumId w:val="382"/>
  </w:num>
  <w:num w:numId="184" w16cid:durableId="187917181">
    <w:abstractNumId w:val="462"/>
  </w:num>
  <w:num w:numId="185" w16cid:durableId="1943026442">
    <w:abstractNumId w:val="345"/>
  </w:num>
  <w:num w:numId="186" w16cid:durableId="1964991749">
    <w:abstractNumId w:val="496"/>
  </w:num>
  <w:num w:numId="187" w16cid:durableId="1592928959">
    <w:abstractNumId w:val="214"/>
  </w:num>
  <w:num w:numId="188" w16cid:durableId="1894921311">
    <w:abstractNumId w:val="550"/>
  </w:num>
  <w:num w:numId="189" w16cid:durableId="341782535">
    <w:abstractNumId w:val="77"/>
  </w:num>
  <w:num w:numId="190" w16cid:durableId="345450211">
    <w:abstractNumId w:val="237"/>
  </w:num>
  <w:num w:numId="191" w16cid:durableId="208156278">
    <w:abstractNumId w:val="42"/>
  </w:num>
  <w:num w:numId="192" w16cid:durableId="115610298">
    <w:abstractNumId w:val="25"/>
  </w:num>
  <w:num w:numId="193" w16cid:durableId="557862286">
    <w:abstractNumId w:val="288"/>
  </w:num>
  <w:num w:numId="194" w16cid:durableId="283535460">
    <w:abstractNumId w:val="508"/>
  </w:num>
  <w:num w:numId="195" w16cid:durableId="211575422">
    <w:abstractNumId w:val="152"/>
  </w:num>
  <w:num w:numId="196" w16cid:durableId="1185173679">
    <w:abstractNumId w:val="406"/>
  </w:num>
  <w:num w:numId="197" w16cid:durableId="1846286533">
    <w:abstractNumId w:val="71"/>
  </w:num>
  <w:num w:numId="198" w16cid:durableId="417795422">
    <w:abstractNumId w:val="271"/>
  </w:num>
  <w:num w:numId="199" w16cid:durableId="1297224263">
    <w:abstractNumId w:val="22"/>
  </w:num>
  <w:num w:numId="200" w16cid:durableId="450633031">
    <w:abstractNumId w:val="389"/>
  </w:num>
  <w:num w:numId="201" w16cid:durableId="1201473269">
    <w:abstractNumId w:val="262"/>
  </w:num>
  <w:num w:numId="202" w16cid:durableId="1760133002">
    <w:abstractNumId w:val="460"/>
  </w:num>
  <w:num w:numId="203" w16cid:durableId="1675455015">
    <w:abstractNumId w:val="216"/>
  </w:num>
  <w:num w:numId="204" w16cid:durableId="1801026648">
    <w:abstractNumId w:val="269"/>
  </w:num>
  <w:num w:numId="205" w16cid:durableId="1696420350">
    <w:abstractNumId w:val="169"/>
  </w:num>
  <w:num w:numId="206" w16cid:durableId="475490124">
    <w:abstractNumId w:val="543"/>
  </w:num>
  <w:num w:numId="207" w16cid:durableId="659038903">
    <w:abstractNumId w:val="50"/>
  </w:num>
  <w:num w:numId="208" w16cid:durableId="382563339">
    <w:abstractNumId w:val="110"/>
  </w:num>
  <w:num w:numId="209" w16cid:durableId="541944881">
    <w:abstractNumId w:val="273"/>
  </w:num>
  <w:num w:numId="210" w16cid:durableId="1516535374">
    <w:abstractNumId w:val="332"/>
  </w:num>
  <w:num w:numId="211" w16cid:durableId="1335450610">
    <w:abstractNumId w:val="434"/>
  </w:num>
  <w:num w:numId="212" w16cid:durableId="202645379">
    <w:abstractNumId w:val="454"/>
  </w:num>
  <w:num w:numId="213" w16cid:durableId="1652445683">
    <w:abstractNumId w:val="63"/>
  </w:num>
  <w:num w:numId="214" w16cid:durableId="445197106">
    <w:abstractNumId w:val="101"/>
  </w:num>
  <w:num w:numId="215" w16cid:durableId="223029284">
    <w:abstractNumId w:val="200"/>
  </w:num>
  <w:num w:numId="216" w16cid:durableId="1270046340">
    <w:abstractNumId w:val="151"/>
  </w:num>
  <w:num w:numId="217" w16cid:durableId="454714731">
    <w:abstractNumId w:val="24"/>
  </w:num>
  <w:num w:numId="218" w16cid:durableId="440690261">
    <w:abstractNumId w:val="435"/>
  </w:num>
  <w:num w:numId="219" w16cid:durableId="1104692367">
    <w:abstractNumId w:val="453"/>
  </w:num>
  <w:num w:numId="220" w16cid:durableId="901987598">
    <w:abstractNumId w:val="521"/>
  </w:num>
  <w:num w:numId="221" w16cid:durableId="165873540">
    <w:abstractNumId w:val="15"/>
  </w:num>
  <w:num w:numId="222" w16cid:durableId="1368793351">
    <w:abstractNumId w:val="229"/>
  </w:num>
  <w:num w:numId="223" w16cid:durableId="1551845915">
    <w:abstractNumId w:val="256"/>
  </w:num>
  <w:num w:numId="224" w16cid:durableId="661589550">
    <w:abstractNumId w:val="28"/>
  </w:num>
  <w:num w:numId="225" w16cid:durableId="358091519">
    <w:abstractNumId w:val="368"/>
  </w:num>
  <w:num w:numId="226" w16cid:durableId="313996421">
    <w:abstractNumId w:val="357"/>
  </w:num>
  <w:num w:numId="227" w16cid:durableId="1616477841">
    <w:abstractNumId w:val="75"/>
  </w:num>
  <w:num w:numId="228" w16cid:durableId="605700741">
    <w:abstractNumId w:val="398"/>
  </w:num>
  <w:num w:numId="229" w16cid:durableId="1300502487">
    <w:abstractNumId w:val="331"/>
  </w:num>
  <w:num w:numId="230" w16cid:durableId="261232787">
    <w:abstractNumId w:val="87"/>
  </w:num>
  <w:num w:numId="231" w16cid:durableId="376901713">
    <w:abstractNumId w:val="105"/>
  </w:num>
  <w:num w:numId="232" w16cid:durableId="745108000">
    <w:abstractNumId w:val="393"/>
  </w:num>
  <w:num w:numId="233" w16cid:durableId="1944801014">
    <w:abstractNumId w:val="420"/>
  </w:num>
  <w:num w:numId="234" w16cid:durableId="1598513292">
    <w:abstractNumId w:val="367"/>
  </w:num>
  <w:num w:numId="235" w16cid:durableId="1007294713">
    <w:abstractNumId w:val="49"/>
  </w:num>
  <w:num w:numId="236" w16cid:durableId="1627856299">
    <w:abstractNumId w:val="456"/>
  </w:num>
  <w:num w:numId="237" w16cid:durableId="1285498537">
    <w:abstractNumId w:val="319"/>
  </w:num>
  <w:num w:numId="238" w16cid:durableId="1500732562">
    <w:abstractNumId w:val="125"/>
  </w:num>
  <w:num w:numId="239" w16cid:durableId="618922429">
    <w:abstractNumId w:val="395"/>
  </w:num>
  <w:num w:numId="240" w16cid:durableId="1045907294">
    <w:abstractNumId w:val="416"/>
  </w:num>
  <w:num w:numId="241" w16cid:durableId="44792522">
    <w:abstractNumId w:val="234"/>
  </w:num>
  <w:num w:numId="242" w16cid:durableId="1321545424">
    <w:abstractNumId w:val="182"/>
  </w:num>
  <w:num w:numId="243" w16cid:durableId="1574076351">
    <w:abstractNumId w:val="74"/>
  </w:num>
  <w:num w:numId="244" w16cid:durableId="711461262">
    <w:abstractNumId w:val="530"/>
  </w:num>
  <w:num w:numId="245" w16cid:durableId="109787141">
    <w:abstractNumId w:val="307"/>
  </w:num>
  <w:num w:numId="246" w16cid:durableId="1272741699">
    <w:abstractNumId w:val="132"/>
  </w:num>
  <w:num w:numId="247" w16cid:durableId="2515238">
    <w:abstractNumId w:val="379"/>
  </w:num>
  <w:num w:numId="248" w16cid:durableId="97259296">
    <w:abstractNumId w:val="304"/>
  </w:num>
  <w:num w:numId="249" w16cid:durableId="1755205189">
    <w:abstractNumId w:val="9"/>
  </w:num>
  <w:num w:numId="250" w16cid:durableId="860780012">
    <w:abstractNumId w:val="533"/>
  </w:num>
  <w:num w:numId="251" w16cid:durableId="276109119">
    <w:abstractNumId w:val="248"/>
  </w:num>
  <w:num w:numId="252" w16cid:durableId="1453401452">
    <w:abstractNumId w:val="449"/>
  </w:num>
  <w:num w:numId="253" w16cid:durableId="1791390564">
    <w:abstractNumId w:val="528"/>
  </w:num>
  <w:num w:numId="254" w16cid:durableId="271865410">
    <w:abstractNumId w:val="261"/>
  </w:num>
  <w:num w:numId="255" w16cid:durableId="243803016">
    <w:abstractNumId w:val="387"/>
  </w:num>
  <w:num w:numId="256" w16cid:durableId="1475215547">
    <w:abstractNumId w:val="54"/>
  </w:num>
  <w:num w:numId="257" w16cid:durableId="973292238">
    <w:abstractNumId w:val="299"/>
  </w:num>
  <w:num w:numId="258" w16cid:durableId="354113458">
    <w:abstractNumId w:val="461"/>
  </w:num>
  <w:num w:numId="259" w16cid:durableId="576865906">
    <w:abstractNumId w:val="82"/>
  </w:num>
  <w:num w:numId="260" w16cid:durableId="271013095">
    <w:abstractNumId w:val="210"/>
  </w:num>
  <w:num w:numId="261" w16cid:durableId="711879865">
    <w:abstractNumId w:val="502"/>
  </w:num>
  <w:num w:numId="262" w16cid:durableId="1375890467">
    <w:abstractNumId w:val="218"/>
  </w:num>
  <w:num w:numId="263" w16cid:durableId="634918457">
    <w:abstractNumId w:val="302"/>
  </w:num>
  <w:num w:numId="264" w16cid:durableId="1811630854">
    <w:abstractNumId w:val="89"/>
  </w:num>
  <w:num w:numId="265" w16cid:durableId="1908178553">
    <w:abstractNumId w:val="209"/>
  </w:num>
  <w:num w:numId="266" w16cid:durableId="1048342122">
    <w:abstractNumId w:val="150"/>
  </w:num>
  <w:num w:numId="267" w16cid:durableId="1288508807">
    <w:abstractNumId w:val="155"/>
  </w:num>
  <w:num w:numId="268" w16cid:durableId="59914228">
    <w:abstractNumId w:val="315"/>
  </w:num>
  <w:num w:numId="269" w16cid:durableId="260913485">
    <w:abstractNumId w:val="69"/>
  </w:num>
  <w:num w:numId="270" w16cid:durableId="939070291">
    <w:abstractNumId w:val="525"/>
  </w:num>
  <w:num w:numId="271" w16cid:durableId="690187004">
    <w:abstractNumId w:val="415"/>
  </w:num>
  <w:num w:numId="272" w16cid:durableId="427310902">
    <w:abstractNumId w:val="278"/>
  </w:num>
  <w:num w:numId="273" w16cid:durableId="1473256576">
    <w:abstractNumId w:val="64"/>
  </w:num>
  <w:num w:numId="274" w16cid:durableId="1930966257">
    <w:abstractNumId w:val="401"/>
  </w:num>
  <w:num w:numId="275" w16cid:durableId="814032543">
    <w:abstractNumId w:val="231"/>
  </w:num>
  <w:num w:numId="276" w16cid:durableId="370573211">
    <w:abstractNumId w:val="361"/>
  </w:num>
  <w:num w:numId="277" w16cid:durableId="1785809798">
    <w:abstractNumId w:val="43"/>
  </w:num>
  <w:num w:numId="278" w16cid:durableId="44716763">
    <w:abstractNumId w:val="413"/>
  </w:num>
  <w:num w:numId="279" w16cid:durableId="633602320">
    <w:abstractNumId w:val="287"/>
  </w:num>
  <w:num w:numId="280" w16cid:durableId="1308584344">
    <w:abstractNumId w:val="515"/>
  </w:num>
  <w:num w:numId="281" w16cid:durableId="1542595710">
    <w:abstractNumId w:val="524"/>
  </w:num>
  <w:num w:numId="282" w16cid:durableId="1964729114">
    <w:abstractNumId w:val="253"/>
  </w:num>
  <w:num w:numId="283" w16cid:durableId="1669868215">
    <w:abstractNumId w:val="39"/>
  </w:num>
  <w:num w:numId="284" w16cid:durableId="1044526310">
    <w:abstractNumId w:val="408"/>
  </w:num>
  <w:num w:numId="285" w16cid:durableId="8529391">
    <w:abstractNumId w:val="175"/>
  </w:num>
  <w:num w:numId="286" w16cid:durableId="1147671590">
    <w:abstractNumId w:val="480"/>
  </w:num>
  <w:num w:numId="287" w16cid:durableId="1424690245">
    <w:abstractNumId w:val="293"/>
  </w:num>
  <w:num w:numId="288" w16cid:durableId="460224330">
    <w:abstractNumId w:val="529"/>
  </w:num>
  <w:num w:numId="289" w16cid:durableId="1384602024">
    <w:abstractNumId w:val="544"/>
  </w:num>
  <w:num w:numId="290" w16cid:durableId="1366908907">
    <w:abstractNumId w:val="318"/>
  </w:num>
  <w:num w:numId="291" w16cid:durableId="669139960">
    <w:abstractNumId w:val="224"/>
  </w:num>
  <w:num w:numId="292" w16cid:durableId="1326400998">
    <w:abstractNumId w:val="320"/>
  </w:num>
  <w:num w:numId="293" w16cid:durableId="439955713">
    <w:abstractNumId w:val="520"/>
  </w:num>
  <w:num w:numId="294" w16cid:durableId="1524053048">
    <w:abstractNumId w:val="427"/>
  </w:num>
  <w:num w:numId="295" w16cid:durableId="1444151737">
    <w:abstractNumId w:val="488"/>
  </w:num>
  <w:num w:numId="296" w16cid:durableId="1681393456">
    <w:abstractNumId w:val="491"/>
  </w:num>
  <w:num w:numId="297" w16cid:durableId="1437404492">
    <w:abstractNumId w:val="227"/>
  </w:num>
  <w:num w:numId="298" w16cid:durableId="1533807130">
    <w:abstractNumId w:val="252"/>
  </w:num>
  <w:num w:numId="299" w16cid:durableId="845942572">
    <w:abstractNumId w:val="111"/>
  </w:num>
  <w:num w:numId="300" w16cid:durableId="279647521">
    <w:abstractNumId w:val="57"/>
  </w:num>
  <w:num w:numId="301" w16cid:durableId="1792481532">
    <w:abstractNumId w:val="212"/>
  </w:num>
  <w:num w:numId="302" w16cid:durableId="744032715">
    <w:abstractNumId w:val="350"/>
  </w:num>
  <w:num w:numId="303" w16cid:durableId="278879326">
    <w:abstractNumId w:val="128"/>
  </w:num>
  <w:num w:numId="304" w16cid:durableId="1593778336">
    <w:abstractNumId w:val="106"/>
  </w:num>
  <w:num w:numId="305" w16cid:durableId="343172008">
    <w:abstractNumId w:val="321"/>
  </w:num>
  <w:num w:numId="306" w16cid:durableId="1723168295">
    <w:abstractNumId w:val="492"/>
  </w:num>
  <w:num w:numId="307" w16cid:durableId="629288826">
    <w:abstractNumId w:val="399"/>
  </w:num>
  <w:num w:numId="308" w16cid:durableId="1015034786">
    <w:abstractNumId w:val="417"/>
  </w:num>
  <w:num w:numId="309" w16cid:durableId="1511288862">
    <w:abstractNumId w:val="196"/>
  </w:num>
  <w:num w:numId="310" w16cid:durableId="1785996125">
    <w:abstractNumId w:val="330"/>
  </w:num>
  <w:num w:numId="311" w16cid:durableId="2122917295">
    <w:abstractNumId w:val="208"/>
  </w:num>
  <w:num w:numId="312" w16cid:durableId="435518910">
    <w:abstractNumId w:val="236"/>
  </w:num>
  <w:num w:numId="313" w16cid:durableId="1233738412">
    <w:abstractNumId w:val="386"/>
  </w:num>
  <w:num w:numId="314" w16cid:durableId="1798141111">
    <w:abstractNumId w:val="115"/>
  </w:num>
  <w:num w:numId="315" w16cid:durableId="477574374">
    <w:abstractNumId w:val="444"/>
  </w:num>
  <w:num w:numId="316" w16cid:durableId="1050157127">
    <w:abstractNumId w:val="548"/>
  </w:num>
  <w:num w:numId="317" w16cid:durableId="334496292">
    <w:abstractNumId w:val="279"/>
  </w:num>
  <w:num w:numId="318" w16cid:durableId="1538005566">
    <w:abstractNumId w:val="206"/>
  </w:num>
  <w:num w:numId="319" w16cid:durableId="2050453851">
    <w:abstractNumId w:val="328"/>
  </w:num>
  <w:num w:numId="320" w16cid:durableId="1671370527">
    <w:abstractNumId w:val="131"/>
  </w:num>
  <w:num w:numId="321" w16cid:durableId="411125000">
    <w:abstractNumId w:val="316"/>
  </w:num>
  <w:num w:numId="322" w16cid:durableId="1111364999">
    <w:abstractNumId w:val="518"/>
  </w:num>
  <w:num w:numId="323" w16cid:durableId="1248230699">
    <w:abstractNumId w:val="267"/>
  </w:num>
  <w:num w:numId="324" w16cid:durableId="1644433551">
    <w:abstractNumId w:val="501"/>
  </w:num>
  <w:num w:numId="325" w16cid:durableId="681203076">
    <w:abstractNumId w:val="455"/>
  </w:num>
  <w:num w:numId="326" w16cid:durableId="1215971825">
    <w:abstractNumId w:val="468"/>
  </w:num>
  <w:num w:numId="327" w16cid:durableId="844976638">
    <w:abstractNumId w:val="282"/>
  </w:num>
  <w:num w:numId="328" w16cid:durableId="93286714">
    <w:abstractNumId w:val="391"/>
  </w:num>
  <w:num w:numId="329" w16cid:durableId="136463219">
    <w:abstractNumId w:val="374"/>
  </w:num>
  <w:num w:numId="330" w16cid:durableId="912393621">
    <w:abstractNumId w:val="52"/>
  </w:num>
  <w:num w:numId="331" w16cid:durableId="1579319288">
    <w:abstractNumId w:val="142"/>
  </w:num>
  <w:num w:numId="332" w16cid:durableId="1870800178">
    <w:abstractNumId w:val="334"/>
  </w:num>
  <w:num w:numId="333" w16cid:durableId="1600720094">
    <w:abstractNumId w:val="358"/>
  </w:num>
  <w:num w:numId="334" w16cid:durableId="1992168875">
    <w:abstractNumId w:val="312"/>
  </w:num>
  <w:num w:numId="335" w16cid:durableId="2124618179">
    <w:abstractNumId w:val="433"/>
  </w:num>
  <w:num w:numId="336" w16cid:durableId="1297637783">
    <w:abstractNumId w:val="438"/>
  </w:num>
  <w:num w:numId="337" w16cid:durableId="1420057812">
    <w:abstractNumId w:val="134"/>
  </w:num>
  <w:num w:numId="338" w16cid:durableId="186338633">
    <w:abstractNumId w:val="294"/>
  </w:num>
  <w:num w:numId="339" w16cid:durableId="634457195">
    <w:abstractNumId w:val="37"/>
  </w:num>
  <w:num w:numId="340" w16cid:durableId="1599293946">
    <w:abstractNumId w:val="147"/>
  </w:num>
  <w:num w:numId="341" w16cid:durableId="1195466119">
    <w:abstractNumId w:val="153"/>
  </w:num>
  <w:num w:numId="342" w16cid:durableId="1905205">
    <w:abstractNumId w:val="311"/>
  </w:num>
  <w:num w:numId="343" w16cid:durableId="170142956">
    <w:abstractNumId w:val="512"/>
  </w:num>
  <w:num w:numId="344" w16cid:durableId="1842350431">
    <w:abstractNumId w:val="545"/>
  </w:num>
  <w:num w:numId="345" w16cid:durableId="690033432">
    <w:abstractNumId w:val="451"/>
  </w:num>
  <w:num w:numId="346" w16cid:durableId="1378893939">
    <w:abstractNumId w:val="254"/>
  </w:num>
  <w:num w:numId="347" w16cid:durableId="223419158">
    <w:abstractNumId w:val="365"/>
  </w:num>
  <w:num w:numId="348" w16cid:durableId="1134442909">
    <w:abstractNumId w:val="344"/>
  </w:num>
  <w:num w:numId="349" w16cid:durableId="207762280">
    <w:abstractNumId w:val="178"/>
  </w:num>
  <w:num w:numId="350" w16cid:durableId="646015164">
    <w:abstractNumId w:val="500"/>
  </w:num>
  <w:num w:numId="351" w16cid:durableId="1431195313">
    <w:abstractNumId w:val="317"/>
  </w:num>
  <w:num w:numId="352" w16cid:durableId="336661063">
    <w:abstractNumId w:val="353"/>
  </w:num>
  <w:num w:numId="353" w16cid:durableId="1199271879">
    <w:abstractNumId w:val="41"/>
  </w:num>
  <w:num w:numId="354" w16cid:durableId="473722564">
    <w:abstractNumId w:val="201"/>
  </w:num>
  <w:num w:numId="355" w16cid:durableId="1922256477">
    <w:abstractNumId w:val="482"/>
  </w:num>
  <w:num w:numId="356" w16cid:durableId="1228108352">
    <w:abstractNumId w:val="157"/>
  </w:num>
  <w:num w:numId="357" w16cid:durableId="1689602319">
    <w:abstractNumId w:val="503"/>
  </w:num>
  <w:num w:numId="358" w16cid:durableId="267126187">
    <w:abstractNumId w:val="80"/>
  </w:num>
  <w:num w:numId="359" w16cid:durableId="937639900">
    <w:abstractNumId w:val="478"/>
  </w:num>
  <w:num w:numId="360" w16cid:durableId="1092513394">
    <w:abstractNumId w:val="414"/>
  </w:num>
  <w:num w:numId="361" w16cid:durableId="941425106">
    <w:abstractNumId w:val="232"/>
  </w:num>
  <w:num w:numId="362" w16cid:durableId="1519349874">
    <w:abstractNumId w:val="133"/>
  </w:num>
  <w:num w:numId="363" w16cid:durableId="2011446926">
    <w:abstractNumId w:val="146"/>
  </w:num>
  <w:num w:numId="364" w16cid:durableId="800464585">
    <w:abstractNumId w:val="483"/>
  </w:num>
  <w:num w:numId="365" w16cid:durableId="1957977049">
    <w:abstractNumId w:val="104"/>
  </w:num>
  <w:num w:numId="366" w16cid:durableId="1794790605">
    <w:abstractNumId w:val="19"/>
  </w:num>
  <w:num w:numId="367" w16cid:durableId="904223905">
    <w:abstractNumId w:val="12"/>
  </w:num>
  <w:num w:numId="368" w16cid:durableId="417138044">
    <w:abstractNumId w:val="114"/>
  </w:num>
  <w:num w:numId="369" w16cid:durableId="1294753570">
    <w:abstractNumId w:val="250"/>
  </w:num>
  <w:num w:numId="370" w16cid:durableId="1458648200">
    <w:abstractNumId w:val="195"/>
  </w:num>
  <w:num w:numId="371" w16cid:durableId="181358786">
    <w:abstractNumId w:val="476"/>
  </w:num>
  <w:num w:numId="372" w16cid:durableId="367336633">
    <w:abstractNumId w:val="53"/>
  </w:num>
  <w:num w:numId="373" w16cid:durableId="576524001">
    <w:abstractNumId w:val="170"/>
  </w:num>
  <w:num w:numId="374" w16cid:durableId="319384848">
    <w:abstractNumId w:val="542"/>
  </w:num>
  <w:num w:numId="375" w16cid:durableId="1723865238">
    <w:abstractNumId w:val="215"/>
  </w:num>
  <w:num w:numId="376" w16cid:durableId="212541687">
    <w:abstractNumId w:val="432"/>
  </w:num>
  <w:num w:numId="377" w16cid:durableId="1144278580">
    <w:abstractNumId w:val="159"/>
  </w:num>
  <w:num w:numId="378" w16cid:durableId="1510097011">
    <w:abstractNumId w:val="268"/>
  </w:num>
  <w:num w:numId="379" w16cid:durableId="1308704341">
    <w:abstractNumId w:val="296"/>
  </w:num>
  <w:num w:numId="380" w16cid:durableId="298607432">
    <w:abstractNumId w:val="541"/>
  </w:num>
  <w:num w:numId="381" w16cid:durableId="180898401">
    <w:abstractNumId w:val="428"/>
  </w:num>
  <w:num w:numId="382" w16cid:durableId="439033446">
    <w:abstractNumId w:val="465"/>
  </w:num>
  <w:num w:numId="383" w16cid:durableId="128211958">
    <w:abstractNumId w:val="103"/>
  </w:num>
  <w:num w:numId="384" w16cid:durableId="1723601537">
    <w:abstractNumId w:val="34"/>
  </w:num>
  <w:num w:numId="385" w16cid:durableId="150022447">
    <w:abstractNumId w:val="322"/>
  </w:num>
  <w:num w:numId="386" w16cid:durableId="452409500">
    <w:abstractNumId w:val="535"/>
  </w:num>
  <w:num w:numId="387" w16cid:durableId="817527100">
    <w:abstractNumId w:val="176"/>
  </w:num>
  <w:num w:numId="388" w16cid:durableId="538981129">
    <w:abstractNumId w:val="46"/>
  </w:num>
  <w:num w:numId="389" w16cid:durableId="993948433">
    <w:abstractNumId w:val="65"/>
  </w:num>
  <w:num w:numId="390" w16cid:durableId="413547937">
    <w:abstractNumId w:val="31"/>
  </w:num>
  <w:num w:numId="391" w16cid:durableId="1986472550">
    <w:abstractNumId w:val="148"/>
  </w:num>
  <w:num w:numId="392" w16cid:durableId="68384509">
    <w:abstractNumId w:val="135"/>
  </w:num>
  <w:num w:numId="393" w16cid:durableId="757482614">
    <w:abstractNumId w:val="325"/>
  </w:num>
  <w:num w:numId="394" w16cid:durableId="1081371999">
    <w:abstractNumId w:val="377"/>
  </w:num>
  <w:num w:numId="395" w16cid:durableId="1349673837">
    <w:abstractNumId w:val="29"/>
  </w:num>
  <w:num w:numId="396" w16cid:durableId="653068659">
    <w:abstractNumId w:val="219"/>
  </w:num>
  <w:num w:numId="397" w16cid:durableId="1570185992">
    <w:abstractNumId w:val="8"/>
  </w:num>
  <w:num w:numId="398" w16cid:durableId="1439984725">
    <w:abstractNumId w:val="238"/>
  </w:num>
  <w:num w:numId="399" w16cid:durableId="1315641259">
    <w:abstractNumId w:val="160"/>
  </w:num>
  <w:num w:numId="400" w16cid:durableId="454374472">
    <w:abstractNumId w:val="144"/>
  </w:num>
  <w:num w:numId="401" w16cid:durableId="1607345084">
    <w:abstractNumId w:val="27"/>
  </w:num>
  <w:num w:numId="402" w16cid:durableId="304555686">
    <w:abstractNumId w:val="430"/>
  </w:num>
  <w:num w:numId="403" w16cid:durableId="867912774">
    <w:abstractNumId w:val="354"/>
  </w:num>
  <w:num w:numId="404" w16cid:durableId="965543367">
    <w:abstractNumId w:val="286"/>
  </w:num>
  <w:num w:numId="405" w16cid:durableId="173958789">
    <w:abstractNumId w:val="559"/>
  </w:num>
  <w:num w:numId="406" w16cid:durableId="1050961405">
    <w:abstractNumId w:val="179"/>
  </w:num>
  <w:num w:numId="407" w16cid:durableId="1803882680">
    <w:abstractNumId w:val="228"/>
  </w:num>
  <w:num w:numId="408" w16cid:durableId="491870065">
    <w:abstractNumId w:val="378"/>
  </w:num>
  <w:num w:numId="409" w16cid:durableId="1624194879">
    <w:abstractNumId w:val="181"/>
  </w:num>
  <w:num w:numId="410" w16cid:durableId="2137478114">
    <w:abstractNumId w:val="242"/>
  </w:num>
  <w:num w:numId="411" w16cid:durableId="1996450343">
    <w:abstractNumId w:val="499"/>
  </w:num>
  <w:num w:numId="412" w16cid:durableId="422915811">
    <w:abstractNumId w:val="522"/>
  </w:num>
  <w:num w:numId="413" w16cid:durableId="1829636756">
    <w:abstractNumId w:val="108"/>
  </w:num>
  <w:num w:numId="414" w16cid:durableId="397553174">
    <w:abstractNumId w:val="244"/>
  </w:num>
  <w:num w:numId="415" w16cid:durableId="447821969">
    <w:abstractNumId w:val="167"/>
  </w:num>
  <w:num w:numId="416" w16cid:durableId="394157879">
    <w:abstractNumId w:val="186"/>
  </w:num>
  <w:num w:numId="417" w16cid:durableId="1836334611">
    <w:abstractNumId w:val="59"/>
  </w:num>
  <w:num w:numId="418" w16cid:durableId="1286809561">
    <w:abstractNumId w:val="44"/>
  </w:num>
  <w:num w:numId="419" w16cid:durableId="285623888">
    <w:abstractNumId w:val="426"/>
  </w:num>
  <w:num w:numId="420" w16cid:durableId="914976086">
    <w:abstractNumId w:val="349"/>
  </w:num>
  <w:num w:numId="421" w16cid:durableId="20595092">
    <w:abstractNumId w:val="13"/>
  </w:num>
  <w:num w:numId="422" w16cid:durableId="1532961186">
    <w:abstractNumId w:val="519"/>
  </w:num>
  <w:num w:numId="423" w16cid:durableId="782919264">
    <w:abstractNumId w:val="351"/>
  </w:num>
  <w:num w:numId="424" w16cid:durableId="1947540686">
    <w:abstractNumId w:val="35"/>
  </w:num>
  <w:num w:numId="425" w16cid:durableId="1856846922">
    <w:abstractNumId w:val="327"/>
  </w:num>
  <w:num w:numId="426" w16cid:durableId="440148107">
    <w:abstractNumId w:val="177"/>
  </w:num>
  <w:num w:numId="427" w16cid:durableId="802890484">
    <w:abstractNumId w:val="446"/>
  </w:num>
  <w:num w:numId="428" w16cid:durableId="959342970">
    <w:abstractNumId w:val="372"/>
  </w:num>
  <w:num w:numId="429" w16cid:durableId="1549761816">
    <w:abstractNumId w:val="221"/>
  </w:num>
  <w:num w:numId="430" w16cid:durableId="65808885">
    <w:abstractNumId w:val="355"/>
  </w:num>
  <w:num w:numId="431" w16cid:durableId="1162351067">
    <w:abstractNumId w:val="62"/>
  </w:num>
  <w:num w:numId="432" w16cid:durableId="1152715722">
    <w:abstractNumId w:val="270"/>
  </w:num>
  <w:num w:numId="433" w16cid:durableId="1022050210">
    <w:abstractNumId w:val="168"/>
  </w:num>
  <w:num w:numId="434" w16cid:durableId="59527160">
    <w:abstractNumId w:val="60"/>
  </w:num>
  <w:num w:numId="435" w16cid:durableId="996958637">
    <w:abstractNumId w:val="33"/>
  </w:num>
  <w:num w:numId="436" w16cid:durableId="1919557956">
    <w:abstractNumId w:val="369"/>
  </w:num>
  <w:num w:numId="437" w16cid:durableId="1610967630">
    <w:abstractNumId w:val="385"/>
  </w:num>
  <w:num w:numId="438" w16cid:durableId="1268923432">
    <w:abstractNumId w:val="443"/>
  </w:num>
  <w:num w:numId="439" w16cid:durableId="944919427">
    <w:abstractNumId w:val="149"/>
  </w:num>
  <w:num w:numId="440" w16cid:durableId="2076465383">
    <w:abstractNumId w:val="441"/>
  </w:num>
  <w:num w:numId="441" w16cid:durableId="259337380">
    <w:abstractNumId w:val="10"/>
  </w:num>
  <w:num w:numId="442" w16cid:durableId="117651327">
    <w:abstractNumId w:val="464"/>
  </w:num>
  <w:num w:numId="443" w16cid:durableId="667950237">
    <w:abstractNumId w:val="289"/>
  </w:num>
  <w:num w:numId="444" w16cid:durableId="473447633">
    <w:abstractNumId w:val="348"/>
  </w:num>
  <w:num w:numId="445" w16cid:durableId="1199663821">
    <w:abstractNumId w:val="172"/>
  </w:num>
  <w:num w:numId="446" w16cid:durableId="1337002439">
    <w:abstractNumId w:val="481"/>
  </w:num>
  <w:num w:numId="447" w16cid:durableId="1369450757">
    <w:abstractNumId w:val="558"/>
  </w:num>
  <w:num w:numId="448" w16cid:durableId="478614304">
    <w:abstractNumId w:val="137"/>
  </w:num>
  <w:num w:numId="449" w16cid:durableId="810639046">
    <w:abstractNumId w:val="223"/>
  </w:num>
  <w:num w:numId="450" w16cid:durableId="1710062026">
    <w:abstractNumId w:val="507"/>
  </w:num>
  <w:num w:numId="451" w16cid:durableId="1566914530">
    <w:abstractNumId w:val="479"/>
  </w:num>
  <w:num w:numId="452" w16cid:durableId="328141426">
    <w:abstractNumId w:val="83"/>
  </w:num>
  <w:num w:numId="453" w16cid:durableId="806243601">
    <w:abstractNumId w:val="116"/>
  </w:num>
  <w:num w:numId="454" w16cid:durableId="1535382795">
    <w:abstractNumId w:val="26"/>
  </w:num>
  <w:num w:numId="455" w16cid:durableId="917518320">
    <w:abstractNumId w:val="540"/>
  </w:num>
  <w:num w:numId="456" w16cid:durableId="202794819">
    <w:abstractNumId w:val="506"/>
  </w:num>
  <w:num w:numId="457" w16cid:durableId="130024157">
    <w:abstractNumId w:val="400"/>
  </w:num>
  <w:num w:numId="458" w16cid:durableId="1456676587">
    <w:abstractNumId w:val="5"/>
  </w:num>
  <w:num w:numId="459" w16cid:durableId="997458126">
    <w:abstractNumId w:val="437"/>
  </w:num>
  <w:num w:numId="460" w16cid:durableId="25647144">
    <w:abstractNumId w:val="347"/>
  </w:num>
  <w:num w:numId="461" w16cid:durableId="1176505515">
    <w:abstractNumId w:val="346"/>
  </w:num>
  <w:num w:numId="462" w16cid:durableId="454369380">
    <w:abstractNumId w:val="180"/>
  </w:num>
  <w:num w:numId="463" w16cid:durableId="1760832782">
    <w:abstractNumId w:val="283"/>
  </w:num>
  <w:num w:numId="464" w16cid:durableId="1987317450">
    <w:abstractNumId w:val="337"/>
  </w:num>
  <w:num w:numId="465" w16cid:durableId="1804693192">
    <w:abstractNumId w:val="32"/>
  </w:num>
  <w:num w:numId="466" w16cid:durableId="1529371164">
    <w:abstractNumId w:val="211"/>
  </w:num>
  <w:num w:numId="467" w16cid:durableId="1711417830">
    <w:abstractNumId w:val="384"/>
  </w:num>
  <w:num w:numId="468" w16cid:durableId="377248288">
    <w:abstractNumId w:val="390"/>
  </w:num>
  <w:num w:numId="469" w16cid:durableId="1821189323">
    <w:abstractNumId w:val="310"/>
  </w:num>
  <w:num w:numId="470" w16cid:durableId="2516266">
    <w:abstractNumId w:val="183"/>
  </w:num>
  <w:num w:numId="471" w16cid:durableId="730275038">
    <w:abstractNumId w:val="93"/>
  </w:num>
  <w:num w:numId="472" w16cid:durableId="1263681668">
    <w:abstractNumId w:val="277"/>
  </w:num>
  <w:num w:numId="473" w16cid:durableId="1426995227">
    <w:abstractNumId w:val="165"/>
  </w:num>
  <w:num w:numId="474" w16cid:durableId="1396390356">
    <w:abstractNumId w:val="340"/>
  </w:num>
  <w:num w:numId="475" w16cid:durableId="309212937">
    <w:abstractNumId w:val="459"/>
  </w:num>
  <w:num w:numId="476" w16cid:durableId="1406611657">
    <w:abstractNumId w:val="6"/>
  </w:num>
  <w:num w:numId="477" w16cid:durableId="1910574497">
    <w:abstractNumId w:val="226"/>
  </w:num>
  <w:num w:numId="478" w16cid:durableId="1648588115">
    <w:abstractNumId w:val="448"/>
  </w:num>
  <w:num w:numId="479" w16cid:durableId="1669866791">
    <w:abstractNumId w:val="457"/>
  </w:num>
  <w:num w:numId="480" w16cid:durableId="1444155975">
    <w:abstractNumId w:val="246"/>
  </w:num>
  <w:num w:numId="481" w16cid:durableId="971517876">
    <w:abstractNumId w:val="192"/>
  </w:num>
  <w:num w:numId="482" w16cid:durableId="2062290346">
    <w:abstractNumId w:val="536"/>
  </w:num>
  <w:num w:numId="483" w16cid:durableId="1353917931">
    <w:abstractNumId w:val="333"/>
  </w:num>
  <w:num w:numId="484" w16cid:durableId="1560045758">
    <w:abstractNumId w:val="335"/>
  </w:num>
  <w:num w:numId="485" w16cid:durableId="218248718">
    <w:abstractNumId w:val="118"/>
  </w:num>
  <w:num w:numId="486" w16cid:durableId="570625260">
    <w:abstractNumId w:val="243"/>
  </w:num>
  <w:num w:numId="487" w16cid:durableId="999967816">
    <w:abstractNumId w:val="143"/>
  </w:num>
  <w:num w:numId="488" w16cid:durableId="1885173587">
    <w:abstractNumId w:val="122"/>
  </w:num>
  <w:num w:numId="489" w16cid:durableId="378092686">
    <w:abstractNumId w:val="79"/>
  </w:num>
  <w:num w:numId="490" w16cid:durableId="193469027">
    <w:abstractNumId w:val="193"/>
  </w:num>
  <w:num w:numId="491" w16cid:durableId="1558005229">
    <w:abstractNumId w:val="452"/>
  </w:num>
  <w:num w:numId="492" w16cid:durableId="111286351">
    <w:abstractNumId w:val="549"/>
  </w:num>
  <w:num w:numId="493" w16cid:durableId="1041901789">
    <w:abstractNumId w:val="140"/>
  </w:num>
  <w:num w:numId="494" w16cid:durableId="2000423086">
    <w:abstractNumId w:val="290"/>
  </w:num>
  <w:num w:numId="495" w16cid:durableId="737363129">
    <w:abstractNumId w:val="70"/>
  </w:num>
  <w:num w:numId="496" w16cid:durableId="425805275">
    <w:abstractNumId w:val="191"/>
  </w:num>
  <w:num w:numId="497" w16cid:durableId="1902977987">
    <w:abstractNumId w:val="127"/>
  </w:num>
  <w:num w:numId="498" w16cid:durableId="1906794521">
    <w:abstractNumId w:val="139"/>
  </w:num>
  <w:num w:numId="499" w16cid:durableId="264391259">
    <w:abstractNumId w:val="511"/>
  </w:num>
  <w:num w:numId="500" w16cid:durableId="1024936185">
    <w:abstractNumId w:val="255"/>
  </w:num>
  <w:num w:numId="501" w16cid:durableId="1419211127">
    <w:abstractNumId w:val="423"/>
  </w:num>
  <w:num w:numId="502" w16cid:durableId="1610548578">
    <w:abstractNumId w:val="495"/>
  </w:num>
  <w:num w:numId="503" w16cid:durableId="1690066376">
    <w:abstractNumId w:val="190"/>
  </w:num>
  <w:num w:numId="504" w16cid:durableId="607273253">
    <w:abstractNumId w:val="4"/>
  </w:num>
  <w:num w:numId="505" w16cid:durableId="298463079">
    <w:abstractNumId w:val="362"/>
  </w:num>
  <w:num w:numId="506" w16cid:durableId="2069692466">
    <w:abstractNumId w:val="11"/>
  </w:num>
  <w:num w:numId="507" w16cid:durableId="971180503">
    <w:abstractNumId w:val="130"/>
  </w:num>
  <w:num w:numId="508" w16cid:durableId="1041634401">
    <w:abstractNumId w:val="36"/>
  </w:num>
  <w:num w:numId="509" w16cid:durableId="1864585101">
    <w:abstractNumId w:val="107"/>
  </w:num>
  <w:num w:numId="510" w16cid:durableId="284427443">
    <w:abstractNumId w:val="494"/>
  </w:num>
  <w:num w:numId="511" w16cid:durableId="2080403696">
    <w:abstractNumId w:val="301"/>
  </w:num>
  <w:num w:numId="512" w16cid:durableId="1969508695">
    <w:abstractNumId w:val="217"/>
  </w:num>
  <w:num w:numId="513" w16cid:durableId="709188630">
    <w:abstractNumId w:val="264"/>
  </w:num>
  <w:num w:numId="514" w16cid:durableId="1919703146">
    <w:abstractNumId w:val="98"/>
  </w:num>
  <w:num w:numId="515" w16cid:durableId="672337545">
    <w:abstractNumId w:val="117"/>
  </w:num>
  <w:num w:numId="516" w16cid:durableId="1085422206">
    <w:abstractNumId w:val="38"/>
  </w:num>
  <w:num w:numId="517" w16cid:durableId="552277829">
    <w:abstractNumId w:val="280"/>
  </w:num>
  <w:num w:numId="518" w16cid:durableId="1708678355">
    <w:abstractNumId w:val="329"/>
  </w:num>
  <w:num w:numId="519" w16cid:durableId="1307707955">
    <w:abstractNumId w:val="447"/>
  </w:num>
  <w:num w:numId="520" w16cid:durableId="1732926826">
    <w:abstractNumId w:val="51"/>
  </w:num>
  <w:num w:numId="521" w16cid:durableId="1863739015">
    <w:abstractNumId w:val="86"/>
  </w:num>
  <w:num w:numId="522" w16cid:durableId="1433429006">
    <w:abstractNumId w:val="474"/>
  </w:num>
  <w:num w:numId="523" w16cid:durableId="1205558103">
    <w:abstractNumId w:val="47"/>
  </w:num>
  <w:num w:numId="524" w16cid:durableId="1283154049">
    <w:abstractNumId w:val="265"/>
  </w:num>
  <w:num w:numId="525" w16cid:durableId="1546212577">
    <w:abstractNumId w:val="92"/>
  </w:num>
  <w:num w:numId="526" w16cid:durableId="1250772769">
    <w:abstractNumId w:val="257"/>
  </w:num>
  <w:num w:numId="527" w16cid:durableId="373042722">
    <w:abstractNumId w:val="553"/>
  </w:num>
  <w:num w:numId="528" w16cid:durableId="136841499">
    <w:abstractNumId w:val="171"/>
  </w:num>
  <w:num w:numId="529" w16cid:durableId="421344467">
    <w:abstractNumId w:val="509"/>
  </w:num>
  <w:num w:numId="530" w16cid:durableId="933592323">
    <w:abstractNumId w:val="281"/>
  </w:num>
  <w:num w:numId="531" w16cid:durableId="1048648752">
    <w:abstractNumId w:val="72"/>
  </w:num>
  <w:num w:numId="532" w16cid:durableId="549733722">
    <w:abstractNumId w:val="472"/>
  </w:num>
  <w:num w:numId="533" w16cid:durableId="1125153353">
    <w:abstractNumId w:val="397"/>
  </w:num>
  <w:num w:numId="534" w16cid:durableId="2108891893">
    <w:abstractNumId w:val="470"/>
  </w:num>
  <w:num w:numId="535" w16cid:durableId="1678187498">
    <w:abstractNumId w:val="485"/>
  </w:num>
  <w:num w:numId="536" w16cid:durableId="1615407439">
    <w:abstractNumId w:val="466"/>
  </w:num>
  <w:num w:numId="537" w16cid:durableId="104620913">
    <w:abstractNumId w:val="205"/>
  </w:num>
  <w:num w:numId="538" w16cid:durableId="147865319">
    <w:abstractNumId w:val="409"/>
  </w:num>
  <w:num w:numId="539" w16cid:durableId="138352304">
    <w:abstractNumId w:val="306"/>
  </w:num>
  <w:num w:numId="540" w16cid:durableId="768741318">
    <w:abstractNumId w:val="436"/>
  </w:num>
  <w:num w:numId="541" w16cid:durableId="60979822">
    <w:abstractNumId w:val="129"/>
  </w:num>
  <w:num w:numId="542" w16cid:durableId="430244888">
    <w:abstractNumId w:val="291"/>
  </w:num>
  <w:num w:numId="543" w16cid:durableId="891770156">
    <w:abstractNumId w:val="376"/>
  </w:num>
  <w:num w:numId="544" w16cid:durableId="2007245492">
    <w:abstractNumId w:val="7"/>
  </w:num>
  <w:num w:numId="545" w16cid:durableId="1364478389">
    <w:abstractNumId w:val="526"/>
  </w:num>
  <w:num w:numId="546" w16cid:durableId="1674189567">
    <w:abstractNumId w:val="402"/>
  </w:num>
  <w:num w:numId="547" w16cid:durableId="826164544">
    <w:abstractNumId w:val="440"/>
  </w:num>
  <w:num w:numId="548" w16cid:durableId="1415589545">
    <w:abstractNumId w:val="352"/>
  </w:num>
  <w:num w:numId="549" w16cid:durableId="302858444">
    <w:abstractNumId w:val="161"/>
  </w:num>
  <w:num w:numId="550" w16cid:durableId="1408843397">
    <w:abstractNumId w:val="185"/>
  </w:num>
  <w:num w:numId="551" w16cid:durableId="639381303">
    <w:abstractNumId w:val="343"/>
  </w:num>
  <w:num w:numId="552" w16cid:durableId="1339044957">
    <w:abstractNumId w:val="510"/>
  </w:num>
  <w:num w:numId="553" w16cid:durableId="28071693">
    <w:abstractNumId w:val="207"/>
  </w:num>
  <w:num w:numId="554" w16cid:durableId="377315490">
    <w:abstractNumId w:val="58"/>
  </w:num>
  <w:num w:numId="555" w16cid:durableId="1611665756">
    <w:abstractNumId w:val="364"/>
  </w:num>
  <w:num w:numId="556" w16cid:durableId="1125926619">
    <w:abstractNumId w:val="48"/>
  </w:num>
  <w:num w:numId="557" w16cid:durableId="282542111">
    <w:abstractNumId w:val="517"/>
  </w:num>
  <w:num w:numId="558" w16cid:durableId="1558930309">
    <w:abstractNumId w:val="539"/>
  </w:num>
  <w:num w:numId="559" w16cid:durableId="29574365">
    <w:abstractNumId w:val="431"/>
  </w:num>
  <w:num w:numId="560" w16cid:durableId="919022649">
    <w:abstractNumId w:val="298"/>
  </w:num>
  <w:num w:numId="561" w16cid:durableId="1795101661">
    <w:abstractNumId w:val="136"/>
  </w:num>
  <w:numIdMacAtCleanup w:val="5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C1"/>
    <w:rsid w:val="00000C3C"/>
    <w:rsid w:val="000013C2"/>
    <w:rsid w:val="0000208B"/>
    <w:rsid w:val="0000356D"/>
    <w:rsid w:val="000037C1"/>
    <w:rsid w:val="000038C0"/>
    <w:rsid w:val="0000510C"/>
    <w:rsid w:val="000052CC"/>
    <w:rsid w:val="0000535C"/>
    <w:rsid w:val="00005D3A"/>
    <w:rsid w:val="000070F0"/>
    <w:rsid w:val="00007D2B"/>
    <w:rsid w:val="00007E65"/>
    <w:rsid w:val="00010051"/>
    <w:rsid w:val="00010073"/>
    <w:rsid w:val="00010756"/>
    <w:rsid w:val="00010CA4"/>
    <w:rsid w:val="0001161D"/>
    <w:rsid w:val="00011C01"/>
    <w:rsid w:val="00012FBE"/>
    <w:rsid w:val="000130A0"/>
    <w:rsid w:val="0001369D"/>
    <w:rsid w:val="00013C23"/>
    <w:rsid w:val="0001470C"/>
    <w:rsid w:val="00016975"/>
    <w:rsid w:val="00016D7E"/>
    <w:rsid w:val="00016F2E"/>
    <w:rsid w:val="0001720F"/>
    <w:rsid w:val="0001771D"/>
    <w:rsid w:val="00020020"/>
    <w:rsid w:val="00020185"/>
    <w:rsid w:val="000206C4"/>
    <w:rsid w:val="0002081A"/>
    <w:rsid w:val="00020A57"/>
    <w:rsid w:val="00020DB4"/>
    <w:rsid w:val="0002114B"/>
    <w:rsid w:val="000211BA"/>
    <w:rsid w:val="00021443"/>
    <w:rsid w:val="00022339"/>
    <w:rsid w:val="00022E9C"/>
    <w:rsid w:val="00022FA3"/>
    <w:rsid w:val="00024579"/>
    <w:rsid w:val="000249B0"/>
    <w:rsid w:val="00024B40"/>
    <w:rsid w:val="00024B67"/>
    <w:rsid w:val="0002500F"/>
    <w:rsid w:val="00025620"/>
    <w:rsid w:val="00025F47"/>
    <w:rsid w:val="00027701"/>
    <w:rsid w:val="00027B46"/>
    <w:rsid w:val="000304C1"/>
    <w:rsid w:val="00030510"/>
    <w:rsid w:val="00031470"/>
    <w:rsid w:val="0003190C"/>
    <w:rsid w:val="00032748"/>
    <w:rsid w:val="00032926"/>
    <w:rsid w:val="000333E5"/>
    <w:rsid w:val="000354CB"/>
    <w:rsid w:val="00035599"/>
    <w:rsid w:val="00035C56"/>
    <w:rsid w:val="00035FA6"/>
    <w:rsid w:val="00036421"/>
    <w:rsid w:val="000366DB"/>
    <w:rsid w:val="00036C47"/>
    <w:rsid w:val="000372FC"/>
    <w:rsid w:val="000375EE"/>
    <w:rsid w:val="000401FF"/>
    <w:rsid w:val="0004061C"/>
    <w:rsid w:val="00040AB9"/>
    <w:rsid w:val="00040B60"/>
    <w:rsid w:val="00040F87"/>
    <w:rsid w:val="0004118C"/>
    <w:rsid w:val="00041C20"/>
    <w:rsid w:val="00042124"/>
    <w:rsid w:val="00042918"/>
    <w:rsid w:val="00042B22"/>
    <w:rsid w:val="0004323C"/>
    <w:rsid w:val="0004373C"/>
    <w:rsid w:val="00043B06"/>
    <w:rsid w:val="00043C2D"/>
    <w:rsid w:val="00044416"/>
    <w:rsid w:val="000445AD"/>
    <w:rsid w:val="00045039"/>
    <w:rsid w:val="00045CEC"/>
    <w:rsid w:val="00046062"/>
    <w:rsid w:val="000464AC"/>
    <w:rsid w:val="0004661F"/>
    <w:rsid w:val="00047350"/>
    <w:rsid w:val="00047718"/>
    <w:rsid w:val="0005017A"/>
    <w:rsid w:val="00050229"/>
    <w:rsid w:val="00050342"/>
    <w:rsid w:val="00050556"/>
    <w:rsid w:val="000517D3"/>
    <w:rsid w:val="0005216E"/>
    <w:rsid w:val="00052511"/>
    <w:rsid w:val="00052671"/>
    <w:rsid w:val="00052674"/>
    <w:rsid w:val="00052E5D"/>
    <w:rsid w:val="00054788"/>
    <w:rsid w:val="00054804"/>
    <w:rsid w:val="00055BAA"/>
    <w:rsid w:val="00056543"/>
    <w:rsid w:val="00056A2E"/>
    <w:rsid w:val="00057366"/>
    <w:rsid w:val="000579D4"/>
    <w:rsid w:val="00057B63"/>
    <w:rsid w:val="000602B5"/>
    <w:rsid w:val="0006093D"/>
    <w:rsid w:val="00060CEB"/>
    <w:rsid w:val="0006107B"/>
    <w:rsid w:val="0006328F"/>
    <w:rsid w:val="000644DD"/>
    <w:rsid w:val="00064735"/>
    <w:rsid w:val="00064D61"/>
    <w:rsid w:val="0006534B"/>
    <w:rsid w:val="000660BB"/>
    <w:rsid w:val="0006668B"/>
    <w:rsid w:val="00066DD7"/>
    <w:rsid w:val="00066F5F"/>
    <w:rsid w:val="000675D9"/>
    <w:rsid w:val="00070096"/>
    <w:rsid w:val="00070F30"/>
    <w:rsid w:val="00071100"/>
    <w:rsid w:val="00071158"/>
    <w:rsid w:val="00071241"/>
    <w:rsid w:val="00071385"/>
    <w:rsid w:val="000721F1"/>
    <w:rsid w:val="000732FF"/>
    <w:rsid w:val="0007438C"/>
    <w:rsid w:val="00074CA4"/>
    <w:rsid w:val="000760D3"/>
    <w:rsid w:val="00077503"/>
    <w:rsid w:val="00080CEF"/>
    <w:rsid w:val="0008227E"/>
    <w:rsid w:val="00082C92"/>
    <w:rsid w:val="00082FAF"/>
    <w:rsid w:val="000835B3"/>
    <w:rsid w:val="00083641"/>
    <w:rsid w:val="000840A1"/>
    <w:rsid w:val="00084793"/>
    <w:rsid w:val="0008479A"/>
    <w:rsid w:val="00084880"/>
    <w:rsid w:val="00084E57"/>
    <w:rsid w:val="000859F6"/>
    <w:rsid w:val="00086D75"/>
    <w:rsid w:val="000878A4"/>
    <w:rsid w:val="000901EC"/>
    <w:rsid w:val="00090274"/>
    <w:rsid w:val="0009085A"/>
    <w:rsid w:val="00090C0B"/>
    <w:rsid w:val="00090D7F"/>
    <w:rsid w:val="00090F80"/>
    <w:rsid w:val="00091CDB"/>
    <w:rsid w:val="00091F58"/>
    <w:rsid w:val="00092514"/>
    <w:rsid w:val="00092848"/>
    <w:rsid w:val="00093681"/>
    <w:rsid w:val="00093B40"/>
    <w:rsid w:val="000940C4"/>
    <w:rsid w:val="000946E1"/>
    <w:rsid w:val="00094A9E"/>
    <w:rsid w:val="00095854"/>
    <w:rsid w:val="00095C65"/>
    <w:rsid w:val="000965ED"/>
    <w:rsid w:val="00096D38"/>
    <w:rsid w:val="00096F6A"/>
    <w:rsid w:val="0009734B"/>
    <w:rsid w:val="000977B4"/>
    <w:rsid w:val="00097CA9"/>
    <w:rsid w:val="00097ED4"/>
    <w:rsid w:val="000A05C1"/>
    <w:rsid w:val="000A0A29"/>
    <w:rsid w:val="000A140D"/>
    <w:rsid w:val="000A15D4"/>
    <w:rsid w:val="000A1A17"/>
    <w:rsid w:val="000A1CA3"/>
    <w:rsid w:val="000A251D"/>
    <w:rsid w:val="000A4534"/>
    <w:rsid w:val="000A4E78"/>
    <w:rsid w:val="000A4F27"/>
    <w:rsid w:val="000A4FE3"/>
    <w:rsid w:val="000A5B98"/>
    <w:rsid w:val="000A6996"/>
    <w:rsid w:val="000A7C0D"/>
    <w:rsid w:val="000B1403"/>
    <w:rsid w:val="000B2218"/>
    <w:rsid w:val="000B2BFA"/>
    <w:rsid w:val="000B339C"/>
    <w:rsid w:val="000B3A76"/>
    <w:rsid w:val="000B424C"/>
    <w:rsid w:val="000B55A9"/>
    <w:rsid w:val="000B590A"/>
    <w:rsid w:val="000B59FD"/>
    <w:rsid w:val="000B5FBE"/>
    <w:rsid w:val="000B6093"/>
    <w:rsid w:val="000B640E"/>
    <w:rsid w:val="000B6F29"/>
    <w:rsid w:val="000C0BA4"/>
    <w:rsid w:val="000C0CC2"/>
    <w:rsid w:val="000C1B48"/>
    <w:rsid w:val="000C21FF"/>
    <w:rsid w:val="000C26BA"/>
    <w:rsid w:val="000C2793"/>
    <w:rsid w:val="000C2B51"/>
    <w:rsid w:val="000C360D"/>
    <w:rsid w:val="000C4678"/>
    <w:rsid w:val="000C482B"/>
    <w:rsid w:val="000C526B"/>
    <w:rsid w:val="000C5318"/>
    <w:rsid w:val="000C54E2"/>
    <w:rsid w:val="000C560E"/>
    <w:rsid w:val="000C5A30"/>
    <w:rsid w:val="000C6099"/>
    <w:rsid w:val="000C64BF"/>
    <w:rsid w:val="000C65A2"/>
    <w:rsid w:val="000C6B4C"/>
    <w:rsid w:val="000C76F6"/>
    <w:rsid w:val="000C7CAE"/>
    <w:rsid w:val="000D0396"/>
    <w:rsid w:val="000D06A8"/>
    <w:rsid w:val="000D10D9"/>
    <w:rsid w:val="000D1817"/>
    <w:rsid w:val="000D18CF"/>
    <w:rsid w:val="000D35AA"/>
    <w:rsid w:val="000D38EE"/>
    <w:rsid w:val="000D40F2"/>
    <w:rsid w:val="000D4A09"/>
    <w:rsid w:val="000D4CCB"/>
    <w:rsid w:val="000E05A7"/>
    <w:rsid w:val="000E0B8F"/>
    <w:rsid w:val="000E186A"/>
    <w:rsid w:val="000E1895"/>
    <w:rsid w:val="000E1C10"/>
    <w:rsid w:val="000E1FDB"/>
    <w:rsid w:val="000E2410"/>
    <w:rsid w:val="000E24C0"/>
    <w:rsid w:val="000E29FF"/>
    <w:rsid w:val="000E406D"/>
    <w:rsid w:val="000E4AAB"/>
    <w:rsid w:val="000E5092"/>
    <w:rsid w:val="000E5473"/>
    <w:rsid w:val="000E5A40"/>
    <w:rsid w:val="000E5A5E"/>
    <w:rsid w:val="000E616F"/>
    <w:rsid w:val="000E64B0"/>
    <w:rsid w:val="000E78D9"/>
    <w:rsid w:val="000F0057"/>
    <w:rsid w:val="000F12CB"/>
    <w:rsid w:val="000F1C9E"/>
    <w:rsid w:val="000F2ABB"/>
    <w:rsid w:val="000F2E3D"/>
    <w:rsid w:val="000F2E95"/>
    <w:rsid w:val="000F2EFD"/>
    <w:rsid w:val="000F310C"/>
    <w:rsid w:val="000F4834"/>
    <w:rsid w:val="000F4BBA"/>
    <w:rsid w:val="000F557D"/>
    <w:rsid w:val="000F5908"/>
    <w:rsid w:val="000F5D81"/>
    <w:rsid w:val="000F61B2"/>
    <w:rsid w:val="000F797A"/>
    <w:rsid w:val="00101019"/>
    <w:rsid w:val="001012D0"/>
    <w:rsid w:val="00101337"/>
    <w:rsid w:val="001019CC"/>
    <w:rsid w:val="00103209"/>
    <w:rsid w:val="00104663"/>
    <w:rsid w:val="001049D5"/>
    <w:rsid w:val="00104A0E"/>
    <w:rsid w:val="00104D21"/>
    <w:rsid w:val="00104E34"/>
    <w:rsid w:val="001053FA"/>
    <w:rsid w:val="00106FEC"/>
    <w:rsid w:val="0011061D"/>
    <w:rsid w:val="00110861"/>
    <w:rsid w:val="00110F08"/>
    <w:rsid w:val="0011169F"/>
    <w:rsid w:val="00111786"/>
    <w:rsid w:val="00112AA9"/>
    <w:rsid w:val="0011364B"/>
    <w:rsid w:val="00113B61"/>
    <w:rsid w:val="00113BA9"/>
    <w:rsid w:val="00114C9B"/>
    <w:rsid w:val="00115AE9"/>
    <w:rsid w:val="00115B3D"/>
    <w:rsid w:val="00115D9A"/>
    <w:rsid w:val="001163A7"/>
    <w:rsid w:val="00116C9C"/>
    <w:rsid w:val="0012014F"/>
    <w:rsid w:val="001210F3"/>
    <w:rsid w:val="00121D3C"/>
    <w:rsid w:val="00122BAD"/>
    <w:rsid w:val="00122E1C"/>
    <w:rsid w:val="00123ADC"/>
    <w:rsid w:val="00123C11"/>
    <w:rsid w:val="00124468"/>
    <w:rsid w:val="00126988"/>
    <w:rsid w:val="00126ADE"/>
    <w:rsid w:val="00126D70"/>
    <w:rsid w:val="00126D9A"/>
    <w:rsid w:val="00127F4B"/>
    <w:rsid w:val="001312E5"/>
    <w:rsid w:val="00131609"/>
    <w:rsid w:val="0013198D"/>
    <w:rsid w:val="00131D07"/>
    <w:rsid w:val="001323B7"/>
    <w:rsid w:val="001323D1"/>
    <w:rsid w:val="00132CA6"/>
    <w:rsid w:val="00133513"/>
    <w:rsid w:val="00133B3B"/>
    <w:rsid w:val="00133C71"/>
    <w:rsid w:val="001345D2"/>
    <w:rsid w:val="00136299"/>
    <w:rsid w:val="00136769"/>
    <w:rsid w:val="00136CF8"/>
    <w:rsid w:val="00137826"/>
    <w:rsid w:val="00137F4D"/>
    <w:rsid w:val="0014125E"/>
    <w:rsid w:val="0014210E"/>
    <w:rsid w:val="00142673"/>
    <w:rsid w:val="0014278D"/>
    <w:rsid w:val="00142EE7"/>
    <w:rsid w:val="001433B0"/>
    <w:rsid w:val="00144260"/>
    <w:rsid w:val="0014554C"/>
    <w:rsid w:val="001468E2"/>
    <w:rsid w:val="001469F4"/>
    <w:rsid w:val="001474EC"/>
    <w:rsid w:val="00147D7E"/>
    <w:rsid w:val="00150A86"/>
    <w:rsid w:val="001520C1"/>
    <w:rsid w:val="0015234C"/>
    <w:rsid w:val="00152423"/>
    <w:rsid w:val="00152C0F"/>
    <w:rsid w:val="00152C8A"/>
    <w:rsid w:val="00152DCE"/>
    <w:rsid w:val="00152E8F"/>
    <w:rsid w:val="0015309C"/>
    <w:rsid w:val="00153980"/>
    <w:rsid w:val="00155491"/>
    <w:rsid w:val="00155E29"/>
    <w:rsid w:val="0015709A"/>
    <w:rsid w:val="001579E4"/>
    <w:rsid w:val="00157D0C"/>
    <w:rsid w:val="00157DBC"/>
    <w:rsid w:val="001604E2"/>
    <w:rsid w:val="00160B78"/>
    <w:rsid w:val="00160B7E"/>
    <w:rsid w:val="00162079"/>
    <w:rsid w:val="00162351"/>
    <w:rsid w:val="001629BE"/>
    <w:rsid w:val="00162B3E"/>
    <w:rsid w:val="001636D8"/>
    <w:rsid w:val="00163CAB"/>
    <w:rsid w:val="001654FA"/>
    <w:rsid w:val="00165E08"/>
    <w:rsid w:val="00166023"/>
    <w:rsid w:val="001663BF"/>
    <w:rsid w:val="00166996"/>
    <w:rsid w:val="00166C74"/>
    <w:rsid w:val="001675DD"/>
    <w:rsid w:val="00167C72"/>
    <w:rsid w:val="001702C2"/>
    <w:rsid w:val="00170302"/>
    <w:rsid w:val="00170908"/>
    <w:rsid w:val="001709A5"/>
    <w:rsid w:val="00170E85"/>
    <w:rsid w:val="00171138"/>
    <w:rsid w:val="00171D2B"/>
    <w:rsid w:val="00172056"/>
    <w:rsid w:val="001726AA"/>
    <w:rsid w:val="001726E8"/>
    <w:rsid w:val="00172DAA"/>
    <w:rsid w:val="00173141"/>
    <w:rsid w:val="001732A1"/>
    <w:rsid w:val="00173379"/>
    <w:rsid w:val="001733A7"/>
    <w:rsid w:val="00174E02"/>
    <w:rsid w:val="00174FA0"/>
    <w:rsid w:val="00176B0B"/>
    <w:rsid w:val="00177F9B"/>
    <w:rsid w:val="00180429"/>
    <w:rsid w:val="0018161F"/>
    <w:rsid w:val="00181A0C"/>
    <w:rsid w:val="001821C5"/>
    <w:rsid w:val="00182BFD"/>
    <w:rsid w:val="001830FB"/>
    <w:rsid w:val="00183532"/>
    <w:rsid w:val="001837DF"/>
    <w:rsid w:val="00183F84"/>
    <w:rsid w:val="00184358"/>
    <w:rsid w:val="00184615"/>
    <w:rsid w:val="00184679"/>
    <w:rsid w:val="001847CD"/>
    <w:rsid w:val="00184EB0"/>
    <w:rsid w:val="001853A6"/>
    <w:rsid w:val="0018552F"/>
    <w:rsid w:val="00185F8E"/>
    <w:rsid w:val="0018683E"/>
    <w:rsid w:val="00186952"/>
    <w:rsid w:val="00186C4C"/>
    <w:rsid w:val="00186F4A"/>
    <w:rsid w:val="00187B8E"/>
    <w:rsid w:val="00190168"/>
    <w:rsid w:val="00192AE2"/>
    <w:rsid w:val="00193017"/>
    <w:rsid w:val="00193408"/>
    <w:rsid w:val="00193ADC"/>
    <w:rsid w:val="0019404A"/>
    <w:rsid w:val="00194091"/>
    <w:rsid w:val="00194B26"/>
    <w:rsid w:val="00194CDA"/>
    <w:rsid w:val="00195BF6"/>
    <w:rsid w:val="0019659C"/>
    <w:rsid w:val="001969CA"/>
    <w:rsid w:val="0019720C"/>
    <w:rsid w:val="00197389"/>
    <w:rsid w:val="001A09B8"/>
    <w:rsid w:val="001A0D2A"/>
    <w:rsid w:val="001A0E29"/>
    <w:rsid w:val="001A1078"/>
    <w:rsid w:val="001A13DA"/>
    <w:rsid w:val="001A17D0"/>
    <w:rsid w:val="001A1F6E"/>
    <w:rsid w:val="001A33AA"/>
    <w:rsid w:val="001A3829"/>
    <w:rsid w:val="001A3C5E"/>
    <w:rsid w:val="001A466D"/>
    <w:rsid w:val="001A4A70"/>
    <w:rsid w:val="001A578C"/>
    <w:rsid w:val="001A5A38"/>
    <w:rsid w:val="001A5C90"/>
    <w:rsid w:val="001A61EB"/>
    <w:rsid w:val="001A68EA"/>
    <w:rsid w:val="001A6B33"/>
    <w:rsid w:val="001A6FBA"/>
    <w:rsid w:val="001B0740"/>
    <w:rsid w:val="001B0DB6"/>
    <w:rsid w:val="001B1F5D"/>
    <w:rsid w:val="001B2920"/>
    <w:rsid w:val="001B2C34"/>
    <w:rsid w:val="001B30A1"/>
    <w:rsid w:val="001B3BE5"/>
    <w:rsid w:val="001B419D"/>
    <w:rsid w:val="001B497A"/>
    <w:rsid w:val="001B4A09"/>
    <w:rsid w:val="001B4B79"/>
    <w:rsid w:val="001B4E2A"/>
    <w:rsid w:val="001B537E"/>
    <w:rsid w:val="001B5906"/>
    <w:rsid w:val="001B5A17"/>
    <w:rsid w:val="001B606A"/>
    <w:rsid w:val="001B6A2F"/>
    <w:rsid w:val="001B6DF5"/>
    <w:rsid w:val="001B7C1D"/>
    <w:rsid w:val="001C035F"/>
    <w:rsid w:val="001C069C"/>
    <w:rsid w:val="001C0A35"/>
    <w:rsid w:val="001C0CAD"/>
    <w:rsid w:val="001C0D61"/>
    <w:rsid w:val="001C1330"/>
    <w:rsid w:val="001C1855"/>
    <w:rsid w:val="001C1CD9"/>
    <w:rsid w:val="001C28C4"/>
    <w:rsid w:val="001C2BFE"/>
    <w:rsid w:val="001C3304"/>
    <w:rsid w:val="001C3574"/>
    <w:rsid w:val="001C3D6E"/>
    <w:rsid w:val="001C3EBE"/>
    <w:rsid w:val="001C4065"/>
    <w:rsid w:val="001C49C6"/>
    <w:rsid w:val="001C4DD6"/>
    <w:rsid w:val="001C56B4"/>
    <w:rsid w:val="001C5A61"/>
    <w:rsid w:val="001C615E"/>
    <w:rsid w:val="001C6529"/>
    <w:rsid w:val="001C67FE"/>
    <w:rsid w:val="001C68E4"/>
    <w:rsid w:val="001C727A"/>
    <w:rsid w:val="001C7EDB"/>
    <w:rsid w:val="001D03D0"/>
    <w:rsid w:val="001D0922"/>
    <w:rsid w:val="001D0C2F"/>
    <w:rsid w:val="001D0FA7"/>
    <w:rsid w:val="001D127E"/>
    <w:rsid w:val="001D1C71"/>
    <w:rsid w:val="001D21AF"/>
    <w:rsid w:val="001D2DC2"/>
    <w:rsid w:val="001D313D"/>
    <w:rsid w:val="001D32BB"/>
    <w:rsid w:val="001D3814"/>
    <w:rsid w:val="001D3E24"/>
    <w:rsid w:val="001D3F66"/>
    <w:rsid w:val="001D4E9C"/>
    <w:rsid w:val="001D4ED5"/>
    <w:rsid w:val="001D6C49"/>
    <w:rsid w:val="001D6EF7"/>
    <w:rsid w:val="001D74E0"/>
    <w:rsid w:val="001D7763"/>
    <w:rsid w:val="001D78D9"/>
    <w:rsid w:val="001E0373"/>
    <w:rsid w:val="001E0AF8"/>
    <w:rsid w:val="001E0D2E"/>
    <w:rsid w:val="001E1BC5"/>
    <w:rsid w:val="001E1BD5"/>
    <w:rsid w:val="001E1C42"/>
    <w:rsid w:val="001E1D1C"/>
    <w:rsid w:val="001E2456"/>
    <w:rsid w:val="001E2471"/>
    <w:rsid w:val="001E2EAF"/>
    <w:rsid w:val="001E2F60"/>
    <w:rsid w:val="001E42E9"/>
    <w:rsid w:val="001E5C26"/>
    <w:rsid w:val="001E5F4E"/>
    <w:rsid w:val="001E7317"/>
    <w:rsid w:val="001E7A9F"/>
    <w:rsid w:val="001F0434"/>
    <w:rsid w:val="001F0F09"/>
    <w:rsid w:val="001F1A1E"/>
    <w:rsid w:val="001F1E05"/>
    <w:rsid w:val="001F203B"/>
    <w:rsid w:val="001F2076"/>
    <w:rsid w:val="001F22AC"/>
    <w:rsid w:val="001F25DA"/>
    <w:rsid w:val="001F2D3F"/>
    <w:rsid w:val="001F2E62"/>
    <w:rsid w:val="001F3507"/>
    <w:rsid w:val="001F388C"/>
    <w:rsid w:val="001F3F9C"/>
    <w:rsid w:val="001F4085"/>
    <w:rsid w:val="001F4716"/>
    <w:rsid w:val="001F494B"/>
    <w:rsid w:val="001F4B55"/>
    <w:rsid w:val="001F4FCD"/>
    <w:rsid w:val="001F51DE"/>
    <w:rsid w:val="001F5AE0"/>
    <w:rsid w:val="001F5B1D"/>
    <w:rsid w:val="001F5C60"/>
    <w:rsid w:val="001F5E5C"/>
    <w:rsid w:val="001F6A71"/>
    <w:rsid w:val="001F7138"/>
    <w:rsid w:val="001F7A83"/>
    <w:rsid w:val="001F7F3D"/>
    <w:rsid w:val="00200480"/>
    <w:rsid w:val="00200987"/>
    <w:rsid w:val="00200D2E"/>
    <w:rsid w:val="00201237"/>
    <w:rsid w:val="00201769"/>
    <w:rsid w:val="00201951"/>
    <w:rsid w:val="00201D2A"/>
    <w:rsid w:val="002021FD"/>
    <w:rsid w:val="0020254D"/>
    <w:rsid w:val="0020385E"/>
    <w:rsid w:val="00205D84"/>
    <w:rsid w:val="0020658D"/>
    <w:rsid w:val="00206864"/>
    <w:rsid w:val="00207129"/>
    <w:rsid w:val="00207439"/>
    <w:rsid w:val="00207ACE"/>
    <w:rsid w:val="00207CA9"/>
    <w:rsid w:val="00211A86"/>
    <w:rsid w:val="0021225D"/>
    <w:rsid w:val="00212546"/>
    <w:rsid w:val="00212738"/>
    <w:rsid w:val="002132A1"/>
    <w:rsid w:val="0021524A"/>
    <w:rsid w:val="00215A5A"/>
    <w:rsid w:val="00215F2C"/>
    <w:rsid w:val="00216198"/>
    <w:rsid w:val="002163EC"/>
    <w:rsid w:val="00216806"/>
    <w:rsid w:val="00216B47"/>
    <w:rsid w:val="00217E23"/>
    <w:rsid w:val="00217F4F"/>
    <w:rsid w:val="00220294"/>
    <w:rsid w:val="002202C6"/>
    <w:rsid w:val="00220B60"/>
    <w:rsid w:val="00220E3F"/>
    <w:rsid w:val="0022330B"/>
    <w:rsid w:val="00223E40"/>
    <w:rsid w:val="0022428C"/>
    <w:rsid w:val="0022436E"/>
    <w:rsid w:val="0022448D"/>
    <w:rsid w:val="00224593"/>
    <w:rsid w:val="002249A1"/>
    <w:rsid w:val="002258C4"/>
    <w:rsid w:val="002258F6"/>
    <w:rsid w:val="0022605B"/>
    <w:rsid w:val="00226913"/>
    <w:rsid w:val="002270DE"/>
    <w:rsid w:val="0023025A"/>
    <w:rsid w:val="00230442"/>
    <w:rsid w:val="00230516"/>
    <w:rsid w:val="0023054D"/>
    <w:rsid w:val="00230779"/>
    <w:rsid w:val="0023166D"/>
    <w:rsid w:val="00232461"/>
    <w:rsid w:val="002326B8"/>
    <w:rsid w:val="002326CC"/>
    <w:rsid w:val="00232D64"/>
    <w:rsid w:val="00233274"/>
    <w:rsid w:val="00233677"/>
    <w:rsid w:val="00233EA2"/>
    <w:rsid w:val="00233F12"/>
    <w:rsid w:val="0023448E"/>
    <w:rsid w:val="00234988"/>
    <w:rsid w:val="00235D8D"/>
    <w:rsid w:val="0023677E"/>
    <w:rsid w:val="00236DD2"/>
    <w:rsid w:val="00236EB8"/>
    <w:rsid w:val="002370F6"/>
    <w:rsid w:val="0023771E"/>
    <w:rsid w:val="00237BE3"/>
    <w:rsid w:val="00240143"/>
    <w:rsid w:val="00241049"/>
    <w:rsid w:val="00241601"/>
    <w:rsid w:val="002416B1"/>
    <w:rsid w:val="0024171E"/>
    <w:rsid w:val="002417D9"/>
    <w:rsid w:val="00241908"/>
    <w:rsid w:val="00242517"/>
    <w:rsid w:val="002436FC"/>
    <w:rsid w:val="00243C30"/>
    <w:rsid w:val="00244A39"/>
    <w:rsid w:val="00244EC2"/>
    <w:rsid w:val="002460D0"/>
    <w:rsid w:val="002463A9"/>
    <w:rsid w:val="00247033"/>
    <w:rsid w:val="00250260"/>
    <w:rsid w:val="0025063B"/>
    <w:rsid w:val="002516AE"/>
    <w:rsid w:val="00253692"/>
    <w:rsid w:val="0025382B"/>
    <w:rsid w:val="002540A1"/>
    <w:rsid w:val="00254D08"/>
    <w:rsid w:val="00255255"/>
    <w:rsid w:val="00260034"/>
    <w:rsid w:val="0026009B"/>
    <w:rsid w:val="00260560"/>
    <w:rsid w:val="00260599"/>
    <w:rsid w:val="00261A44"/>
    <w:rsid w:val="00262AE5"/>
    <w:rsid w:val="00262DFF"/>
    <w:rsid w:val="00263F55"/>
    <w:rsid w:val="00264536"/>
    <w:rsid w:val="00264B53"/>
    <w:rsid w:val="00264D45"/>
    <w:rsid w:val="002654F9"/>
    <w:rsid w:val="00266DCF"/>
    <w:rsid w:val="00270740"/>
    <w:rsid w:val="002711B9"/>
    <w:rsid w:val="002712E9"/>
    <w:rsid w:val="00271B79"/>
    <w:rsid w:val="00271DCE"/>
    <w:rsid w:val="002724AD"/>
    <w:rsid w:val="002734CA"/>
    <w:rsid w:val="0027382E"/>
    <w:rsid w:val="00273927"/>
    <w:rsid w:val="00273F74"/>
    <w:rsid w:val="00274478"/>
    <w:rsid w:val="00275058"/>
    <w:rsid w:val="0027523D"/>
    <w:rsid w:val="002754C3"/>
    <w:rsid w:val="00275BE2"/>
    <w:rsid w:val="002769A5"/>
    <w:rsid w:val="002779E1"/>
    <w:rsid w:val="00282A01"/>
    <w:rsid w:val="00282C8B"/>
    <w:rsid w:val="00282F21"/>
    <w:rsid w:val="002832D6"/>
    <w:rsid w:val="002837B4"/>
    <w:rsid w:val="00284472"/>
    <w:rsid w:val="00284556"/>
    <w:rsid w:val="0028534D"/>
    <w:rsid w:val="00285CF3"/>
    <w:rsid w:val="00285E44"/>
    <w:rsid w:val="0028609B"/>
    <w:rsid w:val="00286455"/>
    <w:rsid w:val="00286B83"/>
    <w:rsid w:val="00287038"/>
    <w:rsid w:val="00287DA5"/>
    <w:rsid w:val="00290326"/>
    <w:rsid w:val="002906E9"/>
    <w:rsid w:val="00290F5D"/>
    <w:rsid w:val="00291081"/>
    <w:rsid w:val="0029243A"/>
    <w:rsid w:val="002932AB"/>
    <w:rsid w:val="00293718"/>
    <w:rsid w:val="00293A44"/>
    <w:rsid w:val="00293D1A"/>
    <w:rsid w:val="00293D46"/>
    <w:rsid w:val="002948AD"/>
    <w:rsid w:val="00295001"/>
    <w:rsid w:val="0029508B"/>
    <w:rsid w:val="00295B91"/>
    <w:rsid w:val="00296108"/>
    <w:rsid w:val="002961D7"/>
    <w:rsid w:val="00297902"/>
    <w:rsid w:val="002A030F"/>
    <w:rsid w:val="002A043A"/>
    <w:rsid w:val="002A0CAF"/>
    <w:rsid w:val="002A15AD"/>
    <w:rsid w:val="002A1FE3"/>
    <w:rsid w:val="002A2A8F"/>
    <w:rsid w:val="002A3152"/>
    <w:rsid w:val="002A31F4"/>
    <w:rsid w:val="002A391F"/>
    <w:rsid w:val="002A3ECD"/>
    <w:rsid w:val="002A4360"/>
    <w:rsid w:val="002A49A4"/>
    <w:rsid w:val="002A4B66"/>
    <w:rsid w:val="002A4E3C"/>
    <w:rsid w:val="002A5144"/>
    <w:rsid w:val="002A5A06"/>
    <w:rsid w:val="002A61FB"/>
    <w:rsid w:val="002A6671"/>
    <w:rsid w:val="002A69C5"/>
    <w:rsid w:val="002A744F"/>
    <w:rsid w:val="002B02A4"/>
    <w:rsid w:val="002B06DE"/>
    <w:rsid w:val="002B0BDA"/>
    <w:rsid w:val="002B10BC"/>
    <w:rsid w:val="002B1A9C"/>
    <w:rsid w:val="002B24E5"/>
    <w:rsid w:val="002B2A12"/>
    <w:rsid w:val="002B4404"/>
    <w:rsid w:val="002B4893"/>
    <w:rsid w:val="002B5CCC"/>
    <w:rsid w:val="002B5D91"/>
    <w:rsid w:val="002B6586"/>
    <w:rsid w:val="002B6BE8"/>
    <w:rsid w:val="002B6D1C"/>
    <w:rsid w:val="002B6DF8"/>
    <w:rsid w:val="002B7972"/>
    <w:rsid w:val="002C0288"/>
    <w:rsid w:val="002C03CF"/>
    <w:rsid w:val="002C0A72"/>
    <w:rsid w:val="002C1076"/>
    <w:rsid w:val="002C16F5"/>
    <w:rsid w:val="002C180E"/>
    <w:rsid w:val="002C1FBC"/>
    <w:rsid w:val="002C2240"/>
    <w:rsid w:val="002C2D36"/>
    <w:rsid w:val="002C2FA1"/>
    <w:rsid w:val="002C3717"/>
    <w:rsid w:val="002C46A4"/>
    <w:rsid w:val="002C6305"/>
    <w:rsid w:val="002C7037"/>
    <w:rsid w:val="002C74F6"/>
    <w:rsid w:val="002C7623"/>
    <w:rsid w:val="002C79D0"/>
    <w:rsid w:val="002D06CF"/>
    <w:rsid w:val="002D0CC2"/>
    <w:rsid w:val="002D0E67"/>
    <w:rsid w:val="002D12A3"/>
    <w:rsid w:val="002D1322"/>
    <w:rsid w:val="002D1849"/>
    <w:rsid w:val="002D277F"/>
    <w:rsid w:val="002D28FE"/>
    <w:rsid w:val="002D2A36"/>
    <w:rsid w:val="002D4001"/>
    <w:rsid w:val="002D4B2A"/>
    <w:rsid w:val="002D5753"/>
    <w:rsid w:val="002D5AE6"/>
    <w:rsid w:val="002D5EF2"/>
    <w:rsid w:val="002D67B2"/>
    <w:rsid w:val="002D67CF"/>
    <w:rsid w:val="002D733E"/>
    <w:rsid w:val="002D7921"/>
    <w:rsid w:val="002D7C3D"/>
    <w:rsid w:val="002E11DF"/>
    <w:rsid w:val="002E14BF"/>
    <w:rsid w:val="002E1F0D"/>
    <w:rsid w:val="002E23C8"/>
    <w:rsid w:val="002E2C50"/>
    <w:rsid w:val="002E34C2"/>
    <w:rsid w:val="002E34E1"/>
    <w:rsid w:val="002E4741"/>
    <w:rsid w:val="002E49A5"/>
    <w:rsid w:val="002E4C8D"/>
    <w:rsid w:val="002E5DA7"/>
    <w:rsid w:val="002E6052"/>
    <w:rsid w:val="002E606A"/>
    <w:rsid w:val="002E61EE"/>
    <w:rsid w:val="002E6657"/>
    <w:rsid w:val="002E6BC2"/>
    <w:rsid w:val="002E6D87"/>
    <w:rsid w:val="002E7375"/>
    <w:rsid w:val="002E75C6"/>
    <w:rsid w:val="002E7701"/>
    <w:rsid w:val="002E78F2"/>
    <w:rsid w:val="002E79F0"/>
    <w:rsid w:val="002E7A01"/>
    <w:rsid w:val="002F1152"/>
    <w:rsid w:val="002F11C8"/>
    <w:rsid w:val="002F1D66"/>
    <w:rsid w:val="002F2084"/>
    <w:rsid w:val="002F2882"/>
    <w:rsid w:val="002F28FB"/>
    <w:rsid w:val="002F290B"/>
    <w:rsid w:val="002F3342"/>
    <w:rsid w:val="002F36A4"/>
    <w:rsid w:val="002F3AA5"/>
    <w:rsid w:val="002F57FE"/>
    <w:rsid w:val="002F5BBD"/>
    <w:rsid w:val="002F60D6"/>
    <w:rsid w:val="002F6BA8"/>
    <w:rsid w:val="002F74F4"/>
    <w:rsid w:val="002F74F6"/>
    <w:rsid w:val="002F7B50"/>
    <w:rsid w:val="003003DD"/>
    <w:rsid w:val="00300999"/>
    <w:rsid w:val="00300AD1"/>
    <w:rsid w:val="003019DC"/>
    <w:rsid w:val="003027E5"/>
    <w:rsid w:val="00302D1C"/>
    <w:rsid w:val="00302F9A"/>
    <w:rsid w:val="00303A98"/>
    <w:rsid w:val="00303B3B"/>
    <w:rsid w:val="00304B8F"/>
    <w:rsid w:val="00306167"/>
    <w:rsid w:val="00306D54"/>
    <w:rsid w:val="0030709F"/>
    <w:rsid w:val="00307F37"/>
    <w:rsid w:val="00310154"/>
    <w:rsid w:val="00310321"/>
    <w:rsid w:val="00310567"/>
    <w:rsid w:val="003105E5"/>
    <w:rsid w:val="00310744"/>
    <w:rsid w:val="00310EEA"/>
    <w:rsid w:val="0031278B"/>
    <w:rsid w:val="00313787"/>
    <w:rsid w:val="0031400C"/>
    <w:rsid w:val="00314472"/>
    <w:rsid w:val="00314740"/>
    <w:rsid w:val="00314BF7"/>
    <w:rsid w:val="0031516C"/>
    <w:rsid w:val="00316963"/>
    <w:rsid w:val="00316CDF"/>
    <w:rsid w:val="00316F7C"/>
    <w:rsid w:val="00317055"/>
    <w:rsid w:val="00317150"/>
    <w:rsid w:val="003204F8"/>
    <w:rsid w:val="003208D5"/>
    <w:rsid w:val="003211C6"/>
    <w:rsid w:val="003211FE"/>
    <w:rsid w:val="00321295"/>
    <w:rsid w:val="0032149D"/>
    <w:rsid w:val="00321AE1"/>
    <w:rsid w:val="00323361"/>
    <w:rsid w:val="003235E8"/>
    <w:rsid w:val="0032360B"/>
    <w:rsid w:val="00323BBA"/>
    <w:rsid w:val="00323D18"/>
    <w:rsid w:val="00323DE6"/>
    <w:rsid w:val="0032478D"/>
    <w:rsid w:val="00324849"/>
    <w:rsid w:val="00324D19"/>
    <w:rsid w:val="00325D82"/>
    <w:rsid w:val="003261C0"/>
    <w:rsid w:val="0032645D"/>
    <w:rsid w:val="00326532"/>
    <w:rsid w:val="00326CAF"/>
    <w:rsid w:val="00327377"/>
    <w:rsid w:val="0032763C"/>
    <w:rsid w:val="003306C4"/>
    <w:rsid w:val="0033104F"/>
    <w:rsid w:val="003317EF"/>
    <w:rsid w:val="00331A43"/>
    <w:rsid w:val="003328C6"/>
    <w:rsid w:val="00332EB9"/>
    <w:rsid w:val="00333AC4"/>
    <w:rsid w:val="00334510"/>
    <w:rsid w:val="003347B6"/>
    <w:rsid w:val="00334C30"/>
    <w:rsid w:val="0033535F"/>
    <w:rsid w:val="003356BA"/>
    <w:rsid w:val="00335DE7"/>
    <w:rsid w:val="00336B83"/>
    <w:rsid w:val="00336F6A"/>
    <w:rsid w:val="0033765C"/>
    <w:rsid w:val="0033768D"/>
    <w:rsid w:val="0034014C"/>
    <w:rsid w:val="00340359"/>
    <w:rsid w:val="0034199C"/>
    <w:rsid w:val="003425AD"/>
    <w:rsid w:val="00343155"/>
    <w:rsid w:val="0034348B"/>
    <w:rsid w:val="003446BF"/>
    <w:rsid w:val="00344892"/>
    <w:rsid w:val="00344AC8"/>
    <w:rsid w:val="003452CE"/>
    <w:rsid w:val="00345771"/>
    <w:rsid w:val="003459A9"/>
    <w:rsid w:val="00345AB7"/>
    <w:rsid w:val="00345D59"/>
    <w:rsid w:val="00345DAB"/>
    <w:rsid w:val="00345E80"/>
    <w:rsid w:val="00346082"/>
    <w:rsid w:val="003468E2"/>
    <w:rsid w:val="00347608"/>
    <w:rsid w:val="00347945"/>
    <w:rsid w:val="003479F4"/>
    <w:rsid w:val="003521B2"/>
    <w:rsid w:val="003531B7"/>
    <w:rsid w:val="003534F4"/>
    <w:rsid w:val="00353B74"/>
    <w:rsid w:val="00353BBB"/>
    <w:rsid w:val="003541A5"/>
    <w:rsid w:val="003544FC"/>
    <w:rsid w:val="00354F51"/>
    <w:rsid w:val="00354F59"/>
    <w:rsid w:val="00355A53"/>
    <w:rsid w:val="00355C09"/>
    <w:rsid w:val="00355CED"/>
    <w:rsid w:val="00355DF8"/>
    <w:rsid w:val="00356928"/>
    <w:rsid w:val="00356D3F"/>
    <w:rsid w:val="003572B3"/>
    <w:rsid w:val="00357BCB"/>
    <w:rsid w:val="00360371"/>
    <w:rsid w:val="00360A47"/>
    <w:rsid w:val="00360AA2"/>
    <w:rsid w:val="00360B99"/>
    <w:rsid w:val="003613F6"/>
    <w:rsid w:val="003616D8"/>
    <w:rsid w:val="00361870"/>
    <w:rsid w:val="00361A58"/>
    <w:rsid w:val="0036240F"/>
    <w:rsid w:val="00362B06"/>
    <w:rsid w:val="00363315"/>
    <w:rsid w:val="00363EED"/>
    <w:rsid w:val="00366791"/>
    <w:rsid w:val="00367185"/>
    <w:rsid w:val="00367346"/>
    <w:rsid w:val="0036747F"/>
    <w:rsid w:val="00370B8C"/>
    <w:rsid w:val="00370C96"/>
    <w:rsid w:val="00370CD9"/>
    <w:rsid w:val="003717C7"/>
    <w:rsid w:val="00372E25"/>
    <w:rsid w:val="003731F7"/>
    <w:rsid w:val="00373377"/>
    <w:rsid w:val="00373903"/>
    <w:rsid w:val="00374295"/>
    <w:rsid w:val="003745CA"/>
    <w:rsid w:val="00374AA1"/>
    <w:rsid w:val="00374F56"/>
    <w:rsid w:val="00375E6C"/>
    <w:rsid w:val="00376232"/>
    <w:rsid w:val="003772BC"/>
    <w:rsid w:val="003774A0"/>
    <w:rsid w:val="00377DD5"/>
    <w:rsid w:val="00377EA0"/>
    <w:rsid w:val="00380363"/>
    <w:rsid w:val="00381044"/>
    <w:rsid w:val="00382E13"/>
    <w:rsid w:val="00383071"/>
    <w:rsid w:val="00384359"/>
    <w:rsid w:val="00384B4A"/>
    <w:rsid w:val="00384D07"/>
    <w:rsid w:val="00384D9E"/>
    <w:rsid w:val="00384E63"/>
    <w:rsid w:val="003855B7"/>
    <w:rsid w:val="00385F9B"/>
    <w:rsid w:val="003864D5"/>
    <w:rsid w:val="00386F79"/>
    <w:rsid w:val="003871AF"/>
    <w:rsid w:val="00387868"/>
    <w:rsid w:val="003878E2"/>
    <w:rsid w:val="00390354"/>
    <w:rsid w:val="003908C1"/>
    <w:rsid w:val="00390A1F"/>
    <w:rsid w:val="00390F1A"/>
    <w:rsid w:val="00391E9E"/>
    <w:rsid w:val="00392308"/>
    <w:rsid w:val="00392716"/>
    <w:rsid w:val="00392D3D"/>
    <w:rsid w:val="003931A5"/>
    <w:rsid w:val="00393811"/>
    <w:rsid w:val="0039427C"/>
    <w:rsid w:val="00394439"/>
    <w:rsid w:val="00394482"/>
    <w:rsid w:val="0039475F"/>
    <w:rsid w:val="00394A51"/>
    <w:rsid w:val="00394E09"/>
    <w:rsid w:val="00394E2B"/>
    <w:rsid w:val="00394EE0"/>
    <w:rsid w:val="00394FC9"/>
    <w:rsid w:val="00395C64"/>
    <w:rsid w:val="00395F87"/>
    <w:rsid w:val="00397304"/>
    <w:rsid w:val="0039751C"/>
    <w:rsid w:val="00397B1B"/>
    <w:rsid w:val="00397B80"/>
    <w:rsid w:val="00397E5F"/>
    <w:rsid w:val="003A0BD1"/>
    <w:rsid w:val="003A1229"/>
    <w:rsid w:val="003A17FB"/>
    <w:rsid w:val="003A2280"/>
    <w:rsid w:val="003A2CD6"/>
    <w:rsid w:val="003A2D71"/>
    <w:rsid w:val="003A2D79"/>
    <w:rsid w:val="003A2ED5"/>
    <w:rsid w:val="003A3105"/>
    <w:rsid w:val="003A332E"/>
    <w:rsid w:val="003A3E16"/>
    <w:rsid w:val="003A4874"/>
    <w:rsid w:val="003A4BBB"/>
    <w:rsid w:val="003A5052"/>
    <w:rsid w:val="003A5A9B"/>
    <w:rsid w:val="003A64F4"/>
    <w:rsid w:val="003A6768"/>
    <w:rsid w:val="003A6824"/>
    <w:rsid w:val="003A6A69"/>
    <w:rsid w:val="003A74DA"/>
    <w:rsid w:val="003A7ED3"/>
    <w:rsid w:val="003A7F9B"/>
    <w:rsid w:val="003B03AF"/>
    <w:rsid w:val="003B076B"/>
    <w:rsid w:val="003B12E6"/>
    <w:rsid w:val="003B1623"/>
    <w:rsid w:val="003B1D4E"/>
    <w:rsid w:val="003B2980"/>
    <w:rsid w:val="003B2AAF"/>
    <w:rsid w:val="003B348C"/>
    <w:rsid w:val="003B3C93"/>
    <w:rsid w:val="003B3D1D"/>
    <w:rsid w:val="003B4DBF"/>
    <w:rsid w:val="003B4F2B"/>
    <w:rsid w:val="003B50F5"/>
    <w:rsid w:val="003B5E47"/>
    <w:rsid w:val="003B6231"/>
    <w:rsid w:val="003B660F"/>
    <w:rsid w:val="003B6E03"/>
    <w:rsid w:val="003B77B2"/>
    <w:rsid w:val="003B78B6"/>
    <w:rsid w:val="003B7CA8"/>
    <w:rsid w:val="003B7F8D"/>
    <w:rsid w:val="003C04CA"/>
    <w:rsid w:val="003C0670"/>
    <w:rsid w:val="003C09AE"/>
    <w:rsid w:val="003C192A"/>
    <w:rsid w:val="003C2262"/>
    <w:rsid w:val="003C2F5E"/>
    <w:rsid w:val="003C3071"/>
    <w:rsid w:val="003C3592"/>
    <w:rsid w:val="003C3A39"/>
    <w:rsid w:val="003C47A5"/>
    <w:rsid w:val="003C4D24"/>
    <w:rsid w:val="003C4DBF"/>
    <w:rsid w:val="003C59F8"/>
    <w:rsid w:val="003C5A60"/>
    <w:rsid w:val="003C61C2"/>
    <w:rsid w:val="003C63DF"/>
    <w:rsid w:val="003C65EC"/>
    <w:rsid w:val="003C67BC"/>
    <w:rsid w:val="003C6E8B"/>
    <w:rsid w:val="003C789C"/>
    <w:rsid w:val="003D0AB0"/>
    <w:rsid w:val="003D0B7F"/>
    <w:rsid w:val="003D0C31"/>
    <w:rsid w:val="003D1698"/>
    <w:rsid w:val="003D1A32"/>
    <w:rsid w:val="003D1B06"/>
    <w:rsid w:val="003D1E7C"/>
    <w:rsid w:val="003D2B60"/>
    <w:rsid w:val="003D2D50"/>
    <w:rsid w:val="003D3AC2"/>
    <w:rsid w:val="003D40E8"/>
    <w:rsid w:val="003D42CE"/>
    <w:rsid w:val="003D4562"/>
    <w:rsid w:val="003D4D60"/>
    <w:rsid w:val="003D51C0"/>
    <w:rsid w:val="003D5240"/>
    <w:rsid w:val="003D539D"/>
    <w:rsid w:val="003D5587"/>
    <w:rsid w:val="003D659F"/>
    <w:rsid w:val="003D65DC"/>
    <w:rsid w:val="003D7A91"/>
    <w:rsid w:val="003E06DA"/>
    <w:rsid w:val="003E090B"/>
    <w:rsid w:val="003E0D64"/>
    <w:rsid w:val="003E16FB"/>
    <w:rsid w:val="003E1EB8"/>
    <w:rsid w:val="003E204F"/>
    <w:rsid w:val="003E208F"/>
    <w:rsid w:val="003E28C3"/>
    <w:rsid w:val="003E4F77"/>
    <w:rsid w:val="003E509F"/>
    <w:rsid w:val="003E5A7A"/>
    <w:rsid w:val="003E63B3"/>
    <w:rsid w:val="003E653F"/>
    <w:rsid w:val="003E6DA8"/>
    <w:rsid w:val="003E7817"/>
    <w:rsid w:val="003E788E"/>
    <w:rsid w:val="003E7913"/>
    <w:rsid w:val="003F01BB"/>
    <w:rsid w:val="003F0854"/>
    <w:rsid w:val="003F11BD"/>
    <w:rsid w:val="003F13D6"/>
    <w:rsid w:val="003F185E"/>
    <w:rsid w:val="003F221D"/>
    <w:rsid w:val="003F25A6"/>
    <w:rsid w:val="003F2CB2"/>
    <w:rsid w:val="003F2D1D"/>
    <w:rsid w:val="003F336A"/>
    <w:rsid w:val="003F3477"/>
    <w:rsid w:val="003F3D52"/>
    <w:rsid w:val="003F525C"/>
    <w:rsid w:val="003F5FE1"/>
    <w:rsid w:val="003F6090"/>
    <w:rsid w:val="003F6303"/>
    <w:rsid w:val="003F7526"/>
    <w:rsid w:val="003F76D2"/>
    <w:rsid w:val="0040096C"/>
    <w:rsid w:val="00400CEA"/>
    <w:rsid w:val="00401290"/>
    <w:rsid w:val="00401DDE"/>
    <w:rsid w:val="004028E0"/>
    <w:rsid w:val="00402DD1"/>
    <w:rsid w:val="004030D6"/>
    <w:rsid w:val="00403300"/>
    <w:rsid w:val="00403515"/>
    <w:rsid w:val="00403847"/>
    <w:rsid w:val="00405E34"/>
    <w:rsid w:val="00406939"/>
    <w:rsid w:val="00407149"/>
    <w:rsid w:val="004072C4"/>
    <w:rsid w:val="004073A6"/>
    <w:rsid w:val="00410874"/>
    <w:rsid w:val="004109E6"/>
    <w:rsid w:val="00410CAE"/>
    <w:rsid w:val="00410F23"/>
    <w:rsid w:val="00413099"/>
    <w:rsid w:val="00413980"/>
    <w:rsid w:val="00413DC2"/>
    <w:rsid w:val="00413EAC"/>
    <w:rsid w:val="00414531"/>
    <w:rsid w:val="00415480"/>
    <w:rsid w:val="004168AC"/>
    <w:rsid w:val="0041695E"/>
    <w:rsid w:val="0041698C"/>
    <w:rsid w:val="00416A12"/>
    <w:rsid w:val="00416CB1"/>
    <w:rsid w:val="00417080"/>
    <w:rsid w:val="004171D9"/>
    <w:rsid w:val="0041737E"/>
    <w:rsid w:val="00417380"/>
    <w:rsid w:val="00417586"/>
    <w:rsid w:val="00417AE5"/>
    <w:rsid w:val="00417CC0"/>
    <w:rsid w:val="00417F72"/>
    <w:rsid w:val="004215EE"/>
    <w:rsid w:val="004225C6"/>
    <w:rsid w:val="00422CCC"/>
    <w:rsid w:val="0042304E"/>
    <w:rsid w:val="00423574"/>
    <w:rsid w:val="00423592"/>
    <w:rsid w:val="00424337"/>
    <w:rsid w:val="004250C4"/>
    <w:rsid w:val="004252D4"/>
    <w:rsid w:val="004258EF"/>
    <w:rsid w:val="0042599F"/>
    <w:rsid w:val="00425EF4"/>
    <w:rsid w:val="0042674A"/>
    <w:rsid w:val="00426750"/>
    <w:rsid w:val="004268D8"/>
    <w:rsid w:val="0042694F"/>
    <w:rsid w:val="00427133"/>
    <w:rsid w:val="00427280"/>
    <w:rsid w:val="00427581"/>
    <w:rsid w:val="00430A60"/>
    <w:rsid w:val="00430A85"/>
    <w:rsid w:val="00431173"/>
    <w:rsid w:val="00431681"/>
    <w:rsid w:val="00433068"/>
    <w:rsid w:val="004330E6"/>
    <w:rsid w:val="00434100"/>
    <w:rsid w:val="00434CC9"/>
    <w:rsid w:val="00435DC5"/>
    <w:rsid w:val="00436066"/>
    <w:rsid w:val="004361C0"/>
    <w:rsid w:val="00436357"/>
    <w:rsid w:val="004368BA"/>
    <w:rsid w:val="00436B38"/>
    <w:rsid w:val="004372B6"/>
    <w:rsid w:val="004378E3"/>
    <w:rsid w:val="00437ED5"/>
    <w:rsid w:val="0044093B"/>
    <w:rsid w:val="004410B8"/>
    <w:rsid w:val="00441960"/>
    <w:rsid w:val="00442265"/>
    <w:rsid w:val="00442374"/>
    <w:rsid w:val="00442847"/>
    <w:rsid w:val="00442C05"/>
    <w:rsid w:val="004439F6"/>
    <w:rsid w:val="00443C21"/>
    <w:rsid w:val="004448D5"/>
    <w:rsid w:val="00444CA5"/>
    <w:rsid w:val="00444F4E"/>
    <w:rsid w:val="00445D2B"/>
    <w:rsid w:val="0044664D"/>
    <w:rsid w:val="00446AAD"/>
    <w:rsid w:val="0044753E"/>
    <w:rsid w:val="004478C9"/>
    <w:rsid w:val="00447FBA"/>
    <w:rsid w:val="00450BB0"/>
    <w:rsid w:val="00450CD8"/>
    <w:rsid w:val="00451811"/>
    <w:rsid w:val="0045209A"/>
    <w:rsid w:val="00452174"/>
    <w:rsid w:val="00452BB2"/>
    <w:rsid w:val="00453865"/>
    <w:rsid w:val="004543ED"/>
    <w:rsid w:val="00454CAE"/>
    <w:rsid w:val="00455B3A"/>
    <w:rsid w:val="0045687F"/>
    <w:rsid w:val="004614A7"/>
    <w:rsid w:val="00462688"/>
    <w:rsid w:val="00462BF2"/>
    <w:rsid w:val="00462FED"/>
    <w:rsid w:val="004645D2"/>
    <w:rsid w:val="00464670"/>
    <w:rsid w:val="00464D82"/>
    <w:rsid w:val="00465273"/>
    <w:rsid w:val="004652B6"/>
    <w:rsid w:val="00467118"/>
    <w:rsid w:val="0047017F"/>
    <w:rsid w:val="00471D48"/>
    <w:rsid w:val="00472520"/>
    <w:rsid w:val="00472D0B"/>
    <w:rsid w:val="00472F85"/>
    <w:rsid w:val="00473649"/>
    <w:rsid w:val="00473A10"/>
    <w:rsid w:val="004747CE"/>
    <w:rsid w:val="004748CC"/>
    <w:rsid w:val="00474B1F"/>
    <w:rsid w:val="004754F2"/>
    <w:rsid w:val="00475B1A"/>
    <w:rsid w:val="0047670F"/>
    <w:rsid w:val="0047744B"/>
    <w:rsid w:val="00477EBF"/>
    <w:rsid w:val="00477FE1"/>
    <w:rsid w:val="004804E9"/>
    <w:rsid w:val="00480B68"/>
    <w:rsid w:val="00481005"/>
    <w:rsid w:val="00481AC2"/>
    <w:rsid w:val="00482454"/>
    <w:rsid w:val="00482531"/>
    <w:rsid w:val="00484F1E"/>
    <w:rsid w:val="0048522D"/>
    <w:rsid w:val="004868CF"/>
    <w:rsid w:val="00486A23"/>
    <w:rsid w:val="00487F3B"/>
    <w:rsid w:val="004900B0"/>
    <w:rsid w:val="004901F3"/>
    <w:rsid w:val="004904C2"/>
    <w:rsid w:val="0049057D"/>
    <w:rsid w:val="00490B59"/>
    <w:rsid w:val="00490C25"/>
    <w:rsid w:val="004912E0"/>
    <w:rsid w:val="00491561"/>
    <w:rsid w:val="00491D6B"/>
    <w:rsid w:val="00491E2D"/>
    <w:rsid w:val="00493659"/>
    <w:rsid w:val="00493A36"/>
    <w:rsid w:val="00493E32"/>
    <w:rsid w:val="0049487C"/>
    <w:rsid w:val="00495203"/>
    <w:rsid w:val="0049558C"/>
    <w:rsid w:val="004957E0"/>
    <w:rsid w:val="00495FFC"/>
    <w:rsid w:val="0049656A"/>
    <w:rsid w:val="0049780E"/>
    <w:rsid w:val="00497CD2"/>
    <w:rsid w:val="004A0335"/>
    <w:rsid w:val="004A160F"/>
    <w:rsid w:val="004A1A12"/>
    <w:rsid w:val="004A2029"/>
    <w:rsid w:val="004A259B"/>
    <w:rsid w:val="004A2681"/>
    <w:rsid w:val="004A2B44"/>
    <w:rsid w:val="004A34E8"/>
    <w:rsid w:val="004A440C"/>
    <w:rsid w:val="004A5466"/>
    <w:rsid w:val="004A5864"/>
    <w:rsid w:val="004A5AAF"/>
    <w:rsid w:val="004A5D00"/>
    <w:rsid w:val="004A6078"/>
    <w:rsid w:val="004A62A6"/>
    <w:rsid w:val="004A6C31"/>
    <w:rsid w:val="004A6D8F"/>
    <w:rsid w:val="004A71A2"/>
    <w:rsid w:val="004A7B5C"/>
    <w:rsid w:val="004A7E8B"/>
    <w:rsid w:val="004A7F17"/>
    <w:rsid w:val="004B0266"/>
    <w:rsid w:val="004B0405"/>
    <w:rsid w:val="004B053A"/>
    <w:rsid w:val="004B0713"/>
    <w:rsid w:val="004B08F0"/>
    <w:rsid w:val="004B0C32"/>
    <w:rsid w:val="004B0D03"/>
    <w:rsid w:val="004B12D0"/>
    <w:rsid w:val="004B2088"/>
    <w:rsid w:val="004B2189"/>
    <w:rsid w:val="004B2646"/>
    <w:rsid w:val="004B2C63"/>
    <w:rsid w:val="004B2D2A"/>
    <w:rsid w:val="004B3DBD"/>
    <w:rsid w:val="004B40BF"/>
    <w:rsid w:val="004B412E"/>
    <w:rsid w:val="004B45B1"/>
    <w:rsid w:val="004B5280"/>
    <w:rsid w:val="004B5C8F"/>
    <w:rsid w:val="004B5CAC"/>
    <w:rsid w:val="004B5F75"/>
    <w:rsid w:val="004B5F8C"/>
    <w:rsid w:val="004B6013"/>
    <w:rsid w:val="004B62B6"/>
    <w:rsid w:val="004B63C3"/>
    <w:rsid w:val="004B646D"/>
    <w:rsid w:val="004B6B4B"/>
    <w:rsid w:val="004B7606"/>
    <w:rsid w:val="004C0705"/>
    <w:rsid w:val="004C1572"/>
    <w:rsid w:val="004C2031"/>
    <w:rsid w:val="004C367A"/>
    <w:rsid w:val="004C3CB6"/>
    <w:rsid w:val="004C3F9F"/>
    <w:rsid w:val="004C413F"/>
    <w:rsid w:val="004C45B9"/>
    <w:rsid w:val="004C4759"/>
    <w:rsid w:val="004C5339"/>
    <w:rsid w:val="004C5B1F"/>
    <w:rsid w:val="004C5BBC"/>
    <w:rsid w:val="004C5F3F"/>
    <w:rsid w:val="004C6120"/>
    <w:rsid w:val="004C63D2"/>
    <w:rsid w:val="004C672B"/>
    <w:rsid w:val="004D0ADF"/>
    <w:rsid w:val="004D0FA1"/>
    <w:rsid w:val="004D1195"/>
    <w:rsid w:val="004D1662"/>
    <w:rsid w:val="004D18EC"/>
    <w:rsid w:val="004D2696"/>
    <w:rsid w:val="004D28C1"/>
    <w:rsid w:val="004D2B1E"/>
    <w:rsid w:val="004D3236"/>
    <w:rsid w:val="004D3BEE"/>
    <w:rsid w:val="004D3D4E"/>
    <w:rsid w:val="004D427F"/>
    <w:rsid w:val="004D43A3"/>
    <w:rsid w:val="004D4BDE"/>
    <w:rsid w:val="004D6037"/>
    <w:rsid w:val="004D72DE"/>
    <w:rsid w:val="004D7C8C"/>
    <w:rsid w:val="004E04EF"/>
    <w:rsid w:val="004E258E"/>
    <w:rsid w:val="004E3766"/>
    <w:rsid w:val="004E3A99"/>
    <w:rsid w:val="004E3E5C"/>
    <w:rsid w:val="004E413D"/>
    <w:rsid w:val="004E424D"/>
    <w:rsid w:val="004E43F0"/>
    <w:rsid w:val="004E5596"/>
    <w:rsid w:val="004E610F"/>
    <w:rsid w:val="004E671B"/>
    <w:rsid w:val="004F0804"/>
    <w:rsid w:val="004F2550"/>
    <w:rsid w:val="004F2AA4"/>
    <w:rsid w:val="004F3044"/>
    <w:rsid w:val="004F3213"/>
    <w:rsid w:val="004F4339"/>
    <w:rsid w:val="004F4357"/>
    <w:rsid w:val="004F4C33"/>
    <w:rsid w:val="004F4E9E"/>
    <w:rsid w:val="004F502D"/>
    <w:rsid w:val="004F62F5"/>
    <w:rsid w:val="004F6846"/>
    <w:rsid w:val="004F6B22"/>
    <w:rsid w:val="004F6D4F"/>
    <w:rsid w:val="004F76EE"/>
    <w:rsid w:val="00500D96"/>
    <w:rsid w:val="00501EAF"/>
    <w:rsid w:val="005020AE"/>
    <w:rsid w:val="0050232E"/>
    <w:rsid w:val="00502667"/>
    <w:rsid w:val="00502706"/>
    <w:rsid w:val="005031AB"/>
    <w:rsid w:val="005038DB"/>
    <w:rsid w:val="00503A71"/>
    <w:rsid w:val="00503F90"/>
    <w:rsid w:val="00504083"/>
    <w:rsid w:val="00504577"/>
    <w:rsid w:val="00506A3C"/>
    <w:rsid w:val="00507335"/>
    <w:rsid w:val="00507566"/>
    <w:rsid w:val="005075A7"/>
    <w:rsid w:val="00507A6F"/>
    <w:rsid w:val="00507AB2"/>
    <w:rsid w:val="00510306"/>
    <w:rsid w:val="005103E6"/>
    <w:rsid w:val="00510868"/>
    <w:rsid w:val="0051189F"/>
    <w:rsid w:val="00512C88"/>
    <w:rsid w:val="005132FD"/>
    <w:rsid w:val="0051340F"/>
    <w:rsid w:val="00513D97"/>
    <w:rsid w:val="00513E2D"/>
    <w:rsid w:val="0051497B"/>
    <w:rsid w:val="00514BCE"/>
    <w:rsid w:val="00514DEA"/>
    <w:rsid w:val="00515F44"/>
    <w:rsid w:val="0051685A"/>
    <w:rsid w:val="00516C9F"/>
    <w:rsid w:val="0051798B"/>
    <w:rsid w:val="00520521"/>
    <w:rsid w:val="005206D1"/>
    <w:rsid w:val="00520A99"/>
    <w:rsid w:val="00520EA2"/>
    <w:rsid w:val="00521991"/>
    <w:rsid w:val="00521AD4"/>
    <w:rsid w:val="005228CC"/>
    <w:rsid w:val="00522992"/>
    <w:rsid w:val="00522D60"/>
    <w:rsid w:val="00522E05"/>
    <w:rsid w:val="00523295"/>
    <w:rsid w:val="005234B9"/>
    <w:rsid w:val="00523E02"/>
    <w:rsid w:val="00524330"/>
    <w:rsid w:val="005245F8"/>
    <w:rsid w:val="00524888"/>
    <w:rsid w:val="00524C12"/>
    <w:rsid w:val="00524EE1"/>
    <w:rsid w:val="00525344"/>
    <w:rsid w:val="0052596D"/>
    <w:rsid w:val="005277F5"/>
    <w:rsid w:val="00532197"/>
    <w:rsid w:val="00532A1A"/>
    <w:rsid w:val="00532D90"/>
    <w:rsid w:val="0053325A"/>
    <w:rsid w:val="0053337F"/>
    <w:rsid w:val="00534549"/>
    <w:rsid w:val="00534869"/>
    <w:rsid w:val="00536680"/>
    <w:rsid w:val="0053746D"/>
    <w:rsid w:val="00537736"/>
    <w:rsid w:val="005400D7"/>
    <w:rsid w:val="005405A5"/>
    <w:rsid w:val="00541826"/>
    <w:rsid w:val="00542447"/>
    <w:rsid w:val="00542958"/>
    <w:rsid w:val="00542A5A"/>
    <w:rsid w:val="005447CD"/>
    <w:rsid w:val="00544B0A"/>
    <w:rsid w:val="00546252"/>
    <w:rsid w:val="00546513"/>
    <w:rsid w:val="0054663C"/>
    <w:rsid w:val="00546669"/>
    <w:rsid w:val="00546D1A"/>
    <w:rsid w:val="00547DE7"/>
    <w:rsid w:val="00547E12"/>
    <w:rsid w:val="005508FF"/>
    <w:rsid w:val="00550A14"/>
    <w:rsid w:val="005514CB"/>
    <w:rsid w:val="005529A8"/>
    <w:rsid w:val="00552A03"/>
    <w:rsid w:val="00552BE3"/>
    <w:rsid w:val="00552DEB"/>
    <w:rsid w:val="00553EA9"/>
    <w:rsid w:val="00554DBF"/>
    <w:rsid w:val="005551E5"/>
    <w:rsid w:val="0055580A"/>
    <w:rsid w:val="00555DAD"/>
    <w:rsid w:val="00556069"/>
    <w:rsid w:val="005564B8"/>
    <w:rsid w:val="00556E0E"/>
    <w:rsid w:val="00557068"/>
    <w:rsid w:val="00557C74"/>
    <w:rsid w:val="0056059E"/>
    <w:rsid w:val="0056121F"/>
    <w:rsid w:val="0056195D"/>
    <w:rsid w:val="00561DDC"/>
    <w:rsid w:val="0056213B"/>
    <w:rsid w:val="005630E5"/>
    <w:rsid w:val="00563147"/>
    <w:rsid w:val="005634EB"/>
    <w:rsid w:val="00563B14"/>
    <w:rsid w:val="005646E4"/>
    <w:rsid w:val="005647AE"/>
    <w:rsid w:val="005674CD"/>
    <w:rsid w:val="00567CF5"/>
    <w:rsid w:val="0057036D"/>
    <w:rsid w:val="005725B9"/>
    <w:rsid w:val="00572B79"/>
    <w:rsid w:val="0057333C"/>
    <w:rsid w:val="005738D7"/>
    <w:rsid w:val="00573931"/>
    <w:rsid w:val="00573DDF"/>
    <w:rsid w:val="00573EFD"/>
    <w:rsid w:val="00574034"/>
    <w:rsid w:val="005755FF"/>
    <w:rsid w:val="005756F0"/>
    <w:rsid w:val="00576539"/>
    <w:rsid w:val="00577102"/>
    <w:rsid w:val="0057787C"/>
    <w:rsid w:val="005779C8"/>
    <w:rsid w:val="00577B9A"/>
    <w:rsid w:val="00577E1F"/>
    <w:rsid w:val="00580207"/>
    <w:rsid w:val="0058165B"/>
    <w:rsid w:val="00581B6A"/>
    <w:rsid w:val="00582610"/>
    <w:rsid w:val="00582808"/>
    <w:rsid w:val="00582B5C"/>
    <w:rsid w:val="00582E8B"/>
    <w:rsid w:val="00583117"/>
    <w:rsid w:val="0058454E"/>
    <w:rsid w:val="0058463E"/>
    <w:rsid w:val="005851A7"/>
    <w:rsid w:val="00585F66"/>
    <w:rsid w:val="0058661C"/>
    <w:rsid w:val="00587101"/>
    <w:rsid w:val="00590645"/>
    <w:rsid w:val="00591ACE"/>
    <w:rsid w:val="00591F04"/>
    <w:rsid w:val="005926F5"/>
    <w:rsid w:val="00592973"/>
    <w:rsid w:val="00593590"/>
    <w:rsid w:val="00593B30"/>
    <w:rsid w:val="00593C93"/>
    <w:rsid w:val="0059462F"/>
    <w:rsid w:val="00595C5B"/>
    <w:rsid w:val="0059665C"/>
    <w:rsid w:val="00597346"/>
    <w:rsid w:val="0059737C"/>
    <w:rsid w:val="005A0063"/>
    <w:rsid w:val="005A0651"/>
    <w:rsid w:val="005A1392"/>
    <w:rsid w:val="005A1913"/>
    <w:rsid w:val="005A1DB0"/>
    <w:rsid w:val="005A1DCD"/>
    <w:rsid w:val="005A23D2"/>
    <w:rsid w:val="005A2A52"/>
    <w:rsid w:val="005A30BE"/>
    <w:rsid w:val="005A44C9"/>
    <w:rsid w:val="005A4846"/>
    <w:rsid w:val="005A4B94"/>
    <w:rsid w:val="005A63C2"/>
    <w:rsid w:val="005A67C2"/>
    <w:rsid w:val="005A7180"/>
    <w:rsid w:val="005A73DC"/>
    <w:rsid w:val="005A76A7"/>
    <w:rsid w:val="005A7D28"/>
    <w:rsid w:val="005B05DF"/>
    <w:rsid w:val="005B0691"/>
    <w:rsid w:val="005B09A5"/>
    <w:rsid w:val="005B1070"/>
    <w:rsid w:val="005B157F"/>
    <w:rsid w:val="005B1AB4"/>
    <w:rsid w:val="005B1F7F"/>
    <w:rsid w:val="005B2346"/>
    <w:rsid w:val="005B280F"/>
    <w:rsid w:val="005B2B99"/>
    <w:rsid w:val="005B313E"/>
    <w:rsid w:val="005B4B5E"/>
    <w:rsid w:val="005B4C37"/>
    <w:rsid w:val="005B4D4D"/>
    <w:rsid w:val="005B4F7B"/>
    <w:rsid w:val="005B526E"/>
    <w:rsid w:val="005B5790"/>
    <w:rsid w:val="005B6090"/>
    <w:rsid w:val="005B6640"/>
    <w:rsid w:val="005B6A8E"/>
    <w:rsid w:val="005B7389"/>
    <w:rsid w:val="005B73EF"/>
    <w:rsid w:val="005B781F"/>
    <w:rsid w:val="005B7BFF"/>
    <w:rsid w:val="005C05E4"/>
    <w:rsid w:val="005C0611"/>
    <w:rsid w:val="005C0A21"/>
    <w:rsid w:val="005C0ACC"/>
    <w:rsid w:val="005C0B64"/>
    <w:rsid w:val="005C1403"/>
    <w:rsid w:val="005C1AE6"/>
    <w:rsid w:val="005C2018"/>
    <w:rsid w:val="005C2998"/>
    <w:rsid w:val="005C2A13"/>
    <w:rsid w:val="005C2B95"/>
    <w:rsid w:val="005C2C15"/>
    <w:rsid w:val="005C310F"/>
    <w:rsid w:val="005C3FE0"/>
    <w:rsid w:val="005C4737"/>
    <w:rsid w:val="005C4EA5"/>
    <w:rsid w:val="005C582D"/>
    <w:rsid w:val="005C5ACA"/>
    <w:rsid w:val="005C62A5"/>
    <w:rsid w:val="005C67F6"/>
    <w:rsid w:val="005C6EEE"/>
    <w:rsid w:val="005C72C1"/>
    <w:rsid w:val="005C7423"/>
    <w:rsid w:val="005D00A2"/>
    <w:rsid w:val="005D02A7"/>
    <w:rsid w:val="005D0437"/>
    <w:rsid w:val="005D0714"/>
    <w:rsid w:val="005D0B4F"/>
    <w:rsid w:val="005D2765"/>
    <w:rsid w:val="005D3073"/>
    <w:rsid w:val="005D3075"/>
    <w:rsid w:val="005D3297"/>
    <w:rsid w:val="005D34DC"/>
    <w:rsid w:val="005D3646"/>
    <w:rsid w:val="005D3CDE"/>
    <w:rsid w:val="005D44E7"/>
    <w:rsid w:val="005D4614"/>
    <w:rsid w:val="005D4FEE"/>
    <w:rsid w:val="005D50A6"/>
    <w:rsid w:val="005D61C3"/>
    <w:rsid w:val="005D6ACF"/>
    <w:rsid w:val="005D757F"/>
    <w:rsid w:val="005D77DF"/>
    <w:rsid w:val="005D77F6"/>
    <w:rsid w:val="005E00E8"/>
    <w:rsid w:val="005E0579"/>
    <w:rsid w:val="005E0E62"/>
    <w:rsid w:val="005E1071"/>
    <w:rsid w:val="005E1602"/>
    <w:rsid w:val="005E1D81"/>
    <w:rsid w:val="005E255B"/>
    <w:rsid w:val="005E2570"/>
    <w:rsid w:val="005E2FE8"/>
    <w:rsid w:val="005E3032"/>
    <w:rsid w:val="005E4107"/>
    <w:rsid w:val="005E51F3"/>
    <w:rsid w:val="005E6A69"/>
    <w:rsid w:val="005E789F"/>
    <w:rsid w:val="005E79EB"/>
    <w:rsid w:val="005F0126"/>
    <w:rsid w:val="005F13CE"/>
    <w:rsid w:val="005F14FB"/>
    <w:rsid w:val="005F183F"/>
    <w:rsid w:val="005F1D3D"/>
    <w:rsid w:val="005F2A11"/>
    <w:rsid w:val="005F2A34"/>
    <w:rsid w:val="005F2BDB"/>
    <w:rsid w:val="005F352F"/>
    <w:rsid w:val="005F362F"/>
    <w:rsid w:val="005F3810"/>
    <w:rsid w:val="005F3C72"/>
    <w:rsid w:val="005F428F"/>
    <w:rsid w:val="005F5704"/>
    <w:rsid w:val="005F791E"/>
    <w:rsid w:val="0060038E"/>
    <w:rsid w:val="00600D86"/>
    <w:rsid w:val="00600DC7"/>
    <w:rsid w:val="00602BFB"/>
    <w:rsid w:val="006038D8"/>
    <w:rsid w:val="00605304"/>
    <w:rsid w:val="00605B3A"/>
    <w:rsid w:val="00607A29"/>
    <w:rsid w:val="006100AF"/>
    <w:rsid w:val="006102B3"/>
    <w:rsid w:val="00610A3B"/>
    <w:rsid w:val="00610AFE"/>
    <w:rsid w:val="00611502"/>
    <w:rsid w:val="0061200A"/>
    <w:rsid w:val="00612DE4"/>
    <w:rsid w:val="0061348A"/>
    <w:rsid w:val="00614127"/>
    <w:rsid w:val="006146D1"/>
    <w:rsid w:val="00614AC3"/>
    <w:rsid w:val="0061526D"/>
    <w:rsid w:val="0061569D"/>
    <w:rsid w:val="00617B6B"/>
    <w:rsid w:val="00617BD4"/>
    <w:rsid w:val="006205DB"/>
    <w:rsid w:val="00620734"/>
    <w:rsid w:val="006209E9"/>
    <w:rsid w:val="00620D1A"/>
    <w:rsid w:val="006212CB"/>
    <w:rsid w:val="006216B7"/>
    <w:rsid w:val="006216F4"/>
    <w:rsid w:val="006219BF"/>
    <w:rsid w:val="006224A8"/>
    <w:rsid w:val="00622590"/>
    <w:rsid w:val="006231D2"/>
    <w:rsid w:val="006231F7"/>
    <w:rsid w:val="0062372D"/>
    <w:rsid w:val="006241BA"/>
    <w:rsid w:val="00624921"/>
    <w:rsid w:val="0062526C"/>
    <w:rsid w:val="0062650C"/>
    <w:rsid w:val="0062753E"/>
    <w:rsid w:val="006276AA"/>
    <w:rsid w:val="00630AC0"/>
    <w:rsid w:val="00630D00"/>
    <w:rsid w:val="0063195B"/>
    <w:rsid w:val="00631A14"/>
    <w:rsid w:val="00631CF7"/>
    <w:rsid w:val="006323C6"/>
    <w:rsid w:val="006328B9"/>
    <w:rsid w:val="006329CE"/>
    <w:rsid w:val="0063440C"/>
    <w:rsid w:val="00634563"/>
    <w:rsid w:val="00634A8E"/>
    <w:rsid w:val="00634CA8"/>
    <w:rsid w:val="00635404"/>
    <w:rsid w:val="00635B56"/>
    <w:rsid w:val="00635D19"/>
    <w:rsid w:val="00635EA1"/>
    <w:rsid w:val="00636513"/>
    <w:rsid w:val="00636A18"/>
    <w:rsid w:val="006373E7"/>
    <w:rsid w:val="00637758"/>
    <w:rsid w:val="00640710"/>
    <w:rsid w:val="00640C2F"/>
    <w:rsid w:val="0064191D"/>
    <w:rsid w:val="0064237C"/>
    <w:rsid w:val="006438A2"/>
    <w:rsid w:val="00643B99"/>
    <w:rsid w:val="00645CDA"/>
    <w:rsid w:val="00646670"/>
    <w:rsid w:val="00647032"/>
    <w:rsid w:val="006471AF"/>
    <w:rsid w:val="00647316"/>
    <w:rsid w:val="006473E3"/>
    <w:rsid w:val="00647804"/>
    <w:rsid w:val="00647D1A"/>
    <w:rsid w:val="00650398"/>
    <w:rsid w:val="006506EC"/>
    <w:rsid w:val="00650B97"/>
    <w:rsid w:val="00650E26"/>
    <w:rsid w:val="00651712"/>
    <w:rsid w:val="006524A6"/>
    <w:rsid w:val="00652DDA"/>
    <w:rsid w:val="006531A6"/>
    <w:rsid w:val="006536A9"/>
    <w:rsid w:val="0065447C"/>
    <w:rsid w:val="00654EC7"/>
    <w:rsid w:val="00655278"/>
    <w:rsid w:val="0065548D"/>
    <w:rsid w:val="00655665"/>
    <w:rsid w:val="00655B85"/>
    <w:rsid w:val="00656827"/>
    <w:rsid w:val="006572AD"/>
    <w:rsid w:val="00657508"/>
    <w:rsid w:val="006603AD"/>
    <w:rsid w:val="006604CB"/>
    <w:rsid w:val="006607DA"/>
    <w:rsid w:val="006618CA"/>
    <w:rsid w:val="00661CAA"/>
    <w:rsid w:val="00662590"/>
    <w:rsid w:val="00662D82"/>
    <w:rsid w:val="0066334B"/>
    <w:rsid w:val="006633C3"/>
    <w:rsid w:val="0066355D"/>
    <w:rsid w:val="006636AB"/>
    <w:rsid w:val="00663768"/>
    <w:rsid w:val="006637CC"/>
    <w:rsid w:val="00664058"/>
    <w:rsid w:val="006647BD"/>
    <w:rsid w:val="0066527A"/>
    <w:rsid w:val="0066568F"/>
    <w:rsid w:val="00666E2B"/>
    <w:rsid w:val="00666F96"/>
    <w:rsid w:val="006672A2"/>
    <w:rsid w:val="006676EB"/>
    <w:rsid w:val="006679CC"/>
    <w:rsid w:val="00667BB1"/>
    <w:rsid w:val="00670671"/>
    <w:rsid w:val="00670941"/>
    <w:rsid w:val="00670FA0"/>
    <w:rsid w:val="00671C1F"/>
    <w:rsid w:val="00671C78"/>
    <w:rsid w:val="00672497"/>
    <w:rsid w:val="00672E9F"/>
    <w:rsid w:val="00673B2E"/>
    <w:rsid w:val="00673B6F"/>
    <w:rsid w:val="006742CB"/>
    <w:rsid w:val="00675DAF"/>
    <w:rsid w:val="006765B4"/>
    <w:rsid w:val="00676AB6"/>
    <w:rsid w:val="00676BF6"/>
    <w:rsid w:val="00676CB2"/>
    <w:rsid w:val="00676D1A"/>
    <w:rsid w:val="00676DB6"/>
    <w:rsid w:val="00677678"/>
    <w:rsid w:val="00677747"/>
    <w:rsid w:val="006806E2"/>
    <w:rsid w:val="0068193E"/>
    <w:rsid w:val="006819D6"/>
    <w:rsid w:val="006825E7"/>
    <w:rsid w:val="006834CE"/>
    <w:rsid w:val="00683DC9"/>
    <w:rsid w:val="006843BD"/>
    <w:rsid w:val="006845A6"/>
    <w:rsid w:val="0068684A"/>
    <w:rsid w:val="00686DCE"/>
    <w:rsid w:val="00686FFC"/>
    <w:rsid w:val="00687114"/>
    <w:rsid w:val="006904AF"/>
    <w:rsid w:val="00690740"/>
    <w:rsid w:val="00691254"/>
    <w:rsid w:val="006919A7"/>
    <w:rsid w:val="00691C00"/>
    <w:rsid w:val="00691DE4"/>
    <w:rsid w:val="00692D3C"/>
    <w:rsid w:val="006933BF"/>
    <w:rsid w:val="006934D3"/>
    <w:rsid w:val="00693B1D"/>
    <w:rsid w:val="0069442F"/>
    <w:rsid w:val="006946BA"/>
    <w:rsid w:val="0069474B"/>
    <w:rsid w:val="006963A7"/>
    <w:rsid w:val="0069725C"/>
    <w:rsid w:val="0069785C"/>
    <w:rsid w:val="00697A9B"/>
    <w:rsid w:val="00697FEE"/>
    <w:rsid w:val="006A054E"/>
    <w:rsid w:val="006A0E92"/>
    <w:rsid w:val="006A1501"/>
    <w:rsid w:val="006A1AD2"/>
    <w:rsid w:val="006A1B9A"/>
    <w:rsid w:val="006A1D30"/>
    <w:rsid w:val="006A2578"/>
    <w:rsid w:val="006A2676"/>
    <w:rsid w:val="006A2B0D"/>
    <w:rsid w:val="006A2B9F"/>
    <w:rsid w:val="006A2DF3"/>
    <w:rsid w:val="006A2E86"/>
    <w:rsid w:val="006A3B2A"/>
    <w:rsid w:val="006A4CE6"/>
    <w:rsid w:val="006A5D71"/>
    <w:rsid w:val="006A63C0"/>
    <w:rsid w:val="006A6C61"/>
    <w:rsid w:val="006A6D8F"/>
    <w:rsid w:val="006A6F32"/>
    <w:rsid w:val="006A71A8"/>
    <w:rsid w:val="006A7A18"/>
    <w:rsid w:val="006B10BA"/>
    <w:rsid w:val="006B1F50"/>
    <w:rsid w:val="006B2642"/>
    <w:rsid w:val="006B390D"/>
    <w:rsid w:val="006B3D10"/>
    <w:rsid w:val="006B446D"/>
    <w:rsid w:val="006B4575"/>
    <w:rsid w:val="006B462F"/>
    <w:rsid w:val="006B470C"/>
    <w:rsid w:val="006B4946"/>
    <w:rsid w:val="006B4E1D"/>
    <w:rsid w:val="006B5C4E"/>
    <w:rsid w:val="006B5E61"/>
    <w:rsid w:val="006B6345"/>
    <w:rsid w:val="006B6F43"/>
    <w:rsid w:val="006B7478"/>
    <w:rsid w:val="006B7B65"/>
    <w:rsid w:val="006C01DD"/>
    <w:rsid w:val="006C1606"/>
    <w:rsid w:val="006C277B"/>
    <w:rsid w:val="006C2C0C"/>
    <w:rsid w:val="006C3488"/>
    <w:rsid w:val="006C368A"/>
    <w:rsid w:val="006C39E4"/>
    <w:rsid w:val="006C3EE5"/>
    <w:rsid w:val="006C40A1"/>
    <w:rsid w:val="006C40DB"/>
    <w:rsid w:val="006C425D"/>
    <w:rsid w:val="006C4358"/>
    <w:rsid w:val="006C43D7"/>
    <w:rsid w:val="006C4D86"/>
    <w:rsid w:val="006C5665"/>
    <w:rsid w:val="006C5A22"/>
    <w:rsid w:val="006C60C9"/>
    <w:rsid w:val="006C6810"/>
    <w:rsid w:val="006C6C58"/>
    <w:rsid w:val="006C7422"/>
    <w:rsid w:val="006C7D83"/>
    <w:rsid w:val="006D0695"/>
    <w:rsid w:val="006D08C8"/>
    <w:rsid w:val="006D10C6"/>
    <w:rsid w:val="006D1206"/>
    <w:rsid w:val="006D1AED"/>
    <w:rsid w:val="006D1BB0"/>
    <w:rsid w:val="006D233E"/>
    <w:rsid w:val="006D2D1F"/>
    <w:rsid w:val="006D33AE"/>
    <w:rsid w:val="006D41DA"/>
    <w:rsid w:val="006D4365"/>
    <w:rsid w:val="006D58B7"/>
    <w:rsid w:val="006D6992"/>
    <w:rsid w:val="006D6F83"/>
    <w:rsid w:val="006D7087"/>
    <w:rsid w:val="006D73E8"/>
    <w:rsid w:val="006E1035"/>
    <w:rsid w:val="006E1254"/>
    <w:rsid w:val="006E1264"/>
    <w:rsid w:val="006E2862"/>
    <w:rsid w:val="006E3A0E"/>
    <w:rsid w:val="006E3E15"/>
    <w:rsid w:val="006E407F"/>
    <w:rsid w:val="006E4679"/>
    <w:rsid w:val="006E5F00"/>
    <w:rsid w:val="006E7F67"/>
    <w:rsid w:val="006F1424"/>
    <w:rsid w:val="006F2641"/>
    <w:rsid w:val="006F306A"/>
    <w:rsid w:val="006F333D"/>
    <w:rsid w:val="006F3B12"/>
    <w:rsid w:val="006F3D61"/>
    <w:rsid w:val="006F5AF3"/>
    <w:rsid w:val="006F6152"/>
    <w:rsid w:val="006F64B3"/>
    <w:rsid w:val="006F6E8B"/>
    <w:rsid w:val="006F6F12"/>
    <w:rsid w:val="006F74F6"/>
    <w:rsid w:val="006F7602"/>
    <w:rsid w:val="00700456"/>
    <w:rsid w:val="007008E2"/>
    <w:rsid w:val="007009D2"/>
    <w:rsid w:val="007014E3"/>
    <w:rsid w:val="00702A85"/>
    <w:rsid w:val="007031C2"/>
    <w:rsid w:val="00703985"/>
    <w:rsid w:val="00704114"/>
    <w:rsid w:val="007046D2"/>
    <w:rsid w:val="00704A44"/>
    <w:rsid w:val="00704D2B"/>
    <w:rsid w:val="00705C5F"/>
    <w:rsid w:val="00705F09"/>
    <w:rsid w:val="00706F5A"/>
    <w:rsid w:val="0070737C"/>
    <w:rsid w:val="007076F1"/>
    <w:rsid w:val="00707F6B"/>
    <w:rsid w:val="00710359"/>
    <w:rsid w:val="0071059E"/>
    <w:rsid w:val="007108F7"/>
    <w:rsid w:val="00710948"/>
    <w:rsid w:val="007109D0"/>
    <w:rsid w:val="00710C2B"/>
    <w:rsid w:val="0071125D"/>
    <w:rsid w:val="00711D62"/>
    <w:rsid w:val="00711E2B"/>
    <w:rsid w:val="00711F5A"/>
    <w:rsid w:val="00711FCD"/>
    <w:rsid w:val="00711FDA"/>
    <w:rsid w:val="007120B5"/>
    <w:rsid w:val="00712A85"/>
    <w:rsid w:val="00713AD1"/>
    <w:rsid w:val="00714284"/>
    <w:rsid w:val="00714371"/>
    <w:rsid w:val="007144BB"/>
    <w:rsid w:val="00716100"/>
    <w:rsid w:val="00717FDF"/>
    <w:rsid w:val="00720006"/>
    <w:rsid w:val="00722A22"/>
    <w:rsid w:val="00722C7E"/>
    <w:rsid w:val="007235E9"/>
    <w:rsid w:val="0072464F"/>
    <w:rsid w:val="00725311"/>
    <w:rsid w:val="00725B55"/>
    <w:rsid w:val="00725D6A"/>
    <w:rsid w:val="00725EE8"/>
    <w:rsid w:val="0072617F"/>
    <w:rsid w:val="007267F6"/>
    <w:rsid w:val="007269DF"/>
    <w:rsid w:val="007271BF"/>
    <w:rsid w:val="0073060D"/>
    <w:rsid w:val="00730A15"/>
    <w:rsid w:val="00730ACE"/>
    <w:rsid w:val="00731233"/>
    <w:rsid w:val="0073236E"/>
    <w:rsid w:val="007327CC"/>
    <w:rsid w:val="0073284D"/>
    <w:rsid w:val="007328F3"/>
    <w:rsid w:val="00732D83"/>
    <w:rsid w:val="00732F8C"/>
    <w:rsid w:val="00733F94"/>
    <w:rsid w:val="00734245"/>
    <w:rsid w:val="00734E9B"/>
    <w:rsid w:val="007350BA"/>
    <w:rsid w:val="00736C2F"/>
    <w:rsid w:val="007370B1"/>
    <w:rsid w:val="00737BD6"/>
    <w:rsid w:val="00740586"/>
    <w:rsid w:val="0074066C"/>
    <w:rsid w:val="00740D25"/>
    <w:rsid w:val="00741635"/>
    <w:rsid w:val="007417BB"/>
    <w:rsid w:val="007425CE"/>
    <w:rsid w:val="0074292B"/>
    <w:rsid w:val="00742E40"/>
    <w:rsid w:val="00742E4F"/>
    <w:rsid w:val="00743A03"/>
    <w:rsid w:val="00743B0D"/>
    <w:rsid w:val="007450B5"/>
    <w:rsid w:val="0074558A"/>
    <w:rsid w:val="00745A28"/>
    <w:rsid w:val="00745E44"/>
    <w:rsid w:val="00746062"/>
    <w:rsid w:val="0074620D"/>
    <w:rsid w:val="00746AF3"/>
    <w:rsid w:val="00746B1E"/>
    <w:rsid w:val="007475A9"/>
    <w:rsid w:val="00747821"/>
    <w:rsid w:val="007478AB"/>
    <w:rsid w:val="00747D4F"/>
    <w:rsid w:val="0075009F"/>
    <w:rsid w:val="00750368"/>
    <w:rsid w:val="00750D8A"/>
    <w:rsid w:val="00751F22"/>
    <w:rsid w:val="00752369"/>
    <w:rsid w:val="00752701"/>
    <w:rsid w:val="00752AB6"/>
    <w:rsid w:val="00752E97"/>
    <w:rsid w:val="00752F21"/>
    <w:rsid w:val="0075323B"/>
    <w:rsid w:val="00754077"/>
    <w:rsid w:val="00754115"/>
    <w:rsid w:val="007541CE"/>
    <w:rsid w:val="0075457D"/>
    <w:rsid w:val="007548DA"/>
    <w:rsid w:val="00755447"/>
    <w:rsid w:val="007558B7"/>
    <w:rsid w:val="007601C8"/>
    <w:rsid w:val="007604A4"/>
    <w:rsid w:val="00760A80"/>
    <w:rsid w:val="00760CD4"/>
    <w:rsid w:val="007618EE"/>
    <w:rsid w:val="007624B2"/>
    <w:rsid w:val="007629C0"/>
    <w:rsid w:val="007629CA"/>
    <w:rsid w:val="007631D4"/>
    <w:rsid w:val="007632F4"/>
    <w:rsid w:val="0076346C"/>
    <w:rsid w:val="00763A2C"/>
    <w:rsid w:val="00763D3D"/>
    <w:rsid w:val="007640F3"/>
    <w:rsid w:val="00764835"/>
    <w:rsid w:val="00764C50"/>
    <w:rsid w:val="00764DCA"/>
    <w:rsid w:val="00765109"/>
    <w:rsid w:val="0076571D"/>
    <w:rsid w:val="0076610C"/>
    <w:rsid w:val="00766322"/>
    <w:rsid w:val="00766C06"/>
    <w:rsid w:val="00766EE6"/>
    <w:rsid w:val="0076764F"/>
    <w:rsid w:val="00770629"/>
    <w:rsid w:val="00770E56"/>
    <w:rsid w:val="0077170A"/>
    <w:rsid w:val="00772568"/>
    <w:rsid w:val="007728E3"/>
    <w:rsid w:val="007732B8"/>
    <w:rsid w:val="00774127"/>
    <w:rsid w:val="00774538"/>
    <w:rsid w:val="00774AC2"/>
    <w:rsid w:val="00774E48"/>
    <w:rsid w:val="00774F75"/>
    <w:rsid w:val="00775021"/>
    <w:rsid w:val="00775341"/>
    <w:rsid w:val="007759A5"/>
    <w:rsid w:val="00776612"/>
    <w:rsid w:val="0077666E"/>
    <w:rsid w:val="007766E2"/>
    <w:rsid w:val="00777794"/>
    <w:rsid w:val="007804E0"/>
    <w:rsid w:val="00780734"/>
    <w:rsid w:val="00780E4B"/>
    <w:rsid w:val="00781470"/>
    <w:rsid w:val="007815BF"/>
    <w:rsid w:val="0078189E"/>
    <w:rsid w:val="00781C45"/>
    <w:rsid w:val="0078201B"/>
    <w:rsid w:val="00782BF4"/>
    <w:rsid w:val="00782FF1"/>
    <w:rsid w:val="0078329C"/>
    <w:rsid w:val="007834E1"/>
    <w:rsid w:val="007848D3"/>
    <w:rsid w:val="0078579B"/>
    <w:rsid w:val="00786560"/>
    <w:rsid w:val="007870CD"/>
    <w:rsid w:val="007879A5"/>
    <w:rsid w:val="00791AEF"/>
    <w:rsid w:val="00791DB6"/>
    <w:rsid w:val="00792ABE"/>
    <w:rsid w:val="0079397E"/>
    <w:rsid w:val="00793B55"/>
    <w:rsid w:val="00793E12"/>
    <w:rsid w:val="00793F97"/>
    <w:rsid w:val="007944EB"/>
    <w:rsid w:val="00794849"/>
    <w:rsid w:val="00795E17"/>
    <w:rsid w:val="00795F10"/>
    <w:rsid w:val="007960EF"/>
    <w:rsid w:val="007969D7"/>
    <w:rsid w:val="00796BAF"/>
    <w:rsid w:val="00796D91"/>
    <w:rsid w:val="00797853"/>
    <w:rsid w:val="00797F40"/>
    <w:rsid w:val="007A0299"/>
    <w:rsid w:val="007A0BAA"/>
    <w:rsid w:val="007A1C96"/>
    <w:rsid w:val="007A24A9"/>
    <w:rsid w:val="007A2690"/>
    <w:rsid w:val="007A27B5"/>
    <w:rsid w:val="007A2824"/>
    <w:rsid w:val="007A2DAB"/>
    <w:rsid w:val="007A3069"/>
    <w:rsid w:val="007A32CE"/>
    <w:rsid w:val="007A43FC"/>
    <w:rsid w:val="007A5287"/>
    <w:rsid w:val="007A65D8"/>
    <w:rsid w:val="007A78F8"/>
    <w:rsid w:val="007A7C38"/>
    <w:rsid w:val="007A7C59"/>
    <w:rsid w:val="007A7D67"/>
    <w:rsid w:val="007B0282"/>
    <w:rsid w:val="007B128D"/>
    <w:rsid w:val="007B24D3"/>
    <w:rsid w:val="007B2511"/>
    <w:rsid w:val="007B276D"/>
    <w:rsid w:val="007B3C22"/>
    <w:rsid w:val="007B414C"/>
    <w:rsid w:val="007B4673"/>
    <w:rsid w:val="007B48C1"/>
    <w:rsid w:val="007B60DE"/>
    <w:rsid w:val="007B6445"/>
    <w:rsid w:val="007B75B7"/>
    <w:rsid w:val="007B77D8"/>
    <w:rsid w:val="007B7FFC"/>
    <w:rsid w:val="007C042F"/>
    <w:rsid w:val="007C05F6"/>
    <w:rsid w:val="007C06B4"/>
    <w:rsid w:val="007C08E1"/>
    <w:rsid w:val="007C0FD1"/>
    <w:rsid w:val="007C1CF8"/>
    <w:rsid w:val="007C2A21"/>
    <w:rsid w:val="007C383B"/>
    <w:rsid w:val="007C4219"/>
    <w:rsid w:val="007C48C8"/>
    <w:rsid w:val="007C4D3D"/>
    <w:rsid w:val="007C504B"/>
    <w:rsid w:val="007C5356"/>
    <w:rsid w:val="007C5C49"/>
    <w:rsid w:val="007C5EBE"/>
    <w:rsid w:val="007C63E4"/>
    <w:rsid w:val="007C68C1"/>
    <w:rsid w:val="007C68EC"/>
    <w:rsid w:val="007C71E1"/>
    <w:rsid w:val="007C78F9"/>
    <w:rsid w:val="007C7C5C"/>
    <w:rsid w:val="007D0C83"/>
    <w:rsid w:val="007D1A71"/>
    <w:rsid w:val="007D2C17"/>
    <w:rsid w:val="007D3935"/>
    <w:rsid w:val="007D3E36"/>
    <w:rsid w:val="007D5086"/>
    <w:rsid w:val="007D6B04"/>
    <w:rsid w:val="007D7278"/>
    <w:rsid w:val="007D74C6"/>
    <w:rsid w:val="007D7BDD"/>
    <w:rsid w:val="007E08F6"/>
    <w:rsid w:val="007E1354"/>
    <w:rsid w:val="007E13D2"/>
    <w:rsid w:val="007E2129"/>
    <w:rsid w:val="007E24CE"/>
    <w:rsid w:val="007E299F"/>
    <w:rsid w:val="007E3225"/>
    <w:rsid w:val="007E3D2B"/>
    <w:rsid w:val="007E48A8"/>
    <w:rsid w:val="007E506C"/>
    <w:rsid w:val="007E52A9"/>
    <w:rsid w:val="007E52C1"/>
    <w:rsid w:val="007E56B5"/>
    <w:rsid w:val="007E5CB9"/>
    <w:rsid w:val="007E5CD5"/>
    <w:rsid w:val="007E5D0B"/>
    <w:rsid w:val="007E664C"/>
    <w:rsid w:val="007E6E14"/>
    <w:rsid w:val="007E74CD"/>
    <w:rsid w:val="007E7C2D"/>
    <w:rsid w:val="007E7DD8"/>
    <w:rsid w:val="007E7F4F"/>
    <w:rsid w:val="007F0A9B"/>
    <w:rsid w:val="007F1517"/>
    <w:rsid w:val="007F3B5D"/>
    <w:rsid w:val="007F423D"/>
    <w:rsid w:val="007F4754"/>
    <w:rsid w:val="007F47DD"/>
    <w:rsid w:val="007F49B3"/>
    <w:rsid w:val="007F4AE6"/>
    <w:rsid w:val="007F5141"/>
    <w:rsid w:val="007F5BCE"/>
    <w:rsid w:val="007F62B6"/>
    <w:rsid w:val="007F7577"/>
    <w:rsid w:val="007F77DB"/>
    <w:rsid w:val="00800423"/>
    <w:rsid w:val="00801CD5"/>
    <w:rsid w:val="00801D27"/>
    <w:rsid w:val="00801E73"/>
    <w:rsid w:val="00802481"/>
    <w:rsid w:val="00802C9A"/>
    <w:rsid w:val="00803EBC"/>
    <w:rsid w:val="00804326"/>
    <w:rsid w:val="00805567"/>
    <w:rsid w:val="008055BD"/>
    <w:rsid w:val="008074CE"/>
    <w:rsid w:val="00810698"/>
    <w:rsid w:val="00810781"/>
    <w:rsid w:val="00810FAF"/>
    <w:rsid w:val="00811098"/>
    <w:rsid w:val="0081150B"/>
    <w:rsid w:val="00811A43"/>
    <w:rsid w:val="00812D2E"/>
    <w:rsid w:val="00812F02"/>
    <w:rsid w:val="0081313A"/>
    <w:rsid w:val="00813230"/>
    <w:rsid w:val="00813399"/>
    <w:rsid w:val="00813FE4"/>
    <w:rsid w:val="008150ED"/>
    <w:rsid w:val="00815483"/>
    <w:rsid w:val="008164C8"/>
    <w:rsid w:val="0081677A"/>
    <w:rsid w:val="00817064"/>
    <w:rsid w:val="00817762"/>
    <w:rsid w:val="00820126"/>
    <w:rsid w:val="008204C3"/>
    <w:rsid w:val="00821B3D"/>
    <w:rsid w:val="008227F2"/>
    <w:rsid w:val="0082344B"/>
    <w:rsid w:val="00823DBC"/>
    <w:rsid w:val="00823FF1"/>
    <w:rsid w:val="00824019"/>
    <w:rsid w:val="0082497F"/>
    <w:rsid w:val="008250E7"/>
    <w:rsid w:val="00825AB7"/>
    <w:rsid w:val="00825B7E"/>
    <w:rsid w:val="00825BA7"/>
    <w:rsid w:val="00826752"/>
    <w:rsid w:val="00826B27"/>
    <w:rsid w:val="00826BE1"/>
    <w:rsid w:val="00826D8B"/>
    <w:rsid w:val="00827867"/>
    <w:rsid w:val="00830252"/>
    <w:rsid w:val="00830421"/>
    <w:rsid w:val="00830962"/>
    <w:rsid w:val="00830BD2"/>
    <w:rsid w:val="00831127"/>
    <w:rsid w:val="00831186"/>
    <w:rsid w:val="008312AA"/>
    <w:rsid w:val="0083153A"/>
    <w:rsid w:val="008324B8"/>
    <w:rsid w:val="00832716"/>
    <w:rsid w:val="00833005"/>
    <w:rsid w:val="00834819"/>
    <w:rsid w:val="00834FB3"/>
    <w:rsid w:val="0083532F"/>
    <w:rsid w:val="00835907"/>
    <w:rsid w:val="00836C67"/>
    <w:rsid w:val="00837155"/>
    <w:rsid w:val="00837238"/>
    <w:rsid w:val="00837FFD"/>
    <w:rsid w:val="00841137"/>
    <w:rsid w:val="00841629"/>
    <w:rsid w:val="00841796"/>
    <w:rsid w:val="00841DC6"/>
    <w:rsid w:val="00841F5A"/>
    <w:rsid w:val="00842B35"/>
    <w:rsid w:val="00842CB2"/>
    <w:rsid w:val="00843772"/>
    <w:rsid w:val="00844327"/>
    <w:rsid w:val="0084480C"/>
    <w:rsid w:val="0084525B"/>
    <w:rsid w:val="00845B1B"/>
    <w:rsid w:val="0084670B"/>
    <w:rsid w:val="00847B33"/>
    <w:rsid w:val="00847F6F"/>
    <w:rsid w:val="008500ED"/>
    <w:rsid w:val="00850EE4"/>
    <w:rsid w:val="00852130"/>
    <w:rsid w:val="008521D0"/>
    <w:rsid w:val="008535EC"/>
    <w:rsid w:val="008541C3"/>
    <w:rsid w:val="00854FC0"/>
    <w:rsid w:val="00855A75"/>
    <w:rsid w:val="00855AFE"/>
    <w:rsid w:val="00856056"/>
    <w:rsid w:val="00856755"/>
    <w:rsid w:val="00856EE9"/>
    <w:rsid w:val="008577B2"/>
    <w:rsid w:val="00860582"/>
    <w:rsid w:val="008611FE"/>
    <w:rsid w:val="008614C7"/>
    <w:rsid w:val="00861759"/>
    <w:rsid w:val="00861AD5"/>
    <w:rsid w:val="00861E47"/>
    <w:rsid w:val="00862418"/>
    <w:rsid w:val="008624DC"/>
    <w:rsid w:val="00862A7E"/>
    <w:rsid w:val="0086330D"/>
    <w:rsid w:val="00863789"/>
    <w:rsid w:val="00864750"/>
    <w:rsid w:val="00865118"/>
    <w:rsid w:val="00865A7D"/>
    <w:rsid w:val="00865B7A"/>
    <w:rsid w:val="008660F2"/>
    <w:rsid w:val="00866105"/>
    <w:rsid w:val="00866165"/>
    <w:rsid w:val="008668AC"/>
    <w:rsid w:val="00866D8B"/>
    <w:rsid w:val="0086704E"/>
    <w:rsid w:val="00867410"/>
    <w:rsid w:val="0087047B"/>
    <w:rsid w:val="0087050A"/>
    <w:rsid w:val="00870BF8"/>
    <w:rsid w:val="00870C0C"/>
    <w:rsid w:val="0087115C"/>
    <w:rsid w:val="00871829"/>
    <w:rsid w:val="00871BDA"/>
    <w:rsid w:val="0087216C"/>
    <w:rsid w:val="00872189"/>
    <w:rsid w:val="0087229C"/>
    <w:rsid w:val="0087241A"/>
    <w:rsid w:val="00872BAE"/>
    <w:rsid w:val="00872D43"/>
    <w:rsid w:val="00873467"/>
    <w:rsid w:val="008734E6"/>
    <w:rsid w:val="0087352D"/>
    <w:rsid w:val="00873AF4"/>
    <w:rsid w:val="00873B2C"/>
    <w:rsid w:val="0087415A"/>
    <w:rsid w:val="00874D16"/>
    <w:rsid w:val="00874E85"/>
    <w:rsid w:val="008752EE"/>
    <w:rsid w:val="008756D1"/>
    <w:rsid w:val="00875DFA"/>
    <w:rsid w:val="008765F0"/>
    <w:rsid w:val="0087780D"/>
    <w:rsid w:val="00877856"/>
    <w:rsid w:val="0087790B"/>
    <w:rsid w:val="0088028F"/>
    <w:rsid w:val="0088085F"/>
    <w:rsid w:val="00881163"/>
    <w:rsid w:val="00881853"/>
    <w:rsid w:val="00881A81"/>
    <w:rsid w:val="00881C91"/>
    <w:rsid w:val="00881F4A"/>
    <w:rsid w:val="00882804"/>
    <w:rsid w:val="008830B9"/>
    <w:rsid w:val="0088323C"/>
    <w:rsid w:val="008833FF"/>
    <w:rsid w:val="00883DBF"/>
    <w:rsid w:val="00884146"/>
    <w:rsid w:val="0088561C"/>
    <w:rsid w:val="008858CA"/>
    <w:rsid w:val="00885A1E"/>
    <w:rsid w:val="00885F6F"/>
    <w:rsid w:val="0088635F"/>
    <w:rsid w:val="008864DF"/>
    <w:rsid w:val="00886D3F"/>
    <w:rsid w:val="00886DF8"/>
    <w:rsid w:val="00887332"/>
    <w:rsid w:val="008876F7"/>
    <w:rsid w:val="0088795C"/>
    <w:rsid w:val="00890FE0"/>
    <w:rsid w:val="008912FB"/>
    <w:rsid w:val="008915AC"/>
    <w:rsid w:val="00891D6C"/>
    <w:rsid w:val="00892E3C"/>
    <w:rsid w:val="0089331F"/>
    <w:rsid w:val="0089360E"/>
    <w:rsid w:val="00894054"/>
    <w:rsid w:val="0089440A"/>
    <w:rsid w:val="00894432"/>
    <w:rsid w:val="008950CB"/>
    <w:rsid w:val="0089555A"/>
    <w:rsid w:val="0089589D"/>
    <w:rsid w:val="00895F3C"/>
    <w:rsid w:val="00896218"/>
    <w:rsid w:val="008962AC"/>
    <w:rsid w:val="008972B5"/>
    <w:rsid w:val="008974B8"/>
    <w:rsid w:val="008979C1"/>
    <w:rsid w:val="00897B7F"/>
    <w:rsid w:val="008A0305"/>
    <w:rsid w:val="008A0B13"/>
    <w:rsid w:val="008A0BFB"/>
    <w:rsid w:val="008A20DA"/>
    <w:rsid w:val="008A29EE"/>
    <w:rsid w:val="008A34C4"/>
    <w:rsid w:val="008A3E2C"/>
    <w:rsid w:val="008A44AF"/>
    <w:rsid w:val="008A459C"/>
    <w:rsid w:val="008A49B0"/>
    <w:rsid w:val="008A568E"/>
    <w:rsid w:val="008A5C5E"/>
    <w:rsid w:val="008A5E37"/>
    <w:rsid w:val="008A5E43"/>
    <w:rsid w:val="008A619D"/>
    <w:rsid w:val="008A6362"/>
    <w:rsid w:val="008A6CC8"/>
    <w:rsid w:val="008A6DF2"/>
    <w:rsid w:val="008A73FE"/>
    <w:rsid w:val="008B00E1"/>
    <w:rsid w:val="008B027A"/>
    <w:rsid w:val="008B06F8"/>
    <w:rsid w:val="008B0A44"/>
    <w:rsid w:val="008B0FC2"/>
    <w:rsid w:val="008B189B"/>
    <w:rsid w:val="008B18CA"/>
    <w:rsid w:val="008B1B85"/>
    <w:rsid w:val="008B1F24"/>
    <w:rsid w:val="008B2AD6"/>
    <w:rsid w:val="008B3649"/>
    <w:rsid w:val="008B3807"/>
    <w:rsid w:val="008B395C"/>
    <w:rsid w:val="008B3A6E"/>
    <w:rsid w:val="008B47E1"/>
    <w:rsid w:val="008B5E0B"/>
    <w:rsid w:val="008B68D6"/>
    <w:rsid w:val="008B6D58"/>
    <w:rsid w:val="008B6D63"/>
    <w:rsid w:val="008B7038"/>
    <w:rsid w:val="008B7E80"/>
    <w:rsid w:val="008B7FAA"/>
    <w:rsid w:val="008C0935"/>
    <w:rsid w:val="008C0A30"/>
    <w:rsid w:val="008C1795"/>
    <w:rsid w:val="008C29BF"/>
    <w:rsid w:val="008C2D9E"/>
    <w:rsid w:val="008C3184"/>
    <w:rsid w:val="008C37C7"/>
    <w:rsid w:val="008C40E2"/>
    <w:rsid w:val="008C42FA"/>
    <w:rsid w:val="008C4EC9"/>
    <w:rsid w:val="008C552F"/>
    <w:rsid w:val="008C5821"/>
    <w:rsid w:val="008C61C6"/>
    <w:rsid w:val="008C62E5"/>
    <w:rsid w:val="008C6305"/>
    <w:rsid w:val="008C631D"/>
    <w:rsid w:val="008C676A"/>
    <w:rsid w:val="008C7177"/>
    <w:rsid w:val="008C73C9"/>
    <w:rsid w:val="008C76B1"/>
    <w:rsid w:val="008C77F6"/>
    <w:rsid w:val="008C7D85"/>
    <w:rsid w:val="008C7E12"/>
    <w:rsid w:val="008C7ED1"/>
    <w:rsid w:val="008D049B"/>
    <w:rsid w:val="008D05E6"/>
    <w:rsid w:val="008D06CD"/>
    <w:rsid w:val="008D0ECB"/>
    <w:rsid w:val="008D0F6E"/>
    <w:rsid w:val="008D1193"/>
    <w:rsid w:val="008D1221"/>
    <w:rsid w:val="008D1381"/>
    <w:rsid w:val="008D1DA0"/>
    <w:rsid w:val="008D278D"/>
    <w:rsid w:val="008D2CD6"/>
    <w:rsid w:val="008D3511"/>
    <w:rsid w:val="008D35F8"/>
    <w:rsid w:val="008D3611"/>
    <w:rsid w:val="008D4038"/>
    <w:rsid w:val="008D4B17"/>
    <w:rsid w:val="008D563E"/>
    <w:rsid w:val="008D6227"/>
    <w:rsid w:val="008D6418"/>
    <w:rsid w:val="008D6762"/>
    <w:rsid w:val="008D68A7"/>
    <w:rsid w:val="008D6D14"/>
    <w:rsid w:val="008D7431"/>
    <w:rsid w:val="008D7528"/>
    <w:rsid w:val="008D7680"/>
    <w:rsid w:val="008D7FDD"/>
    <w:rsid w:val="008E076C"/>
    <w:rsid w:val="008E101B"/>
    <w:rsid w:val="008E1030"/>
    <w:rsid w:val="008E177C"/>
    <w:rsid w:val="008E225C"/>
    <w:rsid w:val="008E2D54"/>
    <w:rsid w:val="008E370C"/>
    <w:rsid w:val="008E371F"/>
    <w:rsid w:val="008E39B3"/>
    <w:rsid w:val="008E39B5"/>
    <w:rsid w:val="008E3CD2"/>
    <w:rsid w:val="008E4D4C"/>
    <w:rsid w:val="008E4FF1"/>
    <w:rsid w:val="008E5347"/>
    <w:rsid w:val="008E53B3"/>
    <w:rsid w:val="008E5438"/>
    <w:rsid w:val="008E56DE"/>
    <w:rsid w:val="008E628D"/>
    <w:rsid w:val="008E6D23"/>
    <w:rsid w:val="008E6F4E"/>
    <w:rsid w:val="008E6FCE"/>
    <w:rsid w:val="008E705A"/>
    <w:rsid w:val="008E7816"/>
    <w:rsid w:val="008E7A98"/>
    <w:rsid w:val="008E7DD3"/>
    <w:rsid w:val="008F12A0"/>
    <w:rsid w:val="008F15BD"/>
    <w:rsid w:val="008F1CB7"/>
    <w:rsid w:val="008F1D2D"/>
    <w:rsid w:val="008F233E"/>
    <w:rsid w:val="008F359E"/>
    <w:rsid w:val="008F405B"/>
    <w:rsid w:val="008F4156"/>
    <w:rsid w:val="008F4270"/>
    <w:rsid w:val="008F4577"/>
    <w:rsid w:val="008F4C5A"/>
    <w:rsid w:val="008F5977"/>
    <w:rsid w:val="008F62A5"/>
    <w:rsid w:val="008F75C7"/>
    <w:rsid w:val="008F79D4"/>
    <w:rsid w:val="008F7FAC"/>
    <w:rsid w:val="00900262"/>
    <w:rsid w:val="009002FB"/>
    <w:rsid w:val="0090049F"/>
    <w:rsid w:val="0090057B"/>
    <w:rsid w:val="0090073A"/>
    <w:rsid w:val="00900B20"/>
    <w:rsid w:val="00900DF6"/>
    <w:rsid w:val="00901421"/>
    <w:rsid w:val="009015B8"/>
    <w:rsid w:val="0090160F"/>
    <w:rsid w:val="009016A5"/>
    <w:rsid w:val="00901B6D"/>
    <w:rsid w:val="0090202C"/>
    <w:rsid w:val="009032F0"/>
    <w:rsid w:val="009038E9"/>
    <w:rsid w:val="0090528D"/>
    <w:rsid w:val="0090531D"/>
    <w:rsid w:val="00905A22"/>
    <w:rsid w:val="00906AF0"/>
    <w:rsid w:val="00906BF5"/>
    <w:rsid w:val="009071AB"/>
    <w:rsid w:val="0091007E"/>
    <w:rsid w:val="0091072B"/>
    <w:rsid w:val="00911330"/>
    <w:rsid w:val="00911336"/>
    <w:rsid w:val="00912A88"/>
    <w:rsid w:val="00912BCB"/>
    <w:rsid w:val="00913640"/>
    <w:rsid w:val="0091388F"/>
    <w:rsid w:val="00913B04"/>
    <w:rsid w:val="00913DD2"/>
    <w:rsid w:val="00914E96"/>
    <w:rsid w:val="009153FE"/>
    <w:rsid w:val="00915520"/>
    <w:rsid w:val="009155CF"/>
    <w:rsid w:val="00915689"/>
    <w:rsid w:val="00915693"/>
    <w:rsid w:val="00915CB6"/>
    <w:rsid w:val="0091687B"/>
    <w:rsid w:val="00916BCE"/>
    <w:rsid w:val="009172DF"/>
    <w:rsid w:val="00917363"/>
    <w:rsid w:val="00920504"/>
    <w:rsid w:val="00920A22"/>
    <w:rsid w:val="00920FF4"/>
    <w:rsid w:val="009211B9"/>
    <w:rsid w:val="009214F2"/>
    <w:rsid w:val="00921A68"/>
    <w:rsid w:val="00922B65"/>
    <w:rsid w:val="00923672"/>
    <w:rsid w:val="00924030"/>
    <w:rsid w:val="009252B4"/>
    <w:rsid w:val="00925687"/>
    <w:rsid w:val="009261AE"/>
    <w:rsid w:val="0092756A"/>
    <w:rsid w:val="00930210"/>
    <w:rsid w:val="009303AE"/>
    <w:rsid w:val="009306A7"/>
    <w:rsid w:val="009307BC"/>
    <w:rsid w:val="009315D2"/>
    <w:rsid w:val="00931F09"/>
    <w:rsid w:val="00932031"/>
    <w:rsid w:val="0093233F"/>
    <w:rsid w:val="00933373"/>
    <w:rsid w:val="00933E62"/>
    <w:rsid w:val="00933F87"/>
    <w:rsid w:val="0093449A"/>
    <w:rsid w:val="009353D3"/>
    <w:rsid w:val="009355BF"/>
    <w:rsid w:val="00935854"/>
    <w:rsid w:val="00935CE2"/>
    <w:rsid w:val="0093608B"/>
    <w:rsid w:val="009363E4"/>
    <w:rsid w:val="0093647C"/>
    <w:rsid w:val="00936F70"/>
    <w:rsid w:val="009370E3"/>
    <w:rsid w:val="00937546"/>
    <w:rsid w:val="00937598"/>
    <w:rsid w:val="00937880"/>
    <w:rsid w:val="00937924"/>
    <w:rsid w:val="00937BA5"/>
    <w:rsid w:val="0094067F"/>
    <w:rsid w:val="0094142D"/>
    <w:rsid w:val="00942316"/>
    <w:rsid w:val="009431FA"/>
    <w:rsid w:val="00944405"/>
    <w:rsid w:val="009446AF"/>
    <w:rsid w:val="00944C07"/>
    <w:rsid w:val="00945C0E"/>
    <w:rsid w:val="009461DF"/>
    <w:rsid w:val="00946CBA"/>
    <w:rsid w:val="00947156"/>
    <w:rsid w:val="00951C01"/>
    <w:rsid w:val="00951F60"/>
    <w:rsid w:val="00952053"/>
    <w:rsid w:val="00952650"/>
    <w:rsid w:val="0095297B"/>
    <w:rsid w:val="009532AE"/>
    <w:rsid w:val="00953629"/>
    <w:rsid w:val="00953C89"/>
    <w:rsid w:val="00953DC4"/>
    <w:rsid w:val="00954165"/>
    <w:rsid w:val="00954688"/>
    <w:rsid w:val="00955E42"/>
    <w:rsid w:val="00956604"/>
    <w:rsid w:val="00956885"/>
    <w:rsid w:val="00957974"/>
    <w:rsid w:val="009603E9"/>
    <w:rsid w:val="00960DB8"/>
    <w:rsid w:val="00961A1A"/>
    <w:rsid w:val="00961A88"/>
    <w:rsid w:val="00961B11"/>
    <w:rsid w:val="009627C5"/>
    <w:rsid w:val="00962CB6"/>
    <w:rsid w:val="00962ED3"/>
    <w:rsid w:val="0096323F"/>
    <w:rsid w:val="0096372F"/>
    <w:rsid w:val="00963BAD"/>
    <w:rsid w:val="00963CDD"/>
    <w:rsid w:val="00964D4F"/>
    <w:rsid w:val="00965294"/>
    <w:rsid w:val="009654AB"/>
    <w:rsid w:val="00966774"/>
    <w:rsid w:val="00966EC0"/>
    <w:rsid w:val="0097030C"/>
    <w:rsid w:val="00970F46"/>
    <w:rsid w:val="00971927"/>
    <w:rsid w:val="009719D5"/>
    <w:rsid w:val="00971A29"/>
    <w:rsid w:val="00971E5F"/>
    <w:rsid w:val="009728CC"/>
    <w:rsid w:val="00972B8E"/>
    <w:rsid w:val="00972EA0"/>
    <w:rsid w:val="00973929"/>
    <w:rsid w:val="00974972"/>
    <w:rsid w:val="0097522F"/>
    <w:rsid w:val="00975A28"/>
    <w:rsid w:val="009762E6"/>
    <w:rsid w:val="009766DA"/>
    <w:rsid w:val="00976C70"/>
    <w:rsid w:val="00977113"/>
    <w:rsid w:val="00977C80"/>
    <w:rsid w:val="00977EA0"/>
    <w:rsid w:val="00980E70"/>
    <w:rsid w:val="009810F5"/>
    <w:rsid w:val="00981C18"/>
    <w:rsid w:val="00981F9E"/>
    <w:rsid w:val="009822D3"/>
    <w:rsid w:val="00982644"/>
    <w:rsid w:val="0098391C"/>
    <w:rsid w:val="00983994"/>
    <w:rsid w:val="00983D00"/>
    <w:rsid w:val="009840D6"/>
    <w:rsid w:val="00984E21"/>
    <w:rsid w:val="00985E67"/>
    <w:rsid w:val="00985FF0"/>
    <w:rsid w:val="00986480"/>
    <w:rsid w:val="009876CF"/>
    <w:rsid w:val="00990272"/>
    <w:rsid w:val="00990736"/>
    <w:rsid w:val="009907AC"/>
    <w:rsid w:val="00990ABF"/>
    <w:rsid w:val="00991444"/>
    <w:rsid w:val="00992AEA"/>
    <w:rsid w:val="00992F45"/>
    <w:rsid w:val="00993DEB"/>
    <w:rsid w:val="0099524A"/>
    <w:rsid w:val="009952A9"/>
    <w:rsid w:val="009955E3"/>
    <w:rsid w:val="00995C61"/>
    <w:rsid w:val="0099644F"/>
    <w:rsid w:val="009967B3"/>
    <w:rsid w:val="009969C7"/>
    <w:rsid w:val="009970F3"/>
    <w:rsid w:val="009A04A3"/>
    <w:rsid w:val="009A1137"/>
    <w:rsid w:val="009A12E8"/>
    <w:rsid w:val="009A17B1"/>
    <w:rsid w:val="009A1F38"/>
    <w:rsid w:val="009A26F9"/>
    <w:rsid w:val="009A2AAB"/>
    <w:rsid w:val="009A2F6D"/>
    <w:rsid w:val="009A3063"/>
    <w:rsid w:val="009A30C5"/>
    <w:rsid w:val="009A33DA"/>
    <w:rsid w:val="009A363C"/>
    <w:rsid w:val="009A3F56"/>
    <w:rsid w:val="009A567B"/>
    <w:rsid w:val="009A6625"/>
    <w:rsid w:val="009A67FF"/>
    <w:rsid w:val="009A68FF"/>
    <w:rsid w:val="009A6E17"/>
    <w:rsid w:val="009A6EAC"/>
    <w:rsid w:val="009A707C"/>
    <w:rsid w:val="009A74BD"/>
    <w:rsid w:val="009A7875"/>
    <w:rsid w:val="009A7B2D"/>
    <w:rsid w:val="009A7EC6"/>
    <w:rsid w:val="009B073B"/>
    <w:rsid w:val="009B0D98"/>
    <w:rsid w:val="009B0F57"/>
    <w:rsid w:val="009B154B"/>
    <w:rsid w:val="009B3AA7"/>
    <w:rsid w:val="009B3EF3"/>
    <w:rsid w:val="009B4393"/>
    <w:rsid w:val="009B4A1C"/>
    <w:rsid w:val="009B4D1E"/>
    <w:rsid w:val="009B4DDB"/>
    <w:rsid w:val="009B4FCA"/>
    <w:rsid w:val="009B531F"/>
    <w:rsid w:val="009B5689"/>
    <w:rsid w:val="009B587F"/>
    <w:rsid w:val="009B5BD0"/>
    <w:rsid w:val="009B5C27"/>
    <w:rsid w:val="009B5E4B"/>
    <w:rsid w:val="009B6269"/>
    <w:rsid w:val="009B6A98"/>
    <w:rsid w:val="009B6C72"/>
    <w:rsid w:val="009B752A"/>
    <w:rsid w:val="009B7ED0"/>
    <w:rsid w:val="009C0D15"/>
    <w:rsid w:val="009C172A"/>
    <w:rsid w:val="009C211D"/>
    <w:rsid w:val="009C48BC"/>
    <w:rsid w:val="009C51BE"/>
    <w:rsid w:val="009C548F"/>
    <w:rsid w:val="009C747E"/>
    <w:rsid w:val="009C7564"/>
    <w:rsid w:val="009C7E93"/>
    <w:rsid w:val="009D0596"/>
    <w:rsid w:val="009D0DCC"/>
    <w:rsid w:val="009D1580"/>
    <w:rsid w:val="009D1BCD"/>
    <w:rsid w:val="009D1FD4"/>
    <w:rsid w:val="009D31BB"/>
    <w:rsid w:val="009D3E1B"/>
    <w:rsid w:val="009D43BA"/>
    <w:rsid w:val="009D5248"/>
    <w:rsid w:val="009D6057"/>
    <w:rsid w:val="009D621C"/>
    <w:rsid w:val="009D66AD"/>
    <w:rsid w:val="009D6810"/>
    <w:rsid w:val="009D6943"/>
    <w:rsid w:val="009D7B07"/>
    <w:rsid w:val="009D7BBC"/>
    <w:rsid w:val="009E02B4"/>
    <w:rsid w:val="009E0F24"/>
    <w:rsid w:val="009E12AD"/>
    <w:rsid w:val="009E139A"/>
    <w:rsid w:val="009E1D27"/>
    <w:rsid w:val="009E2A32"/>
    <w:rsid w:val="009E2E8D"/>
    <w:rsid w:val="009E30BC"/>
    <w:rsid w:val="009E3615"/>
    <w:rsid w:val="009E38FD"/>
    <w:rsid w:val="009E3994"/>
    <w:rsid w:val="009E3BEF"/>
    <w:rsid w:val="009E40E4"/>
    <w:rsid w:val="009E4726"/>
    <w:rsid w:val="009E49B6"/>
    <w:rsid w:val="009E513C"/>
    <w:rsid w:val="009E5FBB"/>
    <w:rsid w:val="009E62B5"/>
    <w:rsid w:val="009E635E"/>
    <w:rsid w:val="009E7413"/>
    <w:rsid w:val="009E7517"/>
    <w:rsid w:val="009E7C18"/>
    <w:rsid w:val="009F0116"/>
    <w:rsid w:val="009F05ED"/>
    <w:rsid w:val="009F1293"/>
    <w:rsid w:val="009F13D8"/>
    <w:rsid w:val="009F140B"/>
    <w:rsid w:val="009F14D2"/>
    <w:rsid w:val="009F1D32"/>
    <w:rsid w:val="009F21A1"/>
    <w:rsid w:val="009F31E9"/>
    <w:rsid w:val="009F3345"/>
    <w:rsid w:val="009F41EF"/>
    <w:rsid w:val="009F43A9"/>
    <w:rsid w:val="009F49C4"/>
    <w:rsid w:val="009F6AEB"/>
    <w:rsid w:val="009F7423"/>
    <w:rsid w:val="009F7942"/>
    <w:rsid w:val="00A00486"/>
    <w:rsid w:val="00A010BA"/>
    <w:rsid w:val="00A011F4"/>
    <w:rsid w:val="00A01D89"/>
    <w:rsid w:val="00A022A1"/>
    <w:rsid w:val="00A02811"/>
    <w:rsid w:val="00A02DE2"/>
    <w:rsid w:val="00A037CF"/>
    <w:rsid w:val="00A037ED"/>
    <w:rsid w:val="00A03CD1"/>
    <w:rsid w:val="00A03E3D"/>
    <w:rsid w:val="00A0426B"/>
    <w:rsid w:val="00A04766"/>
    <w:rsid w:val="00A0557E"/>
    <w:rsid w:val="00A05DF3"/>
    <w:rsid w:val="00A072FA"/>
    <w:rsid w:val="00A077EB"/>
    <w:rsid w:val="00A07AB3"/>
    <w:rsid w:val="00A07CC7"/>
    <w:rsid w:val="00A113D6"/>
    <w:rsid w:val="00A11648"/>
    <w:rsid w:val="00A11774"/>
    <w:rsid w:val="00A125A8"/>
    <w:rsid w:val="00A12685"/>
    <w:rsid w:val="00A12705"/>
    <w:rsid w:val="00A13BEB"/>
    <w:rsid w:val="00A13C07"/>
    <w:rsid w:val="00A1454A"/>
    <w:rsid w:val="00A14907"/>
    <w:rsid w:val="00A14D2F"/>
    <w:rsid w:val="00A15649"/>
    <w:rsid w:val="00A169C9"/>
    <w:rsid w:val="00A16E2F"/>
    <w:rsid w:val="00A213B7"/>
    <w:rsid w:val="00A21D71"/>
    <w:rsid w:val="00A21F0E"/>
    <w:rsid w:val="00A22170"/>
    <w:rsid w:val="00A22760"/>
    <w:rsid w:val="00A23D62"/>
    <w:rsid w:val="00A241C6"/>
    <w:rsid w:val="00A244CC"/>
    <w:rsid w:val="00A253EE"/>
    <w:rsid w:val="00A254DA"/>
    <w:rsid w:val="00A25B94"/>
    <w:rsid w:val="00A25E34"/>
    <w:rsid w:val="00A2648B"/>
    <w:rsid w:val="00A2663A"/>
    <w:rsid w:val="00A267E6"/>
    <w:rsid w:val="00A279F1"/>
    <w:rsid w:val="00A27EE7"/>
    <w:rsid w:val="00A30C7D"/>
    <w:rsid w:val="00A30EA5"/>
    <w:rsid w:val="00A31AE0"/>
    <w:rsid w:val="00A322CC"/>
    <w:rsid w:val="00A32331"/>
    <w:rsid w:val="00A330D0"/>
    <w:rsid w:val="00A33418"/>
    <w:rsid w:val="00A3348E"/>
    <w:rsid w:val="00A340A0"/>
    <w:rsid w:val="00A34436"/>
    <w:rsid w:val="00A34A51"/>
    <w:rsid w:val="00A35269"/>
    <w:rsid w:val="00A35D9C"/>
    <w:rsid w:val="00A35E34"/>
    <w:rsid w:val="00A3619D"/>
    <w:rsid w:val="00A3691F"/>
    <w:rsid w:val="00A36E99"/>
    <w:rsid w:val="00A3747B"/>
    <w:rsid w:val="00A37AB4"/>
    <w:rsid w:val="00A37F52"/>
    <w:rsid w:val="00A4004F"/>
    <w:rsid w:val="00A407FB"/>
    <w:rsid w:val="00A4091F"/>
    <w:rsid w:val="00A41568"/>
    <w:rsid w:val="00A42E38"/>
    <w:rsid w:val="00A42F31"/>
    <w:rsid w:val="00A45457"/>
    <w:rsid w:val="00A46027"/>
    <w:rsid w:val="00A461A4"/>
    <w:rsid w:val="00A47512"/>
    <w:rsid w:val="00A4792C"/>
    <w:rsid w:val="00A47F7D"/>
    <w:rsid w:val="00A508BB"/>
    <w:rsid w:val="00A5135E"/>
    <w:rsid w:val="00A51A05"/>
    <w:rsid w:val="00A522FC"/>
    <w:rsid w:val="00A52A1B"/>
    <w:rsid w:val="00A52AD8"/>
    <w:rsid w:val="00A54661"/>
    <w:rsid w:val="00A56273"/>
    <w:rsid w:val="00A57186"/>
    <w:rsid w:val="00A5718A"/>
    <w:rsid w:val="00A60966"/>
    <w:rsid w:val="00A60D63"/>
    <w:rsid w:val="00A60F1E"/>
    <w:rsid w:val="00A6180B"/>
    <w:rsid w:val="00A62292"/>
    <w:rsid w:val="00A62B98"/>
    <w:rsid w:val="00A62C34"/>
    <w:rsid w:val="00A634BE"/>
    <w:rsid w:val="00A6380B"/>
    <w:rsid w:val="00A6422A"/>
    <w:rsid w:val="00A6436F"/>
    <w:rsid w:val="00A653D2"/>
    <w:rsid w:val="00A66248"/>
    <w:rsid w:val="00A6656C"/>
    <w:rsid w:val="00A66706"/>
    <w:rsid w:val="00A66B5B"/>
    <w:rsid w:val="00A6764E"/>
    <w:rsid w:val="00A67C38"/>
    <w:rsid w:val="00A67D29"/>
    <w:rsid w:val="00A67FD6"/>
    <w:rsid w:val="00A7084F"/>
    <w:rsid w:val="00A70E5B"/>
    <w:rsid w:val="00A71A58"/>
    <w:rsid w:val="00A72764"/>
    <w:rsid w:val="00A7289A"/>
    <w:rsid w:val="00A732F2"/>
    <w:rsid w:val="00A73374"/>
    <w:rsid w:val="00A734E5"/>
    <w:rsid w:val="00A734F2"/>
    <w:rsid w:val="00A738C6"/>
    <w:rsid w:val="00A74AAA"/>
    <w:rsid w:val="00A74B00"/>
    <w:rsid w:val="00A760B9"/>
    <w:rsid w:val="00A76387"/>
    <w:rsid w:val="00A80195"/>
    <w:rsid w:val="00A8036B"/>
    <w:rsid w:val="00A805B8"/>
    <w:rsid w:val="00A80AC9"/>
    <w:rsid w:val="00A80D13"/>
    <w:rsid w:val="00A80EF6"/>
    <w:rsid w:val="00A81409"/>
    <w:rsid w:val="00A81964"/>
    <w:rsid w:val="00A82574"/>
    <w:rsid w:val="00A82807"/>
    <w:rsid w:val="00A8324F"/>
    <w:rsid w:val="00A83769"/>
    <w:rsid w:val="00A841D8"/>
    <w:rsid w:val="00A84D10"/>
    <w:rsid w:val="00A84D6F"/>
    <w:rsid w:val="00A84FAC"/>
    <w:rsid w:val="00A85CD8"/>
    <w:rsid w:val="00A85D47"/>
    <w:rsid w:val="00A863C7"/>
    <w:rsid w:val="00A864D2"/>
    <w:rsid w:val="00A873AC"/>
    <w:rsid w:val="00A87ED8"/>
    <w:rsid w:val="00A920B7"/>
    <w:rsid w:val="00A9251B"/>
    <w:rsid w:val="00A926EA"/>
    <w:rsid w:val="00A92F49"/>
    <w:rsid w:val="00A9370C"/>
    <w:rsid w:val="00A9396A"/>
    <w:rsid w:val="00A950BC"/>
    <w:rsid w:val="00A95A7F"/>
    <w:rsid w:val="00A96255"/>
    <w:rsid w:val="00A96CD8"/>
    <w:rsid w:val="00A96F71"/>
    <w:rsid w:val="00A975DE"/>
    <w:rsid w:val="00AA01CD"/>
    <w:rsid w:val="00AA0E2D"/>
    <w:rsid w:val="00AA0EBF"/>
    <w:rsid w:val="00AA196A"/>
    <w:rsid w:val="00AA1A63"/>
    <w:rsid w:val="00AA1CB7"/>
    <w:rsid w:val="00AA26F5"/>
    <w:rsid w:val="00AA3645"/>
    <w:rsid w:val="00AA3DA8"/>
    <w:rsid w:val="00AA469E"/>
    <w:rsid w:val="00AA5AFC"/>
    <w:rsid w:val="00AA6304"/>
    <w:rsid w:val="00AA6461"/>
    <w:rsid w:val="00AA6D60"/>
    <w:rsid w:val="00AA7A04"/>
    <w:rsid w:val="00AA7EDD"/>
    <w:rsid w:val="00AB0CFF"/>
    <w:rsid w:val="00AB1199"/>
    <w:rsid w:val="00AB13A4"/>
    <w:rsid w:val="00AB1C25"/>
    <w:rsid w:val="00AB1E0D"/>
    <w:rsid w:val="00AB31A7"/>
    <w:rsid w:val="00AB35DF"/>
    <w:rsid w:val="00AB4D3F"/>
    <w:rsid w:val="00AB5AE1"/>
    <w:rsid w:val="00AB629E"/>
    <w:rsid w:val="00AB655B"/>
    <w:rsid w:val="00AB69D6"/>
    <w:rsid w:val="00AB6C8A"/>
    <w:rsid w:val="00AB6DE8"/>
    <w:rsid w:val="00AB6E0A"/>
    <w:rsid w:val="00AB743E"/>
    <w:rsid w:val="00AB7567"/>
    <w:rsid w:val="00AC015E"/>
    <w:rsid w:val="00AC0C68"/>
    <w:rsid w:val="00AC0D9F"/>
    <w:rsid w:val="00AC1591"/>
    <w:rsid w:val="00AC1633"/>
    <w:rsid w:val="00AC1FAA"/>
    <w:rsid w:val="00AC2BB1"/>
    <w:rsid w:val="00AC310F"/>
    <w:rsid w:val="00AC3E68"/>
    <w:rsid w:val="00AC3F44"/>
    <w:rsid w:val="00AC47AE"/>
    <w:rsid w:val="00AC4AB0"/>
    <w:rsid w:val="00AC4E2D"/>
    <w:rsid w:val="00AC5040"/>
    <w:rsid w:val="00AC5491"/>
    <w:rsid w:val="00AC5C23"/>
    <w:rsid w:val="00AC5D9D"/>
    <w:rsid w:val="00AC76C9"/>
    <w:rsid w:val="00AC7FE9"/>
    <w:rsid w:val="00AD0229"/>
    <w:rsid w:val="00AD0773"/>
    <w:rsid w:val="00AD0BBB"/>
    <w:rsid w:val="00AD1B55"/>
    <w:rsid w:val="00AD1F3F"/>
    <w:rsid w:val="00AD2067"/>
    <w:rsid w:val="00AD28B1"/>
    <w:rsid w:val="00AD2F97"/>
    <w:rsid w:val="00AD355F"/>
    <w:rsid w:val="00AD363A"/>
    <w:rsid w:val="00AD36A3"/>
    <w:rsid w:val="00AD3E2C"/>
    <w:rsid w:val="00AD41A1"/>
    <w:rsid w:val="00AD4BE0"/>
    <w:rsid w:val="00AD6A4E"/>
    <w:rsid w:val="00AD75CF"/>
    <w:rsid w:val="00AD7CA3"/>
    <w:rsid w:val="00AE094C"/>
    <w:rsid w:val="00AE0F71"/>
    <w:rsid w:val="00AE1AD3"/>
    <w:rsid w:val="00AE1CED"/>
    <w:rsid w:val="00AE1D93"/>
    <w:rsid w:val="00AE2323"/>
    <w:rsid w:val="00AE246E"/>
    <w:rsid w:val="00AE2880"/>
    <w:rsid w:val="00AE2B7F"/>
    <w:rsid w:val="00AE2E7D"/>
    <w:rsid w:val="00AE374C"/>
    <w:rsid w:val="00AE40EF"/>
    <w:rsid w:val="00AE44F6"/>
    <w:rsid w:val="00AE4AFA"/>
    <w:rsid w:val="00AE4BC5"/>
    <w:rsid w:val="00AE4E9C"/>
    <w:rsid w:val="00AE5091"/>
    <w:rsid w:val="00AE56EB"/>
    <w:rsid w:val="00AE5BCF"/>
    <w:rsid w:val="00AE5E3A"/>
    <w:rsid w:val="00AE669E"/>
    <w:rsid w:val="00AE677D"/>
    <w:rsid w:val="00AE6EE3"/>
    <w:rsid w:val="00AE6F1F"/>
    <w:rsid w:val="00AE7646"/>
    <w:rsid w:val="00AE7D7A"/>
    <w:rsid w:val="00AF057B"/>
    <w:rsid w:val="00AF11C2"/>
    <w:rsid w:val="00AF18CB"/>
    <w:rsid w:val="00AF1A29"/>
    <w:rsid w:val="00AF29D7"/>
    <w:rsid w:val="00AF3D1D"/>
    <w:rsid w:val="00AF405B"/>
    <w:rsid w:val="00AF5152"/>
    <w:rsid w:val="00AF58A9"/>
    <w:rsid w:val="00AF5DEC"/>
    <w:rsid w:val="00AF5FC0"/>
    <w:rsid w:val="00AF6285"/>
    <w:rsid w:val="00AF65C2"/>
    <w:rsid w:val="00AF6A46"/>
    <w:rsid w:val="00AF6ACB"/>
    <w:rsid w:val="00AF6F09"/>
    <w:rsid w:val="00AF71DF"/>
    <w:rsid w:val="00AF7859"/>
    <w:rsid w:val="00B0089A"/>
    <w:rsid w:val="00B00D43"/>
    <w:rsid w:val="00B010A5"/>
    <w:rsid w:val="00B019CC"/>
    <w:rsid w:val="00B01BEE"/>
    <w:rsid w:val="00B01D7E"/>
    <w:rsid w:val="00B034EC"/>
    <w:rsid w:val="00B042BC"/>
    <w:rsid w:val="00B0437B"/>
    <w:rsid w:val="00B04A3F"/>
    <w:rsid w:val="00B04C29"/>
    <w:rsid w:val="00B05284"/>
    <w:rsid w:val="00B05525"/>
    <w:rsid w:val="00B055CB"/>
    <w:rsid w:val="00B0638D"/>
    <w:rsid w:val="00B06DF2"/>
    <w:rsid w:val="00B07664"/>
    <w:rsid w:val="00B101A8"/>
    <w:rsid w:val="00B10818"/>
    <w:rsid w:val="00B10FA7"/>
    <w:rsid w:val="00B121AF"/>
    <w:rsid w:val="00B12567"/>
    <w:rsid w:val="00B128EB"/>
    <w:rsid w:val="00B140D0"/>
    <w:rsid w:val="00B144A3"/>
    <w:rsid w:val="00B147AB"/>
    <w:rsid w:val="00B14F17"/>
    <w:rsid w:val="00B14FE9"/>
    <w:rsid w:val="00B1681D"/>
    <w:rsid w:val="00B1692B"/>
    <w:rsid w:val="00B16AAE"/>
    <w:rsid w:val="00B16F0B"/>
    <w:rsid w:val="00B16F6A"/>
    <w:rsid w:val="00B171D0"/>
    <w:rsid w:val="00B171EC"/>
    <w:rsid w:val="00B17829"/>
    <w:rsid w:val="00B2146E"/>
    <w:rsid w:val="00B21D48"/>
    <w:rsid w:val="00B2213A"/>
    <w:rsid w:val="00B2273A"/>
    <w:rsid w:val="00B2408A"/>
    <w:rsid w:val="00B2438C"/>
    <w:rsid w:val="00B24B10"/>
    <w:rsid w:val="00B25108"/>
    <w:rsid w:val="00B2575C"/>
    <w:rsid w:val="00B259E9"/>
    <w:rsid w:val="00B25F08"/>
    <w:rsid w:val="00B26571"/>
    <w:rsid w:val="00B269EB"/>
    <w:rsid w:val="00B26B19"/>
    <w:rsid w:val="00B27AA3"/>
    <w:rsid w:val="00B27D32"/>
    <w:rsid w:val="00B27E3F"/>
    <w:rsid w:val="00B301A0"/>
    <w:rsid w:val="00B30991"/>
    <w:rsid w:val="00B30E60"/>
    <w:rsid w:val="00B31582"/>
    <w:rsid w:val="00B31962"/>
    <w:rsid w:val="00B325F1"/>
    <w:rsid w:val="00B3267A"/>
    <w:rsid w:val="00B32B9B"/>
    <w:rsid w:val="00B33A1F"/>
    <w:rsid w:val="00B33D94"/>
    <w:rsid w:val="00B34A66"/>
    <w:rsid w:val="00B356C9"/>
    <w:rsid w:val="00B36C0D"/>
    <w:rsid w:val="00B36F63"/>
    <w:rsid w:val="00B379C2"/>
    <w:rsid w:val="00B40703"/>
    <w:rsid w:val="00B4312D"/>
    <w:rsid w:val="00B432F3"/>
    <w:rsid w:val="00B4348E"/>
    <w:rsid w:val="00B434B4"/>
    <w:rsid w:val="00B4435B"/>
    <w:rsid w:val="00B447AF"/>
    <w:rsid w:val="00B44B08"/>
    <w:rsid w:val="00B45100"/>
    <w:rsid w:val="00B451D7"/>
    <w:rsid w:val="00B4556E"/>
    <w:rsid w:val="00B46868"/>
    <w:rsid w:val="00B46ED2"/>
    <w:rsid w:val="00B4715E"/>
    <w:rsid w:val="00B47600"/>
    <w:rsid w:val="00B50631"/>
    <w:rsid w:val="00B50BDE"/>
    <w:rsid w:val="00B50D49"/>
    <w:rsid w:val="00B516CA"/>
    <w:rsid w:val="00B51ABF"/>
    <w:rsid w:val="00B52257"/>
    <w:rsid w:val="00B52A44"/>
    <w:rsid w:val="00B54458"/>
    <w:rsid w:val="00B544A7"/>
    <w:rsid w:val="00B54AB7"/>
    <w:rsid w:val="00B54BEF"/>
    <w:rsid w:val="00B54D8E"/>
    <w:rsid w:val="00B555FE"/>
    <w:rsid w:val="00B55607"/>
    <w:rsid w:val="00B55B2B"/>
    <w:rsid w:val="00B55BD2"/>
    <w:rsid w:val="00B55C4A"/>
    <w:rsid w:val="00B55E1B"/>
    <w:rsid w:val="00B560CD"/>
    <w:rsid w:val="00B56687"/>
    <w:rsid w:val="00B566D1"/>
    <w:rsid w:val="00B569FB"/>
    <w:rsid w:val="00B56C39"/>
    <w:rsid w:val="00B57525"/>
    <w:rsid w:val="00B57B40"/>
    <w:rsid w:val="00B6044E"/>
    <w:rsid w:val="00B604E7"/>
    <w:rsid w:val="00B60BDD"/>
    <w:rsid w:val="00B6145D"/>
    <w:rsid w:val="00B62283"/>
    <w:rsid w:val="00B62293"/>
    <w:rsid w:val="00B62712"/>
    <w:rsid w:val="00B62F9D"/>
    <w:rsid w:val="00B63CBC"/>
    <w:rsid w:val="00B642BA"/>
    <w:rsid w:val="00B64508"/>
    <w:rsid w:val="00B64A38"/>
    <w:rsid w:val="00B65954"/>
    <w:rsid w:val="00B67C1D"/>
    <w:rsid w:val="00B71DDA"/>
    <w:rsid w:val="00B7247C"/>
    <w:rsid w:val="00B72961"/>
    <w:rsid w:val="00B741E9"/>
    <w:rsid w:val="00B74AC8"/>
    <w:rsid w:val="00B7579C"/>
    <w:rsid w:val="00B75D93"/>
    <w:rsid w:val="00B75FF0"/>
    <w:rsid w:val="00B76296"/>
    <w:rsid w:val="00B778C3"/>
    <w:rsid w:val="00B8028C"/>
    <w:rsid w:val="00B807E0"/>
    <w:rsid w:val="00B81562"/>
    <w:rsid w:val="00B815E9"/>
    <w:rsid w:val="00B81E52"/>
    <w:rsid w:val="00B82979"/>
    <w:rsid w:val="00B829E8"/>
    <w:rsid w:val="00B83127"/>
    <w:rsid w:val="00B849B9"/>
    <w:rsid w:val="00B850D4"/>
    <w:rsid w:val="00B87778"/>
    <w:rsid w:val="00B87D11"/>
    <w:rsid w:val="00B90800"/>
    <w:rsid w:val="00B90E81"/>
    <w:rsid w:val="00B916F1"/>
    <w:rsid w:val="00B92399"/>
    <w:rsid w:val="00B93691"/>
    <w:rsid w:val="00B945CD"/>
    <w:rsid w:val="00B947DF"/>
    <w:rsid w:val="00B95035"/>
    <w:rsid w:val="00B95836"/>
    <w:rsid w:val="00B96962"/>
    <w:rsid w:val="00B97349"/>
    <w:rsid w:val="00B97598"/>
    <w:rsid w:val="00B975C5"/>
    <w:rsid w:val="00BA1D6A"/>
    <w:rsid w:val="00BA1ECF"/>
    <w:rsid w:val="00BA2707"/>
    <w:rsid w:val="00BA34D7"/>
    <w:rsid w:val="00BA3A17"/>
    <w:rsid w:val="00BA462B"/>
    <w:rsid w:val="00BA501B"/>
    <w:rsid w:val="00BA52D5"/>
    <w:rsid w:val="00BA5673"/>
    <w:rsid w:val="00BA5818"/>
    <w:rsid w:val="00BA6137"/>
    <w:rsid w:val="00BA62E9"/>
    <w:rsid w:val="00BA6395"/>
    <w:rsid w:val="00BA694E"/>
    <w:rsid w:val="00BB002E"/>
    <w:rsid w:val="00BB037C"/>
    <w:rsid w:val="00BB0539"/>
    <w:rsid w:val="00BB1AEF"/>
    <w:rsid w:val="00BB1B51"/>
    <w:rsid w:val="00BB33ED"/>
    <w:rsid w:val="00BB459C"/>
    <w:rsid w:val="00BB4682"/>
    <w:rsid w:val="00BB4EBA"/>
    <w:rsid w:val="00BB5293"/>
    <w:rsid w:val="00BB55F1"/>
    <w:rsid w:val="00BB6B94"/>
    <w:rsid w:val="00BB6F0A"/>
    <w:rsid w:val="00BB6FDC"/>
    <w:rsid w:val="00BB70FD"/>
    <w:rsid w:val="00BB7328"/>
    <w:rsid w:val="00BB7354"/>
    <w:rsid w:val="00BC03D9"/>
    <w:rsid w:val="00BC060A"/>
    <w:rsid w:val="00BC0E81"/>
    <w:rsid w:val="00BC1341"/>
    <w:rsid w:val="00BC1710"/>
    <w:rsid w:val="00BC1D2F"/>
    <w:rsid w:val="00BC1F33"/>
    <w:rsid w:val="00BC1FA9"/>
    <w:rsid w:val="00BC27DE"/>
    <w:rsid w:val="00BC32B2"/>
    <w:rsid w:val="00BC4017"/>
    <w:rsid w:val="00BC4177"/>
    <w:rsid w:val="00BC4235"/>
    <w:rsid w:val="00BC4C38"/>
    <w:rsid w:val="00BC4CB1"/>
    <w:rsid w:val="00BC4D79"/>
    <w:rsid w:val="00BC50C1"/>
    <w:rsid w:val="00BC53E3"/>
    <w:rsid w:val="00BC680C"/>
    <w:rsid w:val="00BC6B3B"/>
    <w:rsid w:val="00BC7A50"/>
    <w:rsid w:val="00BC7D4A"/>
    <w:rsid w:val="00BD00FF"/>
    <w:rsid w:val="00BD0609"/>
    <w:rsid w:val="00BD08EF"/>
    <w:rsid w:val="00BD1819"/>
    <w:rsid w:val="00BD18B2"/>
    <w:rsid w:val="00BD2D91"/>
    <w:rsid w:val="00BD2E86"/>
    <w:rsid w:val="00BD31E6"/>
    <w:rsid w:val="00BD337F"/>
    <w:rsid w:val="00BD4211"/>
    <w:rsid w:val="00BD468B"/>
    <w:rsid w:val="00BD475A"/>
    <w:rsid w:val="00BD4D4D"/>
    <w:rsid w:val="00BD5170"/>
    <w:rsid w:val="00BD6950"/>
    <w:rsid w:val="00BD7ADE"/>
    <w:rsid w:val="00BD7E09"/>
    <w:rsid w:val="00BD7EAE"/>
    <w:rsid w:val="00BE040E"/>
    <w:rsid w:val="00BE0E24"/>
    <w:rsid w:val="00BE0E80"/>
    <w:rsid w:val="00BE1C20"/>
    <w:rsid w:val="00BE2261"/>
    <w:rsid w:val="00BE2724"/>
    <w:rsid w:val="00BE28BC"/>
    <w:rsid w:val="00BE2F29"/>
    <w:rsid w:val="00BE2FC9"/>
    <w:rsid w:val="00BE51B3"/>
    <w:rsid w:val="00BE5688"/>
    <w:rsid w:val="00BE6155"/>
    <w:rsid w:val="00BE6B18"/>
    <w:rsid w:val="00BE7611"/>
    <w:rsid w:val="00BE7984"/>
    <w:rsid w:val="00BF002A"/>
    <w:rsid w:val="00BF01B0"/>
    <w:rsid w:val="00BF0417"/>
    <w:rsid w:val="00BF114D"/>
    <w:rsid w:val="00BF2BA0"/>
    <w:rsid w:val="00BF2EEE"/>
    <w:rsid w:val="00BF32FF"/>
    <w:rsid w:val="00BF3967"/>
    <w:rsid w:val="00BF46B4"/>
    <w:rsid w:val="00BF4931"/>
    <w:rsid w:val="00BF4974"/>
    <w:rsid w:val="00BF503D"/>
    <w:rsid w:val="00BF5CA5"/>
    <w:rsid w:val="00BF6038"/>
    <w:rsid w:val="00BF61B5"/>
    <w:rsid w:val="00BF6CEF"/>
    <w:rsid w:val="00BF7761"/>
    <w:rsid w:val="00BF7DF1"/>
    <w:rsid w:val="00C00051"/>
    <w:rsid w:val="00C000BB"/>
    <w:rsid w:val="00C00239"/>
    <w:rsid w:val="00C00582"/>
    <w:rsid w:val="00C00B46"/>
    <w:rsid w:val="00C00F60"/>
    <w:rsid w:val="00C01494"/>
    <w:rsid w:val="00C029FE"/>
    <w:rsid w:val="00C02E54"/>
    <w:rsid w:val="00C032F6"/>
    <w:rsid w:val="00C03E27"/>
    <w:rsid w:val="00C04493"/>
    <w:rsid w:val="00C055ED"/>
    <w:rsid w:val="00C05CF0"/>
    <w:rsid w:val="00C067A6"/>
    <w:rsid w:val="00C06AC8"/>
    <w:rsid w:val="00C073A1"/>
    <w:rsid w:val="00C07737"/>
    <w:rsid w:val="00C103F6"/>
    <w:rsid w:val="00C10729"/>
    <w:rsid w:val="00C108FD"/>
    <w:rsid w:val="00C10975"/>
    <w:rsid w:val="00C10CDA"/>
    <w:rsid w:val="00C11A47"/>
    <w:rsid w:val="00C12097"/>
    <w:rsid w:val="00C12522"/>
    <w:rsid w:val="00C128C9"/>
    <w:rsid w:val="00C12943"/>
    <w:rsid w:val="00C13737"/>
    <w:rsid w:val="00C13F4F"/>
    <w:rsid w:val="00C1457A"/>
    <w:rsid w:val="00C15D45"/>
    <w:rsid w:val="00C16135"/>
    <w:rsid w:val="00C16485"/>
    <w:rsid w:val="00C16B79"/>
    <w:rsid w:val="00C1716C"/>
    <w:rsid w:val="00C17760"/>
    <w:rsid w:val="00C17FDA"/>
    <w:rsid w:val="00C20230"/>
    <w:rsid w:val="00C2023F"/>
    <w:rsid w:val="00C20EC3"/>
    <w:rsid w:val="00C21620"/>
    <w:rsid w:val="00C230D9"/>
    <w:rsid w:val="00C23160"/>
    <w:rsid w:val="00C23936"/>
    <w:rsid w:val="00C24F78"/>
    <w:rsid w:val="00C253AA"/>
    <w:rsid w:val="00C25BB0"/>
    <w:rsid w:val="00C25CE9"/>
    <w:rsid w:val="00C25F74"/>
    <w:rsid w:val="00C267B9"/>
    <w:rsid w:val="00C303BF"/>
    <w:rsid w:val="00C30D77"/>
    <w:rsid w:val="00C31E32"/>
    <w:rsid w:val="00C3280D"/>
    <w:rsid w:val="00C32967"/>
    <w:rsid w:val="00C32992"/>
    <w:rsid w:val="00C32D67"/>
    <w:rsid w:val="00C32DCA"/>
    <w:rsid w:val="00C334A5"/>
    <w:rsid w:val="00C33A93"/>
    <w:rsid w:val="00C349D5"/>
    <w:rsid w:val="00C35BBC"/>
    <w:rsid w:val="00C35C48"/>
    <w:rsid w:val="00C35DB4"/>
    <w:rsid w:val="00C369E9"/>
    <w:rsid w:val="00C36A92"/>
    <w:rsid w:val="00C4021F"/>
    <w:rsid w:val="00C407EC"/>
    <w:rsid w:val="00C409CC"/>
    <w:rsid w:val="00C40C82"/>
    <w:rsid w:val="00C410F3"/>
    <w:rsid w:val="00C415D1"/>
    <w:rsid w:val="00C415D5"/>
    <w:rsid w:val="00C4167B"/>
    <w:rsid w:val="00C42310"/>
    <w:rsid w:val="00C431C8"/>
    <w:rsid w:val="00C43C87"/>
    <w:rsid w:val="00C44B51"/>
    <w:rsid w:val="00C44C50"/>
    <w:rsid w:val="00C4579D"/>
    <w:rsid w:val="00C45A43"/>
    <w:rsid w:val="00C460F0"/>
    <w:rsid w:val="00C468A2"/>
    <w:rsid w:val="00C468C2"/>
    <w:rsid w:val="00C46E0E"/>
    <w:rsid w:val="00C478C2"/>
    <w:rsid w:val="00C502CF"/>
    <w:rsid w:val="00C5035B"/>
    <w:rsid w:val="00C50D3A"/>
    <w:rsid w:val="00C50DDD"/>
    <w:rsid w:val="00C50FF6"/>
    <w:rsid w:val="00C510D8"/>
    <w:rsid w:val="00C5182F"/>
    <w:rsid w:val="00C51A4B"/>
    <w:rsid w:val="00C51B79"/>
    <w:rsid w:val="00C51E0A"/>
    <w:rsid w:val="00C53CD6"/>
    <w:rsid w:val="00C54A46"/>
    <w:rsid w:val="00C54BCF"/>
    <w:rsid w:val="00C54C4D"/>
    <w:rsid w:val="00C5664E"/>
    <w:rsid w:val="00C56B64"/>
    <w:rsid w:val="00C57C60"/>
    <w:rsid w:val="00C608E4"/>
    <w:rsid w:val="00C609C2"/>
    <w:rsid w:val="00C609E3"/>
    <w:rsid w:val="00C60AD7"/>
    <w:rsid w:val="00C60B28"/>
    <w:rsid w:val="00C60B64"/>
    <w:rsid w:val="00C60CAA"/>
    <w:rsid w:val="00C60FC4"/>
    <w:rsid w:val="00C61A08"/>
    <w:rsid w:val="00C61D23"/>
    <w:rsid w:val="00C62973"/>
    <w:rsid w:val="00C634C2"/>
    <w:rsid w:val="00C63757"/>
    <w:rsid w:val="00C63AB9"/>
    <w:rsid w:val="00C649C5"/>
    <w:rsid w:val="00C651F1"/>
    <w:rsid w:val="00C6538A"/>
    <w:rsid w:val="00C6560E"/>
    <w:rsid w:val="00C668C3"/>
    <w:rsid w:val="00C66B59"/>
    <w:rsid w:val="00C703B4"/>
    <w:rsid w:val="00C70C68"/>
    <w:rsid w:val="00C70D6C"/>
    <w:rsid w:val="00C711F1"/>
    <w:rsid w:val="00C71603"/>
    <w:rsid w:val="00C71618"/>
    <w:rsid w:val="00C71AC6"/>
    <w:rsid w:val="00C7338F"/>
    <w:rsid w:val="00C737EF"/>
    <w:rsid w:val="00C738E8"/>
    <w:rsid w:val="00C73D5C"/>
    <w:rsid w:val="00C73D8A"/>
    <w:rsid w:val="00C73E41"/>
    <w:rsid w:val="00C73EAB"/>
    <w:rsid w:val="00C7472A"/>
    <w:rsid w:val="00C74C90"/>
    <w:rsid w:val="00C75E23"/>
    <w:rsid w:val="00C75ECB"/>
    <w:rsid w:val="00C76713"/>
    <w:rsid w:val="00C767F7"/>
    <w:rsid w:val="00C76C07"/>
    <w:rsid w:val="00C76C5A"/>
    <w:rsid w:val="00C76CCF"/>
    <w:rsid w:val="00C76F99"/>
    <w:rsid w:val="00C775C9"/>
    <w:rsid w:val="00C80263"/>
    <w:rsid w:val="00C80B39"/>
    <w:rsid w:val="00C820CC"/>
    <w:rsid w:val="00C825BE"/>
    <w:rsid w:val="00C828B9"/>
    <w:rsid w:val="00C833A4"/>
    <w:rsid w:val="00C83608"/>
    <w:rsid w:val="00C83A0C"/>
    <w:rsid w:val="00C83EC2"/>
    <w:rsid w:val="00C84548"/>
    <w:rsid w:val="00C84FE9"/>
    <w:rsid w:val="00C850CE"/>
    <w:rsid w:val="00C853AC"/>
    <w:rsid w:val="00C86837"/>
    <w:rsid w:val="00C87CAB"/>
    <w:rsid w:val="00C87EF5"/>
    <w:rsid w:val="00C90014"/>
    <w:rsid w:val="00C9040B"/>
    <w:rsid w:val="00C90738"/>
    <w:rsid w:val="00C9115F"/>
    <w:rsid w:val="00C91725"/>
    <w:rsid w:val="00C9172A"/>
    <w:rsid w:val="00C931FD"/>
    <w:rsid w:val="00C93675"/>
    <w:rsid w:val="00C94829"/>
    <w:rsid w:val="00C970B6"/>
    <w:rsid w:val="00C97EB3"/>
    <w:rsid w:val="00CA0016"/>
    <w:rsid w:val="00CA0371"/>
    <w:rsid w:val="00CA06F1"/>
    <w:rsid w:val="00CA086B"/>
    <w:rsid w:val="00CA0ED0"/>
    <w:rsid w:val="00CA0ED9"/>
    <w:rsid w:val="00CA1997"/>
    <w:rsid w:val="00CA22F9"/>
    <w:rsid w:val="00CA2C78"/>
    <w:rsid w:val="00CA3336"/>
    <w:rsid w:val="00CA3906"/>
    <w:rsid w:val="00CA3ED5"/>
    <w:rsid w:val="00CA4251"/>
    <w:rsid w:val="00CA4455"/>
    <w:rsid w:val="00CA4DFE"/>
    <w:rsid w:val="00CA6975"/>
    <w:rsid w:val="00CA72B1"/>
    <w:rsid w:val="00CA744E"/>
    <w:rsid w:val="00CA753B"/>
    <w:rsid w:val="00CA774D"/>
    <w:rsid w:val="00CA7843"/>
    <w:rsid w:val="00CB02BE"/>
    <w:rsid w:val="00CB0E83"/>
    <w:rsid w:val="00CB1265"/>
    <w:rsid w:val="00CB1447"/>
    <w:rsid w:val="00CB1580"/>
    <w:rsid w:val="00CB17C3"/>
    <w:rsid w:val="00CB1B71"/>
    <w:rsid w:val="00CB1E24"/>
    <w:rsid w:val="00CB2DBA"/>
    <w:rsid w:val="00CB322F"/>
    <w:rsid w:val="00CB33B2"/>
    <w:rsid w:val="00CB3674"/>
    <w:rsid w:val="00CB4118"/>
    <w:rsid w:val="00CB43A1"/>
    <w:rsid w:val="00CB4617"/>
    <w:rsid w:val="00CB4851"/>
    <w:rsid w:val="00CB4E01"/>
    <w:rsid w:val="00CB4FCC"/>
    <w:rsid w:val="00CB5BAE"/>
    <w:rsid w:val="00CB5F21"/>
    <w:rsid w:val="00CB70FC"/>
    <w:rsid w:val="00CB7556"/>
    <w:rsid w:val="00CB7B32"/>
    <w:rsid w:val="00CC0548"/>
    <w:rsid w:val="00CC0606"/>
    <w:rsid w:val="00CC12E8"/>
    <w:rsid w:val="00CC15A0"/>
    <w:rsid w:val="00CC182C"/>
    <w:rsid w:val="00CC24ED"/>
    <w:rsid w:val="00CC2980"/>
    <w:rsid w:val="00CC342E"/>
    <w:rsid w:val="00CC3DEE"/>
    <w:rsid w:val="00CC54D0"/>
    <w:rsid w:val="00CC6095"/>
    <w:rsid w:val="00CC6D9F"/>
    <w:rsid w:val="00CC7F02"/>
    <w:rsid w:val="00CD1587"/>
    <w:rsid w:val="00CD2553"/>
    <w:rsid w:val="00CD2C8A"/>
    <w:rsid w:val="00CD2D12"/>
    <w:rsid w:val="00CD30BC"/>
    <w:rsid w:val="00CD3131"/>
    <w:rsid w:val="00CD31CF"/>
    <w:rsid w:val="00CD32AC"/>
    <w:rsid w:val="00CD3786"/>
    <w:rsid w:val="00CD406D"/>
    <w:rsid w:val="00CD4736"/>
    <w:rsid w:val="00CD4F99"/>
    <w:rsid w:val="00CD5122"/>
    <w:rsid w:val="00CD5A45"/>
    <w:rsid w:val="00CD6054"/>
    <w:rsid w:val="00CD62A6"/>
    <w:rsid w:val="00CD683D"/>
    <w:rsid w:val="00CD7A64"/>
    <w:rsid w:val="00CE1264"/>
    <w:rsid w:val="00CE161D"/>
    <w:rsid w:val="00CE1827"/>
    <w:rsid w:val="00CE19BF"/>
    <w:rsid w:val="00CE1AA7"/>
    <w:rsid w:val="00CE1B2C"/>
    <w:rsid w:val="00CE1EED"/>
    <w:rsid w:val="00CE2008"/>
    <w:rsid w:val="00CE2807"/>
    <w:rsid w:val="00CE28F5"/>
    <w:rsid w:val="00CE2FD3"/>
    <w:rsid w:val="00CE38DA"/>
    <w:rsid w:val="00CE39CE"/>
    <w:rsid w:val="00CE4374"/>
    <w:rsid w:val="00CE48C4"/>
    <w:rsid w:val="00CE493F"/>
    <w:rsid w:val="00CE4AA2"/>
    <w:rsid w:val="00CE4E4D"/>
    <w:rsid w:val="00CE628F"/>
    <w:rsid w:val="00CE63A6"/>
    <w:rsid w:val="00CE6D2F"/>
    <w:rsid w:val="00CE6D93"/>
    <w:rsid w:val="00CE74C6"/>
    <w:rsid w:val="00CE7895"/>
    <w:rsid w:val="00CF0040"/>
    <w:rsid w:val="00CF19FC"/>
    <w:rsid w:val="00CF20D5"/>
    <w:rsid w:val="00CF2185"/>
    <w:rsid w:val="00CF2654"/>
    <w:rsid w:val="00CF4FBD"/>
    <w:rsid w:val="00CF64F0"/>
    <w:rsid w:val="00CF6B2D"/>
    <w:rsid w:val="00D0050B"/>
    <w:rsid w:val="00D00FBA"/>
    <w:rsid w:val="00D010C5"/>
    <w:rsid w:val="00D01518"/>
    <w:rsid w:val="00D01AC0"/>
    <w:rsid w:val="00D026FD"/>
    <w:rsid w:val="00D0347A"/>
    <w:rsid w:val="00D03522"/>
    <w:rsid w:val="00D03A62"/>
    <w:rsid w:val="00D04336"/>
    <w:rsid w:val="00D045B7"/>
    <w:rsid w:val="00D04DD7"/>
    <w:rsid w:val="00D05968"/>
    <w:rsid w:val="00D0657E"/>
    <w:rsid w:val="00D06790"/>
    <w:rsid w:val="00D069C1"/>
    <w:rsid w:val="00D10303"/>
    <w:rsid w:val="00D10BD5"/>
    <w:rsid w:val="00D10EEC"/>
    <w:rsid w:val="00D1140F"/>
    <w:rsid w:val="00D1246F"/>
    <w:rsid w:val="00D12D32"/>
    <w:rsid w:val="00D136A9"/>
    <w:rsid w:val="00D13CCC"/>
    <w:rsid w:val="00D14437"/>
    <w:rsid w:val="00D14975"/>
    <w:rsid w:val="00D15250"/>
    <w:rsid w:val="00D1555F"/>
    <w:rsid w:val="00D15AC7"/>
    <w:rsid w:val="00D1658D"/>
    <w:rsid w:val="00D21168"/>
    <w:rsid w:val="00D222D0"/>
    <w:rsid w:val="00D222FD"/>
    <w:rsid w:val="00D2351C"/>
    <w:rsid w:val="00D235B9"/>
    <w:rsid w:val="00D25497"/>
    <w:rsid w:val="00D25E32"/>
    <w:rsid w:val="00D26115"/>
    <w:rsid w:val="00D26D85"/>
    <w:rsid w:val="00D273E2"/>
    <w:rsid w:val="00D277BF"/>
    <w:rsid w:val="00D278E5"/>
    <w:rsid w:val="00D27ADF"/>
    <w:rsid w:val="00D27C74"/>
    <w:rsid w:val="00D311E0"/>
    <w:rsid w:val="00D3127C"/>
    <w:rsid w:val="00D318C1"/>
    <w:rsid w:val="00D3209F"/>
    <w:rsid w:val="00D3211F"/>
    <w:rsid w:val="00D32F9A"/>
    <w:rsid w:val="00D33D7A"/>
    <w:rsid w:val="00D34366"/>
    <w:rsid w:val="00D351AC"/>
    <w:rsid w:val="00D353BD"/>
    <w:rsid w:val="00D36502"/>
    <w:rsid w:val="00D366E1"/>
    <w:rsid w:val="00D3682A"/>
    <w:rsid w:val="00D3710A"/>
    <w:rsid w:val="00D37F33"/>
    <w:rsid w:val="00D37FD7"/>
    <w:rsid w:val="00D41466"/>
    <w:rsid w:val="00D41E2C"/>
    <w:rsid w:val="00D41EE9"/>
    <w:rsid w:val="00D4202A"/>
    <w:rsid w:val="00D4239D"/>
    <w:rsid w:val="00D424B8"/>
    <w:rsid w:val="00D430BD"/>
    <w:rsid w:val="00D43E9E"/>
    <w:rsid w:val="00D451FB"/>
    <w:rsid w:val="00D4565C"/>
    <w:rsid w:val="00D45A0D"/>
    <w:rsid w:val="00D45C6E"/>
    <w:rsid w:val="00D45E95"/>
    <w:rsid w:val="00D464FD"/>
    <w:rsid w:val="00D46798"/>
    <w:rsid w:val="00D47373"/>
    <w:rsid w:val="00D47663"/>
    <w:rsid w:val="00D47D95"/>
    <w:rsid w:val="00D47E73"/>
    <w:rsid w:val="00D50599"/>
    <w:rsid w:val="00D505CE"/>
    <w:rsid w:val="00D512BF"/>
    <w:rsid w:val="00D514F2"/>
    <w:rsid w:val="00D526F3"/>
    <w:rsid w:val="00D529AE"/>
    <w:rsid w:val="00D53270"/>
    <w:rsid w:val="00D534E7"/>
    <w:rsid w:val="00D53511"/>
    <w:rsid w:val="00D53CC1"/>
    <w:rsid w:val="00D53D54"/>
    <w:rsid w:val="00D54D0E"/>
    <w:rsid w:val="00D559EE"/>
    <w:rsid w:val="00D55FEF"/>
    <w:rsid w:val="00D561CD"/>
    <w:rsid w:val="00D57022"/>
    <w:rsid w:val="00D5712C"/>
    <w:rsid w:val="00D577F0"/>
    <w:rsid w:val="00D60F8E"/>
    <w:rsid w:val="00D61033"/>
    <w:rsid w:val="00D61A71"/>
    <w:rsid w:val="00D6216D"/>
    <w:rsid w:val="00D63357"/>
    <w:rsid w:val="00D63CC9"/>
    <w:rsid w:val="00D6479E"/>
    <w:rsid w:val="00D64E36"/>
    <w:rsid w:val="00D64FE9"/>
    <w:rsid w:val="00D6519A"/>
    <w:rsid w:val="00D65872"/>
    <w:rsid w:val="00D66138"/>
    <w:rsid w:val="00D663E4"/>
    <w:rsid w:val="00D666BB"/>
    <w:rsid w:val="00D674DF"/>
    <w:rsid w:val="00D67DD9"/>
    <w:rsid w:val="00D706AB"/>
    <w:rsid w:val="00D708F5"/>
    <w:rsid w:val="00D71731"/>
    <w:rsid w:val="00D71A1B"/>
    <w:rsid w:val="00D71DD8"/>
    <w:rsid w:val="00D72039"/>
    <w:rsid w:val="00D723C2"/>
    <w:rsid w:val="00D72605"/>
    <w:rsid w:val="00D72672"/>
    <w:rsid w:val="00D7335B"/>
    <w:rsid w:val="00D73729"/>
    <w:rsid w:val="00D738DD"/>
    <w:rsid w:val="00D73A5E"/>
    <w:rsid w:val="00D73AB1"/>
    <w:rsid w:val="00D73FA7"/>
    <w:rsid w:val="00D74A45"/>
    <w:rsid w:val="00D751EE"/>
    <w:rsid w:val="00D75B5F"/>
    <w:rsid w:val="00D75FDA"/>
    <w:rsid w:val="00D76634"/>
    <w:rsid w:val="00D802B6"/>
    <w:rsid w:val="00D80399"/>
    <w:rsid w:val="00D80D11"/>
    <w:rsid w:val="00D81A76"/>
    <w:rsid w:val="00D81E14"/>
    <w:rsid w:val="00D820FA"/>
    <w:rsid w:val="00D8211F"/>
    <w:rsid w:val="00D8255D"/>
    <w:rsid w:val="00D82E8F"/>
    <w:rsid w:val="00D83301"/>
    <w:rsid w:val="00D8385E"/>
    <w:rsid w:val="00D83F1C"/>
    <w:rsid w:val="00D84B1E"/>
    <w:rsid w:val="00D86056"/>
    <w:rsid w:val="00D865F2"/>
    <w:rsid w:val="00D8758D"/>
    <w:rsid w:val="00D87640"/>
    <w:rsid w:val="00D904E4"/>
    <w:rsid w:val="00D90B1A"/>
    <w:rsid w:val="00D91314"/>
    <w:rsid w:val="00D91895"/>
    <w:rsid w:val="00D92D22"/>
    <w:rsid w:val="00D92FE1"/>
    <w:rsid w:val="00D93721"/>
    <w:rsid w:val="00D93B8D"/>
    <w:rsid w:val="00D943A1"/>
    <w:rsid w:val="00D94AB1"/>
    <w:rsid w:val="00D94B2F"/>
    <w:rsid w:val="00D94CC3"/>
    <w:rsid w:val="00D95178"/>
    <w:rsid w:val="00D95322"/>
    <w:rsid w:val="00D953A0"/>
    <w:rsid w:val="00D95974"/>
    <w:rsid w:val="00D959EB"/>
    <w:rsid w:val="00D95B69"/>
    <w:rsid w:val="00D95E54"/>
    <w:rsid w:val="00D9736A"/>
    <w:rsid w:val="00D973DA"/>
    <w:rsid w:val="00DA034E"/>
    <w:rsid w:val="00DA07CE"/>
    <w:rsid w:val="00DA178A"/>
    <w:rsid w:val="00DA23C2"/>
    <w:rsid w:val="00DA3A9B"/>
    <w:rsid w:val="00DA3BB9"/>
    <w:rsid w:val="00DA3FB5"/>
    <w:rsid w:val="00DA4348"/>
    <w:rsid w:val="00DA4A48"/>
    <w:rsid w:val="00DA4C16"/>
    <w:rsid w:val="00DA53BF"/>
    <w:rsid w:val="00DA557F"/>
    <w:rsid w:val="00DA6ACB"/>
    <w:rsid w:val="00DA74A6"/>
    <w:rsid w:val="00DA75AA"/>
    <w:rsid w:val="00DA7860"/>
    <w:rsid w:val="00DB0941"/>
    <w:rsid w:val="00DB1134"/>
    <w:rsid w:val="00DB1450"/>
    <w:rsid w:val="00DB1B1A"/>
    <w:rsid w:val="00DB1DDD"/>
    <w:rsid w:val="00DB1F60"/>
    <w:rsid w:val="00DB24A7"/>
    <w:rsid w:val="00DB27AD"/>
    <w:rsid w:val="00DB2FD3"/>
    <w:rsid w:val="00DB33AE"/>
    <w:rsid w:val="00DB37D2"/>
    <w:rsid w:val="00DB430E"/>
    <w:rsid w:val="00DB4483"/>
    <w:rsid w:val="00DB465F"/>
    <w:rsid w:val="00DB480E"/>
    <w:rsid w:val="00DB63AC"/>
    <w:rsid w:val="00DB72F0"/>
    <w:rsid w:val="00DB734C"/>
    <w:rsid w:val="00DB742E"/>
    <w:rsid w:val="00DB770A"/>
    <w:rsid w:val="00DC0032"/>
    <w:rsid w:val="00DC055D"/>
    <w:rsid w:val="00DC06F4"/>
    <w:rsid w:val="00DC0954"/>
    <w:rsid w:val="00DC18FB"/>
    <w:rsid w:val="00DC24D3"/>
    <w:rsid w:val="00DC2860"/>
    <w:rsid w:val="00DC2B79"/>
    <w:rsid w:val="00DC2E87"/>
    <w:rsid w:val="00DC3388"/>
    <w:rsid w:val="00DC3B3D"/>
    <w:rsid w:val="00DC407F"/>
    <w:rsid w:val="00DC4216"/>
    <w:rsid w:val="00DC4A01"/>
    <w:rsid w:val="00DC4A19"/>
    <w:rsid w:val="00DC5104"/>
    <w:rsid w:val="00DC5BD5"/>
    <w:rsid w:val="00DC5CB9"/>
    <w:rsid w:val="00DC5F77"/>
    <w:rsid w:val="00DC635B"/>
    <w:rsid w:val="00DD0074"/>
    <w:rsid w:val="00DD00D4"/>
    <w:rsid w:val="00DD04E3"/>
    <w:rsid w:val="00DD079E"/>
    <w:rsid w:val="00DD0AA0"/>
    <w:rsid w:val="00DD158F"/>
    <w:rsid w:val="00DD2829"/>
    <w:rsid w:val="00DD288C"/>
    <w:rsid w:val="00DD2F67"/>
    <w:rsid w:val="00DD3374"/>
    <w:rsid w:val="00DD3542"/>
    <w:rsid w:val="00DD3A6A"/>
    <w:rsid w:val="00DD3FD0"/>
    <w:rsid w:val="00DD42FC"/>
    <w:rsid w:val="00DD490E"/>
    <w:rsid w:val="00DD4961"/>
    <w:rsid w:val="00DD4AEB"/>
    <w:rsid w:val="00DD4F7C"/>
    <w:rsid w:val="00DD4FC7"/>
    <w:rsid w:val="00DD570E"/>
    <w:rsid w:val="00DD59C5"/>
    <w:rsid w:val="00DD607A"/>
    <w:rsid w:val="00DD6977"/>
    <w:rsid w:val="00DD7BBF"/>
    <w:rsid w:val="00DE004F"/>
    <w:rsid w:val="00DE07FB"/>
    <w:rsid w:val="00DE0997"/>
    <w:rsid w:val="00DE10F3"/>
    <w:rsid w:val="00DE1B1C"/>
    <w:rsid w:val="00DE211A"/>
    <w:rsid w:val="00DE22CD"/>
    <w:rsid w:val="00DE35BE"/>
    <w:rsid w:val="00DE3816"/>
    <w:rsid w:val="00DE3868"/>
    <w:rsid w:val="00DE412B"/>
    <w:rsid w:val="00DE42F2"/>
    <w:rsid w:val="00DE4518"/>
    <w:rsid w:val="00DE45F6"/>
    <w:rsid w:val="00DE4B41"/>
    <w:rsid w:val="00DE514A"/>
    <w:rsid w:val="00DE514B"/>
    <w:rsid w:val="00DE600C"/>
    <w:rsid w:val="00DE647E"/>
    <w:rsid w:val="00DE79BE"/>
    <w:rsid w:val="00DE7A30"/>
    <w:rsid w:val="00DE7C86"/>
    <w:rsid w:val="00DF09A7"/>
    <w:rsid w:val="00DF09FF"/>
    <w:rsid w:val="00DF0CA4"/>
    <w:rsid w:val="00DF1F0A"/>
    <w:rsid w:val="00DF2C3F"/>
    <w:rsid w:val="00DF3334"/>
    <w:rsid w:val="00DF370C"/>
    <w:rsid w:val="00DF3744"/>
    <w:rsid w:val="00DF3D40"/>
    <w:rsid w:val="00DF46DE"/>
    <w:rsid w:val="00DF5C7E"/>
    <w:rsid w:val="00DF627B"/>
    <w:rsid w:val="00DF645D"/>
    <w:rsid w:val="00DF74E6"/>
    <w:rsid w:val="00DF7B22"/>
    <w:rsid w:val="00E00A82"/>
    <w:rsid w:val="00E011A7"/>
    <w:rsid w:val="00E02A3B"/>
    <w:rsid w:val="00E02A6E"/>
    <w:rsid w:val="00E03D38"/>
    <w:rsid w:val="00E04272"/>
    <w:rsid w:val="00E0526A"/>
    <w:rsid w:val="00E059E0"/>
    <w:rsid w:val="00E06497"/>
    <w:rsid w:val="00E06D79"/>
    <w:rsid w:val="00E06EBA"/>
    <w:rsid w:val="00E072A5"/>
    <w:rsid w:val="00E079CC"/>
    <w:rsid w:val="00E1142C"/>
    <w:rsid w:val="00E11E7B"/>
    <w:rsid w:val="00E11F69"/>
    <w:rsid w:val="00E12860"/>
    <w:rsid w:val="00E12C3B"/>
    <w:rsid w:val="00E12C60"/>
    <w:rsid w:val="00E13111"/>
    <w:rsid w:val="00E134FE"/>
    <w:rsid w:val="00E13531"/>
    <w:rsid w:val="00E136F2"/>
    <w:rsid w:val="00E13C17"/>
    <w:rsid w:val="00E153E1"/>
    <w:rsid w:val="00E15962"/>
    <w:rsid w:val="00E15F63"/>
    <w:rsid w:val="00E161BD"/>
    <w:rsid w:val="00E1644A"/>
    <w:rsid w:val="00E16C51"/>
    <w:rsid w:val="00E176C3"/>
    <w:rsid w:val="00E17C42"/>
    <w:rsid w:val="00E17E49"/>
    <w:rsid w:val="00E17F65"/>
    <w:rsid w:val="00E17FBA"/>
    <w:rsid w:val="00E20440"/>
    <w:rsid w:val="00E2047D"/>
    <w:rsid w:val="00E2073B"/>
    <w:rsid w:val="00E20857"/>
    <w:rsid w:val="00E20A44"/>
    <w:rsid w:val="00E21190"/>
    <w:rsid w:val="00E218D7"/>
    <w:rsid w:val="00E21F13"/>
    <w:rsid w:val="00E22090"/>
    <w:rsid w:val="00E22987"/>
    <w:rsid w:val="00E2329E"/>
    <w:rsid w:val="00E24C23"/>
    <w:rsid w:val="00E25313"/>
    <w:rsid w:val="00E2545D"/>
    <w:rsid w:val="00E25A2C"/>
    <w:rsid w:val="00E25B56"/>
    <w:rsid w:val="00E25FEC"/>
    <w:rsid w:val="00E262F8"/>
    <w:rsid w:val="00E26602"/>
    <w:rsid w:val="00E26978"/>
    <w:rsid w:val="00E26B8F"/>
    <w:rsid w:val="00E26DBC"/>
    <w:rsid w:val="00E271B6"/>
    <w:rsid w:val="00E27256"/>
    <w:rsid w:val="00E30702"/>
    <w:rsid w:val="00E30C6A"/>
    <w:rsid w:val="00E30EA7"/>
    <w:rsid w:val="00E311B9"/>
    <w:rsid w:val="00E31630"/>
    <w:rsid w:val="00E31B26"/>
    <w:rsid w:val="00E32807"/>
    <w:rsid w:val="00E34051"/>
    <w:rsid w:val="00E3406F"/>
    <w:rsid w:val="00E3413D"/>
    <w:rsid w:val="00E345D2"/>
    <w:rsid w:val="00E348B6"/>
    <w:rsid w:val="00E35093"/>
    <w:rsid w:val="00E35769"/>
    <w:rsid w:val="00E35BD7"/>
    <w:rsid w:val="00E37140"/>
    <w:rsid w:val="00E37591"/>
    <w:rsid w:val="00E3763E"/>
    <w:rsid w:val="00E40691"/>
    <w:rsid w:val="00E40E5A"/>
    <w:rsid w:val="00E40F0E"/>
    <w:rsid w:val="00E417E4"/>
    <w:rsid w:val="00E41898"/>
    <w:rsid w:val="00E42758"/>
    <w:rsid w:val="00E43B74"/>
    <w:rsid w:val="00E43DB3"/>
    <w:rsid w:val="00E4449C"/>
    <w:rsid w:val="00E452BA"/>
    <w:rsid w:val="00E459B8"/>
    <w:rsid w:val="00E461E5"/>
    <w:rsid w:val="00E46296"/>
    <w:rsid w:val="00E472B7"/>
    <w:rsid w:val="00E47D77"/>
    <w:rsid w:val="00E47FA3"/>
    <w:rsid w:val="00E50C71"/>
    <w:rsid w:val="00E51620"/>
    <w:rsid w:val="00E5172E"/>
    <w:rsid w:val="00E51E5C"/>
    <w:rsid w:val="00E52357"/>
    <w:rsid w:val="00E527F6"/>
    <w:rsid w:val="00E53058"/>
    <w:rsid w:val="00E53876"/>
    <w:rsid w:val="00E551DE"/>
    <w:rsid w:val="00E555C9"/>
    <w:rsid w:val="00E5579D"/>
    <w:rsid w:val="00E55F7F"/>
    <w:rsid w:val="00E57431"/>
    <w:rsid w:val="00E57B89"/>
    <w:rsid w:val="00E57F62"/>
    <w:rsid w:val="00E6060B"/>
    <w:rsid w:val="00E60A96"/>
    <w:rsid w:val="00E60ED9"/>
    <w:rsid w:val="00E610D3"/>
    <w:rsid w:val="00E6127B"/>
    <w:rsid w:val="00E6184F"/>
    <w:rsid w:val="00E6226A"/>
    <w:rsid w:val="00E62B8B"/>
    <w:rsid w:val="00E62D80"/>
    <w:rsid w:val="00E62E10"/>
    <w:rsid w:val="00E636FB"/>
    <w:rsid w:val="00E648F7"/>
    <w:rsid w:val="00E64FBD"/>
    <w:rsid w:val="00E6620D"/>
    <w:rsid w:val="00E6717C"/>
    <w:rsid w:val="00E672A1"/>
    <w:rsid w:val="00E6745B"/>
    <w:rsid w:val="00E67D52"/>
    <w:rsid w:val="00E70102"/>
    <w:rsid w:val="00E70296"/>
    <w:rsid w:val="00E70495"/>
    <w:rsid w:val="00E712DB"/>
    <w:rsid w:val="00E715BF"/>
    <w:rsid w:val="00E71780"/>
    <w:rsid w:val="00E72431"/>
    <w:rsid w:val="00E7386C"/>
    <w:rsid w:val="00E74D9A"/>
    <w:rsid w:val="00E74DDF"/>
    <w:rsid w:val="00E752A4"/>
    <w:rsid w:val="00E753C2"/>
    <w:rsid w:val="00E755A9"/>
    <w:rsid w:val="00E75EFC"/>
    <w:rsid w:val="00E76605"/>
    <w:rsid w:val="00E76B68"/>
    <w:rsid w:val="00E76C4E"/>
    <w:rsid w:val="00E77C58"/>
    <w:rsid w:val="00E77CBF"/>
    <w:rsid w:val="00E80D6D"/>
    <w:rsid w:val="00E81200"/>
    <w:rsid w:val="00E81326"/>
    <w:rsid w:val="00E81C0F"/>
    <w:rsid w:val="00E8254B"/>
    <w:rsid w:val="00E830C9"/>
    <w:rsid w:val="00E8393F"/>
    <w:rsid w:val="00E849CA"/>
    <w:rsid w:val="00E84CE9"/>
    <w:rsid w:val="00E84FD6"/>
    <w:rsid w:val="00E8628A"/>
    <w:rsid w:val="00E865E9"/>
    <w:rsid w:val="00E866EA"/>
    <w:rsid w:val="00E86F4A"/>
    <w:rsid w:val="00E870D0"/>
    <w:rsid w:val="00E90550"/>
    <w:rsid w:val="00E9107F"/>
    <w:rsid w:val="00E926E5"/>
    <w:rsid w:val="00E93E26"/>
    <w:rsid w:val="00E944B5"/>
    <w:rsid w:val="00E94C67"/>
    <w:rsid w:val="00E94D72"/>
    <w:rsid w:val="00E94F0D"/>
    <w:rsid w:val="00E95259"/>
    <w:rsid w:val="00E95C21"/>
    <w:rsid w:val="00E9605B"/>
    <w:rsid w:val="00E96634"/>
    <w:rsid w:val="00E96B29"/>
    <w:rsid w:val="00E974F1"/>
    <w:rsid w:val="00EA0D37"/>
    <w:rsid w:val="00EA1BF9"/>
    <w:rsid w:val="00EA39DC"/>
    <w:rsid w:val="00EA3A08"/>
    <w:rsid w:val="00EA4718"/>
    <w:rsid w:val="00EA4819"/>
    <w:rsid w:val="00EA49D3"/>
    <w:rsid w:val="00EA4B5E"/>
    <w:rsid w:val="00EA57A3"/>
    <w:rsid w:val="00EA6ADD"/>
    <w:rsid w:val="00EA6EDB"/>
    <w:rsid w:val="00EA75BB"/>
    <w:rsid w:val="00EB0785"/>
    <w:rsid w:val="00EB0E41"/>
    <w:rsid w:val="00EB1039"/>
    <w:rsid w:val="00EB114C"/>
    <w:rsid w:val="00EB1656"/>
    <w:rsid w:val="00EB28F6"/>
    <w:rsid w:val="00EB29B7"/>
    <w:rsid w:val="00EB3556"/>
    <w:rsid w:val="00EB4A58"/>
    <w:rsid w:val="00EB6BC5"/>
    <w:rsid w:val="00EB6CE4"/>
    <w:rsid w:val="00EB6E14"/>
    <w:rsid w:val="00EC0791"/>
    <w:rsid w:val="00EC0B60"/>
    <w:rsid w:val="00EC130A"/>
    <w:rsid w:val="00EC16FE"/>
    <w:rsid w:val="00EC1BEE"/>
    <w:rsid w:val="00EC351E"/>
    <w:rsid w:val="00EC3D60"/>
    <w:rsid w:val="00EC3DC8"/>
    <w:rsid w:val="00EC3E9E"/>
    <w:rsid w:val="00EC3EFB"/>
    <w:rsid w:val="00EC405A"/>
    <w:rsid w:val="00EC4266"/>
    <w:rsid w:val="00EC4718"/>
    <w:rsid w:val="00EC4FDC"/>
    <w:rsid w:val="00EC6232"/>
    <w:rsid w:val="00EC734E"/>
    <w:rsid w:val="00EC7758"/>
    <w:rsid w:val="00EC7AC3"/>
    <w:rsid w:val="00EC7BB5"/>
    <w:rsid w:val="00ED00D7"/>
    <w:rsid w:val="00ED02FF"/>
    <w:rsid w:val="00ED06ED"/>
    <w:rsid w:val="00ED0FDF"/>
    <w:rsid w:val="00ED2666"/>
    <w:rsid w:val="00ED2714"/>
    <w:rsid w:val="00ED2C99"/>
    <w:rsid w:val="00ED333C"/>
    <w:rsid w:val="00ED35FA"/>
    <w:rsid w:val="00ED3B96"/>
    <w:rsid w:val="00ED3D53"/>
    <w:rsid w:val="00ED3E38"/>
    <w:rsid w:val="00ED453F"/>
    <w:rsid w:val="00ED4729"/>
    <w:rsid w:val="00ED4A72"/>
    <w:rsid w:val="00ED5221"/>
    <w:rsid w:val="00ED5D07"/>
    <w:rsid w:val="00ED6236"/>
    <w:rsid w:val="00ED6905"/>
    <w:rsid w:val="00ED6B14"/>
    <w:rsid w:val="00ED737B"/>
    <w:rsid w:val="00ED7715"/>
    <w:rsid w:val="00EE0640"/>
    <w:rsid w:val="00EE0A61"/>
    <w:rsid w:val="00EE0C3E"/>
    <w:rsid w:val="00EE1505"/>
    <w:rsid w:val="00EE261F"/>
    <w:rsid w:val="00EE37E1"/>
    <w:rsid w:val="00EE43ED"/>
    <w:rsid w:val="00EE469F"/>
    <w:rsid w:val="00EE5200"/>
    <w:rsid w:val="00EE5CE8"/>
    <w:rsid w:val="00EE5F58"/>
    <w:rsid w:val="00EE6DA4"/>
    <w:rsid w:val="00EE6EA8"/>
    <w:rsid w:val="00EE6FD0"/>
    <w:rsid w:val="00EE7F5B"/>
    <w:rsid w:val="00EF0946"/>
    <w:rsid w:val="00EF0C22"/>
    <w:rsid w:val="00EF0EE0"/>
    <w:rsid w:val="00EF124F"/>
    <w:rsid w:val="00EF1B80"/>
    <w:rsid w:val="00EF2D55"/>
    <w:rsid w:val="00EF32CC"/>
    <w:rsid w:val="00EF4F6D"/>
    <w:rsid w:val="00EF5BBE"/>
    <w:rsid w:val="00EF669A"/>
    <w:rsid w:val="00EF670F"/>
    <w:rsid w:val="00EF6C2D"/>
    <w:rsid w:val="00EF76DE"/>
    <w:rsid w:val="00EF7A51"/>
    <w:rsid w:val="00EF7EFF"/>
    <w:rsid w:val="00F01712"/>
    <w:rsid w:val="00F01B3A"/>
    <w:rsid w:val="00F028C3"/>
    <w:rsid w:val="00F029DA"/>
    <w:rsid w:val="00F029F4"/>
    <w:rsid w:val="00F02A15"/>
    <w:rsid w:val="00F030F1"/>
    <w:rsid w:val="00F034AF"/>
    <w:rsid w:val="00F0547F"/>
    <w:rsid w:val="00F059EC"/>
    <w:rsid w:val="00F05EEA"/>
    <w:rsid w:val="00F06240"/>
    <w:rsid w:val="00F06543"/>
    <w:rsid w:val="00F065A3"/>
    <w:rsid w:val="00F06A03"/>
    <w:rsid w:val="00F06FE8"/>
    <w:rsid w:val="00F0705C"/>
    <w:rsid w:val="00F077E2"/>
    <w:rsid w:val="00F1067C"/>
    <w:rsid w:val="00F11875"/>
    <w:rsid w:val="00F11A71"/>
    <w:rsid w:val="00F125BD"/>
    <w:rsid w:val="00F125D8"/>
    <w:rsid w:val="00F12D7C"/>
    <w:rsid w:val="00F12E41"/>
    <w:rsid w:val="00F14065"/>
    <w:rsid w:val="00F14B9D"/>
    <w:rsid w:val="00F15324"/>
    <w:rsid w:val="00F15741"/>
    <w:rsid w:val="00F15AA1"/>
    <w:rsid w:val="00F161C3"/>
    <w:rsid w:val="00F16994"/>
    <w:rsid w:val="00F16D41"/>
    <w:rsid w:val="00F17425"/>
    <w:rsid w:val="00F17491"/>
    <w:rsid w:val="00F200C1"/>
    <w:rsid w:val="00F20CBE"/>
    <w:rsid w:val="00F21759"/>
    <w:rsid w:val="00F22C13"/>
    <w:rsid w:val="00F22CD5"/>
    <w:rsid w:val="00F22E25"/>
    <w:rsid w:val="00F22F1A"/>
    <w:rsid w:val="00F2507B"/>
    <w:rsid w:val="00F25CED"/>
    <w:rsid w:val="00F25D41"/>
    <w:rsid w:val="00F272E0"/>
    <w:rsid w:val="00F30962"/>
    <w:rsid w:val="00F31951"/>
    <w:rsid w:val="00F31A02"/>
    <w:rsid w:val="00F31A3F"/>
    <w:rsid w:val="00F3213B"/>
    <w:rsid w:val="00F32B99"/>
    <w:rsid w:val="00F32EDE"/>
    <w:rsid w:val="00F3397C"/>
    <w:rsid w:val="00F34996"/>
    <w:rsid w:val="00F34A81"/>
    <w:rsid w:val="00F34DB2"/>
    <w:rsid w:val="00F35316"/>
    <w:rsid w:val="00F3539B"/>
    <w:rsid w:val="00F354BD"/>
    <w:rsid w:val="00F3562D"/>
    <w:rsid w:val="00F360E0"/>
    <w:rsid w:val="00F364B0"/>
    <w:rsid w:val="00F366B1"/>
    <w:rsid w:val="00F369DC"/>
    <w:rsid w:val="00F37181"/>
    <w:rsid w:val="00F37DD3"/>
    <w:rsid w:val="00F40994"/>
    <w:rsid w:val="00F409B3"/>
    <w:rsid w:val="00F415FB"/>
    <w:rsid w:val="00F4189F"/>
    <w:rsid w:val="00F4195D"/>
    <w:rsid w:val="00F4251E"/>
    <w:rsid w:val="00F427C9"/>
    <w:rsid w:val="00F4333A"/>
    <w:rsid w:val="00F43750"/>
    <w:rsid w:val="00F43DAA"/>
    <w:rsid w:val="00F44A6C"/>
    <w:rsid w:val="00F45099"/>
    <w:rsid w:val="00F45C97"/>
    <w:rsid w:val="00F4622C"/>
    <w:rsid w:val="00F46734"/>
    <w:rsid w:val="00F47A37"/>
    <w:rsid w:val="00F47E5B"/>
    <w:rsid w:val="00F47F23"/>
    <w:rsid w:val="00F509E5"/>
    <w:rsid w:val="00F51C2F"/>
    <w:rsid w:val="00F5272C"/>
    <w:rsid w:val="00F52AD5"/>
    <w:rsid w:val="00F53B2D"/>
    <w:rsid w:val="00F53E88"/>
    <w:rsid w:val="00F53F5E"/>
    <w:rsid w:val="00F54012"/>
    <w:rsid w:val="00F5419E"/>
    <w:rsid w:val="00F54368"/>
    <w:rsid w:val="00F5504C"/>
    <w:rsid w:val="00F55A7F"/>
    <w:rsid w:val="00F573F9"/>
    <w:rsid w:val="00F57951"/>
    <w:rsid w:val="00F60D95"/>
    <w:rsid w:val="00F60F29"/>
    <w:rsid w:val="00F6110D"/>
    <w:rsid w:val="00F618AB"/>
    <w:rsid w:val="00F619B9"/>
    <w:rsid w:val="00F61D3E"/>
    <w:rsid w:val="00F62E83"/>
    <w:rsid w:val="00F63395"/>
    <w:rsid w:val="00F650C8"/>
    <w:rsid w:val="00F6522A"/>
    <w:rsid w:val="00F65427"/>
    <w:rsid w:val="00F65FFD"/>
    <w:rsid w:val="00F66018"/>
    <w:rsid w:val="00F66775"/>
    <w:rsid w:val="00F668BD"/>
    <w:rsid w:val="00F66B49"/>
    <w:rsid w:val="00F66D92"/>
    <w:rsid w:val="00F66E62"/>
    <w:rsid w:val="00F671B0"/>
    <w:rsid w:val="00F703EE"/>
    <w:rsid w:val="00F7061C"/>
    <w:rsid w:val="00F7065F"/>
    <w:rsid w:val="00F70EE7"/>
    <w:rsid w:val="00F71161"/>
    <w:rsid w:val="00F71E5A"/>
    <w:rsid w:val="00F73C6C"/>
    <w:rsid w:val="00F764AB"/>
    <w:rsid w:val="00F76B2C"/>
    <w:rsid w:val="00F77BFC"/>
    <w:rsid w:val="00F77F99"/>
    <w:rsid w:val="00F808C1"/>
    <w:rsid w:val="00F80F91"/>
    <w:rsid w:val="00F8157C"/>
    <w:rsid w:val="00F81AD8"/>
    <w:rsid w:val="00F820B4"/>
    <w:rsid w:val="00F82277"/>
    <w:rsid w:val="00F82668"/>
    <w:rsid w:val="00F82BBC"/>
    <w:rsid w:val="00F82C24"/>
    <w:rsid w:val="00F83708"/>
    <w:rsid w:val="00F84D15"/>
    <w:rsid w:val="00F84F1D"/>
    <w:rsid w:val="00F85731"/>
    <w:rsid w:val="00F85739"/>
    <w:rsid w:val="00F86890"/>
    <w:rsid w:val="00F87EE3"/>
    <w:rsid w:val="00F9024B"/>
    <w:rsid w:val="00F9185D"/>
    <w:rsid w:val="00F918C2"/>
    <w:rsid w:val="00F92A37"/>
    <w:rsid w:val="00F94483"/>
    <w:rsid w:val="00F94CD4"/>
    <w:rsid w:val="00F9503D"/>
    <w:rsid w:val="00F95C6E"/>
    <w:rsid w:val="00F97B19"/>
    <w:rsid w:val="00FA0389"/>
    <w:rsid w:val="00FA0DE2"/>
    <w:rsid w:val="00FA11A7"/>
    <w:rsid w:val="00FA1569"/>
    <w:rsid w:val="00FA171F"/>
    <w:rsid w:val="00FA1EA7"/>
    <w:rsid w:val="00FA20E0"/>
    <w:rsid w:val="00FA3A51"/>
    <w:rsid w:val="00FA3E31"/>
    <w:rsid w:val="00FA4777"/>
    <w:rsid w:val="00FA4981"/>
    <w:rsid w:val="00FA4987"/>
    <w:rsid w:val="00FA4BD2"/>
    <w:rsid w:val="00FA59DF"/>
    <w:rsid w:val="00FA62C7"/>
    <w:rsid w:val="00FA67E0"/>
    <w:rsid w:val="00FA6A97"/>
    <w:rsid w:val="00FA741D"/>
    <w:rsid w:val="00FA7ACA"/>
    <w:rsid w:val="00FB05FB"/>
    <w:rsid w:val="00FB0C3D"/>
    <w:rsid w:val="00FB28B8"/>
    <w:rsid w:val="00FB2AD5"/>
    <w:rsid w:val="00FB2C24"/>
    <w:rsid w:val="00FB3238"/>
    <w:rsid w:val="00FB3420"/>
    <w:rsid w:val="00FB4831"/>
    <w:rsid w:val="00FB4B6F"/>
    <w:rsid w:val="00FB53C1"/>
    <w:rsid w:val="00FB5FA2"/>
    <w:rsid w:val="00FB60DA"/>
    <w:rsid w:val="00FB651F"/>
    <w:rsid w:val="00FB6720"/>
    <w:rsid w:val="00FB76DE"/>
    <w:rsid w:val="00FC025A"/>
    <w:rsid w:val="00FC0A43"/>
    <w:rsid w:val="00FC0CEB"/>
    <w:rsid w:val="00FC11F4"/>
    <w:rsid w:val="00FC1EDB"/>
    <w:rsid w:val="00FC264B"/>
    <w:rsid w:val="00FC26EA"/>
    <w:rsid w:val="00FC2B43"/>
    <w:rsid w:val="00FC348C"/>
    <w:rsid w:val="00FC3B5B"/>
    <w:rsid w:val="00FC4765"/>
    <w:rsid w:val="00FC5246"/>
    <w:rsid w:val="00FC5973"/>
    <w:rsid w:val="00FC6294"/>
    <w:rsid w:val="00FD1614"/>
    <w:rsid w:val="00FD1924"/>
    <w:rsid w:val="00FD2DC9"/>
    <w:rsid w:val="00FD335D"/>
    <w:rsid w:val="00FD4C23"/>
    <w:rsid w:val="00FD4C85"/>
    <w:rsid w:val="00FD512B"/>
    <w:rsid w:val="00FD61B3"/>
    <w:rsid w:val="00FD65BB"/>
    <w:rsid w:val="00FD6A42"/>
    <w:rsid w:val="00FD71DE"/>
    <w:rsid w:val="00FD755B"/>
    <w:rsid w:val="00FE016C"/>
    <w:rsid w:val="00FE0494"/>
    <w:rsid w:val="00FE0708"/>
    <w:rsid w:val="00FE07ED"/>
    <w:rsid w:val="00FE1114"/>
    <w:rsid w:val="00FE137E"/>
    <w:rsid w:val="00FE1923"/>
    <w:rsid w:val="00FE219D"/>
    <w:rsid w:val="00FE2479"/>
    <w:rsid w:val="00FE2530"/>
    <w:rsid w:val="00FE2712"/>
    <w:rsid w:val="00FE3AAA"/>
    <w:rsid w:val="00FE409F"/>
    <w:rsid w:val="00FE4E8C"/>
    <w:rsid w:val="00FE52AF"/>
    <w:rsid w:val="00FE613A"/>
    <w:rsid w:val="00FE7ED7"/>
    <w:rsid w:val="00FF0430"/>
    <w:rsid w:val="00FF0914"/>
    <w:rsid w:val="00FF145F"/>
    <w:rsid w:val="00FF1F5B"/>
    <w:rsid w:val="00FF1FAF"/>
    <w:rsid w:val="00FF38A9"/>
    <w:rsid w:val="00FF3D92"/>
    <w:rsid w:val="00FF4F7E"/>
    <w:rsid w:val="00FF508D"/>
    <w:rsid w:val="00FF558C"/>
    <w:rsid w:val="00FF6FFF"/>
    <w:rsid w:val="00FF7992"/>
    <w:rsid w:val="03B445EE"/>
    <w:rsid w:val="041D69F6"/>
    <w:rsid w:val="0429772A"/>
    <w:rsid w:val="0823AA63"/>
    <w:rsid w:val="0A1DC9D6"/>
    <w:rsid w:val="0A792CC5"/>
    <w:rsid w:val="0CD24ACB"/>
    <w:rsid w:val="0D0CF776"/>
    <w:rsid w:val="0D31D16A"/>
    <w:rsid w:val="0D5645BC"/>
    <w:rsid w:val="0D7FCE17"/>
    <w:rsid w:val="0DE63110"/>
    <w:rsid w:val="0F22C2C8"/>
    <w:rsid w:val="0F3FCA04"/>
    <w:rsid w:val="103C5AB8"/>
    <w:rsid w:val="110636D5"/>
    <w:rsid w:val="110FA728"/>
    <w:rsid w:val="12B13A2A"/>
    <w:rsid w:val="12DAA9BF"/>
    <w:rsid w:val="13E562D9"/>
    <w:rsid w:val="13E57CE6"/>
    <w:rsid w:val="14F90736"/>
    <w:rsid w:val="15C95D1E"/>
    <w:rsid w:val="16F3D87D"/>
    <w:rsid w:val="188FA8DE"/>
    <w:rsid w:val="19F260B0"/>
    <w:rsid w:val="1CB18B76"/>
    <w:rsid w:val="1D6B80AB"/>
    <w:rsid w:val="1DBD6E12"/>
    <w:rsid w:val="1DD55198"/>
    <w:rsid w:val="1EF22680"/>
    <w:rsid w:val="21471B94"/>
    <w:rsid w:val="21836085"/>
    <w:rsid w:val="21D8E6A1"/>
    <w:rsid w:val="2270451A"/>
    <w:rsid w:val="2431CB7E"/>
    <w:rsid w:val="269F2819"/>
    <w:rsid w:val="282D2233"/>
    <w:rsid w:val="285A1723"/>
    <w:rsid w:val="28705FF1"/>
    <w:rsid w:val="2A034551"/>
    <w:rsid w:val="2C0CE2B7"/>
    <w:rsid w:val="2C5CCBA7"/>
    <w:rsid w:val="2C9EB355"/>
    <w:rsid w:val="2FCE12E4"/>
    <w:rsid w:val="30399DED"/>
    <w:rsid w:val="30A4BE54"/>
    <w:rsid w:val="30E6DF48"/>
    <w:rsid w:val="32A7D8E2"/>
    <w:rsid w:val="3394F647"/>
    <w:rsid w:val="33B454FA"/>
    <w:rsid w:val="345F98A3"/>
    <w:rsid w:val="3464641C"/>
    <w:rsid w:val="3697226A"/>
    <w:rsid w:val="36B2404C"/>
    <w:rsid w:val="382D3F52"/>
    <w:rsid w:val="38E98966"/>
    <w:rsid w:val="39512F72"/>
    <w:rsid w:val="39DC5002"/>
    <w:rsid w:val="3BCE33EE"/>
    <w:rsid w:val="3C2939F7"/>
    <w:rsid w:val="3D1C41D3"/>
    <w:rsid w:val="3DDA8EC7"/>
    <w:rsid w:val="3E4AA9CA"/>
    <w:rsid w:val="3FFF40C7"/>
    <w:rsid w:val="412566F8"/>
    <w:rsid w:val="41B6FD2C"/>
    <w:rsid w:val="41FA9FC8"/>
    <w:rsid w:val="42034F71"/>
    <w:rsid w:val="42A7BE14"/>
    <w:rsid w:val="42B64705"/>
    <w:rsid w:val="44A5F404"/>
    <w:rsid w:val="45924315"/>
    <w:rsid w:val="47B21498"/>
    <w:rsid w:val="49454235"/>
    <w:rsid w:val="4B7EF755"/>
    <w:rsid w:val="4BE0B188"/>
    <w:rsid w:val="4BEC9C25"/>
    <w:rsid w:val="4D39CC01"/>
    <w:rsid w:val="4D6BDF92"/>
    <w:rsid w:val="4E13EA78"/>
    <w:rsid w:val="4F572639"/>
    <w:rsid w:val="4F947078"/>
    <w:rsid w:val="50536669"/>
    <w:rsid w:val="5119D474"/>
    <w:rsid w:val="51824705"/>
    <w:rsid w:val="51B06BA4"/>
    <w:rsid w:val="52AB0855"/>
    <w:rsid w:val="53AB1123"/>
    <w:rsid w:val="55B76072"/>
    <w:rsid w:val="56187121"/>
    <w:rsid w:val="568737CE"/>
    <w:rsid w:val="56F5690E"/>
    <w:rsid w:val="576613BE"/>
    <w:rsid w:val="57D06BCE"/>
    <w:rsid w:val="583DFC8F"/>
    <w:rsid w:val="59A2552C"/>
    <w:rsid w:val="5B5F9D1D"/>
    <w:rsid w:val="5CBC0A4F"/>
    <w:rsid w:val="5CBFC988"/>
    <w:rsid w:val="5CFD1A75"/>
    <w:rsid w:val="600FE328"/>
    <w:rsid w:val="6111750E"/>
    <w:rsid w:val="61D605F8"/>
    <w:rsid w:val="624C7E43"/>
    <w:rsid w:val="62E33070"/>
    <w:rsid w:val="64708F46"/>
    <w:rsid w:val="6565D6B3"/>
    <w:rsid w:val="67E5EBC2"/>
    <w:rsid w:val="684F556F"/>
    <w:rsid w:val="68F0DCA5"/>
    <w:rsid w:val="68FB6893"/>
    <w:rsid w:val="6BD5A9BA"/>
    <w:rsid w:val="6C096118"/>
    <w:rsid w:val="6C551F2A"/>
    <w:rsid w:val="6D113A7B"/>
    <w:rsid w:val="6EDCBFBD"/>
    <w:rsid w:val="6F983A61"/>
    <w:rsid w:val="6FA150DC"/>
    <w:rsid w:val="6FD2B7A4"/>
    <w:rsid w:val="70A1433D"/>
    <w:rsid w:val="70B011C7"/>
    <w:rsid w:val="71025510"/>
    <w:rsid w:val="71126AD0"/>
    <w:rsid w:val="711C2CB9"/>
    <w:rsid w:val="7216781A"/>
    <w:rsid w:val="72265939"/>
    <w:rsid w:val="72E53C45"/>
    <w:rsid w:val="73CBE4CB"/>
    <w:rsid w:val="74369CCE"/>
    <w:rsid w:val="75949E0A"/>
    <w:rsid w:val="764A1884"/>
    <w:rsid w:val="77A2D810"/>
    <w:rsid w:val="79A238D1"/>
    <w:rsid w:val="7AEC32B6"/>
    <w:rsid w:val="7B35F7DB"/>
    <w:rsid w:val="7B9180EE"/>
    <w:rsid w:val="7C511AA5"/>
    <w:rsid w:val="7D9F90D3"/>
    <w:rsid w:val="7DEB7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95828"/>
  <w15:docId w15:val="{32B316EF-8490-4984-A901-CA48ED90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semiHidden="1"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semiHidden="1" w:uiPriority="0" w:unhideWhenUsed="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A34"/>
    <w:rPr>
      <w:kern w:val="20"/>
    </w:rPr>
  </w:style>
  <w:style w:type="paragraph" w:styleId="Heading1">
    <w:name w:val="heading 1"/>
    <w:basedOn w:val="Normal"/>
    <w:next w:val="Normal"/>
    <w:link w:val="Heading1Char"/>
    <w:qFormat/>
    <w:pPr>
      <w:pageBreakBefore/>
      <w:spacing w:before="0" w:after="360" w:line="240" w:lineRule="auto"/>
      <w:outlineLvl w:val="0"/>
    </w:pPr>
    <w:rPr>
      <w:sz w:val="36"/>
    </w:rPr>
  </w:style>
  <w:style w:type="paragraph" w:styleId="Heading2">
    <w:name w:val="heading 2"/>
    <w:basedOn w:val="Normal"/>
    <w:next w:val="Normal"/>
    <w:link w:val="Heading2Char"/>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unhideWhenUsed/>
    <w:pPr>
      <w:spacing w:after="120"/>
    </w:pPr>
    <w:rPr>
      <w:sz w:val="16"/>
    </w:rPr>
  </w:style>
  <w:style w:type="character" w:customStyle="1" w:styleId="BodyText3Char">
    <w:name w:val="Body Text 3 Char"/>
    <w:basedOn w:val="DefaultParagraphFont"/>
    <w:link w:val="BodyText3"/>
    <w:uiPriority w:val="99"/>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basedOn w:val="DefaultParagraphFont"/>
    <w:link w:val="BodyTextIndent"/>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style>
  <w:style w:type="paragraph" w:styleId="BodyTextIndent3">
    <w:name w:val="Body Text Indent 3"/>
    <w:basedOn w:val="Normal"/>
    <w:link w:val="BodyTextIndent3Char"/>
    <w:semiHidden/>
    <w:unhideWhenUsed/>
    <w:pPr>
      <w:spacing w:after="120"/>
      <w:ind w:left="360"/>
    </w:pPr>
    <w:rPr>
      <w:sz w:val="16"/>
    </w:rPr>
  </w:style>
  <w:style w:type="character" w:customStyle="1" w:styleId="BodyTextIndent3Char">
    <w:name w:val="Body Text Indent 3 Char"/>
    <w:basedOn w:val="DefaultParagraphFont"/>
    <w:link w:val="BodyTextIndent3"/>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Pr>
      <w:sz w:val="16"/>
    </w:rPr>
  </w:style>
  <w:style w:type="paragraph" w:styleId="CommentText">
    <w:name w:val="annotation text"/>
    <w:basedOn w:val="Normal"/>
    <w:link w:val="CommentTextChar"/>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nhideWhenUsed/>
    <w:qFormat/>
    <w:rPr>
      <w:i/>
      <w:iCs/>
    </w:rPr>
  </w:style>
  <w:style w:type="character" w:styleId="EndnoteReference">
    <w:name w:val="endnote reference"/>
    <w:basedOn w:val="DefaultParagraphFont"/>
    <w:semiHidden/>
    <w:unhideWhenUsed/>
    <w:rPr>
      <w:vertAlign w:val="superscript"/>
    </w:rPr>
  </w:style>
  <w:style w:type="paragraph" w:styleId="EndnoteText">
    <w:name w:val="endnote text"/>
    <w:basedOn w:val="Normal"/>
    <w:link w:val="EndnoteTextChar"/>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semiHidden/>
    <w:unhideWhenUsed/>
    <w:rPr>
      <w:color w:val="969696" w:themeColor="followedHyperlink"/>
      <w:u w:val="single"/>
    </w:rPr>
  </w:style>
  <w:style w:type="character" w:styleId="FootnoteReference">
    <w:name w:val="footnote reference"/>
    <w:basedOn w:val="DefaultParagraphFont"/>
    <w:semiHidden/>
    <w:unhideWhenUsed/>
    <w:rPr>
      <w:vertAlign w:val="superscript"/>
    </w:rPr>
  </w:style>
  <w:style w:type="paragraph" w:styleId="FootnoteText">
    <w:name w:val="footnote text"/>
    <w:basedOn w:val="Normal"/>
    <w:link w:val="FootnoteTextChar"/>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semiHidden/>
    <w:unhideWhenUsed/>
    <w:pPr>
      <w:spacing w:after="0" w:line="240" w:lineRule="auto"/>
      <w:ind w:left="220" w:hanging="220"/>
    </w:pPr>
  </w:style>
  <w:style w:type="paragraph" w:styleId="Index2">
    <w:name w:val="index 2"/>
    <w:basedOn w:val="Normal"/>
    <w:next w:val="Normal"/>
    <w:autoRedefine/>
    <w:semiHidden/>
    <w:unhideWhenUsed/>
    <w:pPr>
      <w:spacing w:after="0" w:line="240" w:lineRule="auto"/>
      <w:ind w:left="440" w:hanging="220"/>
    </w:pPr>
  </w:style>
  <w:style w:type="paragraph" w:styleId="Index3">
    <w:name w:val="index 3"/>
    <w:basedOn w:val="Normal"/>
    <w:next w:val="Normal"/>
    <w:autoRedefine/>
    <w:semiHidden/>
    <w:unhideWhenUsed/>
    <w:pPr>
      <w:spacing w:after="0" w:line="240" w:lineRule="auto"/>
      <w:ind w:left="660" w:hanging="220"/>
    </w:pPr>
  </w:style>
  <w:style w:type="paragraph" w:styleId="Index4">
    <w:name w:val="index 4"/>
    <w:basedOn w:val="Normal"/>
    <w:next w:val="Normal"/>
    <w:autoRedefine/>
    <w:semiHidden/>
    <w:unhideWhenUsed/>
    <w:pPr>
      <w:spacing w:after="0" w:line="240" w:lineRule="auto"/>
      <w:ind w:left="880" w:hanging="220"/>
    </w:pPr>
  </w:style>
  <w:style w:type="paragraph" w:styleId="Index5">
    <w:name w:val="index 5"/>
    <w:basedOn w:val="Normal"/>
    <w:next w:val="Normal"/>
    <w:autoRedefine/>
    <w:semiHidden/>
    <w:unhideWhenUsed/>
    <w:pPr>
      <w:spacing w:after="0" w:line="240" w:lineRule="auto"/>
      <w:ind w:left="1100" w:hanging="220"/>
    </w:pPr>
  </w:style>
  <w:style w:type="paragraph" w:styleId="Index6">
    <w:name w:val="index 6"/>
    <w:basedOn w:val="Normal"/>
    <w:next w:val="Normal"/>
    <w:autoRedefine/>
    <w:semiHidden/>
    <w:unhideWhenUsed/>
    <w:pPr>
      <w:spacing w:after="0" w:line="240" w:lineRule="auto"/>
      <w:ind w:left="1320" w:hanging="220"/>
    </w:pPr>
  </w:style>
  <w:style w:type="paragraph" w:styleId="Index7">
    <w:name w:val="index 7"/>
    <w:basedOn w:val="Normal"/>
    <w:next w:val="Normal"/>
    <w:autoRedefine/>
    <w:semiHidden/>
    <w:unhideWhenUsed/>
    <w:pPr>
      <w:spacing w:after="0" w:line="240" w:lineRule="auto"/>
      <w:ind w:left="1540" w:hanging="220"/>
    </w:pPr>
  </w:style>
  <w:style w:type="paragraph" w:styleId="Index8">
    <w:name w:val="index 8"/>
    <w:basedOn w:val="Normal"/>
    <w:next w:val="Normal"/>
    <w:autoRedefine/>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semiHidden/>
    <w:unhideWhenUsed/>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unhideWhenUsed/>
    <w:qFormat/>
    <w:pPr>
      <w:spacing w:after="40"/>
    </w:pPr>
  </w:style>
  <w:style w:type="paragraph" w:styleId="ListBullet2">
    <w:name w:val="List Bullet 2"/>
    <w:basedOn w:val="Normal"/>
    <w:semiHidden/>
    <w:unhideWhenUsed/>
    <w:pPr>
      <w:numPr>
        <w:numId w:val="1"/>
      </w:numPr>
      <w:contextualSpacing/>
    </w:pPr>
  </w:style>
  <w:style w:type="paragraph" w:styleId="ListBullet3">
    <w:name w:val="List Bullet 3"/>
    <w:basedOn w:val="Normal"/>
    <w:semiHidden/>
    <w:unhideWhenUsed/>
    <w:pPr>
      <w:numPr>
        <w:numId w:val="2"/>
      </w:numPr>
      <w:contextualSpacing/>
    </w:pPr>
  </w:style>
  <w:style w:type="paragraph" w:styleId="ListBullet4">
    <w:name w:val="List Bullet 4"/>
    <w:basedOn w:val="Normal"/>
    <w:semiHidden/>
    <w:unhideWhenUsed/>
    <w:pPr>
      <w:numPr>
        <w:numId w:val="3"/>
      </w:numPr>
      <w:contextualSpacing/>
    </w:pPr>
  </w:style>
  <w:style w:type="paragraph" w:styleId="ListBullet5">
    <w:name w:val="List Bullet 5"/>
    <w:basedOn w:val="Normal"/>
    <w:semiHidden/>
    <w:unhideWhenUsed/>
    <w:pPr>
      <w:numPr>
        <w:numId w:val="4"/>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unhideWhenUsed/>
    <w:qFormat/>
    <w:pPr>
      <w:contextualSpacing/>
    </w:pPr>
  </w:style>
  <w:style w:type="paragraph" w:styleId="ListNumber2">
    <w:name w:val="List Number 2"/>
    <w:basedOn w:val="Normal"/>
    <w:unhideWhenUsed/>
    <w:qFormat/>
    <w:pPr>
      <w:numPr>
        <w:ilvl w:val="1"/>
        <w:numId w:val="9"/>
      </w:numPr>
      <w:contextualSpacing/>
    </w:pPr>
  </w:style>
  <w:style w:type="paragraph" w:styleId="ListNumber3">
    <w:name w:val="List Number 3"/>
    <w:basedOn w:val="Normal"/>
    <w:unhideWhenUsed/>
    <w:qFormat/>
    <w:pPr>
      <w:contextualSpacing/>
    </w:pPr>
  </w:style>
  <w:style w:type="paragraph" w:styleId="ListNumber4">
    <w:name w:val="List Number 4"/>
    <w:basedOn w:val="Normal"/>
    <w:unhideWhenUsed/>
    <w:pPr>
      <w:numPr>
        <w:ilvl w:val="3"/>
        <w:numId w:val="9"/>
      </w:numPr>
      <w:contextualSpacing/>
    </w:pPr>
  </w:style>
  <w:style w:type="paragraph" w:styleId="ListNumber5">
    <w:name w:val="List Number 5"/>
    <w:basedOn w:val="Normal"/>
    <w:unhideWhenUsed/>
    <w:pPr>
      <w:numPr>
        <w:ilvl w:val="4"/>
        <w:numId w:val="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nhideWhenUsed/>
    <w:qFormat/>
    <w:rPr>
      <w:b/>
      <w:bCs/>
    </w:rPr>
  </w:style>
  <w:style w:type="paragraph" w:styleId="Subtitle">
    <w:name w:val="Subtitle"/>
    <w:basedOn w:val="Normal"/>
    <w:next w:val="Normal"/>
    <w:link w:val="SubtitleChar"/>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pPr>
      <w:spacing w:after="0"/>
      <w:ind w:left="220" w:hanging="220"/>
    </w:pPr>
  </w:style>
  <w:style w:type="paragraph" w:styleId="TableofFigures">
    <w:name w:val="table of figures"/>
    <w:basedOn w:val="Normal"/>
    <w:next w:val="Normal"/>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F60D95"/>
    <w:pPr>
      <w:tabs>
        <w:tab w:val="right" w:leader="underscore" w:pos="9090"/>
      </w:tabs>
      <w:spacing w:after="100"/>
      <w:jc w:val="right"/>
    </w:pPr>
    <w:rPr>
      <w:noProof/>
      <w:color w:val="7F7F7F" w:themeColor="text1" w:themeTint="80"/>
      <w:sz w:val="22"/>
    </w:rPr>
  </w:style>
  <w:style w:type="paragraph" w:styleId="TOC2">
    <w:name w:val="toc 2"/>
    <w:basedOn w:val="Normal"/>
    <w:next w:val="Normal"/>
    <w:autoRedefine/>
    <w:uiPriority w:val="39"/>
    <w:unhideWhenUsed/>
    <w:rsid w:val="004B0266"/>
    <w:pPr>
      <w:tabs>
        <w:tab w:val="left" w:pos="880"/>
        <w:tab w:val="right" w:leader="underscore" w:pos="9219"/>
      </w:tabs>
      <w:spacing w:after="100"/>
      <w:ind w:left="220"/>
    </w:pPr>
  </w:style>
  <w:style w:type="paragraph" w:styleId="TOC3">
    <w:name w:val="toc 3"/>
    <w:basedOn w:val="Normal"/>
    <w:next w:val="Normal"/>
    <w:autoRedefine/>
    <w:uiPriority w:val="39"/>
    <w:unhideWhenUsed/>
    <w:rsid w:val="005C582D"/>
    <w:pPr>
      <w:tabs>
        <w:tab w:val="left" w:pos="1100"/>
        <w:tab w:val="right" w:leader="underscore" w:pos="9219"/>
      </w:tabs>
      <w:spacing w:after="100"/>
      <w:ind w:left="221"/>
    </w:p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paragraph" w:styleId="TOC6">
    <w:name w:val="toc 6"/>
    <w:basedOn w:val="Normal"/>
    <w:next w:val="Normal"/>
    <w:autoRedefine/>
    <w:uiPriority w:val="39"/>
    <w:unhideWhenUsed/>
    <w:pPr>
      <w:spacing w:after="100"/>
      <w:ind w:left="1100"/>
    </w:pPr>
  </w:style>
  <w:style w:type="paragraph" w:styleId="TOC7">
    <w:name w:val="toc 7"/>
    <w:basedOn w:val="Normal"/>
    <w:next w:val="Normal"/>
    <w:autoRedefine/>
    <w:uiPriority w:val="39"/>
    <w:unhideWhenUsed/>
    <w:pPr>
      <w:spacing w:after="100"/>
      <w:ind w:left="1320"/>
    </w:pPr>
  </w:style>
  <w:style w:type="paragraph" w:styleId="TOC8">
    <w:name w:val="toc 8"/>
    <w:basedOn w:val="Normal"/>
    <w:next w:val="Normal"/>
    <w:autoRedefine/>
    <w:uiPriority w:val="39"/>
    <w:unhideWhenUsed/>
    <w:pPr>
      <w:spacing w:after="100"/>
      <w:ind w:left="1540"/>
    </w:pPr>
  </w:style>
  <w:style w:type="paragraph" w:styleId="TOC9">
    <w:name w:val="toc 9"/>
    <w:basedOn w:val="Normal"/>
    <w:next w:val="Normal"/>
    <w:autoRedefine/>
    <w:uiPriority w:val="39"/>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ListBulletFirst">
    <w:name w:val="List Bullet First"/>
    <w:basedOn w:val="ListBullet"/>
    <w:next w:val="ListBullet"/>
    <w:rsid w:val="00514DEA"/>
    <w:pPr>
      <w:spacing w:before="80" w:after="160" w:line="240" w:lineRule="auto"/>
    </w:pPr>
    <w:rPr>
      <w:rFonts w:ascii="Times New Roman" w:eastAsia="Times New Roman" w:hAnsi="Times New Roman" w:cs="Times New Roman"/>
      <w:color w:val="auto"/>
      <w:kern w:val="0"/>
      <w:lang w:val="x-none" w:eastAsia="en-US"/>
    </w:rPr>
  </w:style>
  <w:style w:type="paragraph" w:customStyle="1" w:styleId="ChapterLabel">
    <w:name w:val="Chapter Label"/>
    <w:basedOn w:val="Normal"/>
    <w:next w:val="BodyText"/>
    <w:rsid w:val="002654F9"/>
    <w:pPr>
      <w:keepNext/>
      <w:pBdr>
        <w:bottom w:val="single" w:sz="6" w:space="3" w:color="auto"/>
      </w:pBdr>
      <w:spacing w:before="0" w:after="240" w:line="240" w:lineRule="auto"/>
    </w:pPr>
    <w:rPr>
      <w:rFonts w:ascii="Arial Black" w:eastAsia="Times New Roman" w:hAnsi="Arial Black" w:cs="Times New Roman"/>
      <w:caps/>
      <w:color w:val="auto"/>
      <w:spacing w:val="70"/>
      <w:kern w:val="28"/>
      <w:sz w:val="15"/>
      <w:szCs w:val="32"/>
      <w:lang w:val="en-CA" w:eastAsia="en-US"/>
    </w:rPr>
  </w:style>
  <w:style w:type="paragraph" w:customStyle="1" w:styleId="ListFirst">
    <w:name w:val="List First"/>
    <w:basedOn w:val="List"/>
    <w:next w:val="List"/>
    <w:rsid w:val="0094067F"/>
    <w:pPr>
      <w:tabs>
        <w:tab w:val="left" w:pos="720"/>
      </w:tabs>
      <w:spacing w:before="80" w:after="80" w:line="240" w:lineRule="auto"/>
      <w:ind w:left="720"/>
      <w:contextualSpacing w:val="0"/>
    </w:pPr>
    <w:rPr>
      <w:rFonts w:ascii="Times New Roman" w:eastAsia="Times New Roman" w:hAnsi="Times New Roman" w:cs="Times New Roman"/>
      <w:color w:val="auto"/>
      <w:kern w:val="0"/>
      <w:lang w:val="x-none" w:eastAsia="en-US"/>
    </w:rPr>
  </w:style>
  <w:style w:type="paragraph" w:customStyle="1" w:styleId="BlockQuotation">
    <w:name w:val="Block Quotation"/>
    <w:basedOn w:val="Normal"/>
    <w:next w:val="BodyText"/>
    <w:rsid w:val="00A37F52"/>
    <w:pPr>
      <w:pBdr>
        <w:top w:val="single" w:sz="6" w:space="12" w:color="FFFFFF"/>
        <w:left w:val="single" w:sz="6" w:space="12" w:color="FFFFFF"/>
        <w:bottom w:val="single" w:sz="6" w:space="12" w:color="FFFFFF"/>
        <w:right w:val="single" w:sz="6" w:space="12" w:color="FFFFFF"/>
      </w:pBdr>
      <w:shd w:val="pct10" w:color="808080" w:fill="auto"/>
      <w:spacing w:before="0" w:after="240" w:line="240" w:lineRule="auto"/>
      <w:ind w:left="600" w:right="600"/>
      <w:jc w:val="both"/>
    </w:pPr>
    <w:rPr>
      <w:rFonts w:ascii="Garamond" w:eastAsia="Times New Roman" w:hAnsi="Garamond" w:cs="Times New Roman"/>
      <w:color w:val="auto"/>
      <w:spacing w:val="-5"/>
      <w:kern w:val="0"/>
      <w:sz w:val="24"/>
      <w:lang w:val="en-CA" w:eastAsia="en-US"/>
    </w:rPr>
  </w:style>
  <w:style w:type="paragraph" w:customStyle="1" w:styleId="BlockQuotationFirst">
    <w:name w:val="Block Quotation First"/>
    <w:basedOn w:val="Normal"/>
    <w:next w:val="BlockQuotation"/>
    <w:rsid w:val="00A37F52"/>
    <w:pPr>
      <w:keepLines/>
      <w:pBdr>
        <w:top w:val="single" w:sz="6" w:space="6" w:color="FFFFFF"/>
        <w:left w:val="single" w:sz="6" w:space="6" w:color="FFFFFF"/>
        <w:right w:val="single" w:sz="6" w:space="6" w:color="FFFFFF"/>
      </w:pBdr>
      <w:shd w:val="pct10" w:color="auto" w:fill="auto"/>
      <w:spacing w:before="0" w:after="0" w:line="240" w:lineRule="auto"/>
      <w:ind w:left="480" w:right="480" w:firstLine="60"/>
    </w:pPr>
    <w:rPr>
      <w:rFonts w:ascii="Arial Black" w:eastAsia="Times New Roman" w:hAnsi="Arial Black" w:cs="Times New Roman"/>
      <w:color w:val="auto"/>
      <w:spacing w:val="-10"/>
      <w:kern w:val="0"/>
      <w:sz w:val="21"/>
      <w:lang w:val="en-CA" w:eastAsia="en-US"/>
    </w:rPr>
  </w:style>
  <w:style w:type="paragraph" w:customStyle="1" w:styleId="BlockQuotationLast">
    <w:name w:val="Block Quotation Last"/>
    <w:basedOn w:val="BlockQuotation"/>
    <w:next w:val="BodyText"/>
    <w:rsid w:val="00A37F52"/>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A37F52"/>
    <w:pPr>
      <w:keepNext/>
      <w:spacing w:before="0" w:after="240" w:line="240" w:lineRule="auto"/>
      <w:jc w:val="both"/>
    </w:pPr>
    <w:rPr>
      <w:rFonts w:ascii="Tahoma" w:eastAsia="Times New Roman" w:hAnsi="Tahoma" w:cs="Times New Roman"/>
      <w:color w:val="auto"/>
      <w:spacing w:val="-5"/>
      <w:kern w:val="0"/>
      <w:sz w:val="24"/>
      <w:lang w:val="x-none" w:eastAsia="en-US"/>
    </w:rPr>
  </w:style>
  <w:style w:type="paragraph" w:customStyle="1" w:styleId="ChapterSubtitle">
    <w:name w:val="Chapter Subtitle"/>
    <w:basedOn w:val="Normal"/>
    <w:next w:val="BodyText"/>
    <w:rsid w:val="00A37F52"/>
    <w:pPr>
      <w:keepNext/>
      <w:keepLines/>
      <w:spacing w:before="0" w:after="360" w:line="240" w:lineRule="atLeast"/>
      <w:ind w:right="1800"/>
    </w:pPr>
    <w:rPr>
      <w:rFonts w:ascii="Garamond" w:eastAsia="Times New Roman" w:hAnsi="Garamond" w:cs="Times New Roman"/>
      <w:i/>
      <w:color w:val="auto"/>
      <w:spacing w:val="-20"/>
      <w:kern w:val="28"/>
      <w:sz w:val="28"/>
      <w:lang w:val="en-CA" w:eastAsia="en-US"/>
    </w:rPr>
  </w:style>
  <w:style w:type="paragraph" w:customStyle="1" w:styleId="ChapterTitle">
    <w:name w:val="Chapter Title"/>
    <w:basedOn w:val="Normal"/>
    <w:next w:val="ChapterSubtitle"/>
    <w:rsid w:val="00A37F52"/>
    <w:pPr>
      <w:keepNext/>
      <w:keepLines/>
      <w:spacing w:before="480" w:after="360" w:line="440" w:lineRule="atLeast"/>
      <w:ind w:right="2160"/>
    </w:pPr>
    <w:rPr>
      <w:rFonts w:ascii="Arial Black" w:eastAsia="Times New Roman" w:hAnsi="Arial Black" w:cs="Times New Roman"/>
      <w:color w:val="808080"/>
      <w:spacing w:val="-35"/>
      <w:kern w:val="28"/>
      <w:sz w:val="44"/>
      <w:lang w:val="en-CA" w:eastAsia="en-US"/>
    </w:rPr>
  </w:style>
  <w:style w:type="paragraph" w:customStyle="1" w:styleId="CompanyName">
    <w:name w:val="Company Name"/>
    <w:basedOn w:val="Normal"/>
    <w:next w:val="Normal"/>
    <w:rsid w:val="00A37F52"/>
    <w:pPr>
      <w:spacing w:before="420" w:after="60" w:line="320" w:lineRule="exact"/>
    </w:pPr>
    <w:rPr>
      <w:rFonts w:ascii="Tahoma" w:eastAsia="Times New Roman" w:hAnsi="Tahoma" w:cs="Times New Roman"/>
      <w:caps/>
      <w:color w:val="auto"/>
      <w:kern w:val="36"/>
      <w:sz w:val="38"/>
      <w:lang w:val="en-CA" w:eastAsia="en-US"/>
    </w:rPr>
  </w:style>
  <w:style w:type="paragraph" w:customStyle="1" w:styleId="DocumentLabel">
    <w:name w:val="Document Label"/>
    <w:basedOn w:val="Normal"/>
    <w:rsid w:val="00A37F52"/>
    <w:pPr>
      <w:keepNext/>
      <w:spacing w:before="240" w:after="360" w:line="240" w:lineRule="auto"/>
    </w:pPr>
    <w:rPr>
      <w:rFonts w:ascii="Garamond" w:eastAsia="Times New Roman" w:hAnsi="Garamond" w:cs="Times New Roman"/>
      <w:b/>
      <w:color w:val="auto"/>
      <w:kern w:val="28"/>
      <w:sz w:val="36"/>
      <w:lang w:val="en-CA" w:eastAsia="en-US"/>
    </w:rPr>
  </w:style>
  <w:style w:type="paragraph" w:customStyle="1" w:styleId="FooterEven">
    <w:name w:val="Footer Even"/>
    <w:basedOn w:val="Footer"/>
    <w:rsid w:val="00A37F52"/>
    <w:pPr>
      <w:keepLines/>
      <w:pBdr>
        <w:top w:val="single" w:sz="6" w:space="3" w:color="auto"/>
        <w:left w:val="none" w:sz="0" w:space="0" w:color="auto"/>
        <w:right w:val="none" w:sz="0" w:space="0" w:color="auto"/>
      </w:pBdr>
      <w:tabs>
        <w:tab w:val="center" w:pos="4320"/>
        <w:tab w:val="right" w:pos="8640"/>
      </w:tabs>
      <w:spacing w:before="0"/>
      <w:jc w:val="center"/>
    </w:pPr>
    <w:rPr>
      <w:rFonts w:ascii="Arial Black" w:eastAsia="Times New Roman" w:hAnsi="Arial Black" w:cs="Times New Roman"/>
      <w:color w:val="auto"/>
      <w:kern w:val="0"/>
      <w:sz w:val="16"/>
      <w:lang w:val="x-none" w:eastAsia="en-US"/>
    </w:rPr>
  </w:style>
  <w:style w:type="paragraph" w:customStyle="1" w:styleId="FooterFirst">
    <w:name w:val="Footer First"/>
    <w:basedOn w:val="Footer"/>
    <w:rsid w:val="00A37F52"/>
    <w:pPr>
      <w:keepLines/>
      <w:pBdr>
        <w:top w:val="none" w:sz="0" w:space="0" w:color="auto"/>
        <w:left w:val="none" w:sz="0" w:space="0" w:color="auto"/>
        <w:right w:val="none" w:sz="0" w:space="0" w:color="auto"/>
      </w:pBdr>
      <w:tabs>
        <w:tab w:val="center" w:pos="4320"/>
      </w:tabs>
      <w:spacing w:before="0"/>
      <w:jc w:val="center"/>
    </w:pPr>
    <w:rPr>
      <w:rFonts w:ascii="Arial Black" w:eastAsia="Times New Roman" w:hAnsi="Arial Black" w:cs="Times New Roman"/>
      <w:color w:val="auto"/>
      <w:spacing w:val="-10"/>
      <w:kern w:val="0"/>
      <w:sz w:val="16"/>
      <w:lang w:val="x-none" w:eastAsia="en-US"/>
    </w:rPr>
  </w:style>
  <w:style w:type="paragraph" w:customStyle="1" w:styleId="FooterOdd">
    <w:name w:val="Footer Odd"/>
    <w:basedOn w:val="Footer"/>
    <w:rsid w:val="00A37F52"/>
    <w:pPr>
      <w:keepLines/>
      <w:pBdr>
        <w:top w:val="single" w:sz="6" w:space="3" w:color="auto"/>
        <w:left w:val="none" w:sz="0" w:space="0" w:color="auto"/>
        <w:right w:val="none" w:sz="0" w:space="0" w:color="auto"/>
      </w:pBdr>
      <w:tabs>
        <w:tab w:val="right" w:pos="0"/>
        <w:tab w:val="center" w:pos="4320"/>
        <w:tab w:val="right" w:pos="8640"/>
      </w:tabs>
      <w:spacing w:before="0"/>
      <w:jc w:val="center"/>
    </w:pPr>
    <w:rPr>
      <w:rFonts w:ascii="Arial Black" w:eastAsia="Times New Roman" w:hAnsi="Arial Black" w:cs="Times New Roman"/>
      <w:color w:val="auto"/>
      <w:kern w:val="0"/>
      <w:sz w:val="16"/>
      <w:lang w:val="x-none" w:eastAsia="en-US"/>
    </w:rPr>
  </w:style>
  <w:style w:type="paragraph" w:customStyle="1" w:styleId="FootnoteBase">
    <w:name w:val="Footnote Base"/>
    <w:basedOn w:val="Normal"/>
    <w:rsid w:val="00A37F52"/>
    <w:pPr>
      <w:spacing w:before="240" w:after="0" w:line="240" w:lineRule="auto"/>
    </w:pPr>
    <w:rPr>
      <w:rFonts w:ascii="Garamond" w:eastAsia="Times New Roman" w:hAnsi="Garamond" w:cs="Times New Roman"/>
      <w:color w:val="auto"/>
      <w:kern w:val="0"/>
      <w:sz w:val="18"/>
      <w:lang w:val="en-CA" w:eastAsia="en-US"/>
    </w:rPr>
  </w:style>
  <w:style w:type="paragraph" w:customStyle="1" w:styleId="HeaderBase">
    <w:name w:val="Header Base"/>
    <w:basedOn w:val="Normal"/>
    <w:rsid w:val="00A37F52"/>
    <w:pPr>
      <w:keepLines/>
      <w:tabs>
        <w:tab w:val="center" w:pos="4320"/>
        <w:tab w:val="right" w:pos="8640"/>
      </w:tabs>
      <w:spacing w:before="0" w:after="0" w:line="240" w:lineRule="auto"/>
    </w:pPr>
    <w:rPr>
      <w:rFonts w:ascii="Garamond" w:eastAsia="Times New Roman" w:hAnsi="Garamond" w:cs="Times New Roman"/>
      <w:color w:val="auto"/>
      <w:kern w:val="0"/>
      <w:sz w:val="16"/>
      <w:lang w:val="en-CA" w:eastAsia="en-US"/>
    </w:rPr>
  </w:style>
  <w:style w:type="paragraph" w:customStyle="1" w:styleId="HeaderEven">
    <w:name w:val="Header Even"/>
    <w:basedOn w:val="Header"/>
    <w:rsid w:val="00A37F52"/>
    <w:pPr>
      <w:keepLines/>
      <w:tabs>
        <w:tab w:val="clear" w:pos="4680"/>
        <w:tab w:val="clear" w:pos="9360"/>
        <w:tab w:val="center" w:pos="4320"/>
        <w:tab w:val="right" w:pos="8640"/>
      </w:tabs>
    </w:pPr>
    <w:rPr>
      <w:rFonts w:ascii="Arial Black" w:eastAsia="Times New Roman" w:hAnsi="Arial Black" w:cs="Times New Roman"/>
      <w:caps/>
      <w:color w:val="auto"/>
      <w:spacing w:val="60"/>
      <w:kern w:val="0"/>
      <w:sz w:val="14"/>
      <w:lang w:val="x-none" w:eastAsia="en-US"/>
    </w:rPr>
  </w:style>
  <w:style w:type="paragraph" w:customStyle="1" w:styleId="HeaderFirst">
    <w:name w:val="Header First"/>
    <w:basedOn w:val="Header"/>
    <w:rsid w:val="00A37F52"/>
    <w:pPr>
      <w:keepLines/>
      <w:tabs>
        <w:tab w:val="clear" w:pos="4680"/>
        <w:tab w:val="clear" w:pos="9360"/>
        <w:tab w:val="center" w:pos="4320"/>
      </w:tabs>
    </w:pPr>
    <w:rPr>
      <w:rFonts w:ascii="Garamond" w:eastAsia="Times New Roman" w:hAnsi="Garamond" w:cs="Times New Roman"/>
      <w:b/>
      <w:caps/>
      <w:color w:val="auto"/>
      <w:spacing w:val="60"/>
      <w:kern w:val="0"/>
      <w:sz w:val="14"/>
      <w:lang w:val="x-none" w:eastAsia="en-US"/>
    </w:rPr>
  </w:style>
  <w:style w:type="paragraph" w:customStyle="1" w:styleId="HeaderOdd">
    <w:name w:val="Header Odd"/>
    <w:basedOn w:val="Header"/>
    <w:rsid w:val="00A37F52"/>
    <w:pPr>
      <w:keepLines/>
      <w:tabs>
        <w:tab w:val="clear" w:pos="4680"/>
        <w:tab w:val="clear" w:pos="9360"/>
        <w:tab w:val="right" w:pos="0"/>
        <w:tab w:val="center" w:pos="4320"/>
        <w:tab w:val="right" w:pos="8640"/>
      </w:tabs>
      <w:jc w:val="right"/>
    </w:pPr>
    <w:rPr>
      <w:rFonts w:ascii="Arial Black" w:eastAsia="Times New Roman" w:hAnsi="Arial Black" w:cs="Times New Roman"/>
      <w:caps/>
      <w:color w:val="auto"/>
      <w:spacing w:val="60"/>
      <w:kern w:val="0"/>
      <w:sz w:val="14"/>
      <w:lang w:val="x-none" w:eastAsia="en-US"/>
    </w:rPr>
  </w:style>
  <w:style w:type="paragraph" w:customStyle="1" w:styleId="HeadingBase">
    <w:name w:val="Heading Base"/>
    <w:basedOn w:val="Normal"/>
    <w:next w:val="BodyText"/>
    <w:rsid w:val="00A37F52"/>
    <w:pPr>
      <w:keepNext/>
      <w:spacing w:before="240" w:after="120" w:line="240" w:lineRule="auto"/>
    </w:pPr>
    <w:rPr>
      <w:rFonts w:ascii="Arial" w:eastAsia="Times New Roman" w:hAnsi="Arial" w:cs="Times New Roman"/>
      <w:b/>
      <w:color w:val="auto"/>
      <w:kern w:val="28"/>
      <w:sz w:val="36"/>
      <w:lang w:val="en-CA" w:eastAsia="en-US"/>
    </w:rPr>
  </w:style>
  <w:style w:type="paragraph" w:customStyle="1" w:styleId="Icon1">
    <w:name w:val="Icon 1"/>
    <w:basedOn w:val="Normal"/>
    <w:rsid w:val="00A37F52"/>
    <w:pPr>
      <w:framePr w:w="1440" w:hSpace="187" w:wrap="around" w:vAnchor="text" w:hAnchor="margin" w:y="1"/>
      <w:shd w:val="pct10" w:color="auto" w:fill="auto"/>
      <w:spacing w:before="60" w:after="0" w:line="1440" w:lineRule="exact"/>
      <w:jc w:val="center"/>
    </w:pPr>
    <w:rPr>
      <w:rFonts w:ascii="Wingdings" w:eastAsia="Times New Roman" w:hAnsi="Wingdings" w:cs="Times New Roman"/>
      <w:b/>
      <w:color w:val="FFFFFF"/>
      <w:spacing w:val="-10"/>
      <w:kern w:val="0"/>
      <w:sz w:val="160"/>
      <w:lang w:val="en-CA" w:eastAsia="en-US"/>
    </w:rPr>
  </w:style>
  <w:style w:type="paragraph" w:customStyle="1" w:styleId="IndexBase">
    <w:name w:val="Index Base"/>
    <w:basedOn w:val="Normal"/>
    <w:rsid w:val="00A37F52"/>
    <w:pPr>
      <w:tabs>
        <w:tab w:val="right" w:pos="3960"/>
      </w:tabs>
      <w:spacing w:before="0" w:after="0" w:line="240" w:lineRule="atLeast"/>
    </w:pPr>
    <w:rPr>
      <w:rFonts w:ascii="Garamond" w:eastAsia="Times New Roman" w:hAnsi="Garamond" w:cs="Times New Roman"/>
      <w:color w:val="auto"/>
      <w:kern w:val="0"/>
      <w:sz w:val="18"/>
      <w:lang w:val="en-CA" w:eastAsia="en-US"/>
    </w:rPr>
  </w:style>
  <w:style w:type="character" w:customStyle="1" w:styleId="Lead-inEmphasis">
    <w:name w:val="Lead-in Emphasis"/>
    <w:rsid w:val="00A37F52"/>
    <w:rPr>
      <w:caps/>
      <w:sz w:val="22"/>
    </w:rPr>
  </w:style>
  <w:style w:type="paragraph" w:customStyle="1" w:styleId="ListBulletLast">
    <w:name w:val="List Bullet Last"/>
    <w:basedOn w:val="ListBullet"/>
    <w:next w:val="BodyText"/>
    <w:rsid w:val="00A37F52"/>
    <w:pPr>
      <w:spacing w:before="0" w:after="240" w:line="240" w:lineRule="auto"/>
    </w:pPr>
    <w:rPr>
      <w:rFonts w:ascii="Times New Roman" w:eastAsia="Times New Roman" w:hAnsi="Times New Roman" w:cs="Times New Roman"/>
      <w:color w:val="auto"/>
      <w:kern w:val="0"/>
      <w:lang w:val="x-none" w:eastAsia="en-US"/>
    </w:rPr>
  </w:style>
  <w:style w:type="paragraph" w:customStyle="1" w:styleId="ListLast">
    <w:name w:val="List Last"/>
    <w:basedOn w:val="List"/>
    <w:next w:val="BodyText"/>
    <w:rsid w:val="00A37F52"/>
    <w:pPr>
      <w:tabs>
        <w:tab w:val="left" w:pos="720"/>
      </w:tabs>
      <w:spacing w:before="0" w:after="240" w:line="240" w:lineRule="auto"/>
      <w:ind w:left="720"/>
      <w:contextualSpacing w:val="0"/>
    </w:pPr>
    <w:rPr>
      <w:rFonts w:ascii="Times New Roman" w:eastAsia="Times New Roman" w:hAnsi="Times New Roman" w:cs="Times New Roman"/>
      <w:color w:val="auto"/>
      <w:kern w:val="0"/>
      <w:lang w:val="x-none" w:eastAsia="en-US"/>
    </w:rPr>
  </w:style>
  <w:style w:type="paragraph" w:customStyle="1" w:styleId="ListNumberFirst">
    <w:name w:val="List Number First"/>
    <w:basedOn w:val="ListNumber"/>
    <w:next w:val="ListNumber"/>
    <w:rsid w:val="00A37F52"/>
    <w:pPr>
      <w:spacing w:before="80" w:line="240" w:lineRule="auto"/>
      <w:ind w:left="720" w:hanging="360"/>
      <w:contextualSpacing w:val="0"/>
    </w:pPr>
    <w:rPr>
      <w:rFonts w:ascii="Times New Roman" w:eastAsia="Times New Roman" w:hAnsi="Times New Roman" w:cs="Times New Roman"/>
      <w:color w:val="auto"/>
      <w:kern w:val="0"/>
      <w:lang w:val="x-none" w:eastAsia="en-US"/>
    </w:rPr>
  </w:style>
  <w:style w:type="paragraph" w:customStyle="1" w:styleId="ListNumberLast">
    <w:name w:val="List Number Last"/>
    <w:basedOn w:val="ListNumber"/>
    <w:next w:val="BodyText"/>
    <w:rsid w:val="00A37F52"/>
    <w:pPr>
      <w:spacing w:before="0" w:after="240" w:line="240" w:lineRule="auto"/>
      <w:ind w:left="720" w:hanging="360"/>
      <w:contextualSpacing w:val="0"/>
    </w:pPr>
    <w:rPr>
      <w:rFonts w:ascii="Times New Roman" w:eastAsia="Times New Roman" w:hAnsi="Times New Roman" w:cs="Times New Roman"/>
      <w:color w:val="auto"/>
      <w:kern w:val="0"/>
      <w:lang w:val="x-none" w:eastAsia="en-US"/>
    </w:rPr>
  </w:style>
  <w:style w:type="paragraph" w:customStyle="1" w:styleId="PartLabel">
    <w:name w:val="Part Label"/>
    <w:basedOn w:val="Normal"/>
    <w:next w:val="Normal"/>
    <w:rsid w:val="00A37F52"/>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kern w:val="0"/>
      <w:sz w:val="196"/>
      <w:lang w:val="en-CA" w:eastAsia="en-US"/>
    </w:rPr>
  </w:style>
  <w:style w:type="paragraph" w:customStyle="1" w:styleId="PartSubtitle">
    <w:name w:val="Part Subtitle"/>
    <w:basedOn w:val="Normal"/>
    <w:next w:val="BodyText"/>
    <w:rsid w:val="00A37F52"/>
    <w:pPr>
      <w:keepNext/>
      <w:spacing w:before="360" w:after="120" w:line="240" w:lineRule="auto"/>
      <w:jc w:val="center"/>
    </w:pPr>
    <w:rPr>
      <w:rFonts w:ascii="Arial" w:eastAsia="Times New Roman" w:hAnsi="Arial" w:cs="Times New Roman"/>
      <w:i/>
      <w:color w:val="auto"/>
      <w:kern w:val="28"/>
      <w:sz w:val="32"/>
      <w:lang w:val="en-CA" w:eastAsia="en-US"/>
    </w:rPr>
  </w:style>
  <w:style w:type="paragraph" w:customStyle="1" w:styleId="PartTitle">
    <w:name w:val="Part Title"/>
    <w:basedOn w:val="Normal"/>
    <w:next w:val="PartLabel"/>
    <w:rsid w:val="00A37F52"/>
    <w:pPr>
      <w:keepNext/>
      <w:pageBreakBefore/>
      <w:framePr w:w="2045" w:hSpace="187" w:vSpace="187" w:wrap="notBeside" w:vAnchor="page" w:hAnchor="margin" w:xAlign="right" w:y="966"/>
      <w:shd w:val="pct20" w:color="auto" w:fill="auto"/>
      <w:spacing w:before="0" w:after="0" w:line="480" w:lineRule="exact"/>
      <w:jc w:val="center"/>
    </w:pPr>
    <w:rPr>
      <w:rFonts w:ascii="Arial Black" w:eastAsia="Times New Roman" w:hAnsi="Arial Black" w:cs="Times New Roman"/>
      <w:color w:val="auto"/>
      <w:spacing w:val="-50"/>
      <w:kern w:val="0"/>
      <w:sz w:val="36"/>
      <w:lang w:val="en-CA" w:eastAsia="en-US"/>
    </w:rPr>
  </w:style>
  <w:style w:type="paragraph" w:customStyle="1" w:styleId="Picture">
    <w:name w:val="Picture"/>
    <w:basedOn w:val="BodyText"/>
    <w:next w:val="Caption"/>
    <w:rsid w:val="00A37F52"/>
    <w:pPr>
      <w:keepNext/>
      <w:spacing w:before="0" w:after="240" w:line="240" w:lineRule="auto"/>
      <w:jc w:val="both"/>
    </w:pPr>
    <w:rPr>
      <w:rFonts w:ascii="Tahoma" w:eastAsia="Times New Roman" w:hAnsi="Tahoma" w:cs="Times New Roman"/>
      <w:color w:val="auto"/>
      <w:spacing w:val="-5"/>
      <w:kern w:val="0"/>
      <w:sz w:val="24"/>
      <w:lang w:val="x-none" w:eastAsia="en-US"/>
    </w:rPr>
  </w:style>
  <w:style w:type="paragraph" w:customStyle="1" w:styleId="ReturnAddress">
    <w:name w:val="Return Address"/>
    <w:basedOn w:val="Normal"/>
    <w:rsid w:val="00A37F52"/>
    <w:pPr>
      <w:spacing w:before="0" w:after="0" w:line="240" w:lineRule="auto"/>
      <w:jc w:val="center"/>
    </w:pPr>
    <w:rPr>
      <w:rFonts w:ascii="Garamond" w:eastAsia="Times New Roman" w:hAnsi="Garamond" w:cs="Times New Roman"/>
      <w:color w:val="auto"/>
      <w:spacing w:val="-3"/>
      <w:kern w:val="0"/>
      <w:lang w:val="en-CA" w:eastAsia="en-US"/>
    </w:rPr>
  </w:style>
  <w:style w:type="paragraph" w:customStyle="1" w:styleId="SectionHeading">
    <w:name w:val="Section Heading"/>
    <w:basedOn w:val="Normal"/>
    <w:next w:val="BodyText"/>
    <w:rsid w:val="00A37F52"/>
    <w:pPr>
      <w:spacing w:before="0" w:after="0" w:line="640" w:lineRule="atLeast"/>
    </w:pPr>
    <w:rPr>
      <w:rFonts w:ascii="Arial Black" w:eastAsia="Times New Roman" w:hAnsi="Arial Black" w:cs="Times New Roman"/>
      <w:caps/>
      <w:color w:val="auto"/>
      <w:spacing w:val="60"/>
      <w:kern w:val="0"/>
      <w:sz w:val="15"/>
      <w:lang w:val="en-CA" w:eastAsia="en-US"/>
    </w:rPr>
  </w:style>
  <w:style w:type="paragraph" w:customStyle="1" w:styleId="SectionLabel">
    <w:name w:val="Section Label"/>
    <w:basedOn w:val="Normal"/>
    <w:next w:val="Normal"/>
    <w:rsid w:val="00A37F52"/>
    <w:pPr>
      <w:spacing w:before="2040" w:after="360" w:line="480" w:lineRule="atLeast"/>
    </w:pPr>
    <w:rPr>
      <w:rFonts w:ascii="Arial Black" w:eastAsia="Times New Roman" w:hAnsi="Arial Black" w:cs="Times New Roman"/>
      <w:color w:val="808080"/>
      <w:spacing w:val="-35"/>
      <w:kern w:val="0"/>
      <w:sz w:val="48"/>
      <w:lang w:val="en-CA" w:eastAsia="en-US"/>
    </w:rPr>
  </w:style>
  <w:style w:type="paragraph" w:customStyle="1" w:styleId="SubtitleCover">
    <w:name w:val="Subtitle Cover"/>
    <w:basedOn w:val="Normal"/>
    <w:next w:val="Normal"/>
    <w:autoRedefine/>
    <w:rsid w:val="00A37F52"/>
    <w:pPr>
      <w:keepNext/>
      <w:pBdr>
        <w:top w:val="single" w:sz="6" w:space="1" w:color="auto"/>
      </w:pBdr>
      <w:tabs>
        <w:tab w:val="left" w:pos="6276"/>
      </w:tabs>
      <w:spacing w:before="0" w:after="0" w:line="480" w:lineRule="exact"/>
    </w:pPr>
    <w:rPr>
      <w:rFonts w:ascii="Arial" w:eastAsia="Times New Roman" w:hAnsi="Arial" w:cs="Arial"/>
      <w:color w:val="252525"/>
      <w:spacing w:val="-15"/>
      <w:kern w:val="28"/>
      <w:sz w:val="28"/>
      <w:szCs w:val="28"/>
      <w:shd w:val="clear" w:color="auto" w:fill="FFFFFF"/>
      <w:lang w:val="en-CA" w:eastAsia="en-US"/>
    </w:rPr>
  </w:style>
  <w:style w:type="character" w:customStyle="1" w:styleId="Superscript">
    <w:name w:val="Superscript"/>
    <w:rsid w:val="00A37F52"/>
    <w:rPr>
      <w:position w:val="0"/>
      <w:vertAlign w:val="superscript"/>
    </w:rPr>
  </w:style>
  <w:style w:type="paragraph" w:customStyle="1" w:styleId="TitleCover">
    <w:name w:val="Title Cover"/>
    <w:basedOn w:val="HeadingBase"/>
    <w:next w:val="SubtitleCover"/>
    <w:rsid w:val="00A37F52"/>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eorgia" w:hAnsi="Georgia"/>
      <w:b w:val="0"/>
      <w:spacing w:val="-180"/>
      <w:sz w:val="144"/>
    </w:rPr>
  </w:style>
  <w:style w:type="paragraph" w:customStyle="1" w:styleId="TOCBase">
    <w:name w:val="TOC Base"/>
    <w:basedOn w:val="TOC2"/>
    <w:rsid w:val="00A37F52"/>
    <w:pPr>
      <w:tabs>
        <w:tab w:val="right" w:pos="3600"/>
      </w:tabs>
      <w:spacing w:before="0" w:after="0" w:line="320" w:lineRule="atLeast"/>
      <w:ind w:left="0"/>
    </w:pPr>
    <w:rPr>
      <w:rFonts w:ascii="Arial Black" w:eastAsia="Times New Roman" w:hAnsi="Arial Black" w:cs="Times New Roman"/>
      <w:color w:val="auto"/>
      <w:kern w:val="0"/>
      <w:sz w:val="15"/>
      <w:lang w:val="en-CA" w:eastAsia="en-US"/>
    </w:rPr>
  </w:style>
  <w:style w:type="paragraph" w:customStyle="1" w:styleId="Default">
    <w:name w:val="Default"/>
    <w:rsid w:val="00A37F52"/>
    <w:pPr>
      <w:autoSpaceDE w:val="0"/>
      <w:autoSpaceDN w:val="0"/>
      <w:adjustRightInd w:val="0"/>
      <w:spacing w:before="0" w:after="0" w:line="240" w:lineRule="auto"/>
    </w:pPr>
    <w:rPr>
      <w:rFonts w:ascii="Palatino Linotype" w:eastAsia="Times New Roman" w:hAnsi="Palatino Linotype" w:cs="Times New Roman"/>
      <w:color w:val="000000"/>
      <w:sz w:val="24"/>
      <w:szCs w:val="24"/>
      <w:lang w:eastAsia="en-US"/>
    </w:rPr>
  </w:style>
  <w:style w:type="paragraph" w:customStyle="1" w:styleId="TableBodyText">
    <w:name w:val="TableBodyText"/>
    <w:basedOn w:val="Default"/>
    <w:next w:val="Default"/>
    <w:uiPriority w:val="99"/>
    <w:rsid w:val="00A37F52"/>
    <w:rPr>
      <w:rFonts w:ascii="Arial" w:hAnsi="Arial" w:cs="Arial"/>
      <w:color w:val="auto"/>
      <w:lang w:val="en-CA" w:eastAsia="en-CA"/>
    </w:rPr>
  </w:style>
  <w:style w:type="paragraph" w:customStyle="1" w:styleId="msonormalcxspmiddle">
    <w:name w:val="msonormalcxspmiddle"/>
    <w:basedOn w:val="Default"/>
    <w:next w:val="Default"/>
    <w:uiPriority w:val="99"/>
    <w:rsid w:val="00A37F52"/>
    <w:rPr>
      <w:rFonts w:ascii="Arial" w:hAnsi="Arial" w:cs="Arial"/>
      <w:color w:val="auto"/>
      <w:lang w:val="en-CA" w:eastAsia="en-CA"/>
    </w:rPr>
  </w:style>
  <w:style w:type="paragraph" w:customStyle="1" w:styleId="TxBr2c3">
    <w:name w:val="TxBr_2c3"/>
    <w:basedOn w:val="Normal"/>
    <w:rsid w:val="00A37F52"/>
    <w:pPr>
      <w:autoSpaceDE w:val="0"/>
      <w:autoSpaceDN w:val="0"/>
      <w:adjustRightInd w:val="0"/>
      <w:spacing w:before="0" w:after="0" w:line="240" w:lineRule="atLeast"/>
      <w:jc w:val="center"/>
    </w:pPr>
    <w:rPr>
      <w:rFonts w:ascii="Arial" w:eastAsia="Times New Roman" w:hAnsi="Arial" w:cs="Times New Roman"/>
      <w:color w:val="auto"/>
      <w:kern w:val="0"/>
      <w:szCs w:val="24"/>
      <w:lang w:val="en-CA" w:eastAsia="en-US"/>
    </w:rPr>
  </w:style>
  <w:style w:type="paragraph" w:customStyle="1" w:styleId="TableParagraph">
    <w:name w:val="Table Paragraph"/>
    <w:basedOn w:val="Normal"/>
    <w:uiPriority w:val="1"/>
    <w:qFormat/>
    <w:rsid w:val="00C502CF"/>
    <w:pPr>
      <w:widowControl w:val="0"/>
      <w:spacing w:before="0" w:after="0" w:line="240" w:lineRule="auto"/>
    </w:pPr>
    <w:rPr>
      <w:color w:val="auto"/>
      <w:kern w:val="0"/>
      <w:sz w:val="22"/>
      <w:szCs w:val="22"/>
      <w:lang w:eastAsia="en-US"/>
    </w:rPr>
  </w:style>
  <w:style w:type="table" w:customStyle="1" w:styleId="TableGrid10">
    <w:name w:val="Table Grid1"/>
    <w:basedOn w:val="TableNormal"/>
    <w:next w:val="TableGrid"/>
    <w:uiPriority w:val="59"/>
    <w:rsid w:val="00A73374"/>
    <w:pPr>
      <w:spacing w:before="0" w:after="0" w:line="240" w:lineRule="auto"/>
    </w:pPr>
    <w:rPr>
      <w:rFonts w:eastAsia="Times New Roman"/>
      <w:color w:val="auto"/>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59"/>
    <w:rsid w:val="00605304"/>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Content">
    <w:name w:val="Box Content"/>
    <w:basedOn w:val="Normal"/>
    <w:link w:val="BoxContentChar"/>
    <w:semiHidden/>
    <w:rsid w:val="001D74E0"/>
    <w:pPr>
      <w:tabs>
        <w:tab w:val="left" w:pos="360"/>
      </w:tabs>
      <w:suppressAutoHyphens/>
      <w:spacing w:before="80" w:after="80" w:line="240" w:lineRule="auto"/>
    </w:pPr>
    <w:rPr>
      <w:rFonts w:ascii="Times" w:eastAsia="Times New Roman" w:hAnsi="Times" w:cs="Times New Roman"/>
      <w:b/>
      <w:color w:val="auto"/>
      <w:kern w:val="0"/>
      <w:sz w:val="18"/>
      <w:lang w:eastAsia="en-US"/>
    </w:rPr>
  </w:style>
  <w:style w:type="character" w:customStyle="1" w:styleId="BoxContentChar">
    <w:name w:val="Box Content Char"/>
    <w:link w:val="BoxContent"/>
    <w:semiHidden/>
    <w:rsid w:val="001D74E0"/>
    <w:rPr>
      <w:rFonts w:ascii="Times" w:eastAsia="Times New Roman" w:hAnsi="Times" w:cs="Times New Roman"/>
      <w:b/>
      <w:color w:val="auto"/>
      <w:sz w:val="18"/>
      <w:lang w:eastAsia="en-US"/>
    </w:rPr>
  </w:style>
  <w:style w:type="character" w:styleId="UnresolvedMention">
    <w:name w:val="Unresolved Mention"/>
    <w:basedOn w:val="DefaultParagraphFont"/>
    <w:uiPriority w:val="99"/>
    <w:semiHidden/>
    <w:unhideWhenUsed/>
    <w:rsid w:val="00B56687"/>
    <w:rPr>
      <w:color w:val="605E5C"/>
      <w:shd w:val="clear" w:color="auto" w:fill="E1DFDD"/>
    </w:rPr>
  </w:style>
  <w:style w:type="table" w:customStyle="1" w:styleId="TableGrid30">
    <w:name w:val="Table Grid3"/>
    <w:basedOn w:val="TableNormal"/>
    <w:next w:val="TableGrid"/>
    <w:uiPriority w:val="59"/>
    <w:rsid w:val="0057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577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2C8A"/>
    <w:pPr>
      <w:spacing w:before="0" w:after="0" w:line="240" w:lineRule="auto"/>
    </w:pPr>
    <w:rPr>
      <w:kern w:val="20"/>
    </w:rPr>
  </w:style>
  <w:style w:type="numbering" w:customStyle="1" w:styleId="CurrentList1">
    <w:name w:val="Current List1"/>
    <w:uiPriority w:val="99"/>
    <w:rsid w:val="00020A57"/>
    <w:pPr>
      <w:numPr>
        <w:numId w:val="539"/>
      </w:numPr>
    </w:pPr>
  </w:style>
  <w:style w:type="numbering" w:customStyle="1" w:styleId="CurrentList2">
    <w:name w:val="Current List2"/>
    <w:uiPriority w:val="99"/>
    <w:rsid w:val="00020A57"/>
    <w:pPr>
      <w:numPr>
        <w:numId w:val="5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73826">
      <w:bodyDiv w:val="1"/>
      <w:marLeft w:val="0"/>
      <w:marRight w:val="0"/>
      <w:marTop w:val="0"/>
      <w:marBottom w:val="0"/>
      <w:divBdr>
        <w:top w:val="none" w:sz="0" w:space="0" w:color="auto"/>
        <w:left w:val="none" w:sz="0" w:space="0" w:color="auto"/>
        <w:bottom w:val="none" w:sz="0" w:space="0" w:color="auto"/>
        <w:right w:val="none" w:sz="0" w:space="0" w:color="auto"/>
      </w:divBdr>
    </w:div>
    <w:div w:id="372845953">
      <w:bodyDiv w:val="1"/>
      <w:marLeft w:val="0"/>
      <w:marRight w:val="0"/>
      <w:marTop w:val="0"/>
      <w:marBottom w:val="0"/>
      <w:divBdr>
        <w:top w:val="none" w:sz="0" w:space="0" w:color="auto"/>
        <w:left w:val="none" w:sz="0" w:space="0" w:color="auto"/>
        <w:bottom w:val="none" w:sz="0" w:space="0" w:color="auto"/>
        <w:right w:val="none" w:sz="0" w:space="0" w:color="auto"/>
      </w:divBdr>
    </w:div>
    <w:div w:id="384909626">
      <w:bodyDiv w:val="1"/>
      <w:marLeft w:val="0"/>
      <w:marRight w:val="0"/>
      <w:marTop w:val="0"/>
      <w:marBottom w:val="0"/>
      <w:divBdr>
        <w:top w:val="none" w:sz="0" w:space="0" w:color="auto"/>
        <w:left w:val="none" w:sz="0" w:space="0" w:color="auto"/>
        <w:bottom w:val="none" w:sz="0" w:space="0" w:color="auto"/>
        <w:right w:val="none" w:sz="0" w:space="0" w:color="auto"/>
      </w:divBdr>
    </w:div>
    <w:div w:id="490410609">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08970653">
      <w:bodyDiv w:val="1"/>
      <w:marLeft w:val="0"/>
      <w:marRight w:val="0"/>
      <w:marTop w:val="0"/>
      <w:marBottom w:val="0"/>
      <w:divBdr>
        <w:top w:val="none" w:sz="0" w:space="0" w:color="auto"/>
        <w:left w:val="none" w:sz="0" w:space="0" w:color="auto"/>
        <w:bottom w:val="none" w:sz="0" w:space="0" w:color="auto"/>
        <w:right w:val="none" w:sz="0" w:space="0" w:color="auto"/>
      </w:divBdr>
    </w:div>
    <w:div w:id="655381826">
      <w:bodyDiv w:val="1"/>
      <w:marLeft w:val="0"/>
      <w:marRight w:val="0"/>
      <w:marTop w:val="0"/>
      <w:marBottom w:val="0"/>
      <w:divBdr>
        <w:top w:val="none" w:sz="0" w:space="0" w:color="auto"/>
        <w:left w:val="none" w:sz="0" w:space="0" w:color="auto"/>
        <w:bottom w:val="none" w:sz="0" w:space="0" w:color="auto"/>
        <w:right w:val="none" w:sz="0" w:space="0" w:color="auto"/>
      </w:divBdr>
    </w:div>
    <w:div w:id="1350836348">
      <w:bodyDiv w:val="1"/>
      <w:marLeft w:val="0"/>
      <w:marRight w:val="0"/>
      <w:marTop w:val="0"/>
      <w:marBottom w:val="0"/>
      <w:divBdr>
        <w:top w:val="none" w:sz="0" w:space="0" w:color="auto"/>
        <w:left w:val="none" w:sz="0" w:space="0" w:color="auto"/>
        <w:bottom w:val="none" w:sz="0" w:space="0" w:color="auto"/>
        <w:right w:val="none" w:sz="0" w:space="0" w:color="auto"/>
      </w:divBdr>
    </w:div>
    <w:div w:id="1429930450">
      <w:bodyDiv w:val="1"/>
      <w:marLeft w:val="0"/>
      <w:marRight w:val="0"/>
      <w:marTop w:val="0"/>
      <w:marBottom w:val="0"/>
      <w:divBdr>
        <w:top w:val="none" w:sz="0" w:space="0" w:color="auto"/>
        <w:left w:val="none" w:sz="0" w:space="0" w:color="auto"/>
        <w:bottom w:val="none" w:sz="0" w:space="0" w:color="auto"/>
        <w:right w:val="none" w:sz="0" w:space="0" w:color="auto"/>
      </w:divBdr>
    </w:div>
    <w:div w:id="1513687075">
      <w:bodyDiv w:val="1"/>
      <w:marLeft w:val="0"/>
      <w:marRight w:val="0"/>
      <w:marTop w:val="0"/>
      <w:marBottom w:val="0"/>
      <w:divBdr>
        <w:top w:val="none" w:sz="0" w:space="0" w:color="auto"/>
        <w:left w:val="none" w:sz="0" w:space="0" w:color="auto"/>
        <w:bottom w:val="none" w:sz="0" w:space="0" w:color="auto"/>
        <w:right w:val="none" w:sz="0" w:space="0" w:color="auto"/>
      </w:divBdr>
    </w:div>
    <w:div w:id="1702700969">
      <w:bodyDiv w:val="1"/>
      <w:marLeft w:val="0"/>
      <w:marRight w:val="0"/>
      <w:marTop w:val="0"/>
      <w:marBottom w:val="0"/>
      <w:divBdr>
        <w:top w:val="none" w:sz="0" w:space="0" w:color="auto"/>
        <w:left w:val="none" w:sz="0" w:space="0" w:color="auto"/>
        <w:bottom w:val="none" w:sz="0" w:space="0" w:color="auto"/>
        <w:right w:val="none" w:sz="0" w:space="0" w:color="auto"/>
      </w:divBdr>
    </w:div>
    <w:div w:id="1743135930">
      <w:bodyDiv w:val="1"/>
      <w:marLeft w:val="0"/>
      <w:marRight w:val="0"/>
      <w:marTop w:val="0"/>
      <w:marBottom w:val="0"/>
      <w:divBdr>
        <w:top w:val="none" w:sz="0" w:space="0" w:color="auto"/>
        <w:left w:val="none" w:sz="0" w:space="0" w:color="auto"/>
        <w:bottom w:val="none" w:sz="0" w:space="0" w:color="auto"/>
        <w:right w:val="none" w:sz="0" w:space="0" w:color="auto"/>
      </w:divBdr>
    </w:div>
    <w:div w:id="1800562134">
      <w:bodyDiv w:val="1"/>
      <w:marLeft w:val="0"/>
      <w:marRight w:val="0"/>
      <w:marTop w:val="0"/>
      <w:marBottom w:val="0"/>
      <w:divBdr>
        <w:top w:val="none" w:sz="0" w:space="0" w:color="auto"/>
        <w:left w:val="none" w:sz="0" w:space="0" w:color="auto"/>
        <w:bottom w:val="none" w:sz="0" w:space="0" w:color="auto"/>
        <w:right w:val="none" w:sz="0" w:space="0" w:color="auto"/>
      </w:divBdr>
    </w:div>
    <w:div w:id="1967999711">
      <w:bodyDiv w:val="1"/>
      <w:marLeft w:val="0"/>
      <w:marRight w:val="0"/>
      <w:marTop w:val="0"/>
      <w:marBottom w:val="0"/>
      <w:divBdr>
        <w:top w:val="none" w:sz="0" w:space="0" w:color="auto"/>
        <w:left w:val="none" w:sz="0" w:space="0" w:color="auto"/>
        <w:bottom w:val="none" w:sz="0" w:space="0" w:color="auto"/>
        <w:right w:val="none" w:sz="0" w:space="0" w:color="auto"/>
      </w:divBdr>
    </w:div>
    <w:div w:id="197991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name@server.com" TargetMode="External"/><Relationship Id="rId18" Type="http://schemas.openxmlformats.org/officeDocument/2006/relationships/hyperlink" Target="http://www.telus.com/en/health"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alberta.ca/alberta-emergency-management-agency.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panyname.co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name@server.com"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www.whs.gov.ab.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mpanyname.com" TargetMode="External"/><Relationship Id="rId22" Type="http://schemas.openxmlformats.org/officeDocument/2006/relationships/hyperlink" Target="https://www.dropbox.com/s/47aj02925qt40ib/Vehicle%20Safety%20Guideline%20%26%20Best%20Practices%20Manual%20%282018-10%29.pdf?dl=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TOC"/><Relationship Id="rId2" Type="http://schemas.openxmlformats.org/officeDocument/2006/relationships/image" Target="media/image3.png"/><Relationship Id="rId1" Type="http://schemas.openxmlformats.org/officeDocument/2006/relationships/hyperlink" Target="#TOC"/><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ril%20Meade\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3D106493C34F96A486AF0FB071B8CD"/>
        <w:category>
          <w:name w:val="General"/>
          <w:gallery w:val="placeholder"/>
        </w:category>
        <w:types>
          <w:type w:val="bbPlcHdr"/>
        </w:types>
        <w:behaviors>
          <w:behavior w:val="content"/>
        </w:behaviors>
        <w:guid w:val="{447E203F-F616-4204-A08E-044333FBAE04}"/>
      </w:docPartPr>
      <w:docPartBody>
        <w:p w:rsidR="00CD2553" w:rsidRDefault="00CD2553" w:rsidP="00CD2553">
          <w:pPr>
            <w:pStyle w:val="1B3D106493C34F96A486AF0FB071B8CD"/>
          </w:pPr>
          <w: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GGothicM">
    <w:altName w:val="HGｺﾞｼｯｸM"/>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HGMinchoB">
    <w:altName w:val="HG明朝B"/>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16cid:durableId="159963365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A3"/>
    <w:rsid w:val="000517A6"/>
    <w:rsid w:val="00055963"/>
    <w:rsid w:val="000660BF"/>
    <w:rsid w:val="000816DE"/>
    <w:rsid w:val="000A21AF"/>
    <w:rsid w:val="000D3BA2"/>
    <w:rsid w:val="000F4CD1"/>
    <w:rsid w:val="00123598"/>
    <w:rsid w:val="0013627A"/>
    <w:rsid w:val="001851BD"/>
    <w:rsid w:val="001A50E3"/>
    <w:rsid w:val="001B0529"/>
    <w:rsid w:val="001F52A5"/>
    <w:rsid w:val="001F6BA9"/>
    <w:rsid w:val="00222372"/>
    <w:rsid w:val="00222DDA"/>
    <w:rsid w:val="002404A4"/>
    <w:rsid w:val="0024067D"/>
    <w:rsid w:val="00271996"/>
    <w:rsid w:val="00277FCD"/>
    <w:rsid w:val="002B5160"/>
    <w:rsid w:val="00302CCA"/>
    <w:rsid w:val="00344C6A"/>
    <w:rsid w:val="0039042D"/>
    <w:rsid w:val="003C100E"/>
    <w:rsid w:val="003D6BEF"/>
    <w:rsid w:val="0040182A"/>
    <w:rsid w:val="00414783"/>
    <w:rsid w:val="00414FB4"/>
    <w:rsid w:val="0041680F"/>
    <w:rsid w:val="00421D19"/>
    <w:rsid w:val="00465EC0"/>
    <w:rsid w:val="00467BFC"/>
    <w:rsid w:val="004724EA"/>
    <w:rsid w:val="0048738C"/>
    <w:rsid w:val="004A4B5C"/>
    <w:rsid w:val="004B2C15"/>
    <w:rsid w:val="004B34FE"/>
    <w:rsid w:val="004B3686"/>
    <w:rsid w:val="004E3C5C"/>
    <w:rsid w:val="00521B4C"/>
    <w:rsid w:val="00526D3C"/>
    <w:rsid w:val="0059578E"/>
    <w:rsid w:val="005B38B7"/>
    <w:rsid w:val="005D46F9"/>
    <w:rsid w:val="005E52DA"/>
    <w:rsid w:val="005F3995"/>
    <w:rsid w:val="005F5DEC"/>
    <w:rsid w:val="005F673B"/>
    <w:rsid w:val="006054FF"/>
    <w:rsid w:val="006319F9"/>
    <w:rsid w:val="00646AF7"/>
    <w:rsid w:val="00651B8A"/>
    <w:rsid w:val="0067462F"/>
    <w:rsid w:val="006C3C7E"/>
    <w:rsid w:val="006C5115"/>
    <w:rsid w:val="006F4049"/>
    <w:rsid w:val="00757CE1"/>
    <w:rsid w:val="00761F98"/>
    <w:rsid w:val="00787E82"/>
    <w:rsid w:val="007934AB"/>
    <w:rsid w:val="007950DA"/>
    <w:rsid w:val="00795582"/>
    <w:rsid w:val="007B19CA"/>
    <w:rsid w:val="007C0FF3"/>
    <w:rsid w:val="007D040C"/>
    <w:rsid w:val="008173F6"/>
    <w:rsid w:val="0085458F"/>
    <w:rsid w:val="00890052"/>
    <w:rsid w:val="008A4DD3"/>
    <w:rsid w:val="008B1733"/>
    <w:rsid w:val="008F08FD"/>
    <w:rsid w:val="008F769B"/>
    <w:rsid w:val="00930348"/>
    <w:rsid w:val="009369E7"/>
    <w:rsid w:val="00940D25"/>
    <w:rsid w:val="00971C48"/>
    <w:rsid w:val="00975DBD"/>
    <w:rsid w:val="00A124D0"/>
    <w:rsid w:val="00A22700"/>
    <w:rsid w:val="00A55A05"/>
    <w:rsid w:val="00A56136"/>
    <w:rsid w:val="00A740A0"/>
    <w:rsid w:val="00A85900"/>
    <w:rsid w:val="00AA3C2D"/>
    <w:rsid w:val="00AB41A4"/>
    <w:rsid w:val="00AB5536"/>
    <w:rsid w:val="00AB69AD"/>
    <w:rsid w:val="00AD22B9"/>
    <w:rsid w:val="00AD3FE9"/>
    <w:rsid w:val="00AD7133"/>
    <w:rsid w:val="00AE177B"/>
    <w:rsid w:val="00AE6BE7"/>
    <w:rsid w:val="00AF169F"/>
    <w:rsid w:val="00B119CC"/>
    <w:rsid w:val="00B243A3"/>
    <w:rsid w:val="00B47EC2"/>
    <w:rsid w:val="00B53259"/>
    <w:rsid w:val="00B53A0F"/>
    <w:rsid w:val="00B56F22"/>
    <w:rsid w:val="00B612AD"/>
    <w:rsid w:val="00B82631"/>
    <w:rsid w:val="00BA1CDA"/>
    <w:rsid w:val="00BC2218"/>
    <w:rsid w:val="00C00970"/>
    <w:rsid w:val="00C31277"/>
    <w:rsid w:val="00C64ECC"/>
    <w:rsid w:val="00C91832"/>
    <w:rsid w:val="00C93D5C"/>
    <w:rsid w:val="00CC162D"/>
    <w:rsid w:val="00CD0451"/>
    <w:rsid w:val="00CD2553"/>
    <w:rsid w:val="00CE3AEF"/>
    <w:rsid w:val="00CF54AF"/>
    <w:rsid w:val="00D002D6"/>
    <w:rsid w:val="00D0560E"/>
    <w:rsid w:val="00D1462F"/>
    <w:rsid w:val="00D353B3"/>
    <w:rsid w:val="00D7520C"/>
    <w:rsid w:val="00D93E98"/>
    <w:rsid w:val="00EB6FDB"/>
    <w:rsid w:val="00EE2446"/>
    <w:rsid w:val="00EF0A38"/>
    <w:rsid w:val="00EF659D"/>
    <w:rsid w:val="00EF79B4"/>
    <w:rsid w:val="00F04C72"/>
    <w:rsid w:val="00F238DD"/>
    <w:rsid w:val="00F62B0E"/>
    <w:rsid w:val="00F821CB"/>
    <w:rsid w:val="00FB7ED5"/>
    <w:rsid w:val="00FC0633"/>
    <w:rsid w:val="00FD1C4C"/>
    <w:rsid w:val="00FD4DDD"/>
    <w:rsid w:val="00FD4E6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val="en-US" w:eastAsia="en-US"/>
    </w:rPr>
  </w:style>
  <w:style w:type="paragraph" w:customStyle="1" w:styleId="1B3D106493C34F96A486AF0FB071B8CD">
    <w:name w:val="1B3D106493C34F96A486AF0FB071B8CD"/>
    <w:rsid w:val="00CD255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2023-01-01T00:00:00</PublishDate>
  <Abstract>The Alberta Gas Co-op initiative…helping to build and support better rural Alberta communities by ensuring their access to natural gas.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ct:contentTypeSchema xmlns:ct="http://schemas.microsoft.com/office/2006/metadata/contentType" xmlns:ma="http://schemas.microsoft.com/office/2006/metadata/properties/metaAttributes" ct:_="" ma:_="" ma:contentTypeName="Document" ma:contentTypeID="0x0101001FBEEB07352EEC4A95FC1EA892AE6DF5" ma:contentTypeVersion="4" ma:contentTypeDescription="Create a new document." ma:contentTypeScope="" ma:versionID="e0061dfc1c5631e9c9838e171e347c4b">
  <xsd:schema xmlns:xsd="http://www.w3.org/2001/XMLSchema" xmlns:xs="http://www.w3.org/2001/XMLSchema" xmlns:p="http://schemas.microsoft.com/office/2006/metadata/properties" xmlns:ns2="e8ddb54c-d77e-4e30-99bc-24787ecf3cb5" targetNamespace="http://schemas.microsoft.com/office/2006/metadata/properties" ma:root="true" ma:fieldsID="21a2e650bde4d1cb960a13bba6abf67a" ns2:_="">
    <xsd:import namespace="e8ddb54c-d77e-4e30-99bc-24787ecf3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db54c-d77e-4e30-99bc-24787ecf3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36BB4F-4256-43BC-BD9E-ACBCCE32EB8A}">
  <ds:schemaRefs>
    <ds:schemaRef ds:uri="http://schemas.microsoft.com/sharepoint/v3/contenttype/forms"/>
  </ds:schemaRefs>
</ds:datastoreItem>
</file>

<file path=customXml/itemProps3.xml><?xml version="1.0" encoding="utf-8"?>
<ds:datastoreItem xmlns:ds="http://schemas.openxmlformats.org/officeDocument/2006/customXml" ds:itemID="{66F7AB91-62F8-44DA-9578-0A204F8CE441}">
  <ds:schemaRefs>
    <ds:schemaRef ds:uri="http://purl.org/dc/terms/"/>
    <ds:schemaRef ds:uri="http://schemas.microsoft.com/office/2006/metadata/properties"/>
    <ds:schemaRef ds:uri="http://schemas.microsoft.com/office/2006/documentManagement/types"/>
    <ds:schemaRef ds:uri="http://purl.org/dc/elements/1.1/"/>
    <ds:schemaRef ds:uri="e8ddb54c-d77e-4e30-99bc-24787ecf3cb5"/>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C3FE98EF-EE93-4E8D-8C84-838A222A0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db54c-d77e-4e30-99bc-24787ecf3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D71A6FC-7482-4A55-85F1-6799BE74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6</TotalTime>
  <Pages>188</Pages>
  <Words>69241</Words>
  <Characters>394680</Characters>
  <Application>Microsoft Office Word</Application>
  <DocSecurity>0</DocSecurity>
  <Lines>3289</Lines>
  <Paragraphs>925</Paragraphs>
  <ScaleCrop>false</ScaleCrop>
  <HeadingPairs>
    <vt:vector size="2" baseType="variant">
      <vt:variant>
        <vt:lpstr>Title</vt:lpstr>
      </vt:variant>
      <vt:variant>
        <vt:i4>1</vt:i4>
      </vt:variant>
    </vt:vector>
  </HeadingPairs>
  <TitlesOfParts>
    <vt:vector size="1" baseType="lpstr">
      <vt:lpstr>&lt;Name&gt; Gas Co-op Ltd. 
HSE Manual</vt:lpstr>
    </vt:vector>
  </TitlesOfParts>
  <Company/>
  <LinksUpToDate>false</LinksUpToDate>
  <CharactersWithSpaces>462996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&lt;Name&gt; Gas Co-op Ltd. 
HSE Manual</dc:title>
  <dc:subject/>
  <dc:creator>OSI Conference Room</dc:creator>
  <cp:keywords/>
  <dc:description/>
  <cp:lastModifiedBy>Brett Wood</cp:lastModifiedBy>
  <cp:revision>8</cp:revision>
  <cp:lastPrinted>2023-05-08T19:37:00Z</cp:lastPrinted>
  <dcterms:created xsi:type="dcterms:W3CDTF">2023-05-08T19:06:00Z</dcterms:created>
  <dcterms:modified xsi:type="dcterms:W3CDTF">2023-05-08T19:38:00Z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0x0101001FBEEB07352EEC4A95FC1EA892AE6DF5</vt:lpwstr>
  </property>
</Properties>
</file>